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footer9.xml" ContentType="application/vnd.openxmlformats-officedocument.wordprocessingml.footer+xml"/>
  <Override PartName="/word/diagrams/colors1.xml" ContentType="application/vnd.openxmlformats-officedocument.drawingml.diagramColors+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charts/chart9.xml" ContentType="application/vnd.openxmlformats-officedocument.drawingml.chart+xml"/>
  <Override PartName="/word/charts/chart19.xml" ContentType="application/vnd.openxmlformats-officedocument.drawingml.chart+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3.xml" ContentType="application/vnd.openxmlformats-officedocument.wordprocessingml.footer+xml"/>
  <Override PartName="/word/charts/chart7.xml" ContentType="application/vnd.openxmlformats-officedocument.drawingml.chart+xml"/>
  <Override PartName="/word/footer13.xml" ContentType="application/vnd.openxmlformats-officedocument.wordprocessingml.footer+xml"/>
  <Override PartName="/word/charts/chart17.xml" ContentType="application/vnd.openxmlformats-officedocument.drawingml.chart+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footer11.xml" ContentType="application/vnd.openxmlformats-officedocument.wordprocessingml.footer+xml"/>
  <Override PartName="/word/charts/chart15.xml" ContentType="application/vnd.openxmlformats-officedocument.drawingml.chart+xml"/>
  <Override PartName="/word/charts/chart24.xml" ContentType="application/vnd.openxmlformats-officedocument.drawingml.chart+xml"/>
  <Override PartName="/word/footer22.xml" ContentType="application/vnd.openxmlformats-officedocument.wordprocessingml.footer+xml"/>
  <Override PartName="/word/header4.xml" ContentType="application/vnd.openxmlformats-officedocument.wordprocessingml.header+xml"/>
  <Override PartName="/word/footer31.xml" ContentType="application/vnd.openxmlformats-officedocument.wordprocessingml.footer+xml"/>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footer20.xml" ContentType="application/vnd.openxmlformats-officedocument.wordprocessingml.footer+xml"/>
  <Override PartName="/word/header2.xml" ContentType="application/vnd.openxmlformats-officedocument.wordprocessingml.header+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Default Extension="bin" ContentType="application/vnd.openxmlformats-officedocument.oleObject"/>
  <Override PartName="/word/footer8.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Default Extension="emf" ContentType="image/x-emf"/>
  <Override PartName="/word/footer3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footer14.xml" ContentType="application/vnd.openxmlformats-officedocument.wordprocessingml.footer+xml"/>
  <Override PartName="/word/charts/chart18.xml" ContentType="application/vnd.openxmlformats-officedocument.drawingml.chart+xml"/>
  <Override PartName="/word/footer23.xml" ContentType="application/vnd.openxmlformats-officedocument.wordprocessingml.footer+xml"/>
  <Override PartName="/word/footer32.xml" ContentType="application/vnd.openxmlformats-officedocument.wordprocessingml.footer+xml"/>
  <Override PartName="/word/charts/chart4.xml" ContentType="application/vnd.openxmlformats-officedocument.drawingml.chart+xml"/>
  <Override PartName="/word/footer12.xml" ContentType="application/vnd.openxmlformats-officedocument.wordprocessingml.footer+xml"/>
  <Override PartName="/word/charts/chart16.xml" ContentType="application/vnd.openxmlformats-officedocument.drawingml.chart+xml"/>
  <Override PartName="/word/footer21.xml" ContentType="application/vnd.openxmlformats-officedocument.wordprocessingml.footer+xml"/>
  <Override PartName="/word/charts/chart25.xml" ContentType="application/vnd.openxmlformats-officedocument.drawingml.chart+xml"/>
  <Override PartName="/word/footer30.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footer10.xml" ContentType="application/vnd.openxmlformats-officedocument.wordprocessingml.footer+xml"/>
  <Override PartName="/word/charts/chart14.xml" ContentType="application/vnd.openxmlformats-officedocument.drawingml.chart+xml"/>
  <Override PartName="/word/charts/chart2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F40" w:rsidRPr="00111346" w:rsidRDefault="002076AC" w:rsidP="00E75F40">
      <w:pPr>
        <w:jc w:val="center"/>
        <w:rPr>
          <w:rFonts w:ascii="Arial" w:hAnsi="Arial" w:cs="Arial"/>
          <w:b/>
          <w:sz w:val="48"/>
          <w:szCs w:val="48"/>
          <w:lang w:val="es-ES_tradnl"/>
        </w:rPr>
      </w:pPr>
      <w:r>
        <w:rPr>
          <w:rFonts w:ascii="Arial" w:hAnsi="Arial" w:cs="Arial"/>
          <w:b/>
          <w:sz w:val="48"/>
          <w:szCs w:val="48"/>
          <w:lang w:val="es-ES_tradnl"/>
        </w:rPr>
        <w:t>ESCUELA SUPERIOR POLITÉ</w:t>
      </w:r>
      <w:r w:rsidR="00E75F40" w:rsidRPr="00111346">
        <w:rPr>
          <w:rFonts w:ascii="Arial" w:hAnsi="Arial" w:cs="Arial"/>
          <w:b/>
          <w:sz w:val="48"/>
          <w:szCs w:val="48"/>
          <w:lang w:val="es-ES_tradnl"/>
        </w:rPr>
        <w:t>CNICA DEL LITORAL</w:t>
      </w:r>
    </w:p>
    <w:p w:rsidR="00E75F40" w:rsidRPr="00111346" w:rsidRDefault="00E75F40" w:rsidP="00E75F40">
      <w:pPr>
        <w:jc w:val="center"/>
        <w:rPr>
          <w:rFonts w:ascii="Arial" w:hAnsi="Arial" w:cs="Arial"/>
          <w:b/>
          <w:sz w:val="48"/>
          <w:szCs w:val="48"/>
          <w:lang w:val="es-ES_tradnl"/>
        </w:rPr>
      </w:pPr>
      <w:r w:rsidRPr="00111346">
        <w:rPr>
          <w:rFonts w:ascii="Arial" w:hAnsi="Arial" w:cs="Arial"/>
          <w:b/>
          <w:noProof/>
          <w:sz w:val="48"/>
          <w:szCs w:val="48"/>
        </w:rPr>
        <w:drawing>
          <wp:anchor distT="0" distB="0" distL="114300" distR="114300" simplePos="0" relativeHeight="251747328" behindDoc="0" locked="0" layoutInCell="1" allowOverlap="1">
            <wp:simplePos x="0" y="0"/>
            <wp:positionH relativeFrom="column">
              <wp:posOffset>826135</wp:posOffset>
            </wp:positionH>
            <wp:positionV relativeFrom="paragraph">
              <wp:posOffset>340995</wp:posOffset>
            </wp:positionV>
            <wp:extent cx="939800" cy="931545"/>
            <wp:effectExtent l="0" t="0" r="0" b="0"/>
            <wp:wrapNone/>
            <wp:docPr id="224" name="Imagen 1" descr="carrera_espol">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rera_espol"/>
                    <pic:cNvPicPr>
                      <a:picLocks noChangeAspect="1" noChangeArrowheads="1"/>
                    </pic:cNvPicPr>
                  </pic:nvPicPr>
                  <pic:blipFill>
                    <a:blip r:embed="rId9"/>
                    <a:srcRect/>
                    <a:stretch>
                      <a:fillRect/>
                    </a:stretch>
                  </pic:blipFill>
                  <pic:spPr bwMode="auto">
                    <a:xfrm>
                      <a:off x="0" y="0"/>
                      <a:ext cx="939800" cy="931545"/>
                    </a:xfrm>
                    <a:prstGeom prst="rect">
                      <a:avLst/>
                    </a:prstGeom>
                    <a:noFill/>
                    <a:ln w="9525">
                      <a:noFill/>
                      <a:miter lim="800000"/>
                      <a:headEnd/>
                      <a:tailEnd/>
                    </a:ln>
                  </pic:spPr>
                </pic:pic>
              </a:graphicData>
            </a:graphic>
          </wp:anchor>
        </w:drawing>
      </w:r>
      <w:r w:rsidRPr="00111346">
        <w:rPr>
          <w:rFonts w:ascii="Arial" w:hAnsi="Arial" w:cs="Arial"/>
          <w:b/>
          <w:noProof/>
          <w:sz w:val="48"/>
          <w:szCs w:val="48"/>
        </w:rPr>
        <w:drawing>
          <wp:anchor distT="0" distB="0" distL="114300" distR="114300" simplePos="0" relativeHeight="251748352" behindDoc="0" locked="0" layoutInCell="1" allowOverlap="1">
            <wp:simplePos x="0" y="0"/>
            <wp:positionH relativeFrom="column">
              <wp:posOffset>3458845</wp:posOffset>
            </wp:positionH>
            <wp:positionV relativeFrom="paragraph">
              <wp:posOffset>340995</wp:posOffset>
            </wp:positionV>
            <wp:extent cx="1050290" cy="896620"/>
            <wp:effectExtent l="19050" t="0" r="0" b="0"/>
            <wp:wrapNone/>
            <wp:docPr id="225" name="Imagen 2" descr="carrera_iche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rera_ichel"/>
                    <pic:cNvPicPr>
                      <a:picLocks noChangeAspect="1" noChangeArrowheads="1"/>
                    </pic:cNvPicPr>
                  </pic:nvPicPr>
                  <pic:blipFill>
                    <a:blip r:embed="rId11"/>
                    <a:srcRect/>
                    <a:stretch>
                      <a:fillRect/>
                    </a:stretch>
                  </pic:blipFill>
                  <pic:spPr bwMode="auto">
                    <a:xfrm>
                      <a:off x="0" y="0"/>
                      <a:ext cx="1050290" cy="896620"/>
                    </a:xfrm>
                    <a:prstGeom prst="rect">
                      <a:avLst/>
                    </a:prstGeom>
                    <a:noFill/>
                    <a:ln w="9525">
                      <a:noFill/>
                      <a:miter lim="800000"/>
                      <a:headEnd/>
                      <a:tailEnd/>
                    </a:ln>
                  </pic:spPr>
                </pic:pic>
              </a:graphicData>
            </a:graphic>
          </wp:anchor>
        </w:drawing>
      </w:r>
    </w:p>
    <w:p w:rsidR="00E75F40" w:rsidRPr="00111346" w:rsidRDefault="00E75F40" w:rsidP="00E75F40">
      <w:pPr>
        <w:rPr>
          <w:lang w:val="es-ES_tradnl"/>
        </w:rPr>
      </w:pPr>
    </w:p>
    <w:p w:rsidR="00E75F40" w:rsidRPr="00111346" w:rsidRDefault="00E75F40" w:rsidP="00E75F40">
      <w:pPr>
        <w:rPr>
          <w:lang w:val="es-ES_tradnl"/>
        </w:rPr>
      </w:pPr>
    </w:p>
    <w:p w:rsidR="00E75F40" w:rsidRPr="00111346" w:rsidRDefault="00E75F40" w:rsidP="00E75F40">
      <w:pPr>
        <w:rPr>
          <w:lang w:val="es-ES_tradnl"/>
        </w:rPr>
      </w:pPr>
    </w:p>
    <w:p w:rsidR="00E75F40" w:rsidRPr="00111346" w:rsidRDefault="00E75F40" w:rsidP="00E75F40">
      <w:pPr>
        <w:jc w:val="center"/>
        <w:rPr>
          <w:rFonts w:ascii="Arial" w:hAnsi="Arial" w:cs="Arial"/>
          <w:b/>
          <w:sz w:val="36"/>
          <w:szCs w:val="36"/>
          <w:lang w:val="es-ES_tradnl"/>
        </w:rPr>
      </w:pPr>
    </w:p>
    <w:p w:rsidR="00E75F40" w:rsidRPr="00111346" w:rsidRDefault="00E75F40" w:rsidP="00E75F40">
      <w:pPr>
        <w:jc w:val="center"/>
        <w:rPr>
          <w:rFonts w:ascii="Arial" w:hAnsi="Arial" w:cs="Arial"/>
          <w:b/>
          <w:sz w:val="36"/>
          <w:szCs w:val="36"/>
          <w:lang w:val="es-ES_tradnl"/>
        </w:rPr>
      </w:pPr>
    </w:p>
    <w:p w:rsidR="00E75F40" w:rsidRDefault="00E75F40" w:rsidP="00E75F40">
      <w:pPr>
        <w:jc w:val="center"/>
        <w:rPr>
          <w:rFonts w:ascii="Arial" w:hAnsi="Arial" w:cs="Arial"/>
          <w:b/>
          <w:sz w:val="36"/>
          <w:szCs w:val="36"/>
          <w:lang w:val="es-ES_tradnl"/>
        </w:rPr>
      </w:pPr>
    </w:p>
    <w:p w:rsidR="0027509E" w:rsidRPr="00111346" w:rsidRDefault="0027509E" w:rsidP="00E75F40">
      <w:pPr>
        <w:jc w:val="center"/>
        <w:rPr>
          <w:rFonts w:ascii="Arial" w:hAnsi="Arial" w:cs="Arial"/>
          <w:b/>
          <w:sz w:val="36"/>
          <w:szCs w:val="36"/>
          <w:lang w:val="es-ES_tradnl"/>
        </w:rPr>
      </w:pPr>
    </w:p>
    <w:p w:rsidR="00E75F40" w:rsidRPr="00111346" w:rsidRDefault="00E75F40" w:rsidP="00E75F40">
      <w:pPr>
        <w:jc w:val="center"/>
        <w:rPr>
          <w:rFonts w:ascii="Arial" w:hAnsi="Arial" w:cs="Arial"/>
          <w:b/>
          <w:sz w:val="36"/>
          <w:szCs w:val="36"/>
          <w:lang w:val="es-ES_tradnl"/>
        </w:rPr>
      </w:pPr>
    </w:p>
    <w:p w:rsidR="00E75F40" w:rsidRPr="00111346" w:rsidRDefault="00E75F40" w:rsidP="00E75F40">
      <w:pPr>
        <w:jc w:val="center"/>
        <w:rPr>
          <w:rFonts w:ascii="Arial" w:hAnsi="Arial" w:cs="Arial"/>
          <w:b/>
          <w:sz w:val="36"/>
          <w:szCs w:val="36"/>
          <w:lang w:val="es-ES_tradnl"/>
        </w:rPr>
      </w:pPr>
      <w:r w:rsidRPr="00111346">
        <w:rPr>
          <w:rFonts w:ascii="Arial" w:hAnsi="Arial" w:cs="Arial"/>
          <w:b/>
          <w:sz w:val="36"/>
          <w:szCs w:val="36"/>
          <w:lang w:val="es-ES_tradnl"/>
        </w:rPr>
        <w:t xml:space="preserve">FACULTAD DE </w:t>
      </w:r>
      <w:r w:rsidR="00111346">
        <w:rPr>
          <w:rFonts w:ascii="Arial" w:hAnsi="Arial" w:cs="Arial"/>
          <w:b/>
          <w:sz w:val="36"/>
          <w:szCs w:val="36"/>
          <w:lang w:val="es-ES_tradnl"/>
        </w:rPr>
        <w:t>ECONOMÍ</w:t>
      </w:r>
      <w:r w:rsidRPr="00111346">
        <w:rPr>
          <w:rFonts w:ascii="Arial" w:hAnsi="Arial" w:cs="Arial"/>
          <w:b/>
          <w:sz w:val="36"/>
          <w:szCs w:val="36"/>
          <w:lang w:val="es-ES_tradnl"/>
        </w:rPr>
        <w:t>A Y NEGOCIOS</w:t>
      </w:r>
    </w:p>
    <w:p w:rsidR="00E75F40" w:rsidRDefault="00E75F40" w:rsidP="00E75F40">
      <w:pPr>
        <w:rPr>
          <w:lang w:val="es-ES_tradnl"/>
        </w:rPr>
      </w:pPr>
    </w:p>
    <w:p w:rsidR="0027509E" w:rsidRPr="00111346" w:rsidRDefault="0027509E" w:rsidP="00E75F40">
      <w:pPr>
        <w:rPr>
          <w:lang w:val="es-ES_tradnl"/>
        </w:rPr>
      </w:pPr>
    </w:p>
    <w:p w:rsidR="00E75F40" w:rsidRPr="00111346" w:rsidRDefault="00E75F40" w:rsidP="00E75F40">
      <w:pPr>
        <w:jc w:val="center"/>
        <w:rPr>
          <w:rFonts w:ascii="Arial" w:hAnsi="Arial" w:cs="Arial"/>
          <w:b/>
          <w:lang w:val="es-ES_tradnl"/>
        </w:rPr>
      </w:pPr>
    </w:p>
    <w:p w:rsidR="00E75F40" w:rsidRPr="00111346" w:rsidRDefault="002076AC" w:rsidP="00E75F40">
      <w:pPr>
        <w:jc w:val="center"/>
        <w:rPr>
          <w:rFonts w:ascii="Arial" w:hAnsi="Arial" w:cs="Arial"/>
          <w:b/>
          <w:lang w:val="es-ES_tradnl"/>
        </w:rPr>
      </w:pPr>
      <w:r>
        <w:rPr>
          <w:rFonts w:ascii="Arial" w:hAnsi="Arial" w:cs="Arial"/>
          <w:b/>
          <w:lang w:val="es-ES_tradnl"/>
        </w:rPr>
        <w:t>TE</w:t>
      </w:r>
      <w:r w:rsidR="00E75F40" w:rsidRPr="00111346">
        <w:rPr>
          <w:rFonts w:ascii="Arial" w:hAnsi="Arial" w:cs="Arial"/>
          <w:b/>
          <w:lang w:val="es-ES_tradnl"/>
        </w:rPr>
        <w:t>SIS:</w:t>
      </w:r>
    </w:p>
    <w:p w:rsidR="00E75F40" w:rsidRPr="00111346" w:rsidRDefault="00E75F40" w:rsidP="00E75F40">
      <w:pPr>
        <w:rPr>
          <w:lang w:val="es-ES_tradnl"/>
        </w:rPr>
      </w:pPr>
    </w:p>
    <w:p w:rsidR="00E75F40" w:rsidRPr="00111346" w:rsidRDefault="00E75F40" w:rsidP="00E75F40">
      <w:pPr>
        <w:jc w:val="center"/>
        <w:rPr>
          <w:rFonts w:ascii="Arial" w:hAnsi="Arial" w:cs="Arial"/>
          <w:b/>
          <w:caps/>
          <w:lang w:val="es-ES_tradnl"/>
        </w:rPr>
      </w:pPr>
      <w:r w:rsidRPr="00111346">
        <w:rPr>
          <w:rFonts w:ascii="Arial" w:hAnsi="Arial" w:cs="Arial"/>
          <w:b/>
          <w:caps/>
          <w:lang w:val="es-ES_tradnl"/>
        </w:rPr>
        <w:t>“Plan de marketing  para el lanzamiento de la nueva marca de ambientales Scent Pur en el sector automotriz de la Empresa Autoradiador S.A.”</w:t>
      </w:r>
    </w:p>
    <w:p w:rsidR="00E75F40" w:rsidRDefault="00E75F40" w:rsidP="00E75F40">
      <w:pPr>
        <w:rPr>
          <w:lang w:val="es-ES_tradnl"/>
        </w:rPr>
      </w:pPr>
    </w:p>
    <w:p w:rsidR="0027509E" w:rsidRPr="00111346" w:rsidRDefault="0027509E" w:rsidP="00E75F40">
      <w:pPr>
        <w:rPr>
          <w:lang w:val="es-ES_tradnl"/>
        </w:rPr>
      </w:pPr>
    </w:p>
    <w:p w:rsidR="00E75F40" w:rsidRPr="00111346" w:rsidRDefault="00E75F40" w:rsidP="00E75F40">
      <w:pPr>
        <w:rPr>
          <w:lang w:val="es-ES_tradnl"/>
        </w:rPr>
      </w:pPr>
    </w:p>
    <w:p w:rsidR="00E75F40" w:rsidRPr="00111346" w:rsidRDefault="00E75F40" w:rsidP="00E75F40">
      <w:pPr>
        <w:jc w:val="center"/>
        <w:rPr>
          <w:rFonts w:ascii="Arial" w:hAnsi="Arial" w:cs="Arial"/>
          <w:lang w:val="es-ES_tradnl"/>
        </w:rPr>
      </w:pPr>
      <w:r w:rsidRPr="00111346">
        <w:rPr>
          <w:rFonts w:ascii="Arial" w:hAnsi="Arial" w:cs="Arial"/>
          <w:lang w:val="es-ES_tradnl"/>
        </w:rPr>
        <w:t>PREVIO LA OBTENCIÓN D</w:t>
      </w:r>
      <w:r w:rsidR="002076AC">
        <w:rPr>
          <w:rFonts w:ascii="Arial" w:hAnsi="Arial" w:cs="Arial"/>
          <w:lang w:val="es-ES_tradnl"/>
        </w:rPr>
        <w:t>EL TÍ</w:t>
      </w:r>
      <w:r w:rsidRPr="00111346">
        <w:rPr>
          <w:rFonts w:ascii="Arial" w:hAnsi="Arial" w:cs="Arial"/>
          <w:lang w:val="es-ES_tradnl"/>
        </w:rPr>
        <w:t>TULO DE:</w:t>
      </w:r>
    </w:p>
    <w:p w:rsidR="00E75F40" w:rsidRDefault="00E75F40" w:rsidP="00E75F40">
      <w:pPr>
        <w:jc w:val="center"/>
        <w:rPr>
          <w:rFonts w:ascii="Arial" w:hAnsi="Arial" w:cs="Arial"/>
          <w:b/>
          <w:lang w:val="es-ES_tradnl"/>
        </w:rPr>
      </w:pPr>
      <w:r w:rsidRPr="00111346">
        <w:rPr>
          <w:rFonts w:ascii="Arial" w:hAnsi="Arial" w:cs="Arial"/>
          <w:b/>
          <w:lang w:val="es-ES_tradnl"/>
        </w:rPr>
        <w:t>INGENIERA COMERCIAL Y EMPRESARIAL ESPECIALIZACIÓN EN MARKETING</w:t>
      </w:r>
    </w:p>
    <w:p w:rsidR="0027509E" w:rsidRPr="00111346" w:rsidRDefault="0027509E" w:rsidP="00E75F40">
      <w:pPr>
        <w:jc w:val="center"/>
        <w:rPr>
          <w:rFonts w:ascii="Arial" w:hAnsi="Arial" w:cs="Arial"/>
          <w:b/>
          <w:lang w:val="es-ES_tradnl"/>
        </w:rPr>
      </w:pPr>
    </w:p>
    <w:p w:rsidR="00E75F40" w:rsidRPr="00111346" w:rsidRDefault="00E75F40" w:rsidP="00E75F40">
      <w:pPr>
        <w:jc w:val="center"/>
        <w:rPr>
          <w:rFonts w:ascii="Arial" w:hAnsi="Arial" w:cs="Arial"/>
          <w:lang w:val="es-ES_tradnl"/>
        </w:rPr>
      </w:pPr>
    </w:p>
    <w:p w:rsidR="00E75F40" w:rsidRPr="00111346" w:rsidRDefault="00E75F40" w:rsidP="00E75F40">
      <w:pPr>
        <w:jc w:val="center"/>
        <w:rPr>
          <w:rFonts w:ascii="Arial" w:hAnsi="Arial" w:cs="Arial"/>
          <w:lang w:val="es-ES_tradnl"/>
        </w:rPr>
      </w:pPr>
      <w:r w:rsidRPr="00111346">
        <w:rPr>
          <w:rFonts w:ascii="Arial" w:hAnsi="Arial" w:cs="Arial"/>
          <w:lang w:val="es-ES_tradnl"/>
        </w:rPr>
        <w:t>PRESENTADO POR:</w:t>
      </w:r>
    </w:p>
    <w:p w:rsidR="00E75F40" w:rsidRDefault="00E75F40" w:rsidP="00E75F40">
      <w:pPr>
        <w:jc w:val="center"/>
        <w:rPr>
          <w:rFonts w:ascii="Arial" w:hAnsi="Arial" w:cs="Arial"/>
          <w:sz w:val="28"/>
          <w:szCs w:val="28"/>
          <w:lang w:val="es-ES_tradnl"/>
        </w:rPr>
      </w:pPr>
      <w:r w:rsidRPr="00111346">
        <w:rPr>
          <w:rFonts w:ascii="Arial" w:hAnsi="Arial" w:cs="Arial"/>
          <w:sz w:val="28"/>
          <w:szCs w:val="28"/>
          <w:lang w:val="es-ES_tradnl"/>
        </w:rPr>
        <w:t>EMILY ANDRADE CAJAS</w:t>
      </w:r>
    </w:p>
    <w:p w:rsidR="0027509E" w:rsidRPr="00111346" w:rsidRDefault="0027509E" w:rsidP="00E75F40">
      <w:pPr>
        <w:jc w:val="center"/>
        <w:rPr>
          <w:rFonts w:ascii="Arial" w:hAnsi="Arial" w:cs="Arial"/>
          <w:sz w:val="28"/>
          <w:szCs w:val="28"/>
          <w:lang w:val="es-ES_tradnl"/>
        </w:rPr>
      </w:pPr>
    </w:p>
    <w:p w:rsidR="00E75F40" w:rsidRPr="00111346" w:rsidRDefault="00E75F40" w:rsidP="00E75F40">
      <w:pPr>
        <w:jc w:val="center"/>
        <w:rPr>
          <w:rFonts w:ascii="Arial" w:hAnsi="Arial" w:cs="Arial"/>
          <w:lang w:val="es-ES_tradnl"/>
        </w:rPr>
      </w:pPr>
    </w:p>
    <w:p w:rsidR="00E75F40" w:rsidRPr="00111346" w:rsidRDefault="00E75F40" w:rsidP="00E75F40">
      <w:pPr>
        <w:jc w:val="center"/>
        <w:rPr>
          <w:rFonts w:ascii="Arial" w:hAnsi="Arial" w:cs="Arial"/>
          <w:b/>
          <w:lang w:val="es-ES_tradnl"/>
        </w:rPr>
      </w:pPr>
      <w:r w:rsidRPr="00111346">
        <w:rPr>
          <w:rFonts w:ascii="Arial" w:hAnsi="Arial" w:cs="Arial"/>
          <w:b/>
          <w:lang w:val="es-ES_tradnl"/>
        </w:rPr>
        <w:t>GUAYAQUIL- ECUADOR</w:t>
      </w:r>
    </w:p>
    <w:p w:rsidR="00E75F40" w:rsidRPr="00111346" w:rsidRDefault="00E75F40" w:rsidP="00E75F40">
      <w:pPr>
        <w:jc w:val="center"/>
        <w:rPr>
          <w:rFonts w:ascii="Arial" w:hAnsi="Arial" w:cs="Arial"/>
          <w:b/>
          <w:lang w:val="es-ES_tradnl"/>
        </w:rPr>
      </w:pPr>
      <w:r w:rsidRPr="00111346">
        <w:rPr>
          <w:rFonts w:ascii="Arial" w:hAnsi="Arial" w:cs="Arial"/>
          <w:b/>
          <w:lang w:val="es-ES_tradnl"/>
        </w:rPr>
        <w:t>2009</w:t>
      </w:r>
    </w:p>
    <w:p w:rsidR="00E75F40" w:rsidRPr="00111346" w:rsidRDefault="00E75F40" w:rsidP="00E75F40">
      <w:pPr>
        <w:jc w:val="center"/>
        <w:rPr>
          <w:rFonts w:ascii="Arial" w:hAnsi="Arial" w:cs="Arial"/>
          <w:b/>
          <w:lang w:val="es-ES_tradnl"/>
        </w:rPr>
      </w:pPr>
    </w:p>
    <w:p w:rsidR="00111346" w:rsidRDefault="00111346" w:rsidP="00111346">
      <w:pPr>
        <w:spacing w:line="360" w:lineRule="auto"/>
        <w:rPr>
          <w:rFonts w:ascii="Arial" w:hAnsi="Arial" w:cs="Arial"/>
          <w:b/>
          <w:sz w:val="36"/>
          <w:szCs w:val="36"/>
          <w:lang w:val="es-ES_tradnl"/>
        </w:rPr>
        <w:sectPr w:rsidR="00111346" w:rsidSect="00111346">
          <w:footerReference w:type="default" r:id="rId12"/>
          <w:type w:val="nextColumn"/>
          <w:pgSz w:w="11906" w:h="16838"/>
          <w:pgMar w:top="1985" w:right="1418" w:bottom="1985" w:left="2268" w:header="709" w:footer="709" w:gutter="0"/>
          <w:pgNumType w:start="1"/>
          <w:cols w:space="708"/>
          <w:docGrid w:linePitch="360"/>
        </w:sectPr>
      </w:pPr>
    </w:p>
    <w:p w:rsidR="00E75F40" w:rsidRPr="00111346" w:rsidRDefault="00E75F40" w:rsidP="00111346">
      <w:pPr>
        <w:pStyle w:val="Ttulo1"/>
        <w:jc w:val="center"/>
        <w:rPr>
          <w:rFonts w:ascii="Arial" w:hAnsi="Arial" w:cs="Arial"/>
          <w:b w:val="0"/>
          <w:color w:val="auto"/>
          <w:sz w:val="36"/>
          <w:szCs w:val="36"/>
          <w:lang w:val="es-ES_tradnl"/>
        </w:rPr>
      </w:pPr>
      <w:bookmarkStart w:id="0" w:name="_Toc222206247"/>
      <w:r w:rsidRPr="00111346">
        <w:rPr>
          <w:rFonts w:ascii="Arial" w:hAnsi="Arial" w:cs="Arial"/>
          <w:color w:val="auto"/>
          <w:sz w:val="36"/>
          <w:szCs w:val="36"/>
          <w:lang w:val="es-ES_tradnl"/>
        </w:rPr>
        <w:lastRenderedPageBreak/>
        <w:t>DEDICATORIA</w:t>
      </w:r>
      <w:bookmarkEnd w:id="0"/>
    </w:p>
    <w:p w:rsidR="00E75F40" w:rsidRPr="00111346" w:rsidRDefault="00E75F40" w:rsidP="00E75F40">
      <w:pPr>
        <w:spacing w:line="360" w:lineRule="auto"/>
        <w:jc w:val="center"/>
        <w:rPr>
          <w:rFonts w:ascii="Arial" w:hAnsi="Arial" w:cs="Arial"/>
          <w:b/>
          <w:sz w:val="32"/>
          <w:szCs w:val="32"/>
          <w:lang w:val="es-ES_tradnl"/>
        </w:rPr>
      </w:pPr>
    </w:p>
    <w:p w:rsidR="00E75F40" w:rsidRPr="00111346" w:rsidRDefault="00E75F40" w:rsidP="00E75F40">
      <w:pPr>
        <w:spacing w:line="360" w:lineRule="auto"/>
        <w:jc w:val="both"/>
        <w:rPr>
          <w:rFonts w:ascii="Arial" w:hAnsi="Arial" w:cs="Arial"/>
          <w:lang w:val="es-ES_tradnl"/>
        </w:rPr>
      </w:pPr>
      <w:r w:rsidRPr="00111346">
        <w:rPr>
          <w:rFonts w:ascii="Arial" w:hAnsi="Arial" w:cs="Arial"/>
          <w:lang w:val="es-ES_tradnl"/>
        </w:rPr>
        <w:t>Le dedico este trabajo a Dios por la fuerza que me da para luchar día a día; a mis padres, Jonny Andrade y Narcisa Cajas por el apoyo que me brindaron; a mi abuela Flora Ordoňez porque a ella le debo lo que soy; a Diego Jácome por ayudarme a cumplir cada una de mis metas; y a cada una de las personas que estuvieron allí en los momentos que más los he necesitado.</w:t>
      </w:r>
    </w:p>
    <w:p w:rsidR="00E75F40" w:rsidRPr="00111346" w:rsidRDefault="00E75F40" w:rsidP="00E75F40">
      <w:pPr>
        <w:spacing w:line="360" w:lineRule="auto"/>
        <w:jc w:val="both"/>
        <w:rPr>
          <w:rFonts w:ascii="Arial" w:hAnsi="Arial" w:cs="Arial"/>
          <w:lang w:val="es-ES_tradnl"/>
        </w:rPr>
      </w:pPr>
    </w:p>
    <w:p w:rsidR="00E75F40" w:rsidRPr="00111346" w:rsidRDefault="00E75F40" w:rsidP="00E75F40">
      <w:pPr>
        <w:spacing w:line="360" w:lineRule="auto"/>
        <w:jc w:val="center"/>
        <w:rPr>
          <w:rFonts w:ascii="Arial" w:hAnsi="Arial" w:cs="Arial"/>
          <w:b/>
          <w:lang w:val="es-ES_tradnl"/>
        </w:rPr>
      </w:pPr>
      <w:r w:rsidRPr="00111346">
        <w:rPr>
          <w:rFonts w:ascii="Arial" w:hAnsi="Arial" w:cs="Arial"/>
          <w:b/>
          <w:lang w:val="es-ES_tradnl"/>
        </w:rPr>
        <w:t>Emily Lissette Andrade Cajas</w:t>
      </w:r>
    </w:p>
    <w:p w:rsidR="00E75F40" w:rsidRPr="00111346" w:rsidRDefault="00E75F40" w:rsidP="00E75F40">
      <w:pPr>
        <w:rPr>
          <w:rFonts w:ascii="Arial" w:hAnsi="Arial" w:cs="Arial"/>
          <w:b/>
          <w:lang w:val="es-ES_tradnl"/>
        </w:rPr>
      </w:pPr>
    </w:p>
    <w:p w:rsidR="00E75F40" w:rsidRPr="00111346" w:rsidRDefault="00E75F40" w:rsidP="00E75F40">
      <w:pPr>
        <w:jc w:val="center"/>
        <w:rPr>
          <w:rFonts w:ascii="Arial" w:hAnsi="Arial" w:cs="Arial"/>
          <w:b/>
          <w:sz w:val="36"/>
          <w:szCs w:val="36"/>
          <w:lang w:val="es-ES_tradnl"/>
        </w:rPr>
      </w:pPr>
    </w:p>
    <w:p w:rsidR="00E75F40" w:rsidRPr="00111346" w:rsidRDefault="00E75F40" w:rsidP="00E75F40">
      <w:pPr>
        <w:rPr>
          <w:rFonts w:ascii="Arial" w:hAnsi="Arial" w:cs="Arial"/>
          <w:b/>
          <w:sz w:val="36"/>
          <w:szCs w:val="36"/>
          <w:lang w:val="es-ES_tradnl"/>
        </w:rPr>
      </w:pPr>
    </w:p>
    <w:p w:rsidR="00E75F40" w:rsidRPr="00111346" w:rsidRDefault="00E75F40" w:rsidP="00E75F40">
      <w:pPr>
        <w:jc w:val="center"/>
        <w:rPr>
          <w:rFonts w:ascii="Arial" w:hAnsi="Arial" w:cs="Arial"/>
          <w:b/>
          <w:sz w:val="36"/>
          <w:szCs w:val="36"/>
          <w:lang w:val="es-ES_tradnl"/>
        </w:rPr>
      </w:pPr>
    </w:p>
    <w:p w:rsidR="00E75F40" w:rsidRPr="00111346" w:rsidRDefault="00E75F40" w:rsidP="00111346">
      <w:pPr>
        <w:pStyle w:val="Ttulo1"/>
        <w:jc w:val="center"/>
        <w:rPr>
          <w:rFonts w:ascii="Arial" w:hAnsi="Arial" w:cs="Arial"/>
          <w:b w:val="0"/>
          <w:color w:val="auto"/>
          <w:sz w:val="36"/>
          <w:szCs w:val="36"/>
          <w:lang w:val="es-ES_tradnl"/>
        </w:rPr>
      </w:pPr>
      <w:bookmarkStart w:id="1" w:name="_Toc222206248"/>
      <w:r w:rsidRPr="00111346">
        <w:rPr>
          <w:rFonts w:ascii="Arial" w:hAnsi="Arial" w:cs="Arial"/>
          <w:color w:val="auto"/>
          <w:sz w:val="36"/>
          <w:szCs w:val="36"/>
          <w:lang w:val="es-ES_tradnl"/>
        </w:rPr>
        <w:t>AGRADECIMIENTO</w:t>
      </w:r>
      <w:bookmarkEnd w:id="1"/>
    </w:p>
    <w:p w:rsidR="00E75F40" w:rsidRPr="00111346" w:rsidRDefault="00E75F40" w:rsidP="00E75F40">
      <w:pPr>
        <w:rPr>
          <w:rFonts w:ascii="Arial" w:hAnsi="Arial" w:cs="Arial"/>
          <w:lang w:val="es-ES_tradnl"/>
        </w:rPr>
      </w:pPr>
    </w:p>
    <w:p w:rsidR="00E75F40" w:rsidRPr="00111346" w:rsidRDefault="00E75F40" w:rsidP="00E75F40">
      <w:pPr>
        <w:spacing w:line="360" w:lineRule="auto"/>
        <w:jc w:val="both"/>
        <w:rPr>
          <w:rFonts w:ascii="Arial" w:hAnsi="Arial" w:cs="Arial"/>
          <w:lang w:val="es-ES_tradnl"/>
        </w:rPr>
      </w:pPr>
      <w:r w:rsidRPr="00111346">
        <w:rPr>
          <w:rFonts w:ascii="Arial" w:hAnsi="Arial" w:cs="Arial"/>
          <w:lang w:val="es-ES_tradnl"/>
        </w:rPr>
        <w:t xml:space="preserve">Agradezco a la ESPOL, una reconocida universidad, y a todos mis profesores por sus importantes cátedras, experiencias y exigencias formadoras de mi perfil y carácter profesional; a la empresa Autoradiador S.A. por el material brindado y análisis para la ejecución de este proyecto, especialmente a el departamento de comercialización, el sr. Alberto Miranda jefe de comercialización, Lcda. Bélgica </w:t>
      </w:r>
      <w:r w:rsidR="00111346" w:rsidRPr="00111346">
        <w:rPr>
          <w:rFonts w:ascii="Arial" w:hAnsi="Arial" w:cs="Arial"/>
          <w:lang w:val="es-ES_tradnl"/>
        </w:rPr>
        <w:t>Rodríguez</w:t>
      </w:r>
      <w:r w:rsidRPr="00111346">
        <w:rPr>
          <w:rFonts w:ascii="Arial" w:hAnsi="Arial" w:cs="Arial"/>
          <w:lang w:val="es-ES_tradnl"/>
        </w:rPr>
        <w:t xml:space="preserve"> coordinadora de marketing, Ronny Ruales </w:t>
      </w:r>
      <w:r w:rsidR="00111346" w:rsidRPr="00111346">
        <w:rPr>
          <w:rFonts w:ascii="Arial" w:hAnsi="Arial" w:cs="Arial"/>
          <w:lang w:val="es-ES_tradnl"/>
        </w:rPr>
        <w:t>diseñador</w:t>
      </w:r>
      <w:r w:rsidRPr="00111346">
        <w:rPr>
          <w:rFonts w:ascii="Arial" w:hAnsi="Arial" w:cs="Arial"/>
          <w:lang w:val="es-ES_tradnl"/>
        </w:rPr>
        <w:t xml:space="preserve"> grá</w:t>
      </w:r>
      <w:r w:rsidR="00111346">
        <w:rPr>
          <w:rFonts w:ascii="Arial" w:hAnsi="Arial" w:cs="Arial"/>
          <w:lang w:val="es-ES_tradnl"/>
        </w:rPr>
        <w:t>fico; a mi Directora de tesis Ms</w:t>
      </w:r>
      <w:r w:rsidRPr="00111346">
        <w:rPr>
          <w:rFonts w:ascii="Arial" w:hAnsi="Arial" w:cs="Arial"/>
          <w:lang w:val="es-ES_tradnl"/>
        </w:rPr>
        <w:t>c. Marcela Yonfá de Sabando, y a todos quienes aportaron al desarrollo y culminación exitosa de este proyecto.</w:t>
      </w: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111346">
      <w:pPr>
        <w:pStyle w:val="Ttulo1"/>
        <w:jc w:val="center"/>
        <w:rPr>
          <w:rFonts w:ascii="Arial" w:hAnsi="Arial" w:cs="Arial"/>
          <w:b w:val="0"/>
          <w:color w:val="auto"/>
          <w:sz w:val="36"/>
          <w:szCs w:val="36"/>
          <w:lang w:val="es-ES_tradnl"/>
        </w:rPr>
      </w:pPr>
      <w:bookmarkStart w:id="2" w:name="_Toc222206249"/>
      <w:r w:rsidRPr="00111346">
        <w:rPr>
          <w:rFonts w:ascii="Arial" w:hAnsi="Arial" w:cs="Arial"/>
          <w:color w:val="auto"/>
          <w:sz w:val="36"/>
          <w:szCs w:val="36"/>
          <w:lang w:val="es-ES_tradnl"/>
        </w:rPr>
        <w:lastRenderedPageBreak/>
        <w:t>TRIBUNAL DE GRADO</w:t>
      </w:r>
      <w:bookmarkEnd w:id="2"/>
    </w:p>
    <w:p w:rsidR="00E75F40" w:rsidRPr="00111346" w:rsidRDefault="00E75F40" w:rsidP="00111346">
      <w:pPr>
        <w:pStyle w:val="Ttulo1"/>
        <w:jc w:val="center"/>
        <w:rPr>
          <w:rFonts w:ascii="Arial" w:hAnsi="Arial" w:cs="Arial"/>
          <w:b w:val="0"/>
          <w:color w:val="auto"/>
          <w:sz w:val="36"/>
          <w:szCs w:val="36"/>
          <w:lang w:val="es-ES_tradnl"/>
        </w:rPr>
      </w:pPr>
    </w:p>
    <w:p w:rsidR="00E75F40" w:rsidRDefault="00E75F40" w:rsidP="00E75F40">
      <w:pPr>
        <w:rPr>
          <w:rFonts w:ascii="Arial" w:hAnsi="Arial" w:cs="Arial"/>
          <w:b/>
          <w:sz w:val="36"/>
          <w:szCs w:val="36"/>
          <w:lang w:val="es-ES_tradnl"/>
        </w:rPr>
      </w:pPr>
    </w:p>
    <w:p w:rsidR="00111346" w:rsidRPr="00111346" w:rsidRDefault="00111346" w:rsidP="00E75F40">
      <w:pPr>
        <w:rPr>
          <w:rFonts w:ascii="Arial" w:hAnsi="Arial" w:cs="Arial"/>
          <w:b/>
          <w:sz w:val="36"/>
          <w:szCs w:val="36"/>
          <w:lang w:val="es-ES_tradnl"/>
        </w:rPr>
      </w:pPr>
    </w:p>
    <w:p w:rsidR="00E75F40" w:rsidRPr="00111346" w:rsidRDefault="005C1AF7" w:rsidP="00E75F40">
      <w:pPr>
        <w:rPr>
          <w:rFonts w:ascii="Arial" w:hAnsi="Arial" w:cs="Arial"/>
          <w:b/>
          <w:sz w:val="36"/>
          <w:szCs w:val="36"/>
          <w:lang w:val="es-ES_tradnl"/>
        </w:rPr>
      </w:pPr>
      <w:r w:rsidRPr="005C1AF7">
        <w:rPr>
          <w:rFonts w:ascii="Arial" w:hAnsi="Arial" w:cs="Arial"/>
          <w:b/>
          <w:lang w:val="es-ES_tradnl" w:eastAsia="es-EC"/>
        </w:rPr>
        <w:pict>
          <v:shapetype id="_x0000_t32" coordsize="21600,21600" o:spt="32" o:oned="t" path="m,l21600,21600e" filled="f">
            <v:path arrowok="t" fillok="f" o:connecttype="none"/>
            <o:lock v:ext="edit" shapetype="t"/>
          </v:shapetype>
          <v:shape id="_x0000_s1154" type="#_x0000_t32" style="position:absolute;margin-left:73.95pt;margin-top:11.35pt;width:280.5pt;height:0;z-index:251751424" o:connectortype="straight"/>
        </w:pict>
      </w:r>
    </w:p>
    <w:p w:rsidR="00E75F40" w:rsidRPr="00111346" w:rsidRDefault="00E75F40" w:rsidP="00E75F40">
      <w:pPr>
        <w:jc w:val="center"/>
        <w:rPr>
          <w:rFonts w:ascii="Arial" w:hAnsi="Arial" w:cs="Arial"/>
          <w:b/>
          <w:lang w:val="es-ES_tradnl"/>
        </w:rPr>
      </w:pPr>
      <w:r w:rsidRPr="00111346">
        <w:rPr>
          <w:rFonts w:ascii="Arial" w:hAnsi="Arial" w:cs="Arial"/>
          <w:b/>
          <w:lang w:val="es-ES_tradnl"/>
        </w:rPr>
        <w:t>Ing. Oscar Mendoza Macías, Decano</w:t>
      </w:r>
    </w:p>
    <w:p w:rsidR="00E75F40" w:rsidRPr="00111346" w:rsidRDefault="00E75F40" w:rsidP="00E75F40">
      <w:pPr>
        <w:jc w:val="center"/>
        <w:rPr>
          <w:rFonts w:ascii="Arial" w:hAnsi="Arial" w:cs="Arial"/>
          <w:b/>
          <w:lang w:val="es-ES_tradnl"/>
        </w:rPr>
      </w:pPr>
      <w:r w:rsidRPr="00111346">
        <w:rPr>
          <w:rFonts w:ascii="Arial" w:hAnsi="Arial" w:cs="Arial"/>
          <w:b/>
          <w:lang w:val="es-ES_tradnl"/>
        </w:rPr>
        <w:t>PRESIDENTE</w:t>
      </w:r>
    </w:p>
    <w:p w:rsidR="00E75F40" w:rsidRPr="00111346" w:rsidRDefault="00E75F40" w:rsidP="00E75F40">
      <w:pPr>
        <w:jc w:val="center"/>
        <w:rPr>
          <w:rFonts w:ascii="Arial" w:hAnsi="Arial" w:cs="Arial"/>
          <w:b/>
          <w:lang w:val="es-ES_tradnl"/>
        </w:rPr>
      </w:pPr>
    </w:p>
    <w:p w:rsidR="00E75F40" w:rsidRPr="00111346" w:rsidRDefault="00E75F40" w:rsidP="00E75F40">
      <w:pPr>
        <w:rPr>
          <w:rFonts w:ascii="Arial" w:hAnsi="Arial" w:cs="Arial"/>
          <w:b/>
          <w:sz w:val="36"/>
          <w:szCs w:val="36"/>
          <w:lang w:val="es-ES_tradnl"/>
        </w:rPr>
      </w:pPr>
    </w:p>
    <w:p w:rsidR="00E75F40" w:rsidRDefault="00E75F40" w:rsidP="00E75F40">
      <w:pPr>
        <w:rPr>
          <w:rFonts w:ascii="Arial" w:hAnsi="Arial" w:cs="Arial"/>
          <w:b/>
          <w:sz w:val="36"/>
          <w:szCs w:val="36"/>
          <w:lang w:val="es-ES_tradnl"/>
        </w:rPr>
      </w:pPr>
    </w:p>
    <w:p w:rsidR="00111346" w:rsidRPr="00111346" w:rsidRDefault="00111346" w:rsidP="00E75F40">
      <w:pPr>
        <w:rPr>
          <w:rFonts w:ascii="Arial" w:hAnsi="Arial" w:cs="Arial"/>
          <w:b/>
          <w:sz w:val="36"/>
          <w:szCs w:val="36"/>
          <w:lang w:val="es-ES_tradnl"/>
        </w:rPr>
      </w:pPr>
    </w:p>
    <w:p w:rsidR="00E75F40" w:rsidRPr="00111346" w:rsidRDefault="005C1AF7" w:rsidP="00E75F40">
      <w:pPr>
        <w:rPr>
          <w:rFonts w:ascii="Arial" w:hAnsi="Arial" w:cs="Arial"/>
          <w:b/>
          <w:sz w:val="36"/>
          <w:szCs w:val="36"/>
          <w:lang w:val="es-ES_tradnl"/>
        </w:rPr>
      </w:pPr>
      <w:r w:rsidRPr="005C1AF7">
        <w:rPr>
          <w:rFonts w:ascii="Arial" w:hAnsi="Arial" w:cs="Arial"/>
          <w:b/>
          <w:sz w:val="36"/>
          <w:szCs w:val="36"/>
          <w:lang w:val="es-ES_tradnl" w:eastAsia="es-EC"/>
        </w:rPr>
        <w:pict>
          <v:shape id="_x0000_s1152" type="#_x0000_t32" style="position:absolute;margin-left:64.55pt;margin-top:19.35pt;width:280.5pt;height:0;z-index:251749376" o:connectortype="straight"/>
        </w:pict>
      </w:r>
    </w:p>
    <w:p w:rsidR="00E75F40" w:rsidRPr="00111346" w:rsidRDefault="00E75F40" w:rsidP="00E75F40">
      <w:pPr>
        <w:jc w:val="center"/>
        <w:rPr>
          <w:rFonts w:ascii="Arial" w:hAnsi="Arial" w:cs="Arial"/>
          <w:b/>
          <w:lang w:val="es-ES_tradnl"/>
        </w:rPr>
      </w:pPr>
      <w:r w:rsidRPr="00111346">
        <w:rPr>
          <w:rFonts w:ascii="Arial" w:hAnsi="Arial" w:cs="Arial"/>
          <w:b/>
          <w:lang w:val="es-ES_tradnl"/>
        </w:rPr>
        <w:t>Econ. Marcela Yonfá Medranda</w:t>
      </w:r>
    </w:p>
    <w:p w:rsidR="00E75F40" w:rsidRPr="00111346" w:rsidRDefault="00E75F40" w:rsidP="00E75F40">
      <w:pPr>
        <w:jc w:val="center"/>
        <w:rPr>
          <w:rFonts w:ascii="Arial" w:hAnsi="Arial" w:cs="Arial"/>
          <w:b/>
          <w:lang w:val="es-ES_tradnl"/>
        </w:rPr>
      </w:pPr>
      <w:r w:rsidRPr="00111346">
        <w:rPr>
          <w:rFonts w:ascii="Arial" w:hAnsi="Arial" w:cs="Arial"/>
          <w:b/>
          <w:lang w:val="es-ES_tradnl"/>
        </w:rPr>
        <w:t>DIRECTORA DE TESIS</w:t>
      </w:r>
    </w:p>
    <w:p w:rsidR="00E75F40" w:rsidRPr="00111346" w:rsidRDefault="00E75F40" w:rsidP="00E75F40">
      <w:pPr>
        <w:jc w:val="center"/>
        <w:rPr>
          <w:rFonts w:ascii="Arial" w:hAnsi="Arial" w:cs="Arial"/>
          <w:b/>
          <w:lang w:val="es-ES_tradnl"/>
        </w:rPr>
      </w:pPr>
    </w:p>
    <w:p w:rsidR="00E75F40" w:rsidRPr="00111346" w:rsidRDefault="00E75F40" w:rsidP="00E75F40">
      <w:pPr>
        <w:jc w:val="center"/>
        <w:rPr>
          <w:rFonts w:ascii="Arial" w:hAnsi="Arial" w:cs="Arial"/>
          <w:b/>
          <w:lang w:val="es-ES_tradnl"/>
        </w:rPr>
      </w:pPr>
    </w:p>
    <w:p w:rsidR="00E75F40" w:rsidRDefault="00E75F40" w:rsidP="00E75F40">
      <w:pPr>
        <w:jc w:val="center"/>
        <w:rPr>
          <w:rFonts w:ascii="Arial" w:hAnsi="Arial" w:cs="Arial"/>
          <w:b/>
          <w:lang w:val="es-ES_tradnl"/>
        </w:rPr>
      </w:pPr>
    </w:p>
    <w:p w:rsidR="00111346" w:rsidRDefault="00111346" w:rsidP="00E75F40">
      <w:pPr>
        <w:jc w:val="center"/>
        <w:rPr>
          <w:rFonts w:ascii="Arial" w:hAnsi="Arial" w:cs="Arial"/>
          <w:b/>
          <w:lang w:val="es-ES_tradnl"/>
        </w:rPr>
      </w:pPr>
    </w:p>
    <w:p w:rsidR="00111346" w:rsidRPr="00111346" w:rsidRDefault="00111346" w:rsidP="00E75F40">
      <w:pPr>
        <w:jc w:val="center"/>
        <w:rPr>
          <w:rFonts w:ascii="Arial" w:hAnsi="Arial" w:cs="Arial"/>
          <w:b/>
          <w:lang w:val="es-ES_tradnl"/>
        </w:rPr>
      </w:pPr>
    </w:p>
    <w:p w:rsidR="00E75F40" w:rsidRPr="00111346" w:rsidRDefault="00E75F40" w:rsidP="00E75F40">
      <w:pPr>
        <w:jc w:val="center"/>
        <w:rPr>
          <w:rFonts w:ascii="Arial" w:hAnsi="Arial" w:cs="Arial"/>
          <w:b/>
          <w:lang w:val="es-ES_tradnl"/>
        </w:rPr>
      </w:pPr>
    </w:p>
    <w:p w:rsidR="00E75F40" w:rsidRPr="00111346" w:rsidRDefault="005C1AF7" w:rsidP="00E75F40">
      <w:pPr>
        <w:jc w:val="center"/>
        <w:rPr>
          <w:rFonts w:ascii="Arial" w:hAnsi="Arial" w:cs="Arial"/>
          <w:b/>
          <w:lang w:val="es-ES_tradnl"/>
        </w:rPr>
      </w:pPr>
      <w:r w:rsidRPr="005C1AF7">
        <w:rPr>
          <w:rFonts w:ascii="Arial" w:hAnsi="Arial" w:cs="Arial"/>
          <w:b/>
          <w:lang w:val="es-ES_tradnl" w:eastAsia="es-EC"/>
        </w:rPr>
        <w:pict>
          <v:shape id="_x0000_s1155" type="#_x0000_t32" style="position:absolute;left:0;text-align:left;margin-left:69.65pt;margin-top:11.05pt;width:280.5pt;height:0;z-index:251752448" o:connectortype="straight"/>
        </w:pict>
      </w:r>
    </w:p>
    <w:p w:rsidR="00E75F40" w:rsidRPr="00111346" w:rsidRDefault="00E75F40" w:rsidP="00E75F40">
      <w:pPr>
        <w:jc w:val="center"/>
        <w:rPr>
          <w:rFonts w:ascii="Arial" w:hAnsi="Arial" w:cs="Arial"/>
          <w:b/>
          <w:lang w:val="es-ES_tradnl"/>
        </w:rPr>
      </w:pPr>
      <w:r w:rsidRPr="00111346">
        <w:rPr>
          <w:rFonts w:ascii="Arial" w:hAnsi="Arial" w:cs="Arial"/>
          <w:b/>
          <w:lang w:val="es-ES_tradnl"/>
        </w:rPr>
        <w:t>Msc. Jorge Luis Miranda López</w:t>
      </w:r>
    </w:p>
    <w:p w:rsidR="00E75F40" w:rsidRPr="00111346" w:rsidRDefault="00E75F40" w:rsidP="00E75F40">
      <w:pPr>
        <w:jc w:val="center"/>
        <w:rPr>
          <w:rFonts w:ascii="Arial" w:hAnsi="Arial" w:cs="Arial"/>
          <w:b/>
          <w:lang w:val="es-ES_tradnl"/>
        </w:rPr>
      </w:pPr>
      <w:r w:rsidRPr="00111346">
        <w:rPr>
          <w:rFonts w:ascii="Arial" w:hAnsi="Arial" w:cs="Arial"/>
          <w:b/>
          <w:lang w:val="es-ES_tradnl"/>
        </w:rPr>
        <w:t>VOCAL PRINCIPAL</w:t>
      </w:r>
    </w:p>
    <w:p w:rsidR="00E75F40" w:rsidRPr="00111346" w:rsidRDefault="00E75F40" w:rsidP="00E75F40">
      <w:pPr>
        <w:jc w:val="center"/>
        <w:rPr>
          <w:rFonts w:ascii="Arial" w:hAnsi="Arial" w:cs="Arial"/>
          <w:b/>
          <w:lang w:val="es-ES_tradnl"/>
        </w:rPr>
      </w:pPr>
    </w:p>
    <w:p w:rsidR="00E75F40" w:rsidRPr="00111346" w:rsidRDefault="00E75F40" w:rsidP="00E75F40">
      <w:pPr>
        <w:jc w:val="center"/>
        <w:rPr>
          <w:rFonts w:ascii="Arial" w:hAnsi="Arial" w:cs="Arial"/>
          <w:b/>
          <w:lang w:val="es-ES_tradnl"/>
        </w:rPr>
      </w:pPr>
    </w:p>
    <w:p w:rsidR="00E75F40" w:rsidRDefault="00E75F40" w:rsidP="00E75F40">
      <w:pPr>
        <w:jc w:val="center"/>
        <w:rPr>
          <w:rFonts w:ascii="Arial" w:hAnsi="Arial" w:cs="Arial"/>
          <w:b/>
          <w:lang w:val="es-ES_tradnl"/>
        </w:rPr>
      </w:pPr>
    </w:p>
    <w:p w:rsidR="00111346" w:rsidRDefault="00111346" w:rsidP="00E75F40">
      <w:pPr>
        <w:jc w:val="center"/>
        <w:rPr>
          <w:rFonts w:ascii="Arial" w:hAnsi="Arial" w:cs="Arial"/>
          <w:b/>
          <w:lang w:val="es-ES_tradnl"/>
        </w:rPr>
      </w:pPr>
    </w:p>
    <w:p w:rsidR="00111346" w:rsidRPr="00111346" w:rsidRDefault="00111346" w:rsidP="00E75F40">
      <w:pPr>
        <w:jc w:val="center"/>
        <w:rPr>
          <w:rFonts w:ascii="Arial" w:hAnsi="Arial" w:cs="Arial"/>
          <w:b/>
          <w:lang w:val="es-ES_tradnl"/>
        </w:rPr>
      </w:pPr>
    </w:p>
    <w:p w:rsidR="00E75F40" w:rsidRPr="00111346" w:rsidRDefault="005C1AF7" w:rsidP="00E75F40">
      <w:pPr>
        <w:jc w:val="center"/>
        <w:rPr>
          <w:rFonts w:ascii="Arial" w:hAnsi="Arial" w:cs="Arial"/>
          <w:b/>
          <w:lang w:val="es-ES_tradnl"/>
        </w:rPr>
      </w:pPr>
      <w:r w:rsidRPr="005C1AF7">
        <w:rPr>
          <w:rFonts w:ascii="Arial" w:hAnsi="Arial" w:cs="Arial"/>
          <w:b/>
          <w:sz w:val="36"/>
          <w:szCs w:val="36"/>
          <w:lang w:val="es-ES_tradnl" w:eastAsia="es-EC"/>
        </w:rPr>
        <w:pict>
          <v:shape id="_x0000_s1153" type="#_x0000_t32" style="position:absolute;left:0;text-align:left;margin-left:73.95pt;margin-top:10.35pt;width:280.5pt;height:0;z-index:251750400" o:connectortype="straight"/>
        </w:pict>
      </w:r>
    </w:p>
    <w:p w:rsidR="00E75F40" w:rsidRPr="00111346" w:rsidRDefault="00E75F40" w:rsidP="00E75F40">
      <w:pPr>
        <w:jc w:val="center"/>
        <w:rPr>
          <w:rFonts w:ascii="Arial" w:hAnsi="Arial" w:cs="Arial"/>
          <w:b/>
          <w:lang w:val="es-ES_tradnl"/>
        </w:rPr>
      </w:pPr>
      <w:r w:rsidRPr="00111346">
        <w:rPr>
          <w:rFonts w:ascii="Arial" w:hAnsi="Arial" w:cs="Arial"/>
          <w:b/>
          <w:lang w:val="es-ES_tradnl"/>
        </w:rPr>
        <w:t>Econ. Sonia Analia Zurita Erazo</w:t>
      </w:r>
    </w:p>
    <w:p w:rsidR="00E75F40" w:rsidRPr="00111346" w:rsidRDefault="00E75F40" w:rsidP="00E75F40">
      <w:pPr>
        <w:jc w:val="center"/>
        <w:rPr>
          <w:rFonts w:ascii="Arial" w:hAnsi="Arial" w:cs="Arial"/>
          <w:b/>
          <w:lang w:val="es-ES_tradnl"/>
        </w:rPr>
      </w:pPr>
      <w:r w:rsidRPr="00111346">
        <w:rPr>
          <w:rFonts w:ascii="Arial" w:hAnsi="Arial" w:cs="Arial"/>
          <w:b/>
          <w:lang w:val="es-ES_tradnl"/>
        </w:rPr>
        <w:t>VOCAL PRINCIPAL</w:t>
      </w:r>
    </w:p>
    <w:p w:rsidR="00E75F40" w:rsidRPr="00111346" w:rsidRDefault="00E75F40" w:rsidP="00E75F40">
      <w:pPr>
        <w:jc w:val="center"/>
        <w:rPr>
          <w:rFonts w:ascii="Arial" w:hAnsi="Arial" w:cs="Arial"/>
          <w:b/>
          <w:lang w:val="es-ES_tradnl"/>
        </w:rPr>
      </w:pPr>
    </w:p>
    <w:p w:rsidR="00E75F40" w:rsidRPr="00111346" w:rsidRDefault="00E75F40" w:rsidP="00E75F40">
      <w:pPr>
        <w:jc w:val="center"/>
        <w:rPr>
          <w:rFonts w:ascii="Arial" w:hAnsi="Arial" w:cs="Arial"/>
          <w:b/>
          <w:lang w:val="es-ES_tradnl"/>
        </w:rPr>
      </w:pPr>
    </w:p>
    <w:p w:rsidR="00E75F40" w:rsidRPr="00111346" w:rsidRDefault="00E75F40" w:rsidP="00E75F40">
      <w:pPr>
        <w:jc w:val="center"/>
        <w:rPr>
          <w:rFonts w:ascii="Arial" w:hAnsi="Arial" w:cs="Arial"/>
          <w:b/>
          <w:lang w:val="es-ES_tradnl"/>
        </w:rPr>
      </w:pPr>
    </w:p>
    <w:p w:rsidR="00E75F40" w:rsidRPr="00111346" w:rsidRDefault="00E75F40" w:rsidP="00E75F40">
      <w:pPr>
        <w:jc w:val="center"/>
        <w:rPr>
          <w:rFonts w:ascii="Arial" w:hAnsi="Arial" w:cs="Arial"/>
          <w:b/>
          <w:lang w:val="es-ES_tradnl"/>
        </w:rPr>
      </w:pPr>
    </w:p>
    <w:p w:rsidR="00E75F40" w:rsidRDefault="00E75F40" w:rsidP="00111346">
      <w:pPr>
        <w:rPr>
          <w:rFonts w:ascii="Arial" w:hAnsi="Arial" w:cs="Arial"/>
          <w:b/>
          <w:lang w:val="es-ES_tradnl"/>
        </w:rPr>
      </w:pPr>
    </w:p>
    <w:p w:rsidR="00111346" w:rsidRPr="00111346" w:rsidRDefault="00111346" w:rsidP="00111346">
      <w:pPr>
        <w:rPr>
          <w:rFonts w:ascii="Arial" w:hAnsi="Arial" w:cs="Arial"/>
          <w:b/>
          <w:lang w:val="es-ES_tradnl"/>
        </w:rPr>
      </w:pPr>
    </w:p>
    <w:p w:rsidR="00E75F40" w:rsidRPr="00111346" w:rsidRDefault="00E75F40" w:rsidP="00E75F40">
      <w:pPr>
        <w:jc w:val="center"/>
        <w:rPr>
          <w:rFonts w:ascii="Arial" w:hAnsi="Arial" w:cs="Arial"/>
          <w:b/>
          <w:lang w:val="es-ES_tradnl"/>
        </w:rPr>
      </w:pPr>
    </w:p>
    <w:p w:rsidR="00E75F40" w:rsidRPr="00111346" w:rsidRDefault="00E75F40" w:rsidP="00111346">
      <w:pPr>
        <w:pStyle w:val="Ttulo1"/>
        <w:jc w:val="center"/>
        <w:rPr>
          <w:rFonts w:ascii="Arial" w:hAnsi="Arial" w:cs="Arial"/>
          <w:b w:val="0"/>
          <w:color w:val="auto"/>
          <w:sz w:val="36"/>
          <w:szCs w:val="36"/>
          <w:lang w:val="es-ES_tradnl"/>
        </w:rPr>
      </w:pPr>
      <w:bookmarkStart w:id="3" w:name="_Toc222206250"/>
      <w:r w:rsidRPr="00111346">
        <w:rPr>
          <w:rFonts w:ascii="Arial" w:hAnsi="Arial" w:cs="Arial"/>
          <w:color w:val="auto"/>
          <w:sz w:val="36"/>
          <w:szCs w:val="36"/>
          <w:lang w:val="es-ES_tradnl"/>
        </w:rPr>
        <w:lastRenderedPageBreak/>
        <w:t>DECLARACIÓN EXPRESA</w:t>
      </w:r>
      <w:bookmarkEnd w:id="3"/>
    </w:p>
    <w:p w:rsidR="00E75F40" w:rsidRPr="00111346" w:rsidRDefault="00E75F40" w:rsidP="00E75F40">
      <w:pPr>
        <w:jc w:val="center"/>
        <w:rPr>
          <w:rFonts w:ascii="Arial" w:hAnsi="Arial" w:cs="Arial"/>
          <w:b/>
          <w:sz w:val="36"/>
          <w:szCs w:val="36"/>
          <w:lang w:val="es-ES_tradnl"/>
        </w:rPr>
      </w:pPr>
    </w:p>
    <w:p w:rsidR="00E75F40" w:rsidRPr="00111346" w:rsidRDefault="00E75F40" w:rsidP="00E75F40">
      <w:pPr>
        <w:spacing w:line="360" w:lineRule="auto"/>
        <w:jc w:val="both"/>
        <w:rPr>
          <w:rFonts w:ascii="Arial" w:hAnsi="Arial" w:cs="Arial"/>
          <w:lang w:val="es-ES_tradnl"/>
        </w:rPr>
      </w:pPr>
    </w:p>
    <w:p w:rsidR="00E75F40" w:rsidRPr="00111346" w:rsidRDefault="00E75F40" w:rsidP="00E75F40">
      <w:pPr>
        <w:spacing w:line="360" w:lineRule="auto"/>
        <w:jc w:val="both"/>
        <w:rPr>
          <w:rFonts w:ascii="Arial" w:hAnsi="Arial" w:cs="Arial"/>
          <w:lang w:val="es-ES_tradnl"/>
        </w:rPr>
      </w:pPr>
      <w:r w:rsidRPr="00111346">
        <w:rPr>
          <w:rFonts w:ascii="Arial" w:hAnsi="Arial" w:cs="Arial"/>
          <w:lang w:val="es-ES_tradnl"/>
        </w:rPr>
        <w:t xml:space="preserve">La responsabilidad del contenido de este proyecto de grado corresponde exclusivamente a la autora y el patrimonio intelectual del mismo a la Escuela </w:t>
      </w:r>
      <w:r w:rsidRPr="00111346">
        <w:rPr>
          <w:rFonts w:ascii="Arial" w:hAnsi="Arial" w:cs="Arial"/>
          <w:lang w:val="es-ES_tradnl"/>
        </w:rPr>
        <w:br/>
        <w:t>Superior Politécnica del Litoral</w:t>
      </w:r>
    </w:p>
    <w:p w:rsidR="00E75F40" w:rsidRPr="00111346" w:rsidRDefault="00E75F40" w:rsidP="00E75F40">
      <w:pPr>
        <w:jc w:val="center"/>
        <w:rPr>
          <w:rFonts w:ascii="Arial" w:hAnsi="Arial" w:cs="Arial"/>
          <w:b/>
          <w:lang w:val="es-ES_tradnl"/>
        </w:rPr>
      </w:pPr>
    </w:p>
    <w:p w:rsidR="00E75F40" w:rsidRPr="00111346" w:rsidRDefault="00E75F40" w:rsidP="00E75F40">
      <w:pPr>
        <w:jc w:val="center"/>
        <w:rPr>
          <w:rFonts w:ascii="Arial" w:hAnsi="Arial" w:cs="Arial"/>
          <w:b/>
          <w:lang w:val="es-ES_tradnl"/>
        </w:rPr>
      </w:pPr>
    </w:p>
    <w:p w:rsidR="00E75F40" w:rsidRPr="00111346" w:rsidRDefault="00E75F40" w:rsidP="00E75F40">
      <w:pPr>
        <w:jc w:val="center"/>
        <w:rPr>
          <w:rFonts w:ascii="Arial" w:hAnsi="Arial" w:cs="Arial"/>
          <w:b/>
          <w:lang w:val="es-ES_tradnl"/>
        </w:rPr>
      </w:pPr>
    </w:p>
    <w:p w:rsidR="00E75F40" w:rsidRDefault="00E75F40" w:rsidP="00E75F40">
      <w:pPr>
        <w:jc w:val="center"/>
        <w:rPr>
          <w:rFonts w:ascii="Arial" w:hAnsi="Arial" w:cs="Arial"/>
          <w:b/>
          <w:lang w:val="es-ES_tradnl"/>
        </w:rPr>
      </w:pPr>
    </w:p>
    <w:p w:rsidR="00111346" w:rsidRDefault="00111346" w:rsidP="00E75F40">
      <w:pPr>
        <w:jc w:val="center"/>
        <w:rPr>
          <w:rFonts w:ascii="Arial" w:hAnsi="Arial" w:cs="Arial"/>
          <w:b/>
          <w:lang w:val="es-ES_tradnl"/>
        </w:rPr>
      </w:pPr>
    </w:p>
    <w:p w:rsidR="00111346" w:rsidRPr="00111346" w:rsidRDefault="00111346" w:rsidP="00E75F40">
      <w:pPr>
        <w:jc w:val="center"/>
        <w:rPr>
          <w:rFonts w:ascii="Arial" w:hAnsi="Arial" w:cs="Arial"/>
          <w:b/>
          <w:lang w:val="es-ES_tradnl"/>
        </w:rPr>
      </w:pPr>
    </w:p>
    <w:p w:rsidR="00E75F40" w:rsidRPr="00111346" w:rsidRDefault="005C1AF7" w:rsidP="00E75F40">
      <w:pPr>
        <w:jc w:val="center"/>
        <w:rPr>
          <w:rFonts w:ascii="Arial" w:hAnsi="Arial" w:cs="Arial"/>
          <w:b/>
          <w:lang w:val="es-ES_tradnl"/>
        </w:rPr>
      </w:pPr>
      <w:r w:rsidRPr="005C1AF7">
        <w:rPr>
          <w:rFonts w:ascii="Arial" w:hAnsi="Arial" w:cs="Arial"/>
          <w:b/>
          <w:lang w:val="es-ES_tradnl" w:eastAsia="es-EC"/>
        </w:rPr>
        <w:pict>
          <v:shape id="_x0000_s1156" type="#_x0000_t32" style="position:absolute;left:0;text-align:left;margin-left:117.35pt;margin-top:13.15pt;width:206.5pt;height:.7pt;flip:y;z-index:251753472" o:connectortype="straight"/>
        </w:pict>
      </w:r>
    </w:p>
    <w:p w:rsidR="00E75F40" w:rsidRPr="00111346" w:rsidRDefault="00E75F40" w:rsidP="00E75F40">
      <w:pPr>
        <w:jc w:val="center"/>
        <w:rPr>
          <w:rFonts w:ascii="Arial" w:hAnsi="Arial" w:cs="Arial"/>
          <w:lang w:val="es-ES_tradnl"/>
        </w:rPr>
      </w:pPr>
      <w:r w:rsidRPr="00111346">
        <w:rPr>
          <w:rFonts w:ascii="Arial" w:hAnsi="Arial" w:cs="Arial"/>
          <w:lang w:val="es-ES_tradnl"/>
        </w:rPr>
        <w:t>Emily Andrade Cajas</w:t>
      </w:r>
    </w:p>
    <w:p w:rsidR="00E75F40" w:rsidRPr="00111346" w:rsidRDefault="00E75F40" w:rsidP="00E75F40">
      <w:pPr>
        <w:pStyle w:val="TtulodeTDC"/>
        <w:jc w:val="center"/>
        <w:rPr>
          <w:lang w:val="es-ES_tradnl"/>
        </w:rPr>
      </w:pPr>
    </w:p>
    <w:p w:rsidR="00E75F40" w:rsidRPr="00111346" w:rsidRDefault="00E75F40" w:rsidP="00E75F40">
      <w:pPr>
        <w:rPr>
          <w:lang w:val="es-ES_tradnl" w:eastAsia="en-US"/>
        </w:rPr>
      </w:pPr>
    </w:p>
    <w:p w:rsidR="00E75F40" w:rsidRPr="00111346" w:rsidRDefault="00E75F40" w:rsidP="00E75F40">
      <w:pPr>
        <w:rPr>
          <w:lang w:val="es-ES_tradnl" w:eastAsia="en-US"/>
        </w:rPr>
      </w:pPr>
    </w:p>
    <w:p w:rsidR="00E75F40" w:rsidRPr="00111346" w:rsidRDefault="00E75F40" w:rsidP="00E75F40">
      <w:pPr>
        <w:rPr>
          <w:lang w:val="es-ES_tradnl" w:eastAsia="en-US"/>
        </w:rPr>
      </w:pPr>
    </w:p>
    <w:p w:rsidR="00E75F40" w:rsidRPr="00111346" w:rsidRDefault="00E75F40" w:rsidP="00E75F40">
      <w:pPr>
        <w:rPr>
          <w:lang w:val="es-ES_tradnl" w:eastAsia="en-US"/>
        </w:rPr>
      </w:pPr>
    </w:p>
    <w:p w:rsidR="00E75F40" w:rsidRPr="00111346" w:rsidRDefault="00E75F40" w:rsidP="00E75F40">
      <w:pPr>
        <w:rPr>
          <w:lang w:val="es-ES_tradnl" w:eastAsia="en-US"/>
        </w:rPr>
      </w:pPr>
    </w:p>
    <w:p w:rsidR="00E75F40" w:rsidRPr="00111346" w:rsidRDefault="00E75F40" w:rsidP="00E75F40">
      <w:pPr>
        <w:rPr>
          <w:lang w:val="es-ES_tradnl" w:eastAsia="en-US"/>
        </w:rPr>
      </w:pPr>
    </w:p>
    <w:p w:rsidR="00E75F40" w:rsidRPr="00111346" w:rsidRDefault="00E75F40" w:rsidP="00E75F40">
      <w:pPr>
        <w:rPr>
          <w:lang w:val="es-ES_tradnl" w:eastAsia="en-US"/>
        </w:rPr>
      </w:pPr>
    </w:p>
    <w:p w:rsidR="00E75F40" w:rsidRPr="00111346" w:rsidRDefault="00E75F40" w:rsidP="00E75F40">
      <w:pPr>
        <w:rPr>
          <w:lang w:val="es-ES_tradnl" w:eastAsia="en-US"/>
        </w:rPr>
      </w:pPr>
    </w:p>
    <w:p w:rsidR="00E75F40" w:rsidRPr="00111346" w:rsidRDefault="00E75F40" w:rsidP="00E75F40">
      <w:pPr>
        <w:rPr>
          <w:lang w:val="es-ES_tradnl" w:eastAsia="en-US"/>
        </w:rPr>
      </w:pPr>
    </w:p>
    <w:p w:rsidR="00E75F40" w:rsidRPr="00111346" w:rsidRDefault="00E75F40" w:rsidP="00E75F40">
      <w:pPr>
        <w:rPr>
          <w:lang w:val="es-ES_tradnl" w:eastAsia="en-US"/>
        </w:rPr>
      </w:pPr>
    </w:p>
    <w:p w:rsidR="00E75F40" w:rsidRPr="00111346" w:rsidRDefault="00E75F40" w:rsidP="00E75F40">
      <w:pPr>
        <w:rPr>
          <w:lang w:val="es-ES_tradnl" w:eastAsia="en-US"/>
        </w:rPr>
      </w:pPr>
    </w:p>
    <w:p w:rsidR="00E75F40" w:rsidRPr="00111346" w:rsidRDefault="00E75F40" w:rsidP="00E75F40">
      <w:pPr>
        <w:rPr>
          <w:lang w:val="es-ES_tradnl" w:eastAsia="en-US"/>
        </w:rPr>
      </w:pPr>
    </w:p>
    <w:p w:rsidR="00E75F40" w:rsidRPr="00111346" w:rsidRDefault="00E75F40" w:rsidP="00E75F40">
      <w:pPr>
        <w:rPr>
          <w:lang w:val="es-ES_tradnl" w:eastAsia="en-US"/>
        </w:rPr>
      </w:pPr>
    </w:p>
    <w:p w:rsidR="00E75F40" w:rsidRPr="00111346" w:rsidRDefault="00E75F40" w:rsidP="00E75F40">
      <w:pPr>
        <w:rPr>
          <w:lang w:val="es-ES_tradnl" w:eastAsia="en-US"/>
        </w:rPr>
      </w:pPr>
    </w:p>
    <w:p w:rsidR="00E75F40" w:rsidRPr="00111346" w:rsidRDefault="00E75F40" w:rsidP="00E75F40">
      <w:pPr>
        <w:rPr>
          <w:lang w:val="es-ES_tradnl" w:eastAsia="en-US"/>
        </w:rPr>
      </w:pPr>
    </w:p>
    <w:p w:rsidR="00E75F40" w:rsidRPr="00111346" w:rsidRDefault="00E75F40" w:rsidP="00E75F40">
      <w:pPr>
        <w:rPr>
          <w:lang w:val="es-ES_tradnl" w:eastAsia="en-US"/>
        </w:rPr>
      </w:pPr>
    </w:p>
    <w:p w:rsidR="00E75F40" w:rsidRPr="00111346" w:rsidRDefault="00E75F40" w:rsidP="00E75F40">
      <w:pPr>
        <w:rPr>
          <w:lang w:val="es-ES_tradnl" w:eastAsia="en-US"/>
        </w:rPr>
      </w:pPr>
    </w:p>
    <w:p w:rsidR="00E75F40" w:rsidRDefault="00E75F40" w:rsidP="00E75F40">
      <w:pPr>
        <w:rPr>
          <w:lang w:val="es-ES_tradnl" w:eastAsia="en-US"/>
        </w:rPr>
      </w:pPr>
    </w:p>
    <w:p w:rsidR="00111346" w:rsidRDefault="00111346" w:rsidP="00E75F40">
      <w:pPr>
        <w:rPr>
          <w:lang w:val="es-ES_tradnl" w:eastAsia="en-US"/>
        </w:rPr>
      </w:pPr>
    </w:p>
    <w:p w:rsidR="00111346" w:rsidRDefault="00111346" w:rsidP="00E75F40">
      <w:pPr>
        <w:rPr>
          <w:lang w:val="es-ES_tradnl" w:eastAsia="en-US"/>
        </w:rPr>
      </w:pPr>
    </w:p>
    <w:p w:rsidR="00111346" w:rsidRDefault="00111346" w:rsidP="00E75F40">
      <w:pPr>
        <w:rPr>
          <w:lang w:val="es-ES_tradnl" w:eastAsia="en-US"/>
        </w:rPr>
      </w:pPr>
    </w:p>
    <w:p w:rsidR="00111346" w:rsidRPr="00111346" w:rsidRDefault="00111346" w:rsidP="00E75F40">
      <w:pPr>
        <w:rPr>
          <w:lang w:val="es-ES_tradnl" w:eastAsia="en-US"/>
        </w:rPr>
      </w:pPr>
    </w:p>
    <w:p w:rsidR="00E75F40" w:rsidRPr="00111346" w:rsidRDefault="00E75F40" w:rsidP="00E75F40">
      <w:pPr>
        <w:rPr>
          <w:lang w:val="es-ES_tradnl" w:eastAsia="en-US"/>
        </w:rPr>
      </w:pPr>
    </w:p>
    <w:p w:rsidR="00111346" w:rsidRPr="00B23365" w:rsidRDefault="002076AC" w:rsidP="005F5378">
      <w:pPr>
        <w:pStyle w:val="TtulodeTDC"/>
        <w:jc w:val="center"/>
        <w:outlineLvl w:val="0"/>
        <w:rPr>
          <w:rFonts w:ascii="Arial" w:hAnsi="Arial" w:cs="Arial"/>
          <w:color w:val="auto"/>
          <w:lang w:val="es-ES_tradnl"/>
        </w:rPr>
      </w:pPr>
      <w:bookmarkStart w:id="4" w:name="_Toc222206251"/>
      <w:r w:rsidRPr="00B23365">
        <w:rPr>
          <w:rFonts w:ascii="Arial" w:hAnsi="Arial" w:cs="Arial"/>
          <w:color w:val="auto"/>
          <w:lang w:val="es-ES_tradnl"/>
        </w:rPr>
        <w:lastRenderedPageBreak/>
        <w:t>Í</w:t>
      </w:r>
      <w:r w:rsidR="00E75F40" w:rsidRPr="00B23365">
        <w:rPr>
          <w:rFonts w:ascii="Arial" w:hAnsi="Arial" w:cs="Arial"/>
          <w:color w:val="auto"/>
          <w:lang w:val="es-ES_tradnl"/>
        </w:rPr>
        <w:t>NDICE GENERAL</w:t>
      </w:r>
      <w:bookmarkEnd w:id="4"/>
    </w:p>
    <w:p w:rsidR="002E173E" w:rsidRDefault="005C1AF7" w:rsidP="002E173E">
      <w:pPr>
        <w:pStyle w:val="TDC1"/>
        <w:rPr>
          <w:rFonts w:asciiTheme="minorHAnsi" w:eastAsiaTheme="minorEastAsia" w:hAnsiTheme="minorHAnsi" w:cstheme="minorBidi"/>
          <w:sz w:val="22"/>
          <w:szCs w:val="22"/>
          <w:lang w:val="es-ES"/>
        </w:rPr>
      </w:pPr>
      <w:r w:rsidRPr="005C1AF7">
        <w:fldChar w:fldCharType="begin"/>
      </w:r>
      <w:r w:rsidR="00E75F40" w:rsidRPr="00B23365">
        <w:instrText xml:space="preserve"> TOC \o "1-3" \h \z \u </w:instrText>
      </w:r>
      <w:r w:rsidRPr="005C1AF7">
        <w:fldChar w:fldCharType="separate"/>
      </w:r>
      <w:hyperlink w:anchor="_Toc222206247" w:history="1">
        <w:r w:rsidR="002E173E" w:rsidRPr="00F95083">
          <w:rPr>
            <w:rStyle w:val="Hipervnculo"/>
          </w:rPr>
          <w:t>DEDICATORIA</w:t>
        </w:r>
        <w:r w:rsidR="002E173E">
          <w:rPr>
            <w:rStyle w:val="Hipervnculo"/>
          </w:rPr>
          <w:t>……..</w:t>
        </w:r>
        <w:r w:rsidR="002E173E">
          <w:rPr>
            <w:webHidden/>
          </w:rPr>
          <w:tab/>
        </w:r>
        <w:r>
          <w:rPr>
            <w:webHidden/>
          </w:rPr>
          <w:fldChar w:fldCharType="begin"/>
        </w:r>
        <w:r w:rsidR="002E173E">
          <w:rPr>
            <w:webHidden/>
          </w:rPr>
          <w:instrText xml:space="preserve"> PAGEREF _Toc222206247 \h </w:instrText>
        </w:r>
        <w:r>
          <w:rPr>
            <w:webHidden/>
          </w:rPr>
        </w:r>
        <w:r>
          <w:rPr>
            <w:webHidden/>
          </w:rPr>
          <w:fldChar w:fldCharType="separate"/>
        </w:r>
        <w:r w:rsidR="008C0DC5">
          <w:rPr>
            <w:webHidden/>
          </w:rPr>
          <w:t>I</w:t>
        </w:r>
        <w:r>
          <w:rPr>
            <w:webHidden/>
          </w:rPr>
          <w:fldChar w:fldCharType="end"/>
        </w:r>
      </w:hyperlink>
    </w:p>
    <w:p w:rsidR="002E173E" w:rsidRDefault="005C1AF7" w:rsidP="002E173E">
      <w:pPr>
        <w:pStyle w:val="TDC1"/>
        <w:rPr>
          <w:rFonts w:asciiTheme="minorHAnsi" w:eastAsiaTheme="minorEastAsia" w:hAnsiTheme="minorHAnsi" w:cstheme="minorBidi"/>
          <w:sz w:val="22"/>
          <w:szCs w:val="22"/>
          <w:lang w:val="es-ES"/>
        </w:rPr>
      </w:pPr>
      <w:hyperlink w:anchor="_Toc222206248" w:history="1">
        <w:r w:rsidR="002E173E" w:rsidRPr="00F95083">
          <w:rPr>
            <w:rStyle w:val="Hipervnculo"/>
          </w:rPr>
          <w:t>AGRADECIMIENTO</w:t>
        </w:r>
        <w:r w:rsidR="002E173E">
          <w:rPr>
            <w:webHidden/>
          </w:rPr>
          <w:tab/>
        </w:r>
        <w:r>
          <w:rPr>
            <w:webHidden/>
          </w:rPr>
          <w:fldChar w:fldCharType="begin"/>
        </w:r>
        <w:r w:rsidR="002E173E">
          <w:rPr>
            <w:webHidden/>
          </w:rPr>
          <w:instrText xml:space="preserve"> PAGEREF _Toc222206248 \h </w:instrText>
        </w:r>
        <w:r>
          <w:rPr>
            <w:webHidden/>
          </w:rPr>
        </w:r>
        <w:r>
          <w:rPr>
            <w:webHidden/>
          </w:rPr>
          <w:fldChar w:fldCharType="separate"/>
        </w:r>
        <w:r w:rsidR="008C0DC5">
          <w:rPr>
            <w:webHidden/>
          </w:rPr>
          <w:t>I</w:t>
        </w:r>
        <w:r>
          <w:rPr>
            <w:webHidden/>
          </w:rPr>
          <w:fldChar w:fldCharType="end"/>
        </w:r>
      </w:hyperlink>
    </w:p>
    <w:p w:rsidR="002E173E" w:rsidRDefault="005C1AF7" w:rsidP="002E173E">
      <w:pPr>
        <w:pStyle w:val="TDC1"/>
        <w:rPr>
          <w:rFonts w:asciiTheme="minorHAnsi" w:eastAsiaTheme="minorEastAsia" w:hAnsiTheme="minorHAnsi" w:cstheme="minorBidi"/>
          <w:sz w:val="22"/>
          <w:szCs w:val="22"/>
          <w:lang w:val="es-ES"/>
        </w:rPr>
      </w:pPr>
      <w:hyperlink w:anchor="_Toc222206249" w:history="1">
        <w:r w:rsidR="002E173E" w:rsidRPr="00F95083">
          <w:rPr>
            <w:rStyle w:val="Hipervnculo"/>
          </w:rPr>
          <w:t>TRIBUNAL DE GRADO</w:t>
        </w:r>
        <w:r w:rsidR="002E173E">
          <w:rPr>
            <w:webHidden/>
          </w:rPr>
          <w:tab/>
        </w:r>
        <w:r>
          <w:rPr>
            <w:webHidden/>
          </w:rPr>
          <w:fldChar w:fldCharType="begin"/>
        </w:r>
        <w:r w:rsidR="002E173E">
          <w:rPr>
            <w:webHidden/>
          </w:rPr>
          <w:instrText xml:space="preserve"> PAGEREF _Toc222206249 \h </w:instrText>
        </w:r>
        <w:r>
          <w:rPr>
            <w:webHidden/>
          </w:rPr>
        </w:r>
        <w:r>
          <w:rPr>
            <w:webHidden/>
          </w:rPr>
          <w:fldChar w:fldCharType="separate"/>
        </w:r>
        <w:r w:rsidR="008C0DC5">
          <w:rPr>
            <w:webHidden/>
          </w:rPr>
          <w:t>II</w:t>
        </w:r>
        <w:r>
          <w:rPr>
            <w:webHidden/>
          </w:rPr>
          <w:fldChar w:fldCharType="end"/>
        </w:r>
      </w:hyperlink>
    </w:p>
    <w:p w:rsidR="002E173E" w:rsidRDefault="005C1AF7" w:rsidP="002E173E">
      <w:pPr>
        <w:pStyle w:val="TDC1"/>
        <w:rPr>
          <w:rFonts w:asciiTheme="minorHAnsi" w:eastAsiaTheme="minorEastAsia" w:hAnsiTheme="minorHAnsi" w:cstheme="minorBidi"/>
          <w:sz w:val="22"/>
          <w:szCs w:val="22"/>
          <w:lang w:val="es-ES"/>
        </w:rPr>
      </w:pPr>
      <w:hyperlink w:anchor="_Toc222206250" w:history="1">
        <w:r w:rsidR="002E173E" w:rsidRPr="00F95083">
          <w:rPr>
            <w:rStyle w:val="Hipervnculo"/>
          </w:rPr>
          <w:t>DECLARACIÓN EXPRESA</w:t>
        </w:r>
        <w:r w:rsidR="002E173E">
          <w:rPr>
            <w:webHidden/>
          </w:rPr>
          <w:tab/>
        </w:r>
        <w:r>
          <w:rPr>
            <w:webHidden/>
          </w:rPr>
          <w:fldChar w:fldCharType="begin"/>
        </w:r>
        <w:r w:rsidR="002E173E">
          <w:rPr>
            <w:webHidden/>
          </w:rPr>
          <w:instrText xml:space="preserve"> PAGEREF _Toc222206250 \h </w:instrText>
        </w:r>
        <w:r>
          <w:rPr>
            <w:webHidden/>
          </w:rPr>
        </w:r>
        <w:r>
          <w:rPr>
            <w:webHidden/>
          </w:rPr>
          <w:fldChar w:fldCharType="separate"/>
        </w:r>
        <w:r w:rsidR="008C0DC5">
          <w:rPr>
            <w:webHidden/>
          </w:rPr>
          <w:t>III</w:t>
        </w:r>
        <w:r>
          <w:rPr>
            <w:webHidden/>
          </w:rPr>
          <w:fldChar w:fldCharType="end"/>
        </w:r>
      </w:hyperlink>
    </w:p>
    <w:p w:rsidR="002E173E" w:rsidRDefault="005C1AF7" w:rsidP="002E173E">
      <w:pPr>
        <w:pStyle w:val="TDC1"/>
        <w:rPr>
          <w:rFonts w:asciiTheme="minorHAnsi" w:eastAsiaTheme="minorEastAsia" w:hAnsiTheme="minorHAnsi" w:cstheme="minorBidi"/>
          <w:sz w:val="22"/>
          <w:szCs w:val="22"/>
          <w:lang w:val="es-ES"/>
        </w:rPr>
      </w:pPr>
      <w:hyperlink w:anchor="_Toc222206251" w:history="1">
        <w:r w:rsidR="002E173E" w:rsidRPr="00F95083">
          <w:rPr>
            <w:rStyle w:val="Hipervnculo"/>
          </w:rPr>
          <w:t>ÍNDICE GENERAL</w:t>
        </w:r>
        <w:r w:rsidR="002E173E">
          <w:rPr>
            <w:webHidden/>
          </w:rPr>
          <w:tab/>
          <w:t>………………………………………………………………</w:t>
        </w:r>
        <w:r>
          <w:rPr>
            <w:webHidden/>
          </w:rPr>
          <w:fldChar w:fldCharType="begin"/>
        </w:r>
        <w:r w:rsidR="002E173E">
          <w:rPr>
            <w:webHidden/>
          </w:rPr>
          <w:instrText xml:space="preserve"> PAGEREF _Toc222206251 \h </w:instrText>
        </w:r>
        <w:r>
          <w:rPr>
            <w:webHidden/>
          </w:rPr>
        </w:r>
        <w:r>
          <w:rPr>
            <w:webHidden/>
          </w:rPr>
          <w:fldChar w:fldCharType="separate"/>
        </w:r>
        <w:r w:rsidR="008C0DC5">
          <w:rPr>
            <w:webHidden/>
          </w:rPr>
          <w:t>IV</w:t>
        </w:r>
        <w:r>
          <w:rPr>
            <w:webHidden/>
          </w:rPr>
          <w:fldChar w:fldCharType="end"/>
        </w:r>
      </w:hyperlink>
    </w:p>
    <w:p w:rsidR="002E173E" w:rsidRDefault="005C1AF7" w:rsidP="002E173E">
      <w:pPr>
        <w:pStyle w:val="TDC1"/>
        <w:rPr>
          <w:rFonts w:asciiTheme="minorHAnsi" w:eastAsiaTheme="minorEastAsia" w:hAnsiTheme="minorHAnsi" w:cstheme="minorBidi"/>
          <w:sz w:val="22"/>
          <w:szCs w:val="22"/>
          <w:lang w:val="es-ES"/>
        </w:rPr>
      </w:pPr>
      <w:hyperlink w:anchor="_Toc222206252" w:history="1">
        <w:r w:rsidR="002E173E" w:rsidRPr="00F95083">
          <w:rPr>
            <w:rStyle w:val="Hipervnculo"/>
          </w:rPr>
          <w:t>íNDICE DE TABLAS</w:t>
        </w:r>
        <w:r w:rsidR="002E173E">
          <w:rPr>
            <w:webHidden/>
          </w:rPr>
          <w:tab/>
        </w:r>
        <w:r>
          <w:rPr>
            <w:webHidden/>
          </w:rPr>
          <w:fldChar w:fldCharType="begin"/>
        </w:r>
        <w:r w:rsidR="002E173E">
          <w:rPr>
            <w:webHidden/>
          </w:rPr>
          <w:instrText xml:space="preserve"> PAGEREF _Toc222206252 \h </w:instrText>
        </w:r>
        <w:r>
          <w:rPr>
            <w:webHidden/>
          </w:rPr>
        </w:r>
        <w:r>
          <w:rPr>
            <w:webHidden/>
          </w:rPr>
          <w:fldChar w:fldCharType="separate"/>
        </w:r>
        <w:r w:rsidR="008C0DC5">
          <w:rPr>
            <w:webHidden/>
          </w:rPr>
          <w:t>VII</w:t>
        </w:r>
        <w:r>
          <w:rPr>
            <w:webHidden/>
          </w:rPr>
          <w:fldChar w:fldCharType="end"/>
        </w:r>
      </w:hyperlink>
    </w:p>
    <w:p w:rsidR="002E173E" w:rsidRDefault="005C1AF7" w:rsidP="002E173E">
      <w:pPr>
        <w:pStyle w:val="TDC1"/>
        <w:rPr>
          <w:rFonts w:asciiTheme="minorHAnsi" w:eastAsiaTheme="minorEastAsia" w:hAnsiTheme="minorHAnsi" w:cstheme="minorBidi"/>
          <w:sz w:val="22"/>
          <w:szCs w:val="22"/>
          <w:lang w:val="es-ES"/>
        </w:rPr>
      </w:pPr>
      <w:hyperlink w:anchor="_Toc222206253" w:history="1">
        <w:r w:rsidR="002E173E" w:rsidRPr="00F95083">
          <w:rPr>
            <w:rStyle w:val="Hipervnculo"/>
          </w:rPr>
          <w:t>íNDICE DE GRÁFICOS</w:t>
        </w:r>
        <w:r w:rsidR="002E173E">
          <w:rPr>
            <w:webHidden/>
          </w:rPr>
          <w:tab/>
        </w:r>
        <w:r>
          <w:rPr>
            <w:webHidden/>
          </w:rPr>
          <w:fldChar w:fldCharType="begin"/>
        </w:r>
        <w:r w:rsidR="002E173E">
          <w:rPr>
            <w:webHidden/>
          </w:rPr>
          <w:instrText xml:space="preserve"> PAGEREF _Toc222206253 \h </w:instrText>
        </w:r>
        <w:r>
          <w:rPr>
            <w:webHidden/>
          </w:rPr>
        </w:r>
        <w:r>
          <w:rPr>
            <w:webHidden/>
          </w:rPr>
          <w:fldChar w:fldCharType="separate"/>
        </w:r>
        <w:r w:rsidR="008C0DC5">
          <w:rPr>
            <w:webHidden/>
          </w:rPr>
          <w:t>IX</w:t>
        </w:r>
        <w:r>
          <w:rPr>
            <w:webHidden/>
          </w:rPr>
          <w:fldChar w:fldCharType="end"/>
        </w:r>
      </w:hyperlink>
    </w:p>
    <w:p w:rsidR="002E173E" w:rsidRDefault="005C1AF7" w:rsidP="002E173E">
      <w:pPr>
        <w:pStyle w:val="TDC1"/>
        <w:rPr>
          <w:rFonts w:asciiTheme="minorHAnsi" w:eastAsiaTheme="minorEastAsia" w:hAnsiTheme="minorHAnsi" w:cstheme="minorBidi"/>
          <w:sz w:val="22"/>
          <w:szCs w:val="22"/>
          <w:lang w:val="es-ES"/>
        </w:rPr>
      </w:pPr>
      <w:hyperlink w:anchor="_Toc222206254" w:history="1">
        <w:r w:rsidR="002E173E" w:rsidRPr="00F95083">
          <w:rPr>
            <w:rStyle w:val="Hipervnculo"/>
          </w:rPr>
          <w:t>íNDICE DE FIGURAS</w:t>
        </w:r>
        <w:r w:rsidR="002E173E">
          <w:rPr>
            <w:webHidden/>
          </w:rPr>
          <w:tab/>
        </w:r>
        <w:r>
          <w:rPr>
            <w:webHidden/>
          </w:rPr>
          <w:fldChar w:fldCharType="begin"/>
        </w:r>
        <w:r w:rsidR="002E173E">
          <w:rPr>
            <w:webHidden/>
          </w:rPr>
          <w:instrText xml:space="preserve"> PAGEREF _Toc222206254 \h </w:instrText>
        </w:r>
        <w:r>
          <w:rPr>
            <w:webHidden/>
          </w:rPr>
        </w:r>
        <w:r>
          <w:rPr>
            <w:webHidden/>
          </w:rPr>
          <w:fldChar w:fldCharType="separate"/>
        </w:r>
        <w:r w:rsidR="008C0DC5">
          <w:rPr>
            <w:webHidden/>
          </w:rPr>
          <w:t>XI</w:t>
        </w:r>
        <w:r>
          <w:rPr>
            <w:webHidden/>
          </w:rPr>
          <w:fldChar w:fldCharType="end"/>
        </w:r>
      </w:hyperlink>
    </w:p>
    <w:p w:rsidR="002E173E" w:rsidRDefault="005C1AF7" w:rsidP="002E173E">
      <w:pPr>
        <w:pStyle w:val="TDC1"/>
        <w:rPr>
          <w:rFonts w:asciiTheme="minorHAnsi" w:eastAsiaTheme="minorEastAsia" w:hAnsiTheme="minorHAnsi" w:cstheme="minorBidi"/>
          <w:sz w:val="22"/>
          <w:szCs w:val="22"/>
          <w:lang w:val="es-ES"/>
        </w:rPr>
      </w:pPr>
      <w:hyperlink w:anchor="_Toc222206255" w:history="1">
        <w:r w:rsidR="002E173E" w:rsidRPr="00F95083">
          <w:rPr>
            <w:rStyle w:val="Hipervnculo"/>
          </w:rPr>
          <w:t>íNDICE DE ANEXOS</w:t>
        </w:r>
        <w:r w:rsidR="002E173E">
          <w:rPr>
            <w:webHidden/>
          </w:rPr>
          <w:tab/>
        </w:r>
        <w:r>
          <w:rPr>
            <w:webHidden/>
          </w:rPr>
          <w:fldChar w:fldCharType="begin"/>
        </w:r>
        <w:r w:rsidR="002E173E">
          <w:rPr>
            <w:webHidden/>
          </w:rPr>
          <w:instrText xml:space="preserve"> PAGEREF _Toc222206255 \h </w:instrText>
        </w:r>
        <w:r>
          <w:rPr>
            <w:webHidden/>
          </w:rPr>
        </w:r>
        <w:r>
          <w:rPr>
            <w:webHidden/>
          </w:rPr>
          <w:fldChar w:fldCharType="separate"/>
        </w:r>
        <w:r w:rsidR="008C0DC5">
          <w:rPr>
            <w:webHidden/>
          </w:rPr>
          <w:t>XII</w:t>
        </w:r>
        <w:r>
          <w:rPr>
            <w:webHidden/>
          </w:rPr>
          <w:fldChar w:fldCharType="end"/>
        </w:r>
      </w:hyperlink>
    </w:p>
    <w:p w:rsidR="002E173E" w:rsidRDefault="005C1AF7" w:rsidP="002E173E">
      <w:pPr>
        <w:pStyle w:val="TDC1"/>
        <w:rPr>
          <w:rStyle w:val="Hipervnculo"/>
        </w:rPr>
      </w:pPr>
      <w:hyperlink w:anchor="_Toc222206256" w:history="1">
        <w:r w:rsidR="002E173E" w:rsidRPr="00F95083">
          <w:rPr>
            <w:rStyle w:val="Hipervnculo"/>
          </w:rPr>
          <w:t>INTRODUCCIÓN</w:t>
        </w:r>
        <w:r w:rsidR="002E173E">
          <w:rPr>
            <w:webHidden/>
          </w:rPr>
          <w:tab/>
          <w:t>………………………………………………………………..</w:t>
        </w:r>
        <w:r>
          <w:rPr>
            <w:webHidden/>
          </w:rPr>
          <w:fldChar w:fldCharType="begin"/>
        </w:r>
        <w:r w:rsidR="002E173E">
          <w:rPr>
            <w:webHidden/>
          </w:rPr>
          <w:instrText xml:space="preserve"> PAGEREF _Toc222206256 \h </w:instrText>
        </w:r>
        <w:r>
          <w:rPr>
            <w:webHidden/>
          </w:rPr>
        </w:r>
        <w:r>
          <w:rPr>
            <w:webHidden/>
          </w:rPr>
          <w:fldChar w:fldCharType="separate"/>
        </w:r>
        <w:r w:rsidR="008C0DC5">
          <w:rPr>
            <w:webHidden/>
          </w:rPr>
          <w:t>XIII</w:t>
        </w:r>
        <w:r>
          <w:rPr>
            <w:webHidden/>
          </w:rPr>
          <w:fldChar w:fldCharType="end"/>
        </w:r>
      </w:hyperlink>
    </w:p>
    <w:p w:rsidR="002E173E" w:rsidRPr="002E173E" w:rsidRDefault="002E173E" w:rsidP="002E173E">
      <w:pPr>
        <w:rPr>
          <w:rFonts w:eastAsiaTheme="minorEastAsia"/>
          <w:lang w:val="es-ES_tradnl"/>
        </w:rPr>
      </w:pPr>
    </w:p>
    <w:p w:rsidR="002E173E" w:rsidRPr="002E173E" w:rsidRDefault="005C1AF7" w:rsidP="002E173E">
      <w:pPr>
        <w:pStyle w:val="TDC1"/>
        <w:rPr>
          <w:rFonts w:asciiTheme="minorHAnsi" w:eastAsiaTheme="minorEastAsia" w:hAnsiTheme="minorHAnsi" w:cstheme="minorBidi"/>
          <w:lang w:val="es-ES"/>
        </w:rPr>
      </w:pPr>
      <w:hyperlink w:anchor="_Toc222206257" w:history="1">
        <w:r w:rsidR="002E173E" w:rsidRPr="002E173E">
          <w:rPr>
            <w:rStyle w:val="Hipervnculo"/>
          </w:rPr>
          <w:t xml:space="preserve">CAPÍTULO # 1 </w:t>
        </w:r>
        <w:r w:rsidR="002E173E" w:rsidRPr="002E173E">
          <w:rPr>
            <w:rFonts w:asciiTheme="minorHAnsi" w:eastAsiaTheme="minorEastAsia" w:hAnsiTheme="minorHAnsi" w:cstheme="minorBidi"/>
            <w:lang w:val="es-ES"/>
          </w:rPr>
          <w:tab/>
        </w:r>
        <w:r w:rsidR="002E173E" w:rsidRPr="002E173E">
          <w:rPr>
            <w:rStyle w:val="Hipervnculo"/>
          </w:rPr>
          <w:t xml:space="preserve">       PLAN ESTRATEGICO DE LA EMPRESA</w:t>
        </w:r>
        <w:r w:rsidR="002E173E" w:rsidRPr="002E173E">
          <w:rPr>
            <w:webHidden/>
          </w:rPr>
          <w:tab/>
        </w:r>
        <w:r w:rsidRPr="002E173E">
          <w:rPr>
            <w:webHidden/>
          </w:rPr>
          <w:fldChar w:fldCharType="begin"/>
        </w:r>
        <w:r w:rsidR="002E173E" w:rsidRPr="002E173E">
          <w:rPr>
            <w:webHidden/>
          </w:rPr>
          <w:instrText xml:space="preserve"> PAGEREF _Toc222206257 \h </w:instrText>
        </w:r>
        <w:r w:rsidRPr="002E173E">
          <w:rPr>
            <w:webHidden/>
          </w:rPr>
        </w:r>
        <w:r w:rsidRPr="002E173E">
          <w:rPr>
            <w:webHidden/>
          </w:rPr>
          <w:fldChar w:fldCharType="separate"/>
        </w:r>
        <w:r w:rsidR="008C0DC5">
          <w:rPr>
            <w:webHidden/>
          </w:rPr>
          <w:t>16</w:t>
        </w:r>
        <w:r w:rsidRPr="002E173E">
          <w:rPr>
            <w:webHidden/>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258" w:history="1">
        <w:r w:rsidR="002E173E" w:rsidRPr="00D50BE4">
          <w:rPr>
            <w:rStyle w:val="Hipervnculo"/>
            <w:spacing w:val="-15"/>
            <w:sz w:val="22"/>
            <w:szCs w:val="22"/>
          </w:rPr>
          <w:t>1.1.</w:t>
        </w:r>
        <w:r w:rsidR="002E173E" w:rsidRPr="00D50BE4">
          <w:rPr>
            <w:rFonts w:asciiTheme="minorHAnsi" w:eastAsiaTheme="minorEastAsia" w:hAnsiTheme="minorHAnsi" w:cstheme="minorBidi"/>
            <w:sz w:val="22"/>
            <w:szCs w:val="22"/>
          </w:rPr>
          <w:tab/>
        </w:r>
        <w:r w:rsidR="002E173E" w:rsidRPr="00D50BE4">
          <w:rPr>
            <w:rStyle w:val="Hipervnculo"/>
            <w:sz w:val="22"/>
            <w:szCs w:val="22"/>
          </w:rPr>
          <w:t>Consideraciones iníciales</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_Toc222206258 \h </w:instrText>
        </w:r>
        <w:r w:rsidRPr="00D50BE4">
          <w:rPr>
            <w:webHidden/>
            <w:sz w:val="22"/>
            <w:szCs w:val="22"/>
          </w:rPr>
        </w:r>
        <w:r w:rsidRPr="00D50BE4">
          <w:rPr>
            <w:webHidden/>
            <w:sz w:val="22"/>
            <w:szCs w:val="22"/>
          </w:rPr>
          <w:fldChar w:fldCharType="separate"/>
        </w:r>
        <w:r w:rsidR="008C0DC5">
          <w:rPr>
            <w:webHidden/>
            <w:sz w:val="22"/>
            <w:szCs w:val="22"/>
          </w:rPr>
          <w:t>16</w:t>
        </w:r>
        <w:r w:rsidRPr="00D50BE4">
          <w:rPr>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259" w:history="1">
        <w:r w:rsidR="002E173E" w:rsidRPr="00D50BE4">
          <w:rPr>
            <w:rStyle w:val="Hipervnculo"/>
            <w:spacing w:val="-7"/>
            <w:sz w:val="22"/>
            <w:szCs w:val="22"/>
          </w:rPr>
          <w:t>1.2.</w:t>
        </w:r>
        <w:r w:rsidR="002E173E" w:rsidRPr="00D50BE4">
          <w:rPr>
            <w:rFonts w:asciiTheme="minorHAnsi" w:eastAsiaTheme="minorEastAsia" w:hAnsiTheme="minorHAnsi" w:cstheme="minorBidi"/>
            <w:sz w:val="22"/>
            <w:szCs w:val="22"/>
          </w:rPr>
          <w:tab/>
        </w:r>
        <w:r w:rsidR="002E173E" w:rsidRPr="00D50BE4">
          <w:rPr>
            <w:rStyle w:val="Hipervnculo"/>
            <w:sz w:val="22"/>
            <w:szCs w:val="22"/>
          </w:rPr>
          <w:t>El problema de marketing: ámbito de estudio</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_Toc222206259 \h </w:instrText>
        </w:r>
        <w:r w:rsidRPr="00D50BE4">
          <w:rPr>
            <w:webHidden/>
            <w:sz w:val="22"/>
            <w:szCs w:val="22"/>
          </w:rPr>
        </w:r>
        <w:r w:rsidRPr="00D50BE4">
          <w:rPr>
            <w:webHidden/>
            <w:sz w:val="22"/>
            <w:szCs w:val="22"/>
          </w:rPr>
          <w:fldChar w:fldCharType="separate"/>
        </w:r>
        <w:r w:rsidR="008C0DC5">
          <w:rPr>
            <w:webHidden/>
            <w:sz w:val="22"/>
            <w:szCs w:val="22"/>
          </w:rPr>
          <w:t>23</w:t>
        </w:r>
        <w:r w:rsidRPr="00D50BE4">
          <w:rPr>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260" w:history="1">
        <w:r w:rsidR="002E173E" w:rsidRPr="00D50BE4">
          <w:rPr>
            <w:rStyle w:val="Hipervnculo"/>
            <w:spacing w:val="-4"/>
            <w:sz w:val="22"/>
            <w:szCs w:val="22"/>
          </w:rPr>
          <w:t>1.3.</w:t>
        </w:r>
        <w:r w:rsidR="002E173E" w:rsidRPr="00D50BE4">
          <w:rPr>
            <w:rFonts w:asciiTheme="minorHAnsi" w:eastAsiaTheme="minorEastAsia" w:hAnsiTheme="minorHAnsi" w:cstheme="minorBidi"/>
            <w:sz w:val="22"/>
            <w:szCs w:val="22"/>
          </w:rPr>
          <w:tab/>
        </w:r>
        <w:r w:rsidR="002E173E" w:rsidRPr="00D50BE4">
          <w:rPr>
            <w:rStyle w:val="Hipervnculo"/>
            <w:sz w:val="22"/>
            <w:szCs w:val="22"/>
          </w:rPr>
          <w:t>Objetivos iníciales</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_Toc222206260 \h </w:instrText>
        </w:r>
        <w:r w:rsidRPr="00D50BE4">
          <w:rPr>
            <w:webHidden/>
            <w:sz w:val="22"/>
            <w:szCs w:val="22"/>
          </w:rPr>
        </w:r>
        <w:r w:rsidRPr="00D50BE4">
          <w:rPr>
            <w:webHidden/>
            <w:sz w:val="22"/>
            <w:szCs w:val="22"/>
          </w:rPr>
          <w:fldChar w:fldCharType="separate"/>
        </w:r>
        <w:r w:rsidR="008C0DC5">
          <w:rPr>
            <w:webHidden/>
            <w:sz w:val="22"/>
            <w:szCs w:val="22"/>
          </w:rPr>
          <w:t>24</w:t>
        </w:r>
        <w:r w:rsidRPr="00D50BE4">
          <w:rPr>
            <w:webHidden/>
            <w:sz w:val="22"/>
            <w:szCs w:val="22"/>
          </w:rPr>
          <w:fldChar w:fldCharType="end"/>
        </w:r>
      </w:hyperlink>
    </w:p>
    <w:p w:rsidR="002E173E" w:rsidRPr="00D50BE4" w:rsidRDefault="005C1AF7">
      <w:pPr>
        <w:pStyle w:val="TDC3"/>
        <w:tabs>
          <w:tab w:val="left" w:pos="1320"/>
          <w:tab w:val="right" w:leader="dot" w:pos="8210"/>
        </w:tabs>
        <w:rPr>
          <w:rFonts w:asciiTheme="minorHAnsi" w:eastAsiaTheme="minorEastAsia" w:hAnsiTheme="minorHAnsi" w:cstheme="minorBidi"/>
          <w:noProof/>
          <w:sz w:val="22"/>
          <w:szCs w:val="22"/>
        </w:rPr>
      </w:pPr>
      <w:hyperlink w:anchor="_Toc222206261" w:history="1">
        <w:r w:rsidR="002E173E" w:rsidRPr="00D50BE4">
          <w:rPr>
            <w:rStyle w:val="Hipervnculo"/>
            <w:rFonts w:ascii="Arial" w:hAnsi="Arial" w:cs="Arial"/>
            <w:noProof/>
            <w:spacing w:val="-9"/>
            <w:sz w:val="22"/>
            <w:szCs w:val="22"/>
            <w:lang w:val="es-ES_tradnl"/>
          </w:rPr>
          <w:t>1.3.1.</w:t>
        </w:r>
        <w:r w:rsidR="002E173E" w:rsidRPr="00D50BE4">
          <w:rPr>
            <w:rFonts w:asciiTheme="minorHAnsi" w:eastAsiaTheme="minorEastAsia" w:hAnsiTheme="minorHAnsi" w:cstheme="minorBidi"/>
            <w:noProof/>
            <w:sz w:val="22"/>
            <w:szCs w:val="22"/>
          </w:rPr>
          <w:tab/>
        </w:r>
        <w:r w:rsidR="002E173E" w:rsidRPr="00D50BE4">
          <w:rPr>
            <w:rStyle w:val="Hipervnculo"/>
            <w:rFonts w:ascii="Arial" w:hAnsi="Arial" w:cs="Arial"/>
            <w:noProof/>
            <w:spacing w:val="-1"/>
            <w:sz w:val="22"/>
            <w:szCs w:val="22"/>
            <w:lang w:val="es-ES_tradnl"/>
          </w:rPr>
          <w:t>Objetivo general</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_Toc222206261 \h </w:instrText>
        </w:r>
        <w:r w:rsidRPr="00D50BE4">
          <w:rPr>
            <w:noProof/>
            <w:webHidden/>
            <w:sz w:val="22"/>
            <w:szCs w:val="22"/>
          </w:rPr>
        </w:r>
        <w:r w:rsidRPr="00D50BE4">
          <w:rPr>
            <w:noProof/>
            <w:webHidden/>
            <w:sz w:val="22"/>
            <w:szCs w:val="22"/>
          </w:rPr>
          <w:fldChar w:fldCharType="separate"/>
        </w:r>
        <w:r w:rsidR="008C0DC5">
          <w:rPr>
            <w:noProof/>
            <w:webHidden/>
            <w:sz w:val="22"/>
            <w:szCs w:val="22"/>
          </w:rPr>
          <w:t>24</w:t>
        </w:r>
        <w:r w:rsidRPr="00D50BE4">
          <w:rPr>
            <w:noProof/>
            <w:webHidden/>
            <w:sz w:val="22"/>
            <w:szCs w:val="22"/>
          </w:rPr>
          <w:fldChar w:fldCharType="end"/>
        </w:r>
      </w:hyperlink>
    </w:p>
    <w:p w:rsidR="002E173E" w:rsidRPr="00D50BE4" w:rsidRDefault="005C1AF7">
      <w:pPr>
        <w:pStyle w:val="TDC3"/>
        <w:tabs>
          <w:tab w:val="left" w:pos="1320"/>
          <w:tab w:val="right" w:leader="dot" w:pos="8210"/>
        </w:tabs>
        <w:rPr>
          <w:rFonts w:asciiTheme="minorHAnsi" w:eastAsiaTheme="minorEastAsia" w:hAnsiTheme="minorHAnsi" w:cstheme="minorBidi"/>
          <w:noProof/>
          <w:sz w:val="22"/>
          <w:szCs w:val="22"/>
        </w:rPr>
      </w:pPr>
      <w:hyperlink w:anchor="_Toc222206262" w:history="1">
        <w:r w:rsidR="002E173E" w:rsidRPr="00D50BE4">
          <w:rPr>
            <w:rStyle w:val="Hipervnculo"/>
            <w:rFonts w:ascii="Arial" w:hAnsi="Arial" w:cs="Arial"/>
            <w:noProof/>
            <w:spacing w:val="-5"/>
            <w:sz w:val="22"/>
            <w:szCs w:val="22"/>
            <w:lang w:val="es-ES_tradnl"/>
          </w:rPr>
          <w:t>1.3.2.</w:t>
        </w:r>
        <w:r w:rsidR="002E173E" w:rsidRPr="00D50BE4">
          <w:rPr>
            <w:rFonts w:asciiTheme="minorHAnsi" w:eastAsiaTheme="minorEastAsia" w:hAnsiTheme="minorHAnsi" w:cstheme="minorBidi"/>
            <w:noProof/>
            <w:sz w:val="22"/>
            <w:szCs w:val="22"/>
          </w:rPr>
          <w:tab/>
        </w:r>
        <w:r w:rsidR="002E173E" w:rsidRPr="00D50BE4">
          <w:rPr>
            <w:rStyle w:val="Hipervnculo"/>
            <w:rFonts w:ascii="Arial" w:hAnsi="Arial" w:cs="Arial"/>
            <w:noProof/>
            <w:spacing w:val="-1"/>
            <w:sz w:val="22"/>
            <w:szCs w:val="22"/>
            <w:lang w:val="es-ES_tradnl"/>
          </w:rPr>
          <w:t>Objetivos específicos</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_Toc222206262 \h </w:instrText>
        </w:r>
        <w:r w:rsidRPr="00D50BE4">
          <w:rPr>
            <w:noProof/>
            <w:webHidden/>
            <w:sz w:val="22"/>
            <w:szCs w:val="22"/>
          </w:rPr>
        </w:r>
        <w:r w:rsidRPr="00D50BE4">
          <w:rPr>
            <w:noProof/>
            <w:webHidden/>
            <w:sz w:val="22"/>
            <w:szCs w:val="22"/>
          </w:rPr>
          <w:fldChar w:fldCharType="separate"/>
        </w:r>
        <w:r w:rsidR="008C0DC5">
          <w:rPr>
            <w:noProof/>
            <w:webHidden/>
            <w:sz w:val="22"/>
            <w:szCs w:val="22"/>
          </w:rPr>
          <w:t>24</w:t>
        </w:r>
        <w:r w:rsidRPr="00D50BE4">
          <w:rPr>
            <w:noProof/>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263" w:history="1">
        <w:r w:rsidR="002E173E" w:rsidRPr="00D50BE4">
          <w:rPr>
            <w:rStyle w:val="Hipervnculo"/>
            <w:spacing w:val="-6"/>
            <w:sz w:val="22"/>
            <w:szCs w:val="22"/>
          </w:rPr>
          <w:t xml:space="preserve">1.4 </w:t>
        </w:r>
        <w:r w:rsidR="002E173E" w:rsidRPr="00D50BE4">
          <w:rPr>
            <w:rFonts w:asciiTheme="minorHAnsi" w:eastAsiaTheme="minorEastAsia" w:hAnsiTheme="minorHAnsi" w:cstheme="minorBidi"/>
            <w:sz w:val="22"/>
            <w:szCs w:val="22"/>
          </w:rPr>
          <w:tab/>
        </w:r>
        <w:r w:rsidR="002E173E" w:rsidRPr="00D50BE4">
          <w:rPr>
            <w:rStyle w:val="Hipervnculo"/>
            <w:spacing w:val="-1"/>
            <w:sz w:val="22"/>
            <w:szCs w:val="22"/>
          </w:rPr>
          <w:t>Investigación de mercado</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_Toc222206263 \h </w:instrText>
        </w:r>
        <w:r w:rsidRPr="00D50BE4">
          <w:rPr>
            <w:webHidden/>
            <w:sz w:val="22"/>
            <w:szCs w:val="22"/>
          </w:rPr>
        </w:r>
        <w:r w:rsidRPr="00D50BE4">
          <w:rPr>
            <w:webHidden/>
            <w:sz w:val="22"/>
            <w:szCs w:val="22"/>
          </w:rPr>
          <w:fldChar w:fldCharType="separate"/>
        </w:r>
        <w:r w:rsidR="008C0DC5">
          <w:rPr>
            <w:webHidden/>
            <w:sz w:val="22"/>
            <w:szCs w:val="22"/>
          </w:rPr>
          <w:t>25</w:t>
        </w:r>
        <w:r w:rsidRPr="00D50BE4">
          <w:rPr>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264" w:history="1">
        <w:r w:rsidR="002E173E" w:rsidRPr="00D50BE4">
          <w:rPr>
            <w:rStyle w:val="Hipervnculo"/>
            <w:rFonts w:ascii="Arial" w:hAnsi="Arial" w:cs="Arial"/>
            <w:iCs/>
            <w:noProof/>
            <w:spacing w:val="-1"/>
            <w:sz w:val="22"/>
            <w:szCs w:val="22"/>
            <w:lang w:val="es-ES_tradnl"/>
          </w:rPr>
          <w:t>1.4.1. Planteamiento del problema</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_Toc222206264 \h </w:instrText>
        </w:r>
        <w:r w:rsidRPr="00D50BE4">
          <w:rPr>
            <w:noProof/>
            <w:webHidden/>
            <w:sz w:val="22"/>
            <w:szCs w:val="22"/>
          </w:rPr>
        </w:r>
        <w:r w:rsidRPr="00D50BE4">
          <w:rPr>
            <w:noProof/>
            <w:webHidden/>
            <w:sz w:val="22"/>
            <w:szCs w:val="22"/>
          </w:rPr>
          <w:fldChar w:fldCharType="separate"/>
        </w:r>
        <w:r w:rsidR="008C0DC5">
          <w:rPr>
            <w:noProof/>
            <w:webHidden/>
            <w:sz w:val="22"/>
            <w:szCs w:val="22"/>
          </w:rPr>
          <w:t>25</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265" w:history="1">
        <w:r w:rsidR="002E173E" w:rsidRPr="00D50BE4">
          <w:rPr>
            <w:rStyle w:val="Hipervnculo"/>
            <w:rFonts w:ascii="Arial" w:hAnsi="Arial" w:cs="Arial"/>
            <w:iCs/>
            <w:noProof/>
            <w:sz w:val="22"/>
            <w:szCs w:val="22"/>
            <w:lang w:val="es-ES_tradnl"/>
          </w:rPr>
          <w:t>1.4.2.   Objetivos de la investigación de mercado</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_Toc222206265 \h </w:instrText>
        </w:r>
        <w:r w:rsidRPr="00D50BE4">
          <w:rPr>
            <w:noProof/>
            <w:webHidden/>
            <w:sz w:val="22"/>
            <w:szCs w:val="22"/>
          </w:rPr>
        </w:r>
        <w:r w:rsidRPr="00D50BE4">
          <w:rPr>
            <w:noProof/>
            <w:webHidden/>
            <w:sz w:val="22"/>
            <w:szCs w:val="22"/>
          </w:rPr>
          <w:fldChar w:fldCharType="separate"/>
        </w:r>
        <w:r w:rsidR="008C0DC5">
          <w:rPr>
            <w:noProof/>
            <w:webHidden/>
            <w:sz w:val="22"/>
            <w:szCs w:val="22"/>
          </w:rPr>
          <w:t>25</w:t>
        </w:r>
        <w:r w:rsidRPr="00D50BE4">
          <w:rPr>
            <w:noProof/>
            <w:webHidden/>
            <w:sz w:val="22"/>
            <w:szCs w:val="22"/>
          </w:rPr>
          <w:fldChar w:fldCharType="end"/>
        </w:r>
      </w:hyperlink>
    </w:p>
    <w:p w:rsidR="002E173E" w:rsidRPr="00D50BE4" w:rsidRDefault="005C1AF7">
      <w:pPr>
        <w:pStyle w:val="TDC3"/>
        <w:tabs>
          <w:tab w:val="left" w:pos="1320"/>
          <w:tab w:val="right" w:leader="dot" w:pos="8210"/>
        </w:tabs>
        <w:rPr>
          <w:rFonts w:asciiTheme="minorHAnsi" w:eastAsiaTheme="minorEastAsia" w:hAnsiTheme="minorHAnsi" w:cstheme="minorBidi"/>
          <w:noProof/>
          <w:sz w:val="22"/>
          <w:szCs w:val="22"/>
        </w:rPr>
      </w:pPr>
      <w:hyperlink w:anchor="_Toc222206266" w:history="1">
        <w:r w:rsidR="002E173E" w:rsidRPr="00D50BE4">
          <w:rPr>
            <w:rStyle w:val="Hipervnculo"/>
            <w:rFonts w:ascii="Arial" w:hAnsi="Arial" w:cs="Arial"/>
            <w:noProof/>
            <w:spacing w:val="-5"/>
            <w:sz w:val="22"/>
            <w:szCs w:val="22"/>
            <w:lang w:val="es-ES_tradnl"/>
          </w:rPr>
          <w:t>1.4.3</w:t>
        </w:r>
        <w:r w:rsidR="002E173E" w:rsidRPr="00D50BE4">
          <w:rPr>
            <w:rFonts w:asciiTheme="minorHAnsi" w:eastAsiaTheme="minorEastAsia" w:hAnsiTheme="minorHAnsi" w:cstheme="minorBidi"/>
            <w:noProof/>
            <w:sz w:val="22"/>
            <w:szCs w:val="22"/>
          </w:rPr>
          <w:tab/>
        </w:r>
        <w:r w:rsidR="002E173E" w:rsidRPr="00D50BE4">
          <w:rPr>
            <w:rStyle w:val="Hipervnculo"/>
            <w:rFonts w:ascii="Arial" w:hAnsi="Arial" w:cs="Arial"/>
            <w:noProof/>
            <w:sz w:val="22"/>
            <w:szCs w:val="22"/>
            <w:lang w:val="es-ES_tradnl"/>
          </w:rPr>
          <w:t xml:space="preserve"> </w:t>
        </w:r>
        <w:r w:rsidR="002E173E" w:rsidRPr="00D50BE4">
          <w:rPr>
            <w:rStyle w:val="Hipervnculo"/>
            <w:rFonts w:ascii="Arial" w:hAnsi="Arial" w:cs="Arial"/>
            <w:noProof/>
            <w:spacing w:val="-1"/>
            <w:sz w:val="22"/>
            <w:szCs w:val="22"/>
            <w:lang w:val="es-ES_tradnl"/>
          </w:rPr>
          <w:t>Ficha técnica</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_Toc222206266 \h </w:instrText>
        </w:r>
        <w:r w:rsidRPr="00D50BE4">
          <w:rPr>
            <w:noProof/>
            <w:webHidden/>
            <w:sz w:val="22"/>
            <w:szCs w:val="22"/>
          </w:rPr>
        </w:r>
        <w:r w:rsidRPr="00D50BE4">
          <w:rPr>
            <w:noProof/>
            <w:webHidden/>
            <w:sz w:val="22"/>
            <w:szCs w:val="22"/>
          </w:rPr>
          <w:fldChar w:fldCharType="separate"/>
        </w:r>
        <w:r w:rsidR="008C0DC5">
          <w:rPr>
            <w:noProof/>
            <w:webHidden/>
            <w:sz w:val="22"/>
            <w:szCs w:val="22"/>
          </w:rPr>
          <w:t>25</w:t>
        </w:r>
        <w:r w:rsidRPr="00D50BE4">
          <w:rPr>
            <w:noProof/>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267" w:history="1">
        <w:r w:rsidR="002E173E" w:rsidRPr="00D50BE4">
          <w:rPr>
            <w:rStyle w:val="Hipervnculo"/>
            <w:spacing w:val="-6"/>
            <w:sz w:val="22"/>
            <w:szCs w:val="22"/>
          </w:rPr>
          <w:t>1.5</w:t>
        </w:r>
        <w:r w:rsidR="002E173E" w:rsidRPr="00D50BE4">
          <w:rPr>
            <w:rFonts w:asciiTheme="minorHAnsi" w:eastAsiaTheme="minorEastAsia" w:hAnsiTheme="minorHAnsi" w:cstheme="minorBidi"/>
            <w:sz w:val="22"/>
            <w:szCs w:val="22"/>
          </w:rPr>
          <w:tab/>
        </w:r>
        <w:r w:rsidR="002E173E" w:rsidRPr="00D50BE4">
          <w:rPr>
            <w:rStyle w:val="Hipervnculo"/>
            <w:sz w:val="22"/>
            <w:szCs w:val="22"/>
          </w:rPr>
          <w:t>Análisis FODA</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_Toc222206267 \h </w:instrText>
        </w:r>
        <w:r w:rsidRPr="00D50BE4">
          <w:rPr>
            <w:webHidden/>
            <w:sz w:val="22"/>
            <w:szCs w:val="22"/>
          </w:rPr>
        </w:r>
        <w:r w:rsidRPr="00D50BE4">
          <w:rPr>
            <w:webHidden/>
            <w:sz w:val="22"/>
            <w:szCs w:val="22"/>
          </w:rPr>
          <w:fldChar w:fldCharType="separate"/>
        </w:r>
        <w:r w:rsidR="008C0DC5">
          <w:rPr>
            <w:webHidden/>
            <w:sz w:val="22"/>
            <w:szCs w:val="22"/>
          </w:rPr>
          <w:t>27</w:t>
        </w:r>
        <w:r w:rsidRPr="00D50BE4">
          <w:rPr>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268" w:history="1">
        <w:r w:rsidR="002E173E" w:rsidRPr="00D50BE4">
          <w:rPr>
            <w:rStyle w:val="Hipervnculo"/>
            <w:rFonts w:ascii="Arial" w:hAnsi="Arial" w:cs="Arial"/>
            <w:noProof/>
            <w:spacing w:val="-1"/>
            <w:sz w:val="22"/>
            <w:szCs w:val="22"/>
            <w:lang w:val="es-ES_tradnl"/>
          </w:rPr>
          <w:t>1.5.1.  Fortalezas</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_Toc222206268 \h </w:instrText>
        </w:r>
        <w:r w:rsidRPr="00D50BE4">
          <w:rPr>
            <w:noProof/>
            <w:webHidden/>
            <w:sz w:val="22"/>
            <w:szCs w:val="22"/>
          </w:rPr>
        </w:r>
        <w:r w:rsidRPr="00D50BE4">
          <w:rPr>
            <w:noProof/>
            <w:webHidden/>
            <w:sz w:val="22"/>
            <w:szCs w:val="22"/>
          </w:rPr>
          <w:fldChar w:fldCharType="separate"/>
        </w:r>
        <w:r w:rsidR="008C0DC5">
          <w:rPr>
            <w:noProof/>
            <w:webHidden/>
            <w:sz w:val="22"/>
            <w:szCs w:val="22"/>
          </w:rPr>
          <w:t>27</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269" w:history="1">
        <w:r w:rsidR="002E173E" w:rsidRPr="00D50BE4">
          <w:rPr>
            <w:rStyle w:val="Hipervnculo"/>
            <w:rFonts w:ascii="Arial" w:hAnsi="Arial" w:cs="Arial"/>
            <w:noProof/>
            <w:spacing w:val="-1"/>
            <w:sz w:val="22"/>
            <w:szCs w:val="22"/>
            <w:lang w:val="es-ES_tradnl"/>
          </w:rPr>
          <w:t>1.5.2. Oportunidades</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_Toc222206269 \h </w:instrText>
        </w:r>
        <w:r w:rsidRPr="00D50BE4">
          <w:rPr>
            <w:noProof/>
            <w:webHidden/>
            <w:sz w:val="22"/>
            <w:szCs w:val="22"/>
          </w:rPr>
        </w:r>
        <w:r w:rsidRPr="00D50BE4">
          <w:rPr>
            <w:noProof/>
            <w:webHidden/>
            <w:sz w:val="22"/>
            <w:szCs w:val="22"/>
          </w:rPr>
          <w:fldChar w:fldCharType="separate"/>
        </w:r>
        <w:r w:rsidR="008C0DC5">
          <w:rPr>
            <w:noProof/>
            <w:webHidden/>
            <w:sz w:val="22"/>
            <w:szCs w:val="22"/>
          </w:rPr>
          <w:t>27</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270" w:history="1">
        <w:r w:rsidR="002E173E" w:rsidRPr="00D50BE4">
          <w:rPr>
            <w:rStyle w:val="Hipervnculo"/>
            <w:rFonts w:ascii="Arial" w:hAnsi="Arial" w:cs="Arial"/>
            <w:noProof/>
            <w:spacing w:val="-1"/>
            <w:sz w:val="22"/>
            <w:szCs w:val="22"/>
            <w:lang w:val="es-ES_tradnl"/>
          </w:rPr>
          <w:t>1.5.3. Debilidades</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_Toc222206270 \h </w:instrText>
        </w:r>
        <w:r w:rsidRPr="00D50BE4">
          <w:rPr>
            <w:noProof/>
            <w:webHidden/>
            <w:sz w:val="22"/>
            <w:szCs w:val="22"/>
          </w:rPr>
        </w:r>
        <w:r w:rsidRPr="00D50BE4">
          <w:rPr>
            <w:noProof/>
            <w:webHidden/>
            <w:sz w:val="22"/>
            <w:szCs w:val="22"/>
          </w:rPr>
          <w:fldChar w:fldCharType="separate"/>
        </w:r>
        <w:r w:rsidR="008C0DC5">
          <w:rPr>
            <w:noProof/>
            <w:webHidden/>
            <w:sz w:val="22"/>
            <w:szCs w:val="22"/>
          </w:rPr>
          <w:t>27</w:t>
        </w:r>
        <w:r w:rsidRPr="00D50BE4">
          <w:rPr>
            <w:noProof/>
            <w:webHidden/>
            <w:sz w:val="22"/>
            <w:szCs w:val="22"/>
          </w:rPr>
          <w:fldChar w:fldCharType="end"/>
        </w:r>
      </w:hyperlink>
    </w:p>
    <w:p w:rsidR="002E173E" w:rsidRPr="00D50BE4" w:rsidRDefault="005C1AF7">
      <w:pPr>
        <w:pStyle w:val="TDC3"/>
        <w:tabs>
          <w:tab w:val="right" w:leader="dot" w:pos="8210"/>
        </w:tabs>
        <w:rPr>
          <w:rStyle w:val="Hipervnculo"/>
          <w:noProof/>
          <w:sz w:val="22"/>
          <w:szCs w:val="22"/>
        </w:rPr>
      </w:pPr>
      <w:hyperlink w:anchor="_Toc222206271" w:history="1">
        <w:r w:rsidR="002E173E" w:rsidRPr="00D50BE4">
          <w:rPr>
            <w:rStyle w:val="Hipervnculo"/>
            <w:rFonts w:ascii="Arial" w:hAnsi="Arial" w:cs="Arial"/>
            <w:noProof/>
            <w:sz w:val="22"/>
            <w:szCs w:val="22"/>
            <w:lang w:val="es-ES_tradnl"/>
          </w:rPr>
          <w:t>1.5.4. Amenazas</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_Toc222206271 \h </w:instrText>
        </w:r>
        <w:r w:rsidRPr="00D50BE4">
          <w:rPr>
            <w:noProof/>
            <w:webHidden/>
            <w:sz w:val="22"/>
            <w:szCs w:val="22"/>
          </w:rPr>
        </w:r>
        <w:r w:rsidRPr="00D50BE4">
          <w:rPr>
            <w:noProof/>
            <w:webHidden/>
            <w:sz w:val="22"/>
            <w:szCs w:val="22"/>
          </w:rPr>
          <w:fldChar w:fldCharType="separate"/>
        </w:r>
        <w:r w:rsidR="008C0DC5">
          <w:rPr>
            <w:noProof/>
            <w:webHidden/>
            <w:sz w:val="22"/>
            <w:szCs w:val="22"/>
          </w:rPr>
          <w:t>27</w:t>
        </w:r>
        <w:r w:rsidRPr="00D50BE4">
          <w:rPr>
            <w:noProof/>
            <w:webHidden/>
            <w:sz w:val="22"/>
            <w:szCs w:val="22"/>
          </w:rPr>
          <w:fldChar w:fldCharType="end"/>
        </w:r>
      </w:hyperlink>
    </w:p>
    <w:p w:rsidR="002E173E" w:rsidRPr="002E173E" w:rsidRDefault="002E173E" w:rsidP="002E173E">
      <w:pPr>
        <w:rPr>
          <w:rFonts w:eastAsiaTheme="minorEastAsia"/>
        </w:rPr>
      </w:pPr>
    </w:p>
    <w:p w:rsidR="002E173E" w:rsidRDefault="005C1AF7" w:rsidP="002E173E">
      <w:pPr>
        <w:pStyle w:val="TDC1"/>
        <w:rPr>
          <w:rFonts w:asciiTheme="minorHAnsi" w:eastAsiaTheme="minorEastAsia" w:hAnsiTheme="minorHAnsi" w:cstheme="minorBidi"/>
          <w:sz w:val="22"/>
          <w:szCs w:val="22"/>
          <w:lang w:val="es-ES"/>
        </w:rPr>
      </w:pPr>
      <w:hyperlink w:anchor="_Toc222206272" w:history="1">
        <w:r w:rsidR="002E173E" w:rsidRPr="00F95083">
          <w:rPr>
            <w:rStyle w:val="Hipervnculo"/>
          </w:rPr>
          <w:t xml:space="preserve">CAPÍTULO# 2 </w:t>
        </w:r>
        <w:r w:rsidR="002E173E">
          <w:rPr>
            <w:rFonts w:asciiTheme="minorHAnsi" w:eastAsiaTheme="minorEastAsia" w:hAnsiTheme="minorHAnsi" w:cstheme="minorBidi"/>
            <w:sz w:val="22"/>
            <w:szCs w:val="22"/>
            <w:lang w:val="es-ES"/>
          </w:rPr>
          <w:tab/>
        </w:r>
        <w:r w:rsidR="002E173E" w:rsidRPr="00F95083">
          <w:rPr>
            <w:rStyle w:val="Hipervnculo"/>
          </w:rPr>
          <w:t xml:space="preserve">      </w:t>
        </w:r>
        <w:r w:rsidR="002E173E" w:rsidRPr="00F95083">
          <w:rPr>
            <w:rStyle w:val="Hipervnculo"/>
            <w:spacing w:val="-1"/>
          </w:rPr>
          <w:t>ANÁLISIS DE LA SITUACIÓN INTERNA DE LA EMPRESA</w:t>
        </w:r>
        <w:r w:rsidR="002E173E">
          <w:rPr>
            <w:rStyle w:val="Hipervnculo"/>
            <w:spacing w:val="-1"/>
          </w:rPr>
          <w:t>……….</w:t>
        </w:r>
        <w:r w:rsidR="002E173E">
          <w:rPr>
            <w:webHidden/>
          </w:rPr>
          <w:tab/>
        </w:r>
        <w:r>
          <w:rPr>
            <w:webHidden/>
          </w:rPr>
          <w:fldChar w:fldCharType="begin"/>
        </w:r>
        <w:r w:rsidR="002E173E">
          <w:rPr>
            <w:webHidden/>
          </w:rPr>
          <w:instrText xml:space="preserve"> PAGEREF _Toc222206272 \h </w:instrText>
        </w:r>
        <w:r>
          <w:rPr>
            <w:webHidden/>
          </w:rPr>
        </w:r>
        <w:r>
          <w:rPr>
            <w:webHidden/>
          </w:rPr>
          <w:fldChar w:fldCharType="separate"/>
        </w:r>
        <w:r w:rsidR="008C0DC5">
          <w:rPr>
            <w:webHidden/>
          </w:rPr>
          <w:t>29</w:t>
        </w:r>
        <w:r>
          <w:rPr>
            <w:webHidden/>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273" w:history="1">
        <w:r w:rsidR="002E173E" w:rsidRPr="00D50BE4">
          <w:rPr>
            <w:rStyle w:val="Hipervnculo"/>
            <w:spacing w:val="-1"/>
            <w:sz w:val="22"/>
            <w:szCs w:val="22"/>
          </w:rPr>
          <w:t>2.1.   Resumen ejecutivo</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_Toc222206273 \h </w:instrText>
        </w:r>
        <w:r w:rsidRPr="00D50BE4">
          <w:rPr>
            <w:webHidden/>
            <w:sz w:val="22"/>
            <w:szCs w:val="22"/>
          </w:rPr>
        </w:r>
        <w:r w:rsidRPr="00D50BE4">
          <w:rPr>
            <w:webHidden/>
            <w:sz w:val="22"/>
            <w:szCs w:val="22"/>
          </w:rPr>
          <w:fldChar w:fldCharType="separate"/>
        </w:r>
        <w:r w:rsidR="008C0DC5">
          <w:rPr>
            <w:webHidden/>
            <w:sz w:val="22"/>
            <w:szCs w:val="22"/>
          </w:rPr>
          <w:t>29</w:t>
        </w:r>
        <w:r w:rsidRPr="00D50BE4">
          <w:rPr>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274" w:history="1">
        <w:r w:rsidR="002E173E" w:rsidRPr="00D50BE4">
          <w:rPr>
            <w:rStyle w:val="Hipervnculo"/>
            <w:spacing w:val="-1"/>
            <w:sz w:val="22"/>
            <w:szCs w:val="22"/>
          </w:rPr>
          <w:t>2.2.   Misión, visión, valores</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_Toc222206274 \h </w:instrText>
        </w:r>
        <w:r w:rsidRPr="00D50BE4">
          <w:rPr>
            <w:webHidden/>
            <w:sz w:val="22"/>
            <w:szCs w:val="22"/>
          </w:rPr>
        </w:r>
        <w:r w:rsidRPr="00D50BE4">
          <w:rPr>
            <w:webHidden/>
            <w:sz w:val="22"/>
            <w:szCs w:val="22"/>
          </w:rPr>
          <w:fldChar w:fldCharType="separate"/>
        </w:r>
        <w:r w:rsidR="008C0DC5">
          <w:rPr>
            <w:webHidden/>
            <w:sz w:val="22"/>
            <w:szCs w:val="22"/>
          </w:rPr>
          <w:t>30</w:t>
        </w:r>
        <w:r w:rsidRPr="00D50BE4">
          <w:rPr>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275" w:history="1">
        <w:r w:rsidR="002E173E" w:rsidRPr="00D50BE4">
          <w:rPr>
            <w:rStyle w:val="Hipervnculo"/>
            <w:spacing w:val="-1"/>
            <w:sz w:val="22"/>
            <w:szCs w:val="22"/>
          </w:rPr>
          <w:t>2.3.    Organización interna</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_Toc222206275 \h </w:instrText>
        </w:r>
        <w:r w:rsidRPr="00D50BE4">
          <w:rPr>
            <w:webHidden/>
            <w:sz w:val="22"/>
            <w:szCs w:val="22"/>
          </w:rPr>
        </w:r>
        <w:r w:rsidRPr="00D50BE4">
          <w:rPr>
            <w:webHidden/>
            <w:sz w:val="22"/>
            <w:szCs w:val="22"/>
          </w:rPr>
          <w:fldChar w:fldCharType="separate"/>
        </w:r>
        <w:r w:rsidR="008C0DC5">
          <w:rPr>
            <w:webHidden/>
            <w:sz w:val="22"/>
            <w:szCs w:val="22"/>
          </w:rPr>
          <w:t>31</w:t>
        </w:r>
        <w:r w:rsidRPr="00D50BE4">
          <w:rPr>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276" w:history="1">
        <w:r w:rsidR="002E173E" w:rsidRPr="00D50BE4">
          <w:rPr>
            <w:rStyle w:val="Hipervnculo"/>
            <w:rFonts w:ascii="Arial" w:hAnsi="Arial" w:cs="Arial"/>
            <w:noProof/>
            <w:spacing w:val="-1"/>
            <w:sz w:val="22"/>
            <w:szCs w:val="22"/>
            <w:lang w:val="es-ES_tradnl"/>
          </w:rPr>
          <w:t>2.3.1.  Organigrama</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_Toc222206276 \h </w:instrText>
        </w:r>
        <w:r w:rsidRPr="00D50BE4">
          <w:rPr>
            <w:noProof/>
            <w:webHidden/>
            <w:sz w:val="22"/>
            <w:szCs w:val="22"/>
          </w:rPr>
        </w:r>
        <w:r w:rsidRPr="00D50BE4">
          <w:rPr>
            <w:noProof/>
            <w:webHidden/>
            <w:sz w:val="22"/>
            <w:szCs w:val="22"/>
          </w:rPr>
          <w:fldChar w:fldCharType="separate"/>
        </w:r>
        <w:r w:rsidR="008C0DC5">
          <w:rPr>
            <w:noProof/>
            <w:webHidden/>
            <w:sz w:val="22"/>
            <w:szCs w:val="22"/>
          </w:rPr>
          <w:t>31</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277" w:history="1">
        <w:r w:rsidR="002E173E" w:rsidRPr="00D50BE4">
          <w:rPr>
            <w:rStyle w:val="Hipervnculo"/>
            <w:rFonts w:ascii="Arial" w:hAnsi="Arial" w:cs="Arial"/>
            <w:iCs/>
            <w:noProof/>
            <w:sz w:val="22"/>
            <w:szCs w:val="22"/>
            <w:lang w:val="es-ES_tradnl"/>
          </w:rPr>
          <w:t>2.3.2.  Manual de funciones</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_Toc222206277 \h </w:instrText>
        </w:r>
        <w:r w:rsidRPr="00D50BE4">
          <w:rPr>
            <w:noProof/>
            <w:webHidden/>
            <w:sz w:val="22"/>
            <w:szCs w:val="22"/>
          </w:rPr>
        </w:r>
        <w:r w:rsidRPr="00D50BE4">
          <w:rPr>
            <w:noProof/>
            <w:webHidden/>
            <w:sz w:val="22"/>
            <w:szCs w:val="22"/>
          </w:rPr>
          <w:fldChar w:fldCharType="separate"/>
        </w:r>
        <w:r w:rsidR="008C0DC5">
          <w:rPr>
            <w:noProof/>
            <w:webHidden/>
            <w:sz w:val="22"/>
            <w:szCs w:val="22"/>
          </w:rPr>
          <w:t>31</w:t>
        </w:r>
        <w:r w:rsidRPr="00D50BE4">
          <w:rPr>
            <w:noProof/>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278" w:history="1">
        <w:r w:rsidR="002E173E" w:rsidRPr="00D50BE4">
          <w:rPr>
            <w:rStyle w:val="Hipervnculo"/>
            <w:spacing w:val="-1"/>
            <w:sz w:val="22"/>
            <w:szCs w:val="22"/>
          </w:rPr>
          <w:t>2.4.   Recursos humanos</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_Toc222206278 \h </w:instrText>
        </w:r>
        <w:r w:rsidRPr="00D50BE4">
          <w:rPr>
            <w:webHidden/>
            <w:sz w:val="22"/>
            <w:szCs w:val="22"/>
          </w:rPr>
        </w:r>
        <w:r w:rsidRPr="00D50BE4">
          <w:rPr>
            <w:webHidden/>
            <w:sz w:val="22"/>
            <w:szCs w:val="22"/>
          </w:rPr>
          <w:fldChar w:fldCharType="separate"/>
        </w:r>
        <w:r w:rsidR="008C0DC5">
          <w:rPr>
            <w:webHidden/>
            <w:sz w:val="22"/>
            <w:szCs w:val="22"/>
          </w:rPr>
          <w:t>35</w:t>
        </w:r>
        <w:r w:rsidRPr="00D50BE4">
          <w:rPr>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279" w:history="1">
        <w:r w:rsidR="002E173E" w:rsidRPr="00D50BE4">
          <w:rPr>
            <w:rStyle w:val="Hipervnculo"/>
            <w:sz w:val="22"/>
            <w:szCs w:val="22"/>
          </w:rPr>
          <w:t>2.5.   Recursos financieros</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_Toc222206279 \h </w:instrText>
        </w:r>
        <w:r w:rsidRPr="00D50BE4">
          <w:rPr>
            <w:webHidden/>
            <w:sz w:val="22"/>
            <w:szCs w:val="22"/>
          </w:rPr>
        </w:r>
        <w:r w:rsidRPr="00D50BE4">
          <w:rPr>
            <w:webHidden/>
            <w:sz w:val="22"/>
            <w:szCs w:val="22"/>
          </w:rPr>
          <w:fldChar w:fldCharType="separate"/>
        </w:r>
        <w:r w:rsidR="008C0DC5">
          <w:rPr>
            <w:webHidden/>
            <w:sz w:val="22"/>
            <w:szCs w:val="22"/>
          </w:rPr>
          <w:t>35</w:t>
        </w:r>
        <w:r w:rsidRPr="00D50BE4">
          <w:rPr>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280" w:history="1">
        <w:r w:rsidR="002E173E" w:rsidRPr="00D50BE4">
          <w:rPr>
            <w:rStyle w:val="Hipervnculo"/>
            <w:spacing w:val="1"/>
            <w:sz w:val="22"/>
            <w:szCs w:val="22"/>
          </w:rPr>
          <w:t>2.6.   Imagen – Publicidad</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_Toc222206280 \h </w:instrText>
        </w:r>
        <w:r w:rsidRPr="00D50BE4">
          <w:rPr>
            <w:webHidden/>
            <w:sz w:val="22"/>
            <w:szCs w:val="22"/>
          </w:rPr>
        </w:r>
        <w:r w:rsidRPr="00D50BE4">
          <w:rPr>
            <w:webHidden/>
            <w:sz w:val="22"/>
            <w:szCs w:val="22"/>
          </w:rPr>
          <w:fldChar w:fldCharType="separate"/>
        </w:r>
        <w:r w:rsidR="008C0DC5">
          <w:rPr>
            <w:webHidden/>
            <w:sz w:val="22"/>
            <w:szCs w:val="22"/>
          </w:rPr>
          <w:t>36</w:t>
        </w:r>
        <w:r w:rsidRPr="00D50BE4">
          <w:rPr>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281" w:history="1">
        <w:r w:rsidR="002E173E" w:rsidRPr="00D50BE4">
          <w:rPr>
            <w:rStyle w:val="Hipervnculo"/>
            <w:spacing w:val="-2"/>
            <w:sz w:val="22"/>
            <w:szCs w:val="22"/>
          </w:rPr>
          <w:t>2.7.   Mercado meta</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_Toc222206281 \h </w:instrText>
        </w:r>
        <w:r w:rsidRPr="00D50BE4">
          <w:rPr>
            <w:webHidden/>
            <w:sz w:val="22"/>
            <w:szCs w:val="22"/>
          </w:rPr>
        </w:r>
        <w:r w:rsidRPr="00D50BE4">
          <w:rPr>
            <w:webHidden/>
            <w:sz w:val="22"/>
            <w:szCs w:val="22"/>
          </w:rPr>
          <w:fldChar w:fldCharType="separate"/>
        </w:r>
        <w:r w:rsidR="008C0DC5">
          <w:rPr>
            <w:webHidden/>
            <w:sz w:val="22"/>
            <w:szCs w:val="22"/>
          </w:rPr>
          <w:t>37</w:t>
        </w:r>
        <w:r w:rsidRPr="00D50BE4">
          <w:rPr>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282" w:history="1">
        <w:r w:rsidR="002E173E" w:rsidRPr="00D50BE4">
          <w:rPr>
            <w:rStyle w:val="Hipervnculo"/>
            <w:rFonts w:ascii="Arial" w:hAnsi="Arial" w:cs="Arial"/>
            <w:noProof/>
            <w:spacing w:val="-1"/>
            <w:sz w:val="22"/>
            <w:szCs w:val="22"/>
            <w:lang w:val="es-ES_tradnl"/>
          </w:rPr>
          <w:t>2.7.1. Cuota de mercado</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_Toc222206282 \h </w:instrText>
        </w:r>
        <w:r w:rsidRPr="00D50BE4">
          <w:rPr>
            <w:noProof/>
            <w:webHidden/>
            <w:sz w:val="22"/>
            <w:szCs w:val="22"/>
          </w:rPr>
        </w:r>
        <w:r w:rsidRPr="00D50BE4">
          <w:rPr>
            <w:noProof/>
            <w:webHidden/>
            <w:sz w:val="22"/>
            <w:szCs w:val="22"/>
          </w:rPr>
          <w:fldChar w:fldCharType="separate"/>
        </w:r>
        <w:r w:rsidR="008C0DC5">
          <w:rPr>
            <w:noProof/>
            <w:webHidden/>
            <w:sz w:val="22"/>
            <w:szCs w:val="22"/>
          </w:rPr>
          <w:t>37</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283" w:history="1">
        <w:r w:rsidR="002E173E" w:rsidRPr="00D50BE4">
          <w:rPr>
            <w:rStyle w:val="Hipervnculo"/>
            <w:rFonts w:ascii="Arial" w:hAnsi="Arial" w:cs="Arial"/>
            <w:noProof/>
            <w:spacing w:val="-1"/>
            <w:sz w:val="22"/>
            <w:szCs w:val="22"/>
            <w:lang w:val="es-ES_tradnl"/>
          </w:rPr>
          <w:t>2.7.2. Posicionamiento</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_Toc222206283 \h </w:instrText>
        </w:r>
        <w:r w:rsidRPr="00D50BE4">
          <w:rPr>
            <w:noProof/>
            <w:webHidden/>
            <w:sz w:val="22"/>
            <w:szCs w:val="22"/>
          </w:rPr>
        </w:r>
        <w:r w:rsidRPr="00D50BE4">
          <w:rPr>
            <w:noProof/>
            <w:webHidden/>
            <w:sz w:val="22"/>
            <w:szCs w:val="22"/>
          </w:rPr>
          <w:fldChar w:fldCharType="separate"/>
        </w:r>
        <w:r w:rsidR="008C0DC5">
          <w:rPr>
            <w:noProof/>
            <w:webHidden/>
            <w:sz w:val="22"/>
            <w:szCs w:val="22"/>
          </w:rPr>
          <w:t>38</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284" w:history="1">
        <w:r w:rsidR="002E173E" w:rsidRPr="00D50BE4">
          <w:rPr>
            <w:rStyle w:val="Hipervnculo"/>
            <w:rFonts w:ascii="Arial" w:hAnsi="Arial" w:cs="Arial"/>
            <w:noProof/>
            <w:spacing w:val="-1"/>
            <w:sz w:val="22"/>
            <w:szCs w:val="22"/>
            <w:lang w:val="es-ES_tradnl"/>
          </w:rPr>
          <w:t>2.7.2.1 Mapa perceptual</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_Toc222206284 \h </w:instrText>
        </w:r>
        <w:r w:rsidRPr="00D50BE4">
          <w:rPr>
            <w:noProof/>
            <w:webHidden/>
            <w:sz w:val="22"/>
            <w:szCs w:val="22"/>
          </w:rPr>
        </w:r>
        <w:r w:rsidRPr="00D50BE4">
          <w:rPr>
            <w:noProof/>
            <w:webHidden/>
            <w:sz w:val="22"/>
            <w:szCs w:val="22"/>
          </w:rPr>
          <w:fldChar w:fldCharType="separate"/>
        </w:r>
        <w:r w:rsidR="008C0DC5">
          <w:rPr>
            <w:noProof/>
            <w:webHidden/>
            <w:sz w:val="22"/>
            <w:szCs w:val="22"/>
          </w:rPr>
          <w:t>38</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285" w:history="1">
        <w:r w:rsidR="002E173E" w:rsidRPr="00D50BE4">
          <w:rPr>
            <w:rStyle w:val="Hipervnculo"/>
            <w:rFonts w:ascii="Arial" w:hAnsi="Arial" w:cs="Arial"/>
            <w:noProof/>
            <w:spacing w:val="-1"/>
            <w:sz w:val="22"/>
            <w:szCs w:val="22"/>
            <w:lang w:val="es-ES_tradnl"/>
          </w:rPr>
          <w:t>2.7.2.2.  Matriz General Electric</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_Toc222206285 \h </w:instrText>
        </w:r>
        <w:r w:rsidRPr="00D50BE4">
          <w:rPr>
            <w:noProof/>
            <w:webHidden/>
            <w:sz w:val="22"/>
            <w:szCs w:val="22"/>
          </w:rPr>
        </w:r>
        <w:r w:rsidRPr="00D50BE4">
          <w:rPr>
            <w:noProof/>
            <w:webHidden/>
            <w:sz w:val="22"/>
            <w:szCs w:val="22"/>
          </w:rPr>
          <w:fldChar w:fldCharType="separate"/>
        </w:r>
        <w:r w:rsidR="008C0DC5">
          <w:rPr>
            <w:noProof/>
            <w:webHidden/>
            <w:sz w:val="22"/>
            <w:szCs w:val="22"/>
          </w:rPr>
          <w:t>39</w:t>
        </w:r>
        <w:r w:rsidRPr="00D50BE4">
          <w:rPr>
            <w:noProof/>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286" w:history="1">
        <w:r w:rsidR="002E173E" w:rsidRPr="00D50BE4">
          <w:rPr>
            <w:rStyle w:val="Hipervnculo"/>
            <w:spacing w:val="-1"/>
            <w:sz w:val="22"/>
            <w:szCs w:val="22"/>
          </w:rPr>
          <w:t>2.8.</w:t>
        </w:r>
        <w:r w:rsidR="002E173E" w:rsidRPr="00D50BE4">
          <w:rPr>
            <w:rFonts w:asciiTheme="minorHAnsi" w:eastAsiaTheme="minorEastAsia" w:hAnsiTheme="minorHAnsi" w:cstheme="minorBidi"/>
            <w:sz w:val="22"/>
            <w:szCs w:val="22"/>
          </w:rPr>
          <w:tab/>
        </w:r>
        <w:r w:rsidR="002E173E" w:rsidRPr="00D50BE4">
          <w:rPr>
            <w:rStyle w:val="Hipervnculo"/>
            <w:spacing w:val="2"/>
            <w:sz w:val="22"/>
            <w:szCs w:val="22"/>
          </w:rPr>
          <w:t>Clientes – Proveedores</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_Toc222206286 \h </w:instrText>
        </w:r>
        <w:r w:rsidRPr="00D50BE4">
          <w:rPr>
            <w:webHidden/>
            <w:sz w:val="22"/>
            <w:szCs w:val="22"/>
          </w:rPr>
        </w:r>
        <w:r w:rsidRPr="00D50BE4">
          <w:rPr>
            <w:webHidden/>
            <w:sz w:val="22"/>
            <w:szCs w:val="22"/>
          </w:rPr>
          <w:fldChar w:fldCharType="separate"/>
        </w:r>
        <w:r w:rsidR="008C0DC5">
          <w:rPr>
            <w:webHidden/>
            <w:sz w:val="22"/>
            <w:szCs w:val="22"/>
          </w:rPr>
          <w:t>42</w:t>
        </w:r>
        <w:r w:rsidRPr="00D50BE4">
          <w:rPr>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287" w:history="1">
        <w:r w:rsidR="002E173E" w:rsidRPr="00D50BE4">
          <w:rPr>
            <w:rStyle w:val="Hipervnculo"/>
            <w:spacing w:val="-1"/>
            <w:sz w:val="22"/>
            <w:szCs w:val="22"/>
          </w:rPr>
          <w:t>2.9.</w:t>
        </w:r>
        <w:r w:rsidR="002E173E" w:rsidRPr="00D50BE4">
          <w:rPr>
            <w:rFonts w:asciiTheme="minorHAnsi" w:eastAsiaTheme="minorEastAsia" w:hAnsiTheme="minorHAnsi" w:cstheme="minorBidi"/>
            <w:sz w:val="22"/>
            <w:szCs w:val="22"/>
          </w:rPr>
          <w:tab/>
        </w:r>
        <w:r w:rsidR="002E173E" w:rsidRPr="00D50BE4">
          <w:rPr>
            <w:rStyle w:val="Hipervnculo"/>
            <w:spacing w:val="-1"/>
            <w:sz w:val="22"/>
            <w:szCs w:val="22"/>
          </w:rPr>
          <w:t>Organización comercial</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_Toc222206287 \h </w:instrText>
        </w:r>
        <w:r w:rsidRPr="00D50BE4">
          <w:rPr>
            <w:webHidden/>
            <w:sz w:val="22"/>
            <w:szCs w:val="22"/>
          </w:rPr>
        </w:r>
        <w:r w:rsidRPr="00D50BE4">
          <w:rPr>
            <w:webHidden/>
            <w:sz w:val="22"/>
            <w:szCs w:val="22"/>
          </w:rPr>
          <w:fldChar w:fldCharType="separate"/>
        </w:r>
        <w:r w:rsidR="008C0DC5">
          <w:rPr>
            <w:webHidden/>
            <w:sz w:val="22"/>
            <w:szCs w:val="22"/>
          </w:rPr>
          <w:t>43</w:t>
        </w:r>
        <w:r w:rsidRPr="00D50BE4">
          <w:rPr>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288" w:history="1">
        <w:r w:rsidR="002E173E" w:rsidRPr="00D50BE4">
          <w:rPr>
            <w:rStyle w:val="Hipervnculo"/>
            <w:spacing w:val="-1"/>
            <w:sz w:val="22"/>
            <w:szCs w:val="22"/>
          </w:rPr>
          <w:t>2.10.</w:t>
        </w:r>
        <w:r w:rsidR="002E173E" w:rsidRPr="00D50BE4">
          <w:rPr>
            <w:rFonts w:asciiTheme="minorHAnsi" w:eastAsiaTheme="minorEastAsia" w:hAnsiTheme="minorHAnsi" w:cstheme="minorBidi"/>
            <w:sz w:val="22"/>
            <w:szCs w:val="22"/>
          </w:rPr>
          <w:tab/>
        </w:r>
        <w:r w:rsidR="002E173E" w:rsidRPr="00D50BE4">
          <w:rPr>
            <w:rStyle w:val="Hipervnculo"/>
            <w:spacing w:val="-1"/>
            <w:sz w:val="22"/>
            <w:szCs w:val="22"/>
          </w:rPr>
          <w:t>Canales de distribución</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_Toc222206288 \h </w:instrText>
        </w:r>
        <w:r w:rsidRPr="00D50BE4">
          <w:rPr>
            <w:webHidden/>
            <w:sz w:val="22"/>
            <w:szCs w:val="22"/>
          </w:rPr>
        </w:r>
        <w:r w:rsidRPr="00D50BE4">
          <w:rPr>
            <w:webHidden/>
            <w:sz w:val="22"/>
            <w:szCs w:val="22"/>
          </w:rPr>
          <w:fldChar w:fldCharType="separate"/>
        </w:r>
        <w:r w:rsidR="008C0DC5">
          <w:rPr>
            <w:webHidden/>
            <w:sz w:val="22"/>
            <w:szCs w:val="22"/>
          </w:rPr>
          <w:t>43</w:t>
        </w:r>
        <w:r w:rsidRPr="00D50BE4">
          <w:rPr>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289" w:history="1">
        <w:r w:rsidR="002E173E" w:rsidRPr="00D50BE4">
          <w:rPr>
            <w:rStyle w:val="Hipervnculo"/>
            <w:spacing w:val="-8"/>
            <w:sz w:val="22"/>
            <w:szCs w:val="22"/>
          </w:rPr>
          <w:t>2.11.</w:t>
        </w:r>
        <w:r w:rsidR="002E173E" w:rsidRPr="00D50BE4">
          <w:rPr>
            <w:rFonts w:asciiTheme="minorHAnsi" w:eastAsiaTheme="minorEastAsia" w:hAnsiTheme="minorHAnsi" w:cstheme="minorBidi"/>
            <w:sz w:val="22"/>
            <w:szCs w:val="22"/>
          </w:rPr>
          <w:tab/>
        </w:r>
        <w:r w:rsidR="002E173E" w:rsidRPr="00D50BE4">
          <w:rPr>
            <w:rStyle w:val="Hipervnculo"/>
            <w:spacing w:val="-1"/>
            <w:sz w:val="22"/>
            <w:szCs w:val="22"/>
          </w:rPr>
          <w:t>Portafolio de productos</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_Toc222206289 \h </w:instrText>
        </w:r>
        <w:r w:rsidRPr="00D50BE4">
          <w:rPr>
            <w:webHidden/>
            <w:sz w:val="22"/>
            <w:szCs w:val="22"/>
          </w:rPr>
        </w:r>
        <w:r w:rsidRPr="00D50BE4">
          <w:rPr>
            <w:webHidden/>
            <w:sz w:val="22"/>
            <w:szCs w:val="22"/>
          </w:rPr>
          <w:fldChar w:fldCharType="separate"/>
        </w:r>
        <w:r w:rsidR="008C0DC5">
          <w:rPr>
            <w:webHidden/>
            <w:sz w:val="22"/>
            <w:szCs w:val="22"/>
          </w:rPr>
          <w:t>44</w:t>
        </w:r>
        <w:r w:rsidRPr="00D50BE4">
          <w:rPr>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290" w:history="1">
        <w:r w:rsidR="002E173E" w:rsidRPr="00D50BE4">
          <w:rPr>
            <w:rStyle w:val="Hipervnculo"/>
            <w:spacing w:val="-2"/>
            <w:sz w:val="22"/>
            <w:szCs w:val="22"/>
          </w:rPr>
          <w:t>2.12.</w:t>
        </w:r>
        <w:r w:rsidR="002E173E" w:rsidRPr="00D50BE4">
          <w:rPr>
            <w:rFonts w:asciiTheme="minorHAnsi" w:eastAsiaTheme="minorEastAsia" w:hAnsiTheme="minorHAnsi" w:cstheme="minorBidi"/>
            <w:sz w:val="22"/>
            <w:szCs w:val="22"/>
          </w:rPr>
          <w:tab/>
        </w:r>
        <w:r w:rsidR="002E173E" w:rsidRPr="00D50BE4">
          <w:rPr>
            <w:rStyle w:val="Hipervnculo"/>
            <w:sz w:val="22"/>
            <w:szCs w:val="22"/>
          </w:rPr>
          <w:t>Perfil actual del consumidor</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_Toc222206290 \h </w:instrText>
        </w:r>
        <w:r w:rsidRPr="00D50BE4">
          <w:rPr>
            <w:webHidden/>
            <w:sz w:val="22"/>
            <w:szCs w:val="22"/>
          </w:rPr>
        </w:r>
        <w:r w:rsidRPr="00D50BE4">
          <w:rPr>
            <w:webHidden/>
            <w:sz w:val="22"/>
            <w:szCs w:val="22"/>
          </w:rPr>
          <w:fldChar w:fldCharType="separate"/>
        </w:r>
        <w:r w:rsidR="008C0DC5">
          <w:rPr>
            <w:webHidden/>
            <w:sz w:val="22"/>
            <w:szCs w:val="22"/>
          </w:rPr>
          <w:t>45</w:t>
        </w:r>
        <w:r w:rsidRPr="00D50BE4">
          <w:rPr>
            <w:webHidden/>
            <w:sz w:val="22"/>
            <w:szCs w:val="22"/>
          </w:rPr>
          <w:fldChar w:fldCharType="end"/>
        </w:r>
      </w:hyperlink>
    </w:p>
    <w:p w:rsidR="002E173E" w:rsidRPr="00D50BE4" w:rsidRDefault="005C1AF7">
      <w:pPr>
        <w:pStyle w:val="TDC3"/>
        <w:tabs>
          <w:tab w:val="left" w:pos="1540"/>
          <w:tab w:val="right" w:leader="dot" w:pos="8210"/>
        </w:tabs>
        <w:rPr>
          <w:rFonts w:asciiTheme="minorHAnsi" w:eastAsiaTheme="minorEastAsia" w:hAnsiTheme="minorHAnsi" w:cstheme="minorBidi"/>
          <w:noProof/>
          <w:sz w:val="22"/>
          <w:szCs w:val="22"/>
        </w:rPr>
      </w:pPr>
      <w:hyperlink w:anchor="_Toc222206291" w:history="1">
        <w:r w:rsidR="002E173E" w:rsidRPr="00D50BE4">
          <w:rPr>
            <w:rStyle w:val="Hipervnculo"/>
            <w:rFonts w:ascii="Arial" w:hAnsi="Arial" w:cs="Arial"/>
            <w:noProof/>
            <w:spacing w:val="-6"/>
            <w:sz w:val="22"/>
            <w:szCs w:val="22"/>
            <w:lang w:val="es-ES_tradnl"/>
          </w:rPr>
          <w:t>2.12.1.</w:t>
        </w:r>
        <w:r w:rsidR="002E173E" w:rsidRPr="00D50BE4">
          <w:rPr>
            <w:rFonts w:asciiTheme="minorHAnsi" w:eastAsiaTheme="minorEastAsia" w:hAnsiTheme="minorHAnsi" w:cstheme="minorBidi"/>
            <w:noProof/>
            <w:sz w:val="22"/>
            <w:szCs w:val="22"/>
          </w:rPr>
          <w:tab/>
        </w:r>
        <w:r w:rsidR="002E173E" w:rsidRPr="00D50BE4">
          <w:rPr>
            <w:rStyle w:val="Hipervnculo"/>
            <w:rFonts w:ascii="Arial" w:hAnsi="Arial" w:cs="Arial"/>
            <w:noProof/>
            <w:spacing w:val="-1"/>
            <w:sz w:val="22"/>
            <w:szCs w:val="22"/>
            <w:lang w:val="es-ES_tradnl"/>
          </w:rPr>
          <w:t>Macrosegmentación</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_Toc222206291 \h </w:instrText>
        </w:r>
        <w:r w:rsidRPr="00D50BE4">
          <w:rPr>
            <w:noProof/>
            <w:webHidden/>
            <w:sz w:val="22"/>
            <w:szCs w:val="22"/>
          </w:rPr>
        </w:r>
        <w:r w:rsidRPr="00D50BE4">
          <w:rPr>
            <w:noProof/>
            <w:webHidden/>
            <w:sz w:val="22"/>
            <w:szCs w:val="22"/>
          </w:rPr>
          <w:fldChar w:fldCharType="separate"/>
        </w:r>
        <w:r w:rsidR="008C0DC5">
          <w:rPr>
            <w:noProof/>
            <w:webHidden/>
            <w:sz w:val="22"/>
            <w:szCs w:val="22"/>
          </w:rPr>
          <w:t>45</w:t>
        </w:r>
        <w:r w:rsidRPr="00D50BE4">
          <w:rPr>
            <w:noProof/>
            <w:webHidden/>
            <w:sz w:val="22"/>
            <w:szCs w:val="22"/>
          </w:rPr>
          <w:fldChar w:fldCharType="end"/>
        </w:r>
      </w:hyperlink>
    </w:p>
    <w:p w:rsidR="002E173E" w:rsidRPr="00D50BE4" w:rsidRDefault="005C1AF7">
      <w:pPr>
        <w:pStyle w:val="TDC3"/>
        <w:tabs>
          <w:tab w:val="left" w:pos="1540"/>
          <w:tab w:val="right" w:leader="dot" w:pos="8210"/>
        </w:tabs>
        <w:rPr>
          <w:rFonts w:asciiTheme="minorHAnsi" w:eastAsiaTheme="minorEastAsia" w:hAnsiTheme="minorHAnsi" w:cstheme="minorBidi"/>
          <w:noProof/>
          <w:sz w:val="22"/>
          <w:szCs w:val="22"/>
        </w:rPr>
      </w:pPr>
      <w:hyperlink w:anchor="_Toc222206292" w:history="1">
        <w:r w:rsidR="002E173E" w:rsidRPr="00D50BE4">
          <w:rPr>
            <w:rStyle w:val="Hipervnculo"/>
            <w:rFonts w:ascii="Arial" w:hAnsi="Arial" w:cs="Arial"/>
            <w:noProof/>
            <w:spacing w:val="-2"/>
            <w:sz w:val="22"/>
            <w:szCs w:val="22"/>
            <w:lang w:val="es-ES_tradnl"/>
          </w:rPr>
          <w:t>2.12.2.</w:t>
        </w:r>
        <w:r w:rsidR="002E173E" w:rsidRPr="00D50BE4">
          <w:rPr>
            <w:rFonts w:asciiTheme="minorHAnsi" w:eastAsiaTheme="minorEastAsia" w:hAnsiTheme="minorHAnsi" w:cstheme="minorBidi"/>
            <w:noProof/>
            <w:sz w:val="22"/>
            <w:szCs w:val="22"/>
          </w:rPr>
          <w:tab/>
        </w:r>
        <w:r w:rsidR="002E173E" w:rsidRPr="00D50BE4">
          <w:rPr>
            <w:rStyle w:val="Hipervnculo"/>
            <w:rFonts w:ascii="Arial" w:hAnsi="Arial" w:cs="Arial"/>
            <w:noProof/>
            <w:spacing w:val="-1"/>
            <w:sz w:val="22"/>
            <w:szCs w:val="22"/>
            <w:lang w:val="es-ES_tradnl"/>
          </w:rPr>
          <w:t>Microsegmentación</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_Toc222206292 \h </w:instrText>
        </w:r>
        <w:r w:rsidRPr="00D50BE4">
          <w:rPr>
            <w:noProof/>
            <w:webHidden/>
            <w:sz w:val="22"/>
            <w:szCs w:val="22"/>
          </w:rPr>
        </w:r>
        <w:r w:rsidRPr="00D50BE4">
          <w:rPr>
            <w:noProof/>
            <w:webHidden/>
            <w:sz w:val="22"/>
            <w:szCs w:val="22"/>
          </w:rPr>
          <w:fldChar w:fldCharType="separate"/>
        </w:r>
        <w:r w:rsidR="008C0DC5">
          <w:rPr>
            <w:noProof/>
            <w:webHidden/>
            <w:sz w:val="22"/>
            <w:szCs w:val="22"/>
          </w:rPr>
          <w:t>46</w:t>
        </w:r>
        <w:r w:rsidRPr="00D50BE4">
          <w:rPr>
            <w:noProof/>
            <w:webHidden/>
            <w:sz w:val="22"/>
            <w:szCs w:val="22"/>
          </w:rPr>
          <w:fldChar w:fldCharType="end"/>
        </w:r>
      </w:hyperlink>
    </w:p>
    <w:p w:rsidR="002E173E" w:rsidRPr="00D50BE4" w:rsidRDefault="005C1AF7">
      <w:pPr>
        <w:pStyle w:val="TDC3"/>
        <w:tabs>
          <w:tab w:val="left" w:pos="1540"/>
          <w:tab w:val="right" w:leader="dot" w:pos="8210"/>
        </w:tabs>
        <w:rPr>
          <w:rStyle w:val="Hipervnculo"/>
          <w:noProof/>
          <w:sz w:val="22"/>
          <w:szCs w:val="22"/>
        </w:rPr>
      </w:pPr>
      <w:hyperlink w:anchor="_Toc222206293" w:history="1">
        <w:r w:rsidR="002E173E" w:rsidRPr="00D50BE4">
          <w:rPr>
            <w:rStyle w:val="Hipervnculo"/>
            <w:rFonts w:ascii="Arial" w:hAnsi="Arial" w:cs="Arial"/>
            <w:noProof/>
            <w:spacing w:val="-5"/>
            <w:sz w:val="22"/>
            <w:szCs w:val="22"/>
            <w:lang w:val="es-ES_tradnl"/>
          </w:rPr>
          <w:t>2.12.2.1</w:t>
        </w:r>
        <w:r w:rsidR="002E173E" w:rsidRPr="00D50BE4">
          <w:rPr>
            <w:rFonts w:asciiTheme="minorHAnsi" w:eastAsiaTheme="minorEastAsia" w:hAnsiTheme="minorHAnsi" w:cstheme="minorBidi"/>
            <w:noProof/>
            <w:sz w:val="22"/>
            <w:szCs w:val="22"/>
          </w:rPr>
          <w:tab/>
        </w:r>
        <w:r w:rsidR="002E173E" w:rsidRPr="00D50BE4">
          <w:rPr>
            <w:rStyle w:val="Hipervnculo"/>
            <w:rFonts w:ascii="Arial" w:hAnsi="Arial" w:cs="Arial"/>
            <w:noProof/>
            <w:sz w:val="22"/>
            <w:szCs w:val="22"/>
            <w:lang w:val="es-ES_tradnl"/>
          </w:rPr>
          <w:t>Segmentación socio demográfica</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_Toc222206293 \h </w:instrText>
        </w:r>
        <w:r w:rsidRPr="00D50BE4">
          <w:rPr>
            <w:noProof/>
            <w:webHidden/>
            <w:sz w:val="22"/>
            <w:szCs w:val="22"/>
          </w:rPr>
        </w:r>
        <w:r w:rsidRPr="00D50BE4">
          <w:rPr>
            <w:noProof/>
            <w:webHidden/>
            <w:sz w:val="22"/>
            <w:szCs w:val="22"/>
          </w:rPr>
          <w:fldChar w:fldCharType="separate"/>
        </w:r>
        <w:r w:rsidR="008C0DC5">
          <w:rPr>
            <w:noProof/>
            <w:webHidden/>
            <w:sz w:val="22"/>
            <w:szCs w:val="22"/>
          </w:rPr>
          <w:t>46</w:t>
        </w:r>
        <w:r w:rsidRPr="00D50BE4">
          <w:rPr>
            <w:noProof/>
            <w:webHidden/>
            <w:sz w:val="22"/>
            <w:szCs w:val="22"/>
          </w:rPr>
          <w:fldChar w:fldCharType="end"/>
        </w:r>
      </w:hyperlink>
    </w:p>
    <w:p w:rsidR="002E173E" w:rsidRPr="002E173E" w:rsidRDefault="002E173E" w:rsidP="002E173E">
      <w:pPr>
        <w:rPr>
          <w:rFonts w:eastAsiaTheme="minorEastAsia"/>
        </w:rPr>
      </w:pPr>
    </w:p>
    <w:p w:rsidR="002E173E" w:rsidRPr="002E173E" w:rsidRDefault="005C1AF7" w:rsidP="002E173E">
      <w:pPr>
        <w:pStyle w:val="TDC1"/>
        <w:rPr>
          <w:rFonts w:asciiTheme="minorHAnsi" w:eastAsiaTheme="minorEastAsia" w:hAnsiTheme="minorHAnsi" w:cstheme="minorBidi"/>
          <w:lang w:val="es-ES"/>
        </w:rPr>
      </w:pPr>
      <w:hyperlink w:anchor="_Toc222206294" w:history="1">
        <w:r w:rsidR="002E173E" w:rsidRPr="002E173E">
          <w:rPr>
            <w:rStyle w:val="Hipervnculo"/>
          </w:rPr>
          <w:t xml:space="preserve">CAPÍTULO # 3   </w:t>
        </w:r>
        <w:r w:rsidR="002E173E" w:rsidRPr="002E173E">
          <w:rPr>
            <w:rFonts w:asciiTheme="minorHAnsi" w:eastAsiaTheme="minorEastAsia" w:hAnsiTheme="minorHAnsi" w:cstheme="minorBidi"/>
            <w:lang w:val="es-ES"/>
          </w:rPr>
          <w:tab/>
        </w:r>
        <w:r w:rsidR="002E173E" w:rsidRPr="002E173E">
          <w:rPr>
            <w:rStyle w:val="Hipervnculo"/>
          </w:rPr>
          <w:t xml:space="preserve">       </w:t>
        </w:r>
        <w:r w:rsidR="002E173E" w:rsidRPr="002E173E">
          <w:rPr>
            <w:rStyle w:val="Hipervnculo"/>
            <w:spacing w:val="-1"/>
          </w:rPr>
          <w:t>SITUACIÓN EXTERNA: ANÁLISIS EXTERNO</w:t>
        </w:r>
        <w:r w:rsidR="002E173E" w:rsidRPr="002E173E">
          <w:rPr>
            <w:webHidden/>
          </w:rPr>
          <w:tab/>
        </w:r>
        <w:r w:rsidRPr="002E173E">
          <w:rPr>
            <w:webHidden/>
          </w:rPr>
          <w:fldChar w:fldCharType="begin"/>
        </w:r>
        <w:r w:rsidR="002E173E" w:rsidRPr="002E173E">
          <w:rPr>
            <w:webHidden/>
          </w:rPr>
          <w:instrText xml:space="preserve"> PAGEREF _Toc222206294 \h </w:instrText>
        </w:r>
        <w:r w:rsidRPr="002E173E">
          <w:rPr>
            <w:webHidden/>
          </w:rPr>
        </w:r>
        <w:r w:rsidRPr="002E173E">
          <w:rPr>
            <w:webHidden/>
          </w:rPr>
          <w:fldChar w:fldCharType="separate"/>
        </w:r>
        <w:r w:rsidR="008C0DC5">
          <w:rPr>
            <w:webHidden/>
          </w:rPr>
          <w:t>48</w:t>
        </w:r>
        <w:r w:rsidRPr="002E173E">
          <w:rPr>
            <w:webHidden/>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295" w:history="1">
        <w:r w:rsidR="002E173E" w:rsidRPr="00D50BE4">
          <w:rPr>
            <w:rStyle w:val="Hipervnculo"/>
            <w:spacing w:val="-12"/>
            <w:sz w:val="22"/>
            <w:szCs w:val="22"/>
          </w:rPr>
          <w:t>3.1</w:t>
        </w:r>
        <w:r w:rsidR="002E173E" w:rsidRPr="00D50BE4">
          <w:rPr>
            <w:rFonts w:asciiTheme="minorHAnsi" w:eastAsiaTheme="minorEastAsia" w:hAnsiTheme="minorHAnsi" w:cstheme="minorBidi"/>
            <w:sz w:val="22"/>
            <w:szCs w:val="22"/>
          </w:rPr>
          <w:tab/>
        </w:r>
        <w:r w:rsidR="002E173E" w:rsidRPr="00D50BE4">
          <w:rPr>
            <w:rStyle w:val="Hipervnculo"/>
            <w:spacing w:val="-1"/>
            <w:sz w:val="22"/>
            <w:szCs w:val="22"/>
          </w:rPr>
          <w:t>Determinante económico</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_Toc222206295 \h </w:instrText>
        </w:r>
        <w:r w:rsidRPr="00D50BE4">
          <w:rPr>
            <w:webHidden/>
            <w:sz w:val="22"/>
            <w:szCs w:val="22"/>
          </w:rPr>
        </w:r>
        <w:r w:rsidRPr="00D50BE4">
          <w:rPr>
            <w:webHidden/>
            <w:sz w:val="22"/>
            <w:szCs w:val="22"/>
          </w:rPr>
          <w:fldChar w:fldCharType="separate"/>
        </w:r>
        <w:r w:rsidR="008C0DC5">
          <w:rPr>
            <w:webHidden/>
            <w:sz w:val="22"/>
            <w:szCs w:val="22"/>
          </w:rPr>
          <w:t>48</w:t>
        </w:r>
        <w:r w:rsidRPr="00D50BE4">
          <w:rPr>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296" w:history="1">
        <w:r w:rsidR="002E173E" w:rsidRPr="00D50BE4">
          <w:rPr>
            <w:rStyle w:val="Hipervnculo"/>
            <w:rFonts w:ascii="Arial" w:hAnsi="Arial" w:cs="Arial"/>
            <w:noProof/>
            <w:spacing w:val="-1"/>
            <w:sz w:val="22"/>
            <w:szCs w:val="22"/>
            <w:lang w:val="es-ES_tradnl"/>
          </w:rPr>
          <w:t>3.1.1. Coyuntura económica</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_Toc222206296 \h </w:instrText>
        </w:r>
        <w:r w:rsidRPr="00D50BE4">
          <w:rPr>
            <w:noProof/>
            <w:webHidden/>
            <w:sz w:val="22"/>
            <w:szCs w:val="22"/>
          </w:rPr>
        </w:r>
        <w:r w:rsidRPr="00D50BE4">
          <w:rPr>
            <w:noProof/>
            <w:webHidden/>
            <w:sz w:val="22"/>
            <w:szCs w:val="22"/>
          </w:rPr>
          <w:fldChar w:fldCharType="separate"/>
        </w:r>
        <w:r w:rsidR="008C0DC5">
          <w:rPr>
            <w:noProof/>
            <w:webHidden/>
            <w:sz w:val="22"/>
            <w:szCs w:val="22"/>
          </w:rPr>
          <w:t>48</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297" w:history="1">
        <w:r w:rsidR="002E173E" w:rsidRPr="00D50BE4">
          <w:rPr>
            <w:rStyle w:val="Hipervnculo"/>
            <w:rFonts w:ascii="Arial" w:hAnsi="Arial" w:cs="Arial"/>
            <w:noProof/>
            <w:spacing w:val="-1"/>
            <w:sz w:val="22"/>
            <w:szCs w:val="22"/>
            <w:lang w:val="es-ES_tradnl"/>
          </w:rPr>
          <w:t>3.1.2. Marco económico</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_Toc222206297 \h </w:instrText>
        </w:r>
        <w:r w:rsidRPr="00D50BE4">
          <w:rPr>
            <w:noProof/>
            <w:webHidden/>
            <w:sz w:val="22"/>
            <w:szCs w:val="22"/>
          </w:rPr>
        </w:r>
        <w:r w:rsidRPr="00D50BE4">
          <w:rPr>
            <w:noProof/>
            <w:webHidden/>
            <w:sz w:val="22"/>
            <w:szCs w:val="22"/>
          </w:rPr>
          <w:fldChar w:fldCharType="separate"/>
        </w:r>
        <w:r w:rsidR="008C0DC5">
          <w:rPr>
            <w:noProof/>
            <w:webHidden/>
            <w:sz w:val="22"/>
            <w:szCs w:val="22"/>
          </w:rPr>
          <w:t>51</w:t>
        </w:r>
        <w:r w:rsidRPr="00D50BE4">
          <w:rPr>
            <w:noProof/>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298" w:history="1">
        <w:r w:rsidR="002E173E" w:rsidRPr="00D50BE4">
          <w:rPr>
            <w:rStyle w:val="Hipervnculo"/>
            <w:spacing w:val="-1"/>
            <w:sz w:val="22"/>
            <w:szCs w:val="22"/>
          </w:rPr>
          <w:t>3.2. Marco legal</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_Toc222206298 \h </w:instrText>
        </w:r>
        <w:r w:rsidRPr="00D50BE4">
          <w:rPr>
            <w:webHidden/>
            <w:sz w:val="22"/>
            <w:szCs w:val="22"/>
          </w:rPr>
        </w:r>
        <w:r w:rsidRPr="00D50BE4">
          <w:rPr>
            <w:webHidden/>
            <w:sz w:val="22"/>
            <w:szCs w:val="22"/>
          </w:rPr>
          <w:fldChar w:fldCharType="separate"/>
        </w:r>
        <w:r w:rsidR="008C0DC5">
          <w:rPr>
            <w:webHidden/>
            <w:sz w:val="22"/>
            <w:szCs w:val="22"/>
          </w:rPr>
          <w:t>53</w:t>
        </w:r>
        <w:r w:rsidRPr="00D50BE4">
          <w:rPr>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299" w:history="1">
        <w:r w:rsidR="002E173E" w:rsidRPr="00D50BE4">
          <w:rPr>
            <w:rStyle w:val="Hipervnculo"/>
            <w:spacing w:val="-1"/>
            <w:sz w:val="22"/>
            <w:szCs w:val="22"/>
          </w:rPr>
          <w:t>3.3.   Marco cultural</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_Toc222206299 \h </w:instrText>
        </w:r>
        <w:r w:rsidRPr="00D50BE4">
          <w:rPr>
            <w:webHidden/>
            <w:sz w:val="22"/>
            <w:szCs w:val="22"/>
          </w:rPr>
        </w:r>
        <w:r w:rsidRPr="00D50BE4">
          <w:rPr>
            <w:webHidden/>
            <w:sz w:val="22"/>
            <w:szCs w:val="22"/>
          </w:rPr>
          <w:fldChar w:fldCharType="separate"/>
        </w:r>
        <w:r w:rsidR="008C0DC5">
          <w:rPr>
            <w:webHidden/>
            <w:sz w:val="22"/>
            <w:szCs w:val="22"/>
          </w:rPr>
          <w:t>58</w:t>
        </w:r>
        <w:r w:rsidRPr="00D50BE4">
          <w:rPr>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300" w:history="1">
        <w:r w:rsidR="002E173E" w:rsidRPr="00D50BE4">
          <w:rPr>
            <w:rStyle w:val="Hipervnculo"/>
            <w:sz w:val="22"/>
            <w:szCs w:val="22"/>
          </w:rPr>
          <w:t>3.4.   Marco político</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_Toc222206300 \h </w:instrText>
        </w:r>
        <w:r w:rsidRPr="00D50BE4">
          <w:rPr>
            <w:webHidden/>
            <w:sz w:val="22"/>
            <w:szCs w:val="22"/>
          </w:rPr>
        </w:r>
        <w:r w:rsidRPr="00D50BE4">
          <w:rPr>
            <w:webHidden/>
            <w:sz w:val="22"/>
            <w:szCs w:val="22"/>
          </w:rPr>
          <w:fldChar w:fldCharType="separate"/>
        </w:r>
        <w:r w:rsidR="008C0DC5">
          <w:rPr>
            <w:webHidden/>
            <w:sz w:val="22"/>
            <w:szCs w:val="22"/>
          </w:rPr>
          <w:t>59</w:t>
        </w:r>
        <w:r w:rsidRPr="00D50BE4">
          <w:rPr>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301" w:history="1">
        <w:r w:rsidR="002E173E" w:rsidRPr="00D50BE4">
          <w:rPr>
            <w:rStyle w:val="Hipervnculo"/>
            <w:spacing w:val="-7"/>
            <w:sz w:val="22"/>
            <w:szCs w:val="22"/>
          </w:rPr>
          <w:t>3.5.</w:t>
        </w:r>
        <w:r w:rsidR="002E173E" w:rsidRPr="00D50BE4">
          <w:rPr>
            <w:rFonts w:asciiTheme="minorHAnsi" w:eastAsiaTheme="minorEastAsia" w:hAnsiTheme="minorHAnsi" w:cstheme="minorBidi"/>
            <w:sz w:val="22"/>
            <w:szCs w:val="22"/>
          </w:rPr>
          <w:tab/>
        </w:r>
        <w:r w:rsidR="002E173E" w:rsidRPr="00D50BE4">
          <w:rPr>
            <w:rStyle w:val="Hipervnculo"/>
            <w:spacing w:val="-7"/>
            <w:sz w:val="22"/>
            <w:szCs w:val="22"/>
          </w:rPr>
          <w:t>Mercado</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_Toc222206301 \h </w:instrText>
        </w:r>
        <w:r w:rsidRPr="00D50BE4">
          <w:rPr>
            <w:webHidden/>
            <w:sz w:val="22"/>
            <w:szCs w:val="22"/>
          </w:rPr>
        </w:r>
        <w:r w:rsidRPr="00D50BE4">
          <w:rPr>
            <w:webHidden/>
            <w:sz w:val="22"/>
            <w:szCs w:val="22"/>
          </w:rPr>
          <w:fldChar w:fldCharType="separate"/>
        </w:r>
        <w:r w:rsidR="008C0DC5">
          <w:rPr>
            <w:webHidden/>
            <w:sz w:val="22"/>
            <w:szCs w:val="22"/>
          </w:rPr>
          <w:t>61</w:t>
        </w:r>
        <w:r w:rsidRPr="00D50BE4">
          <w:rPr>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02" w:history="1">
        <w:r w:rsidR="002E173E" w:rsidRPr="00D50BE4">
          <w:rPr>
            <w:rStyle w:val="Hipervnculo"/>
            <w:rFonts w:ascii="Arial" w:hAnsi="Arial" w:cs="Arial"/>
            <w:noProof/>
            <w:spacing w:val="-6"/>
            <w:sz w:val="22"/>
            <w:szCs w:val="22"/>
            <w:lang w:val="es-ES_tradnl"/>
          </w:rPr>
          <w:t>3.5.1. Matriz  "Crecimiento de Mercado Relativa"</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_Toc222206302 \h </w:instrText>
        </w:r>
        <w:r w:rsidRPr="00D50BE4">
          <w:rPr>
            <w:noProof/>
            <w:webHidden/>
            <w:sz w:val="22"/>
            <w:szCs w:val="22"/>
          </w:rPr>
        </w:r>
        <w:r w:rsidRPr="00D50BE4">
          <w:rPr>
            <w:noProof/>
            <w:webHidden/>
            <w:sz w:val="22"/>
            <w:szCs w:val="22"/>
          </w:rPr>
          <w:fldChar w:fldCharType="separate"/>
        </w:r>
        <w:r w:rsidR="008C0DC5">
          <w:rPr>
            <w:noProof/>
            <w:webHidden/>
            <w:sz w:val="22"/>
            <w:szCs w:val="22"/>
          </w:rPr>
          <w:t>62</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03" w:history="1">
        <w:r w:rsidR="002E173E" w:rsidRPr="00D50BE4">
          <w:rPr>
            <w:rStyle w:val="Hipervnculo"/>
            <w:rFonts w:ascii="Arial" w:hAnsi="Arial" w:cs="Arial"/>
            <w:noProof/>
            <w:spacing w:val="-4"/>
            <w:sz w:val="22"/>
            <w:szCs w:val="22"/>
            <w:lang w:val="es-ES_tradnl"/>
          </w:rPr>
          <w:t>3.5.2. Matriz Oportunidades Producto - Mercado (Ansoff)</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_Toc222206303 \h </w:instrText>
        </w:r>
        <w:r w:rsidRPr="00D50BE4">
          <w:rPr>
            <w:noProof/>
            <w:webHidden/>
            <w:sz w:val="22"/>
            <w:szCs w:val="22"/>
          </w:rPr>
        </w:r>
        <w:r w:rsidRPr="00D50BE4">
          <w:rPr>
            <w:noProof/>
            <w:webHidden/>
            <w:sz w:val="22"/>
            <w:szCs w:val="22"/>
          </w:rPr>
          <w:fldChar w:fldCharType="separate"/>
        </w:r>
        <w:r w:rsidR="008C0DC5">
          <w:rPr>
            <w:noProof/>
            <w:webHidden/>
            <w:sz w:val="22"/>
            <w:szCs w:val="22"/>
          </w:rPr>
          <w:t>65</w:t>
        </w:r>
        <w:r w:rsidRPr="00D50BE4">
          <w:rPr>
            <w:noProof/>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304" w:history="1">
        <w:r w:rsidR="002E173E" w:rsidRPr="00D50BE4">
          <w:rPr>
            <w:rStyle w:val="Hipervnculo"/>
            <w:spacing w:val="-9"/>
            <w:sz w:val="22"/>
            <w:szCs w:val="22"/>
          </w:rPr>
          <w:t>3.6</w:t>
        </w:r>
        <w:r w:rsidR="002E173E" w:rsidRPr="00D50BE4">
          <w:rPr>
            <w:rFonts w:asciiTheme="minorHAnsi" w:eastAsiaTheme="minorEastAsia" w:hAnsiTheme="minorHAnsi" w:cstheme="minorBidi"/>
            <w:sz w:val="22"/>
            <w:szCs w:val="22"/>
          </w:rPr>
          <w:tab/>
        </w:r>
        <w:r w:rsidR="002E173E" w:rsidRPr="00D50BE4">
          <w:rPr>
            <w:rStyle w:val="Hipervnculo"/>
            <w:spacing w:val="-7"/>
            <w:sz w:val="22"/>
            <w:szCs w:val="22"/>
          </w:rPr>
          <w:t>Competencia</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_Toc222206304 \h </w:instrText>
        </w:r>
        <w:r w:rsidRPr="00D50BE4">
          <w:rPr>
            <w:webHidden/>
            <w:sz w:val="22"/>
            <w:szCs w:val="22"/>
          </w:rPr>
        </w:r>
        <w:r w:rsidRPr="00D50BE4">
          <w:rPr>
            <w:webHidden/>
            <w:sz w:val="22"/>
            <w:szCs w:val="22"/>
          </w:rPr>
          <w:fldChar w:fldCharType="separate"/>
        </w:r>
        <w:r w:rsidR="008C0DC5">
          <w:rPr>
            <w:webHidden/>
            <w:sz w:val="22"/>
            <w:szCs w:val="22"/>
          </w:rPr>
          <w:t>68</w:t>
        </w:r>
        <w:r w:rsidRPr="00D50BE4">
          <w:rPr>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05" w:history="1">
        <w:r w:rsidR="002E173E" w:rsidRPr="00D50BE4">
          <w:rPr>
            <w:rStyle w:val="Hipervnculo"/>
            <w:rFonts w:ascii="Arial" w:hAnsi="Arial" w:cs="Arial"/>
            <w:noProof/>
            <w:spacing w:val="-5"/>
            <w:sz w:val="22"/>
            <w:szCs w:val="22"/>
            <w:lang w:val="es-ES_tradnl"/>
          </w:rPr>
          <w:t>3.6.1. Competencia enfocada al mercado objetivo</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_Toc222206305 \h </w:instrText>
        </w:r>
        <w:r w:rsidRPr="00D50BE4">
          <w:rPr>
            <w:noProof/>
            <w:webHidden/>
            <w:sz w:val="22"/>
            <w:szCs w:val="22"/>
          </w:rPr>
        </w:r>
        <w:r w:rsidRPr="00D50BE4">
          <w:rPr>
            <w:noProof/>
            <w:webHidden/>
            <w:sz w:val="22"/>
            <w:szCs w:val="22"/>
          </w:rPr>
          <w:fldChar w:fldCharType="separate"/>
        </w:r>
        <w:r w:rsidR="008C0DC5">
          <w:rPr>
            <w:noProof/>
            <w:webHidden/>
            <w:sz w:val="22"/>
            <w:szCs w:val="22"/>
          </w:rPr>
          <w:t>68</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06" w:history="1">
        <w:r w:rsidR="002E173E" w:rsidRPr="00D50BE4">
          <w:rPr>
            <w:rStyle w:val="Hipervnculo"/>
            <w:rFonts w:ascii="Arial" w:hAnsi="Arial" w:cs="Arial"/>
            <w:noProof/>
            <w:spacing w:val="-6"/>
            <w:sz w:val="22"/>
            <w:szCs w:val="22"/>
            <w:lang w:val="es-ES_tradnl"/>
          </w:rPr>
          <w:t>3.6.2. Productos sustitutos</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_Toc222206306 \h </w:instrText>
        </w:r>
        <w:r w:rsidRPr="00D50BE4">
          <w:rPr>
            <w:noProof/>
            <w:webHidden/>
            <w:sz w:val="22"/>
            <w:szCs w:val="22"/>
          </w:rPr>
        </w:r>
        <w:r w:rsidRPr="00D50BE4">
          <w:rPr>
            <w:noProof/>
            <w:webHidden/>
            <w:sz w:val="22"/>
            <w:szCs w:val="22"/>
          </w:rPr>
          <w:fldChar w:fldCharType="separate"/>
        </w:r>
        <w:r w:rsidR="008C0DC5">
          <w:rPr>
            <w:noProof/>
            <w:webHidden/>
            <w:sz w:val="22"/>
            <w:szCs w:val="22"/>
          </w:rPr>
          <w:t>70</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07" w:history="1">
        <w:r w:rsidR="002E173E" w:rsidRPr="00D50BE4">
          <w:rPr>
            <w:rStyle w:val="Hipervnculo"/>
            <w:rFonts w:ascii="Arial" w:hAnsi="Arial" w:cs="Arial"/>
            <w:noProof/>
            <w:spacing w:val="-5"/>
            <w:sz w:val="22"/>
            <w:szCs w:val="22"/>
            <w:lang w:val="es-ES_tradnl"/>
          </w:rPr>
          <w:t>3.6.3. Modelo de las 5 fuerzas de Porter</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_Toc222206307 \h </w:instrText>
        </w:r>
        <w:r w:rsidRPr="00D50BE4">
          <w:rPr>
            <w:noProof/>
            <w:webHidden/>
            <w:sz w:val="22"/>
            <w:szCs w:val="22"/>
          </w:rPr>
        </w:r>
        <w:r w:rsidRPr="00D50BE4">
          <w:rPr>
            <w:noProof/>
            <w:webHidden/>
            <w:sz w:val="22"/>
            <w:szCs w:val="22"/>
          </w:rPr>
          <w:fldChar w:fldCharType="separate"/>
        </w:r>
        <w:r w:rsidR="008C0DC5">
          <w:rPr>
            <w:noProof/>
            <w:webHidden/>
            <w:sz w:val="22"/>
            <w:szCs w:val="22"/>
          </w:rPr>
          <w:t>71</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08" w:history="1">
        <w:r w:rsidR="002E173E" w:rsidRPr="00D50BE4">
          <w:rPr>
            <w:rStyle w:val="Hipervnculo"/>
            <w:rFonts w:ascii="Arial" w:hAnsi="Arial" w:cs="Arial"/>
            <w:noProof/>
            <w:spacing w:val="-6"/>
            <w:sz w:val="22"/>
            <w:szCs w:val="22"/>
            <w:lang w:val="es-ES_tradnl"/>
          </w:rPr>
          <w:t>3.6.3.1. Ingreso de nuevos competidores</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_Toc222206308 \h </w:instrText>
        </w:r>
        <w:r w:rsidRPr="00D50BE4">
          <w:rPr>
            <w:noProof/>
            <w:webHidden/>
            <w:sz w:val="22"/>
            <w:szCs w:val="22"/>
          </w:rPr>
        </w:r>
        <w:r w:rsidRPr="00D50BE4">
          <w:rPr>
            <w:noProof/>
            <w:webHidden/>
            <w:sz w:val="22"/>
            <w:szCs w:val="22"/>
          </w:rPr>
          <w:fldChar w:fldCharType="separate"/>
        </w:r>
        <w:r w:rsidR="008C0DC5">
          <w:rPr>
            <w:noProof/>
            <w:webHidden/>
            <w:sz w:val="22"/>
            <w:szCs w:val="22"/>
          </w:rPr>
          <w:t>71</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09" w:history="1">
        <w:r w:rsidR="002E173E" w:rsidRPr="00D50BE4">
          <w:rPr>
            <w:rStyle w:val="Hipervnculo"/>
            <w:rFonts w:ascii="Arial" w:hAnsi="Arial" w:cs="Arial"/>
            <w:noProof/>
            <w:spacing w:val="-5"/>
            <w:sz w:val="22"/>
            <w:szCs w:val="22"/>
            <w:lang w:val="es-ES_tradnl"/>
          </w:rPr>
          <w:t>3.6.3.2. Rivalidad entre los jugadores existentes</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_Toc222206309 \h </w:instrText>
        </w:r>
        <w:r w:rsidRPr="00D50BE4">
          <w:rPr>
            <w:noProof/>
            <w:webHidden/>
            <w:sz w:val="22"/>
            <w:szCs w:val="22"/>
          </w:rPr>
        </w:r>
        <w:r w:rsidRPr="00D50BE4">
          <w:rPr>
            <w:noProof/>
            <w:webHidden/>
            <w:sz w:val="22"/>
            <w:szCs w:val="22"/>
          </w:rPr>
          <w:fldChar w:fldCharType="separate"/>
        </w:r>
        <w:r w:rsidR="008C0DC5">
          <w:rPr>
            <w:noProof/>
            <w:webHidden/>
            <w:sz w:val="22"/>
            <w:szCs w:val="22"/>
          </w:rPr>
          <w:t>71</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10" w:history="1">
        <w:r w:rsidR="002E173E" w:rsidRPr="00D50BE4">
          <w:rPr>
            <w:rStyle w:val="Hipervnculo"/>
            <w:rFonts w:ascii="Arial" w:hAnsi="Arial" w:cs="Arial"/>
            <w:noProof/>
            <w:spacing w:val="-5"/>
            <w:sz w:val="22"/>
            <w:szCs w:val="22"/>
            <w:lang w:val="es-ES_tradnl"/>
          </w:rPr>
          <w:t>3.6.3.3. Poder de negociación de los proveedores</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_Toc222206310 \h </w:instrText>
        </w:r>
        <w:r w:rsidRPr="00D50BE4">
          <w:rPr>
            <w:noProof/>
            <w:webHidden/>
            <w:sz w:val="22"/>
            <w:szCs w:val="22"/>
          </w:rPr>
        </w:r>
        <w:r w:rsidRPr="00D50BE4">
          <w:rPr>
            <w:noProof/>
            <w:webHidden/>
            <w:sz w:val="22"/>
            <w:szCs w:val="22"/>
          </w:rPr>
          <w:fldChar w:fldCharType="separate"/>
        </w:r>
        <w:r w:rsidR="008C0DC5">
          <w:rPr>
            <w:noProof/>
            <w:webHidden/>
            <w:sz w:val="22"/>
            <w:szCs w:val="22"/>
          </w:rPr>
          <w:t>72</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11" w:history="1">
        <w:r w:rsidR="002E173E" w:rsidRPr="00D50BE4">
          <w:rPr>
            <w:rStyle w:val="Hipervnculo"/>
            <w:rFonts w:ascii="Arial" w:hAnsi="Arial" w:cs="Arial"/>
            <w:noProof/>
            <w:spacing w:val="-5"/>
            <w:sz w:val="22"/>
            <w:szCs w:val="22"/>
            <w:lang w:val="es-ES_tradnl"/>
          </w:rPr>
          <w:t>3.6.3.4.  Poder de negociación con los compradores</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_Toc222206311 \h </w:instrText>
        </w:r>
        <w:r w:rsidRPr="00D50BE4">
          <w:rPr>
            <w:noProof/>
            <w:webHidden/>
            <w:sz w:val="22"/>
            <w:szCs w:val="22"/>
          </w:rPr>
        </w:r>
        <w:r w:rsidRPr="00D50BE4">
          <w:rPr>
            <w:noProof/>
            <w:webHidden/>
            <w:sz w:val="22"/>
            <w:szCs w:val="22"/>
          </w:rPr>
          <w:fldChar w:fldCharType="separate"/>
        </w:r>
        <w:r w:rsidR="008C0DC5">
          <w:rPr>
            <w:noProof/>
            <w:webHidden/>
            <w:sz w:val="22"/>
            <w:szCs w:val="22"/>
          </w:rPr>
          <w:t>72</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12" w:history="1">
        <w:r w:rsidR="002E173E" w:rsidRPr="00D50BE4">
          <w:rPr>
            <w:rStyle w:val="Hipervnculo"/>
            <w:rFonts w:ascii="Arial" w:hAnsi="Arial" w:cs="Arial"/>
            <w:noProof/>
            <w:spacing w:val="-5"/>
            <w:sz w:val="22"/>
            <w:szCs w:val="22"/>
            <w:lang w:val="es-ES_tradnl"/>
          </w:rPr>
          <w:t>3.6.3.5.  Amenaza de ingreso de productos sustitutos</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_Toc222206312 \h </w:instrText>
        </w:r>
        <w:r w:rsidRPr="00D50BE4">
          <w:rPr>
            <w:noProof/>
            <w:webHidden/>
            <w:sz w:val="22"/>
            <w:szCs w:val="22"/>
          </w:rPr>
        </w:r>
        <w:r w:rsidRPr="00D50BE4">
          <w:rPr>
            <w:noProof/>
            <w:webHidden/>
            <w:sz w:val="22"/>
            <w:szCs w:val="22"/>
          </w:rPr>
          <w:fldChar w:fldCharType="separate"/>
        </w:r>
        <w:r w:rsidR="008C0DC5">
          <w:rPr>
            <w:noProof/>
            <w:webHidden/>
            <w:sz w:val="22"/>
            <w:szCs w:val="22"/>
          </w:rPr>
          <w:t>73</w:t>
        </w:r>
        <w:r w:rsidRPr="00D50BE4">
          <w:rPr>
            <w:noProof/>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313" w:history="1">
        <w:r w:rsidR="002E173E" w:rsidRPr="00D50BE4">
          <w:rPr>
            <w:rStyle w:val="Hipervnculo"/>
            <w:spacing w:val="-10"/>
            <w:sz w:val="22"/>
            <w:szCs w:val="22"/>
          </w:rPr>
          <w:t>3.7.</w:t>
        </w:r>
        <w:r w:rsidR="002E173E" w:rsidRPr="00D50BE4">
          <w:rPr>
            <w:rFonts w:asciiTheme="minorHAnsi" w:eastAsiaTheme="minorEastAsia" w:hAnsiTheme="minorHAnsi" w:cstheme="minorBidi"/>
            <w:sz w:val="22"/>
            <w:szCs w:val="22"/>
          </w:rPr>
          <w:tab/>
        </w:r>
        <w:r w:rsidR="002E173E" w:rsidRPr="00D50BE4">
          <w:rPr>
            <w:rStyle w:val="Hipervnculo"/>
            <w:spacing w:val="-5"/>
            <w:sz w:val="22"/>
            <w:szCs w:val="22"/>
          </w:rPr>
          <w:t>Análisis del comportamiento del consumidor</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_Toc222206313 \h </w:instrText>
        </w:r>
        <w:r w:rsidRPr="00D50BE4">
          <w:rPr>
            <w:webHidden/>
            <w:sz w:val="22"/>
            <w:szCs w:val="22"/>
          </w:rPr>
        </w:r>
        <w:r w:rsidRPr="00D50BE4">
          <w:rPr>
            <w:webHidden/>
            <w:sz w:val="22"/>
            <w:szCs w:val="22"/>
          </w:rPr>
          <w:fldChar w:fldCharType="separate"/>
        </w:r>
        <w:r w:rsidR="008C0DC5">
          <w:rPr>
            <w:webHidden/>
            <w:sz w:val="22"/>
            <w:szCs w:val="22"/>
          </w:rPr>
          <w:t>75</w:t>
        </w:r>
        <w:r w:rsidRPr="00D50BE4">
          <w:rPr>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14" w:history="1">
        <w:r w:rsidR="002E173E" w:rsidRPr="00D50BE4">
          <w:rPr>
            <w:rStyle w:val="Hipervnculo"/>
            <w:rFonts w:ascii="Arial" w:hAnsi="Arial" w:cs="Arial"/>
            <w:noProof/>
            <w:spacing w:val="-5"/>
            <w:sz w:val="22"/>
            <w:szCs w:val="22"/>
            <w:lang w:val="es-ES_tradnl"/>
          </w:rPr>
          <w:t>3.7.1. Análisis de los prospectos clientes</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_Toc222206314 \h </w:instrText>
        </w:r>
        <w:r w:rsidRPr="00D50BE4">
          <w:rPr>
            <w:noProof/>
            <w:webHidden/>
            <w:sz w:val="22"/>
            <w:szCs w:val="22"/>
          </w:rPr>
        </w:r>
        <w:r w:rsidRPr="00D50BE4">
          <w:rPr>
            <w:noProof/>
            <w:webHidden/>
            <w:sz w:val="22"/>
            <w:szCs w:val="22"/>
          </w:rPr>
          <w:fldChar w:fldCharType="separate"/>
        </w:r>
        <w:r w:rsidR="008C0DC5">
          <w:rPr>
            <w:noProof/>
            <w:webHidden/>
            <w:sz w:val="22"/>
            <w:szCs w:val="22"/>
          </w:rPr>
          <w:t>75</w:t>
        </w:r>
        <w:r w:rsidRPr="00D50BE4">
          <w:rPr>
            <w:noProof/>
            <w:webHidden/>
            <w:sz w:val="22"/>
            <w:szCs w:val="22"/>
          </w:rPr>
          <w:fldChar w:fldCharType="end"/>
        </w:r>
      </w:hyperlink>
    </w:p>
    <w:p w:rsidR="002E173E" w:rsidRPr="00D50BE4" w:rsidRDefault="005C1AF7">
      <w:pPr>
        <w:pStyle w:val="TDC3"/>
        <w:tabs>
          <w:tab w:val="right" w:leader="dot" w:pos="8210"/>
        </w:tabs>
        <w:rPr>
          <w:rStyle w:val="Hipervnculo"/>
          <w:noProof/>
          <w:sz w:val="22"/>
          <w:szCs w:val="22"/>
        </w:rPr>
      </w:pPr>
      <w:hyperlink w:anchor="_Toc222206315" w:history="1">
        <w:r w:rsidR="002E173E" w:rsidRPr="00D50BE4">
          <w:rPr>
            <w:rStyle w:val="Hipervnculo"/>
            <w:rFonts w:ascii="Arial" w:hAnsi="Arial" w:cs="Arial"/>
            <w:noProof/>
            <w:spacing w:val="-6"/>
            <w:sz w:val="22"/>
            <w:szCs w:val="22"/>
            <w:lang w:val="es-ES_tradnl"/>
          </w:rPr>
          <w:t>3.7.2. Modelo de implicación FCB</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_Toc222206315 \h </w:instrText>
        </w:r>
        <w:r w:rsidRPr="00D50BE4">
          <w:rPr>
            <w:noProof/>
            <w:webHidden/>
            <w:sz w:val="22"/>
            <w:szCs w:val="22"/>
          </w:rPr>
        </w:r>
        <w:r w:rsidRPr="00D50BE4">
          <w:rPr>
            <w:noProof/>
            <w:webHidden/>
            <w:sz w:val="22"/>
            <w:szCs w:val="22"/>
          </w:rPr>
          <w:fldChar w:fldCharType="separate"/>
        </w:r>
        <w:r w:rsidR="008C0DC5">
          <w:rPr>
            <w:noProof/>
            <w:webHidden/>
            <w:sz w:val="22"/>
            <w:szCs w:val="22"/>
          </w:rPr>
          <w:t>77</w:t>
        </w:r>
        <w:r w:rsidRPr="00D50BE4">
          <w:rPr>
            <w:noProof/>
            <w:webHidden/>
            <w:sz w:val="22"/>
            <w:szCs w:val="22"/>
          </w:rPr>
          <w:fldChar w:fldCharType="end"/>
        </w:r>
      </w:hyperlink>
    </w:p>
    <w:p w:rsidR="002E173E" w:rsidRPr="002E173E" w:rsidRDefault="002E173E" w:rsidP="002E173E">
      <w:pPr>
        <w:rPr>
          <w:rFonts w:eastAsiaTheme="minorEastAsia"/>
        </w:rPr>
      </w:pPr>
    </w:p>
    <w:p w:rsidR="002E173E" w:rsidRPr="002E173E" w:rsidRDefault="005C1AF7" w:rsidP="002E173E">
      <w:pPr>
        <w:pStyle w:val="TDC1"/>
        <w:rPr>
          <w:rFonts w:asciiTheme="minorHAnsi" w:eastAsiaTheme="minorEastAsia" w:hAnsiTheme="minorHAnsi" w:cstheme="minorBidi"/>
          <w:lang w:val="es-ES"/>
        </w:rPr>
      </w:pPr>
      <w:hyperlink w:anchor="_Toc222206316" w:history="1">
        <w:r w:rsidR="002E173E" w:rsidRPr="002E173E">
          <w:rPr>
            <w:rStyle w:val="Hipervnculo"/>
          </w:rPr>
          <w:t xml:space="preserve">CAPÍTULO # 4 </w:t>
        </w:r>
        <w:r w:rsidR="002E173E" w:rsidRPr="002E173E">
          <w:rPr>
            <w:rFonts w:asciiTheme="minorHAnsi" w:eastAsiaTheme="minorEastAsia" w:hAnsiTheme="minorHAnsi" w:cstheme="minorBidi"/>
            <w:lang w:val="es-ES"/>
          </w:rPr>
          <w:tab/>
        </w:r>
        <w:r w:rsidR="002E173E" w:rsidRPr="002E173E">
          <w:rPr>
            <w:rStyle w:val="Hipervnculo"/>
          </w:rPr>
          <w:t xml:space="preserve">     </w:t>
        </w:r>
        <w:r w:rsidR="002E173E" w:rsidRPr="002E173E">
          <w:rPr>
            <w:rStyle w:val="Hipervnculo"/>
            <w:spacing w:val="-1"/>
          </w:rPr>
          <w:t>VINCULACIÓN ENTRE CONCLUSIONES Y OBJETIVOS…….</w:t>
        </w:r>
        <w:r w:rsidR="002E173E" w:rsidRPr="002E173E">
          <w:rPr>
            <w:webHidden/>
          </w:rPr>
          <w:tab/>
        </w:r>
        <w:r w:rsidRPr="002E173E">
          <w:rPr>
            <w:webHidden/>
          </w:rPr>
          <w:fldChar w:fldCharType="begin"/>
        </w:r>
        <w:r w:rsidR="002E173E" w:rsidRPr="002E173E">
          <w:rPr>
            <w:webHidden/>
          </w:rPr>
          <w:instrText xml:space="preserve"> PAGEREF _Toc222206316 \h </w:instrText>
        </w:r>
        <w:r w:rsidRPr="002E173E">
          <w:rPr>
            <w:webHidden/>
          </w:rPr>
        </w:r>
        <w:r w:rsidRPr="002E173E">
          <w:rPr>
            <w:webHidden/>
          </w:rPr>
          <w:fldChar w:fldCharType="separate"/>
        </w:r>
        <w:r w:rsidR="008C0DC5">
          <w:rPr>
            <w:webHidden/>
          </w:rPr>
          <w:t>79</w:t>
        </w:r>
        <w:r w:rsidRPr="002E173E">
          <w:rPr>
            <w:webHidden/>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317" w:history="1">
        <w:r w:rsidR="002E173E" w:rsidRPr="00D50BE4">
          <w:rPr>
            <w:rStyle w:val="Hipervnculo"/>
            <w:sz w:val="22"/>
            <w:szCs w:val="22"/>
          </w:rPr>
          <w:t>4.1. Vinculación entre conclusiones y objetivos</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_Toc222206317 \h </w:instrText>
        </w:r>
        <w:r w:rsidRPr="00D50BE4">
          <w:rPr>
            <w:webHidden/>
            <w:sz w:val="22"/>
            <w:szCs w:val="22"/>
          </w:rPr>
        </w:r>
        <w:r w:rsidRPr="00D50BE4">
          <w:rPr>
            <w:webHidden/>
            <w:sz w:val="22"/>
            <w:szCs w:val="22"/>
          </w:rPr>
          <w:fldChar w:fldCharType="separate"/>
        </w:r>
        <w:r w:rsidR="008C0DC5">
          <w:rPr>
            <w:webHidden/>
            <w:sz w:val="22"/>
            <w:szCs w:val="22"/>
          </w:rPr>
          <w:t>79</w:t>
        </w:r>
        <w:r w:rsidRPr="00D50BE4">
          <w:rPr>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318" w:history="1">
        <w:r w:rsidR="002E173E" w:rsidRPr="00D50BE4">
          <w:rPr>
            <w:rStyle w:val="Hipervnculo"/>
            <w:sz w:val="22"/>
            <w:szCs w:val="22"/>
          </w:rPr>
          <w:t>4.2. Nudo – Vinculación</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_Toc222206318 \h </w:instrText>
        </w:r>
        <w:r w:rsidRPr="00D50BE4">
          <w:rPr>
            <w:webHidden/>
            <w:sz w:val="22"/>
            <w:szCs w:val="22"/>
          </w:rPr>
        </w:r>
        <w:r w:rsidRPr="00D50BE4">
          <w:rPr>
            <w:webHidden/>
            <w:sz w:val="22"/>
            <w:szCs w:val="22"/>
          </w:rPr>
          <w:fldChar w:fldCharType="separate"/>
        </w:r>
        <w:r w:rsidR="008C0DC5">
          <w:rPr>
            <w:webHidden/>
            <w:sz w:val="22"/>
            <w:szCs w:val="22"/>
          </w:rPr>
          <w:t>80</w:t>
        </w:r>
        <w:r w:rsidRPr="00D50BE4">
          <w:rPr>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319" w:history="1">
        <w:r w:rsidR="002E173E" w:rsidRPr="00D50BE4">
          <w:rPr>
            <w:rStyle w:val="Hipervnculo"/>
            <w:sz w:val="22"/>
            <w:szCs w:val="22"/>
          </w:rPr>
          <w:t>4.3.  Redefinición de objetivos iníciales</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_Toc222206319 \h </w:instrText>
        </w:r>
        <w:r w:rsidRPr="00D50BE4">
          <w:rPr>
            <w:webHidden/>
            <w:sz w:val="22"/>
            <w:szCs w:val="22"/>
          </w:rPr>
        </w:r>
        <w:r w:rsidRPr="00D50BE4">
          <w:rPr>
            <w:webHidden/>
            <w:sz w:val="22"/>
            <w:szCs w:val="22"/>
          </w:rPr>
          <w:fldChar w:fldCharType="separate"/>
        </w:r>
        <w:r w:rsidR="008C0DC5">
          <w:rPr>
            <w:webHidden/>
            <w:sz w:val="22"/>
            <w:szCs w:val="22"/>
          </w:rPr>
          <w:t>82</w:t>
        </w:r>
        <w:r w:rsidRPr="00D50BE4">
          <w:rPr>
            <w:webHidden/>
            <w:sz w:val="22"/>
            <w:szCs w:val="22"/>
          </w:rPr>
          <w:fldChar w:fldCharType="end"/>
        </w:r>
      </w:hyperlink>
    </w:p>
    <w:p w:rsidR="002E173E" w:rsidRDefault="005C1AF7" w:rsidP="002E173E">
      <w:pPr>
        <w:pStyle w:val="TDC2"/>
        <w:rPr>
          <w:rStyle w:val="Hipervnculo"/>
          <w:sz w:val="22"/>
          <w:szCs w:val="22"/>
        </w:rPr>
      </w:pPr>
      <w:hyperlink w:anchor="_Toc222206320" w:history="1">
        <w:r w:rsidR="002E173E" w:rsidRPr="00D50BE4">
          <w:rPr>
            <w:rStyle w:val="Hipervnculo"/>
            <w:sz w:val="22"/>
            <w:szCs w:val="22"/>
          </w:rPr>
          <w:t>4.4.  Redefinición y cuantificación de los objetivos</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_Toc222206320 \h </w:instrText>
        </w:r>
        <w:r w:rsidRPr="00D50BE4">
          <w:rPr>
            <w:webHidden/>
            <w:sz w:val="22"/>
            <w:szCs w:val="22"/>
          </w:rPr>
        </w:r>
        <w:r w:rsidRPr="00D50BE4">
          <w:rPr>
            <w:webHidden/>
            <w:sz w:val="22"/>
            <w:szCs w:val="22"/>
          </w:rPr>
          <w:fldChar w:fldCharType="separate"/>
        </w:r>
        <w:r w:rsidR="008C0DC5">
          <w:rPr>
            <w:webHidden/>
            <w:sz w:val="22"/>
            <w:szCs w:val="22"/>
          </w:rPr>
          <w:t>83</w:t>
        </w:r>
        <w:r w:rsidRPr="00D50BE4">
          <w:rPr>
            <w:webHidden/>
            <w:sz w:val="22"/>
            <w:szCs w:val="22"/>
          </w:rPr>
          <w:fldChar w:fldCharType="end"/>
        </w:r>
      </w:hyperlink>
    </w:p>
    <w:p w:rsidR="00D50BE4" w:rsidRPr="00D50BE4" w:rsidRDefault="00D50BE4" w:rsidP="00D50BE4">
      <w:pPr>
        <w:rPr>
          <w:rFonts w:eastAsiaTheme="minorEastAsia"/>
          <w:lang w:val="es-ES_tradnl"/>
        </w:rPr>
      </w:pPr>
    </w:p>
    <w:p w:rsidR="002E173E" w:rsidRPr="002E173E" w:rsidRDefault="005C1AF7" w:rsidP="002E173E">
      <w:pPr>
        <w:pStyle w:val="TDC1"/>
        <w:rPr>
          <w:rFonts w:asciiTheme="minorHAnsi" w:eastAsiaTheme="minorEastAsia" w:hAnsiTheme="minorHAnsi" w:cstheme="minorBidi"/>
          <w:lang w:val="es-ES"/>
        </w:rPr>
      </w:pPr>
      <w:hyperlink w:anchor="_Toc222206321" w:history="1">
        <w:r w:rsidR="002E173E" w:rsidRPr="002E173E">
          <w:rPr>
            <w:rStyle w:val="Hipervnculo"/>
          </w:rPr>
          <w:t xml:space="preserve">CAPÍTULO  # 5 </w:t>
        </w:r>
        <w:r w:rsidR="002E173E" w:rsidRPr="002E173E">
          <w:rPr>
            <w:rFonts w:asciiTheme="minorHAnsi" w:eastAsiaTheme="minorEastAsia" w:hAnsiTheme="minorHAnsi" w:cstheme="minorBidi"/>
            <w:lang w:val="es-ES"/>
          </w:rPr>
          <w:tab/>
        </w:r>
        <w:r w:rsidR="002E173E" w:rsidRPr="002E173E">
          <w:rPr>
            <w:rStyle w:val="Hipervnculo"/>
          </w:rPr>
          <w:t xml:space="preserve">      MARKETING MIX</w:t>
        </w:r>
        <w:r w:rsidR="002E173E" w:rsidRPr="002E173E">
          <w:rPr>
            <w:webHidden/>
          </w:rPr>
          <w:tab/>
        </w:r>
        <w:r w:rsidRPr="002E173E">
          <w:rPr>
            <w:webHidden/>
          </w:rPr>
          <w:fldChar w:fldCharType="begin"/>
        </w:r>
        <w:r w:rsidR="002E173E" w:rsidRPr="002E173E">
          <w:rPr>
            <w:webHidden/>
          </w:rPr>
          <w:instrText xml:space="preserve"> PAGEREF _Toc222206321 \h </w:instrText>
        </w:r>
        <w:r w:rsidRPr="002E173E">
          <w:rPr>
            <w:webHidden/>
          </w:rPr>
        </w:r>
        <w:r w:rsidRPr="002E173E">
          <w:rPr>
            <w:webHidden/>
          </w:rPr>
          <w:fldChar w:fldCharType="separate"/>
        </w:r>
        <w:r w:rsidR="008C0DC5">
          <w:rPr>
            <w:webHidden/>
          </w:rPr>
          <w:t>84</w:t>
        </w:r>
        <w:r w:rsidRPr="002E173E">
          <w:rPr>
            <w:webHidden/>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322" w:history="1">
        <w:r w:rsidR="002E173E" w:rsidRPr="00D50BE4">
          <w:rPr>
            <w:rStyle w:val="Hipervnculo"/>
            <w:spacing w:val="-14"/>
            <w:sz w:val="22"/>
            <w:szCs w:val="22"/>
          </w:rPr>
          <w:t>5.1.</w:t>
        </w:r>
        <w:r w:rsidR="002E173E" w:rsidRPr="00D50BE4">
          <w:rPr>
            <w:rFonts w:asciiTheme="minorHAnsi" w:eastAsiaTheme="minorEastAsia" w:hAnsiTheme="minorHAnsi" w:cstheme="minorBidi"/>
            <w:sz w:val="22"/>
            <w:szCs w:val="22"/>
          </w:rPr>
          <w:tab/>
        </w:r>
        <w:r w:rsidR="002E173E" w:rsidRPr="00D50BE4">
          <w:rPr>
            <w:rStyle w:val="Hipervnculo"/>
            <w:spacing w:val="-7"/>
            <w:sz w:val="22"/>
            <w:szCs w:val="22"/>
          </w:rPr>
          <w:t>Producto</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_Toc222206322 \h </w:instrText>
        </w:r>
        <w:r w:rsidRPr="00D50BE4">
          <w:rPr>
            <w:webHidden/>
            <w:sz w:val="22"/>
            <w:szCs w:val="22"/>
          </w:rPr>
        </w:r>
        <w:r w:rsidRPr="00D50BE4">
          <w:rPr>
            <w:webHidden/>
            <w:sz w:val="22"/>
            <w:szCs w:val="22"/>
          </w:rPr>
          <w:fldChar w:fldCharType="separate"/>
        </w:r>
        <w:r w:rsidR="008C0DC5">
          <w:rPr>
            <w:webHidden/>
            <w:sz w:val="22"/>
            <w:szCs w:val="22"/>
          </w:rPr>
          <w:t>84</w:t>
        </w:r>
        <w:r w:rsidRPr="00D50BE4">
          <w:rPr>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323" w:history="1">
        <w:r w:rsidR="002E173E" w:rsidRPr="00D50BE4">
          <w:rPr>
            <w:rStyle w:val="Hipervnculo"/>
            <w:spacing w:val="-6"/>
            <w:sz w:val="22"/>
            <w:szCs w:val="22"/>
          </w:rPr>
          <w:t>5.1.1. Situación actual</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_Toc222206323 \h </w:instrText>
        </w:r>
        <w:r w:rsidRPr="00D50BE4">
          <w:rPr>
            <w:webHidden/>
            <w:sz w:val="22"/>
            <w:szCs w:val="22"/>
          </w:rPr>
        </w:r>
        <w:r w:rsidRPr="00D50BE4">
          <w:rPr>
            <w:webHidden/>
            <w:sz w:val="22"/>
            <w:szCs w:val="22"/>
          </w:rPr>
          <w:fldChar w:fldCharType="separate"/>
        </w:r>
        <w:r w:rsidR="008C0DC5">
          <w:rPr>
            <w:webHidden/>
            <w:sz w:val="22"/>
            <w:szCs w:val="22"/>
          </w:rPr>
          <w:t>84</w:t>
        </w:r>
        <w:r w:rsidRPr="00D50BE4">
          <w:rPr>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24" w:history="1">
        <w:r w:rsidR="002E173E" w:rsidRPr="00D50BE4">
          <w:rPr>
            <w:rStyle w:val="Hipervnculo"/>
            <w:rFonts w:ascii="Arial" w:hAnsi="Arial" w:cs="Arial"/>
            <w:noProof/>
            <w:spacing w:val="-5"/>
            <w:sz w:val="22"/>
            <w:szCs w:val="22"/>
            <w:lang w:val="es-ES_tradnl"/>
          </w:rPr>
          <w:t>5.1.2. Estrategia de producto</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_Toc222206324 \h </w:instrText>
        </w:r>
        <w:r w:rsidRPr="00D50BE4">
          <w:rPr>
            <w:noProof/>
            <w:webHidden/>
            <w:sz w:val="22"/>
            <w:szCs w:val="22"/>
          </w:rPr>
        </w:r>
        <w:r w:rsidRPr="00D50BE4">
          <w:rPr>
            <w:noProof/>
            <w:webHidden/>
            <w:sz w:val="22"/>
            <w:szCs w:val="22"/>
          </w:rPr>
          <w:fldChar w:fldCharType="separate"/>
        </w:r>
        <w:r w:rsidR="008C0DC5">
          <w:rPr>
            <w:noProof/>
            <w:webHidden/>
            <w:sz w:val="22"/>
            <w:szCs w:val="22"/>
          </w:rPr>
          <w:t>88</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25" w:history="1">
        <w:r w:rsidR="002E173E" w:rsidRPr="00D50BE4">
          <w:rPr>
            <w:rStyle w:val="Hipervnculo"/>
            <w:rFonts w:ascii="Arial" w:hAnsi="Arial" w:cs="Arial"/>
            <w:noProof/>
            <w:spacing w:val="-5"/>
            <w:sz w:val="22"/>
            <w:szCs w:val="22"/>
            <w:lang w:val="es-ES_tradnl"/>
          </w:rPr>
          <w:t>5.1.3.  Costo de estrategia de producto</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_Toc222206325 \h </w:instrText>
        </w:r>
        <w:r w:rsidRPr="00D50BE4">
          <w:rPr>
            <w:noProof/>
            <w:webHidden/>
            <w:sz w:val="22"/>
            <w:szCs w:val="22"/>
          </w:rPr>
        </w:r>
        <w:r w:rsidRPr="00D50BE4">
          <w:rPr>
            <w:noProof/>
            <w:webHidden/>
            <w:sz w:val="22"/>
            <w:szCs w:val="22"/>
          </w:rPr>
          <w:fldChar w:fldCharType="separate"/>
        </w:r>
        <w:r w:rsidR="008C0DC5">
          <w:rPr>
            <w:noProof/>
            <w:webHidden/>
            <w:sz w:val="22"/>
            <w:szCs w:val="22"/>
          </w:rPr>
          <w:t>89</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26" w:history="1">
        <w:r w:rsidR="002E173E" w:rsidRPr="00D50BE4">
          <w:rPr>
            <w:rStyle w:val="Hipervnculo"/>
            <w:rFonts w:ascii="Arial" w:hAnsi="Arial" w:cs="Arial"/>
            <w:noProof/>
            <w:spacing w:val="-6"/>
            <w:sz w:val="22"/>
            <w:szCs w:val="22"/>
            <w:lang w:val="es-ES_tradnl"/>
          </w:rPr>
          <w:t>5.1.4.  Ventas esperadas por estrategia</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_Toc222206326 \h </w:instrText>
        </w:r>
        <w:r w:rsidRPr="00D50BE4">
          <w:rPr>
            <w:noProof/>
            <w:webHidden/>
            <w:sz w:val="22"/>
            <w:szCs w:val="22"/>
          </w:rPr>
        </w:r>
        <w:r w:rsidRPr="00D50BE4">
          <w:rPr>
            <w:noProof/>
            <w:webHidden/>
            <w:sz w:val="22"/>
            <w:szCs w:val="22"/>
          </w:rPr>
          <w:fldChar w:fldCharType="separate"/>
        </w:r>
        <w:r w:rsidR="008C0DC5">
          <w:rPr>
            <w:noProof/>
            <w:webHidden/>
            <w:sz w:val="22"/>
            <w:szCs w:val="22"/>
          </w:rPr>
          <w:t>89</w:t>
        </w:r>
        <w:r w:rsidRPr="00D50BE4">
          <w:rPr>
            <w:noProof/>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327" w:history="1">
        <w:r w:rsidR="002E173E" w:rsidRPr="00D50BE4">
          <w:rPr>
            <w:rStyle w:val="Hipervnculo"/>
            <w:spacing w:val="-8"/>
            <w:sz w:val="22"/>
            <w:szCs w:val="22"/>
          </w:rPr>
          <w:t>5.2.</w:t>
        </w:r>
        <w:r w:rsidR="002E173E" w:rsidRPr="00D50BE4">
          <w:rPr>
            <w:rFonts w:asciiTheme="minorHAnsi" w:eastAsiaTheme="minorEastAsia" w:hAnsiTheme="minorHAnsi" w:cstheme="minorBidi"/>
            <w:sz w:val="22"/>
            <w:szCs w:val="22"/>
          </w:rPr>
          <w:tab/>
        </w:r>
        <w:r w:rsidR="002E173E" w:rsidRPr="00D50BE4">
          <w:rPr>
            <w:rStyle w:val="Hipervnculo"/>
            <w:spacing w:val="-7"/>
            <w:sz w:val="22"/>
            <w:szCs w:val="22"/>
          </w:rPr>
          <w:t>Precio</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_Toc222206327 \h </w:instrText>
        </w:r>
        <w:r w:rsidRPr="00D50BE4">
          <w:rPr>
            <w:webHidden/>
            <w:sz w:val="22"/>
            <w:szCs w:val="22"/>
          </w:rPr>
        </w:r>
        <w:r w:rsidRPr="00D50BE4">
          <w:rPr>
            <w:webHidden/>
            <w:sz w:val="22"/>
            <w:szCs w:val="22"/>
          </w:rPr>
          <w:fldChar w:fldCharType="separate"/>
        </w:r>
        <w:r w:rsidR="008C0DC5">
          <w:rPr>
            <w:webHidden/>
            <w:sz w:val="22"/>
            <w:szCs w:val="22"/>
          </w:rPr>
          <w:t>89</w:t>
        </w:r>
        <w:r w:rsidRPr="00D50BE4">
          <w:rPr>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28" w:history="1">
        <w:r w:rsidR="002E173E" w:rsidRPr="00D50BE4">
          <w:rPr>
            <w:rStyle w:val="Hipervnculo"/>
            <w:rFonts w:ascii="Arial" w:hAnsi="Arial" w:cs="Arial"/>
            <w:noProof/>
            <w:spacing w:val="-6"/>
            <w:sz w:val="22"/>
            <w:szCs w:val="22"/>
            <w:lang w:val="es-ES_tradnl"/>
          </w:rPr>
          <w:t>5.2.1.  Situación actual</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_Toc222206328 \h </w:instrText>
        </w:r>
        <w:r w:rsidRPr="00D50BE4">
          <w:rPr>
            <w:noProof/>
            <w:webHidden/>
            <w:sz w:val="22"/>
            <w:szCs w:val="22"/>
          </w:rPr>
        </w:r>
        <w:r w:rsidRPr="00D50BE4">
          <w:rPr>
            <w:noProof/>
            <w:webHidden/>
            <w:sz w:val="22"/>
            <w:szCs w:val="22"/>
          </w:rPr>
          <w:fldChar w:fldCharType="separate"/>
        </w:r>
        <w:r w:rsidR="008C0DC5">
          <w:rPr>
            <w:noProof/>
            <w:webHidden/>
            <w:sz w:val="22"/>
            <w:szCs w:val="22"/>
          </w:rPr>
          <w:t>89</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29" w:history="1">
        <w:r w:rsidR="002E173E" w:rsidRPr="00D50BE4">
          <w:rPr>
            <w:rStyle w:val="Hipervnculo"/>
            <w:rFonts w:ascii="Arial" w:hAnsi="Arial" w:cs="Arial"/>
            <w:noProof/>
            <w:spacing w:val="-5"/>
            <w:sz w:val="22"/>
            <w:szCs w:val="22"/>
            <w:lang w:val="es-ES_tradnl"/>
          </w:rPr>
          <w:t>5.2.2.  Estrategia de precio</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_Toc222206329 \h </w:instrText>
        </w:r>
        <w:r w:rsidRPr="00D50BE4">
          <w:rPr>
            <w:noProof/>
            <w:webHidden/>
            <w:sz w:val="22"/>
            <w:szCs w:val="22"/>
          </w:rPr>
        </w:r>
        <w:r w:rsidRPr="00D50BE4">
          <w:rPr>
            <w:noProof/>
            <w:webHidden/>
            <w:sz w:val="22"/>
            <w:szCs w:val="22"/>
          </w:rPr>
          <w:fldChar w:fldCharType="separate"/>
        </w:r>
        <w:r w:rsidR="008C0DC5">
          <w:rPr>
            <w:noProof/>
            <w:webHidden/>
            <w:sz w:val="22"/>
            <w:szCs w:val="22"/>
          </w:rPr>
          <w:t>90</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30" w:history="1">
        <w:r w:rsidR="002E173E" w:rsidRPr="00D50BE4">
          <w:rPr>
            <w:rStyle w:val="Hipervnculo"/>
            <w:rFonts w:ascii="Arial" w:hAnsi="Arial" w:cs="Arial"/>
            <w:noProof/>
            <w:spacing w:val="-5"/>
            <w:sz w:val="22"/>
            <w:szCs w:val="22"/>
            <w:lang w:val="es-ES_tradnl"/>
          </w:rPr>
          <w:t>5.2.3.  Costo de estrategia de precio</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_Toc222206330 \h </w:instrText>
        </w:r>
        <w:r w:rsidRPr="00D50BE4">
          <w:rPr>
            <w:noProof/>
            <w:webHidden/>
            <w:sz w:val="22"/>
            <w:szCs w:val="22"/>
          </w:rPr>
        </w:r>
        <w:r w:rsidRPr="00D50BE4">
          <w:rPr>
            <w:noProof/>
            <w:webHidden/>
            <w:sz w:val="22"/>
            <w:szCs w:val="22"/>
          </w:rPr>
          <w:fldChar w:fldCharType="separate"/>
        </w:r>
        <w:r w:rsidR="008C0DC5">
          <w:rPr>
            <w:noProof/>
            <w:webHidden/>
            <w:sz w:val="22"/>
            <w:szCs w:val="22"/>
          </w:rPr>
          <w:t>92</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31" w:history="1">
        <w:r w:rsidR="002E173E" w:rsidRPr="00D50BE4">
          <w:rPr>
            <w:rStyle w:val="Hipervnculo"/>
            <w:rFonts w:ascii="Arial" w:hAnsi="Arial" w:cs="Arial"/>
            <w:noProof/>
            <w:spacing w:val="-5"/>
            <w:sz w:val="22"/>
            <w:szCs w:val="22"/>
            <w:lang w:val="es-ES_tradnl"/>
          </w:rPr>
          <w:t>5.2.4.  Ventas esperadas por estrategia</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_Toc222206331 \h </w:instrText>
        </w:r>
        <w:r w:rsidRPr="00D50BE4">
          <w:rPr>
            <w:noProof/>
            <w:webHidden/>
            <w:sz w:val="22"/>
            <w:szCs w:val="22"/>
          </w:rPr>
        </w:r>
        <w:r w:rsidRPr="00D50BE4">
          <w:rPr>
            <w:noProof/>
            <w:webHidden/>
            <w:sz w:val="22"/>
            <w:szCs w:val="22"/>
          </w:rPr>
          <w:fldChar w:fldCharType="separate"/>
        </w:r>
        <w:r w:rsidR="008C0DC5">
          <w:rPr>
            <w:noProof/>
            <w:webHidden/>
            <w:sz w:val="22"/>
            <w:szCs w:val="22"/>
          </w:rPr>
          <w:t>93</w:t>
        </w:r>
        <w:r w:rsidRPr="00D50BE4">
          <w:rPr>
            <w:noProof/>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332" w:history="1">
        <w:r w:rsidR="002E173E" w:rsidRPr="00D50BE4">
          <w:rPr>
            <w:rStyle w:val="Hipervnculo"/>
            <w:spacing w:val="-8"/>
            <w:sz w:val="22"/>
            <w:szCs w:val="22"/>
          </w:rPr>
          <w:t>5.3.</w:t>
        </w:r>
        <w:r w:rsidR="002E173E" w:rsidRPr="00D50BE4">
          <w:rPr>
            <w:rFonts w:asciiTheme="minorHAnsi" w:eastAsiaTheme="minorEastAsia" w:hAnsiTheme="minorHAnsi" w:cstheme="minorBidi"/>
            <w:sz w:val="22"/>
            <w:szCs w:val="22"/>
          </w:rPr>
          <w:tab/>
        </w:r>
        <w:r w:rsidR="002E173E" w:rsidRPr="00D50BE4">
          <w:rPr>
            <w:rStyle w:val="Hipervnculo"/>
            <w:spacing w:val="-6"/>
            <w:sz w:val="22"/>
            <w:szCs w:val="22"/>
          </w:rPr>
          <w:t>Distribución</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_Toc222206332 \h </w:instrText>
        </w:r>
        <w:r w:rsidRPr="00D50BE4">
          <w:rPr>
            <w:webHidden/>
            <w:sz w:val="22"/>
            <w:szCs w:val="22"/>
          </w:rPr>
        </w:r>
        <w:r w:rsidRPr="00D50BE4">
          <w:rPr>
            <w:webHidden/>
            <w:sz w:val="22"/>
            <w:szCs w:val="22"/>
          </w:rPr>
          <w:fldChar w:fldCharType="separate"/>
        </w:r>
        <w:r w:rsidR="008C0DC5">
          <w:rPr>
            <w:webHidden/>
            <w:sz w:val="22"/>
            <w:szCs w:val="22"/>
          </w:rPr>
          <w:t>93</w:t>
        </w:r>
        <w:r w:rsidRPr="00D50BE4">
          <w:rPr>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33" w:history="1">
        <w:r w:rsidR="002E173E" w:rsidRPr="00D50BE4">
          <w:rPr>
            <w:rStyle w:val="Hipervnculo"/>
            <w:rFonts w:ascii="Arial" w:hAnsi="Arial" w:cs="Arial"/>
            <w:noProof/>
            <w:spacing w:val="-6"/>
            <w:sz w:val="22"/>
            <w:szCs w:val="22"/>
            <w:lang w:val="es-ES_tradnl"/>
          </w:rPr>
          <w:t>5.3.1. Situación actual</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_Toc222206333 \h </w:instrText>
        </w:r>
        <w:r w:rsidRPr="00D50BE4">
          <w:rPr>
            <w:noProof/>
            <w:webHidden/>
            <w:sz w:val="22"/>
            <w:szCs w:val="22"/>
          </w:rPr>
        </w:r>
        <w:r w:rsidRPr="00D50BE4">
          <w:rPr>
            <w:noProof/>
            <w:webHidden/>
            <w:sz w:val="22"/>
            <w:szCs w:val="22"/>
          </w:rPr>
          <w:fldChar w:fldCharType="separate"/>
        </w:r>
        <w:r w:rsidR="008C0DC5">
          <w:rPr>
            <w:noProof/>
            <w:webHidden/>
            <w:sz w:val="22"/>
            <w:szCs w:val="22"/>
          </w:rPr>
          <w:t>93</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34" w:history="1">
        <w:r w:rsidR="002E173E" w:rsidRPr="00D50BE4">
          <w:rPr>
            <w:rStyle w:val="Hipervnculo"/>
            <w:rFonts w:ascii="Arial" w:hAnsi="Arial" w:cs="Arial"/>
            <w:noProof/>
            <w:spacing w:val="-5"/>
            <w:sz w:val="22"/>
            <w:szCs w:val="22"/>
            <w:lang w:val="es-ES_tradnl"/>
          </w:rPr>
          <w:t>5.3.2. Estrategia de distribución</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_Toc222206334 \h </w:instrText>
        </w:r>
        <w:r w:rsidRPr="00D50BE4">
          <w:rPr>
            <w:noProof/>
            <w:webHidden/>
            <w:sz w:val="22"/>
            <w:szCs w:val="22"/>
          </w:rPr>
        </w:r>
        <w:r w:rsidRPr="00D50BE4">
          <w:rPr>
            <w:noProof/>
            <w:webHidden/>
            <w:sz w:val="22"/>
            <w:szCs w:val="22"/>
          </w:rPr>
          <w:fldChar w:fldCharType="separate"/>
        </w:r>
        <w:r w:rsidR="008C0DC5">
          <w:rPr>
            <w:noProof/>
            <w:webHidden/>
            <w:sz w:val="22"/>
            <w:szCs w:val="22"/>
          </w:rPr>
          <w:t>94</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35" w:history="1">
        <w:r w:rsidR="002E173E" w:rsidRPr="00D50BE4">
          <w:rPr>
            <w:rStyle w:val="Hipervnculo"/>
            <w:rFonts w:ascii="Arial" w:hAnsi="Arial" w:cs="Arial"/>
            <w:noProof/>
            <w:spacing w:val="-6"/>
            <w:sz w:val="22"/>
            <w:szCs w:val="22"/>
            <w:lang w:val="es-ES_tradnl"/>
          </w:rPr>
          <w:t>5.3.3. Costo de estrategia</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_Toc222206335 \h </w:instrText>
        </w:r>
        <w:r w:rsidRPr="00D50BE4">
          <w:rPr>
            <w:noProof/>
            <w:webHidden/>
            <w:sz w:val="22"/>
            <w:szCs w:val="22"/>
          </w:rPr>
        </w:r>
        <w:r w:rsidRPr="00D50BE4">
          <w:rPr>
            <w:noProof/>
            <w:webHidden/>
            <w:sz w:val="22"/>
            <w:szCs w:val="22"/>
          </w:rPr>
          <w:fldChar w:fldCharType="separate"/>
        </w:r>
        <w:r w:rsidR="008C0DC5">
          <w:rPr>
            <w:noProof/>
            <w:webHidden/>
            <w:sz w:val="22"/>
            <w:szCs w:val="22"/>
          </w:rPr>
          <w:t>97</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36" w:history="1">
        <w:r w:rsidR="002E173E" w:rsidRPr="00D50BE4">
          <w:rPr>
            <w:rStyle w:val="Hipervnculo"/>
            <w:rFonts w:ascii="Arial" w:hAnsi="Arial" w:cs="Arial"/>
            <w:noProof/>
            <w:spacing w:val="-5"/>
            <w:sz w:val="22"/>
            <w:szCs w:val="22"/>
            <w:lang w:val="es-ES_tradnl"/>
          </w:rPr>
          <w:t>5.3.4. Ventas esperadas por estrategias</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_Toc222206336 \h </w:instrText>
        </w:r>
        <w:r w:rsidRPr="00D50BE4">
          <w:rPr>
            <w:noProof/>
            <w:webHidden/>
            <w:sz w:val="22"/>
            <w:szCs w:val="22"/>
          </w:rPr>
        </w:r>
        <w:r w:rsidRPr="00D50BE4">
          <w:rPr>
            <w:noProof/>
            <w:webHidden/>
            <w:sz w:val="22"/>
            <w:szCs w:val="22"/>
          </w:rPr>
          <w:fldChar w:fldCharType="separate"/>
        </w:r>
        <w:r w:rsidR="008C0DC5">
          <w:rPr>
            <w:noProof/>
            <w:webHidden/>
            <w:sz w:val="22"/>
            <w:szCs w:val="22"/>
          </w:rPr>
          <w:t>98</w:t>
        </w:r>
        <w:r w:rsidRPr="00D50BE4">
          <w:rPr>
            <w:noProof/>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337" w:history="1">
        <w:r w:rsidR="002E173E" w:rsidRPr="00D50BE4">
          <w:rPr>
            <w:rStyle w:val="Hipervnculo"/>
            <w:sz w:val="22"/>
            <w:szCs w:val="22"/>
          </w:rPr>
          <w:t>5.4.</w:t>
        </w:r>
        <w:r w:rsidR="002E173E" w:rsidRPr="00D50BE4">
          <w:rPr>
            <w:rFonts w:asciiTheme="minorHAnsi" w:eastAsiaTheme="minorEastAsia" w:hAnsiTheme="minorHAnsi" w:cstheme="minorBidi"/>
            <w:sz w:val="22"/>
            <w:szCs w:val="22"/>
          </w:rPr>
          <w:tab/>
        </w:r>
        <w:r w:rsidR="002E173E" w:rsidRPr="00D50BE4">
          <w:rPr>
            <w:rStyle w:val="Hipervnculo"/>
            <w:spacing w:val="-8"/>
            <w:sz w:val="22"/>
            <w:szCs w:val="22"/>
          </w:rPr>
          <w:t>Promoción</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_Toc222206337 \h </w:instrText>
        </w:r>
        <w:r w:rsidRPr="00D50BE4">
          <w:rPr>
            <w:webHidden/>
            <w:sz w:val="22"/>
            <w:szCs w:val="22"/>
          </w:rPr>
        </w:r>
        <w:r w:rsidRPr="00D50BE4">
          <w:rPr>
            <w:webHidden/>
            <w:sz w:val="22"/>
            <w:szCs w:val="22"/>
          </w:rPr>
          <w:fldChar w:fldCharType="separate"/>
        </w:r>
        <w:r w:rsidR="008C0DC5">
          <w:rPr>
            <w:webHidden/>
            <w:sz w:val="22"/>
            <w:szCs w:val="22"/>
          </w:rPr>
          <w:t>99</w:t>
        </w:r>
        <w:r w:rsidRPr="00D50BE4">
          <w:rPr>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38" w:history="1">
        <w:r w:rsidR="002E173E" w:rsidRPr="00D50BE4">
          <w:rPr>
            <w:rStyle w:val="Hipervnculo"/>
            <w:rFonts w:ascii="Arial" w:hAnsi="Arial" w:cs="Arial"/>
            <w:noProof/>
            <w:spacing w:val="-6"/>
            <w:sz w:val="22"/>
            <w:szCs w:val="22"/>
            <w:lang w:val="es-ES_tradnl"/>
          </w:rPr>
          <w:t>5.4.1. Situación actual</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_Toc222206338 \h </w:instrText>
        </w:r>
        <w:r w:rsidRPr="00D50BE4">
          <w:rPr>
            <w:noProof/>
            <w:webHidden/>
            <w:sz w:val="22"/>
            <w:szCs w:val="22"/>
          </w:rPr>
        </w:r>
        <w:r w:rsidRPr="00D50BE4">
          <w:rPr>
            <w:noProof/>
            <w:webHidden/>
            <w:sz w:val="22"/>
            <w:szCs w:val="22"/>
          </w:rPr>
          <w:fldChar w:fldCharType="separate"/>
        </w:r>
        <w:r w:rsidR="008C0DC5">
          <w:rPr>
            <w:noProof/>
            <w:webHidden/>
            <w:sz w:val="22"/>
            <w:szCs w:val="22"/>
          </w:rPr>
          <w:t>99</w:t>
        </w:r>
        <w:r w:rsidRPr="00D50BE4">
          <w:rPr>
            <w:noProof/>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339" w:history="1">
        <w:r w:rsidR="002E173E" w:rsidRPr="00D50BE4">
          <w:rPr>
            <w:rStyle w:val="Hipervnculo"/>
            <w:spacing w:val="-6"/>
            <w:sz w:val="22"/>
            <w:szCs w:val="22"/>
          </w:rPr>
          <w:t>5.4.2.  Estrategia de promoción</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_Toc222206339 \h </w:instrText>
        </w:r>
        <w:r w:rsidRPr="00D50BE4">
          <w:rPr>
            <w:webHidden/>
            <w:sz w:val="22"/>
            <w:szCs w:val="22"/>
          </w:rPr>
        </w:r>
        <w:r w:rsidRPr="00D50BE4">
          <w:rPr>
            <w:webHidden/>
            <w:sz w:val="22"/>
            <w:szCs w:val="22"/>
          </w:rPr>
          <w:fldChar w:fldCharType="separate"/>
        </w:r>
        <w:r w:rsidR="008C0DC5">
          <w:rPr>
            <w:webHidden/>
            <w:sz w:val="22"/>
            <w:szCs w:val="22"/>
          </w:rPr>
          <w:t>100</w:t>
        </w:r>
        <w:r w:rsidRPr="00D50BE4">
          <w:rPr>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40" w:history="1">
        <w:r w:rsidR="002E173E" w:rsidRPr="00D50BE4">
          <w:rPr>
            <w:rStyle w:val="Hipervnculo"/>
            <w:rFonts w:ascii="Arial" w:hAnsi="Arial" w:cs="Arial"/>
            <w:noProof/>
            <w:spacing w:val="-6"/>
            <w:sz w:val="22"/>
            <w:szCs w:val="22"/>
            <w:lang w:val="es-ES_tradnl"/>
          </w:rPr>
          <w:t>5.4.3.  Publicidad</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_Toc222206340 \h </w:instrText>
        </w:r>
        <w:r w:rsidRPr="00D50BE4">
          <w:rPr>
            <w:noProof/>
            <w:webHidden/>
            <w:sz w:val="22"/>
            <w:szCs w:val="22"/>
          </w:rPr>
        </w:r>
        <w:r w:rsidRPr="00D50BE4">
          <w:rPr>
            <w:noProof/>
            <w:webHidden/>
            <w:sz w:val="22"/>
            <w:szCs w:val="22"/>
          </w:rPr>
          <w:fldChar w:fldCharType="separate"/>
        </w:r>
        <w:r w:rsidR="008C0DC5">
          <w:rPr>
            <w:noProof/>
            <w:webHidden/>
            <w:sz w:val="22"/>
            <w:szCs w:val="22"/>
          </w:rPr>
          <w:t>102</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41" w:history="1">
        <w:r w:rsidR="002E173E" w:rsidRPr="00D50BE4">
          <w:rPr>
            <w:rStyle w:val="Hipervnculo"/>
            <w:rFonts w:ascii="Arial" w:hAnsi="Arial" w:cs="Arial"/>
            <w:noProof/>
            <w:spacing w:val="-6"/>
            <w:sz w:val="22"/>
            <w:szCs w:val="22"/>
            <w:lang w:val="es-ES_tradnl"/>
          </w:rPr>
          <w:t>5.4.4.  Evaluación publicitaria</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_Toc222206341 \h </w:instrText>
        </w:r>
        <w:r w:rsidRPr="00D50BE4">
          <w:rPr>
            <w:noProof/>
            <w:webHidden/>
            <w:sz w:val="22"/>
            <w:szCs w:val="22"/>
          </w:rPr>
        </w:r>
        <w:r w:rsidRPr="00D50BE4">
          <w:rPr>
            <w:noProof/>
            <w:webHidden/>
            <w:sz w:val="22"/>
            <w:szCs w:val="22"/>
          </w:rPr>
          <w:fldChar w:fldCharType="separate"/>
        </w:r>
        <w:r w:rsidR="008C0DC5">
          <w:rPr>
            <w:noProof/>
            <w:webHidden/>
            <w:sz w:val="22"/>
            <w:szCs w:val="22"/>
          </w:rPr>
          <w:t>105</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42" w:history="1">
        <w:r w:rsidR="002E173E" w:rsidRPr="00D50BE4">
          <w:rPr>
            <w:rStyle w:val="Hipervnculo"/>
            <w:rFonts w:ascii="Arial" w:hAnsi="Arial" w:cs="Arial"/>
            <w:noProof/>
            <w:spacing w:val="-6"/>
            <w:sz w:val="22"/>
            <w:szCs w:val="22"/>
            <w:lang w:val="es-ES_tradnl"/>
          </w:rPr>
          <w:t>5.4.4.1     Ranking</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_Toc222206342 \h </w:instrText>
        </w:r>
        <w:r w:rsidRPr="00D50BE4">
          <w:rPr>
            <w:noProof/>
            <w:webHidden/>
            <w:sz w:val="22"/>
            <w:szCs w:val="22"/>
          </w:rPr>
        </w:r>
        <w:r w:rsidRPr="00D50BE4">
          <w:rPr>
            <w:noProof/>
            <w:webHidden/>
            <w:sz w:val="22"/>
            <w:szCs w:val="22"/>
          </w:rPr>
          <w:fldChar w:fldCharType="separate"/>
        </w:r>
        <w:r w:rsidR="008C0DC5">
          <w:rPr>
            <w:noProof/>
            <w:webHidden/>
            <w:sz w:val="22"/>
            <w:szCs w:val="22"/>
          </w:rPr>
          <w:t>108</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43" w:history="1">
        <w:r w:rsidR="002E173E" w:rsidRPr="00D50BE4">
          <w:rPr>
            <w:rStyle w:val="Hipervnculo"/>
            <w:rFonts w:ascii="Arial" w:hAnsi="Arial" w:cs="Arial"/>
            <w:noProof/>
            <w:spacing w:val="-5"/>
            <w:sz w:val="22"/>
            <w:szCs w:val="22"/>
            <w:lang w:val="es-ES_tradnl"/>
          </w:rPr>
          <w:t>5.4.5. Costo de estrategia</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_Toc222206343 \h </w:instrText>
        </w:r>
        <w:r w:rsidRPr="00D50BE4">
          <w:rPr>
            <w:noProof/>
            <w:webHidden/>
            <w:sz w:val="22"/>
            <w:szCs w:val="22"/>
          </w:rPr>
        </w:r>
        <w:r w:rsidRPr="00D50BE4">
          <w:rPr>
            <w:noProof/>
            <w:webHidden/>
            <w:sz w:val="22"/>
            <w:szCs w:val="22"/>
          </w:rPr>
          <w:fldChar w:fldCharType="separate"/>
        </w:r>
        <w:r w:rsidR="008C0DC5">
          <w:rPr>
            <w:noProof/>
            <w:webHidden/>
            <w:sz w:val="22"/>
            <w:szCs w:val="22"/>
          </w:rPr>
          <w:t>109</w:t>
        </w:r>
        <w:r w:rsidRPr="00D50BE4">
          <w:rPr>
            <w:noProof/>
            <w:webHidden/>
            <w:sz w:val="22"/>
            <w:szCs w:val="22"/>
          </w:rPr>
          <w:fldChar w:fldCharType="end"/>
        </w:r>
      </w:hyperlink>
    </w:p>
    <w:p w:rsidR="002E173E" w:rsidRPr="00D50BE4" w:rsidRDefault="005C1AF7">
      <w:pPr>
        <w:pStyle w:val="TDC3"/>
        <w:tabs>
          <w:tab w:val="right" w:leader="dot" w:pos="8210"/>
        </w:tabs>
        <w:rPr>
          <w:rStyle w:val="Hipervnculo"/>
          <w:noProof/>
          <w:sz w:val="22"/>
          <w:szCs w:val="22"/>
        </w:rPr>
      </w:pPr>
      <w:hyperlink w:anchor="_Toc222206344" w:history="1">
        <w:r w:rsidR="002E173E" w:rsidRPr="00D50BE4">
          <w:rPr>
            <w:rStyle w:val="Hipervnculo"/>
            <w:rFonts w:ascii="Arial" w:hAnsi="Arial" w:cs="Arial"/>
            <w:noProof/>
            <w:spacing w:val="-5"/>
            <w:sz w:val="22"/>
            <w:szCs w:val="22"/>
            <w:lang w:val="es-ES_tradnl"/>
          </w:rPr>
          <w:t>5.4.6. Ventas esperadas por estrategia</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_Toc222206344 \h </w:instrText>
        </w:r>
        <w:r w:rsidRPr="00D50BE4">
          <w:rPr>
            <w:noProof/>
            <w:webHidden/>
            <w:sz w:val="22"/>
            <w:szCs w:val="22"/>
          </w:rPr>
        </w:r>
        <w:r w:rsidRPr="00D50BE4">
          <w:rPr>
            <w:noProof/>
            <w:webHidden/>
            <w:sz w:val="22"/>
            <w:szCs w:val="22"/>
          </w:rPr>
          <w:fldChar w:fldCharType="separate"/>
        </w:r>
        <w:r w:rsidR="008C0DC5">
          <w:rPr>
            <w:noProof/>
            <w:webHidden/>
            <w:sz w:val="22"/>
            <w:szCs w:val="22"/>
          </w:rPr>
          <w:t>113</w:t>
        </w:r>
        <w:r w:rsidRPr="00D50BE4">
          <w:rPr>
            <w:noProof/>
            <w:webHidden/>
            <w:sz w:val="22"/>
            <w:szCs w:val="22"/>
          </w:rPr>
          <w:fldChar w:fldCharType="end"/>
        </w:r>
      </w:hyperlink>
    </w:p>
    <w:p w:rsidR="002E173E" w:rsidRPr="00D50BE4" w:rsidRDefault="002E173E" w:rsidP="002E173E">
      <w:pPr>
        <w:rPr>
          <w:rFonts w:eastAsiaTheme="minorEastAsia"/>
          <w:sz w:val="22"/>
          <w:szCs w:val="22"/>
        </w:rPr>
      </w:pPr>
    </w:p>
    <w:p w:rsidR="002E173E" w:rsidRPr="002E173E" w:rsidRDefault="005C1AF7" w:rsidP="002E173E">
      <w:pPr>
        <w:pStyle w:val="TDC1"/>
        <w:rPr>
          <w:rFonts w:asciiTheme="minorHAnsi" w:eastAsiaTheme="minorEastAsia" w:hAnsiTheme="minorHAnsi" w:cstheme="minorBidi"/>
          <w:lang w:val="es-ES"/>
        </w:rPr>
      </w:pPr>
      <w:hyperlink w:anchor="_Toc222206345" w:history="1">
        <w:r w:rsidR="002E173E" w:rsidRPr="002E173E">
          <w:rPr>
            <w:rStyle w:val="Hipervnculo"/>
          </w:rPr>
          <w:t xml:space="preserve">CAPÍTULO  # 6 </w:t>
        </w:r>
        <w:r w:rsidR="002E173E" w:rsidRPr="002E173E">
          <w:rPr>
            <w:rFonts w:asciiTheme="minorHAnsi" w:eastAsiaTheme="minorEastAsia" w:hAnsiTheme="minorHAnsi" w:cstheme="minorBidi"/>
            <w:lang w:val="es-ES"/>
          </w:rPr>
          <w:tab/>
        </w:r>
        <w:r w:rsidR="002E173E" w:rsidRPr="002E173E">
          <w:rPr>
            <w:rStyle w:val="Hipervnculo"/>
          </w:rPr>
          <w:t xml:space="preserve">     CONSIDERACIONES FINANCIERAS</w:t>
        </w:r>
        <w:r w:rsidR="002E173E" w:rsidRPr="002E173E">
          <w:rPr>
            <w:webHidden/>
          </w:rPr>
          <w:tab/>
        </w:r>
        <w:r w:rsidRPr="002E173E">
          <w:rPr>
            <w:webHidden/>
          </w:rPr>
          <w:fldChar w:fldCharType="begin"/>
        </w:r>
        <w:r w:rsidR="002E173E" w:rsidRPr="002E173E">
          <w:rPr>
            <w:webHidden/>
          </w:rPr>
          <w:instrText xml:space="preserve"> PAGEREF _Toc222206345 \h </w:instrText>
        </w:r>
        <w:r w:rsidRPr="002E173E">
          <w:rPr>
            <w:webHidden/>
          </w:rPr>
        </w:r>
        <w:r w:rsidRPr="002E173E">
          <w:rPr>
            <w:webHidden/>
          </w:rPr>
          <w:fldChar w:fldCharType="separate"/>
        </w:r>
        <w:r w:rsidR="008C0DC5">
          <w:rPr>
            <w:webHidden/>
          </w:rPr>
          <w:t>117</w:t>
        </w:r>
        <w:r w:rsidRPr="002E173E">
          <w:rPr>
            <w:webHidden/>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346" w:history="1">
        <w:r w:rsidR="002E173E" w:rsidRPr="00D50BE4">
          <w:rPr>
            <w:rStyle w:val="Hipervnculo"/>
            <w:spacing w:val="-18"/>
            <w:sz w:val="22"/>
            <w:szCs w:val="22"/>
          </w:rPr>
          <w:t>6.1</w:t>
        </w:r>
        <w:r w:rsidR="002E173E" w:rsidRPr="00D50BE4">
          <w:rPr>
            <w:rFonts w:asciiTheme="minorHAnsi" w:eastAsiaTheme="minorEastAsia" w:hAnsiTheme="minorHAnsi" w:cstheme="minorBidi"/>
            <w:sz w:val="22"/>
            <w:szCs w:val="22"/>
          </w:rPr>
          <w:tab/>
        </w:r>
        <w:r w:rsidR="002E173E" w:rsidRPr="00D50BE4">
          <w:rPr>
            <w:rStyle w:val="Hipervnculo"/>
            <w:spacing w:val="-5"/>
            <w:sz w:val="22"/>
            <w:szCs w:val="22"/>
          </w:rPr>
          <w:t>Niveles de inversión y financiamiento</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_Toc222206346 \h </w:instrText>
        </w:r>
        <w:r w:rsidRPr="00D50BE4">
          <w:rPr>
            <w:webHidden/>
            <w:sz w:val="22"/>
            <w:szCs w:val="22"/>
          </w:rPr>
        </w:r>
        <w:r w:rsidRPr="00D50BE4">
          <w:rPr>
            <w:webHidden/>
            <w:sz w:val="22"/>
            <w:szCs w:val="22"/>
          </w:rPr>
          <w:fldChar w:fldCharType="separate"/>
        </w:r>
        <w:r w:rsidR="008C0DC5">
          <w:rPr>
            <w:webHidden/>
            <w:sz w:val="22"/>
            <w:szCs w:val="22"/>
          </w:rPr>
          <w:t>117</w:t>
        </w:r>
        <w:r w:rsidRPr="00D50BE4">
          <w:rPr>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47" w:history="1">
        <w:r w:rsidR="002E173E" w:rsidRPr="00D50BE4">
          <w:rPr>
            <w:rStyle w:val="Hipervnculo"/>
            <w:rFonts w:ascii="Arial" w:hAnsi="Arial" w:cs="Arial"/>
            <w:noProof/>
            <w:spacing w:val="-6"/>
            <w:sz w:val="22"/>
            <w:szCs w:val="22"/>
            <w:lang w:val="es-ES_tradnl"/>
          </w:rPr>
          <w:t>6.1.1. Inversión fija</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_Toc222206347 \h </w:instrText>
        </w:r>
        <w:r w:rsidRPr="00D50BE4">
          <w:rPr>
            <w:noProof/>
            <w:webHidden/>
            <w:sz w:val="22"/>
            <w:szCs w:val="22"/>
          </w:rPr>
        </w:r>
        <w:r w:rsidRPr="00D50BE4">
          <w:rPr>
            <w:noProof/>
            <w:webHidden/>
            <w:sz w:val="22"/>
            <w:szCs w:val="22"/>
          </w:rPr>
          <w:fldChar w:fldCharType="separate"/>
        </w:r>
        <w:r w:rsidR="008C0DC5">
          <w:rPr>
            <w:noProof/>
            <w:webHidden/>
            <w:sz w:val="22"/>
            <w:szCs w:val="22"/>
          </w:rPr>
          <w:t>118</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48" w:history="1">
        <w:r w:rsidR="002E173E" w:rsidRPr="00D50BE4">
          <w:rPr>
            <w:rStyle w:val="Hipervnculo"/>
            <w:rFonts w:ascii="Arial" w:hAnsi="Arial" w:cs="Arial"/>
            <w:noProof/>
            <w:spacing w:val="-5"/>
            <w:sz w:val="22"/>
            <w:szCs w:val="22"/>
            <w:lang w:val="es-ES_tradnl"/>
          </w:rPr>
          <w:t>6.1.2. Inversión diferida</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_Toc222206348 \h </w:instrText>
        </w:r>
        <w:r w:rsidRPr="00D50BE4">
          <w:rPr>
            <w:noProof/>
            <w:webHidden/>
            <w:sz w:val="22"/>
            <w:szCs w:val="22"/>
          </w:rPr>
        </w:r>
        <w:r w:rsidRPr="00D50BE4">
          <w:rPr>
            <w:noProof/>
            <w:webHidden/>
            <w:sz w:val="22"/>
            <w:szCs w:val="22"/>
          </w:rPr>
          <w:fldChar w:fldCharType="separate"/>
        </w:r>
        <w:r w:rsidR="008C0DC5">
          <w:rPr>
            <w:noProof/>
            <w:webHidden/>
            <w:sz w:val="22"/>
            <w:szCs w:val="22"/>
          </w:rPr>
          <w:t>119</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49" w:history="1">
        <w:r w:rsidR="002E173E" w:rsidRPr="00D50BE4">
          <w:rPr>
            <w:rStyle w:val="Hipervnculo"/>
            <w:rFonts w:ascii="Arial" w:hAnsi="Arial" w:cs="Arial"/>
            <w:noProof/>
            <w:spacing w:val="-5"/>
            <w:sz w:val="22"/>
            <w:szCs w:val="22"/>
            <w:lang w:val="es-ES_tradnl"/>
          </w:rPr>
          <w:t>6.1.3. Capital de trabajo</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_Toc222206349 \h </w:instrText>
        </w:r>
        <w:r w:rsidRPr="00D50BE4">
          <w:rPr>
            <w:noProof/>
            <w:webHidden/>
            <w:sz w:val="22"/>
            <w:szCs w:val="22"/>
          </w:rPr>
        </w:r>
        <w:r w:rsidRPr="00D50BE4">
          <w:rPr>
            <w:noProof/>
            <w:webHidden/>
            <w:sz w:val="22"/>
            <w:szCs w:val="22"/>
          </w:rPr>
          <w:fldChar w:fldCharType="separate"/>
        </w:r>
        <w:r w:rsidR="008C0DC5">
          <w:rPr>
            <w:noProof/>
            <w:webHidden/>
            <w:sz w:val="22"/>
            <w:szCs w:val="22"/>
          </w:rPr>
          <w:t>119</w:t>
        </w:r>
        <w:r w:rsidRPr="00D50BE4">
          <w:rPr>
            <w:noProof/>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350" w:history="1">
        <w:r w:rsidR="002E173E" w:rsidRPr="00D50BE4">
          <w:rPr>
            <w:rStyle w:val="Hipervnculo"/>
            <w:spacing w:val="-6"/>
            <w:sz w:val="22"/>
            <w:szCs w:val="22"/>
          </w:rPr>
          <w:t>6.2.  Financiamiento</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_Toc222206350 \h </w:instrText>
        </w:r>
        <w:r w:rsidRPr="00D50BE4">
          <w:rPr>
            <w:webHidden/>
            <w:sz w:val="22"/>
            <w:szCs w:val="22"/>
          </w:rPr>
        </w:r>
        <w:r w:rsidRPr="00D50BE4">
          <w:rPr>
            <w:webHidden/>
            <w:sz w:val="22"/>
            <w:szCs w:val="22"/>
          </w:rPr>
          <w:fldChar w:fldCharType="separate"/>
        </w:r>
        <w:r w:rsidR="008C0DC5">
          <w:rPr>
            <w:webHidden/>
            <w:sz w:val="22"/>
            <w:szCs w:val="22"/>
          </w:rPr>
          <w:t>120</w:t>
        </w:r>
        <w:r w:rsidRPr="00D50BE4">
          <w:rPr>
            <w:webHidden/>
            <w:sz w:val="22"/>
            <w:szCs w:val="22"/>
          </w:rPr>
          <w:fldChar w:fldCharType="end"/>
        </w:r>
      </w:hyperlink>
    </w:p>
    <w:p w:rsidR="002E173E" w:rsidRPr="00D50BE4" w:rsidRDefault="005C1AF7" w:rsidP="002E173E">
      <w:pPr>
        <w:pStyle w:val="TDC2"/>
        <w:rPr>
          <w:rFonts w:asciiTheme="minorHAnsi" w:eastAsiaTheme="minorEastAsia" w:hAnsiTheme="minorHAnsi" w:cstheme="minorBidi"/>
          <w:sz w:val="22"/>
          <w:szCs w:val="22"/>
        </w:rPr>
      </w:pPr>
      <w:hyperlink w:anchor="_Toc222206351" w:history="1">
        <w:r w:rsidR="002E173E" w:rsidRPr="00D50BE4">
          <w:rPr>
            <w:rStyle w:val="Hipervnculo"/>
            <w:spacing w:val="-6"/>
            <w:sz w:val="22"/>
            <w:szCs w:val="22"/>
          </w:rPr>
          <w:t>6.3. Instrumentos de evaluación financiera</w:t>
        </w:r>
        <w:r w:rsidR="002E173E" w:rsidRPr="00D50BE4">
          <w:rPr>
            <w:webHidden/>
            <w:sz w:val="22"/>
            <w:szCs w:val="22"/>
          </w:rPr>
          <w:tab/>
        </w:r>
        <w:r w:rsidRPr="00D50BE4">
          <w:rPr>
            <w:webHidden/>
            <w:sz w:val="22"/>
            <w:szCs w:val="22"/>
          </w:rPr>
          <w:fldChar w:fldCharType="begin"/>
        </w:r>
        <w:r w:rsidR="002E173E" w:rsidRPr="00D50BE4">
          <w:rPr>
            <w:webHidden/>
            <w:sz w:val="22"/>
            <w:szCs w:val="22"/>
          </w:rPr>
          <w:instrText xml:space="preserve"> PAGEREF _Toc222206351 \h </w:instrText>
        </w:r>
        <w:r w:rsidRPr="00D50BE4">
          <w:rPr>
            <w:webHidden/>
            <w:sz w:val="22"/>
            <w:szCs w:val="22"/>
          </w:rPr>
        </w:r>
        <w:r w:rsidRPr="00D50BE4">
          <w:rPr>
            <w:webHidden/>
            <w:sz w:val="22"/>
            <w:szCs w:val="22"/>
          </w:rPr>
          <w:fldChar w:fldCharType="separate"/>
        </w:r>
        <w:r w:rsidR="008C0DC5">
          <w:rPr>
            <w:webHidden/>
            <w:sz w:val="22"/>
            <w:szCs w:val="22"/>
          </w:rPr>
          <w:t>120</w:t>
        </w:r>
        <w:r w:rsidRPr="00D50BE4">
          <w:rPr>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52" w:history="1">
        <w:r w:rsidR="002E173E" w:rsidRPr="00D50BE4">
          <w:rPr>
            <w:rStyle w:val="Hipervnculo"/>
            <w:rFonts w:ascii="Arial" w:hAnsi="Arial" w:cs="Arial"/>
            <w:noProof/>
            <w:spacing w:val="-4"/>
            <w:sz w:val="22"/>
            <w:szCs w:val="22"/>
            <w:lang w:val="es-ES_tradnl"/>
          </w:rPr>
          <w:t>6.3.1     Estado de situación inicial</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_Toc222206352 \h </w:instrText>
        </w:r>
        <w:r w:rsidRPr="00D50BE4">
          <w:rPr>
            <w:noProof/>
            <w:webHidden/>
            <w:sz w:val="22"/>
            <w:szCs w:val="22"/>
          </w:rPr>
        </w:r>
        <w:r w:rsidRPr="00D50BE4">
          <w:rPr>
            <w:noProof/>
            <w:webHidden/>
            <w:sz w:val="22"/>
            <w:szCs w:val="22"/>
          </w:rPr>
          <w:fldChar w:fldCharType="separate"/>
        </w:r>
        <w:r w:rsidR="008C0DC5">
          <w:rPr>
            <w:noProof/>
            <w:webHidden/>
            <w:sz w:val="22"/>
            <w:szCs w:val="22"/>
          </w:rPr>
          <w:t>120</w:t>
        </w:r>
        <w:r w:rsidRPr="00D50BE4">
          <w:rPr>
            <w:noProof/>
            <w:webHidden/>
            <w:sz w:val="22"/>
            <w:szCs w:val="22"/>
          </w:rPr>
          <w:fldChar w:fldCharType="end"/>
        </w:r>
      </w:hyperlink>
    </w:p>
    <w:p w:rsidR="002E173E" w:rsidRPr="00D50BE4" w:rsidRDefault="005C1AF7">
      <w:pPr>
        <w:pStyle w:val="TDC3"/>
        <w:tabs>
          <w:tab w:val="left" w:pos="1320"/>
          <w:tab w:val="right" w:leader="dot" w:pos="8210"/>
        </w:tabs>
        <w:rPr>
          <w:rFonts w:asciiTheme="minorHAnsi" w:eastAsiaTheme="minorEastAsia" w:hAnsiTheme="minorHAnsi" w:cstheme="minorBidi"/>
          <w:noProof/>
          <w:sz w:val="22"/>
          <w:szCs w:val="22"/>
        </w:rPr>
      </w:pPr>
      <w:hyperlink w:anchor="_Toc222206353" w:history="1">
        <w:r w:rsidR="002E173E" w:rsidRPr="00D50BE4">
          <w:rPr>
            <w:rStyle w:val="Hipervnculo"/>
            <w:rFonts w:ascii="Arial" w:hAnsi="Arial" w:cs="Arial"/>
            <w:noProof/>
            <w:spacing w:val="-7"/>
            <w:sz w:val="22"/>
            <w:szCs w:val="22"/>
            <w:lang w:val="es-ES_tradnl"/>
          </w:rPr>
          <w:t>6.3.2</w:t>
        </w:r>
        <w:r w:rsidR="002E173E" w:rsidRPr="00D50BE4">
          <w:rPr>
            <w:rFonts w:asciiTheme="minorHAnsi" w:eastAsiaTheme="minorEastAsia" w:hAnsiTheme="minorHAnsi" w:cstheme="minorBidi"/>
            <w:noProof/>
            <w:sz w:val="22"/>
            <w:szCs w:val="22"/>
          </w:rPr>
          <w:tab/>
        </w:r>
        <w:r w:rsidR="002E173E" w:rsidRPr="00D50BE4">
          <w:rPr>
            <w:rStyle w:val="Hipervnculo"/>
            <w:rFonts w:ascii="Arial" w:hAnsi="Arial" w:cs="Arial"/>
            <w:noProof/>
            <w:spacing w:val="-5"/>
            <w:sz w:val="22"/>
            <w:szCs w:val="22"/>
            <w:lang w:val="es-ES_tradnl"/>
          </w:rPr>
          <w:t>Consideraciones presupuestarias</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_Toc222206353 \h </w:instrText>
        </w:r>
        <w:r w:rsidRPr="00D50BE4">
          <w:rPr>
            <w:noProof/>
            <w:webHidden/>
            <w:sz w:val="22"/>
            <w:szCs w:val="22"/>
          </w:rPr>
        </w:r>
        <w:r w:rsidRPr="00D50BE4">
          <w:rPr>
            <w:noProof/>
            <w:webHidden/>
            <w:sz w:val="22"/>
            <w:szCs w:val="22"/>
          </w:rPr>
          <w:fldChar w:fldCharType="separate"/>
        </w:r>
        <w:r w:rsidR="008C0DC5">
          <w:rPr>
            <w:noProof/>
            <w:webHidden/>
            <w:sz w:val="22"/>
            <w:szCs w:val="22"/>
          </w:rPr>
          <w:t>122</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54" w:history="1">
        <w:r w:rsidR="002E173E" w:rsidRPr="00D50BE4">
          <w:rPr>
            <w:rStyle w:val="Hipervnculo"/>
            <w:rFonts w:ascii="Arial" w:hAnsi="Arial" w:cs="Arial"/>
            <w:noProof/>
            <w:spacing w:val="-6"/>
            <w:sz w:val="22"/>
            <w:szCs w:val="22"/>
            <w:lang w:val="es-ES_tradnl"/>
          </w:rPr>
          <w:t>6.3.2.1. Producción y ventas</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_Toc222206354 \h </w:instrText>
        </w:r>
        <w:r w:rsidRPr="00D50BE4">
          <w:rPr>
            <w:noProof/>
            <w:webHidden/>
            <w:sz w:val="22"/>
            <w:szCs w:val="22"/>
          </w:rPr>
        </w:r>
        <w:r w:rsidRPr="00D50BE4">
          <w:rPr>
            <w:noProof/>
            <w:webHidden/>
            <w:sz w:val="22"/>
            <w:szCs w:val="22"/>
          </w:rPr>
          <w:fldChar w:fldCharType="separate"/>
        </w:r>
        <w:r w:rsidR="008C0DC5">
          <w:rPr>
            <w:noProof/>
            <w:webHidden/>
            <w:sz w:val="22"/>
            <w:szCs w:val="22"/>
          </w:rPr>
          <w:t>122</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55" w:history="1">
        <w:r w:rsidR="002E173E" w:rsidRPr="00D50BE4">
          <w:rPr>
            <w:rStyle w:val="Hipervnculo"/>
            <w:rFonts w:ascii="Arial" w:hAnsi="Arial" w:cs="Arial"/>
            <w:noProof/>
            <w:spacing w:val="-6"/>
            <w:sz w:val="22"/>
            <w:szCs w:val="22"/>
            <w:lang w:val="es-ES_tradnl"/>
          </w:rPr>
          <w:t>6.3.2.2. Costos y gastos</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_Toc222206355 \h </w:instrText>
        </w:r>
        <w:r w:rsidRPr="00D50BE4">
          <w:rPr>
            <w:noProof/>
            <w:webHidden/>
            <w:sz w:val="22"/>
            <w:szCs w:val="22"/>
          </w:rPr>
        </w:r>
        <w:r w:rsidRPr="00D50BE4">
          <w:rPr>
            <w:noProof/>
            <w:webHidden/>
            <w:sz w:val="22"/>
            <w:szCs w:val="22"/>
          </w:rPr>
          <w:fldChar w:fldCharType="separate"/>
        </w:r>
        <w:r w:rsidR="008C0DC5">
          <w:rPr>
            <w:noProof/>
            <w:webHidden/>
            <w:sz w:val="22"/>
            <w:szCs w:val="22"/>
          </w:rPr>
          <w:t>124</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56" w:history="1">
        <w:r w:rsidR="002E173E" w:rsidRPr="00D50BE4">
          <w:rPr>
            <w:rStyle w:val="Hipervnculo"/>
            <w:rFonts w:ascii="Arial" w:hAnsi="Arial" w:cs="Arial"/>
            <w:noProof/>
            <w:spacing w:val="-6"/>
            <w:sz w:val="22"/>
            <w:szCs w:val="22"/>
            <w:lang w:val="es-ES_tradnl"/>
          </w:rPr>
          <w:t>6.3.2.2.1. Costos de producción</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_Toc222206356 \h </w:instrText>
        </w:r>
        <w:r w:rsidRPr="00D50BE4">
          <w:rPr>
            <w:noProof/>
            <w:webHidden/>
            <w:sz w:val="22"/>
            <w:szCs w:val="22"/>
          </w:rPr>
        </w:r>
        <w:r w:rsidRPr="00D50BE4">
          <w:rPr>
            <w:noProof/>
            <w:webHidden/>
            <w:sz w:val="22"/>
            <w:szCs w:val="22"/>
          </w:rPr>
          <w:fldChar w:fldCharType="separate"/>
        </w:r>
        <w:r w:rsidR="008C0DC5">
          <w:rPr>
            <w:noProof/>
            <w:webHidden/>
            <w:sz w:val="22"/>
            <w:szCs w:val="22"/>
          </w:rPr>
          <w:t>124</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57" w:history="1">
        <w:r w:rsidR="002E173E" w:rsidRPr="00D50BE4">
          <w:rPr>
            <w:rStyle w:val="Hipervnculo"/>
            <w:rFonts w:ascii="Arial" w:hAnsi="Arial" w:cs="Arial"/>
            <w:noProof/>
            <w:spacing w:val="-6"/>
            <w:sz w:val="22"/>
            <w:szCs w:val="22"/>
            <w:lang w:val="es-ES_tradnl"/>
          </w:rPr>
          <w:t>6.3.2.2.2. Gastos operativos</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_Toc222206357 \h </w:instrText>
        </w:r>
        <w:r w:rsidRPr="00D50BE4">
          <w:rPr>
            <w:noProof/>
            <w:webHidden/>
            <w:sz w:val="22"/>
            <w:szCs w:val="22"/>
          </w:rPr>
        </w:r>
        <w:r w:rsidRPr="00D50BE4">
          <w:rPr>
            <w:noProof/>
            <w:webHidden/>
            <w:sz w:val="22"/>
            <w:szCs w:val="22"/>
          </w:rPr>
          <w:fldChar w:fldCharType="separate"/>
        </w:r>
        <w:r w:rsidR="008C0DC5">
          <w:rPr>
            <w:noProof/>
            <w:webHidden/>
            <w:sz w:val="22"/>
            <w:szCs w:val="22"/>
          </w:rPr>
          <w:t>124</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58" w:history="1">
        <w:r w:rsidR="002E173E" w:rsidRPr="00D50BE4">
          <w:rPr>
            <w:rStyle w:val="Hipervnculo"/>
            <w:rFonts w:ascii="Arial" w:hAnsi="Arial" w:cs="Arial"/>
            <w:noProof/>
            <w:spacing w:val="-6"/>
            <w:sz w:val="22"/>
            <w:szCs w:val="22"/>
            <w:lang w:val="es-ES_tradnl"/>
          </w:rPr>
          <w:t>6.3.2.2.3. Otros ingresos</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_Toc222206358 \h </w:instrText>
        </w:r>
        <w:r w:rsidRPr="00D50BE4">
          <w:rPr>
            <w:noProof/>
            <w:webHidden/>
            <w:sz w:val="22"/>
            <w:szCs w:val="22"/>
          </w:rPr>
        </w:r>
        <w:r w:rsidRPr="00D50BE4">
          <w:rPr>
            <w:noProof/>
            <w:webHidden/>
            <w:sz w:val="22"/>
            <w:szCs w:val="22"/>
          </w:rPr>
          <w:fldChar w:fldCharType="separate"/>
        </w:r>
        <w:r w:rsidR="008C0DC5">
          <w:rPr>
            <w:noProof/>
            <w:webHidden/>
            <w:sz w:val="22"/>
            <w:szCs w:val="22"/>
          </w:rPr>
          <w:t>125</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59" w:history="1">
        <w:r w:rsidR="002E173E" w:rsidRPr="00D50BE4">
          <w:rPr>
            <w:rStyle w:val="Hipervnculo"/>
            <w:rFonts w:ascii="Arial" w:hAnsi="Arial" w:cs="Arial"/>
            <w:noProof/>
            <w:spacing w:val="-5"/>
            <w:sz w:val="22"/>
            <w:szCs w:val="22"/>
            <w:lang w:val="es-ES_tradnl"/>
          </w:rPr>
          <w:t>6.3.2.2.4. Depreciación y amortización</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_Toc222206359 \h </w:instrText>
        </w:r>
        <w:r w:rsidRPr="00D50BE4">
          <w:rPr>
            <w:noProof/>
            <w:webHidden/>
            <w:sz w:val="22"/>
            <w:szCs w:val="22"/>
          </w:rPr>
        </w:r>
        <w:r w:rsidRPr="00D50BE4">
          <w:rPr>
            <w:noProof/>
            <w:webHidden/>
            <w:sz w:val="22"/>
            <w:szCs w:val="22"/>
          </w:rPr>
          <w:fldChar w:fldCharType="separate"/>
        </w:r>
        <w:r w:rsidR="008C0DC5">
          <w:rPr>
            <w:noProof/>
            <w:webHidden/>
            <w:sz w:val="22"/>
            <w:szCs w:val="22"/>
          </w:rPr>
          <w:t>125</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60" w:history="1">
        <w:r w:rsidR="002E173E" w:rsidRPr="00D50BE4">
          <w:rPr>
            <w:rStyle w:val="Hipervnculo"/>
            <w:rFonts w:ascii="Arial" w:hAnsi="Arial" w:cs="Arial"/>
            <w:noProof/>
            <w:spacing w:val="-5"/>
            <w:sz w:val="22"/>
            <w:szCs w:val="22"/>
            <w:lang w:val="es-ES_tradnl"/>
          </w:rPr>
          <w:t>6.3.2.2.5. Impuesto a la renta y dividendos</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_Toc222206360 \h </w:instrText>
        </w:r>
        <w:r w:rsidRPr="00D50BE4">
          <w:rPr>
            <w:noProof/>
            <w:webHidden/>
            <w:sz w:val="22"/>
            <w:szCs w:val="22"/>
          </w:rPr>
        </w:r>
        <w:r w:rsidRPr="00D50BE4">
          <w:rPr>
            <w:noProof/>
            <w:webHidden/>
            <w:sz w:val="22"/>
            <w:szCs w:val="22"/>
          </w:rPr>
          <w:fldChar w:fldCharType="separate"/>
        </w:r>
        <w:r w:rsidR="008C0DC5">
          <w:rPr>
            <w:noProof/>
            <w:webHidden/>
            <w:sz w:val="22"/>
            <w:szCs w:val="22"/>
          </w:rPr>
          <w:t>126</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61" w:history="1">
        <w:r w:rsidR="002E173E" w:rsidRPr="00D50BE4">
          <w:rPr>
            <w:rStyle w:val="Hipervnculo"/>
            <w:rFonts w:ascii="Arial" w:hAnsi="Arial" w:cs="Arial"/>
            <w:noProof/>
            <w:spacing w:val="-6"/>
            <w:sz w:val="22"/>
            <w:szCs w:val="22"/>
            <w:lang w:val="es-ES_tradnl"/>
          </w:rPr>
          <w:t>6.3.3. Estado de resultados</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_Toc222206361 \h </w:instrText>
        </w:r>
        <w:r w:rsidRPr="00D50BE4">
          <w:rPr>
            <w:noProof/>
            <w:webHidden/>
            <w:sz w:val="22"/>
            <w:szCs w:val="22"/>
          </w:rPr>
        </w:r>
        <w:r w:rsidRPr="00D50BE4">
          <w:rPr>
            <w:noProof/>
            <w:webHidden/>
            <w:sz w:val="22"/>
            <w:szCs w:val="22"/>
          </w:rPr>
          <w:fldChar w:fldCharType="separate"/>
        </w:r>
        <w:r w:rsidR="008C0DC5">
          <w:rPr>
            <w:noProof/>
            <w:webHidden/>
            <w:sz w:val="22"/>
            <w:szCs w:val="22"/>
          </w:rPr>
          <w:t>126</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62" w:history="1">
        <w:r w:rsidR="002E173E" w:rsidRPr="00D50BE4">
          <w:rPr>
            <w:rStyle w:val="Hipervnculo"/>
            <w:rFonts w:ascii="Arial" w:hAnsi="Arial" w:cs="Arial"/>
            <w:noProof/>
            <w:spacing w:val="-5"/>
            <w:sz w:val="22"/>
            <w:szCs w:val="22"/>
            <w:lang w:val="es-ES_tradnl"/>
          </w:rPr>
          <w:t>6.3.4. Flujo de caja proyectado</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_Toc222206362 \h </w:instrText>
        </w:r>
        <w:r w:rsidRPr="00D50BE4">
          <w:rPr>
            <w:noProof/>
            <w:webHidden/>
            <w:sz w:val="22"/>
            <w:szCs w:val="22"/>
          </w:rPr>
        </w:r>
        <w:r w:rsidRPr="00D50BE4">
          <w:rPr>
            <w:noProof/>
            <w:webHidden/>
            <w:sz w:val="22"/>
            <w:szCs w:val="22"/>
          </w:rPr>
          <w:fldChar w:fldCharType="separate"/>
        </w:r>
        <w:r w:rsidR="008C0DC5">
          <w:rPr>
            <w:noProof/>
            <w:webHidden/>
            <w:sz w:val="22"/>
            <w:szCs w:val="22"/>
          </w:rPr>
          <w:t>129</w:t>
        </w:r>
        <w:r w:rsidRPr="00D50BE4">
          <w:rPr>
            <w:noProof/>
            <w:webHidden/>
            <w:sz w:val="22"/>
            <w:szCs w:val="22"/>
          </w:rPr>
          <w:fldChar w:fldCharType="end"/>
        </w:r>
      </w:hyperlink>
    </w:p>
    <w:p w:rsidR="002E173E" w:rsidRPr="00D50BE4" w:rsidRDefault="005C1AF7">
      <w:pPr>
        <w:pStyle w:val="TDC3"/>
        <w:tabs>
          <w:tab w:val="left" w:pos="1320"/>
          <w:tab w:val="right" w:leader="dot" w:pos="8210"/>
        </w:tabs>
        <w:rPr>
          <w:rFonts w:asciiTheme="minorHAnsi" w:eastAsiaTheme="minorEastAsia" w:hAnsiTheme="minorHAnsi" w:cstheme="minorBidi"/>
          <w:noProof/>
          <w:sz w:val="22"/>
          <w:szCs w:val="22"/>
        </w:rPr>
      </w:pPr>
      <w:hyperlink w:anchor="_Toc222206363" w:history="1">
        <w:r w:rsidR="002E173E" w:rsidRPr="00D50BE4">
          <w:rPr>
            <w:rStyle w:val="Hipervnculo"/>
            <w:rFonts w:ascii="Arial" w:hAnsi="Arial" w:cs="Arial"/>
            <w:noProof/>
            <w:spacing w:val="-6"/>
            <w:sz w:val="22"/>
            <w:szCs w:val="22"/>
            <w:lang w:val="es-ES_tradnl"/>
          </w:rPr>
          <w:t>6.3.5</w:t>
        </w:r>
        <w:r w:rsidR="002E173E" w:rsidRPr="00D50BE4">
          <w:rPr>
            <w:rFonts w:asciiTheme="minorHAnsi" w:eastAsiaTheme="minorEastAsia" w:hAnsiTheme="minorHAnsi" w:cstheme="minorBidi"/>
            <w:noProof/>
            <w:sz w:val="22"/>
            <w:szCs w:val="22"/>
          </w:rPr>
          <w:tab/>
        </w:r>
        <w:r w:rsidR="002E173E" w:rsidRPr="00D50BE4">
          <w:rPr>
            <w:rStyle w:val="Hipervnculo"/>
            <w:rFonts w:ascii="Arial" w:hAnsi="Arial" w:cs="Arial"/>
            <w:noProof/>
            <w:spacing w:val="-5"/>
            <w:sz w:val="22"/>
            <w:szCs w:val="22"/>
            <w:lang w:val="es-ES_tradnl"/>
          </w:rPr>
          <w:t>Costo de capital propio</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_Toc222206363 \h </w:instrText>
        </w:r>
        <w:r w:rsidRPr="00D50BE4">
          <w:rPr>
            <w:noProof/>
            <w:webHidden/>
            <w:sz w:val="22"/>
            <w:szCs w:val="22"/>
          </w:rPr>
        </w:r>
        <w:r w:rsidRPr="00D50BE4">
          <w:rPr>
            <w:noProof/>
            <w:webHidden/>
            <w:sz w:val="22"/>
            <w:szCs w:val="22"/>
          </w:rPr>
          <w:fldChar w:fldCharType="separate"/>
        </w:r>
        <w:r w:rsidR="008C0DC5">
          <w:rPr>
            <w:noProof/>
            <w:webHidden/>
            <w:sz w:val="22"/>
            <w:szCs w:val="22"/>
          </w:rPr>
          <w:t>132</w:t>
        </w:r>
        <w:r w:rsidRPr="00D50BE4">
          <w:rPr>
            <w:noProof/>
            <w:webHidden/>
            <w:sz w:val="22"/>
            <w:szCs w:val="22"/>
          </w:rPr>
          <w:fldChar w:fldCharType="end"/>
        </w:r>
      </w:hyperlink>
    </w:p>
    <w:p w:rsidR="002E173E" w:rsidRPr="00D50BE4" w:rsidRDefault="005C1AF7">
      <w:pPr>
        <w:pStyle w:val="TDC3"/>
        <w:tabs>
          <w:tab w:val="left" w:pos="1320"/>
          <w:tab w:val="right" w:leader="dot" w:pos="8210"/>
        </w:tabs>
        <w:rPr>
          <w:rFonts w:asciiTheme="minorHAnsi" w:eastAsiaTheme="minorEastAsia" w:hAnsiTheme="minorHAnsi" w:cstheme="minorBidi"/>
          <w:noProof/>
          <w:sz w:val="22"/>
          <w:szCs w:val="22"/>
        </w:rPr>
      </w:pPr>
      <w:hyperlink w:anchor="_Toc222206364" w:history="1">
        <w:r w:rsidR="002E173E" w:rsidRPr="00D50BE4">
          <w:rPr>
            <w:rStyle w:val="Hipervnculo"/>
            <w:rFonts w:ascii="Arial" w:hAnsi="Arial" w:cs="Arial"/>
            <w:noProof/>
            <w:spacing w:val="-7"/>
            <w:sz w:val="22"/>
            <w:szCs w:val="22"/>
            <w:lang w:val="es-ES_tradnl"/>
          </w:rPr>
          <w:t>6.3.6</w:t>
        </w:r>
        <w:r w:rsidR="002E173E" w:rsidRPr="00D50BE4">
          <w:rPr>
            <w:rFonts w:asciiTheme="minorHAnsi" w:eastAsiaTheme="minorEastAsia" w:hAnsiTheme="minorHAnsi" w:cstheme="minorBidi"/>
            <w:noProof/>
            <w:sz w:val="22"/>
            <w:szCs w:val="22"/>
          </w:rPr>
          <w:tab/>
        </w:r>
        <w:r w:rsidR="002E173E" w:rsidRPr="00D50BE4">
          <w:rPr>
            <w:rStyle w:val="Hipervnculo"/>
            <w:rFonts w:ascii="Arial" w:hAnsi="Arial" w:cs="Arial"/>
            <w:noProof/>
            <w:spacing w:val="-5"/>
            <w:sz w:val="22"/>
            <w:szCs w:val="22"/>
            <w:lang w:val="es-ES_tradnl"/>
          </w:rPr>
          <w:t>Valor actual neto (VAN)</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_Toc222206364 \h </w:instrText>
        </w:r>
        <w:r w:rsidRPr="00D50BE4">
          <w:rPr>
            <w:noProof/>
            <w:webHidden/>
            <w:sz w:val="22"/>
            <w:szCs w:val="22"/>
          </w:rPr>
        </w:r>
        <w:r w:rsidRPr="00D50BE4">
          <w:rPr>
            <w:noProof/>
            <w:webHidden/>
            <w:sz w:val="22"/>
            <w:szCs w:val="22"/>
          </w:rPr>
          <w:fldChar w:fldCharType="separate"/>
        </w:r>
        <w:r w:rsidR="008C0DC5">
          <w:rPr>
            <w:noProof/>
            <w:webHidden/>
            <w:sz w:val="22"/>
            <w:szCs w:val="22"/>
          </w:rPr>
          <w:t>133</w:t>
        </w:r>
        <w:r w:rsidRPr="00D50BE4">
          <w:rPr>
            <w:noProof/>
            <w:webHidden/>
            <w:sz w:val="22"/>
            <w:szCs w:val="22"/>
          </w:rPr>
          <w:fldChar w:fldCharType="end"/>
        </w:r>
      </w:hyperlink>
    </w:p>
    <w:p w:rsidR="002E173E" w:rsidRPr="00D50BE4" w:rsidRDefault="005C1AF7">
      <w:pPr>
        <w:pStyle w:val="TDC3"/>
        <w:tabs>
          <w:tab w:val="right" w:leader="dot" w:pos="8210"/>
        </w:tabs>
        <w:rPr>
          <w:rFonts w:asciiTheme="minorHAnsi" w:eastAsiaTheme="minorEastAsia" w:hAnsiTheme="minorHAnsi" w:cstheme="minorBidi"/>
          <w:noProof/>
          <w:sz w:val="22"/>
          <w:szCs w:val="22"/>
        </w:rPr>
      </w:pPr>
      <w:hyperlink w:anchor="_Toc222206365" w:history="1">
        <w:r w:rsidR="002E173E" w:rsidRPr="00D50BE4">
          <w:rPr>
            <w:rStyle w:val="Hipervnculo"/>
            <w:rFonts w:ascii="Arial" w:hAnsi="Arial" w:cs="Arial"/>
            <w:noProof/>
            <w:spacing w:val="-5"/>
            <w:sz w:val="22"/>
            <w:szCs w:val="22"/>
            <w:lang w:val="es-ES_tradnl"/>
          </w:rPr>
          <w:t>6.3.7     Tasa de retorno interno</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_Toc222206365 \h </w:instrText>
        </w:r>
        <w:r w:rsidRPr="00D50BE4">
          <w:rPr>
            <w:noProof/>
            <w:webHidden/>
            <w:sz w:val="22"/>
            <w:szCs w:val="22"/>
          </w:rPr>
        </w:r>
        <w:r w:rsidRPr="00D50BE4">
          <w:rPr>
            <w:noProof/>
            <w:webHidden/>
            <w:sz w:val="22"/>
            <w:szCs w:val="22"/>
          </w:rPr>
          <w:fldChar w:fldCharType="separate"/>
        </w:r>
        <w:r w:rsidR="008C0DC5">
          <w:rPr>
            <w:noProof/>
            <w:webHidden/>
            <w:sz w:val="22"/>
            <w:szCs w:val="22"/>
          </w:rPr>
          <w:t>134</w:t>
        </w:r>
        <w:r w:rsidRPr="00D50BE4">
          <w:rPr>
            <w:noProof/>
            <w:webHidden/>
            <w:sz w:val="22"/>
            <w:szCs w:val="22"/>
          </w:rPr>
          <w:fldChar w:fldCharType="end"/>
        </w:r>
      </w:hyperlink>
    </w:p>
    <w:p w:rsidR="002E173E" w:rsidRPr="00D50BE4" w:rsidRDefault="005C1AF7">
      <w:pPr>
        <w:pStyle w:val="TDC3"/>
        <w:tabs>
          <w:tab w:val="left" w:pos="1320"/>
          <w:tab w:val="right" w:leader="dot" w:pos="8210"/>
        </w:tabs>
        <w:rPr>
          <w:rFonts w:asciiTheme="minorHAnsi" w:eastAsiaTheme="minorEastAsia" w:hAnsiTheme="minorHAnsi" w:cstheme="minorBidi"/>
          <w:noProof/>
          <w:sz w:val="22"/>
          <w:szCs w:val="22"/>
        </w:rPr>
      </w:pPr>
      <w:hyperlink w:anchor="_Toc222206366" w:history="1">
        <w:r w:rsidR="002E173E" w:rsidRPr="00D50BE4">
          <w:rPr>
            <w:rStyle w:val="Hipervnculo"/>
            <w:rFonts w:ascii="Arial" w:hAnsi="Arial" w:cs="Arial"/>
            <w:noProof/>
            <w:spacing w:val="-7"/>
            <w:sz w:val="22"/>
            <w:szCs w:val="22"/>
            <w:lang w:val="es-ES_tradnl"/>
          </w:rPr>
          <w:t>6.3.8</w:t>
        </w:r>
        <w:r w:rsidR="002E173E" w:rsidRPr="00D50BE4">
          <w:rPr>
            <w:rFonts w:asciiTheme="minorHAnsi" w:eastAsiaTheme="minorEastAsia" w:hAnsiTheme="minorHAnsi" w:cstheme="minorBidi"/>
            <w:noProof/>
            <w:sz w:val="22"/>
            <w:szCs w:val="22"/>
          </w:rPr>
          <w:tab/>
        </w:r>
        <w:r w:rsidR="002E173E" w:rsidRPr="00D50BE4">
          <w:rPr>
            <w:rStyle w:val="Hipervnculo"/>
            <w:rFonts w:ascii="Arial" w:hAnsi="Arial" w:cs="Arial"/>
            <w:noProof/>
            <w:spacing w:val="-5"/>
            <w:sz w:val="22"/>
            <w:szCs w:val="22"/>
            <w:lang w:val="es-ES_tradnl"/>
          </w:rPr>
          <w:t>Periodo de recuperación de la inversión</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_Toc222206366 \h </w:instrText>
        </w:r>
        <w:r w:rsidRPr="00D50BE4">
          <w:rPr>
            <w:noProof/>
            <w:webHidden/>
            <w:sz w:val="22"/>
            <w:szCs w:val="22"/>
          </w:rPr>
        </w:r>
        <w:r w:rsidRPr="00D50BE4">
          <w:rPr>
            <w:noProof/>
            <w:webHidden/>
            <w:sz w:val="22"/>
            <w:szCs w:val="22"/>
          </w:rPr>
          <w:fldChar w:fldCharType="separate"/>
        </w:r>
        <w:r w:rsidR="008C0DC5">
          <w:rPr>
            <w:noProof/>
            <w:webHidden/>
            <w:sz w:val="22"/>
            <w:szCs w:val="22"/>
          </w:rPr>
          <w:t>135</w:t>
        </w:r>
        <w:r w:rsidRPr="00D50BE4">
          <w:rPr>
            <w:noProof/>
            <w:webHidden/>
            <w:sz w:val="22"/>
            <w:szCs w:val="22"/>
          </w:rPr>
          <w:fldChar w:fldCharType="end"/>
        </w:r>
      </w:hyperlink>
    </w:p>
    <w:p w:rsidR="002E173E" w:rsidRPr="00D50BE4" w:rsidRDefault="005C1AF7">
      <w:pPr>
        <w:pStyle w:val="TDC3"/>
        <w:tabs>
          <w:tab w:val="left" w:pos="1320"/>
          <w:tab w:val="right" w:leader="dot" w:pos="8210"/>
        </w:tabs>
        <w:rPr>
          <w:rStyle w:val="Hipervnculo"/>
          <w:noProof/>
          <w:sz w:val="22"/>
          <w:szCs w:val="22"/>
        </w:rPr>
      </w:pPr>
      <w:hyperlink w:anchor="_Toc222206367" w:history="1">
        <w:r w:rsidR="002E173E" w:rsidRPr="00D50BE4">
          <w:rPr>
            <w:rStyle w:val="Hipervnculo"/>
            <w:rFonts w:ascii="Arial" w:hAnsi="Arial" w:cs="Arial"/>
            <w:noProof/>
            <w:spacing w:val="-7"/>
            <w:sz w:val="22"/>
            <w:szCs w:val="22"/>
            <w:lang w:val="es-ES_tradnl"/>
          </w:rPr>
          <w:t>6.3.9.</w:t>
        </w:r>
        <w:r w:rsidR="002E173E" w:rsidRPr="00D50BE4">
          <w:rPr>
            <w:rFonts w:asciiTheme="minorHAnsi" w:eastAsiaTheme="minorEastAsia" w:hAnsiTheme="minorHAnsi" w:cstheme="minorBidi"/>
            <w:noProof/>
            <w:sz w:val="22"/>
            <w:szCs w:val="22"/>
          </w:rPr>
          <w:tab/>
        </w:r>
        <w:r w:rsidR="002E173E" w:rsidRPr="00D50BE4">
          <w:rPr>
            <w:rStyle w:val="Hipervnculo"/>
            <w:rFonts w:ascii="Arial" w:hAnsi="Arial" w:cs="Arial"/>
            <w:noProof/>
            <w:spacing w:val="-5"/>
            <w:sz w:val="22"/>
            <w:szCs w:val="22"/>
            <w:lang w:val="es-ES_tradnl"/>
          </w:rPr>
          <w:t>Análisis de la sensibilidad</w:t>
        </w:r>
        <w:r w:rsidR="002E173E" w:rsidRPr="00D50BE4">
          <w:rPr>
            <w:noProof/>
            <w:webHidden/>
            <w:sz w:val="22"/>
            <w:szCs w:val="22"/>
          </w:rPr>
          <w:tab/>
        </w:r>
        <w:r w:rsidRPr="00D50BE4">
          <w:rPr>
            <w:noProof/>
            <w:webHidden/>
            <w:sz w:val="22"/>
            <w:szCs w:val="22"/>
          </w:rPr>
          <w:fldChar w:fldCharType="begin"/>
        </w:r>
        <w:r w:rsidR="002E173E" w:rsidRPr="00D50BE4">
          <w:rPr>
            <w:noProof/>
            <w:webHidden/>
            <w:sz w:val="22"/>
            <w:szCs w:val="22"/>
          </w:rPr>
          <w:instrText xml:space="preserve"> PAGEREF _Toc222206367 \h </w:instrText>
        </w:r>
        <w:r w:rsidRPr="00D50BE4">
          <w:rPr>
            <w:noProof/>
            <w:webHidden/>
            <w:sz w:val="22"/>
            <w:szCs w:val="22"/>
          </w:rPr>
        </w:r>
        <w:r w:rsidRPr="00D50BE4">
          <w:rPr>
            <w:noProof/>
            <w:webHidden/>
            <w:sz w:val="22"/>
            <w:szCs w:val="22"/>
          </w:rPr>
          <w:fldChar w:fldCharType="separate"/>
        </w:r>
        <w:r w:rsidR="008C0DC5">
          <w:rPr>
            <w:noProof/>
            <w:webHidden/>
            <w:sz w:val="22"/>
            <w:szCs w:val="22"/>
          </w:rPr>
          <w:t>135</w:t>
        </w:r>
        <w:r w:rsidRPr="00D50BE4">
          <w:rPr>
            <w:noProof/>
            <w:webHidden/>
            <w:sz w:val="22"/>
            <w:szCs w:val="22"/>
          </w:rPr>
          <w:fldChar w:fldCharType="end"/>
        </w:r>
      </w:hyperlink>
    </w:p>
    <w:p w:rsidR="002E173E" w:rsidRPr="002E173E" w:rsidRDefault="002E173E" w:rsidP="002E173E">
      <w:pPr>
        <w:rPr>
          <w:rFonts w:eastAsiaTheme="minorEastAsia"/>
        </w:rPr>
      </w:pPr>
    </w:p>
    <w:p w:rsidR="002E173E" w:rsidRDefault="005C1AF7" w:rsidP="002E173E">
      <w:pPr>
        <w:pStyle w:val="TDC1"/>
        <w:rPr>
          <w:rFonts w:asciiTheme="minorHAnsi" w:eastAsiaTheme="minorEastAsia" w:hAnsiTheme="minorHAnsi" w:cstheme="minorBidi"/>
          <w:sz w:val="22"/>
          <w:szCs w:val="22"/>
          <w:lang w:val="es-ES"/>
        </w:rPr>
      </w:pPr>
      <w:hyperlink w:anchor="_Toc222206368" w:history="1">
        <w:r w:rsidR="002E173E" w:rsidRPr="00F95083">
          <w:rPr>
            <w:rStyle w:val="Hipervnculo"/>
            <w:spacing w:val="-1"/>
          </w:rPr>
          <w:t>CONCLUSIONES</w:t>
        </w:r>
        <w:r w:rsidR="002E173E">
          <w:rPr>
            <w:rStyle w:val="Hipervnculo"/>
            <w:spacing w:val="-1"/>
          </w:rPr>
          <w:t>…..</w:t>
        </w:r>
        <w:r w:rsidR="002E173E">
          <w:rPr>
            <w:webHidden/>
          </w:rPr>
          <w:tab/>
        </w:r>
        <w:r>
          <w:rPr>
            <w:webHidden/>
          </w:rPr>
          <w:fldChar w:fldCharType="begin"/>
        </w:r>
        <w:r w:rsidR="002E173E">
          <w:rPr>
            <w:webHidden/>
          </w:rPr>
          <w:instrText xml:space="preserve"> PAGEREF _Toc222206368 \h </w:instrText>
        </w:r>
        <w:r>
          <w:rPr>
            <w:webHidden/>
          </w:rPr>
        </w:r>
        <w:r>
          <w:rPr>
            <w:webHidden/>
          </w:rPr>
          <w:fldChar w:fldCharType="separate"/>
        </w:r>
        <w:r w:rsidR="008C0DC5">
          <w:rPr>
            <w:webHidden/>
          </w:rPr>
          <w:t>138</w:t>
        </w:r>
        <w:r>
          <w:rPr>
            <w:webHidden/>
          </w:rPr>
          <w:fldChar w:fldCharType="end"/>
        </w:r>
      </w:hyperlink>
    </w:p>
    <w:p w:rsidR="002E173E" w:rsidRDefault="005C1AF7" w:rsidP="002E173E">
      <w:pPr>
        <w:pStyle w:val="TDC1"/>
        <w:rPr>
          <w:rFonts w:asciiTheme="minorHAnsi" w:eastAsiaTheme="minorEastAsia" w:hAnsiTheme="minorHAnsi" w:cstheme="minorBidi"/>
          <w:sz w:val="22"/>
          <w:szCs w:val="22"/>
          <w:lang w:val="es-ES"/>
        </w:rPr>
      </w:pPr>
      <w:hyperlink w:anchor="_Toc222206369" w:history="1">
        <w:r w:rsidR="002E173E" w:rsidRPr="00F95083">
          <w:rPr>
            <w:rStyle w:val="Hipervnculo"/>
            <w:spacing w:val="-1"/>
          </w:rPr>
          <w:t>RECOMENDACIONES</w:t>
        </w:r>
        <w:r w:rsidR="002E173E">
          <w:rPr>
            <w:webHidden/>
          </w:rPr>
          <w:tab/>
        </w:r>
        <w:r>
          <w:rPr>
            <w:webHidden/>
          </w:rPr>
          <w:fldChar w:fldCharType="begin"/>
        </w:r>
        <w:r w:rsidR="002E173E">
          <w:rPr>
            <w:webHidden/>
          </w:rPr>
          <w:instrText xml:space="preserve"> PAGEREF _Toc222206369 \h </w:instrText>
        </w:r>
        <w:r>
          <w:rPr>
            <w:webHidden/>
          </w:rPr>
        </w:r>
        <w:r>
          <w:rPr>
            <w:webHidden/>
          </w:rPr>
          <w:fldChar w:fldCharType="separate"/>
        </w:r>
        <w:r w:rsidR="008C0DC5">
          <w:rPr>
            <w:webHidden/>
          </w:rPr>
          <w:t>140</w:t>
        </w:r>
        <w:r>
          <w:rPr>
            <w:webHidden/>
          </w:rPr>
          <w:fldChar w:fldCharType="end"/>
        </w:r>
      </w:hyperlink>
    </w:p>
    <w:p w:rsidR="002E173E" w:rsidRDefault="005C1AF7" w:rsidP="002E173E">
      <w:pPr>
        <w:pStyle w:val="TDC1"/>
        <w:rPr>
          <w:rFonts w:asciiTheme="minorHAnsi" w:eastAsiaTheme="minorEastAsia" w:hAnsiTheme="minorHAnsi" w:cstheme="minorBidi"/>
          <w:sz w:val="22"/>
          <w:szCs w:val="22"/>
          <w:lang w:val="es-ES"/>
        </w:rPr>
      </w:pPr>
      <w:hyperlink w:anchor="_Toc222206370" w:history="1">
        <w:r w:rsidR="002E173E" w:rsidRPr="00F95083">
          <w:rPr>
            <w:rStyle w:val="Hipervnculo"/>
          </w:rPr>
          <w:t>ANEXOS</w:t>
        </w:r>
        <w:r w:rsidR="002E173E">
          <w:rPr>
            <w:rStyle w:val="Hipervnculo"/>
          </w:rPr>
          <w:t>……………..</w:t>
        </w:r>
        <w:r w:rsidR="002E173E">
          <w:rPr>
            <w:webHidden/>
          </w:rPr>
          <w:tab/>
        </w:r>
        <w:r>
          <w:rPr>
            <w:webHidden/>
          </w:rPr>
          <w:fldChar w:fldCharType="begin"/>
        </w:r>
        <w:r w:rsidR="002E173E">
          <w:rPr>
            <w:webHidden/>
          </w:rPr>
          <w:instrText xml:space="preserve"> PAGEREF _Toc222206370 \h </w:instrText>
        </w:r>
        <w:r>
          <w:rPr>
            <w:webHidden/>
          </w:rPr>
        </w:r>
        <w:r>
          <w:rPr>
            <w:webHidden/>
          </w:rPr>
          <w:fldChar w:fldCharType="separate"/>
        </w:r>
        <w:r w:rsidR="008C0DC5">
          <w:rPr>
            <w:webHidden/>
          </w:rPr>
          <w:t>143</w:t>
        </w:r>
        <w:r>
          <w:rPr>
            <w:webHidden/>
          </w:rPr>
          <w:fldChar w:fldCharType="end"/>
        </w:r>
      </w:hyperlink>
    </w:p>
    <w:p w:rsidR="002E173E" w:rsidRPr="00D50BE4" w:rsidRDefault="005C1AF7" w:rsidP="00D50BE4">
      <w:pPr>
        <w:rPr>
          <w:lang w:val="es-ES_tradnl"/>
        </w:rPr>
      </w:pPr>
      <w:r w:rsidRPr="00B23365">
        <w:rPr>
          <w:rFonts w:ascii="Arial" w:hAnsi="Arial" w:cs="Arial"/>
          <w:sz w:val="22"/>
          <w:szCs w:val="22"/>
          <w:lang w:val="es-ES_tradnl"/>
        </w:rPr>
        <w:lastRenderedPageBreak/>
        <w:fldChar w:fldCharType="end"/>
      </w:r>
    </w:p>
    <w:p w:rsidR="006864D6" w:rsidRPr="006864D6" w:rsidRDefault="006864D6" w:rsidP="006864D6">
      <w:pPr>
        <w:pStyle w:val="Ttulo1"/>
        <w:jc w:val="center"/>
        <w:rPr>
          <w:rFonts w:ascii="Arial" w:hAnsi="Arial" w:cs="Arial"/>
          <w:color w:val="auto"/>
          <w:lang w:val="es-ES_tradnl"/>
        </w:rPr>
      </w:pPr>
      <w:bookmarkStart w:id="5" w:name="_Toc222206252"/>
      <w:r>
        <w:rPr>
          <w:rFonts w:ascii="Arial" w:hAnsi="Arial" w:cs="Arial"/>
          <w:color w:val="auto"/>
          <w:lang w:val="es-ES_tradnl"/>
        </w:rPr>
        <w:t>í</w:t>
      </w:r>
      <w:r w:rsidRPr="006864D6">
        <w:rPr>
          <w:rFonts w:ascii="Arial" w:hAnsi="Arial" w:cs="Arial"/>
          <w:color w:val="auto"/>
          <w:lang w:val="es-ES_tradnl"/>
        </w:rPr>
        <w:t>NDICE DE TABLAS</w:t>
      </w:r>
      <w:bookmarkEnd w:id="5"/>
    </w:p>
    <w:p w:rsidR="006864D6" w:rsidRPr="00111346" w:rsidRDefault="006864D6" w:rsidP="006864D6">
      <w:pPr>
        <w:spacing w:line="360" w:lineRule="auto"/>
        <w:jc w:val="both"/>
        <w:rPr>
          <w:rFonts w:ascii="Arial" w:hAnsi="Arial" w:cs="Arial"/>
          <w:b/>
          <w:sz w:val="32"/>
          <w:szCs w:val="32"/>
          <w:lang w:val="es-ES_tradnl"/>
        </w:rPr>
      </w:pPr>
    </w:p>
    <w:p w:rsidR="006864D6" w:rsidRPr="00111346" w:rsidRDefault="006864D6" w:rsidP="006864D6">
      <w:pPr>
        <w:spacing w:line="360" w:lineRule="auto"/>
        <w:jc w:val="both"/>
        <w:rPr>
          <w:rFonts w:ascii="Arial" w:hAnsi="Arial" w:cs="Arial"/>
          <w:lang w:val="es-ES_tradnl"/>
        </w:rPr>
      </w:pPr>
      <w:r w:rsidRPr="00111346">
        <w:rPr>
          <w:rFonts w:ascii="Arial" w:hAnsi="Arial" w:cs="Arial"/>
          <w:lang w:val="es-ES_tradnl"/>
        </w:rPr>
        <w:t>Tabl</w:t>
      </w:r>
      <w:r w:rsidR="00505C09">
        <w:rPr>
          <w:rFonts w:ascii="Arial" w:hAnsi="Arial" w:cs="Arial"/>
          <w:lang w:val="es-ES_tradnl"/>
        </w:rPr>
        <w:t>a 1.1</w:t>
      </w:r>
      <w:r w:rsidR="00505C09">
        <w:rPr>
          <w:rFonts w:ascii="Arial" w:hAnsi="Arial" w:cs="Arial"/>
          <w:lang w:val="es-ES_tradnl"/>
        </w:rPr>
        <w:tab/>
        <w:t>Tipo de ambientales</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19</w:t>
      </w:r>
    </w:p>
    <w:p w:rsidR="006864D6" w:rsidRPr="00111346" w:rsidRDefault="00505C09" w:rsidP="006864D6">
      <w:pPr>
        <w:spacing w:line="360" w:lineRule="auto"/>
        <w:rPr>
          <w:rFonts w:ascii="Arial" w:hAnsi="Arial" w:cs="Arial"/>
          <w:lang w:val="es-ES_tradnl"/>
        </w:rPr>
      </w:pPr>
      <w:r>
        <w:rPr>
          <w:rFonts w:ascii="Arial" w:hAnsi="Arial" w:cs="Arial"/>
          <w:lang w:val="es-ES_tradnl"/>
        </w:rPr>
        <w:t>Tabla 1.2</w:t>
      </w:r>
      <w:r>
        <w:rPr>
          <w:rFonts w:ascii="Arial" w:hAnsi="Arial" w:cs="Arial"/>
          <w:lang w:val="es-ES_tradnl"/>
        </w:rPr>
        <w:tab/>
        <w:t>Análisis FODA</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28</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2.3</w:t>
      </w:r>
      <w:r w:rsidRPr="00111346">
        <w:rPr>
          <w:rFonts w:ascii="Arial" w:hAnsi="Arial" w:cs="Arial"/>
          <w:lang w:val="es-ES_tradnl"/>
        </w:rPr>
        <w:tab/>
        <w:t>Matriz G.E.</w:t>
      </w:r>
      <w:r w:rsidRPr="00111346">
        <w:rPr>
          <w:rFonts w:ascii="Arial" w:hAnsi="Arial" w:cs="Arial"/>
          <w:lang w:val="es-ES_tradnl"/>
        </w:rPr>
        <w:tab/>
        <w:t xml:space="preserve">    </w:t>
      </w:r>
      <w:r w:rsidR="00505C09">
        <w:rPr>
          <w:rFonts w:ascii="Arial" w:hAnsi="Arial" w:cs="Arial"/>
          <w:lang w:val="es-ES_tradnl"/>
        </w:rPr>
        <w:t xml:space="preserve">              </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 xml:space="preserve">           41</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3.4</w:t>
      </w:r>
      <w:r w:rsidRPr="00111346">
        <w:rPr>
          <w:rFonts w:ascii="Arial" w:hAnsi="Arial" w:cs="Arial"/>
          <w:lang w:val="es-ES_tradnl"/>
        </w:rPr>
        <w:tab/>
        <w:t>Marcas (ventas e inventario)</w:t>
      </w:r>
      <w:r w:rsidRPr="00111346">
        <w:rPr>
          <w:rFonts w:ascii="Arial" w:hAnsi="Arial" w:cs="Arial"/>
          <w:lang w:val="es-ES_tradnl"/>
        </w:rPr>
        <w:tab/>
        <w:t xml:space="preserve">             </w:t>
      </w:r>
      <w:r w:rsidR="00505C09">
        <w:rPr>
          <w:rFonts w:ascii="Arial" w:hAnsi="Arial" w:cs="Arial"/>
          <w:lang w:val="es-ES_tradnl"/>
        </w:rPr>
        <w:t xml:space="preserve">                              49</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3.5</w:t>
      </w:r>
      <w:r w:rsidRPr="00111346">
        <w:rPr>
          <w:rFonts w:ascii="Arial" w:hAnsi="Arial" w:cs="Arial"/>
          <w:lang w:val="es-ES_tradnl"/>
        </w:rPr>
        <w:tab/>
        <w:t xml:space="preserve">Matriz </w:t>
      </w:r>
      <w:r w:rsidR="00505C09">
        <w:rPr>
          <w:rFonts w:ascii="Arial" w:hAnsi="Arial" w:cs="Arial"/>
          <w:lang w:val="es-ES_tradnl"/>
        </w:rPr>
        <w:t>BCG de lujos</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62</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3.6</w:t>
      </w:r>
      <w:r w:rsidRPr="00111346">
        <w:rPr>
          <w:rFonts w:ascii="Arial" w:hAnsi="Arial" w:cs="Arial"/>
          <w:lang w:val="es-ES_tradnl"/>
        </w:rPr>
        <w:tab/>
        <w:t>Matriz BCG de Audio</w:t>
      </w:r>
      <w:r w:rsidRPr="00111346">
        <w:rPr>
          <w:rFonts w:ascii="Arial" w:hAnsi="Arial" w:cs="Arial"/>
          <w:lang w:val="es-ES_tradnl"/>
        </w:rPr>
        <w:tab/>
      </w:r>
      <w:r w:rsidRPr="00111346">
        <w:rPr>
          <w:rFonts w:ascii="Arial" w:hAnsi="Arial" w:cs="Arial"/>
          <w:lang w:val="es-ES_tradnl"/>
        </w:rPr>
        <w:tab/>
      </w:r>
      <w:r w:rsidRPr="00111346">
        <w:rPr>
          <w:rFonts w:ascii="Arial" w:hAnsi="Arial" w:cs="Arial"/>
          <w:lang w:val="es-ES_tradnl"/>
        </w:rPr>
        <w:tab/>
        <w:t xml:space="preserve">  </w:t>
      </w:r>
      <w:r w:rsidR="00505C09">
        <w:rPr>
          <w:rFonts w:ascii="Arial" w:hAnsi="Arial" w:cs="Arial"/>
          <w:lang w:val="es-ES_tradnl"/>
        </w:rPr>
        <w:t xml:space="preserve">                              62</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3.7</w:t>
      </w:r>
      <w:r w:rsidRPr="00111346">
        <w:rPr>
          <w:rFonts w:ascii="Arial" w:hAnsi="Arial" w:cs="Arial"/>
          <w:lang w:val="es-ES_tradnl"/>
        </w:rPr>
        <w:tab/>
        <w:t>Matriz BCG</w:t>
      </w:r>
      <w:r w:rsidR="00505C09">
        <w:rPr>
          <w:rFonts w:ascii="Arial" w:hAnsi="Arial" w:cs="Arial"/>
          <w:lang w:val="es-ES_tradnl"/>
        </w:rPr>
        <w:t xml:space="preserve"> de Accesorios</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 xml:space="preserve">           63</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3.8</w:t>
      </w:r>
      <w:r w:rsidRPr="00111346">
        <w:rPr>
          <w:rFonts w:ascii="Arial" w:hAnsi="Arial" w:cs="Arial"/>
          <w:lang w:val="es-ES_tradnl"/>
        </w:rPr>
        <w:tab/>
        <w:t>Matr</w:t>
      </w:r>
      <w:r w:rsidR="00505C09">
        <w:rPr>
          <w:rFonts w:ascii="Arial" w:hAnsi="Arial" w:cs="Arial"/>
          <w:lang w:val="es-ES_tradnl"/>
        </w:rPr>
        <w:t>iz BCG de Aros</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 xml:space="preserve">           63</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3.9</w:t>
      </w:r>
      <w:r w:rsidRPr="00111346">
        <w:rPr>
          <w:rFonts w:ascii="Arial" w:hAnsi="Arial" w:cs="Arial"/>
          <w:lang w:val="es-ES_tradnl"/>
        </w:rPr>
        <w:tab/>
        <w:t>Matriz BCG de Autoline</w:t>
      </w:r>
      <w:r w:rsidRPr="00111346">
        <w:rPr>
          <w:rFonts w:ascii="Arial" w:hAnsi="Arial" w:cs="Arial"/>
          <w:lang w:val="es-ES_tradnl"/>
        </w:rPr>
        <w:tab/>
        <w:t xml:space="preserve">                       </w:t>
      </w:r>
      <w:r w:rsidR="00505C09">
        <w:rPr>
          <w:rFonts w:ascii="Arial" w:hAnsi="Arial" w:cs="Arial"/>
          <w:lang w:val="es-ES_tradnl"/>
        </w:rPr>
        <w:t xml:space="preserve">                               64</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3.10</w:t>
      </w:r>
      <w:r w:rsidRPr="00111346">
        <w:rPr>
          <w:rFonts w:ascii="Arial" w:hAnsi="Arial" w:cs="Arial"/>
          <w:lang w:val="es-ES_tradnl"/>
        </w:rPr>
        <w:tab/>
        <w:t>Matriz B</w:t>
      </w:r>
      <w:r w:rsidR="00505C09">
        <w:rPr>
          <w:rFonts w:ascii="Arial" w:hAnsi="Arial" w:cs="Arial"/>
          <w:lang w:val="es-ES_tradnl"/>
        </w:rPr>
        <w:t>CG de Freshner</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 xml:space="preserve">           64</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3.11</w:t>
      </w:r>
      <w:r w:rsidR="00505C09">
        <w:rPr>
          <w:rFonts w:ascii="Arial" w:hAnsi="Arial" w:cs="Arial"/>
          <w:lang w:val="es-ES_tradnl"/>
        </w:rPr>
        <w:tab/>
        <w:t>Tabla Ansoff Scent Pur</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 xml:space="preserve"> </w:t>
      </w:r>
      <w:r w:rsidR="00505C09">
        <w:rPr>
          <w:rFonts w:ascii="Arial" w:hAnsi="Arial" w:cs="Arial"/>
          <w:lang w:val="es-ES_tradnl"/>
        </w:rPr>
        <w:tab/>
        <w:t>65</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5.12</w:t>
      </w:r>
      <w:r w:rsidRPr="00111346">
        <w:rPr>
          <w:rFonts w:ascii="Arial" w:hAnsi="Arial" w:cs="Arial"/>
          <w:lang w:val="es-ES_tradnl"/>
        </w:rPr>
        <w:tab/>
        <w:t xml:space="preserve">Costo </w:t>
      </w:r>
      <w:r w:rsidR="00505C09">
        <w:rPr>
          <w:rFonts w:ascii="Arial" w:hAnsi="Arial" w:cs="Arial"/>
          <w:lang w:val="es-ES_tradnl"/>
        </w:rPr>
        <w:t>de estrategia de producto</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89</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5.13</w:t>
      </w:r>
      <w:r w:rsidRPr="00111346">
        <w:rPr>
          <w:rFonts w:ascii="Arial" w:hAnsi="Arial" w:cs="Arial"/>
          <w:lang w:val="es-ES_tradnl"/>
        </w:rPr>
        <w:tab/>
        <w:t>Costo</w:t>
      </w:r>
      <w:r w:rsidR="00505C09">
        <w:rPr>
          <w:rFonts w:ascii="Arial" w:hAnsi="Arial" w:cs="Arial"/>
          <w:lang w:val="es-ES_tradnl"/>
        </w:rPr>
        <w:t xml:space="preserve"> de estrategia de precio </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93</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5.14</w:t>
      </w:r>
      <w:r w:rsidRPr="00111346">
        <w:rPr>
          <w:rFonts w:ascii="Arial" w:hAnsi="Arial" w:cs="Arial"/>
          <w:lang w:val="es-ES_tradnl"/>
        </w:rPr>
        <w:tab/>
        <w:t>Número de facings s</w:t>
      </w:r>
      <w:r w:rsidR="00505C09">
        <w:rPr>
          <w:rFonts w:ascii="Arial" w:hAnsi="Arial" w:cs="Arial"/>
          <w:lang w:val="es-ES_tradnl"/>
        </w:rPr>
        <w:t>egún la superficie de ventas</w:t>
      </w:r>
      <w:r w:rsidR="00505C09">
        <w:rPr>
          <w:rFonts w:ascii="Arial" w:hAnsi="Arial" w:cs="Arial"/>
          <w:lang w:val="es-ES_tradnl"/>
        </w:rPr>
        <w:tab/>
      </w:r>
      <w:r w:rsidR="00505C09">
        <w:rPr>
          <w:rFonts w:ascii="Arial" w:hAnsi="Arial" w:cs="Arial"/>
          <w:lang w:val="es-ES_tradnl"/>
        </w:rPr>
        <w:tab/>
        <w:t>96</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5.15</w:t>
      </w:r>
      <w:r w:rsidRPr="00111346">
        <w:rPr>
          <w:rFonts w:ascii="Arial" w:hAnsi="Arial" w:cs="Arial"/>
          <w:lang w:val="es-ES_tradnl"/>
        </w:rPr>
        <w:tab/>
        <w:t xml:space="preserve">Costo de </w:t>
      </w:r>
      <w:r w:rsidR="00505C09">
        <w:rPr>
          <w:rFonts w:ascii="Arial" w:hAnsi="Arial" w:cs="Arial"/>
          <w:lang w:val="es-ES_tradnl"/>
        </w:rPr>
        <w:t>estrategia de distribución</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98</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5.16</w:t>
      </w:r>
      <w:r w:rsidRPr="00111346">
        <w:rPr>
          <w:rFonts w:ascii="Arial" w:hAnsi="Arial" w:cs="Arial"/>
          <w:lang w:val="es-ES_tradnl"/>
        </w:rPr>
        <w:tab/>
        <w:t>Tipología de promoción p</w:t>
      </w:r>
      <w:r w:rsidR="00505C09">
        <w:rPr>
          <w:rFonts w:ascii="Arial" w:hAnsi="Arial" w:cs="Arial"/>
          <w:lang w:val="es-ES_tradnl"/>
        </w:rPr>
        <w:t>ara el canal de distribución</w:t>
      </w:r>
      <w:r w:rsidR="00505C09">
        <w:rPr>
          <w:rFonts w:ascii="Arial" w:hAnsi="Arial" w:cs="Arial"/>
          <w:lang w:val="es-ES_tradnl"/>
        </w:rPr>
        <w:tab/>
        <w:t xml:space="preserve">         100</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5.17</w:t>
      </w:r>
      <w:r w:rsidRPr="00111346">
        <w:rPr>
          <w:rFonts w:ascii="Arial" w:hAnsi="Arial" w:cs="Arial"/>
          <w:lang w:val="es-ES_tradnl"/>
        </w:rPr>
        <w:tab/>
        <w:t>Tipología de promoci</w:t>
      </w:r>
      <w:r w:rsidR="00505C09">
        <w:rPr>
          <w:rFonts w:ascii="Arial" w:hAnsi="Arial" w:cs="Arial"/>
          <w:lang w:val="es-ES_tradnl"/>
        </w:rPr>
        <w:t>ón para consumidores finales</w:t>
      </w:r>
      <w:r w:rsidR="00505C09">
        <w:rPr>
          <w:rFonts w:ascii="Arial" w:hAnsi="Arial" w:cs="Arial"/>
          <w:lang w:val="es-ES_tradnl"/>
        </w:rPr>
        <w:tab/>
        <w:t xml:space="preserve">         101</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5.18</w:t>
      </w:r>
      <w:r w:rsidRPr="00111346">
        <w:rPr>
          <w:rFonts w:ascii="Arial" w:hAnsi="Arial" w:cs="Arial"/>
          <w:lang w:val="es-ES_tradnl"/>
        </w:rPr>
        <w:tab/>
        <w:t>Dur</w:t>
      </w:r>
      <w:r w:rsidR="00505C09">
        <w:rPr>
          <w:rFonts w:ascii="Arial" w:hAnsi="Arial" w:cs="Arial"/>
          <w:lang w:val="es-ES_tradnl"/>
        </w:rPr>
        <w:t>ación de promociones</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 xml:space="preserve">         102</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w:t>
      </w:r>
      <w:r w:rsidR="00505C09">
        <w:rPr>
          <w:rFonts w:ascii="Arial" w:hAnsi="Arial" w:cs="Arial"/>
          <w:lang w:val="es-ES_tradnl"/>
        </w:rPr>
        <w:t>la 5.19</w:t>
      </w:r>
      <w:r w:rsidR="00505C09">
        <w:rPr>
          <w:rFonts w:ascii="Arial" w:hAnsi="Arial" w:cs="Arial"/>
          <w:lang w:val="es-ES_tradnl"/>
        </w:rPr>
        <w:tab/>
        <w:t>Brief de jingle</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 xml:space="preserve">         107</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 xml:space="preserve">Tabla </w:t>
      </w:r>
      <w:r w:rsidR="00505C09">
        <w:rPr>
          <w:rFonts w:ascii="Arial" w:hAnsi="Arial" w:cs="Arial"/>
          <w:lang w:val="es-ES_tradnl"/>
        </w:rPr>
        <w:t>5.20</w:t>
      </w:r>
      <w:r w:rsidR="00505C09">
        <w:rPr>
          <w:rFonts w:ascii="Arial" w:hAnsi="Arial" w:cs="Arial"/>
          <w:lang w:val="es-ES_tradnl"/>
        </w:rPr>
        <w:tab/>
        <w:t>Medios para pautar</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 xml:space="preserve">         108</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5.21</w:t>
      </w:r>
      <w:r w:rsidRPr="00111346">
        <w:rPr>
          <w:rFonts w:ascii="Arial" w:hAnsi="Arial" w:cs="Arial"/>
          <w:lang w:val="es-ES_tradnl"/>
        </w:rPr>
        <w:tab/>
        <w:t>Compañía</w:t>
      </w:r>
      <w:r w:rsidR="00505C09">
        <w:rPr>
          <w:rFonts w:ascii="Arial" w:hAnsi="Arial" w:cs="Arial"/>
          <w:lang w:val="es-ES_tradnl"/>
        </w:rPr>
        <w:t xml:space="preserve"> difusión de Scent Pur RTU</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 xml:space="preserve">         109</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5.22</w:t>
      </w:r>
      <w:r w:rsidRPr="00111346">
        <w:rPr>
          <w:rFonts w:ascii="Arial" w:hAnsi="Arial" w:cs="Arial"/>
          <w:lang w:val="es-ES_tradnl"/>
        </w:rPr>
        <w:tab/>
        <w:t>Compañía d</w:t>
      </w:r>
      <w:r w:rsidR="00505C09">
        <w:rPr>
          <w:rFonts w:ascii="Arial" w:hAnsi="Arial" w:cs="Arial"/>
          <w:lang w:val="es-ES_tradnl"/>
        </w:rPr>
        <w:t>ifusión de Scent Pur Once Q</w:t>
      </w:r>
      <w:r w:rsidR="00505C09">
        <w:rPr>
          <w:rFonts w:ascii="Arial" w:hAnsi="Arial" w:cs="Arial"/>
          <w:lang w:val="es-ES_tradnl"/>
        </w:rPr>
        <w:tab/>
      </w:r>
      <w:r w:rsidR="00505C09">
        <w:rPr>
          <w:rFonts w:ascii="Arial" w:hAnsi="Arial" w:cs="Arial"/>
          <w:lang w:val="es-ES_tradnl"/>
        </w:rPr>
        <w:tab/>
        <w:t xml:space="preserve">         109</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5.23</w:t>
      </w:r>
      <w:r w:rsidRPr="00111346">
        <w:rPr>
          <w:rFonts w:ascii="Arial" w:hAnsi="Arial" w:cs="Arial"/>
          <w:lang w:val="es-ES_tradnl"/>
        </w:rPr>
        <w:tab/>
        <w:t>Costos por tipología de promoción</w:t>
      </w:r>
      <w:r w:rsidRPr="00111346">
        <w:rPr>
          <w:rFonts w:ascii="Arial" w:hAnsi="Arial" w:cs="Arial"/>
          <w:lang w:val="es-ES_tradnl"/>
        </w:rPr>
        <w:tab/>
      </w:r>
      <w:r w:rsidRPr="00111346">
        <w:rPr>
          <w:rFonts w:ascii="Arial" w:hAnsi="Arial" w:cs="Arial"/>
          <w:lang w:val="es-ES_tradnl"/>
        </w:rPr>
        <w:tab/>
      </w:r>
      <w:r w:rsidR="00505C09">
        <w:rPr>
          <w:rFonts w:ascii="Arial" w:hAnsi="Arial" w:cs="Arial"/>
          <w:lang w:val="es-ES_tradnl"/>
        </w:rPr>
        <w:tab/>
        <w:t xml:space="preserve">         110</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w:t>
      </w:r>
      <w:r w:rsidR="00505C09">
        <w:rPr>
          <w:rFonts w:ascii="Arial" w:hAnsi="Arial" w:cs="Arial"/>
          <w:lang w:val="es-ES_tradnl"/>
        </w:rPr>
        <w:t xml:space="preserve"> 5.24</w:t>
      </w:r>
      <w:r w:rsidR="00505C09">
        <w:rPr>
          <w:rFonts w:ascii="Arial" w:hAnsi="Arial" w:cs="Arial"/>
          <w:lang w:val="es-ES_tradnl"/>
        </w:rPr>
        <w:tab/>
        <w:t>Precios de jingle</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 xml:space="preserve">         111</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5.25</w:t>
      </w:r>
      <w:r w:rsidRPr="00111346">
        <w:rPr>
          <w:rFonts w:ascii="Arial" w:hAnsi="Arial" w:cs="Arial"/>
          <w:lang w:val="es-ES_tradnl"/>
        </w:rPr>
        <w:tab/>
        <w:t>Pr</w:t>
      </w:r>
      <w:r w:rsidR="00505C09">
        <w:rPr>
          <w:rFonts w:ascii="Arial" w:hAnsi="Arial" w:cs="Arial"/>
          <w:lang w:val="es-ES_tradnl"/>
        </w:rPr>
        <w:t>ecios de pautaje</w:t>
      </w:r>
      <w:r w:rsidR="00505C09">
        <w:rPr>
          <w:rFonts w:ascii="Arial" w:hAnsi="Arial" w:cs="Arial"/>
          <w:lang w:val="es-ES_tradnl"/>
        </w:rPr>
        <w:tab/>
        <w:t>en radio</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 xml:space="preserve">         111</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5.26</w:t>
      </w:r>
      <w:r w:rsidRPr="00111346">
        <w:rPr>
          <w:rFonts w:ascii="Arial" w:hAnsi="Arial" w:cs="Arial"/>
          <w:lang w:val="es-ES_tradnl"/>
        </w:rPr>
        <w:tab/>
        <w:t>Preci</w:t>
      </w:r>
      <w:r w:rsidR="00505C09">
        <w:rPr>
          <w:rFonts w:ascii="Arial" w:hAnsi="Arial" w:cs="Arial"/>
          <w:lang w:val="es-ES_tradnl"/>
        </w:rPr>
        <w:t>os de pautaje en revistas</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 xml:space="preserve">         112</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5.27</w:t>
      </w:r>
      <w:r w:rsidRPr="00111346">
        <w:rPr>
          <w:rFonts w:ascii="Arial" w:hAnsi="Arial" w:cs="Arial"/>
          <w:lang w:val="es-ES_tradnl"/>
        </w:rPr>
        <w:tab/>
        <w:t xml:space="preserve">Costos de </w:t>
      </w:r>
      <w:r w:rsidR="00505C09">
        <w:rPr>
          <w:rFonts w:ascii="Arial" w:hAnsi="Arial" w:cs="Arial"/>
          <w:lang w:val="es-ES_tradnl"/>
        </w:rPr>
        <w:t>la estrategia de promoción</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 xml:space="preserve">         112</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lastRenderedPageBreak/>
        <w:t>Tabla 5.28</w:t>
      </w:r>
      <w:r w:rsidRPr="00111346">
        <w:rPr>
          <w:rFonts w:ascii="Arial" w:hAnsi="Arial" w:cs="Arial"/>
          <w:lang w:val="es-ES_tradnl"/>
        </w:rPr>
        <w:tab/>
        <w:t>Distr</w:t>
      </w:r>
      <w:r w:rsidR="00505C09">
        <w:rPr>
          <w:rFonts w:ascii="Arial" w:hAnsi="Arial" w:cs="Arial"/>
          <w:lang w:val="es-ES_tradnl"/>
        </w:rPr>
        <w:t>ibución de nuevo producto</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 xml:space="preserve">         113</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5.29</w:t>
      </w:r>
      <w:r w:rsidRPr="00111346">
        <w:rPr>
          <w:rFonts w:ascii="Arial" w:hAnsi="Arial" w:cs="Arial"/>
          <w:lang w:val="es-ES_tradnl"/>
        </w:rPr>
        <w:tab/>
        <w:t>Exposic</w:t>
      </w:r>
      <w:r w:rsidR="00505C09">
        <w:rPr>
          <w:rFonts w:ascii="Arial" w:hAnsi="Arial" w:cs="Arial"/>
          <w:lang w:val="es-ES_tradnl"/>
        </w:rPr>
        <w:t>ión en el lugar de ventas</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 xml:space="preserve">         114</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5.30</w:t>
      </w:r>
      <w:r w:rsidR="00505C09">
        <w:rPr>
          <w:rFonts w:ascii="Arial" w:hAnsi="Arial" w:cs="Arial"/>
          <w:lang w:val="es-ES_tradnl"/>
        </w:rPr>
        <w:tab/>
        <w:t>Mayor de ventas – Stock</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114</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w:t>
      </w:r>
      <w:r w:rsidR="00505C09">
        <w:rPr>
          <w:rFonts w:ascii="Arial" w:hAnsi="Arial" w:cs="Arial"/>
          <w:lang w:val="es-ES_tradnl"/>
        </w:rPr>
        <w:t>a 5.31</w:t>
      </w:r>
      <w:r w:rsidR="00505C09">
        <w:rPr>
          <w:rFonts w:ascii="Arial" w:hAnsi="Arial" w:cs="Arial"/>
          <w:lang w:val="es-ES_tradnl"/>
        </w:rPr>
        <w:tab/>
        <w:t>Resumen de gastos</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115</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5.32</w:t>
      </w:r>
      <w:r w:rsidRPr="00111346">
        <w:rPr>
          <w:rFonts w:ascii="Arial" w:hAnsi="Arial" w:cs="Arial"/>
          <w:lang w:val="es-ES_tradnl"/>
        </w:rPr>
        <w:tab/>
        <w:t>C</w:t>
      </w:r>
      <w:r w:rsidR="00505C09">
        <w:rPr>
          <w:rFonts w:ascii="Arial" w:hAnsi="Arial" w:cs="Arial"/>
          <w:lang w:val="es-ES_tradnl"/>
        </w:rPr>
        <w:t>ronograma de estrategias</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116</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w:t>
      </w:r>
      <w:r w:rsidR="00505C09">
        <w:rPr>
          <w:rFonts w:ascii="Arial" w:hAnsi="Arial" w:cs="Arial"/>
          <w:lang w:val="es-ES_tradnl"/>
        </w:rPr>
        <w:t>a 6.33</w:t>
      </w:r>
      <w:r w:rsidR="00505C09">
        <w:rPr>
          <w:rFonts w:ascii="Arial" w:hAnsi="Arial" w:cs="Arial"/>
          <w:lang w:val="es-ES_tradnl"/>
        </w:rPr>
        <w:tab/>
        <w:t>Inversión total</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118</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w:t>
      </w:r>
      <w:r w:rsidR="00505C09">
        <w:rPr>
          <w:rFonts w:ascii="Arial" w:hAnsi="Arial" w:cs="Arial"/>
          <w:lang w:val="es-ES_tradnl"/>
        </w:rPr>
        <w:t>bla 6.34</w:t>
      </w:r>
      <w:r w:rsidR="00505C09">
        <w:rPr>
          <w:rFonts w:ascii="Arial" w:hAnsi="Arial" w:cs="Arial"/>
          <w:lang w:val="es-ES_tradnl"/>
        </w:rPr>
        <w:tab/>
        <w:t>Activo fijos</w:t>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r>
      <w:r w:rsidR="00505C09">
        <w:rPr>
          <w:rFonts w:ascii="Arial" w:hAnsi="Arial" w:cs="Arial"/>
          <w:lang w:val="es-ES_tradnl"/>
        </w:rPr>
        <w:tab/>
        <w:t>118</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6.35</w:t>
      </w:r>
      <w:r w:rsidRPr="00111346">
        <w:rPr>
          <w:rFonts w:ascii="Arial" w:hAnsi="Arial" w:cs="Arial"/>
          <w:lang w:val="es-ES_tradnl"/>
        </w:rPr>
        <w:tab/>
        <w:t>Gastos amort</w:t>
      </w:r>
      <w:r w:rsidR="000B7EA4">
        <w:rPr>
          <w:rFonts w:ascii="Arial" w:hAnsi="Arial" w:cs="Arial"/>
          <w:lang w:val="es-ES_tradnl"/>
        </w:rPr>
        <w:t>izables</w:t>
      </w:r>
      <w:r w:rsidR="000B7EA4">
        <w:rPr>
          <w:rFonts w:ascii="Arial" w:hAnsi="Arial" w:cs="Arial"/>
          <w:lang w:val="es-ES_tradnl"/>
        </w:rPr>
        <w:tab/>
      </w:r>
      <w:r w:rsidR="000B7EA4">
        <w:rPr>
          <w:rFonts w:ascii="Arial" w:hAnsi="Arial" w:cs="Arial"/>
          <w:lang w:val="es-ES_tradnl"/>
        </w:rPr>
        <w:tab/>
      </w:r>
      <w:r w:rsidR="000B7EA4">
        <w:rPr>
          <w:rFonts w:ascii="Arial" w:hAnsi="Arial" w:cs="Arial"/>
          <w:lang w:val="es-ES_tradnl"/>
        </w:rPr>
        <w:tab/>
      </w:r>
      <w:r w:rsidR="000B7EA4">
        <w:rPr>
          <w:rFonts w:ascii="Arial" w:hAnsi="Arial" w:cs="Arial"/>
          <w:lang w:val="es-ES_tradnl"/>
        </w:rPr>
        <w:tab/>
      </w:r>
      <w:r w:rsidR="000B7EA4">
        <w:rPr>
          <w:rFonts w:ascii="Arial" w:hAnsi="Arial" w:cs="Arial"/>
          <w:lang w:val="es-ES_tradnl"/>
        </w:rPr>
        <w:tab/>
      </w:r>
      <w:r w:rsidR="000B7EA4">
        <w:rPr>
          <w:rFonts w:ascii="Arial" w:hAnsi="Arial" w:cs="Arial"/>
          <w:lang w:val="es-ES_tradnl"/>
        </w:rPr>
        <w:tab/>
        <w:t>119</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6</w:t>
      </w:r>
      <w:r w:rsidR="008E0698">
        <w:rPr>
          <w:rFonts w:ascii="Arial" w:hAnsi="Arial" w:cs="Arial"/>
          <w:lang w:val="es-ES_tradnl"/>
        </w:rPr>
        <w:t>.36</w:t>
      </w:r>
      <w:r w:rsidR="008E0698">
        <w:rPr>
          <w:rFonts w:ascii="Arial" w:hAnsi="Arial" w:cs="Arial"/>
          <w:lang w:val="es-ES_tradnl"/>
        </w:rPr>
        <w:tab/>
        <w:t>Capital de trabajo</w:t>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t>120</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6.37</w:t>
      </w:r>
      <w:r w:rsidRPr="00111346">
        <w:rPr>
          <w:rFonts w:ascii="Arial" w:hAnsi="Arial" w:cs="Arial"/>
          <w:lang w:val="es-ES_tradnl"/>
        </w:rPr>
        <w:tab/>
        <w:t>Estado de</w:t>
      </w:r>
      <w:r w:rsidR="008E0698">
        <w:rPr>
          <w:rFonts w:ascii="Arial" w:hAnsi="Arial" w:cs="Arial"/>
          <w:lang w:val="es-ES_tradnl"/>
        </w:rPr>
        <w:t xml:space="preserve"> situación inicial de AR</w:t>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t>121</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6.38</w:t>
      </w:r>
      <w:r w:rsidRPr="00111346">
        <w:rPr>
          <w:rFonts w:ascii="Arial" w:hAnsi="Arial" w:cs="Arial"/>
          <w:lang w:val="es-ES_tradnl"/>
        </w:rPr>
        <w:tab/>
        <w:t>Pres</w:t>
      </w:r>
      <w:r w:rsidR="008E0698">
        <w:rPr>
          <w:rFonts w:ascii="Arial" w:hAnsi="Arial" w:cs="Arial"/>
          <w:lang w:val="es-ES_tradnl"/>
        </w:rPr>
        <w:t xml:space="preserve">upuesto de ventas 2009  </w:t>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t>123</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 xml:space="preserve">Tabla </w:t>
      </w:r>
      <w:r w:rsidR="008E0698">
        <w:rPr>
          <w:rFonts w:ascii="Arial" w:hAnsi="Arial" w:cs="Arial"/>
          <w:lang w:val="es-ES_tradnl"/>
        </w:rPr>
        <w:t>6.39</w:t>
      </w:r>
      <w:r w:rsidR="008E0698">
        <w:rPr>
          <w:rFonts w:ascii="Arial" w:hAnsi="Arial" w:cs="Arial"/>
          <w:lang w:val="es-ES_tradnl"/>
        </w:rPr>
        <w:tab/>
        <w:t>Gastos operativos</w:t>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t>125</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6.40</w:t>
      </w:r>
      <w:r w:rsidRPr="00111346">
        <w:rPr>
          <w:rFonts w:ascii="Arial" w:hAnsi="Arial" w:cs="Arial"/>
          <w:lang w:val="es-ES_tradnl"/>
        </w:rPr>
        <w:tab/>
        <w:t xml:space="preserve">Valor estimado </w:t>
      </w:r>
      <w:r w:rsidR="008E0698">
        <w:rPr>
          <w:rFonts w:ascii="Arial" w:hAnsi="Arial" w:cs="Arial"/>
          <w:lang w:val="es-ES_tradnl"/>
        </w:rPr>
        <w:t>de ventas de activos fijos</w:t>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t>125</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6.41</w:t>
      </w:r>
      <w:r w:rsidRPr="00111346">
        <w:rPr>
          <w:rFonts w:ascii="Arial" w:hAnsi="Arial" w:cs="Arial"/>
          <w:lang w:val="es-ES_tradnl"/>
        </w:rPr>
        <w:tab/>
        <w:t>Impuesto a la renta, divide</w:t>
      </w:r>
      <w:r w:rsidR="008E0698">
        <w:rPr>
          <w:rFonts w:ascii="Arial" w:hAnsi="Arial" w:cs="Arial"/>
          <w:lang w:val="es-ES_tradnl"/>
        </w:rPr>
        <w:t>ndos y utilidades retenidas</w:t>
      </w:r>
      <w:r w:rsidR="008E0698">
        <w:rPr>
          <w:rFonts w:ascii="Arial" w:hAnsi="Arial" w:cs="Arial"/>
          <w:lang w:val="es-ES_tradnl"/>
        </w:rPr>
        <w:tab/>
      </w:r>
      <w:r w:rsidR="008E0698">
        <w:rPr>
          <w:rFonts w:ascii="Arial" w:hAnsi="Arial" w:cs="Arial"/>
          <w:lang w:val="es-ES_tradnl"/>
        </w:rPr>
        <w:tab/>
        <w:t>126</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6.42</w:t>
      </w:r>
      <w:r w:rsidRPr="00111346">
        <w:rPr>
          <w:rFonts w:ascii="Arial" w:hAnsi="Arial" w:cs="Arial"/>
          <w:lang w:val="es-ES_tradnl"/>
        </w:rPr>
        <w:tab/>
        <w:t>Pérdidas y</w:t>
      </w:r>
      <w:r w:rsidR="008E0698">
        <w:rPr>
          <w:rFonts w:ascii="Arial" w:hAnsi="Arial" w:cs="Arial"/>
          <w:lang w:val="es-ES_tradnl"/>
        </w:rPr>
        <w:t xml:space="preserve"> ganancias previstas 2009</w:t>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t>128</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w:t>
      </w:r>
      <w:r w:rsidR="008E0698">
        <w:rPr>
          <w:rFonts w:ascii="Arial" w:hAnsi="Arial" w:cs="Arial"/>
          <w:lang w:val="es-ES_tradnl"/>
        </w:rPr>
        <w:t>la 6.43</w:t>
      </w:r>
      <w:r w:rsidR="008E0698">
        <w:rPr>
          <w:rFonts w:ascii="Arial" w:hAnsi="Arial" w:cs="Arial"/>
          <w:lang w:val="es-ES_tradnl"/>
        </w:rPr>
        <w:tab/>
        <w:t>Flujo de caja</w:t>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t>130</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6.4</w:t>
      </w:r>
      <w:r w:rsidR="008E0698">
        <w:rPr>
          <w:rFonts w:ascii="Arial" w:hAnsi="Arial" w:cs="Arial"/>
          <w:lang w:val="es-ES_tradnl"/>
        </w:rPr>
        <w:t>4</w:t>
      </w:r>
      <w:r w:rsidR="008E0698">
        <w:rPr>
          <w:rFonts w:ascii="Arial" w:hAnsi="Arial" w:cs="Arial"/>
          <w:lang w:val="es-ES_tradnl"/>
        </w:rPr>
        <w:tab/>
        <w:t xml:space="preserve">Saldos flujo de caja </w:t>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r>
      <w:r w:rsidR="008E0698">
        <w:rPr>
          <w:rFonts w:ascii="Arial" w:hAnsi="Arial" w:cs="Arial"/>
          <w:lang w:val="es-ES_tradnl"/>
        </w:rPr>
        <w:tab/>
        <w:t>134</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Tabla 6.45</w:t>
      </w:r>
      <w:r w:rsidRPr="00111346">
        <w:rPr>
          <w:rFonts w:ascii="Arial" w:hAnsi="Arial" w:cs="Arial"/>
          <w:lang w:val="es-ES_tradnl"/>
        </w:rPr>
        <w:tab/>
        <w:t>Tiempo de recuperación de la inversión con</w:t>
      </w:r>
      <w:r w:rsidR="008E0698">
        <w:rPr>
          <w:rFonts w:ascii="Arial" w:hAnsi="Arial" w:cs="Arial"/>
          <w:lang w:val="es-ES_tradnl"/>
        </w:rPr>
        <w:t>siderando el</w:t>
      </w:r>
      <w:r w:rsidR="008E0698">
        <w:rPr>
          <w:rFonts w:ascii="Arial" w:hAnsi="Arial" w:cs="Arial"/>
          <w:lang w:val="es-ES_tradnl"/>
        </w:rPr>
        <w:tab/>
        <w:t>135</w:t>
      </w:r>
    </w:p>
    <w:p w:rsidR="006864D6" w:rsidRPr="00111346" w:rsidRDefault="006864D6" w:rsidP="006864D6">
      <w:pPr>
        <w:spacing w:line="360" w:lineRule="auto"/>
        <w:rPr>
          <w:rFonts w:ascii="Arial" w:hAnsi="Arial" w:cs="Arial"/>
          <w:lang w:val="es-ES_tradnl"/>
        </w:rPr>
      </w:pPr>
      <w:r w:rsidRPr="00111346">
        <w:rPr>
          <w:rFonts w:ascii="Arial" w:hAnsi="Arial" w:cs="Arial"/>
          <w:lang w:val="es-ES_tradnl"/>
        </w:rPr>
        <w:tab/>
      </w:r>
      <w:r w:rsidRPr="00111346">
        <w:rPr>
          <w:rFonts w:ascii="Arial" w:hAnsi="Arial" w:cs="Arial"/>
          <w:lang w:val="es-ES_tradnl"/>
        </w:rPr>
        <w:tab/>
        <w:t>Flujo de caja</w:t>
      </w:r>
    </w:p>
    <w:p w:rsidR="006864D6" w:rsidRDefault="006864D6" w:rsidP="006864D6">
      <w:pPr>
        <w:rPr>
          <w:rFonts w:ascii="Arial" w:hAnsi="Arial" w:cs="Arial"/>
        </w:rPr>
      </w:pPr>
      <w:r w:rsidRPr="00111346">
        <w:rPr>
          <w:rFonts w:ascii="Arial" w:hAnsi="Arial" w:cs="Arial"/>
          <w:lang w:val="es-ES_tradnl"/>
        </w:rPr>
        <w:t>Tabla 6.46</w:t>
      </w:r>
      <w:r w:rsidRPr="00111346">
        <w:rPr>
          <w:rFonts w:ascii="Arial" w:hAnsi="Arial" w:cs="Arial"/>
          <w:lang w:val="es-ES_tradnl"/>
        </w:rPr>
        <w:tab/>
        <w:t>Variación de la TIR y el</w:t>
      </w:r>
      <w:r w:rsidR="008E0698">
        <w:rPr>
          <w:rFonts w:ascii="Arial" w:hAnsi="Arial" w:cs="Arial"/>
          <w:lang w:val="es-ES_tradnl"/>
        </w:rPr>
        <w:t xml:space="preserve"> VAN ante cambios de ventas</w:t>
      </w:r>
      <w:r w:rsidR="008E0698">
        <w:rPr>
          <w:rFonts w:ascii="Arial" w:hAnsi="Arial" w:cs="Arial"/>
          <w:lang w:val="es-ES_tradnl"/>
        </w:rPr>
        <w:tab/>
      </w:r>
      <w:r w:rsidR="008E0698">
        <w:rPr>
          <w:rFonts w:ascii="Arial" w:hAnsi="Arial" w:cs="Arial"/>
          <w:lang w:val="es-ES_tradnl"/>
        </w:rPr>
        <w:tab/>
        <w:t>136</w:t>
      </w:r>
    </w:p>
    <w:p w:rsidR="006864D6" w:rsidRDefault="006864D6" w:rsidP="006864D6"/>
    <w:p w:rsidR="006864D6" w:rsidRDefault="006864D6" w:rsidP="006864D6"/>
    <w:p w:rsidR="006864D6" w:rsidRDefault="006864D6" w:rsidP="006864D6"/>
    <w:p w:rsidR="006864D6" w:rsidRPr="006864D6" w:rsidRDefault="006864D6" w:rsidP="006864D6"/>
    <w:p w:rsidR="006864D6" w:rsidRDefault="006864D6" w:rsidP="006864D6"/>
    <w:p w:rsidR="006864D6" w:rsidRDefault="006864D6" w:rsidP="006864D6"/>
    <w:p w:rsidR="006864D6" w:rsidRDefault="006864D6" w:rsidP="006864D6"/>
    <w:p w:rsidR="006864D6" w:rsidRDefault="006864D6" w:rsidP="006864D6"/>
    <w:p w:rsidR="006864D6" w:rsidRDefault="006864D6" w:rsidP="006864D6"/>
    <w:p w:rsidR="006864D6" w:rsidRDefault="006864D6" w:rsidP="006864D6"/>
    <w:p w:rsidR="006864D6" w:rsidRDefault="006864D6" w:rsidP="006864D6"/>
    <w:p w:rsidR="006864D6" w:rsidRDefault="006864D6" w:rsidP="006864D6"/>
    <w:p w:rsidR="006864D6" w:rsidRDefault="006864D6" w:rsidP="006864D6"/>
    <w:p w:rsidR="006864D6" w:rsidRDefault="006864D6" w:rsidP="006864D6"/>
    <w:p w:rsidR="006864D6" w:rsidRDefault="006864D6" w:rsidP="006864D6"/>
    <w:p w:rsidR="006864D6" w:rsidRDefault="006864D6" w:rsidP="006864D6"/>
    <w:p w:rsidR="006864D6" w:rsidRPr="006864D6" w:rsidRDefault="006864D6" w:rsidP="006864D6"/>
    <w:p w:rsidR="00E75F40" w:rsidRDefault="009A6665" w:rsidP="005F5378">
      <w:pPr>
        <w:pStyle w:val="Ttulo1"/>
        <w:jc w:val="center"/>
        <w:rPr>
          <w:rFonts w:ascii="Arial" w:hAnsi="Arial" w:cs="Arial"/>
          <w:color w:val="auto"/>
        </w:rPr>
      </w:pPr>
      <w:bookmarkStart w:id="6" w:name="_Toc222206253"/>
      <w:r w:rsidRPr="006864D6">
        <w:rPr>
          <w:rFonts w:ascii="Arial" w:hAnsi="Arial" w:cs="Arial"/>
          <w:color w:val="auto"/>
        </w:rPr>
        <w:lastRenderedPageBreak/>
        <w:t>í</w:t>
      </w:r>
      <w:r w:rsidR="00E75F40" w:rsidRPr="006864D6">
        <w:rPr>
          <w:rFonts w:ascii="Arial" w:hAnsi="Arial" w:cs="Arial"/>
          <w:color w:val="auto"/>
        </w:rPr>
        <w:t>NDICE DE GRÁFICOS</w:t>
      </w:r>
      <w:bookmarkEnd w:id="6"/>
    </w:p>
    <w:p w:rsidR="006864D6" w:rsidRPr="006864D6" w:rsidRDefault="006864D6" w:rsidP="006864D6"/>
    <w:p w:rsidR="00E75F40" w:rsidRPr="00580085" w:rsidRDefault="00E75F40" w:rsidP="00E75F40">
      <w:pPr>
        <w:spacing w:line="360" w:lineRule="auto"/>
        <w:jc w:val="both"/>
        <w:rPr>
          <w:rFonts w:ascii="Arial" w:hAnsi="Arial" w:cs="Arial"/>
          <w:bCs/>
          <w:color w:val="000000" w:themeColor="text1"/>
        </w:rPr>
      </w:pPr>
      <w:r w:rsidRPr="00580085">
        <w:rPr>
          <w:rFonts w:ascii="Arial" w:hAnsi="Arial" w:cs="Arial"/>
          <w:bCs/>
          <w:color w:val="000000" w:themeColor="text1"/>
        </w:rPr>
        <w:t>Gráfico 1.1</w:t>
      </w:r>
      <w:r w:rsidR="004A69B4">
        <w:rPr>
          <w:rFonts w:ascii="Arial" w:hAnsi="Arial" w:cs="Arial"/>
          <w:bCs/>
          <w:color w:val="000000" w:themeColor="text1"/>
        </w:rPr>
        <w:tab/>
        <w:t xml:space="preserve"> </w:t>
      </w:r>
      <w:r w:rsidR="004A69B4">
        <w:rPr>
          <w:rFonts w:ascii="Arial" w:hAnsi="Arial" w:cs="Arial"/>
          <w:bCs/>
          <w:color w:val="000000" w:themeColor="text1"/>
        </w:rPr>
        <w:tab/>
        <w:t>Venta de vehículos 2007</w:t>
      </w:r>
      <w:r w:rsidR="004A69B4">
        <w:rPr>
          <w:rFonts w:ascii="Arial" w:hAnsi="Arial" w:cs="Arial"/>
          <w:bCs/>
          <w:color w:val="000000" w:themeColor="text1"/>
        </w:rPr>
        <w:tab/>
      </w:r>
      <w:r w:rsidR="004A69B4">
        <w:rPr>
          <w:rFonts w:ascii="Arial" w:hAnsi="Arial" w:cs="Arial"/>
          <w:bCs/>
          <w:color w:val="000000" w:themeColor="text1"/>
        </w:rPr>
        <w:tab/>
      </w:r>
      <w:r w:rsidR="004A69B4">
        <w:rPr>
          <w:rFonts w:ascii="Arial" w:hAnsi="Arial" w:cs="Arial"/>
          <w:bCs/>
          <w:color w:val="000000" w:themeColor="text1"/>
        </w:rPr>
        <w:tab/>
      </w:r>
      <w:r w:rsidR="004A69B4">
        <w:rPr>
          <w:rFonts w:ascii="Arial" w:hAnsi="Arial" w:cs="Arial"/>
          <w:bCs/>
          <w:color w:val="000000" w:themeColor="text1"/>
        </w:rPr>
        <w:tab/>
      </w:r>
      <w:r w:rsidR="004A69B4">
        <w:rPr>
          <w:rFonts w:ascii="Arial" w:hAnsi="Arial" w:cs="Arial"/>
          <w:bCs/>
          <w:color w:val="000000" w:themeColor="text1"/>
        </w:rPr>
        <w:tab/>
        <w:t>17</w:t>
      </w:r>
    </w:p>
    <w:p w:rsidR="00E75F40" w:rsidRPr="00580085" w:rsidRDefault="00E75F40" w:rsidP="00E75F40">
      <w:pPr>
        <w:widowControl w:val="0"/>
        <w:shd w:val="clear" w:color="auto" w:fill="FFFFFF"/>
        <w:tabs>
          <w:tab w:val="left" w:pos="1819"/>
        </w:tabs>
        <w:autoSpaceDE w:val="0"/>
        <w:autoSpaceDN w:val="0"/>
        <w:adjustRightInd w:val="0"/>
        <w:spacing w:line="360" w:lineRule="auto"/>
        <w:jc w:val="both"/>
        <w:rPr>
          <w:rFonts w:ascii="Arial" w:hAnsi="Arial" w:cs="Arial"/>
          <w:color w:val="000000" w:themeColor="text1"/>
          <w:spacing w:val="-7"/>
        </w:rPr>
      </w:pPr>
      <w:r w:rsidRPr="00580085">
        <w:rPr>
          <w:rFonts w:ascii="Arial" w:hAnsi="Arial" w:cs="Arial"/>
          <w:bCs/>
          <w:color w:val="000000" w:themeColor="text1"/>
        </w:rPr>
        <w:t>Gráfico</w:t>
      </w:r>
      <w:r w:rsidRPr="00580085">
        <w:rPr>
          <w:rFonts w:ascii="Arial" w:hAnsi="Arial" w:cs="Arial"/>
          <w:color w:val="000000" w:themeColor="text1"/>
          <w:spacing w:val="-7"/>
        </w:rPr>
        <w:t xml:space="preserve"> 2.2       </w:t>
      </w:r>
      <w:r w:rsidRPr="00580085">
        <w:rPr>
          <w:rFonts w:ascii="Arial" w:hAnsi="Arial" w:cs="Arial"/>
          <w:color w:val="000000" w:themeColor="text1"/>
          <w:spacing w:val="-7"/>
        </w:rPr>
        <w:tab/>
      </w:r>
      <w:r w:rsidRPr="00580085">
        <w:rPr>
          <w:rFonts w:ascii="Arial" w:hAnsi="Arial" w:cs="Arial"/>
          <w:color w:val="000000" w:themeColor="text1"/>
          <w:spacing w:val="-7"/>
        </w:rPr>
        <w:tab/>
        <w:t>Cu</w:t>
      </w:r>
      <w:r w:rsidR="004A69B4">
        <w:rPr>
          <w:rFonts w:ascii="Arial" w:hAnsi="Arial" w:cs="Arial"/>
          <w:color w:val="000000" w:themeColor="text1"/>
          <w:spacing w:val="-7"/>
        </w:rPr>
        <w:t>ota por línea de productos</w:t>
      </w:r>
      <w:r w:rsidR="004A69B4">
        <w:rPr>
          <w:rFonts w:ascii="Arial" w:hAnsi="Arial" w:cs="Arial"/>
          <w:color w:val="000000" w:themeColor="text1"/>
          <w:spacing w:val="-7"/>
        </w:rPr>
        <w:tab/>
      </w:r>
      <w:r w:rsidR="004A69B4">
        <w:rPr>
          <w:rFonts w:ascii="Arial" w:hAnsi="Arial" w:cs="Arial"/>
          <w:color w:val="000000" w:themeColor="text1"/>
          <w:spacing w:val="-7"/>
        </w:rPr>
        <w:tab/>
      </w:r>
      <w:r w:rsidR="004A69B4">
        <w:rPr>
          <w:rFonts w:ascii="Arial" w:hAnsi="Arial" w:cs="Arial"/>
          <w:color w:val="000000" w:themeColor="text1"/>
          <w:spacing w:val="-7"/>
        </w:rPr>
        <w:tab/>
      </w:r>
      <w:r w:rsidR="004A69B4">
        <w:rPr>
          <w:rFonts w:ascii="Arial" w:hAnsi="Arial" w:cs="Arial"/>
          <w:color w:val="000000" w:themeColor="text1"/>
          <w:spacing w:val="-7"/>
        </w:rPr>
        <w:tab/>
        <w:t>38</w:t>
      </w:r>
    </w:p>
    <w:p w:rsidR="00E75F40" w:rsidRPr="00580085" w:rsidRDefault="00E75F40" w:rsidP="00E75F40">
      <w:pPr>
        <w:spacing w:line="360" w:lineRule="auto"/>
        <w:rPr>
          <w:rFonts w:ascii="Arial" w:hAnsi="Arial" w:cs="Arial"/>
          <w:color w:val="000000" w:themeColor="text1"/>
          <w:spacing w:val="-1"/>
        </w:rPr>
      </w:pPr>
      <w:r w:rsidRPr="00580085">
        <w:rPr>
          <w:rFonts w:ascii="Arial" w:hAnsi="Arial" w:cs="Arial"/>
          <w:color w:val="000000" w:themeColor="text1"/>
          <w:spacing w:val="-1"/>
        </w:rPr>
        <w:t>Gr</w:t>
      </w:r>
      <w:r w:rsidR="00580085">
        <w:rPr>
          <w:rFonts w:ascii="Arial" w:hAnsi="Arial" w:cs="Arial"/>
          <w:color w:val="000000" w:themeColor="text1"/>
          <w:spacing w:val="-1"/>
        </w:rPr>
        <w:t>á</w:t>
      </w:r>
      <w:r w:rsidRPr="00580085">
        <w:rPr>
          <w:rFonts w:ascii="Arial" w:hAnsi="Arial" w:cs="Arial"/>
          <w:color w:val="000000" w:themeColor="text1"/>
          <w:spacing w:val="-1"/>
        </w:rPr>
        <w:t xml:space="preserve">fico 2.3 </w:t>
      </w:r>
      <w:r w:rsidRPr="00580085">
        <w:rPr>
          <w:rFonts w:ascii="Arial" w:hAnsi="Arial" w:cs="Arial"/>
          <w:color w:val="000000" w:themeColor="text1"/>
          <w:spacing w:val="-1"/>
        </w:rPr>
        <w:tab/>
      </w:r>
      <w:r w:rsidRPr="00580085">
        <w:rPr>
          <w:rFonts w:ascii="Arial" w:hAnsi="Arial" w:cs="Arial"/>
          <w:color w:val="000000" w:themeColor="text1"/>
          <w:spacing w:val="-1"/>
        </w:rPr>
        <w:tab/>
      </w:r>
      <w:r w:rsidR="004A69B4">
        <w:rPr>
          <w:rFonts w:ascii="Arial" w:hAnsi="Arial" w:cs="Arial"/>
          <w:color w:val="000000" w:themeColor="text1"/>
          <w:spacing w:val="-1"/>
        </w:rPr>
        <w:t xml:space="preserve"> Mapa perceptual</w:t>
      </w:r>
      <w:r w:rsidR="004A69B4">
        <w:rPr>
          <w:rFonts w:ascii="Arial" w:hAnsi="Arial" w:cs="Arial"/>
          <w:color w:val="000000" w:themeColor="text1"/>
          <w:spacing w:val="-1"/>
        </w:rPr>
        <w:tab/>
      </w:r>
      <w:r w:rsidR="004A69B4">
        <w:rPr>
          <w:rFonts w:ascii="Arial" w:hAnsi="Arial" w:cs="Arial"/>
          <w:color w:val="000000" w:themeColor="text1"/>
          <w:spacing w:val="-1"/>
        </w:rPr>
        <w:tab/>
      </w:r>
      <w:r w:rsidR="004A69B4">
        <w:rPr>
          <w:rFonts w:ascii="Arial" w:hAnsi="Arial" w:cs="Arial"/>
          <w:color w:val="000000" w:themeColor="text1"/>
          <w:spacing w:val="-1"/>
        </w:rPr>
        <w:tab/>
      </w:r>
      <w:r w:rsidR="004A69B4">
        <w:rPr>
          <w:rFonts w:ascii="Arial" w:hAnsi="Arial" w:cs="Arial"/>
          <w:color w:val="000000" w:themeColor="text1"/>
          <w:spacing w:val="-1"/>
        </w:rPr>
        <w:tab/>
      </w:r>
      <w:r w:rsidR="004A69B4">
        <w:rPr>
          <w:rFonts w:ascii="Arial" w:hAnsi="Arial" w:cs="Arial"/>
          <w:color w:val="000000" w:themeColor="text1"/>
          <w:spacing w:val="-1"/>
        </w:rPr>
        <w:tab/>
      </w:r>
      <w:r w:rsidR="004A69B4">
        <w:rPr>
          <w:rFonts w:ascii="Arial" w:hAnsi="Arial" w:cs="Arial"/>
          <w:color w:val="000000" w:themeColor="text1"/>
          <w:spacing w:val="-1"/>
        </w:rPr>
        <w:tab/>
        <w:t>39</w:t>
      </w:r>
    </w:p>
    <w:p w:rsidR="00E75F40" w:rsidRPr="00580085" w:rsidRDefault="00E75F40" w:rsidP="00E75F40">
      <w:pPr>
        <w:widowControl w:val="0"/>
        <w:shd w:val="clear" w:color="auto" w:fill="FFFFFF"/>
        <w:tabs>
          <w:tab w:val="left" w:pos="1819"/>
        </w:tabs>
        <w:autoSpaceDE w:val="0"/>
        <w:autoSpaceDN w:val="0"/>
        <w:adjustRightInd w:val="0"/>
        <w:spacing w:line="360" w:lineRule="auto"/>
        <w:ind w:right="-93"/>
        <w:jc w:val="both"/>
        <w:rPr>
          <w:rFonts w:ascii="Arial" w:hAnsi="Arial" w:cs="Arial"/>
          <w:color w:val="000000" w:themeColor="text1"/>
          <w:spacing w:val="-3"/>
        </w:rPr>
      </w:pPr>
      <w:r w:rsidRPr="00580085">
        <w:rPr>
          <w:rFonts w:ascii="Arial" w:hAnsi="Arial" w:cs="Arial"/>
          <w:color w:val="000000" w:themeColor="text1"/>
          <w:spacing w:val="-3"/>
        </w:rPr>
        <w:t>Grafico</w:t>
      </w:r>
      <w:r w:rsidR="004A69B4">
        <w:rPr>
          <w:rFonts w:ascii="Arial" w:hAnsi="Arial" w:cs="Arial"/>
          <w:color w:val="000000" w:themeColor="text1"/>
          <w:spacing w:val="-3"/>
        </w:rPr>
        <w:t xml:space="preserve"> 2.4      </w:t>
      </w:r>
      <w:r w:rsidR="004A69B4">
        <w:rPr>
          <w:rFonts w:ascii="Arial" w:hAnsi="Arial" w:cs="Arial"/>
          <w:color w:val="000000" w:themeColor="text1"/>
          <w:spacing w:val="-3"/>
        </w:rPr>
        <w:tab/>
      </w:r>
      <w:r w:rsidR="004A69B4">
        <w:rPr>
          <w:rFonts w:ascii="Arial" w:hAnsi="Arial" w:cs="Arial"/>
          <w:color w:val="000000" w:themeColor="text1"/>
          <w:spacing w:val="-3"/>
        </w:rPr>
        <w:tab/>
        <w:t>Matriz G.E.</w:t>
      </w:r>
      <w:r w:rsidR="004A69B4">
        <w:rPr>
          <w:rFonts w:ascii="Arial" w:hAnsi="Arial" w:cs="Arial"/>
          <w:color w:val="000000" w:themeColor="text1"/>
          <w:spacing w:val="-3"/>
        </w:rPr>
        <w:tab/>
      </w:r>
      <w:r w:rsidR="004A69B4">
        <w:rPr>
          <w:rFonts w:ascii="Arial" w:hAnsi="Arial" w:cs="Arial"/>
          <w:color w:val="000000" w:themeColor="text1"/>
          <w:spacing w:val="-3"/>
        </w:rPr>
        <w:tab/>
      </w:r>
      <w:r w:rsidR="004A69B4">
        <w:rPr>
          <w:rFonts w:ascii="Arial" w:hAnsi="Arial" w:cs="Arial"/>
          <w:color w:val="000000" w:themeColor="text1"/>
          <w:spacing w:val="-3"/>
        </w:rPr>
        <w:tab/>
      </w:r>
      <w:r w:rsidR="004A69B4">
        <w:rPr>
          <w:rFonts w:ascii="Arial" w:hAnsi="Arial" w:cs="Arial"/>
          <w:color w:val="000000" w:themeColor="text1"/>
          <w:spacing w:val="-3"/>
        </w:rPr>
        <w:tab/>
      </w:r>
      <w:r w:rsidR="004A69B4">
        <w:rPr>
          <w:rFonts w:ascii="Arial" w:hAnsi="Arial" w:cs="Arial"/>
          <w:color w:val="000000" w:themeColor="text1"/>
          <w:spacing w:val="-3"/>
        </w:rPr>
        <w:tab/>
      </w:r>
      <w:r w:rsidR="004A69B4">
        <w:rPr>
          <w:rFonts w:ascii="Arial" w:hAnsi="Arial" w:cs="Arial"/>
          <w:color w:val="000000" w:themeColor="text1"/>
          <w:spacing w:val="-3"/>
        </w:rPr>
        <w:tab/>
      </w:r>
      <w:r w:rsidR="004A69B4">
        <w:rPr>
          <w:rFonts w:ascii="Arial" w:hAnsi="Arial" w:cs="Arial"/>
          <w:color w:val="000000" w:themeColor="text1"/>
          <w:spacing w:val="-3"/>
        </w:rPr>
        <w:tab/>
        <w:t>42</w:t>
      </w:r>
    </w:p>
    <w:p w:rsidR="00E75F40" w:rsidRPr="00580085" w:rsidRDefault="00E75F40" w:rsidP="00E75F40">
      <w:pPr>
        <w:widowControl w:val="0"/>
        <w:shd w:val="clear" w:color="auto" w:fill="FFFFFF"/>
        <w:tabs>
          <w:tab w:val="left" w:pos="1824"/>
        </w:tabs>
        <w:autoSpaceDE w:val="0"/>
        <w:autoSpaceDN w:val="0"/>
        <w:adjustRightInd w:val="0"/>
        <w:spacing w:line="360" w:lineRule="auto"/>
        <w:jc w:val="both"/>
        <w:rPr>
          <w:rFonts w:ascii="Arial" w:hAnsi="Arial" w:cs="Arial"/>
          <w:color w:val="000000" w:themeColor="text1"/>
          <w:spacing w:val="-1"/>
        </w:rPr>
      </w:pPr>
      <w:r w:rsidRPr="00580085">
        <w:rPr>
          <w:rFonts w:ascii="Arial" w:hAnsi="Arial" w:cs="Arial"/>
          <w:color w:val="000000" w:themeColor="text1"/>
          <w:spacing w:val="-1"/>
        </w:rPr>
        <w:t xml:space="preserve">Gráfico 2.5      </w:t>
      </w:r>
      <w:r w:rsidR="004A69B4">
        <w:rPr>
          <w:rFonts w:ascii="Arial" w:hAnsi="Arial" w:cs="Arial"/>
          <w:color w:val="000000" w:themeColor="text1"/>
          <w:spacing w:val="-1"/>
        </w:rPr>
        <w:t xml:space="preserve"> </w:t>
      </w:r>
      <w:r w:rsidR="004A69B4">
        <w:rPr>
          <w:rFonts w:ascii="Arial" w:hAnsi="Arial" w:cs="Arial"/>
          <w:color w:val="000000" w:themeColor="text1"/>
          <w:spacing w:val="-1"/>
        </w:rPr>
        <w:tab/>
      </w:r>
      <w:r w:rsidR="004A69B4">
        <w:rPr>
          <w:rFonts w:ascii="Arial" w:hAnsi="Arial" w:cs="Arial"/>
          <w:color w:val="000000" w:themeColor="text1"/>
          <w:spacing w:val="-1"/>
        </w:rPr>
        <w:tab/>
        <w:t>Ingresos de prospectos</w:t>
      </w:r>
      <w:r w:rsidR="004A69B4">
        <w:rPr>
          <w:rFonts w:ascii="Arial" w:hAnsi="Arial" w:cs="Arial"/>
          <w:color w:val="000000" w:themeColor="text1"/>
          <w:spacing w:val="-1"/>
        </w:rPr>
        <w:tab/>
      </w:r>
      <w:r w:rsidR="004A69B4">
        <w:rPr>
          <w:rFonts w:ascii="Arial" w:hAnsi="Arial" w:cs="Arial"/>
          <w:color w:val="000000" w:themeColor="text1"/>
          <w:spacing w:val="-1"/>
        </w:rPr>
        <w:tab/>
      </w:r>
      <w:r w:rsidR="004A69B4">
        <w:rPr>
          <w:rFonts w:ascii="Arial" w:hAnsi="Arial" w:cs="Arial"/>
          <w:color w:val="000000" w:themeColor="text1"/>
          <w:spacing w:val="-1"/>
        </w:rPr>
        <w:tab/>
      </w:r>
      <w:r w:rsidR="004A69B4">
        <w:rPr>
          <w:rFonts w:ascii="Arial" w:hAnsi="Arial" w:cs="Arial"/>
          <w:color w:val="000000" w:themeColor="text1"/>
          <w:spacing w:val="-1"/>
        </w:rPr>
        <w:tab/>
      </w:r>
      <w:r w:rsidR="004A69B4">
        <w:rPr>
          <w:rFonts w:ascii="Arial" w:hAnsi="Arial" w:cs="Arial"/>
          <w:color w:val="000000" w:themeColor="text1"/>
          <w:spacing w:val="-1"/>
        </w:rPr>
        <w:tab/>
        <w:t>46</w:t>
      </w:r>
    </w:p>
    <w:p w:rsidR="00E75F40" w:rsidRPr="00580085" w:rsidRDefault="002076AC" w:rsidP="00E75F40">
      <w:pPr>
        <w:widowControl w:val="0"/>
        <w:shd w:val="clear" w:color="auto" w:fill="FFFFFF"/>
        <w:tabs>
          <w:tab w:val="left" w:pos="1824"/>
        </w:tabs>
        <w:autoSpaceDE w:val="0"/>
        <w:autoSpaceDN w:val="0"/>
        <w:adjustRightInd w:val="0"/>
        <w:spacing w:line="360" w:lineRule="auto"/>
        <w:jc w:val="both"/>
        <w:rPr>
          <w:rFonts w:ascii="Arial" w:hAnsi="Arial" w:cs="Arial"/>
          <w:color w:val="000000" w:themeColor="text1"/>
          <w:spacing w:val="-1"/>
        </w:rPr>
      </w:pPr>
      <w:r>
        <w:rPr>
          <w:rFonts w:ascii="Arial" w:hAnsi="Arial" w:cs="Arial"/>
          <w:color w:val="000000" w:themeColor="text1"/>
          <w:spacing w:val="-1"/>
        </w:rPr>
        <w:t>Grá</w:t>
      </w:r>
      <w:r w:rsidR="00E75F40" w:rsidRPr="00580085">
        <w:rPr>
          <w:rFonts w:ascii="Arial" w:hAnsi="Arial" w:cs="Arial"/>
          <w:color w:val="000000" w:themeColor="text1"/>
          <w:spacing w:val="-1"/>
        </w:rPr>
        <w:t xml:space="preserve">fico 2.6       </w:t>
      </w:r>
      <w:r w:rsidR="00E75F40" w:rsidRPr="00580085">
        <w:rPr>
          <w:rFonts w:ascii="Arial" w:hAnsi="Arial" w:cs="Arial"/>
          <w:color w:val="000000" w:themeColor="text1"/>
          <w:spacing w:val="-1"/>
        </w:rPr>
        <w:tab/>
      </w:r>
      <w:r w:rsidR="00E75F40" w:rsidRPr="00580085">
        <w:rPr>
          <w:rFonts w:ascii="Arial" w:hAnsi="Arial" w:cs="Arial"/>
          <w:color w:val="000000" w:themeColor="text1"/>
          <w:spacing w:val="-1"/>
        </w:rPr>
        <w:tab/>
        <w:t>Importa</w:t>
      </w:r>
      <w:r w:rsidR="004A69B4">
        <w:rPr>
          <w:rFonts w:ascii="Arial" w:hAnsi="Arial" w:cs="Arial"/>
          <w:color w:val="000000" w:themeColor="text1"/>
          <w:spacing w:val="-1"/>
        </w:rPr>
        <w:t>ncia del uso de ambientador</w:t>
      </w:r>
      <w:r w:rsidR="004A69B4">
        <w:rPr>
          <w:rFonts w:ascii="Arial" w:hAnsi="Arial" w:cs="Arial"/>
          <w:color w:val="000000" w:themeColor="text1"/>
          <w:spacing w:val="-1"/>
        </w:rPr>
        <w:tab/>
      </w:r>
      <w:r w:rsidR="004A69B4">
        <w:rPr>
          <w:rFonts w:ascii="Arial" w:hAnsi="Arial" w:cs="Arial"/>
          <w:color w:val="000000" w:themeColor="text1"/>
          <w:spacing w:val="-1"/>
        </w:rPr>
        <w:tab/>
      </w:r>
      <w:r w:rsidR="004A69B4">
        <w:rPr>
          <w:rFonts w:ascii="Arial" w:hAnsi="Arial" w:cs="Arial"/>
          <w:color w:val="000000" w:themeColor="text1"/>
          <w:spacing w:val="-1"/>
        </w:rPr>
        <w:tab/>
        <w:t>47</w:t>
      </w:r>
    </w:p>
    <w:p w:rsidR="00E75F40" w:rsidRPr="00580085" w:rsidRDefault="002076AC" w:rsidP="00E75F40">
      <w:pPr>
        <w:spacing w:line="360" w:lineRule="auto"/>
        <w:rPr>
          <w:rFonts w:ascii="Arial" w:hAnsi="Arial" w:cs="Arial"/>
          <w:color w:val="000000" w:themeColor="text1"/>
        </w:rPr>
      </w:pPr>
      <w:r>
        <w:rPr>
          <w:rFonts w:ascii="Arial" w:hAnsi="Arial" w:cs="Arial"/>
          <w:color w:val="000000" w:themeColor="text1"/>
        </w:rPr>
        <w:t>Grá</w:t>
      </w:r>
      <w:r w:rsidR="00E75F40" w:rsidRPr="00580085">
        <w:rPr>
          <w:rFonts w:ascii="Arial" w:hAnsi="Arial" w:cs="Arial"/>
          <w:color w:val="000000" w:themeColor="text1"/>
        </w:rPr>
        <w:t xml:space="preserve">fico 3.7      </w:t>
      </w:r>
      <w:r w:rsidR="00E75F40" w:rsidRPr="00580085">
        <w:rPr>
          <w:rFonts w:ascii="Arial" w:hAnsi="Arial" w:cs="Arial"/>
          <w:color w:val="000000" w:themeColor="text1"/>
        </w:rPr>
        <w:tab/>
        <w:t>Venta</w:t>
      </w:r>
      <w:r w:rsidR="009A6665">
        <w:rPr>
          <w:rFonts w:ascii="Arial" w:hAnsi="Arial" w:cs="Arial"/>
          <w:color w:val="000000" w:themeColor="text1"/>
        </w:rPr>
        <w:t>s</w:t>
      </w:r>
      <w:r w:rsidR="00E75F40" w:rsidRPr="00580085">
        <w:rPr>
          <w:rFonts w:ascii="Arial" w:hAnsi="Arial" w:cs="Arial"/>
          <w:color w:val="000000" w:themeColor="text1"/>
        </w:rPr>
        <w:t xml:space="preserve"> </w:t>
      </w:r>
      <w:r w:rsidR="009A6665">
        <w:rPr>
          <w:rFonts w:ascii="Arial" w:hAnsi="Arial" w:cs="Arial"/>
          <w:color w:val="000000" w:themeColor="text1"/>
        </w:rPr>
        <w:t>de ambientales por presentación</w:t>
      </w:r>
      <w:r w:rsidR="004A69B4">
        <w:rPr>
          <w:rFonts w:ascii="Arial" w:hAnsi="Arial" w:cs="Arial"/>
          <w:color w:val="000000" w:themeColor="text1"/>
        </w:rPr>
        <w:tab/>
      </w:r>
      <w:r w:rsidR="004A69B4">
        <w:rPr>
          <w:rFonts w:ascii="Arial" w:hAnsi="Arial" w:cs="Arial"/>
          <w:color w:val="000000" w:themeColor="text1"/>
        </w:rPr>
        <w:tab/>
        <w:t>50</w:t>
      </w:r>
    </w:p>
    <w:p w:rsidR="00E75F40" w:rsidRPr="00580085" w:rsidRDefault="002076AC" w:rsidP="00E75F40">
      <w:pPr>
        <w:widowControl w:val="0"/>
        <w:shd w:val="clear" w:color="auto" w:fill="FFFFFF"/>
        <w:tabs>
          <w:tab w:val="left" w:pos="1454"/>
        </w:tabs>
        <w:autoSpaceDE w:val="0"/>
        <w:autoSpaceDN w:val="0"/>
        <w:adjustRightInd w:val="0"/>
        <w:spacing w:line="360" w:lineRule="auto"/>
        <w:jc w:val="both"/>
        <w:rPr>
          <w:rFonts w:ascii="Arial" w:hAnsi="Arial" w:cs="Arial"/>
          <w:color w:val="000000" w:themeColor="text1"/>
          <w:spacing w:val="-14"/>
        </w:rPr>
      </w:pPr>
      <w:r>
        <w:rPr>
          <w:rFonts w:ascii="Arial" w:hAnsi="Arial" w:cs="Arial"/>
          <w:color w:val="000000" w:themeColor="text1"/>
        </w:rPr>
        <w:t>Grá</w:t>
      </w:r>
      <w:r w:rsidR="00E75F40" w:rsidRPr="00580085">
        <w:rPr>
          <w:rFonts w:ascii="Arial" w:hAnsi="Arial" w:cs="Arial"/>
          <w:color w:val="000000" w:themeColor="text1"/>
        </w:rPr>
        <w:t>fico</w:t>
      </w:r>
      <w:r w:rsidR="00E75F40" w:rsidRPr="00580085">
        <w:rPr>
          <w:rFonts w:ascii="Arial" w:hAnsi="Arial" w:cs="Arial"/>
          <w:color w:val="000000" w:themeColor="text1"/>
          <w:spacing w:val="-14"/>
        </w:rPr>
        <w:t xml:space="preserve"> 3.8           </w:t>
      </w:r>
      <w:r w:rsidR="00E75F40" w:rsidRPr="00580085">
        <w:rPr>
          <w:rFonts w:ascii="Arial" w:hAnsi="Arial" w:cs="Arial"/>
          <w:color w:val="000000" w:themeColor="text1"/>
          <w:spacing w:val="-14"/>
        </w:rPr>
        <w:tab/>
        <w:t>Share of mind de</w:t>
      </w:r>
      <w:r w:rsidR="004A69B4">
        <w:rPr>
          <w:rFonts w:ascii="Arial" w:hAnsi="Arial" w:cs="Arial"/>
          <w:color w:val="000000" w:themeColor="text1"/>
          <w:spacing w:val="-14"/>
        </w:rPr>
        <w:t xml:space="preserve"> las marcas de ambientadores</w:t>
      </w:r>
      <w:r w:rsidR="004A69B4">
        <w:rPr>
          <w:rFonts w:ascii="Arial" w:hAnsi="Arial" w:cs="Arial"/>
          <w:color w:val="000000" w:themeColor="text1"/>
          <w:spacing w:val="-14"/>
        </w:rPr>
        <w:tab/>
      </w:r>
      <w:r w:rsidR="004A69B4">
        <w:rPr>
          <w:rFonts w:ascii="Arial" w:hAnsi="Arial" w:cs="Arial"/>
          <w:color w:val="000000" w:themeColor="text1"/>
          <w:spacing w:val="-14"/>
        </w:rPr>
        <w:tab/>
        <w:t>69</w:t>
      </w:r>
    </w:p>
    <w:p w:rsidR="00E75F40" w:rsidRPr="00580085" w:rsidRDefault="002076AC" w:rsidP="00E75F40">
      <w:pPr>
        <w:spacing w:line="360" w:lineRule="auto"/>
        <w:rPr>
          <w:rFonts w:ascii="Arial" w:hAnsi="Arial" w:cs="Arial"/>
          <w:color w:val="000000" w:themeColor="text1"/>
        </w:rPr>
      </w:pPr>
      <w:r>
        <w:rPr>
          <w:rFonts w:ascii="Arial" w:hAnsi="Arial" w:cs="Arial"/>
          <w:color w:val="000000" w:themeColor="text1"/>
        </w:rPr>
        <w:t>Grá</w:t>
      </w:r>
      <w:r w:rsidR="00E75F40" w:rsidRPr="00580085">
        <w:rPr>
          <w:rFonts w:ascii="Arial" w:hAnsi="Arial" w:cs="Arial"/>
          <w:color w:val="000000" w:themeColor="text1"/>
        </w:rPr>
        <w:t>fico 3.9</w:t>
      </w:r>
      <w:r w:rsidR="00E75F40" w:rsidRPr="00580085">
        <w:rPr>
          <w:rFonts w:ascii="Arial" w:hAnsi="Arial" w:cs="Arial"/>
          <w:color w:val="000000" w:themeColor="text1"/>
        </w:rPr>
        <w:tab/>
        <w:t xml:space="preserve">  </w:t>
      </w:r>
      <w:r w:rsidR="004A69B4">
        <w:rPr>
          <w:rFonts w:ascii="Arial" w:hAnsi="Arial" w:cs="Arial"/>
          <w:color w:val="000000" w:themeColor="text1"/>
        </w:rPr>
        <w:t xml:space="preserve">  </w:t>
      </w:r>
      <w:r w:rsidR="004A69B4">
        <w:rPr>
          <w:rFonts w:ascii="Arial" w:hAnsi="Arial" w:cs="Arial"/>
          <w:color w:val="000000" w:themeColor="text1"/>
        </w:rPr>
        <w:tab/>
        <w:t>Preferencia de compras</w:t>
      </w:r>
      <w:r w:rsidR="004A69B4">
        <w:rPr>
          <w:rFonts w:ascii="Arial" w:hAnsi="Arial" w:cs="Arial"/>
          <w:color w:val="000000" w:themeColor="text1"/>
        </w:rPr>
        <w:tab/>
      </w:r>
      <w:r w:rsidR="004A69B4">
        <w:rPr>
          <w:rFonts w:ascii="Arial" w:hAnsi="Arial" w:cs="Arial"/>
          <w:color w:val="000000" w:themeColor="text1"/>
        </w:rPr>
        <w:tab/>
      </w:r>
      <w:r w:rsidR="004A69B4">
        <w:rPr>
          <w:rFonts w:ascii="Arial" w:hAnsi="Arial" w:cs="Arial"/>
          <w:color w:val="000000" w:themeColor="text1"/>
        </w:rPr>
        <w:tab/>
      </w:r>
      <w:r w:rsidR="004A69B4">
        <w:rPr>
          <w:rFonts w:ascii="Arial" w:hAnsi="Arial" w:cs="Arial"/>
          <w:color w:val="000000" w:themeColor="text1"/>
        </w:rPr>
        <w:tab/>
      </w:r>
      <w:r w:rsidR="004A69B4">
        <w:rPr>
          <w:rFonts w:ascii="Arial" w:hAnsi="Arial" w:cs="Arial"/>
          <w:color w:val="000000" w:themeColor="text1"/>
        </w:rPr>
        <w:tab/>
        <w:t>70</w:t>
      </w:r>
    </w:p>
    <w:p w:rsidR="00E75F40" w:rsidRPr="00580085" w:rsidRDefault="00E75F40" w:rsidP="00E75F40">
      <w:pPr>
        <w:widowControl w:val="0"/>
        <w:shd w:val="clear" w:color="auto" w:fill="FFFFFF"/>
        <w:tabs>
          <w:tab w:val="left" w:pos="1440"/>
        </w:tabs>
        <w:autoSpaceDE w:val="0"/>
        <w:autoSpaceDN w:val="0"/>
        <w:adjustRightInd w:val="0"/>
        <w:spacing w:line="360" w:lineRule="auto"/>
        <w:rPr>
          <w:rFonts w:ascii="Arial" w:hAnsi="Arial" w:cs="Arial"/>
          <w:color w:val="000000" w:themeColor="text1"/>
          <w:spacing w:val="-14"/>
        </w:rPr>
      </w:pPr>
      <w:r w:rsidRPr="00580085">
        <w:rPr>
          <w:rFonts w:ascii="Arial" w:hAnsi="Arial" w:cs="Arial"/>
          <w:color w:val="000000" w:themeColor="text1"/>
          <w:spacing w:val="-1"/>
        </w:rPr>
        <w:t>Gráfico</w:t>
      </w:r>
      <w:r w:rsidR="004A69B4">
        <w:rPr>
          <w:rFonts w:ascii="Arial" w:hAnsi="Arial" w:cs="Arial"/>
          <w:color w:val="000000" w:themeColor="text1"/>
          <w:spacing w:val="-14"/>
        </w:rPr>
        <w:t xml:space="preserve"> 3.10  </w:t>
      </w:r>
      <w:r w:rsidR="004A69B4">
        <w:rPr>
          <w:rFonts w:ascii="Arial" w:hAnsi="Arial" w:cs="Arial"/>
          <w:color w:val="000000" w:themeColor="text1"/>
          <w:spacing w:val="-14"/>
        </w:rPr>
        <w:tab/>
      </w:r>
      <w:r w:rsidR="004A69B4">
        <w:rPr>
          <w:rFonts w:ascii="Arial" w:hAnsi="Arial" w:cs="Arial"/>
          <w:color w:val="000000" w:themeColor="text1"/>
          <w:spacing w:val="-14"/>
        </w:rPr>
        <w:tab/>
        <w:t>Género</w:t>
      </w:r>
      <w:r w:rsidR="004A69B4">
        <w:rPr>
          <w:rFonts w:ascii="Arial" w:hAnsi="Arial" w:cs="Arial"/>
          <w:color w:val="000000" w:themeColor="text1"/>
          <w:spacing w:val="-14"/>
        </w:rPr>
        <w:tab/>
      </w:r>
      <w:r w:rsidR="004A69B4">
        <w:rPr>
          <w:rFonts w:ascii="Arial" w:hAnsi="Arial" w:cs="Arial"/>
          <w:color w:val="000000" w:themeColor="text1"/>
          <w:spacing w:val="-14"/>
        </w:rPr>
        <w:tab/>
      </w:r>
      <w:r w:rsidR="004A69B4">
        <w:rPr>
          <w:rFonts w:ascii="Arial" w:hAnsi="Arial" w:cs="Arial"/>
          <w:color w:val="000000" w:themeColor="text1"/>
          <w:spacing w:val="-14"/>
        </w:rPr>
        <w:tab/>
      </w:r>
      <w:r w:rsidR="004A69B4">
        <w:rPr>
          <w:rFonts w:ascii="Arial" w:hAnsi="Arial" w:cs="Arial"/>
          <w:color w:val="000000" w:themeColor="text1"/>
          <w:spacing w:val="-14"/>
        </w:rPr>
        <w:tab/>
      </w:r>
      <w:r w:rsidR="004A69B4">
        <w:rPr>
          <w:rFonts w:ascii="Arial" w:hAnsi="Arial" w:cs="Arial"/>
          <w:color w:val="000000" w:themeColor="text1"/>
          <w:spacing w:val="-14"/>
        </w:rPr>
        <w:tab/>
      </w:r>
      <w:r w:rsidR="004A69B4">
        <w:rPr>
          <w:rFonts w:ascii="Arial" w:hAnsi="Arial" w:cs="Arial"/>
          <w:color w:val="000000" w:themeColor="text1"/>
          <w:spacing w:val="-14"/>
        </w:rPr>
        <w:tab/>
      </w:r>
      <w:r w:rsidR="004A69B4">
        <w:rPr>
          <w:rFonts w:ascii="Arial" w:hAnsi="Arial" w:cs="Arial"/>
          <w:color w:val="000000" w:themeColor="text1"/>
          <w:spacing w:val="-14"/>
        </w:rPr>
        <w:tab/>
        <w:t>75</w:t>
      </w:r>
    </w:p>
    <w:p w:rsidR="00E75F40" w:rsidRPr="00580085" w:rsidRDefault="00E75F40" w:rsidP="00E75F40">
      <w:pPr>
        <w:pStyle w:val="Prrafodelista"/>
        <w:widowControl w:val="0"/>
        <w:shd w:val="clear" w:color="auto" w:fill="FFFFFF"/>
        <w:tabs>
          <w:tab w:val="left" w:pos="1440"/>
        </w:tabs>
        <w:autoSpaceDE w:val="0"/>
        <w:autoSpaceDN w:val="0"/>
        <w:adjustRightInd w:val="0"/>
        <w:spacing w:after="0" w:line="360" w:lineRule="auto"/>
        <w:ind w:left="0"/>
        <w:rPr>
          <w:rFonts w:ascii="Arial" w:hAnsi="Arial" w:cs="Arial"/>
          <w:color w:val="000000" w:themeColor="text1"/>
          <w:spacing w:val="-14"/>
          <w:sz w:val="24"/>
          <w:szCs w:val="24"/>
        </w:rPr>
      </w:pPr>
      <w:r w:rsidRPr="00580085">
        <w:rPr>
          <w:rFonts w:ascii="Arial" w:hAnsi="Arial" w:cs="Arial"/>
          <w:color w:val="000000" w:themeColor="text1"/>
          <w:spacing w:val="-1"/>
          <w:sz w:val="24"/>
          <w:szCs w:val="24"/>
        </w:rPr>
        <w:t>Gráfico</w:t>
      </w:r>
      <w:r w:rsidRPr="00580085">
        <w:rPr>
          <w:rFonts w:ascii="Arial" w:hAnsi="Arial" w:cs="Arial"/>
          <w:color w:val="000000" w:themeColor="text1"/>
          <w:spacing w:val="-14"/>
          <w:sz w:val="24"/>
          <w:szCs w:val="24"/>
        </w:rPr>
        <w:t xml:space="preserve"> 3.11 </w:t>
      </w:r>
      <w:r w:rsidRPr="00580085">
        <w:rPr>
          <w:rFonts w:ascii="Arial" w:hAnsi="Arial" w:cs="Arial"/>
          <w:color w:val="000000" w:themeColor="text1"/>
          <w:spacing w:val="-14"/>
          <w:sz w:val="24"/>
          <w:szCs w:val="24"/>
        </w:rPr>
        <w:tab/>
      </w:r>
      <w:r w:rsidRPr="00580085">
        <w:rPr>
          <w:rFonts w:ascii="Arial" w:hAnsi="Arial" w:cs="Arial"/>
          <w:color w:val="000000" w:themeColor="text1"/>
          <w:spacing w:val="-14"/>
          <w:sz w:val="24"/>
          <w:szCs w:val="24"/>
        </w:rPr>
        <w:tab/>
        <w:t>Preferenci</w:t>
      </w:r>
      <w:r w:rsidR="004A69B4">
        <w:rPr>
          <w:rFonts w:ascii="Arial" w:hAnsi="Arial" w:cs="Arial"/>
          <w:color w:val="000000" w:themeColor="text1"/>
          <w:spacing w:val="-14"/>
          <w:sz w:val="24"/>
          <w:szCs w:val="24"/>
        </w:rPr>
        <w:t>a de medios de comunicación</w:t>
      </w:r>
      <w:r w:rsidR="004A69B4">
        <w:rPr>
          <w:rFonts w:ascii="Arial" w:hAnsi="Arial" w:cs="Arial"/>
          <w:color w:val="000000" w:themeColor="text1"/>
          <w:spacing w:val="-14"/>
          <w:sz w:val="24"/>
          <w:szCs w:val="24"/>
        </w:rPr>
        <w:tab/>
      </w:r>
      <w:r w:rsidR="004A69B4">
        <w:rPr>
          <w:rFonts w:ascii="Arial" w:hAnsi="Arial" w:cs="Arial"/>
          <w:color w:val="000000" w:themeColor="text1"/>
          <w:spacing w:val="-14"/>
          <w:sz w:val="24"/>
          <w:szCs w:val="24"/>
        </w:rPr>
        <w:tab/>
      </w:r>
      <w:r w:rsidR="004A69B4">
        <w:rPr>
          <w:rFonts w:ascii="Arial" w:hAnsi="Arial" w:cs="Arial"/>
          <w:color w:val="000000" w:themeColor="text1"/>
          <w:spacing w:val="-14"/>
          <w:sz w:val="24"/>
          <w:szCs w:val="24"/>
        </w:rPr>
        <w:tab/>
        <w:t>76</w:t>
      </w:r>
    </w:p>
    <w:p w:rsidR="00E75F40" w:rsidRPr="00580085" w:rsidRDefault="00E75F40" w:rsidP="00E75F40">
      <w:pPr>
        <w:widowControl w:val="0"/>
        <w:shd w:val="clear" w:color="auto" w:fill="FFFFFF"/>
        <w:tabs>
          <w:tab w:val="left" w:pos="1440"/>
        </w:tabs>
        <w:autoSpaceDE w:val="0"/>
        <w:autoSpaceDN w:val="0"/>
        <w:adjustRightInd w:val="0"/>
        <w:spacing w:line="360" w:lineRule="auto"/>
        <w:rPr>
          <w:rFonts w:ascii="Arial" w:hAnsi="Arial" w:cs="Arial"/>
          <w:color w:val="000000" w:themeColor="text1"/>
          <w:spacing w:val="-14"/>
        </w:rPr>
      </w:pPr>
      <w:r w:rsidRPr="00580085">
        <w:rPr>
          <w:rFonts w:ascii="Arial" w:hAnsi="Arial" w:cs="Arial"/>
          <w:color w:val="000000" w:themeColor="text1"/>
          <w:spacing w:val="-1"/>
        </w:rPr>
        <w:t>Gráfico</w:t>
      </w:r>
      <w:r w:rsidRPr="00580085">
        <w:rPr>
          <w:rFonts w:ascii="Arial" w:hAnsi="Arial" w:cs="Arial"/>
          <w:color w:val="000000" w:themeColor="text1"/>
          <w:spacing w:val="-14"/>
        </w:rPr>
        <w:t xml:space="preserve"> 3.12</w:t>
      </w:r>
      <w:r w:rsidR="004A69B4">
        <w:rPr>
          <w:rFonts w:ascii="Arial" w:hAnsi="Arial" w:cs="Arial"/>
          <w:color w:val="000000" w:themeColor="text1"/>
          <w:spacing w:val="-14"/>
        </w:rPr>
        <w:t xml:space="preserve"> </w:t>
      </w:r>
      <w:r w:rsidR="004A69B4">
        <w:rPr>
          <w:rFonts w:ascii="Arial" w:hAnsi="Arial" w:cs="Arial"/>
          <w:color w:val="000000" w:themeColor="text1"/>
          <w:spacing w:val="-14"/>
        </w:rPr>
        <w:tab/>
        <w:t xml:space="preserve"> </w:t>
      </w:r>
      <w:r w:rsidR="004A69B4">
        <w:rPr>
          <w:rFonts w:ascii="Arial" w:hAnsi="Arial" w:cs="Arial"/>
          <w:color w:val="000000" w:themeColor="text1"/>
          <w:spacing w:val="-14"/>
        </w:rPr>
        <w:tab/>
        <w:t>Frecuencia de compras</w:t>
      </w:r>
      <w:r w:rsidR="004A69B4">
        <w:rPr>
          <w:rFonts w:ascii="Arial" w:hAnsi="Arial" w:cs="Arial"/>
          <w:color w:val="000000" w:themeColor="text1"/>
          <w:spacing w:val="-14"/>
        </w:rPr>
        <w:tab/>
      </w:r>
      <w:r w:rsidR="004A69B4">
        <w:rPr>
          <w:rFonts w:ascii="Arial" w:hAnsi="Arial" w:cs="Arial"/>
          <w:color w:val="000000" w:themeColor="text1"/>
          <w:spacing w:val="-14"/>
        </w:rPr>
        <w:tab/>
      </w:r>
      <w:r w:rsidR="004A69B4">
        <w:rPr>
          <w:rFonts w:ascii="Arial" w:hAnsi="Arial" w:cs="Arial"/>
          <w:color w:val="000000" w:themeColor="text1"/>
          <w:spacing w:val="-14"/>
        </w:rPr>
        <w:tab/>
      </w:r>
      <w:r w:rsidR="004A69B4">
        <w:rPr>
          <w:rFonts w:ascii="Arial" w:hAnsi="Arial" w:cs="Arial"/>
          <w:color w:val="000000" w:themeColor="text1"/>
          <w:spacing w:val="-14"/>
        </w:rPr>
        <w:tab/>
      </w:r>
      <w:r w:rsidR="004A69B4">
        <w:rPr>
          <w:rFonts w:ascii="Arial" w:hAnsi="Arial" w:cs="Arial"/>
          <w:color w:val="000000" w:themeColor="text1"/>
          <w:spacing w:val="-14"/>
        </w:rPr>
        <w:tab/>
        <w:t>76</w:t>
      </w:r>
    </w:p>
    <w:p w:rsidR="00E75F40" w:rsidRPr="00580085" w:rsidRDefault="00E75F40" w:rsidP="00E75F40">
      <w:pPr>
        <w:pStyle w:val="Prrafodelista"/>
        <w:spacing w:after="0" w:line="360" w:lineRule="auto"/>
        <w:ind w:left="0"/>
        <w:rPr>
          <w:rFonts w:ascii="Arial" w:hAnsi="Arial" w:cs="Arial"/>
          <w:color w:val="000000" w:themeColor="text1"/>
          <w:spacing w:val="-1"/>
          <w:sz w:val="24"/>
          <w:szCs w:val="24"/>
        </w:rPr>
      </w:pPr>
      <w:r w:rsidRPr="00580085">
        <w:rPr>
          <w:rFonts w:ascii="Arial" w:hAnsi="Arial" w:cs="Arial"/>
          <w:color w:val="000000" w:themeColor="text1"/>
          <w:spacing w:val="-1"/>
          <w:sz w:val="24"/>
          <w:szCs w:val="24"/>
        </w:rPr>
        <w:t xml:space="preserve">Gráfico 3.13  </w:t>
      </w:r>
      <w:r w:rsidR="004A69B4">
        <w:rPr>
          <w:rFonts w:ascii="Arial" w:hAnsi="Arial" w:cs="Arial"/>
          <w:color w:val="000000" w:themeColor="text1"/>
          <w:spacing w:val="-1"/>
          <w:sz w:val="24"/>
          <w:szCs w:val="24"/>
        </w:rPr>
        <w:tab/>
        <w:t>Modelo de implicación FCB</w:t>
      </w:r>
      <w:r w:rsidR="004A69B4">
        <w:rPr>
          <w:rFonts w:ascii="Arial" w:hAnsi="Arial" w:cs="Arial"/>
          <w:color w:val="000000" w:themeColor="text1"/>
          <w:spacing w:val="-1"/>
          <w:sz w:val="24"/>
          <w:szCs w:val="24"/>
        </w:rPr>
        <w:tab/>
      </w:r>
      <w:r w:rsidR="004A69B4">
        <w:rPr>
          <w:rFonts w:ascii="Arial" w:hAnsi="Arial" w:cs="Arial"/>
          <w:color w:val="000000" w:themeColor="text1"/>
          <w:spacing w:val="-1"/>
          <w:sz w:val="24"/>
          <w:szCs w:val="24"/>
        </w:rPr>
        <w:tab/>
      </w:r>
      <w:r w:rsidR="004A69B4">
        <w:rPr>
          <w:rFonts w:ascii="Arial" w:hAnsi="Arial" w:cs="Arial"/>
          <w:color w:val="000000" w:themeColor="text1"/>
          <w:spacing w:val="-1"/>
          <w:sz w:val="24"/>
          <w:szCs w:val="24"/>
        </w:rPr>
        <w:tab/>
      </w:r>
      <w:r w:rsidR="004A69B4">
        <w:rPr>
          <w:rFonts w:ascii="Arial" w:hAnsi="Arial" w:cs="Arial"/>
          <w:color w:val="000000" w:themeColor="text1"/>
          <w:spacing w:val="-1"/>
          <w:sz w:val="24"/>
          <w:szCs w:val="24"/>
        </w:rPr>
        <w:tab/>
        <w:t>77</w:t>
      </w:r>
    </w:p>
    <w:p w:rsidR="00E75F40" w:rsidRPr="00580085" w:rsidRDefault="00E75F40" w:rsidP="00E75F40">
      <w:pPr>
        <w:tabs>
          <w:tab w:val="left" w:pos="1820"/>
        </w:tabs>
        <w:spacing w:line="360" w:lineRule="auto"/>
        <w:rPr>
          <w:rFonts w:ascii="Arial" w:hAnsi="Arial" w:cs="Arial"/>
          <w:color w:val="000000" w:themeColor="text1"/>
        </w:rPr>
      </w:pPr>
      <w:r w:rsidRPr="00580085">
        <w:rPr>
          <w:rFonts w:ascii="Arial" w:hAnsi="Arial" w:cs="Arial"/>
          <w:color w:val="000000" w:themeColor="text1"/>
          <w:spacing w:val="-1"/>
        </w:rPr>
        <w:t>Gráfico</w:t>
      </w:r>
      <w:r w:rsidRPr="00580085">
        <w:rPr>
          <w:rFonts w:ascii="Arial" w:hAnsi="Arial" w:cs="Arial"/>
          <w:color w:val="000000" w:themeColor="text1"/>
        </w:rPr>
        <w:t xml:space="preserve"> 5.14 </w:t>
      </w:r>
      <w:r w:rsidRPr="00580085">
        <w:rPr>
          <w:rFonts w:ascii="Arial" w:hAnsi="Arial" w:cs="Arial"/>
          <w:color w:val="000000" w:themeColor="text1"/>
        </w:rPr>
        <w:tab/>
      </w:r>
      <w:r w:rsidRPr="00580085">
        <w:rPr>
          <w:rFonts w:ascii="Arial" w:hAnsi="Arial" w:cs="Arial"/>
          <w:color w:val="000000" w:themeColor="text1"/>
        </w:rPr>
        <w:tab/>
        <w:t>Característic</w:t>
      </w:r>
      <w:r w:rsidR="004A69B4">
        <w:rPr>
          <w:rFonts w:ascii="Arial" w:hAnsi="Arial" w:cs="Arial"/>
          <w:color w:val="000000" w:themeColor="text1"/>
        </w:rPr>
        <w:t xml:space="preserve">as de los ambientales según </w:t>
      </w:r>
      <w:r w:rsidR="004A69B4">
        <w:rPr>
          <w:rFonts w:ascii="Arial" w:hAnsi="Arial" w:cs="Arial"/>
          <w:color w:val="000000" w:themeColor="text1"/>
        </w:rPr>
        <w:tab/>
      </w:r>
      <w:r w:rsidR="004A69B4">
        <w:rPr>
          <w:rFonts w:ascii="Arial" w:hAnsi="Arial" w:cs="Arial"/>
          <w:color w:val="000000" w:themeColor="text1"/>
        </w:rPr>
        <w:tab/>
        <w:t>86</w:t>
      </w:r>
    </w:p>
    <w:p w:rsidR="00E75F40" w:rsidRPr="00580085" w:rsidRDefault="00E75F40" w:rsidP="00E75F40">
      <w:pPr>
        <w:tabs>
          <w:tab w:val="left" w:pos="1820"/>
        </w:tabs>
        <w:spacing w:line="360" w:lineRule="auto"/>
        <w:rPr>
          <w:rFonts w:ascii="Arial" w:hAnsi="Arial" w:cs="Arial"/>
          <w:color w:val="000000" w:themeColor="text1"/>
        </w:rPr>
      </w:pPr>
      <w:r w:rsidRPr="00580085">
        <w:rPr>
          <w:rFonts w:ascii="Arial" w:hAnsi="Arial" w:cs="Arial"/>
          <w:color w:val="000000" w:themeColor="text1"/>
        </w:rPr>
        <w:tab/>
      </w:r>
      <w:r w:rsidRPr="00580085">
        <w:rPr>
          <w:rFonts w:ascii="Arial" w:hAnsi="Arial" w:cs="Arial"/>
          <w:color w:val="000000" w:themeColor="text1"/>
        </w:rPr>
        <w:tab/>
        <w:t>su importancia</w:t>
      </w:r>
    </w:p>
    <w:p w:rsidR="00E75F40" w:rsidRPr="00580085" w:rsidRDefault="002076AC" w:rsidP="00E75F40">
      <w:pPr>
        <w:widowControl w:val="0"/>
        <w:shd w:val="clear" w:color="auto" w:fill="FFFFFF"/>
        <w:tabs>
          <w:tab w:val="left" w:pos="1762"/>
        </w:tabs>
        <w:autoSpaceDE w:val="0"/>
        <w:autoSpaceDN w:val="0"/>
        <w:adjustRightInd w:val="0"/>
        <w:spacing w:line="360" w:lineRule="auto"/>
        <w:jc w:val="both"/>
        <w:rPr>
          <w:rFonts w:ascii="Arial" w:hAnsi="Arial" w:cs="Arial"/>
          <w:color w:val="000000" w:themeColor="text1"/>
          <w:spacing w:val="-6"/>
        </w:rPr>
      </w:pPr>
      <w:r>
        <w:rPr>
          <w:rFonts w:ascii="Arial" w:hAnsi="Arial" w:cs="Arial"/>
          <w:color w:val="000000" w:themeColor="text1"/>
          <w:spacing w:val="-6"/>
        </w:rPr>
        <w:t>Grá</w:t>
      </w:r>
      <w:r w:rsidR="00E75F40" w:rsidRPr="00580085">
        <w:rPr>
          <w:rFonts w:ascii="Arial" w:hAnsi="Arial" w:cs="Arial"/>
          <w:color w:val="000000" w:themeColor="text1"/>
          <w:spacing w:val="-6"/>
        </w:rPr>
        <w:t xml:space="preserve">fico 5.15 </w:t>
      </w:r>
      <w:r w:rsidR="00E75F40" w:rsidRPr="00580085">
        <w:rPr>
          <w:rFonts w:ascii="Arial" w:hAnsi="Arial" w:cs="Arial"/>
          <w:color w:val="000000" w:themeColor="text1"/>
          <w:spacing w:val="-6"/>
        </w:rPr>
        <w:tab/>
      </w:r>
      <w:r w:rsidR="004A69B4">
        <w:rPr>
          <w:rFonts w:ascii="Arial" w:hAnsi="Arial" w:cs="Arial"/>
          <w:color w:val="000000" w:themeColor="text1"/>
          <w:spacing w:val="-6"/>
        </w:rPr>
        <w:tab/>
        <w:t>Presentación de producto</w:t>
      </w:r>
      <w:r w:rsidR="004A69B4">
        <w:rPr>
          <w:rFonts w:ascii="Arial" w:hAnsi="Arial" w:cs="Arial"/>
          <w:color w:val="000000" w:themeColor="text1"/>
          <w:spacing w:val="-6"/>
        </w:rPr>
        <w:tab/>
      </w:r>
      <w:r w:rsidR="004A69B4">
        <w:rPr>
          <w:rFonts w:ascii="Arial" w:hAnsi="Arial" w:cs="Arial"/>
          <w:color w:val="000000" w:themeColor="text1"/>
          <w:spacing w:val="-6"/>
        </w:rPr>
        <w:tab/>
      </w:r>
      <w:r w:rsidR="004A69B4">
        <w:rPr>
          <w:rFonts w:ascii="Arial" w:hAnsi="Arial" w:cs="Arial"/>
          <w:color w:val="000000" w:themeColor="text1"/>
          <w:spacing w:val="-6"/>
        </w:rPr>
        <w:tab/>
      </w:r>
      <w:r w:rsidR="004A69B4">
        <w:rPr>
          <w:rFonts w:ascii="Arial" w:hAnsi="Arial" w:cs="Arial"/>
          <w:color w:val="000000" w:themeColor="text1"/>
          <w:spacing w:val="-6"/>
        </w:rPr>
        <w:tab/>
      </w:r>
      <w:r w:rsidR="004A69B4">
        <w:rPr>
          <w:rFonts w:ascii="Arial" w:hAnsi="Arial" w:cs="Arial"/>
          <w:color w:val="000000" w:themeColor="text1"/>
          <w:spacing w:val="-6"/>
        </w:rPr>
        <w:tab/>
        <w:t>86</w:t>
      </w:r>
    </w:p>
    <w:p w:rsidR="00E75F40" w:rsidRPr="00580085" w:rsidRDefault="002076AC" w:rsidP="00E75F40">
      <w:pPr>
        <w:widowControl w:val="0"/>
        <w:shd w:val="clear" w:color="auto" w:fill="FFFFFF"/>
        <w:tabs>
          <w:tab w:val="left" w:pos="1762"/>
        </w:tabs>
        <w:autoSpaceDE w:val="0"/>
        <w:autoSpaceDN w:val="0"/>
        <w:adjustRightInd w:val="0"/>
        <w:spacing w:line="360" w:lineRule="auto"/>
        <w:jc w:val="both"/>
        <w:rPr>
          <w:rFonts w:ascii="Arial" w:hAnsi="Arial" w:cs="Arial"/>
          <w:color w:val="000000" w:themeColor="text1"/>
          <w:spacing w:val="-6"/>
        </w:rPr>
      </w:pPr>
      <w:r>
        <w:rPr>
          <w:rFonts w:ascii="Arial" w:hAnsi="Arial" w:cs="Arial"/>
          <w:color w:val="000000" w:themeColor="text1"/>
          <w:spacing w:val="-6"/>
        </w:rPr>
        <w:t>Grá</w:t>
      </w:r>
      <w:r w:rsidR="00E75F40" w:rsidRPr="00580085">
        <w:rPr>
          <w:rFonts w:ascii="Arial" w:hAnsi="Arial" w:cs="Arial"/>
          <w:color w:val="000000" w:themeColor="text1"/>
          <w:spacing w:val="-6"/>
        </w:rPr>
        <w:t>fico 5.1</w:t>
      </w:r>
      <w:r w:rsidR="004A69B4">
        <w:rPr>
          <w:rFonts w:ascii="Arial" w:hAnsi="Arial" w:cs="Arial"/>
          <w:color w:val="000000" w:themeColor="text1"/>
          <w:spacing w:val="-6"/>
        </w:rPr>
        <w:t xml:space="preserve">6 </w:t>
      </w:r>
      <w:r w:rsidR="004A69B4">
        <w:rPr>
          <w:rFonts w:ascii="Arial" w:hAnsi="Arial" w:cs="Arial"/>
          <w:color w:val="000000" w:themeColor="text1"/>
          <w:spacing w:val="-6"/>
        </w:rPr>
        <w:tab/>
      </w:r>
      <w:r w:rsidR="004A69B4">
        <w:rPr>
          <w:rFonts w:ascii="Arial" w:hAnsi="Arial" w:cs="Arial"/>
          <w:color w:val="000000" w:themeColor="text1"/>
          <w:spacing w:val="-6"/>
        </w:rPr>
        <w:tab/>
        <w:t>Aromas de ambientales</w:t>
      </w:r>
      <w:r w:rsidR="004A69B4">
        <w:rPr>
          <w:rFonts w:ascii="Arial" w:hAnsi="Arial" w:cs="Arial"/>
          <w:color w:val="000000" w:themeColor="text1"/>
          <w:spacing w:val="-6"/>
        </w:rPr>
        <w:tab/>
      </w:r>
      <w:r w:rsidR="004A69B4">
        <w:rPr>
          <w:rFonts w:ascii="Arial" w:hAnsi="Arial" w:cs="Arial"/>
          <w:color w:val="000000" w:themeColor="text1"/>
          <w:spacing w:val="-6"/>
        </w:rPr>
        <w:tab/>
      </w:r>
      <w:r w:rsidR="004A69B4">
        <w:rPr>
          <w:rFonts w:ascii="Arial" w:hAnsi="Arial" w:cs="Arial"/>
          <w:color w:val="000000" w:themeColor="text1"/>
          <w:spacing w:val="-6"/>
        </w:rPr>
        <w:tab/>
      </w:r>
      <w:r w:rsidR="004A69B4">
        <w:rPr>
          <w:rFonts w:ascii="Arial" w:hAnsi="Arial" w:cs="Arial"/>
          <w:color w:val="000000" w:themeColor="text1"/>
          <w:spacing w:val="-6"/>
        </w:rPr>
        <w:tab/>
      </w:r>
      <w:r w:rsidR="004A69B4">
        <w:rPr>
          <w:rFonts w:ascii="Arial" w:hAnsi="Arial" w:cs="Arial"/>
          <w:color w:val="000000" w:themeColor="text1"/>
          <w:spacing w:val="-6"/>
        </w:rPr>
        <w:tab/>
        <w:t>87</w:t>
      </w:r>
    </w:p>
    <w:p w:rsidR="00E75F40" w:rsidRPr="00580085" w:rsidRDefault="00E75F40" w:rsidP="00E75F40">
      <w:pPr>
        <w:widowControl w:val="0"/>
        <w:shd w:val="clear" w:color="auto" w:fill="FFFFFF"/>
        <w:tabs>
          <w:tab w:val="left" w:pos="1762"/>
        </w:tabs>
        <w:autoSpaceDE w:val="0"/>
        <w:autoSpaceDN w:val="0"/>
        <w:adjustRightInd w:val="0"/>
        <w:spacing w:line="360" w:lineRule="auto"/>
        <w:jc w:val="both"/>
        <w:rPr>
          <w:rFonts w:ascii="Arial" w:hAnsi="Arial" w:cs="Arial"/>
          <w:color w:val="000000" w:themeColor="text1"/>
          <w:spacing w:val="-6"/>
        </w:rPr>
      </w:pPr>
      <w:r w:rsidRPr="00580085">
        <w:rPr>
          <w:rFonts w:ascii="Arial" w:hAnsi="Arial" w:cs="Arial"/>
          <w:color w:val="000000" w:themeColor="text1"/>
          <w:spacing w:val="-6"/>
        </w:rPr>
        <w:t xml:space="preserve">Gráfico 5.17 </w:t>
      </w:r>
      <w:r w:rsidRPr="00580085">
        <w:rPr>
          <w:rFonts w:ascii="Arial" w:hAnsi="Arial" w:cs="Arial"/>
          <w:color w:val="000000" w:themeColor="text1"/>
          <w:spacing w:val="-6"/>
        </w:rPr>
        <w:tab/>
      </w:r>
      <w:r w:rsidRPr="00580085">
        <w:rPr>
          <w:rFonts w:ascii="Arial" w:hAnsi="Arial" w:cs="Arial"/>
          <w:color w:val="000000" w:themeColor="text1"/>
          <w:spacing w:val="-6"/>
        </w:rPr>
        <w:tab/>
        <w:t>Ciclo de vida del product</w:t>
      </w:r>
      <w:r w:rsidR="004A69B4">
        <w:rPr>
          <w:rFonts w:ascii="Arial" w:hAnsi="Arial" w:cs="Arial"/>
          <w:color w:val="000000" w:themeColor="text1"/>
          <w:spacing w:val="-6"/>
        </w:rPr>
        <w:t>o</w:t>
      </w:r>
      <w:r w:rsidR="004A69B4">
        <w:rPr>
          <w:rFonts w:ascii="Arial" w:hAnsi="Arial" w:cs="Arial"/>
          <w:color w:val="000000" w:themeColor="text1"/>
          <w:spacing w:val="-6"/>
        </w:rPr>
        <w:tab/>
      </w:r>
      <w:r w:rsidR="004A69B4">
        <w:rPr>
          <w:rFonts w:ascii="Arial" w:hAnsi="Arial" w:cs="Arial"/>
          <w:color w:val="000000" w:themeColor="text1"/>
          <w:spacing w:val="-6"/>
        </w:rPr>
        <w:tab/>
      </w:r>
      <w:r w:rsidR="004A69B4">
        <w:rPr>
          <w:rFonts w:ascii="Arial" w:hAnsi="Arial" w:cs="Arial"/>
          <w:color w:val="000000" w:themeColor="text1"/>
          <w:spacing w:val="-6"/>
        </w:rPr>
        <w:tab/>
      </w:r>
      <w:r w:rsidR="004A69B4">
        <w:rPr>
          <w:rFonts w:ascii="Arial" w:hAnsi="Arial" w:cs="Arial"/>
          <w:color w:val="000000" w:themeColor="text1"/>
          <w:spacing w:val="-6"/>
        </w:rPr>
        <w:tab/>
      </w:r>
      <w:r w:rsidR="004A69B4">
        <w:rPr>
          <w:rFonts w:ascii="Arial" w:hAnsi="Arial" w:cs="Arial"/>
          <w:color w:val="000000" w:themeColor="text1"/>
          <w:spacing w:val="-6"/>
        </w:rPr>
        <w:tab/>
        <w:t>88</w:t>
      </w:r>
    </w:p>
    <w:p w:rsidR="00E75F40" w:rsidRPr="00580085" w:rsidRDefault="00E75F40" w:rsidP="00E75F40">
      <w:pPr>
        <w:widowControl w:val="0"/>
        <w:shd w:val="clear" w:color="auto" w:fill="FFFFFF"/>
        <w:tabs>
          <w:tab w:val="left" w:pos="1757"/>
        </w:tabs>
        <w:autoSpaceDE w:val="0"/>
        <w:autoSpaceDN w:val="0"/>
        <w:adjustRightInd w:val="0"/>
        <w:spacing w:line="360" w:lineRule="auto"/>
        <w:jc w:val="both"/>
        <w:rPr>
          <w:rFonts w:ascii="Arial" w:hAnsi="Arial" w:cs="Arial"/>
          <w:color w:val="000000" w:themeColor="text1"/>
          <w:spacing w:val="-7"/>
        </w:rPr>
      </w:pPr>
      <w:r w:rsidRPr="00580085">
        <w:rPr>
          <w:rFonts w:ascii="Arial" w:hAnsi="Arial" w:cs="Arial"/>
          <w:color w:val="000000" w:themeColor="text1"/>
          <w:spacing w:val="-1"/>
        </w:rPr>
        <w:t>Gráfico</w:t>
      </w:r>
      <w:r w:rsidRPr="00580085">
        <w:rPr>
          <w:rFonts w:ascii="Arial" w:hAnsi="Arial" w:cs="Arial"/>
          <w:color w:val="000000" w:themeColor="text1"/>
          <w:spacing w:val="-7"/>
        </w:rPr>
        <w:t xml:space="preserve"> 5. 19 </w:t>
      </w:r>
      <w:r w:rsidRPr="00580085">
        <w:rPr>
          <w:rFonts w:ascii="Arial" w:hAnsi="Arial" w:cs="Arial"/>
          <w:color w:val="000000" w:themeColor="text1"/>
          <w:spacing w:val="-7"/>
        </w:rPr>
        <w:tab/>
      </w:r>
      <w:r w:rsidRPr="00580085">
        <w:rPr>
          <w:rFonts w:ascii="Arial" w:hAnsi="Arial" w:cs="Arial"/>
          <w:color w:val="000000" w:themeColor="text1"/>
          <w:spacing w:val="-7"/>
        </w:rPr>
        <w:tab/>
        <w:t>Flexibilidad de precio y exclu</w:t>
      </w:r>
      <w:r w:rsidR="004A69B4">
        <w:rPr>
          <w:rFonts w:ascii="Arial" w:hAnsi="Arial" w:cs="Arial"/>
          <w:color w:val="000000" w:themeColor="text1"/>
          <w:spacing w:val="-7"/>
        </w:rPr>
        <w:t>sividad de producto</w:t>
      </w:r>
      <w:r w:rsidR="004A69B4">
        <w:rPr>
          <w:rFonts w:ascii="Arial" w:hAnsi="Arial" w:cs="Arial"/>
          <w:color w:val="000000" w:themeColor="text1"/>
          <w:spacing w:val="-7"/>
        </w:rPr>
        <w:tab/>
        <w:t xml:space="preserve">         </w:t>
      </w:r>
      <w:r w:rsidR="004A69B4">
        <w:rPr>
          <w:rFonts w:ascii="Arial" w:hAnsi="Arial" w:cs="Arial"/>
          <w:color w:val="000000" w:themeColor="text1"/>
          <w:spacing w:val="-7"/>
        </w:rPr>
        <w:tab/>
        <w:t>91</w:t>
      </w:r>
    </w:p>
    <w:p w:rsidR="00E75F40" w:rsidRPr="00580085" w:rsidRDefault="00E75F40" w:rsidP="00E75F40">
      <w:pPr>
        <w:widowControl w:val="0"/>
        <w:shd w:val="clear" w:color="auto" w:fill="FFFFFF"/>
        <w:tabs>
          <w:tab w:val="left" w:pos="1757"/>
        </w:tabs>
        <w:autoSpaceDE w:val="0"/>
        <w:autoSpaceDN w:val="0"/>
        <w:adjustRightInd w:val="0"/>
        <w:spacing w:line="360" w:lineRule="auto"/>
        <w:jc w:val="both"/>
        <w:rPr>
          <w:rFonts w:ascii="Arial" w:hAnsi="Arial" w:cs="Arial"/>
          <w:color w:val="000000" w:themeColor="text1"/>
          <w:spacing w:val="-7"/>
        </w:rPr>
      </w:pPr>
      <w:r w:rsidRPr="00580085">
        <w:rPr>
          <w:rFonts w:ascii="Arial" w:hAnsi="Arial" w:cs="Arial"/>
          <w:color w:val="000000" w:themeColor="text1"/>
          <w:spacing w:val="-1"/>
        </w:rPr>
        <w:t>Gráfico</w:t>
      </w:r>
      <w:r w:rsidRPr="00580085">
        <w:rPr>
          <w:rFonts w:ascii="Arial" w:hAnsi="Arial" w:cs="Arial"/>
          <w:color w:val="000000" w:themeColor="text1"/>
          <w:spacing w:val="-7"/>
        </w:rPr>
        <w:t xml:space="preserve"> 5. </w:t>
      </w:r>
      <w:r w:rsidR="004A69B4">
        <w:rPr>
          <w:rFonts w:ascii="Arial" w:hAnsi="Arial" w:cs="Arial"/>
          <w:color w:val="000000" w:themeColor="text1"/>
          <w:spacing w:val="-7"/>
        </w:rPr>
        <w:t xml:space="preserve">20 </w:t>
      </w:r>
      <w:r w:rsidR="004A69B4">
        <w:rPr>
          <w:rFonts w:ascii="Arial" w:hAnsi="Arial" w:cs="Arial"/>
          <w:color w:val="000000" w:themeColor="text1"/>
          <w:spacing w:val="-7"/>
        </w:rPr>
        <w:tab/>
      </w:r>
      <w:r w:rsidR="004A69B4">
        <w:rPr>
          <w:rFonts w:ascii="Arial" w:hAnsi="Arial" w:cs="Arial"/>
          <w:color w:val="000000" w:themeColor="text1"/>
          <w:spacing w:val="-7"/>
        </w:rPr>
        <w:tab/>
        <w:t>Curva de aprendizaje</w:t>
      </w:r>
      <w:r w:rsidR="004A69B4">
        <w:rPr>
          <w:rFonts w:ascii="Arial" w:hAnsi="Arial" w:cs="Arial"/>
          <w:color w:val="000000" w:themeColor="text1"/>
          <w:spacing w:val="-7"/>
        </w:rPr>
        <w:tab/>
      </w:r>
      <w:r w:rsidR="004A69B4">
        <w:rPr>
          <w:rFonts w:ascii="Arial" w:hAnsi="Arial" w:cs="Arial"/>
          <w:color w:val="000000" w:themeColor="text1"/>
          <w:spacing w:val="-7"/>
        </w:rPr>
        <w:tab/>
      </w:r>
      <w:r w:rsidR="004A69B4">
        <w:rPr>
          <w:rFonts w:ascii="Arial" w:hAnsi="Arial" w:cs="Arial"/>
          <w:color w:val="000000" w:themeColor="text1"/>
          <w:spacing w:val="-7"/>
        </w:rPr>
        <w:tab/>
      </w:r>
      <w:r w:rsidR="004A69B4">
        <w:rPr>
          <w:rFonts w:ascii="Arial" w:hAnsi="Arial" w:cs="Arial"/>
          <w:color w:val="000000" w:themeColor="text1"/>
          <w:spacing w:val="-7"/>
        </w:rPr>
        <w:tab/>
      </w:r>
      <w:r w:rsidR="004A69B4">
        <w:rPr>
          <w:rFonts w:ascii="Arial" w:hAnsi="Arial" w:cs="Arial"/>
          <w:color w:val="000000" w:themeColor="text1"/>
          <w:spacing w:val="-7"/>
        </w:rPr>
        <w:tab/>
        <w:t>91</w:t>
      </w:r>
    </w:p>
    <w:p w:rsidR="00E75F40" w:rsidRPr="00580085" w:rsidRDefault="00E75F40" w:rsidP="00E75F40">
      <w:pPr>
        <w:widowControl w:val="0"/>
        <w:shd w:val="clear" w:color="auto" w:fill="FFFFFF"/>
        <w:tabs>
          <w:tab w:val="left" w:pos="1757"/>
        </w:tabs>
        <w:autoSpaceDE w:val="0"/>
        <w:autoSpaceDN w:val="0"/>
        <w:adjustRightInd w:val="0"/>
        <w:spacing w:line="360" w:lineRule="auto"/>
        <w:rPr>
          <w:rFonts w:ascii="Arial" w:hAnsi="Arial" w:cs="Arial"/>
          <w:color w:val="000000" w:themeColor="text1"/>
          <w:spacing w:val="-7"/>
        </w:rPr>
      </w:pPr>
      <w:r w:rsidRPr="00580085">
        <w:rPr>
          <w:rFonts w:ascii="Arial" w:hAnsi="Arial" w:cs="Arial"/>
          <w:color w:val="000000" w:themeColor="text1"/>
          <w:spacing w:val="-1"/>
        </w:rPr>
        <w:t>Gráfico</w:t>
      </w:r>
      <w:r w:rsidRPr="00580085">
        <w:rPr>
          <w:rFonts w:ascii="Arial" w:hAnsi="Arial" w:cs="Arial"/>
          <w:color w:val="000000" w:themeColor="text1"/>
          <w:spacing w:val="-7"/>
        </w:rPr>
        <w:t xml:space="preserve"> 5. 2</w:t>
      </w:r>
      <w:r w:rsidR="004A69B4">
        <w:rPr>
          <w:rFonts w:ascii="Arial" w:hAnsi="Arial" w:cs="Arial"/>
          <w:color w:val="000000" w:themeColor="text1"/>
          <w:spacing w:val="-7"/>
        </w:rPr>
        <w:t>1</w:t>
      </w:r>
      <w:r w:rsidR="004A69B4">
        <w:rPr>
          <w:rFonts w:ascii="Arial" w:hAnsi="Arial" w:cs="Arial"/>
          <w:color w:val="000000" w:themeColor="text1"/>
          <w:spacing w:val="-7"/>
        </w:rPr>
        <w:tab/>
      </w:r>
      <w:r w:rsidR="004A69B4">
        <w:rPr>
          <w:rFonts w:ascii="Arial" w:hAnsi="Arial" w:cs="Arial"/>
          <w:color w:val="000000" w:themeColor="text1"/>
          <w:spacing w:val="-7"/>
        </w:rPr>
        <w:tab/>
        <w:t xml:space="preserve"> Promoción ambientales</w:t>
      </w:r>
      <w:r w:rsidR="004A69B4">
        <w:rPr>
          <w:rFonts w:ascii="Arial" w:hAnsi="Arial" w:cs="Arial"/>
          <w:color w:val="000000" w:themeColor="text1"/>
          <w:spacing w:val="-7"/>
        </w:rPr>
        <w:tab/>
      </w:r>
      <w:r w:rsidR="004A69B4">
        <w:rPr>
          <w:rFonts w:ascii="Arial" w:hAnsi="Arial" w:cs="Arial"/>
          <w:color w:val="000000" w:themeColor="text1"/>
          <w:spacing w:val="-7"/>
        </w:rPr>
        <w:tab/>
      </w:r>
      <w:r w:rsidR="004A69B4">
        <w:rPr>
          <w:rFonts w:ascii="Arial" w:hAnsi="Arial" w:cs="Arial"/>
          <w:color w:val="000000" w:themeColor="text1"/>
          <w:spacing w:val="-7"/>
        </w:rPr>
        <w:tab/>
      </w:r>
      <w:r w:rsidR="004A69B4">
        <w:rPr>
          <w:rFonts w:ascii="Arial" w:hAnsi="Arial" w:cs="Arial"/>
          <w:color w:val="000000" w:themeColor="text1"/>
          <w:spacing w:val="-7"/>
        </w:rPr>
        <w:tab/>
      </w:r>
      <w:r w:rsidR="004A69B4">
        <w:rPr>
          <w:rFonts w:ascii="Arial" w:hAnsi="Arial" w:cs="Arial"/>
          <w:color w:val="000000" w:themeColor="text1"/>
          <w:spacing w:val="-7"/>
        </w:rPr>
        <w:tab/>
        <w:t>92</w:t>
      </w:r>
    </w:p>
    <w:p w:rsidR="00E75F40" w:rsidRPr="00580085" w:rsidRDefault="00E75F40" w:rsidP="00E75F40">
      <w:pPr>
        <w:widowControl w:val="0"/>
        <w:shd w:val="clear" w:color="auto" w:fill="FFFFFF"/>
        <w:tabs>
          <w:tab w:val="left" w:pos="1752"/>
        </w:tabs>
        <w:autoSpaceDE w:val="0"/>
        <w:autoSpaceDN w:val="0"/>
        <w:adjustRightInd w:val="0"/>
        <w:spacing w:line="360" w:lineRule="auto"/>
        <w:jc w:val="both"/>
        <w:rPr>
          <w:rFonts w:ascii="Arial" w:hAnsi="Arial" w:cs="Arial"/>
          <w:color w:val="000000" w:themeColor="text1"/>
          <w:spacing w:val="-5"/>
        </w:rPr>
      </w:pPr>
      <w:r w:rsidRPr="00580085">
        <w:rPr>
          <w:rFonts w:ascii="Arial" w:hAnsi="Arial" w:cs="Arial"/>
          <w:color w:val="000000" w:themeColor="text1"/>
          <w:spacing w:val="-1"/>
        </w:rPr>
        <w:t>Gráfico</w:t>
      </w:r>
      <w:r w:rsidR="004A69B4">
        <w:rPr>
          <w:rFonts w:ascii="Arial" w:hAnsi="Arial" w:cs="Arial"/>
          <w:color w:val="000000" w:themeColor="text1"/>
          <w:spacing w:val="-5"/>
        </w:rPr>
        <w:t xml:space="preserve"> 5.22 </w:t>
      </w:r>
      <w:r w:rsidR="004A69B4">
        <w:rPr>
          <w:rFonts w:ascii="Arial" w:hAnsi="Arial" w:cs="Arial"/>
          <w:color w:val="000000" w:themeColor="text1"/>
          <w:spacing w:val="-5"/>
        </w:rPr>
        <w:tab/>
      </w:r>
      <w:r w:rsidR="004A69B4">
        <w:rPr>
          <w:rFonts w:ascii="Arial" w:hAnsi="Arial" w:cs="Arial"/>
          <w:color w:val="000000" w:themeColor="text1"/>
          <w:spacing w:val="-5"/>
        </w:rPr>
        <w:tab/>
        <w:t>Sitios de compra</w:t>
      </w:r>
      <w:r w:rsidR="004A69B4">
        <w:rPr>
          <w:rFonts w:ascii="Arial" w:hAnsi="Arial" w:cs="Arial"/>
          <w:color w:val="000000" w:themeColor="text1"/>
          <w:spacing w:val="-5"/>
        </w:rPr>
        <w:tab/>
      </w:r>
      <w:r w:rsidR="004A69B4">
        <w:rPr>
          <w:rFonts w:ascii="Arial" w:hAnsi="Arial" w:cs="Arial"/>
          <w:color w:val="000000" w:themeColor="text1"/>
          <w:spacing w:val="-5"/>
        </w:rPr>
        <w:tab/>
      </w:r>
      <w:r w:rsidR="004A69B4">
        <w:rPr>
          <w:rFonts w:ascii="Arial" w:hAnsi="Arial" w:cs="Arial"/>
          <w:color w:val="000000" w:themeColor="text1"/>
          <w:spacing w:val="-5"/>
        </w:rPr>
        <w:tab/>
      </w:r>
      <w:r w:rsidR="004A69B4">
        <w:rPr>
          <w:rFonts w:ascii="Arial" w:hAnsi="Arial" w:cs="Arial"/>
          <w:color w:val="000000" w:themeColor="text1"/>
          <w:spacing w:val="-5"/>
        </w:rPr>
        <w:tab/>
      </w:r>
      <w:r w:rsidR="004A69B4">
        <w:rPr>
          <w:rFonts w:ascii="Arial" w:hAnsi="Arial" w:cs="Arial"/>
          <w:color w:val="000000" w:themeColor="text1"/>
          <w:spacing w:val="-5"/>
        </w:rPr>
        <w:tab/>
      </w:r>
      <w:r w:rsidR="004A69B4">
        <w:rPr>
          <w:rFonts w:ascii="Arial" w:hAnsi="Arial" w:cs="Arial"/>
          <w:color w:val="000000" w:themeColor="text1"/>
          <w:spacing w:val="-5"/>
        </w:rPr>
        <w:tab/>
        <w:t>94</w:t>
      </w:r>
    </w:p>
    <w:p w:rsidR="00E75F40" w:rsidRPr="00580085" w:rsidRDefault="00E75F40" w:rsidP="00E75F40">
      <w:pPr>
        <w:widowControl w:val="0"/>
        <w:shd w:val="clear" w:color="auto" w:fill="FFFFFF"/>
        <w:tabs>
          <w:tab w:val="left" w:pos="1752"/>
        </w:tabs>
        <w:autoSpaceDE w:val="0"/>
        <w:autoSpaceDN w:val="0"/>
        <w:adjustRightInd w:val="0"/>
        <w:spacing w:line="360" w:lineRule="auto"/>
        <w:jc w:val="both"/>
        <w:rPr>
          <w:rFonts w:ascii="Arial" w:hAnsi="Arial" w:cs="Arial"/>
          <w:color w:val="000000" w:themeColor="text1"/>
          <w:spacing w:val="-5"/>
        </w:rPr>
      </w:pPr>
      <w:r w:rsidRPr="00580085">
        <w:rPr>
          <w:rFonts w:ascii="Arial" w:hAnsi="Arial" w:cs="Arial"/>
          <w:color w:val="000000" w:themeColor="text1"/>
          <w:spacing w:val="-1"/>
        </w:rPr>
        <w:t>Gráfico</w:t>
      </w:r>
      <w:r w:rsidRPr="00580085">
        <w:rPr>
          <w:rFonts w:ascii="Arial" w:hAnsi="Arial" w:cs="Arial"/>
          <w:color w:val="000000" w:themeColor="text1"/>
          <w:spacing w:val="-5"/>
        </w:rPr>
        <w:t xml:space="preserve"> 5.23</w:t>
      </w:r>
      <w:r w:rsidRPr="00580085">
        <w:rPr>
          <w:rFonts w:ascii="Arial" w:hAnsi="Arial" w:cs="Arial"/>
          <w:color w:val="000000" w:themeColor="text1"/>
          <w:spacing w:val="-5"/>
        </w:rPr>
        <w:tab/>
      </w:r>
      <w:r w:rsidRPr="00580085">
        <w:rPr>
          <w:rFonts w:ascii="Arial" w:hAnsi="Arial" w:cs="Arial"/>
          <w:color w:val="000000" w:themeColor="text1"/>
          <w:spacing w:val="-5"/>
        </w:rPr>
        <w:tab/>
        <w:t xml:space="preserve"> Lugares de compra</w:t>
      </w:r>
      <w:r w:rsidRPr="00580085">
        <w:rPr>
          <w:rFonts w:ascii="Arial" w:hAnsi="Arial" w:cs="Arial"/>
          <w:color w:val="000000" w:themeColor="text1"/>
          <w:spacing w:val="-5"/>
        </w:rPr>
        <w:tab/>
      </w:r>
      <w:r w:rsidRPr="00580085">
        <w:rPr>
          <w:rFonts w:ascii="Arial" w:hAnsi="Arial" w:cs="Arial"/>
          <w:color w:val="000000" w:themeColor="text1"/>
          <w:spacing w:val="-5"/>
        </w:rPr>
        <w:tab/>
      </w:r>
      <w:r w:rsidRPr="00580085">
        <w:rPr>
          <w:rFonts w:ascii="Arial" w:hAnsi="Arial" w:cs="Arial"/>
          <w:color w:val="000000" w:themeColor="text1"/>
          <w:spacing w:val="-5"/>
        </w:rPr>
        <w:tab/>
      </w:r>
      <w:r w:rsidRPr="00580085">
        <w:rPr>
          <w:rFonts w:ascii="Arial" w:hAnsi="Arial" w:cs="Arial"/>
          <w:color w:val="000000" w:themeColor="text1"/>
          <w:spacing w:val="-5"/>
        </w:rPr>
        <w:tab/>
      </w:r>
      <w:r w:rsidRPr="00580085">
        <w:rPr>
          <w:rFonts w:ascii="Arial" w:hAnsi="Arial" w:cs="Arial"/>
          <w:color w:val="000000" w:themeColor="text1"/>
          <w:spacing w:val="-5"/>
        </w:rPr>
        <w:tab/>
      </w:r>
      <w:r w:rsidRPr="00580085">
        <w:rPr>
          <w:rFonts w:ascii="Arial" w:hAnsi="Arial" w:cs="Arial"/>
          <w:color w:val="000000" w:themeColor="text1"/>
          <w:spacing w:val="-5"/>
        </w:rPr>
        <w:tab/>
      </w:r>
      <w:r w:rsidR="004A69B4">
        <w:rPr>
          <w:rFonts w:ascii="Arial" w:hAnsi="Arial" w:cs="Arial"/>
          <w:color w:val="000000" w:themeColor="text1"/>
          <w:spacing w:val="-5"/>
        </w:rPr>
        <w:t>94</w:t>
      </w:r>
    </w:p>
    <w:p w:rsidR="00E75F40" w:rsidRPr="00580085" w:rsidRDefault="00E75F40" w:rsidP="00E75F40">
      <w:pPr>
        <w:widowControl w:val="0"/>
        <w:shd w:val="clear" w:color="auto" w:fill="FFFFFF"/>
        <w:tabs>
          <w:tab w:val="left" w:pos="1752"/>
        </w:tabs>
        <w:autoSpaceDE w:val="0"/>
        <w:autoSpaceDN w:val="0"/>
        <w:adjustRightInd w:val="0"/>
        <w:spacing w:line="360" w:lineRule="auto"/>
        <w:jc w:val="both"/>
        <w:rPr>
          <w:rFonts w:ascii="Arial" w:hAnsi="Arial" w:cs="Arial"/>
          <w:color w:val="000000" w:themeColor="text1"/>
          <w:spacing w:val="-6"/>
        </w:rPr>
      </w:pPr>
      <w:r w:rsidRPr="00580085">
        <w:rPr>
          <w:rFonts w:ascii="Arial" w:hAnsi="Arial" w:cs="Arial"/>
          <w:color w:val="000000" w:themeColor="text1"/>
          <w:spacing w:val="-1"/>
        </w:rPr>
        <w:t>Gráfico</w:t>
      </w:r>
      <w:r w:rsidRPr="00580085">
        <w:rPr>
          <w:rFonts w:ascii="Arial" w:hAnsi="Arial" w:cs="Arial"/>
          <w:color w:val="000000" w:themeColor="text1"/>
          <w:spacing w:val="-6"/>
        </w:rPr>
        <w:t xml:space="preserve"> 5.24 </w:t>
      </w:r>
      <w:r w:rsidRPr="00580085">
        <w:rPr>
          <w:rFonts w:ascii="Arial" w:hAnsi="Arial" w:cs="Arial"/>
          <w:color w:val="000000" w:themeColor="text1"/>
          <w:spacing w:val="-6"/>
        </w:rPr>
        <w:tab/>
      </w:r>
      <w:r w:rsidRPr="00580085">
        <w:rPr>
          <w:rFonts w:ascii="Arial" w:hAnsi="Arial" w:cs="Arial"/>
          <w:color w:val="000000" w:themeColor="text1"/>
          <w:spacing w:val="-6"/>
        </w:rPr>
        <w:tab/>
        <w:t>¿Compr</w:t>
      </w:r>
      <w:r w:rsidR="004A69B4">
        <w:rPr>
          <w:rFonts w:ascii="Arial" w:hAnsi="Arial" w:cs="Arial"/>
          <w:color w:val="000000" w:themeColor="text1"/>
          <w:spacing w:val="-6"/>
        </w:rPr>
        <w:t>a ambientales en promoción?</w:t>
      </w:r>
      <w:r w:rsidR="004A69B4">
        <w:rPr>
          <w:rFonts w:ascii="Arial" w:hAnsi="Arial" w:cs="Arial"/>
          <w:color w:val="000000" w:themeColor="text1"/>
          <w:spacing w:val="-6"/>
        </w:rPr>
        <w:tab/>
      </w:r>
      <w:r w:rsidR="004A69B4">
        <w:rPr>
          <w:rFonts w:ascii="Arial" w:hAnsi="Arial" w:cs="Arial"/>
          <w:color w:val="000000" w:themeColor="text1"/>
          <w:spacing w:val="-6"/>
        </w:rPr>
        <w:tab/>
      </w:r>
      <w:r w:rsidR="004A69B4">
        <w:rPr>
          <w:rFonts w:ascii="Arial" w:hAnsi="Arial" w:cs="Arial"/>
          <w:color w:val="000000" w:themeColor="text1"/>
          <w:spacing w:val="-6"/>
        </w:rPr>
        <w:tab/>
        <w:t>99</w:t>
      </w:r>
    </w:p>
    <w:p w:rsidR="00E75F40" w:rsidRPr="00580085" w:rsidRDefault="00E75F40" w:rsidP="00E75F40">
      <w:pPr>
        <w:widowControl w:val="0"/>
        <w:shd w:val="clear" w:color="auto" w:fill="FFFFFF"/>
        <w:tabs>
          <w:tab w:val="left" w:pos="1752"/>
        </w:tabs>
        <w:autoSpaceDE w:val="0"/>
        <w:autoSpaceDN w:val="0"/>
        <w:adjustRightInd w:val="0"/>
        <w:spacing w:line="360" w:lineRule="auto"/>
        <w:jc w:val="both"/>
        <w:rPr>
          <w:rFonts w:ascii="Arial" w:hAnsi="Arial" w:cs="Arial"/>
          <w:color w:val="000000" w:themeColor="text1"/>
          <w:spacing w:val="-6"/>
        </w:rPr>
      </w:pPr>
      <w:r w:rsidRPr="00580085">
        <w:rPr>
          <w:rFonts w:ascii="Arial" w:hAnsi="Arial" w:cs="Arial"/>
          <w:color w:val="000000" w:themeColor="text1"/>
          <w:spacing w:val="-6"/>
        </w:rPr>
        <w:t xml:space="preserve">Gráfico 5.25 </w:t>
      </w:r>
      <w:r w:rsidRPr="00580085">
        <w:rPr>
          <w:rFonts w:ascii="Arial" w:hAnsi="Arial" w:cs="Arial"/>
          <w:color w:val="000000" w:themeColor="text1"/>
          <w:spacing w:val="-6"/>
        </w:rPr>
        <w:tab/>
      </w:r>
      <w:r w:rsidRPr="00580085">
        <w:rPr>
          <w:rFonts w:ascii="Arial" w:hAnsi="Arial" w:cs="Arial"/>
          <w:color w:val="000000" w:themeColor="text1"/>
          <w:spacing w:val="-6"/>
        </w:rPr>
        <w:tab/>
      </w:r>
      <w:r w:rsidR="004A69B4">
        <w:rPr>
          <w:rFonts w:ascii="Arial" w:hAnsi="Arial" w:cs="Arial"/>
          <w:color w:val="000000" w:themeColor="text1"/>
          <w:spacing w:val="-6"/>
        </w:rPr>
        <w:t>Vehículos de comunicación</w:t>
      </w:r>
      <w:r w:rsidR="004A69B4">
        <w:rPr>
          <w:rFonts w:ascii="Arial" w:hAnsi="Arial" w:cs="Arial"/>
          <w:color w:val="000000" w:themeColor="text1"/>
          <w:spacing w:val="-6"/>
        </w:rPr>
        <w:tab/>
      </w:r>
      <w:r w:rsidR="004A69B4">
        <w:rPr>
          <w:rFonts w:ascii="Arial" w:hAnsi="Arial" w:cs="Arial"/>
          <w:color w:val="000000" w:themeColor="text1"/>
          <w:spacing w:val="-6"/>
        </w:rPr>
        <w:tab/>
      </w:r>
      <w:r w:rsidR="004A69B4">
        <w:rPr>
          <w:rFonts w:ascii="Arial" w:hAnsi="Arial" w:cs="Arial"/>
          <w:color w:val="000000" w:themeColor="text1"/>
          <w:spacing w:val="-6"/>
        </w:rPr>
        <w:tab/>
      </w:r>
      <w:r w:rsidR="004A69B4">
        <w:rPr>
          <w:rFonts w:ascii="Arial" w:hAnsi="Arial" w:cs="Arial"/>
          <w:color w:val="000000" w:themeColor="text1"/>
          <w:spacing w:val="-6"/>
        </w:rPr>
        <w:tab/>
        <w:t xml:space="preserve">        100</w:t>
      </w:r>
    </w:p>
    <w:p w:rsidR="00E75F40" w:rsidRPr="00580085" w:rsidRDefault="00E75F40" w:rsidP="00E75F40">
      <w:pPr>
        <w:widowControl w:val="0"/>
        <w:shd w:val="clear" w:color="auto" w:fill="FFFFFF"/>
        <w:tabs>
          <w:tab w:val="left" w:pos="1752"/>
        </w:tabs>
        <w:autoSpaceDE w:val="0"/>
        <w:autoSpaceDN w:val="0"/>
        <w:adjustRightInd w:val="0"/>
        <w:spacing w:line="360" w:lineRule="auto"/>
        <w:rPr>
          <w:rFonts w:ascii="Arial" w:hAnsi="Arial" w:cs="Arial"/>
          <w:color w:val="000000" w:themeColor="text1"/>
          <w:spacing w:val="-7"/>
        </w:rPr>
      </w:pPr>
      <w:r w:rsidRPr="00580085">
        <w:rPr>
          <w:rFonts w:ascii="Arial" w:hAnsi="Arial" w:cs="Arial"/>
          <w:color w:val="000000" w:themeColor="text1"/>
          <w:spacing w:val="-1"/>
        </w:rPr>
        <w:t>Gráfico</w:t>
      </w:r>
      <w:r w:rsidRPr="00580085">
        <w:rPr>
          <w:rFonts w:ascii="Arial" w:hAnsi="Arial" w:cs="Arial"/>
          <w:color w:val="000000" w:themeColor="text1"/>
          <w:spacing w:val="-7"/>
        </w:rPr>
        <w:t xml:space="preserve"> 5.26 </w:t>
      </w:r>
      <w:r w:rsidRPr="00580085">
        <w:rPr>
          <w:rFonts w:ascii="Arial" w:hAnsi="Arial" w:cs="Arial"/>
          <w:color w:val="000000" w:themeColor="text1"/>
          <w:spacing w:val="-7"/>
        </w:rPr>
        <w:tab/>
      </w:r>
      <w:r w:rsidRPr="00580085">
        <w:rPr>
          <w:rFonts w:ascii="Arial" w:hAnsi="Arial" w:cs="Arial"/>
          <w:color w:val="000000" w:themeColor="text1"/>
          <w:spacing w:val="-7"/>
        </w:rPr>
        <w:tab/>
        <w:t>¿Cómo prefie</w:t>
      </w:r>
      <w:r w:rsidR="004A69B4">
        <w:rPr>
          <w:rFonts w:ascii="Arial" w:hAnsi="Arial" w:cs="Arial"/>
          <w:color w:val="000000" w:themeColor="text1"/>
          <w:spacing w:val="-7"/>
        </w:rPr>
        <w:t>re comprar los ambientales?</w:t>
      </w:r>
      <w:r w:rsidR="004A69B4">
        <w:rPr>
          <w:rFonts w:ascii="Arial" w:hAnsi="Arial" w:cs="Arial"/>
          <w:color w:val="000000" w:themeColor="text1"/>
          <w:spacing w:val="-7"/>
        </w:rPr>
        <w:tab/>
      </w:r>
      <w:r w:rsidR="004A69B4">
        <w:rPr>
          <w:rFonts w:ascii="Arial" w:hAnsi="Arial" w:cs="Arial"/>
          <w:color w:val="000000" w:themeColor="text1"/>
          <w:spacing w:val="-7"/>
        </w:rPr>
        <w:tab/>
        <w:t xml:space="preserve">          101</w:t>
      </w:r>
    </w:p>
    <w:p w:rsidR="00E75F40" w:rsidRPr="00580085" w:rsidRDefault="00E75F40" w:rsidP="00E75F40">
      <w:pPr>
        <w:widowControl w:val="0"/>
        <w:shd w:val="clear" w:color="auto" w:fill="FFFFFF"/>
        <w:tabs>
          <w:tab w:val="left" w:pos="1752"/>
        </w:tabs>
        <w:autoSpaceDE w:val="0"/>
        <w:autoSpaceDN w:val="0"/>
        <w:adjustRightInd w:val="0"/>
        <w:spacing w:before="5" w:line="360" w:lineRule="auto"/>
        <w:rPr>
          <w:rFonts w:ascii="Arial" w:hAnsi="Arial" w:cs="Arial"/>
          <w:color w:val="000000" w:themeColor="text1"/>
          <w:spacing w:val="-7"/>
        </w:rPr>
      </w:pPr>
      <w:r w:rsidRPr="00580085">
        <w:rPr>
          <w:rFonts w:ascii="Arial" w:hAnsi="Arial" w:cs="Arial"/>
          <w:color w:val="000000" w:themeColor="text1"/>
          <w:spacing w:val="-1"/>
        </w:rPr>
        <w:t>Gráfico</w:t>
      </w:r>
      <w:r w:rsidRPr="00580085">
        <w:rPr>
          <w:rFonts w:ascii="Arial" w:hAnsi="Arial" w:cs="Arial"/>
          <w:color w:val="000000" w:themeColor="text1"/>
          <w:spacing w:val="-7"/>
        </w:rPr>
        <w:t xml:space="preserve"> 5.2</w:t>
      </w:r>
      <w:r w:rsidR="004A69B4">
        <w:rPr>
          <w:rFonts w:ascii="Arial" w:hAnsi="Arial" w:cs="Arial"/>
          <w:color w:val="000000" w:themeColor="text1"/>
          <w:spacing w:val="-7"/>
        </w:rPr>
        <w:t xml:space="preserve">7 </w:t>
      </w:r>
      <w:r w:rsidR="004A69B4">
        <w:rPr>
          <w:rFonts w:ascii="Arial" w:hAnsi="Arial" w:cs="Arial"/>
          <w:color w:val="000000" w:themeColor="text1"/>
          <w:spacing w:val="-7"/>
        </w:rPr>
        <w:tab/>
      </w:r>
      <w:r w:rsidR="004A69B4">
        <w:rPr>
          <w:rFonts w:ascii="Arial" w:hAnsi="Arial" w:cs="Arial"/>
          <w:color w:val="000000" w:themeColor="text1"/>
          <w:spacing w:val="-7"/>
        </w:rPr>
        <w:tab/>
        <w:t>Canal de preferencia</w:t>
      </w:r>
      <w:r w:rsidR="004A69B4">
        <w:rPr>
          <w:rFonts w:ascii="Arial" w:hAnsi="Arial" w:cs="Arial"/>
          <w:color w:val="000000" w:themeColor="text1"/>
          <w:spacing w:val="-7"/>
        </w:rPr>
        <w:tab/>
      </w:r>
      <w:r w:rsidR="004A69B4">
        <w:rPr>
          <w:rFonts w:ascii="Arial" w:hAnsi="Arial" w:cs="Arial"/>
          <w:color w:val="000000" w:themeColor="text1"/>
          <w:spacing w:val="-7"/>
        </w:rPr>
        <w:tab/>
      </w:r>
      <w:r w:rsidR="004A69B4">
        <w:rPr>
          <w:rFonts w:ascii="Arial" w:hAnsi="Arial" w:cs="Arial"/>
          <w:color w:val="000000" w:themeColor="text1"/>
          <w:spacing w:val="-7"/>
        </w:rPr>
        <w:tab/>
      </w:r>
      <w:r w:rsidR="004A69B4">
        <w:rPr>
          <w:rFonts w:ascii="Arial" w:hAnsi="Arial" w:cs="Arial"/>
          <w:color w:val="000000" w:themeColor="text1"/>
          <w:spacing w:val="-7"/>
        </w:rPr>
        <w:tab/>
      </w:r>
      <w:r w:rsidR="004A69B4">
        <w:rPr>
          <w:rFonts w:ascii="Arial" w:hAnsi="Arial" w:cs="Arial"/>
          <w:color w:val="000000" w:themeColor="text1"/>
          <w:spacing w:val="-7"/>
        </w:rPr>
        <w:tab/>
        <w:t xml:space="preserve">          103</w:t>
      </w:r>
    </w:p>
    <w:p w:rsidR="00E75F40" w:rsidRPr="00580085" w:rsidRDefault="00E75F40" w:rsidP="00E75F40">
      <w:pPr>
        <w:widowControl w:val="0"/>
        <w:shd w:val="clear" w:color="auto" w:fill="FFFFFF"/>
        <w:tabs>
          <w:tab w:val="left" w:pos="1752"/>
        </w:tabs>
        <w:autoSpaceDE w:val="0"/>
        <w:autoSpaceDN w:val="0"/>
        <w:adjustRightInd w:val="0"/>
        <w:spacing w:before="5" w:line="360" w:lineRule="auto"/>
        <w:rPr>
          <w:rFonts w:ascii="Arial" w:hAnsi="Arial" w:cs="Arial"/>
          <w:color w:val="000000" w:themeColor="text1"/>
          <w:spacing w:val="-7"/>
        </w:rPr>
      </w:pPr>
      <w:r w:rsidRPr="00580085">
        <w:rPr>
          <w:rFonts w:ascii="Arial" w:hAnsi="Arial" w:cs="Arial"/>
          <w:color w:val="000000" w:themeColor="text1"/>
          <w:spacing w:val="-1"/>
        </w:rPr>
        <w:t>Gráfico</w:t>
      </w:r>
      <w:r w:rsidRPr="00580085">
        <w:rPr>
          <w:rFonts w:ascii="Arial" w:hAnsi="Arial" w:cs="Arial"/>
          <w:color w:val="000000" w:themeColor="text1"/>
          <w:spacing w:val="-7"/>
        </w:rPr>
        <w:t xml:space="preserve"> 5.28</w:t>
      </w:r>
      <w:r w:rsidRPr="00580085">
        <w:rPr>
          <w:rFonts w:ascii="Arial" w:hAnsi="Arial" w:cs="Arial"/>
          <w:color w:val="000000" w:themeColor="text1"/>
          <w:spacing w:val="-7"/>
        </w:rPr>
        <w:tab/>
      </w:r>
      <w:r w:rsidRPr="00580085">
        <w:rPr>
          <w:rFonts w:ascii="Arial" w:hAnsi="Arial" w:cs="Arial"/>
          <w:color w:val="000000" w:themeColor="text1"/>
          <w:spacing w:val="-7"/>
        </w:rPr>
        <w:tab/>
        <w:t xml:space="preserve"> Emisoras escuchadas frecuentes</w:t>
      </w:r>
      <w:r w:rsidRPr="00580085">
        <w:rPr>
          <w:rFonts w:ascii="Arial" w:hAnsi="Arial" w:cs="Arial"/>
          <w:color w:val="000000" w:themeColor="text1"/>
          <w:spacing w:val="-7"/>
        </w:rPr>
        <w:tab/>
      </w:r>
      <w:r w:rsidRPr="00580085">
        <w:rPr>
          <w:rFonts w:ascii="Arial" w:hAnsi="Arial" w:cs="Arial"/>
          <w:color w:val="000000" w:themeColor="text1"/>
          <w:spacing w:val="-7"/>
        </w:rPr>
        <w:tab/>
      </w:r>
      <w:r w:rsidR="004A69B4">
        <w:rPr>
          <w:rFonts w:ascii="Arial" w:hAnsi="Arial" w:cs="Arial"/>
          <w:color w:val="000000" w:themeColor="text1"/>
          <w:spacing w:val="-7"/>
        </w:rPr>
        <w:tab/>
        <w:t xml:space="preserve">          103</w:t>
      </w:r>
    </w:p>
    <w:p w:rsidR="00E75F40" w:rsidRPr="00580085" w:rsidRDefault="00E75F40" w:rsidP="00E75F40">
      <w:pPr>
        <w:widowControl w:val="0"/>
        <w:shd w:val="clear" w:color="auto" w:fill="FFFFFF"/>
        <w:tabs>
          <w:tab w:val="left" w:pos="1752"/>
        </w:tabs>
        <w:autoSpaceDE w:val="0"/>
        <w:autoSpaceDN w:val="0"/>
        <w:adjustRightInd w:val="0"/>
        <w:spacing w:before="5" w:line="360" w:lineRule="auto"/>
        <w:rPr>
          <w:rFonts w:ascii="Arial" w:hAnsi="Arial" w:cs="Arial"/>
          <w:color w:val="000000" w:themeColor="text1"/>
          <w:spacing w:val="-7"/>
        </w:rPr>
      </w:pPr>
      <w:r w:rsidRPr="00580085">
        <w:rPr>
          <w:rFonts w:ascii="Arial" w:hAnsi="Arial" w:cs="Arial"/>
          <w:color w:val="000000" w:themeColor="text1"/>
          <w:spacing w:val="-1"/>
        </w:rPr>
        <w:t>Gráfico</w:t>
      </w:r>
      <w:r w:rsidRPr="00580085">
        <w:rPr>
          <w:rFonts w:ascii="Arial" w:hAnsi="Arial" w:cs="Arial"/>
          <w:color w:val="000000" w:themeColor="text1"/>
          <w:spacing w:val="-7"/>
        </w:rPr>
        <w:t xml:space="preserve"> 5.29</w:t>
      </w:r>
      <w:r w:rsidRPr="00580085">
        <w:rPr>
          <w:rFonts w:ascii="Arial" w:hAnsi="Arial" w:cs="Arial"/>
          <w:color w:val="000000" w:themeColor="text1"/>
          <w:spacing w:val="-7"/>
        </w:rPr>
        <w:tab/>
      </w:r>
      <w:r w:rsidRPr="00580085">
        <w:rPr>
          <w:rFonts w:ascii="Arial" w:hAnsi="Arial" w:cs="Arial"/>
          <w:color w:val="000000" w:themeColor="text1"/>
          <w:spacing w:val="-7"/>
        </w:rPr>
        <w:tab/>
        <w:t xml:space="preserve"> Medio d</w:t>
      </w:r>
      <w:r w:rsidR="004A69B4">
        <w:rPr>
          <w:rFonts w:ascii="Arial" w:hAnsi="Arial" w:cs="Arial"/>
          <w:color w:val="000000" w:themeColor="text1"/>
          <w:spacing w:val="-7"/>
        </w:rPr>
        <w:t>e prensa escrita preferido</w:t>
      </w:r>
      <w:r w:rsidR="004A69B4">
        <w:rPr>
          <w:rFonts w:ascii="Arial" w:hAnsi="Arial" w:cs="Arial"/>
          <w:color w:val="000000" w:themeColor="text1"/>
          <w:spacing w:val="-7"/>
        </w:rPr>
        <w:tab/>
      </w:r>
      <w:r w:rsidR="004A69B4">
        <w:rPr>
          <w:rFonts w:ascii="Arial" w:hAnsi="Arial" w:cs="Arial"/>
          <w:color w:val="000000" w:themeColor="text1"/>
          <w:spacing w:val="-7"/>
        </w:rPr>
        <w:tab/>
      </w:r>
      <w:r w:rsidR="004A69B4">
        <w:rPr>
          <w:rFonts w:ascii="Arial" w:hAnsi="Arial" w:cs="Arial"/>
          <w:color w:val="000000" w:themeColor="text1"/>
          <w:spacing w:val="-7"/>
        </w:rPr>
        <w:tab/>
        <w:t xml:space="preserve">          104</w:t>
      </w:r>
    </w:p>
    <w:p w:rsidR="00E75F40" w:rsidRPr="00580085" w:rsidRDefault="00E75F40" w:rsidP="00E75F40">
      <w:pPr>
        <w:widowControl w:val="0"/>
        <w:shd w:val="clear" w:color="auto" w:fill="FFFFFF"/>
        <w:tabs>
          <w:tab w:val="left" w:pos="1752"/>
        </w:tabs>
        <w:autoSpaceDE w:val="0"/>
        <w:autoSpaceDN w:val="0"/>
        <w:adjustRightInd w:val="0"/>
        <w:spacing w:before="5" w:line="360" w:lineRule="auto"/>
        <w:rPr>
          <w:rFonts w:ascii="Arial" w:hAnsi="Arial" w:cs="Arial"/>
          <w:color w:val="000000" w:themeColor="text1"/>
          <w:spacing w:val="-7"/>
        </w:rPr>
      </w:pPr>
      <w:r w:rsidRPr="00580085">
        <w:rPr>
          <w:rFonts w:ascii="Arial" w:hAnsi="Arial" w:cs="Arial"/>
          <w:color w:val="000000" w:themeColor="text1"/>
          <w:spacing w:val="-1"/>
        </w:rPr>
        <w:lastRenderedPageBreak/>
        <w:t>Gráfico</w:t>
      </w:r>
      <w:r w:rsidRPr="00580085">
        <w:rPr>
          <w:rFonts w:ascii="Arial" w:hAnsi="Arial" w:cs="Arial"/>
          <w:color w:val="000000" w:themeColor="text1"/>
          <w:spacing w:val="-7"/>
        </w:rPr>
        <w:t xml:space="preserve"> 5.30 </w:t>
      </w:r>
      <w:r w:rsidRPr="00580085">
        <w:rPr>
          <w:rFonts w:ascii="Arial" w:hAnsi="Arial" w:cs="Arial"/>
          <w:color w:val="000000" w:themeColor="text1"/>
          <w:spacing w:val="-7"/>
        </w:rPr>
        <w:tab/>
      </w:r>
      <w:r w:rsidRPr="00580085">
        <w:rPr>
          <w:rFonts w:ascii="Arial" w:hAnsi="Arial" w:cs="Arial"/>
          <w:color w:val="000000" w:themeColor="text1"/>
          <w:spacing w:val="-7"/>
        </w:rPr>
        <w:tab/>
        <w:t>Pe</w:t>
      </w:r>
      <w:r w:rsidR="004A69B4">
        <w:rPr>
          <w:rFonts w:ascii="Arial" w:hAnsi="Arial" w:cs="Arial"/>
          <w:color w:val="000000" w:themeColor="text1"/>
          <w:spacing w:val="-7"/>
        </w:rPr>
        <w:t>riódico de su preferencia</w:t>
      </w:r>
      <w:r w:rsidR="004A69B4">
        <w:rPr>
          <w:rFonts w:ascii="Arial" w:hAnsi="Arial" w:cs="Arial"/>
          <w:color w:val="000000" w:themeColor="text1"/>
          <w:spacing w:val="-7"/>
        </w:rPr>
        <w:tab/>
      </w:r>
      <w:r w:rsidR="004A69B4">
        <w:rPr>
          <w:rFonts w:ascii="Arial" w:hAnsi="Arial" w:cs="Arial"/>
          <w:color w:val="000000" w:themeColor="text1"/>
          <w:spacing w:val="-7"/>
        </w:rPr>
        <w:tab/>
      </w:r>
      <w:r w:rsidR="004A69B4">
        <w:rPr>
          <w:rFonts w:ascii="Arial" w:hAnsi="Arial" w:cs="Arial"/>
          <w:color w:val="000000" w:themeColor="text1"/>
          <w:spacing w:val="-7"/>
        </w:rPr>
        <w:tab/>
      </w:r>
      <w:r w:rsidR="004A69B4">
        <w:rPr>
          <w:rFonts w:ascii="Arial" w:hAnsi="Arial" w:cs="Arial"/>
          <w:color w:val="000000" w:themeColor="text1"/>
          <w:spacing w:val="-7"/>
        </w:rPr>
        <w:tab/>
      </w:r>
      <w:r w:rsidR="004A69B4">
        <w:rPr>
          <w:rFonts w:ascii="Arial" w:hAnsi="Arial" w:cs="Arial"/>
          <w:color w:val="000000" w:themeColor="text1"/>
          <w:spacing w:val="-7"/>
        </w:rPr>
        <w:tab/>
        <w:t>104</w:t>
      </w:r>
    </w:p>
    <w:p w:rsidR="00E75F40" w:rsidRPr="00580085" w:rsidRDefault="00E75F40" w:rsidP="00E75F40">
      <w:pPr>
        <w:widowControl w:val="0"/>
        <w:shd w:val="clear" w:color="auto" w:fill="FFFFFF"/>
        <w:tabs>
          <w:tab w:val="left" w:pos="1752"/>
        </w:tabs>
        <w:autoSpaceDE w:val="0"/>
        <w:autoSpaceDN w:val="0"/>
        <w:adjustRightInd w:val="0"/>
        <w:spacing w:before="5" w:line="360" w:lineRule="auto"/>
        <w:rPr>
          <w:rFonts w:ascii="Arial" w:hAnsi="Arial" w:cs="Arial"/>
          <w:color w:val="000000" w:themeColor="text1"/>
          <w:spacing w:val="-7"/>
        </w:rPr>
      </w:pPr>
      <w:r w:rsidRPr="00580085">
        <w:rPr>
          <w:rFonts w:ascii="Arial" w:hAnsi="Arial" w:cs="Arial"/>
          <w:color w:val="000000" w:themeColor="text1"/>
          <w:spacing w:val="-1"/>
        </w:rPr>
        <w:t>Gráfico</w:t>
      </w:r>
      <w:r w:rsidRPr="00580085">
        <w:rPr>
          <w:rFonts w:ascii="Arial" w:hAnsi="Arial" w:cs="Arial"/>
          <w:color w:val="000000" w:themeColor="text1"/>
          <w:spacing w:val="-7"/>
        </w:rPr>
        <w:t xml:space="preserve"> 5.31</w:t>
      </w:r>
      <w:r w:rsidR="004A69B4">
        <w:rPr>
          <w:rFonts w:ascii="Arial" w:hAnsi="Arial" w:cs="Arial"/>
          <w:color w:val="000000" w:themeColor="text1"/>
          <w:spacing w:val="-7"/>
        </w:rPr>
        <w:t xml:space="preserve"> </w:t>
      </w:r>
      <w:r w:rsidR="004A69B4">
        <w:rPr>
          <w:rFonts w:ascii="Arial" w:hAnsi="Arial" w:cs="Arial"/>
          <w:color w:val="000000" w:themeColor="text1"/>
          <w:spacing w:val="-7"/>
        </w:rPr>
        <w:tab/>
      </w:r>
      <w:r w:rsidR="004A69B4">
        <w:rPr>
          <w:rFonts w:ascii="Arial" w:hAnsi="Arial" w:cs="Arial"/>
          <w:color w:val="000000" w:themeColor="text1"/>
          <w:spacing w:val="-7"/>
        </w:rPr>
        <w:tab/>
        <w:t>Revista de preferencia</w:t>
      </w:r>
      <w:r w:rsidR="004A69B4">
        <w:rPr>
          <w:rFonts w:ascii="Arial" w:hAnsi="Arial" w:cs="Arial"/>
          <w:color w:val="000000" w:themeColor="text1"/>
          <w:spacing w:val="-7"/>
        </w:rPr>
        <w:tab/>
      </w:r>
      <w:r w:rsidR="004A69B4">
        <w:rPr>
          <w:rFonts w:ascii="Arial" w:hAnsi="Arial" w:cs="Arial"/>
          <w:color w:val="000000" w:themeColor="text1"/>
          <w:spacing w:val="-7"/>
        </w:rPr>
        <w:tab/>
      </w:r>
      <w:r w:rsidR="004A69B4">
        <w:rPr>
          <w:rFonts w:ascii="Arial" w:hAnsi="Arial" w:cs="Arial"/>
          <w:color w:val="000000" w:themeColor="text1"/>
          <w:spacing w:val="-7"/>
        </w:rPr>
        <w:tab/>
      </w:r>
      <w:r w:rsidR="004A69B4">
        <w:rPr>
          <w:rFonts w:ascii="Arial" w:hAnsi="Arial" w:cs="Arial"/>
          <w:color w:val="000000" w:themeColor="text1"/>
          <w:spacing w:val="-7"/>
        </w:rPr>
        <w:tab/>
      </w:r>
      <w:r w:rsidR="004A69B4">
        <w:rPr>
          <w:rFonts w:ascii="Arial" w:hAnsi="Arial" w:cs="Arial"/>
          <w:color w:val="000000" w:themeColor="text1"/>
          <w:spacing w:val="-7"/>
        </w:rPr>
        <w:tab/>
        <w:t>105</w:t>
      </w:r>
    </w:p>
    <w:p w:rsidR="00E75F40" w:rsidRPr="00580085" w:rsidRDefault="00E75F40" w:rsidP="00E75F40">
      <w:pPr>
        <w:widowControl w:val="0"/>
        <w:shd w:val="clear" w:color="auto" w:fill="FFFFFF"/>
        <w:tabs>
          <w:tab w:val="left" w:pos="1752"/>
        </w:tabs>
        <w:autoSpaceDE w:val="0"/>
        <w:autoSpaceDN w:val="0"/>
        <w:adjustRightInd w:val="0"/>
        <w:spacing w:line="360" w:lineRule="auto"/>
        <w:ind w:right="-144"/>
        <w:rPr>
          <w:rFonts w:ascii="Arial" w:hAnsi="Arial" w:cs="Arial"/>
          <w:color w:val="000000" w:themeColor="text1"/>
          <w:spacing w:val="-6"/>
        </w:rPr>
      </w:pPr>
      <w:r w:rsidRPr="00580085">
        <w:rPr>
          <w:rFonts w:ascii="Arial" w:hAnsi="Arial" w:cs="Arial"/>
          <w:color w:val="000000" w:themeColor="text1"/>
          <w:spacing w:val="-1"/>
        </w:rPr>
        <w:t>Gráfico</w:t>
      </w:r>
      <w:r w:rsidRPr="00580085">
        <w:rPr>
          <w:rFonts w:ascii="Arial" w:hAnsi="Arial" w:cs="Arial"/>
          <w:color w:val="000000" w:themeColor="text1"/>
          <w:spacing w:val="-6"/>
        </w:rPr>
        <w:t xml:space="preserve"> 5.32 </w:t>
      </w:r>
      <w:r w:rsidRPr="00580085">
        <w:rPr>
          <w:rFonts w:ascii="Arial" w:hAnsi="Arial" w:cs="Arial"/>
          <w:color w:val="000000" w:themeColor="text1"/>
          <w:spacing w:val="-6"/>
        </w:rPr>
        <w:tab/>
      </w:r>
      <w:r w:rsidRPr="00580085">
        <w:rPr>
          <w:rFonts w:ascii="Arial" w:hAnsi="Arial" w:cs="Arial"/>
          <w:color w:val="000000" w:themeColor="text1"/>
          <w:spacing w:val="-6"/>
        </w:rPr>
        <w:tab/>
        <w:t>Medición por promedio de ra</w:t>
      </w:r>
      <w:r w:rsidR="004A69B4">
        <w:rPr>
          <w:rFonts w:ascii="Arial" w:hAnsi="Arial" w:cs="Arial"/>
          <w:color w:val="000000" w:themeColor="text1"/>
          <w:spacing w:val="-6"/>
        </w:rPr>
        <w:t xml:space="preserve">ting    </w:t>
      </w:r>
      <w:r w:rsidR="004A69B4">
        <w:rPr>
          <w:rFonts w:ascii="Arial" w:hAnsi="Arial" w:cs="Arial"/>
          <w:color w:val="000000" w:themeColor="text1"/>
          <w:spacing w:val="-6"/>
        </w:rPr>
        <w:tab/>
      </w:r>
      <w:r w:rsidR="004A69B4">
        <w:rPr>
          <w:rFonts w:ascii="Arial" w:hAnsi="Arial" w:cs="Arial"/>
          <w:color w:val="000000" w:themeColor="text1"/>
          <w:spacing w:val="-6"/>
        </w:rPr>
        <w:tab/>
        <w:t xml:space="preserve">       </w:t>
      </w:r>
      <w:r w:rsidR="004A69B4">
        <w:rPr>
          <w:rFonts w:ascii="Arial" w:hAnsi="Arial" w:cs="Arial"/>
          <w:color w:val="000000" w:themeColor="text1"/>
          <w:spacing w:val="-6"/>
        </w:rPr>
        <w:tab/>
        <w:t xml:space="preserve">           108</w:t>
      </w:r>
    </w:p>
    <w:p w:rsidR="00E75F40" w:rsidRPr="00580085" w:rsidRDefault="00E75F40" w:rsidP="00E75F40">
      <w:pPr>
        <w:pStyle w:val="Prrafodelista"/>
        <w:widowControl w:val="0"/>
        <w:shd w:val="clear" w:color="auto" w:fill="FFFFFF"/>
        <w:tabs>
          <w:tab w:val="left" w:pos="1805"/>
        </w:tabs>
        <w:autoSpaceDE w:val="0"/>
        <w:autoSpaceDN w:val="0"/>
        <w:adjustRightInd w:val="0"/>
        <w:spacing w:after="0" w:line="360" w:lineRule="auto"/>
        <w:ind w:left="0"/>
        <w:rPr>
          <w:rFonts w:ascii="Arial" w:hAnsi="Arial" w:cs="Arial"/>
          <w:color w:val="333333"/>
          <w:spacing w:val="-5"/>
          <w:sz w:val="24"/>
          <w:szCs w:val="24"/>
        </w:rPr>
      </w:pPr>
      <w:r w:rsidRPr="00580085">
        <w:rPr>
          <w:rFonts w:ascii="Arial" w:hAnsi="Arial" w:cs="Arial"/>
          <w:color w:val="000000" w:themeColor="text1"/>
          <w:spacing w:val="-1"/>
          <w:sz w:val="24"/>
          <w:szCs w:val="24"/>
        </w:rPr>
        <w:t>Gráfico</w:t>
      </w:r>
      <w:r w:rsidR="00701277">
        <w:rPr>
          <w:rFonts w:ascii="Arial" w:hAnsi="Arial" w:cs="Arial"/>
          <w:color w:val="333333"/>
          <w:spacing w:val="-5"/>
          <w:sz w:val="24"/>
          <w:szCs w:val="24"/>
        </w:rPr>
        <w:t xml:space="preserve"> 6</w:t>
      </w:r>
      <w:r w:rsidRPr="00580085">
        <w:rPr>
          <w:rFonts w:ascii="Arial" w:hAnsi="Arial" w:cs="Arial"/>
          <w:color w:val="333333"/>
          <w:spacing w:val="-5"/>
          <w:sz w:val="24"/>
          <w:szCs w:val="24"/>
        </w:rPr>
        <w:t xml:space="preserve">.33 </w:t>
      </w:r>
      <w:r w:rsidRPr="00580085">
        <w:rPr>
          <w:rFonts w:ascii="Arial" w:hAnsi="Arial" w:cs="Arial"/>
          <w:color w:val="333333"/>
          <w:spacing w:val="-5"/>
          <w:sz w:val="24"/>
          <w:szCs w:val="24"/>
        </w:rPr>
        <w:tab/>
      </w:r>
      <w:r w:rsidRPr="00580085">
        <w:rPr>
          <w:rFonts w:ascii="Arial" w:hAnsi="Arial" w:cs="Arial"/>
          <w:color w:val="333333"/>
          <w:spacing w:val="-5"/>
          <w:sz w:val="24"/>
          <w:szCs w:val="24"/>
        </w:rPr>
        <w:tab/>
        <w:t>Variación de la TIR ante</w:t>
      </w:r>
      <w:r w:rsidR="004A69B4">
        <w:rPr>
          <w:rFonts w:ascii="Arial" w:hAnsi="Arial" w:cs="Arial"/>
          <w:color w:val="333333"/>
          <w:spacing w:val="-5"/>
          <w:sz w:val="24"/>
          <w:szCs w:val="24"/>
        </w:rPr>
        <w:t xml:space="preserve"> cambios en los </w:t>
      </w:r>
      <w:r w:rsidR="004A69B4">
        <w:rPr>
          <w:rFonts w:ascii="Arial" w:hAnsi="Arial" w:cs="Arial"/>
          <w:color w:val="333333"/>
          <w:spacing w:val="-5"/>
          <w:sz w:val="24"/>
          <w:szCs w:val="24"/>
        </w:rPr>
        <w:tab/>
      </w:r>
      <w:r w:rsidR="004A69B4">
        <w:rPr>
          <w:rFonts w:ascii="Arial" w:hAnsi="Arial" w:cs="Arial"/>
          <w:color w:val="333333"/>
          <w:spacing w:val="-5"/>
          <w:sz w:val="24"/>
          <w:szCs w:val="24"/>
        </w:rPr>
        <w:tab/>
        <w:t xml:space="preserve">           137</w:t>
      </w:r>
    </w:p>
    <w:p w:rsidR="00E75F40" w:rsidRPr="00580085" w:rsidRDefault="00E75F40" w:rsidP="00E75F40">
      <w:pPr>
        <w:pStyle w:val="Prrafodelista"/>
        <w:widowControl w:val="0"/>
        <w:shd w:val="clear" w:color="auto" w:fill="FFFFFF"/>
        <w:tabs>
          <w:tab w:val="left" w:pos="1805"/>
        </w:tabs>
        <w:autoSpaceDE w:val="0"/>
        <w:autoSpaceDN w:val="0"/>
        <w:adjustRightInd w:val="0"/>
        <w:spacing w:after="0" w:line="360" w:lineRule="auto"/>
        <w:ind w:left="0"/>
        <w:rPr>
          <w:rFonts w:ascii="Arial" w:hAnsi="Arial" w:cs="Arial"/>
          <w:color w:val="333333"/>
          <w:spacing w:val="-5"/>
          <w:sz w:val="24"/>
          <w:szCs w:val="24"/>
        </w:rPr>
      </w:pPr>
      <w:r w:rsidRPr="00580085">
        <w:rPr>
          <w:rFonts w:ascii="Arial" w:hAnsi="Arial" w:cs="Arial"/>
          <w:color w:val="333333"/>
          <w:spacing w:val="-5"/>
          <w:sz w:val="24"/>
          <w:szCs w:val="24"/>
        </w:rPr>
        <w:tab/>
      </w:r>
      <w:r w:rsidRPr="00580085">
        <w:rPr>
          <w:rFonts w:ascii="Arial" w:hAnsi="Arial" w:cs="Arial"/>
          <w:color w:val="333333"/>
          <w:spacing w:val="-5"/>
          <w:sz w:val="24"/>
          <w:szCs w:val="24"/>
        </w:rPr>
        <w:tab/>
        <w:t>ingresos por ventas</w:t>
      </w:r>
    </w:p>
    <w:p w:rsidR="00E75F40" w:rsidRPr="00111346" w:rsidRDefault="00E75F40" w:rsidP="00E75F40">
      <w:pPr>
        <w:widowControl w:val="0"/>
        <w:shd w:val="clear" w:color="auto" w:fill="FFFFFF"/>
        <w:tabs>
          <w:tab w:val="left" w:pos="1752"/>
        </w:tabs>
        <w:autoSpaceDE w:val="0"/>
        <w:autoSpaceDN w:val="0"/>
        <w:adjustRightInd w:val="0"/>
        <w:spacing w:line="360" w:lineRule="auto"/>
        <w:ind w:right="49"/>
        <w:rPr>
          <w:rFonts w:ascii="Arial" w:hAnsi="Arial" w:cs="Arial"/>
          <w:color w:val="000000" w:themeColor="text1"/>
          <w:spacing w:val="-6"/>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rPr>
          <w:rFonts w:ascii="Arial" w:hAnsi="Arial" w:cs="Arial"/>
          <w:color w:val="000000" w:themeColor="text1"/>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rPr>
          <w:rFonts w:ascii="Arial" w:hAnsi="Arial" w:cs="Arial"/>
          <w:color w:val="000000" w:themeColor="text1"/>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rPr>
          <w:rFonts w:ascii="Arial" w:hAnsi="Arial" w:cs="Arial"/>
          <w:color w:val="000000" w:themeColor="text1"/>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rPr>
          <w:rFonts w:ascii="Arial" w:hAnsi="Arial" w:cs="Arial"/>
          <w:color w:val="000000" w:themeColor="text1"/>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jc w:val="both"/>
        <w:rPr>
          <w:rFonts w:ascii="Arial" w:hAnsi="Arial" w:cs="Arial"/>
          <w:color w:val="000000" w:themeColor="text1"/>
          <w:spacing w:val="-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jc w:val="both"/>
        <w:rPr>
          <w:rFonts w:ascii="Arial" w:hAnsi="Arial" w:cs="Arial"/>
          <w:color w:val="000000" w:themeColor="text1"/>
          <w:spacing w:val="-5"/>
          <w:lang w:val="es-ES_tradnl"/>
        </w:rPr>
      </w:pPr>
    </w:p>
    <w:p w:rsidR="00E75F40" w:rsidRPr="00111346" w:rsidRDefault="00E75F40" w:rsidP="00E75F40">
      <w:pPr>
        <w:widowControl w:val="0"/>
        <w:shd w:val="clear" w:color="auto" w:fill="FFFFFF"/>
        <w:tabs>
          <w:tab w:val="left" w:pos="1757"/>
        </w:tabs>
        <w:autoSpaceDE w:val="0"/>
        <w:autoSpaceDN w:val="0"/>
        <w:adjustRightInd w:val="0"/>
        <w:spacing w:line="360" w:lineRule="auto"/>
        <w:jc w:val="both"/>
        <w:rPr>
          <w:rFonts w:ascii="Arial" w:hAnsi="Arial" w:cs="Arial"/>
          <w:color w:val="000000" w:themeColor="text1"/>
          <w:spacing w:val="-7"/>
          <w:lang w:val="es-ES_tradnl"/>
        </w:rPr>
      </w:pPr>
    </w:p>
    <w:p w:rsidR="00E75F40" w:rsidRPr="00111346" w:rsidRDefault="00E75F40" w:rsidP="00E75F40">
      <w:pPr>
        <w:widowControl w:val="0"/>
        <w:shd w:val="clear" w:color="auto" w:fill="FFFFFF"/>
        <w:tabs>
          <w:tab w:val="left" w:pos="1757"/>
        </w:tabs>
        <w:autoSpaceDE w:val="0"/>
        <w:autoSpaceDN w:val="0"/>
        <w:adjustRightInd w:val="0"/>
        <w:spacing w:line="360" w:lineRule="auto"/>
        <w:jc w:val="both"/>
        <w:rPr>
          <w:rFonts w:ascii="Arial" w:hAnsi="Arial" w:cs="Arial"/>
          <w:color w:val="000000" w:themeColor="text1"/>
          <w:spacing w:val="-7"/>
          <w:lang w:val="es-ES_tradnl"/>
        </w:rPr>
      </w:pPr>
    </w:p>
    <w:p w:rsidR="00E75F40" w:rsidRPr="00111346" w:rsidRDefault="00E75F40" w:rsidP="00E75F40">
      <w:pPr>
        <w:widowControl w:val="0"/>
        <w:shd w:val="clear" w:color="auto" w:fill="FFFFFF"/>
        <w:tabs>
          <w:tab w:val="left" w:pos="1757"/>
        </w:tabs>
        <w:autoSpaceDE w:val="0"/>
        <w:autoSpaceDN w:val="0"/>
        <w:adjustRightInd w:val="0"/>
        <w:spacing w:before="5" w:line="360" w:lineRule="auto"/>
        <w:jc w:val="both"/>
        <w:rPr>
          <w:rFonts w:ascii="Arial" w:hAnsi="Arial" w:cs="Arial"/>
          <w:color w:val="000000" w:themeColor="text1"/>
          <w:spacing w:val="-10"/>
          <w:lang w:val="es-ES_tradnl"/>
        </w:rPr>
      </w:pPr>
    </w:p>
    <w:p w:rsidR="00E75F40" w:rsidRPr="00111346" w:rsidRDefault="00E75F40" w:rsidP="00E75F40">
      <w:pPr>
        <w:widowControl w:val="0"/>
        <w:shd w:val="clear" w:color="auto" w:fill="FFFFFF"/>
        <w:tabs>
          <w:tab w:val="left" w:pos="1762"/>
        </w:tabs>
        <w:autoSpaceDE w:val="0"/>
        <w:autoSpaceDN w:val="0"/>
        <w:adjustRightInd w:val="0"/>
        <w:spacing w:line="360" w:lineRule="auto"/>
        <w:jc w:val="both"/>
        <w:rPr>
          <w:rFonts w:ascii="Arial" w:hAnsi="Arial" w:cs="Arial"/>
          <w:color w:val="000000" w:themeColor="text1"/>
          <w:spacing w:val="-6"/>
          <w:lang w:val="es-ES_tradnl"/>
        </w:rPr>
      </w:pPr>
    </w:p>
    <w:p w:rsidR="00E75F40" w:rsidRPr="00111346" w:rsidRDefault="00E75F40" w:rsidP="00E75F40">
      <w:pPr>
        <w:widowControl w:val="0"/>
        <w:shd w:val="clear" w:color="auto" w:fill="FFFFFF"/>
        <w:tabs>
          <w:tab w:val="left" w:pos="1762"/>
        </w:tabs>
        <w:autoSpaceDE w:val="0"/>
        <w:autoSpaceDN w:val="0"/>
        <w:adjustRightInd w:val="0"/>
        <w:spacing w:line="360" w:lineRule="auto"/>
        <w:jc w:val="both"/>
        <w:rPr>
          <w:rFonts w:ascii="Arial" w:hAnsi="Arial" w:cs="Arial"/>
          <w:color w:val="000000" w:themeColor="text1"/>
          <w:spacing w:val="-6"/>
          <w:lang w:val="es-ES_tradnl"/>
        </w:rPr>
      </w:pPr>
    </w:p>
    <w:p w:rsidR="00E75F40" w:rsidRPr="00111346" w:rsidRDefault="00E75F40" w:rsidP="00E75F40">
      <w:pPr>
        <w:widowControl w:val="0"/>
        <w:shd w:val="clear" w:color="auto" w:fill="FFFFFF"/>
        <w:tabs>
          <w:tab w:val="left" w:pos="1762"/>
        </w:tabs>
        <w:autoSpaceDE w:val="0"/>
        <w:autoSpaceDN w:val="0"/>
        <w:adjustRightInd w:val="0"/>
        <w:spacing w:line="360" w:lineRule="auto"/>
        <w:jc w:val="both"/>
        <w:rPr>
          <w:rFonts w:ascii="Arial" w:hAnsi="Arial" w:cs="Arial"/>
          <w:color w:val="000000" w:themeColor="text1"/>
          <w:spacing w:val="-6"/>
          <w:lang w:val="es-ES_tradnl"/>
        </w:rPr>
      </w:pPr>
    </w:p>
    <w:p w:rsidR="00E75F40" w:rsidRPr="00111346" w:rsidRDefault="00E75F40" w:rsidP="00E75F40">
      <w:pPr>
        <w:tabs>
          <w:tab w:val="left" w:pos="1820"/>
        </w:tabs>
        <w:spacing w:line="360" w:lineRule="auto"/>
        <w:rPr>
          <w:rFonts w:ascii="Arial" w:hAnsi="Arial" w:cs="Arial"/>
          <w:color w:val="000000" w:themeColor="text1"/>
          <w:lang w:val="es-ES_tradnl"/>
        </w:rPr>
      </w:pPr>
    </w:p>
    <w:p w:rsidR="00E75F40" w:rsidRPr="00111346" w:rsidRDefault="00E75F40" w:rsidP="00E75F40">
      <w:pPr>
        <w:tabs>
          <w:tab w:val="left" w:pos="1820"/>
        </w:tabs>
        <w:spacing w:line="360" w:lineRule="auto"/>
        <w:rPr>
          <w:rFonts w:ascii="Arial" w:hAnsi="Arial" w:cs="Arial"/>
          <w:color w:val="000000" w:themeColor="text1"/>
          <w:lang w:val="es-ES_tradnl"/>
        </w:rPr>
      </w:pPr>
    </w:p>
    <w:p w:rsidR="00E75F40" w:rsidRPr="00111346" w:rsidRDefault="00E75F40" w:rsidP="00E75F40">
      <w:pPr>
        <w:pStyle w:val="Prrafodelista"/>
        <w:spacing w:after="0" w:line="360" w:lineRule="auto"/>
        <w:ind w:left="0"/>
        <w:rPr>
          <w:rFonts w:ascii="Arial" w:hAnsi="Arial" w:cs="Arial"/>
          <w:color w:val="000000" w:themeColor="text1"/>
          <w:spacing w:val="-1"/>
          <w:sz w:val="24"/>
          <w:szCs w:val="24"/>
          <w:lang w:val="es-ES_tradnl"/>
        </w:rPr>
      </w:pPr>
    </w:p>
    <w:p w:rsidR="00E75F40" w:rsidRPr="00111346" w:rsidRDefault="00E75F40" w:rsidP="00E75F40">
      <w:pPr>
        <w:widowControl w:val="0"/>
        <w:shd w:val="clear" w:color="auto" w:fill="FFFFFF"/>
        <w:tabs>
          <w:tab w:val="left" w:pos="1440"/>
        </w:tabs>
        <w:autoSpaceDE w:val="0"/>
        <w:autoSpaceDN w:val="0"/>
        <w:adjustRightInd w:val="0"/>
        <w:spacing w:line="360" w:lineRule="auto"/>
        <w:rPr>
          <w:rFonts w:ascii="Arial" w:hAnsi="Arial" w:cs="Arial"/>
          <w:color w:val="000000" w:themeColor="text1"/>
          <w:spacing w:val="-14"/>
          <w:lang w:val="es-ES_tradnl"/>
        </w:rPr>
      </w:pPr>
    </w:p>
    <w:p w:rsidR="00E75F40" w:rsidRPr="00111346" w:rsidRDefault="00E75F40" w:rsidP="00E75F40">
      <w:pPr>
        <w:widowControl w:val="0"/>
        <w:shd w:val="clear" w:color="auto" w:fill="FFFFFF"/>
        <w:tabs>
          <w:tab w:val="left" w:pos="1440"/>
        </w:tabs>
        <w:autoSpaceDE w:val="0"/>
        <w:autoSpaceDN w:val="0"/>
        <w:adjustRightInd w:val="0"/>
        <w:spacing w:line="360" w:lineRule="auto"/>
        <w:rPr>
          <w:rFonts w:ascii="Arial" w:hAnsi="Arial" w:cs="Arial"/>
          <w:color w:val="000000" w:themeColor="text1"/>
          <w:spacing w:val="-14"/>
          <w:lang w:val="es-ES_tradnl"/>
        </w:rPr>
      </w:pPr>
    </w:p>
    <w:p w:rsidR="00E75F40" w:rsidRPr="00111346" w:rsidRDefault="00E75F40" w:rsidP="00E75F40">
      <w:pPr>
        <w:pStyle w:val="Prrafodelista"/>
        <w:widowControl w:val="0"/>
        <w:shd w:val="clear" w:color="auto" w:fill="FFFFFF"/>
        <w:tabs>
          <w:tab w:val="left" w:pos="1440"/>
        </w:tabs>
        <w:autoSpaceDE w:val="0"/>
        <w:autoSpaceDN w:val="0"/>
        <w:adjustRightInd w:val="0"/>
        <w:spacing w:after="0" w:line="360" w:lineRule="auto"/>
        <w:ind w:left="0"/>
        <w:rPr>
          <w:rFonts w:ascii="Arial" w:hAnsi="Arial" w:cs="Arial"/>
          <w:color w:val="000000" w:themeColor="text1"/>
          <w:spacing w:val="-14"/>
          <w:sz w:val="24"/>
          <w:szCs w:val="24"/>
          <w:lang w:val="es-ES_tradnl"/>
        </w:rPr>
      </w:pPr>
    </w:p>
    <w:p w:rsidR="00E75F40" w:rsidRPr="00111346" w:rsidRDefault="00E75F40" w:rsidP="00E75F40">
      <w:pPr>
        <w:widowControl w:val="0"/>
        <w:shd w:val="clear" w:color="auto" w:fill="FFFFFF"/>
        <w:tabs>
          <w:tab w:val="left" w:pos="1440"/>
        </w:tabs>
        <w:autoSpaceDE w:val="0"/>
        <w:autoSpaceDN w:val="0"/>
        <w:adjustRightInd w:val="0"/>
        <w:spacing w:line="360" w:lineRule="auto"/>
        <w:rPr>
          <w:rFonts w:ascii="Arial" w:hAnsi="Arial" w:cs="Arial"/>
          <w:color w:val="000000" w:themeColor="text1"/>
          <w:spacing w:val="-14"/>
          <w:lang w:val="es-ES_tradnl"/>
        </w:rPr>
      </w:pPr>
    </w:p>
    <w:p w:rsidR="00E75F40" w:rsidRPr="00111346" w:rsidRDefault="00E75F40" w:rsidP="00E75F40">
      <w:pPr>
        <w:spacing w:line="360" w:lineRule="auto"/>
        <w:rPr>
          <w:rFonts w:ascii="Arial" w:hAnsi="Arial" w:cs="Arial"/>
          <w:color w:val="000000" w:themeColor="text1"/>
          <w:lang w:val="es-ES_tradnl"/>
        </w:rPr>
      </w:pPr>
    </w:p>
    <w:p w:rsidR="00E75F40" w:rsidRPr="00111346" w:rsidRDefault="00E75F40" w:rsidP="00E75F40">
      <w:pPr>
        <w:spacing w:line="360" w:lineRule="auto"/>
        <w:rPr>
          <w:rFonts w:ascii="Arial" w:hAnsi="Arial" w:cs="Arial"/>
          <w:color w:val="000000" w:themeColor="text1"/>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jc w:val="both"/>
        <w:rPr>
          <w:rFonts w:ascii="Arial" w:hAnsi="Arial" w:cs="Arial"/>
          <w:color w:val="000000" w:themeColor="text1"/>
          <w:spacing w:val="-14"/>
          <w:lang w:val="es-ES_tradnl"/>
        </w:rPr>
      </w:pPr>
    </w:p>
    <w:p w:rsidR="00E75F40" w:rsidRDefault="00E75F40" w:rsidP="00E75F40">
      <w:pPr>
        <w:widowControl w:val="0"/>
        <w:shd w:val="clear" w:color="auto" w:fill="FFFFFF"/>
        <w:tabs>
          <w:tab w:val="left" w:pos="1824"/>
        </w:tabs>
        <w:autoSpaceDE w:val="0"/>
        <w:autoSpaceDN w:val="0"/>
        <w:adjustRightInd w:val="0"/>
        <w:spacing w:line="360" w:lineRule="auto"/>
        <w:jc w:val="both"/>
        <w:rPr>
          <w:rFonts w:ascii="Arial" w:hAnsi="Arial" w:cs="Arial"/>
          <w:color w:val="000000" w:themeColor="text1"/>
          <w:lang w:val="es-ES_tradnl"/>
        </w:rPr>
      </w:pPr>
    </w:p>
    <w:p w:rsidR="006864D6" w:rsidRDefault="006864D6" w:rsidP="00E75F40">
      <w:pPr>
        <w:widowControl w:val="0"/>
        <w:shd w:val="clear" w:color="auto" w:fill="FFFFFF"/>
        <w:tabs>
          <w:tab w:val="left" w:pos="1824"/>
        </w:tabs>
        <w:autoSpaceDE w:val="0"/>
        <w:autoSpaceDN w:val="0"/>
        <w:adjustRightInd w:val="0"/>
        <w:spacing w:line="360" w:lineRule="auto"/>
        <w:jc w:val="both"/>
        <w:rPr>
          <w:rFonts w:ascii="Arial" w:hAnsi="Arial" w:cs="Arial"/>
          <w:color w:val="000000" w:themeColor="text1"/>
          <w:spacing w:val="-1"/>
          <w:lang w:val="es-ES_tradnl"/>
        </w:rPr>
      </w:pPr>
    </w:p>
    <w:p w:rsidR="009A6665" w:rsidRPr="00111346" w:rsidRDefault="009A6665" w:rsidP="00E75F40">
      <w:pPr>
        <w:widowControl w:val="0"/>
        <w:shd w:val="clear" w:color="auto" w:fill="FFFFFF"/>
        <w:tabs>
          <w:tab w:val="left" w:pos="1824"/>
        </w:tabs>
        <w:autoSpaceDE w:val="0"/>
        <w:autoSpaceDN w:val="0"/>
        <w:adjustRightInd w:val="0"/>
        <w:spacing w:line="360" w:lineRule="auto"/>
        <w:jc w:val="both"/>
        <w:rPr>
          <w:rFonts w:ascii="Arial" w:hAnsi="Arial" w:cs="Arial"/>
          <w:color w:val="000000" w:themeColor="text1"/>
          <w:spacing w:val="-1"/>
          <w:lang w:val="es-ES_tradnl"/>
        </w:rPr>
      </w:pPr>
    </w:p>
    <w:p w:rsidR="00E75F40" w:rsidRPr="006864D6" w:rsidRDefault="009A6665" w:rsidP="006864D6">
      <w:pPr>
        <w:pStyle w:val="Ttulo1"/>
        <w:jc w:val="center"/>
        <w:rPr>
          <w:rFonts w:ascii="Arial" w:hAnsi="Arial" w:cs="Arial"/>
          <w:color w:val="auto"/>
        </w:rPr>
      </w:pPr>
      <w:bookmarkStart w:id="7" w:name="_Toc222206254"/>
      <w:r w:rsidRPr="006864D6">
        <w:rPr>
          <w:rFonts w:ascii="Arial" w:hAnsi="Arial" w:cs="Arial"/>
          <w:color w:val="auto"/>
        </w:rPr>
        <w:lastRenderedPageBreak/>
        <w:t>í</w:t>
      </w:r>
      <w:r w:rsidR="00E75F40" w:rsidRPr="006864D6">
        <w:rPr>
          <w:rFonts w:ascii="Arial" w:hAnsi="Arial" w:cs="Arial"/>
          <w:color w:val="auto"/>
        </w:rPr>
        <w:t>NDICE DE FIGURAS</w:t>
      </w:r>
      <w:bookmarkEnd w:id="7"/>
    </w:p>
    <w:p w:rsidR="00E75F40" w:rsidRPr="002076AC" w:rsidRDefault="00E75F40" w:rsidP="00E75F40">
      <w:pPr>
        <w:spacing w:line="360" w:lineRule="auto"/>
        <w:jc w:val="both"/>
        <w:rPr>
          <w:rFonts w:ascii="Arial" w:hAnsi="Arial" w:cs="Arial"/>
          <w:b/>
          <w:sz w:val="32"/>
          <w:szCs w:val="32"/>
        </w:rPr>
      </w:pPr>
    </w:p>
    <w:p w:rsidR="00E75F40" w:rsidRPr="002076AC" w:rsidRDefault="00114A88" w:rsidP="00E75F40">
      <w:pPr>
        <w:spacing w:line="360" w:lineRule="auto"/>
        <w:jc w:val="both"/>
        <w:rPr>
          <w:rFonts w:ascii="Arial" w:hAnsi="Arial" w:cs="Arial"/>
        </w:rPr>
      </w:pPr>
      <w:r>
        <w:rPr>
          <w:rFonts w:ascii="Arial" w:hAnsi="Arial" w:cs="Arial"/>
        </w:rPr>
        <w:t>Figura 1.1</w:t>
      </w:r>
      <w:r>
        <w:rPr>
          <w:rFonts w:ascii="Arial" w:hAnsi="Arial" w:cs="Arial"/>
        </w:rPr>
        <w:tab/>
      </w:r>
      <w:r>
        <w:rPr>
          <w:rFonts w:ascii="Arial" w:hAnsi="Arial" w:cs="Arial"/>
        </w:rPr>
        <w:tab/>
        <w:t xml:space="preserve"> Shick</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w:t>
      </w:r>
    </w:p>
    <w:p w:rsidR="00E75F40" w:rsidRPr="002076AC" w:rsidRDefault="002076AC" w:rsidP="00E75F40">
      <w:pPr>
        <w:spacing w:line="360" w:lineRule="auto"/>
        <w:jc w:val="both"/>
        <w:rPr>
          <w:rFonts w:ascii="Arial" w:hAnsi="Arial" w:cs="Arial"/>
        </w:rPr>
      </w:pPr>
      <w:r>
        <w:rPr>
          <w:rFonts w:ascii="Arial" w:hAnsi="Arial" w:cs="Arial"/>
        </w:rPr>
        <w:t>Figura 1.2</w:t>
      </w:r>
      <w:r>
        <w:rPr>
          <w:rFonts w:ascii="Arial" w:hAnsi="Arial" w:cs="Arial"/>
        </w:rPr>
        <w:tab/>
      </w:r>
      <w:r>
        <w:rPr>
          <w:rFonts w:ascii="Arial" w:hAnsi="Arial" w:cs="Arial"/>
        </w:rPr>
        <w:tab/>
        <w:t>Lí</w:t>
      </w:r>
      <w:r w:rsidR="00114A88">
        <w:rPr>
          <w:rFonts w:ascii="Arial" w:hAnsi="Arial" w:cs="Arial"/>
        </w:rPr>
        <w:t>quido</w:t>
      </w:r>
      <w:r w:rsidR="00114A88">
        <w:rPr>
          <w:rFonts w:ascii="Arial" w:hAnsi="Arial" w:cs="Arial"/>
        </w:rPr>
        <w:tab/>
      </w:r>
      <w:r w:rsidR="00114A88">
        <w:rPr>
          <w:rFonts w:ascii="Arial" w:hAnsi="Arial" w:cs="Arial"/>
        </w:rPr>
        <w:tab/>
      </w:r>
      <w:r w:rsidR="00114A88">
        <w:rPr>
          <w:rFonts w:ascii="Arial" w:hAnsi="Arial" w:cs="Arial"/>
        </w:rPr>
        <w:tab/>
      </w:r>
      <w:r w:rsidR="00114A88">
        <w:rPr>
          <w:rFonts w:ascii="Arial" w:hAnsi="Arial" w:cs="Arial"/>
        </w:rPr>
        <w:tab/>
      </w:r>
      <w:r w:rsidR="00114A88">
        <w:rPr>
          <w:rFonts w:ascii="Arial" w:hAnsi="Arial" w:cs="Arial"/>
        </w:rPr>
        <w:tab/>
      </w:r>
      <w:r w:rsidR="00114A88">
        <w:rPr>
          <w:rFonts w:ascii="Arial" w:hAnsi="Arial" w:cs="Arial"/>
        </w:rPr>
        <w:tab/>
      </w:r>
      <w:r w:rsidR="00114A88">
        <w:rPr>
          <w:rFonts w:ascii="Arial" w:hAnsi="Arial" w:cs="Arial"/>
        </w:rPr>
        <w:tab/>
        <w:t>20</w:t>
      </w:r>
    </w:p>
    <w:p w:rsidR="00E75F40" w:rsidRPr="002076AC" w:rsidRDefault="00114A88" w:rsidP="00E75F40">
      <w:pPr>
        <w:spacing w:line="360" w:lineRule="auto"/>
        <w:jc w:val="both"/>
        <w:rPr>
          <w:rFonts w:ascii="Arial" w:hAnsi="Arial" w:cs="Arial"/>
        </w:rPr>
      </w:pPr>
      <w:r>
        <w:rPr>
          <w:rFonts w:ascii="Arial" w:hAnsi="Arial" w:cs="Arial"/>
        </w:rPr>
        <w:t>Figura 1.3</w:t>
      </w:r>
      <w:r>
        <w:rPr>
          <w:rFonts w:ascii="Arial" w:hAnsi="Arial" w:cs="Arial"/>
        </w:rPr>
        <w:tab/>
      </w:r>
      <w:r>
        <w:rPr>
          <w:rFonts w:ascii="Arial" w:hAnsi="Arial" w:cs="Arial"/>
        </w:rPr>
        <w:tab/>
        <w:t>Gel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w:t>
      </w:r>
    </w:p>
    <w:p w:rsidR="00E75F40" w:rsidRPr="00841A2A" w:rsidRDefault="00114A88" w:rsidP="00E75F40">
      <w:pPr>
        <w:spacing w:line="360" w:lineRule="auto"/>
        <w:jc w:val="both"/>
        <w:rPr>
          <w:rFonts w:ascii="Arial" w:hAnsi="Arial" w:cs="Arial"/>
          <w:lang w:val="en-US"/>
        </w:rPr>
      </w:pPr>
      <w:r w:rsidRPr="00841A2A">
        <w:rPr>
          <w:rFonts w:ascii="Arial" w:hAnsi="Arial" w:cs="Arial"/>
          <w:lang w:val="en-US"/>
        </w:rPr>
        <w:t>Figura 1.4</w:t>
      </w:r>
      <w:r w:rsidRPr="00841A2A">
        <w:rPr>
          <w:rFonts w:ascii="Arial" w:hAnsi="Arial" w:cs="Arial"/>
          <w:lang w:val="en-US"/>
        </w:rPr>
        <w:tab/>
      </w:r>
      <w:r w:rsidRPr="00841A2A">
        <w:rPr>
          <w:rFonts w:ascii="Arial" w:hAnsi="Arial" w:cs="Arial"/>
          <w:lang w:val="en-US"/>
        </w:rPr>
        <w:tab/>
        <w:t>Air Tech</w:t>
      </w:r>
      <w:r w:rsidRPr="00841A2A">
        <w:rPr>
          <w:rFonts w:ascii="Arial" w:hAnsi="Arial" w:cs="Arial"/>
          <w:lang w:val="en-US"/>
        </w:rPr>
        <w:tab/>
      </w:r>
      <w:r w:rsidRPr="00841A2A">
        <w:rPr>
          <w:rFonts w:ascii="Arial" w:hAnsi="Arial" w:cs="Arial"/>
          <w:lang w:val="en-US"/>
        </w:rPr>
        <w:tab/>
      </w:r>
      <w:r w:rsidRPr="00841A2A">
        <w:rPr>
          <w:rFonts w:ascii="Arial" w:hAnsi="Arial" w:cs="Arial"/>
          <w:lang w:val="en-US"/>
        </w:rPr>
        <w:tab/>
      </w:r>
      <w:r w:rsidRPr="00841A2A">
        <w:rPr>
          <w:rFonts w:ascii="Arial" w:hAnsi="Arial" w:cs="Arial"/>
          <w:lang w:val="en-US"/>
        </w:rPr>
        <w:tab/>
      </w:r>
      <w:r w:rsidRPr="00841A2A">
        <w:rPr>
          <w:rFonts w:ascii="Arial" w:hAnsi="Arial" w:cs="Arial"/>
          <w:lang w:val="en-US"/>
        </w:rPr>
        <w:tab/>
      </w:r>
      <w:r w:rsidRPr="00841A2A">
        <w:rPr>
          <w:rFonts w:ascii="Arial" w:hAnsi="Arial" w:cs="Arial"/>
          <w:lang w:val="en-US"/>
        </w:rPr>
        <w:tab/>
      </w:r>
      <w:r w:rsidRPr="00841A2A">
        <w:rPr>
          <w:rFonts w:ascii="Arial" w:hAnsi="Arial" w:cs="Arial"/>
          <w:lang w:val="en-US"/>
        </w:rPr>
        <w:tab/>
        <w:t>21</w:t>
      </w:r>
    </w:p>
    <w:p w:rsidR="00E75F40" w:rsidRPr="00841A2A" w:rsidRDefault="002076AC" w:rsidP="00E75F40">
      <w:pPr>
        <w:spacing w:line="360" w:lineRule="auto"/>
        <w:jc w:val="both"/>
        <w:rPr>
          <w:rFonts w:ascii="Arial" w:hAnsi="Arial" w:cs="Arial"/>
          <w:lang w:val="en-US"/>
        </w:rPr>
      </w:pPr>
      <w:r w:rsidRPr="00841A2A">
        <w:rPr>
          <w:rFonts w:ascii="Arial" w:hAnsi="Arial" w:cs="Arial"/>
          <w:lang w:val="en-US"/>
        </w:rPr>
        <w:t>Figura 1.5</w:t>
      </w:r>
      <w:r w:rsidRPr="00841A2A">
        <w:rPr>
          <w:rFonts w:ascii="Arial" w:hAnsi="Arial" w:cs="Arial"/>
          <w:lang w:val="en-US"/>
        </w:rPr>
        <w:tab/>
      </w:r>
      <w:r w:rsidRPr="00841A2A">
        <w:rPr>
          <w:rFonts w:ascii="Arial" w:hAnsi="Arial" w:cs="Arial"/>
          <w:lang w:val="en-US"/>
        </w:rPr>
        <w:tab/>
        <w:t>Cá</w:t>
      </w:r>
      <w:r w:rsidR="00E75F40" w:rsidRPr="00841A2A">
        <w:rPr>
          <w:rFonts w:ascii="Arial" w:hAnsi="Arial" w:cs="Arial"/>
          <w:lang w:val="en-US"/>
        </w:rPr>
        <w:t>psula</w:t>
      </w:r>
      <w:r w:rsidR="00E75F40" w:rsidRPr="00841A2A">
        <w:rPr>
          <w:rFonts w:ascii="Arial" w:hAnsi="Arial" w:cs="Arial"/>
          <w:lang w:val="en-US"/>
        </w:rPr>
        <w:tab/>
      </w:r>
      <w:r w:rsidR="00E75F40" w:rsidRPr="00841A2A">
        <w:rPr>
          <w:rFonts w:ascii="Arial" w:hAnsi="Arial" w:cs="Arial"/>
          <w:lang w:val="en-US"/>
        </w:rPr>
        <w:tab/>
      </w:r>
      <w:r w:rsidR="00E75F40" w:rsidRPr="00841A2A">
        <w:rPr>
          <w:rFonts w:ascii="Arial" w:hAnsi="Arial" w:cs="Arial"/>
          <w:lang w:val="en-US"/>
        </w:rPr>
        <w:tab/>
      </w:r>
      <w:r w:rsidR="00114A88" w:rsidRPr="00841A2A">
        <w:rPr>
          <w:rFonts w:ascii="Arial" w:hAnsi="Arial" w:cs="Arial"/>
          <w:lang w:val="en-US"/>
        </w:rPr>
        <w:tab/>
      </w:r>
      <w:r w:rsidR="00114A88" w:rsidRPr="00841A2A">
        <w:rPr>
          <w:rFonts w:ascii="Arial" w:hAnsi="Arial" w:cs="Arial"/>
          <w:lang w:val="en-US"/>
        </w:rPr>
        <w:tab/>
      </w:r>
      <w:r w:rsidR="00114A88" w:rsidRPr="00841A2A">
        <w:rPr>
          <w:rFonts w:ascii="Arial" w:hAnsi="Arial" w:cs="Arial"/>
          <w:lang w:val="en-US"/>
        </w:rPr>
        <w:tab/>
      </w:r>
      <w:r w:rsidR="00114A88" w:rsidRPr="00841A2A">
        <w:rPr>
          <w:rFonts w:ascii="Arial" w:hAnsi="Arial" w:cs="Arial"/>
          <w:lang w:val="en-US"/>
        </w:rPr>
        <w:tab/>
        <w:t>21</w:t>
      </w:r>
    </w:p>
    <w:p w:rsidR="00E75F40" w:rsidRPr="002076AC" w:rsidRDefault="00114A88" w:rsidP="00E75F40">
      <w:pPr>
        <w:spacing w:line="360" w:lineRule="auto"/>
        <w:jc w:val="both"/>
        <w:rPr>
          <w:rFonts w:ascii="Arial" w:hAnsi="Arial" w:cs="Arial"/>
        </w:rPr>
      </w:pPr>
      <w:r>
        <w:rPr>
          <w:rFonts w:ascii="Arial" w:hAnsi="Arial" w:cs="Arial"/>
        </w:rPr>
        <w:t>Figura 1.6</w:t>
      </w:r>
      <w:r>
        <w:rPr>
          <w:rFonts w:ascii="Arial" w:hAnsi="Arial" w:cs="Arial"/>
        </w:rPr>
        <w:tab/>
      </w:r>
      <w:r>
        <w:rPr>
          <w:rFonts w:ascii="Arial" w:hAnsi="Arial" w:cs="Arial"/>
        </w:rPr>
        <w:tab/>
        <w:t>Cartón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21</w:t>
      </w:r>
    </w:p>
    <w:p w:rsidR="00E75F40" w:rsidRPr="002076AC" w:rsidRDefault="002076AC" w:rsidP="00E75F40">
      <w:pPr>
        <w:spacing w:line="360" w:lineRule="auto"/>
        <w:jc w:val="both"/>
        <w:rPr>
          <w:rFonts w:ascii="Arial" w:hAnsi="Arial" w:cs="Arial"/>
        </w:rPr>
      </w:pPr>
      <w:r>
        <w:rPr>
          <w:rFonts w:ascii="Arial" w:hAnsi="Arial" w:cs="Arial"/>
        </w:rPr>
        <w:t>Figura 1.7</w:t>
      </w:r>
      <w:r>
        <w:rPr>
          <w:rFonts w:ascii="Arial" w:hAnsi="Arial" w:cs="Arial"/>
        </w:rPr>
        <w:tab/>
      </w:r>
      <w:r>
        <w:rPr>
          <w:rFonts w:ascii="Arial" w:hAnsi="Arial" w:cs="Arial"/>
        </w:rPr>
        <w:tab/>
        <w:t>Elé</w:t>
      </w:r>
      <w:r w:rsidR="00114A88">
        <w:rPr>
          <w:rFonts w:ascii="Arial" w:hAnsi="Arial" w:cs="Arial"/>
        </w:rPr>
        <w:t>ctrico</w:t>
      </w:r>
      <w:r w:rsidR="00114A88">
        <w:rPr>
          <w:rFonts w:ascii="Arial" w:hAnsi="Arial" w:cs="Arial"/>
        </w:rPr>
        <w:tab/>
      </w:r>
      <w:r w:rsidR="00114A88">
        <w:rPr>
          <w:rFonts w:ascii="Arial" w:hAnsi="Arial" w:cs="Arial"/>
        </w:rPr>
        <w:tab/>
      </w:r>
      <w:r w:rsidR="00114A88">
        <w:rPr>
          <w:rFonts w:ascii="Arial" w:hAnsi="Arial" w:cs="Arial"/>
        </w:rPr>
        <w:tab/>
      </w:r>
      <w:r w:rsidR="00114A88">
        <w:rPr>
          <w:rFonts w:ascii="Arial" w:hAnsi="Arial" w:cs="Arial"/>
        </w:rPr>
        <w:tab/>
      </w:r>
      <w:r w:rsidR="00114A88">
        <w:rPr>
          <w:rFonts w:ascii="Arial" w:hAnsi="Arial" w:cs="Arial"/>
        </w:rPr>
        <w:tab/>
      </w:r>
      <w:r w:rsidR="00114A88">
        <w:rPr>
          <w:rFonts w:ascii="Arial" w:hAnsi="Arial" w:cs="Arial"/>
        </w:rPr>
        <w:tab/>
      </w:r>
      <w:r w:rsidR="00114A88">
        <w:rPr>
          <w:rFonts w:ascii="Arial" w:hAnsi="Arial" w:cs="Arial"/>
        </w:rPr>
        <w:tab/>
        <w:t>22</w:t>
      </w:r>
    </w:p>
    <w:p w:rsidR="00E75F40" w:rsidRPr="002076AC" w:rsidRDefault="00E75F40" w:rsidP="00E75F40">
      <w:pPr>
        <w:spacing w:line="360" w:lineRule="auto"/>
        <w:jc w:val="both"/>
        <w:rPr>
          <w:rFonts w:ascii="Arial" w:hAnsi="Arial" w:cs="Arial"/>
        </w:rPr>
      </w:pPr>
      <w:r w:rsidRPr="002076AC">
        <w:rPr>
          <w:rFonts w:ascii="Arial" w:hAnsi="Arial" w:cs="Arial"/>
        </w:rPr>
        <w:t>F</w:t>
      </w:r>
      <w:r w:rsidR="00114A88">
        <w:rPr>
          <w:rFonts w:ascii="Arial" w:hAnsi="Arial" w:cs="Arial"/>
        </w:rPr>
        <w:t>igura 2.8</w:t>
      </w:r>
      <w:r w:rsidR="00114A88">
        <w:rPr>
          <w:rFonts w:ascii="Arial" w:hAnsi="Arial" w:cs="Arial"/>
        </w:rPr>
        <w:tab/>
      </w:r>
      <w:r w:rsidR="00114A88">
        <w:rPr>
          <w:rFonts w:ascii="Arial" w:hAnsi="Arial" w:cs="Arial"/>
        </w:rPr>
        <w:tab/>
        <w:t>Fachada de AR</w:t>
      </w:r>
      <w:r w:rsidR="00114A88">
        <w:rPr>
          <w:rFonts w:ascii="Arial" w:hAnsi="Arial" w:cs="Arial"/>
        </w:rPr>
        <w:tab/>
      </w:r>
      <w:r w:rsidR="00114A88">
        <w:rPr>
          <w:rFonts w:ascii="Arial" w:hAnsi="Arial" w:cs="Arial"/>
        </w:rPr>
        <w:tab/>
      </w:r>
      <w:r w:rsidR="00114A88">
        <w:rPr>
          <w:rFonts w:ascii="Arial" w:hAnsi="Arial" w:cs="Arial"/>
        </w:rPr>
        <w:tab/>
      </w:r>
      <w:r w:rsidR="00114A88">
        <w:rPr>
          <w:rFonts w:ascii="Arial" w:hAnsi="Arial" w:cs="Arial"/>
        </w:rPr>
        <w:tab/>
      </w:r>
      <w:r w:rsidR="00114A88">
        <w:rPr>
          <w:rFonts w:ascii="Arial" w:hAnsi="Arial" w:cs="Arial"/>
        </w:rPr>
        <w:tab/>
      </w:r>
      <w:r w:rsidR="00114A88">
        <w:rPr>
          <w:rFonts w:ascii="Arial" w:hAnsi="Arial" w:cs="Arial"/>
        </w:rPr>
        <w:tab/>
        <w:t>30</w:t>
      </w:r>
    </w:p>
    <w:p w:rsidR="00E75F40" w:rsidRPr="002076AC" w:rsidRDefault="00E75F40" w:rsidP="00E75F40">
      <w:pPr>
        <w:spacing w:line="360" w:lineRule="auto"/>
        <w:jc w:val="both"/>
        <w:rPr>
          <w:rFonts w:ascii="Arial" w:hAnsi="Arial" w:cs="Arial"/>
          <w:bCs/>
          <w:color w:val="000000" w:themeColor="text1"/>
        </w:rPr>
      </w:pPr>
      <w:r w:rsidRPr="002076AC">
        <w:rPr>
          <w:rFonts w:ascii="Arial" w:hAnsi="Arial" w:cs="Arial"/>
          <w:bCs/>
          <w:color w:val="000000" w:themeColor="text1"/>
        </w:rPr>
        <w:t xml:space="preserve">Figura </w:t>
      </w:r>
      <w:r w:rsidR="00114A88">
        <w:rPr>
          <w:rFonts w:ascii="Arial" w:hAnsi="Arial" w:cs="Arial"/>
          <w:bCs/>
          <w:color w:val="000000" w:themeColor="text1"/>
        </w:rPr>
        <w:t xml:space="preserve">2.9 </w:t>
      </w:r>
      <w:r w:rsidR="00114A88">
        <w:rPr>
          <w:rFonts w:ascii="Arial" w:hAnsi="Arial" w:cs="Arial"/>
          <w:bCs/>
          <w:color w:val="000000" w:themeColor="text1"/>
        </w:rPr>
        <w:tab/>
      </w:r>
      <w:r w:rsidR="00114A88">
        <w:rPr>
          <w:rFonts w:ascii="Arial" w:hAnsi="Arial" w:cs="Arial"/>
          <w:bCs/>
          <w:color w:val="000000" w:themeColor="text1"/>
        </w:rPr>
        <w:tab/>
        <w:t>Logo corporación AR</w:t>
      </w:r>
      <w:r w:rsidR="00114A88">
        <w:rPr>
          <w:rFonts w:ascii="Arial" w:hAnsi="Arial" w:cs="Arial"/>
          <w:bCs/>
          <w:color w:val="000000" w:themeColor="text1"/>
        </w:rPr>
        <w:tab/>
      </w:r>
      <w:r w:rsidR="00114A88">
        <w:rPr>
          <w:rFonts w:ascii="Arial" w:hAnsi="Arial" w:cs="Arial"/>
          <w:bCs/>
          <w:color w:val="000000" w:themeColor="text1"/>
        </w:rPr>
        <w:tab/>
      </w:r>
      <w:r w:rsidR="00114A88">
        <w:rPr>
          <w:rFonts w:ascii="Arial" w:hAnsi="Arial" w:cs="Arial"/>
          <w:bCs/>
          <w:color w:val="000000" w:themeColor="text1"/>
        </w:rPr>
        <w:tab/>
      </w:r>
      <w:r w:rsidR="00114A88">
        <w:rPr>
          <w:rFonts w:ascii="Arial" w:hAnsi="Arial" w:cs="Arial"/>
          <w:bCs/>
          <w:color w:val="000000" w:themeColor="text1"/>
        </w:rPr>
        <w:tab/>
      </w:r>
      <w:r w:rsidR="00114A88">
        <w:rPr>
          <w:rFonts w:ascii="Arial" w:hAnsi="Arial" w:cs="Arial"/>
          <w:bCs/>
          <w:color w:val="000000" w:themeColor="text1"/>
        </w:rPr>
        <w:tab/>
        <w:t>36</w:t>
      </w:r>
    </w:p>
    <w:p w:rsidR="00E75F40" w:rsidRPr="002076AC" w:rsidRDefault="00E75F40" w:rsidP="00E75F40">
      <w:pPr>
        <w:widowControl w:val="0"/>
        <w:shd w:val="clear" w:color="auto" w:fill="FFFFFF"/>
        <w:tabs>
          <w:tab w:val="left" w:pos="1094"/>
        </w:tabs>
        <w:autoSpaceDE w:val="0"/>
        <w:autoSpaceDN w:val="0"/>
        <w:adjustRightInd w:val="0"/>
        <w:spacing w:line="360" w:lineRule="auto"/>
        <w:jc w:val="both"/>
        <w:rPr>
          <w:rFonts w:ascii="Arial" w:hAnsi="Arial" w:cs="Arial"/>
          <w:color w:val="000000" w:themeColor="text1"/>
          <w:spacing w:val="1"/>
        </w:rPr>
      </w:pPr>
      <w:r w:rsidRPr="002076AC">
        <w:rPr>
          <w:rFonts w:ascii="Arial" w:hAnsi="Arial" w:cs="Arial"/>
          <w:color w:val="000000" w:themeColor="text1"/>
          <w:spacing w:val="1"/>
        </w:rPr>
        <w:t>Figura 2.</w:t>
      </w:r>
      <w:r w:rsidR="00114A88">
        <w:rPr>
          <w:rFonts w:ascii="Arial" w:hAnsi="Arial" w:cs="Arial"/>
          <w:color w:val="000000" w:themeColor="text1"/>
          <w:spacing w:val="1"/>
        </w:rPr>
        <w:t xml:space="preserve">10 </w:t>
      </w:r>
      <w:r w:rsidR="00114A88">
        <w:rPr>
          <w:rFonts w:ascii="Arial" w:hAnsi="Arial" w:cs="Arial"/>
          <w:color w:val="000000" w:themeColor="text1"/>
          <w:spacing w:val="1"/>
        </w:rPr>
        <w:tab/>
      </w:r>
      <w:r w:rsidR="00114A88">
        <w:rPr>
          <w:rFonts w:ascii="Arial" w:hAnsi="Arial" w:cs="Arial"/>
          <w:color w:val="000000" w:themeColor="text1"/>
          <w:spacing w:val="1"/>
        </w:rPr>
        <w:tab/>
        <w:t>Logo de AutoRadiador</w:t>
      </w:r>
      <w:r w:rsidR="00114A88">
        <w:rPr>
          <w:rFonts w:ascii="Arial" w:hAnsi="Arial" w:cs="Arial"/>
          <w:color w:val="000000" w:themeColor="text1"/>
          <w:spacing w:val="1"/>
        </w:rPr>
        <w:tab/>
      </w:r>
      <w:r w:rsidR="00114A88">
        <w:rPr>
          <w:rFonts w:ascii="Arial" w:hAnsi="Arial" w:cs="Arial"/>
          <w:color w:val="000000" w:themeColor="text1"/>
          <w:spacing w:val="1"/>
        </w:rPr>
        <w:tab/>
      </w:r>
      <w:r w:rsidR="00114A88">
        <w:rPr>
          <w:rFonts w:ascii="Arial" w:hAnsi="Arial" w:cs="Arial"/>
          <w:color w:val="000000" w:themeColor="text1"/>
          <w:spacing w:val="1"/>
        </w:rPr>
        <w:tab/>
      </w:r>
      <w:r w:rsidR="00114A88">
        <w:rPr>
          <w:rFonts w:ascii="Arial" w:hAnsi="Arial" w:cs="Arial"/>
          <w:color w:val="000000" w:themeColor="text1"/>
          <w:spacing w:val="1"/>
        </w:rPr>
        <w:tab/>
      </w:r>
      <w:r w:rsidR="00114A88">
        <w:rPr>
          <w:rFonts w:ascii="Arial" w:hAnsi="Arial" w:cs="Arial"/>
          <w:color w:val="000000" w:themeColor="text1"/>
          <w:spacing w:val="1"/>
        </w:rPr>
        <w:tab/>
        <w:t>36</w:t>
      </w:r>
    </w:p>
    <w:p w:rsidR="00E75F40" w:rsidRPr="002076AC" w:rsidRDefault="00E75F40" w:rsidP="00E75F40">
      <w:pPr>
        <w:widowControl w:val="0"/>
        <w:shd w:val="clear" w:color="auto" w:fill="FFFFFF"/>
        <w:tabs>
          <w:tab w:val="left" w:pos="1094"/>
        </w:tabs>
        <w:autoSpaceDE w:val="0"/>
        <w:autoSpaceDN w:val="0"/>
        <w:adjustRightInd w:val="0"/>
        <w:spacing w:line="360" w:lineRule="auto"/>
        <w:jc w:val="both"/>
        <w:rPr>
          <w:rFonts w:ascii="Arial" w:hAnsi="Arial" w:cs="Arial"/>
          <w:color w:val="000000" w:themeColor="text1"/>
          <w:spacing w:val="-2"/>
        </w:rPr>
      </w:pPr>
      <w:r w:rsidRPr="002076AC">
        <w:rPr>
          <w:rFonts w:ascii="Arial" w:hAnsi="Arial" w:cs="Arial"/>
          <w:color w:val="000000" w:themeColor="text1"/>
          <w:spacing w:val="-2"/>
        </w:rPr>
        <w:t>Figura 2</w:t>
      </w:r>
      <w:r w:rsidR="00114A88">
        <w:rPr>
          <w:rFonts w:ascii="Arial" w:hAnsi="Arial" w:cs="Arial"/>
          <w:color w:val="000000" w:themeColor="text1"/>
          <w:spacing w:val="-2"/>
        </w:rPr>
        <w:t xml:space="preserve">.11 </w:t>
      </w:r>
      <w:r w:rsidR="00114A88">
        <w:rPr>
          <w:rFonts w:ascii="Arial" w:hAnsi="Arial" w:cs="Arial"/>
          <w:color w:val="000000" w:themeColor="text1"/>
          <w:spacing w:val="-2"/>
        </w:rPr>
        <w:tab/>
      </w:r>
      <w:r w:rsidR="00114A88">
        <w:rPr>
          <w:rFonts w:ascii="Arial" w:hAnsi="Arial" w:cs="Arial"/>
          <w:color w:val="000000" w:themeColor="text1"/>
          <w:spacing w:val="-2"/>
        </w:rPr>
        <w:tab/>
        <w:t>Logo del almacén #1</w:t>
      </w:r>
      <w:r w:rsidR="00114A88">
        <w:rPr>
          <w:rFonts w:ascii="Arial" w:hAnsi="Arial" w:cs="Arial"/>
          <w:color w:val="000000" w:themeColor="text1"/>
          <w:spacing w:val="-2"/>
        </w:rPr>
        <w:tab/>
      </w:r>
      <w:r w:rsidR="00114A88">
        <w:rPr>
          <w:rFonts w:ascii="Arial" w:hAnsi="Arial" w:cs="Arial"/>
          <w:color w:val="000000" w:themeColor="text1"/>
          <w:spacing w:val="-2"/>
        </w:rPr>
        <w:tab/>
      </w:r>
      <w:r w:rsidR="00114A88">
        <w:rPr>
          <w:rFonts w:ascii="Arial" w:hAnsi="Arial" w:cs="Arial"/>
          <w:color w:val="000000" w:themeColor="text1"/>
          <w:spacing w:val="-2"/>
        </w:rPr>
        <w:tab/>
      </w:r>
      <w:r w:rsidR="00114A88">
        <w:rPr>
          <w:rFonts w:ascii="Arial" w:hAnsi="Arial" w:cs="Arial"/>
          <w:color w:val="000000" w:themeColor="text1"/>
          <w:spacing w:val="-2"/>
        </w:rPr>
        <w:tab/>
      </w:r>
      <w:r w:rsidR="00114A88">
        <w:rPr>
          <w:rFonts w:ascii="Arial" w:hAnsi="Arial" w:cs="Arial"/>
          <w:color w:val="000000" w:themeColor="text1"/>
          <w:spacing w:val="-2"/>
        </w:rPr>
        <w:tab/>
        <w:t>36</w:t>
      </w:r>
    </w:p>
    <w:p w:rsidR="00E75F40" w:rsidRPr="002076AC" w:rsidRDefault="00E75F40" w:rsidP="00E75F40">
      <w:pPr>
        <w:widowControl w:val="0"/>
        <w:shd w:val="clear" w:color="auto" w:fill="FFFFFF"/>
        <w:tabs>
          <w:tab w:val="left" w:pos="1094"/>
        </w:tabs>
        <w:autoSpaceDE w:val="0"/>
        <w:autoSpaceDN w:val="0"/>
        <w:adjustRightInd w:val="0"/>
        <w:spacing w:line="360" w:lineRule="auto"/>
        <w:jc w:val="both"/>
        <w:rPr>
          <w:rFonts w:ascii="Arial" w:hAnsi="Arial" w:cs="Arial"/>
          <w:color w:val="000000" w:themeColor="text1"/>
          <w:spacing w:val="-2"/>
        </w:rPr>
      </w:pPr>
      <w:r w:rsidRPr="002076AC">
        <w:rPr>
          <w:rFonts w:ascii="Arial" w:hAnsi="Arial" w:cs="Arial"/>
          <w:color w:val="000000" w:themeColor="text1"/>
          <w:spacing w:val="-2"/>
        </w:rPr>
        <w:t xml:space="preserve">Figura 2.12 </w:t>
      </w:r>
      <w:r w:rsidRPr="002076AC">
        <w:rPr>
          <w:rFonts w:ascii="Arial" w:hAnsi="Arial" w:cs="Arial"/>
          <w:color w:val="000000" w:themeColor="text1"/>
          <w:spacing w:val="-2"/>
        </w:rPr>
        <w:tab/>
      </w:r>
      <w:r w:rsidRPr="002076AC">
        <w:rPr>
          <w:rFonts w:ascii="Arial" w:hAnsi="Arial" w:cs="Arial"/>
          <w:color w:val="000000" w:themeColor="text1"/>
          <w:spacing w:val="-2"/>
        </w:rPr>
        <w:tab/>
        <w:t xml:space="preserve">Logo del ambientador </w:t>
      </w:r>
      <w:r w:rsidR="00114A88">
        <w:rPr>
          <w:rFonts w:ascii="Arial" w:hAnsi="Arial" w:cs="Arial"/>
          <w:color w:val="000000" w:themeColor="text1"/>
          <w:spacing w:val="-2"/>
        </w:rPr>
        <w:t>Scent Pur</w:t>
      </w:r>
      <w:r w:rsidR="00114A88">
        <w:rPr>
          <w:rFonts w:ascii="Arial" w:hAnsi="Arial" w:cs="Arial"/>
          <w:color w:val="000000" w:themeColor="text1"/>
          <w:spacing w:val="-2"/>
        </w:rPr>
        <w:tab/>
      </w:r>
      <w:r w:rsidR="00114A88">
        <w:rPr>
          <w:rFonts w:ascii="Arial" w:hAnsi="Arial" w:cs="Arial"/>
          <w:color w:val="000000" w:themeColor="text1"/>
          <w:spacing w:val="-2"/>
        </w:rPr>
        <w:tab/>
      </w:r>
      <w:r w:rsidR="00114A88">
        <w:rPr>
          <w:rFonts w:ascii="Arial" w:hAnsi="Arial" w:cs="Arial"/>
          <w:color w:val="000000" w:themeColor="text1"/>
          <w:spacing w:val="-2"/>
        </w:rPr>
        <w:tab/>
      </w:r>
      <w:r w:rsidR="00114A88">
        <w:rPr>
          <w:rFonts w:ascii="Arial" w:hAnsi="Arial" w:cs="Arial"/>
          <w:color w:val="000000" w:themeColor="text1"/>
          <w:spacing w:val="-2"/>
        </w:rPr>
        <w:tab/>
        <w:t>37</w:t>
      </w:r>
    </w:p>
    <w:p w:rsidR="00E75F40" w:rsidRPr="002076AC" w:rsidRDefault="00E75F40" w:rsidP="00E75F40">
      <w:pPr>
        <w:pStyle w:val="Prrafodelista"/>
        <w:spacing w:after="0" w:line="360" w:lineRule="auto"/>
        <w:ind w:left="0"/>
        <w:jc w:val="both"/>
        <w:rPr>
          <w:rFonts w:ascii="Arial" w:hAnsi="Arial" w:cs="Arial"/>
          <w:color w:val="000000" w:themeColor="text1"/>
          <w:spacing w:val="-8"/>
          <w:sz w:val="24"/>
          <w:szCs w:val="24"/>
        </w:rPr>
      </w:pPr>
      <w:r w:rsidRPr="002076AC">
        <w:rPr>
          <w:rFonts w:ascii="Arial" w:hAnsi="Arial" w:cs="Arial"/>
          <w:color w:val="000000" w:themeColor="text1"/>
          <w:spacing w:val="-2"/>
          <w:sz w:val="24"/>
          <w:szCs w:val="24"/>
        </w:rPr>
        <w:t>Figura</w:t>
      </w:r>
      <w:r w:rsidRPr="002076AC">
        <w:rPr>
          <w:rFonts w:ascii="Arial" w:hAnsi="Arial" w:cs="Arial"/>
          <w:color w:val="000000" w:themeColor="text1"/>
          <w:spacing w:val="-8"/>
          <w:sz w:val="24"/>
          <w:szCs w:val="24"/>
        </w:rPr>
        <w:t xml:space="preserve"> 2.13</w:t>
      </w:r>
      <w:r w:rsidR="00114A88">
        <w:rPr>
          <w:rFonts w:ascii="Arial" w:hAnsi="Arial" w:cs="Arial"/>
          <w:color w:val="000000" w:themeColor="text1"/>
          <w:spacing w:val="-8"/>
          <w:sz w:val="24"/>
          <w:szCs w:val="24"/>
        </w:rPr>
        <w:t xml:space="preserve"> </w:t>
      </w:r>
      <w:r w:rsidR="00114A88">
        <w:rPr>
          <w:rFonts w:ascii="Arial" w:hAnsi="Arial" w:cs="Arial"/>
          <w:color w:val="000000" w:themeColor="text1"/>
          <w:spacing w:val="-8"/>
          <w:sz w:val="24"/>
          <w:szCs w:val="24"/>
        </w:rPr>
        <w:tab/>
      </w:r>
      <w:r w:rsidR="00114A88">
        <w:rPr>
          <w:rFonts w:ascii="Arial" w:hAnsi="Arial" w:cs="Arial"/>
          <w:color w:val="000000" w:themeColor="text1"/>
          <w:spacing w:val="-8"/>
          <w:sz w:val="24"/>
          <w:szCs w:val="24"/>
        </w:rPr>
        <w:tab/>
        <w:t xml:space="preserve">Ambientales Scent Pur </w:t>
      </w:r>
      <w:r w:rsidR="00114A88">
        <w:rPr>
          <w:rFonts w:ascii="Arial" w:hAnsi="Arial" w:cs="Arial"/>
          <w:color w:val="000000" w:themeColor="text1"/>
          <w:spacing w:val="-8"/>
          <w:sz w:val="24"/>
          <w:szCs w:val="24"/>
        </w:rPr>
        <w:tab/>
      </w:r>
      <w:r w:rsidR="00114A88">
        <w:rPr>
          <w:rFonts w:ascii="Arial" w:hAnsi="Arial" w:cs="Arial"/>
          <w:color w:val="000000" w:themeColor="text1"/>
          <w:spacing w:val="-8"/>
          <w:sz w:val="24"/>
          <w:szCs w:val="24"/>
        </w:rPr>
        <w:tab/>
      </w:r>
      <w:r w:rsidR="00114A88">
        <w:rPr>
          <w:rFonts w:ascii="Arial" w:hAnsi="Arial" w:cs="Arial"/>
          <w:color w:val="000000" w:themeColor="text1"/>
          <w:spacing w:val="-8"/>
          <w:sz w:val="24"/>
          <w:szCs w:val="24"/>
        </w:rPr>
        <w:tab/>
      </w:r>
      <w:r w:rsidR="00114A88">
        <w:rPr>
          <w:rFonts w:ascii="Arial" w:hAnsi="Arial" w:cs="Arial"/>
          <w:color w:val="000000" w:themeColor="text1"/>
          <w:spacing w:val="-8"/>
          <w:sz w:val="24"/>
          <w:szCs w:val="24"/>
        </w:rPr>
        <w:tab/>
      </w:r>
      <w:r w:rsidR="00114A88">
        <w:rPr>
          <w:rFonts w:ascii="Arial" w:hAnsi="Arial" w:cs="Arial"/>
          <w:color w:val="000000" w:themeColor="text1"/>
          <w:spacing w:val="-8"/>
          <w:sz w:val="24"/>
          <w:szCs w:val="24"/>
        </w:rPr>
        <w:tab/>
        <w:t>45</w:t>
      </w:r>
    </w:p>
    <w:p w:rsidR="00E75F40" w:rsidRPr="002076AC" w:rsidRDefault="00E75F40" w:rsidP="00E75F40">
      <w:pPr>
        <w:pStyle w:val="Prrafodelista"/>
        <w:widowControl w:val="0"/>
        <w:shd w:val="clear" w:color="auto" w:fill="FFFFFF"/>
        <w:tabs>
          <w:tab w:val="left" w:pos="1454"/>
        </w:tabs>
        <w:autoSpaceDE w:val="0"/>
        <w:autoSpaceDN w:val="0"/>
        <w:adjustRightInd w:val="0"/>
        <w:spacing w:after="0" w:line="360" w:lineRule="auto"/>
        <w:ind w:left="0"/>
        <w:jc w:val="both"/>
        <w:rPr>
          <w:rFonts w:ascii="Arial" w:hAnsi="Arial" w:cs="Arial"/>
          <w:color w:val="000000" w:themeColor="text1"/>
          <w:spacing w:val="-5"/>
          <w:sz w:val="24"/>
          <w:szCs w:val="24"/>
        </w:rPr>
      </w:pPr>
      <w:r w:rsidRPr="002076AC">
        <w:rPr>
          <w:rFonts w:ascii="Arial" w:hAnsi="Arial" w:cs="Arial"/>
          <w:color w:val="000000" w:themeColor="text1"/>
          <w:sz w:val="24"/>
          <w:szCs w:val="24"/>
        </w:rPr>
        <w:t xml:space="preserve">Figura 3.14 </w:t>
      </w:r>
      <w:r w:rsidRPr="002076AC">
        <w:rPr>
          <w:rFonts w:ascii="Arial" w:hAnsi="Arial" w:cs="Arial"/>
          <w:color w:val="000000" w:themeColor="text1"/>
          <w:sz w:val="24"/>
          <w:szCs w:val="24"/>
        </w:rPr>
        <w:tab/>
      </w:r>
      <w:r w:rsidRPr="002076AC">
        <w:rPr>
          <w:rFonts w:ascii="Arial" w:hAnsi="Arial" w:cs="Arial"/>
          <w:color w:val="000000" w:themeColor="text1"/>
          <w:sz w:val="24"/>
          <w:szCs w:val="24"/>
        </w:rPr>
        <w:tab/>
        <w:t>Productos ambientales Simoniz</w:t>
      </w:r>
      <w:r w:rsidRPr="002076AC">
        <w:rPr>
          <w:rFonts w:ascii="Arial" w:hAnsi="Arial" w:cs="Arial"/>
          <w:color w:val="000000" w:themeColor="text1"/>
          <w:sz w:val="24"/>
          <w:szCs w:val="24"/>
        </w:rPr>
        <w:tab/>
      </w:r>
      <w:r w:rsidRPr="002076AC">
        <w:rPr>
          <w:rFonts w:ascii="Arial" w:hAnsi="Arial" w:cs="Arial"/>
          <w:color w:val="000000" w:themeColor="text1"/>
          <w:sz w:val="24"/>
          <w:szCs w:val="24"/>
        </w:rPr>
        <w:tab/>
      </w:r>
      <w:r w:rsidRPr="002076AC">
        <w:rPr>
          <w:rFonts w:ascii="Arial" w:hAnsi="Arial" w:cs="Arial"/>
          <w:color w:val="000000" w:themeColor="text1"/>
          <w:sz w:val="24"/>
          <w:szCs w:val="24"/>
        </w:rPr>
        <w:tab/>
      </w:r>
      <w:r w:rsidRPr="002076AC">
        <w:rPr>
          <w:rFonts w:ascii="Arial" w:hAnsi="Arial" w:cs="Arial"/>
          <w:color w:val="000000" w:themeColor="text1"/>
          <w:sz w:val="24"/>
          <w:szCs w:val="24"/>
        </w:rPr>
        <w:tab/>
      </w:r>
      <w:r w:rsidR="00114A88">
        <w:rPr>
          <w:rFonts w:ascii="Arial" w:hAnsi="Arial" w:cs="Arial"/>
          <w:color w:val="000000" w:themeColor="text1"/>
          <w:sz w:val="24"/>
          <w:szCs w:val="24"/>
        </w:rPr>
        <w:t>68</w:t>
      </w:r>
    </w:p>
    <w:p w:rsidR="00E75F40" w:rsidRPr="002076AC" w:rsidRDefault="00E75F40" w:rsidP="00E75F40">
      <w:pPr>
        <w:widowControl w:val="0"/>
        <w:shd w:val="clear" w:color="auto" w:fill="FFFFFF"/>
        <w:tabs>
          <w:tab w:val="left" w:pos="1454"/>
        </w:tabs>
        <w:autoSpaceDE w:val="0"/>
        <w:autoSpaceDN w:val="0"/>
        <w:adjustRightInd w:val="0"/>
        <w:spacing w:line="360" w:lineRule="auto"/>
        <w:jc w:val="both"/>
        <w:rPr>
          <w:rFonts w:ascii="Arial" w:hAnsi="Arial" w:cs="Arial"/>
          <w:color w:val="000000" w:themeColor="text1"/>
          <w:spacing w:val="-5"/>
        </w:rPr>
      </w:pPr>
      <w:r w:rsidRPr="002076AC">
        <w:rPr>
          <w:rFonts w:ascii="Arial" w:hAnsi="Arial" w:cs="Arial"/>
          <w:color w:val="000000" w:themeColor="text1"/>
          <w:spacing w:val="-5"/>
        </w:rPr>
        <w:t xml:space="preserve">Figura 3.15 </w:t>
      </w:r>
      <w:r w:rsidR="00114A88">
        <w:rPr>
          <w:rFonts w:ascii="Arial" w:hAnsi="Arial" w:cs="Arial"/>
          <w:color w:val="000000" w:themeColor="text1"/>
          <w:spacing w:val="-5"/>
        </w:rPr>
        <w:tab/>
      </w:r>
      <w:r w:rsidR="00114A88">
        <w:rPr>
          <w:rFonts w:ascii="Arial" w:hAnsi="Arial" w:cs="Arial"/>
          <w:color w:val="000000" w:themeColor="text1"/>
          <w:spacing w:val="-5"/>
        </w:rPr>
        <w:tab/>
        <w:t>Producto para automóvil</w:t>
      </w:r>
      <w:r w:rsidR="00114A88">
        <w:rPr>
          <w:rFonts w:ascii="Arial" w:hAnsi="Arial" w:cs="Arial"/>
          <w:color w:val="000000" w:themeColor="text1"/>
          <w:spacing w:val="-5"/>
        </w:rPr>
        <w:tab/>
      </w:r>
      <w:r w:rsidR="00114A88">
        <w:rPr>
          <w:rFonts w:ascii="Arial" w:hAnsi="Arial" w:cs="Arial"/>
          <w:color w:val="000000" w:themeColor="text1"/>
          <w:spacing w:val="-5"/>
        </w:rPr>
        <w:tab/>
      </w:r>
      <w:r w:rsidR="00114A88">
        <w:rPr>
          <w:rFonts w:ascii="Arial" w:hAnsi="Arial" w:cs="Arial"/>
          <w:color w:val="000000" w:themeColor="text1"/>
          <w:spacing w:val="-5"/>
        </w:rPr>
        <w:tab/>
      </w:r>
      <w:r w:rsidR="00114A88">
        <w:rPr>
          <w:rFonts w:ascii="Arial" w:hAnsi="Arial" w:cs="Arial"/>
          <w:color w:val="000000" w:themeColor="text1"/>
          <w:spacing w:val="-5"/>
        </w:rPr>
        <w:tab/>
      </w:r>
      <w:r w:rsidR="00114A88">
        <w:rPr>
          <w:rFonts w:ascii="Arial" w:hAnsi="Arial" w:cs="Arial"/>
          <w:color w:val="000000" w:themeColor="text1"/>
          <w:spacing w:val="-5"/>
        </w:rPr>
        <w:tab/>
        <w:t>68</w:t>
      </w:r>
    </w:p>
    <w:p w:rsidR="00E75F40" w:rsidRPr="002076AC" w:rsidRDefault="00E75F40" w:rsidP="00E75F40">
      <w:pPr>
        <w:pStyle w:val="Prrafodelista"/>
        <w:widowControl w:val="0"/>
        <w:shd w:val="clear" w:color="auto" w:fill="FFFFFF"/>
        <w:tabs>
          <w:tab w:val="left" w:pos="1454"/>
        </w:tabs>
        <w:autoSpaceDE w:val="0"/>
        <w:autoSpaceDN w:val="0"/>
        <w:adjustRightInd w:val="0"/>
        <w:spacing w:after="0" w:line="360" w:lineRule="auto"/>
        <w:ind w:left="0"/>
        <w:jc w:val="both"/>
        <w:rPr>
          <w:rFonts w:ascii="Arial" w:hAnsi="Arial" w:cs="Arial"/>
          <w:color w:val="000000" w:themeColor="text1"/>
          <w:spacing w:val="-5"/>
          <w:sz w:val="24"/>
          <w:szCs w:val="24"/>
        </w:rPr>
      </w:pPr>
      <w:r w:rsidRPr="002076AC">
        <w:rPr>
          <w:rFonts w:ascii="Arial" w:hAnsi="Arial" w:cs="Arial"/>
          <w:color w:val="000000" w:themeColor="text1"/>
          <w:spacing w:val="-5"/>
          <w:sz w:val="24"/>
          <w:szCs w:val="24"/>
        </w:rPr>
        <w:t>Figura</w:t>
      </w:r>
      <w:r w:rsidR="00114A88">
        <w:rPr>
          <w:rFonts w:ascii="Arial" w:hAnsi="Arial" w:cs="Arial"/>
          <w:color w:val="000000" w:themeColor="text1"/>
          <w:spacing w:val="-5"/>
          <w:sz w:val="24"/>
          <w:szCs w:val="24"/>
        </w:rPr>
        <w:t xml:space="preserve"> 3.16  </w:t>
      </w:r>
      <w:r w:rsidR="00114A88">
        <w:rPr>
          <w:rFonts w:ascii="Arial" w:hAnsi="Arial" w:cs="Arial"/>
          <w:color w:val="000000" w:themeColor="text1"/>
          <w:spacing w:val="-5"/>
          <w:sz w:val="24"/>
          <w:szCs w:val="24"/>
        </w:rPr>
        <w:tab/>
      </w:r>
      <w:r w:rsidR="00114A88">
        <w:rPr>
          <w:rFonts w:ascii="Arial" w:hAnsi="Arial" w:cs="Arial"/>
          <w:color w:val="000000" w:themeColor="text1"/>
          <w:spacing w:val="-5"/>
          <w:sz w:val="24"/>
          <w:szCs w:val="24"/>
        </w:rPr>
        <w:tab/>
        <w:t>Productos Glade</w:t>
      </w:r>
      <w:r w:rsidR="00114A88">
        <w:rPr>
          <w:rFonts w:ascii="Arial" w:hAnsi="Arial" w:cs="Arial"/>
          <w:color w:val="000000" w:themeColor="text1"/>
          <w:spacing w:val="-5"/>
          <w:sz w:val="24"/>
          <w:szCs w:val="24"/>
        </w:rPr>
        <w:tab/>
      </w:r>
      <w:r w:rsidR="00114A88">
        <w:rPr>
          <w:rFonts w:ascii="Arial" w:hAnsi="Arial" w:cs="Arial"/>
          <w:color w:val="000000" w:themeColor="text1"/>
          <w:spacing w:val="-5"/>
          <w:sz w:val="24"/>
          <w:szCs w:val="24"/>
        </w:rPr>
        <w:tab/>
      </w:r>
      <w:r w:rsidR="00114A88">
        <w:rPr>
          <w:rFonts w:ascii="Arial" w:hAnsi="Arial" w:cs="Arial"/>
          <w:color w:val="000000" w:themeColor="text1"/>
          <w:spacing w:val="-5"/>
          <w:sz w:val="24"/>
          <w:szCs w:val="24"/>
        </w:rPr>
        <w:tab/>
      </w:r>
      <w:r w:rsidR="00114A88">
        <w:rPr>
          <w:rFonts w:ascii="Arial" w:hAnsi="Arial" w:cs="Arial"/>
          <w:color w:val="000000" w:themeColor="text1"/>
          <w:spacing w:val="-5"/>
          <w:sz w:val="24"/>
          <w:szCs w:val="24"/>
        </w:rPr>
        <w:tab/>
      </w:r>
      <w:r w:rsidR="00114A88">
        <w:rPr>
          <w:rFonts w:ascii="Arial" w:hAnsi="Arial" w:cs="Arial"/>
          <w:color w:val="000000" w:themeColor="text1"/>
          <w:spacing w:val="-5"/>
          <w:sz w:val="24"/>
          <w:szCs w:val="24"/>
        </w:rPr>
        <w:tab/>
      </w:r>
      <w:r w:rsidR="00114A88">
        <w:rPr>
          <w:rFonts w:ascii="Arial" w:hAnsi="Arial" w:cs="Arial"/>
          <w:color w:val="000000" w:themeColor="text1"/>
          <w:spacing w:val="-5"/>
          <w:sz w:val="24"/>
          <w:szCs w:val="24"/>
        </w:rPr>
        <w:tab/>
        <w:t>69</w:t>
      </w:r>
    </w:p>
    <w:p w:rsidR="00E75F40" w:rsidRPr="002076AC" w:rsidRDefault="00E75F40" w:rsidP="00E75F40">
      <w:pPr>
        <w:spacing w:line="360" w:lineRule="auto"/>
        <w:jc w:val="both"/>
        <w:rPr>
          <w:rFonts w:ascii="Arial" w:hAnsi="Arial" w:cs="Arial"/>
          <w:color w:val="000000" w:themeColor="text1"/>
        </w:rPr>
      </w:pPr>
      <w:r w:rsidRPr="002076AC">
        <w:rPr>
          <w:rFonts w:ascii="Arial" w:hAnsi="Arial" w:cs="Arial"/>
          <w:color w:val="000000" w:themeColor="text1"/>
        </w:rPr>
        <w:t xml:space="preserve">Figura 3.17      </w:t>
      </w:r>
      <w:r w:rsidRPr="002076AC">
        <w:rPr>
          <w:rFonts w:ascii="Arial" w:hAnsi="Arial" w:cs="Arial"/>
          <w:color w:val="000000" w:themeColor="text1"/>
        </w:rPr>
        <w:tab/>
        <w:t>Modelo</w:t>
      </w:r>
      <w:r w:rsidR="00114A88">
        <w:rPr>
          <w:rFonts w:ascii="Arial" w:hAnsi="Arial" w:cs="Arial"/>
          <w:color w:val="000000" w:themeColor="text1"/>
        </w:rPr>
        <w:t xml:space="preserve"> de las 5 fuerzas de Porter</w:t>
      </w:r>
      <w:r w:rsidR="00114A88">
        <w:rPr>
          <w:rFonts w:ascii="Arial" w:hAnsi="Arial" w:cs="Arial"/>
          <w:color w:val="000000" w:themeColor="text1"/>
        </w:rPr>
        <w:tab/>
      </w:r>
      <w:r w:rsidR="00114A88">
        <w:rPr>
          <w:rFonts w:ascii="Arial" w:hAnsi="Arial" w:cs="Arial"/>
          <w:color w:val="000000" w:themeColor="text1"/>
        </w:rPr>
        <w:tab/>
      </w:r>
      <w:r w:rsidR="00114A88">
        <w:rPr>
          <w:rFonts w:ascii="Arial" w:hAnsi="Arial" w:cs="Arial"/>
          <w:color w:val="000000" w:themeColor="text1"/>
        </w:rPr>
        <w:tab/>
        <w:t>74</w:t>
      </w:r>
    </w:p>
    <w:p w:rsidR="00E75F40" w:rsidRPr="002076AC" w:rsidRDefault="00E75F40" w:rsidP="00E75F40">
      <w:pPr>
        <w:pStyle w:val="Prrafodelista"/>
        <w:widowControl w:val="0"/>
        <w:shd w:val="clear" w:color="auto" w:fill="FFFFFF"/>
        <w:tabs>
          <w:tab w:val="left" w:pos="1762"/>
        </w:tabs>
        <w:autoSpaceDE w:val="0"/>
        <w:autoSpaceDN w:val="0"/>
        <w:adjustRightInd w:val="0"/>
        <w:spacing w:after="0" w:line="360" w:lineRule="auto"/>
        <w:ind w:left="324" w:hanging="324"/>
        <w:jc w:val="both"/>
        <w:rPr>
          <w:rFonts w:ascii="Arial" w:hAnsi="Arial" w:cs="Arial"/>
          <w:color w:val="000000" w:themeColor="text1"/>
          <w:spacing w:val="-6"/>
          <w:sz w:val="24"/>
          <w:szCs w:val="24"/>
        </w:rPr>
      </w:pPr>
      <w:r w:rsidRPr="002076AC">
        <w:rPr>
          <w:rFonts w:ascii="Arial" w:hAnsi="Arial" w:cs="Arial"/>
          <w:color w:val="000000" w:themeColor="text1"/>
          <w:spacing w:val="-6"/>
          <w:sz w:val="24"/>
          <w:szCs w:val="24"/>
        </w:rPr>
        <w:t>Figura 5.18</w:t>
      </w:r>
      <w:r w:rsidR="00114A88">
        <w:rPr>
          <w:rFonts w:ascii="Arial" w:hAnsi="Arial" w:cs="Arial"/>
          <w:color w:val="000000" w:themeColor="text1"/>
          <w:spacing w:val="-6"/>
          <w:sz w:val="24"/>
          <w:szCs w:val="24"/>
        </w:rPr>
        <w:t xml:space="preserve"> </w:t>
      </w:r>
      <w:r w:rsidR="00114A88">
        <w:rPr>
          <w:rFonts w:ascii="Arial" w:hAnsi="Arial" w:cs="Arial"/>
          <w:color w:val="000000" w:themeColor="text1"/>
          <w:spacing w:val="-6"/>
          <w:sz w:val="24"/>
          <w:szCs w:val="24"/>
        </w:rPr>
        <w:tab/>
      </w:r>
      <w:r w:rsidR="00114A88">
        <w:rPr>
          <w:rFonts w:ascii="Arial" w:hAnsi="Arial" w:cs="Arial"/>
          <w:color w:val="000000" w:themeColor="text1"/>
          <w:spacing w:val="-6"/>
          <w:sz w:val="24"/>
          <w:szCs w:val="24"/>
        </w:rPr>
        <w:tab/>
        <w:t>Diseño  de Ambientales</w:t>
      </w:r>
      <w:r w:rsidR="00114A88">
        <w:rPr>
          <w:rFonts w:ascii="Arial" w:hAnsi="Arial" w:cs="Arial"/>
          <w:color w:val="000000" w:themeColor="text1"/>
          <w:spacing w:val="-6"/>
          <w:sz w:val="24"/>
          <w:szCs w:val="24"/>
        </w:rPr>
        <w:tab/>
      </w:r>
      <w:r w:rsidR="00114A88">
        <w:rPr>
          <w:rFonts w:ascii="Arial" w:hAnsi="Arial" w:cs="Arial"/>
          <w:color w:val="000000" w:themeColor="text1"/>
          <w:spacing w:val="-6"/>
          <w:sz w:val="24"/>
          <w:szCs w:val="24"/>
        </w:rPr>
        <w:tab/>
      </w:r>
      <w:r w:rsidR="00114A88">
        <w:rPr>
          <w:rFonts w:ascii="Arial" w:hAnsi="Arial" w:cs="Arial"/>
          <w:color w:val="000000" w:themeColor="text1"/>
          <w:spacing w:val="-6"/>
          <w:sz w:val="24"/>
          <w:szCs w:val="24"/>
        </w:rPr>
        <w:tab/>
      </w:r>
      <w:r w:rsidR="00114A88">
        <w:rPr>
          <w:rFonts w:ascii="Arial" w:hAnsi="Arial" w:cs="Arial"/>
          <w:color w:val="000000" w:themeColor="text1"/>
          <w:spacing w:val="-6"/>
          <w:sz w:val="24"/>
          <w:szCs w:val="24"/>
        </w:rPr>
        <w:tab/>
      </w:r>
      <w:r w:rsidR="00114A88">
        <w:rPr>
          <w:rFonts w:ascii="Arial" w:hAnsi="Arial" w:cs="Arial"/>
          <w:color w:val="000000" w:themeColor="text1"/>
          <w:spacing w:val="-6"/>
          <w:sz w:val="24"/>
          <w:szCs w:val="24"/>
        </w:rPr>
        <w:tab/>
        <w:t>85</w:t>
      </w:r>
    </w:p>
    <w:p w:rsidR="00E75F40" w:rsidRPr="002076AC" w:rsidRDefault="00E75F40" w:rsidP="00E75F40">
      <w:pPr>
        <w:widowControl w:val="0"/>
        <w:shd w:val="clear" w:color="auto" w:fill="FFFFFF"/>
        <w:tabs>
          <w:tab w:val="left" w:pos="1752"/>
        </w:tabs>
        <w:autoSpaceDE w:val="0"/>
        <w:autoSpaceDN w:val="0"/>
        <w:adjustRightInd w:val="0"/>
        <w:spacing w:line="360" w:lineRule="auto"/>
        <w:jc w:val="both"/>
        <w:rPr>
          <w:rFonts w:ascii="Arial" w:hAnsi="Arial" w:cs="Arial"/>
          <w:color w:val="000000" w:themeColor="text1"/>
          <w:spacing w:val="-7"/>
        </w:rPr>
      </w:pPr>
      <w:r w:rsidRPr="002076AC">
        <w:rPr>
          <w:rFonts w:ascii="Arial" w:hAnsi="Arial" w:cs="Arial"/>
          <w:color w:val="000000" w:themeColor="text1"/>
          <w:spacing w:val="-6"/>
        </w:rPr>
        <w:t>Figura</w:t>
      </w:r>
      <w:r w:rsidRPr="002076AC">
        <w:rPr>
          <w:rFonts w:ascii="Arial" w:hAnsi="Arial" w:cs="Arial"/>
          <w:color w:val="000000" w:themeColor="text1"/>
          <w:spacing w:val="-7"/>
        </w:rPr>
        <w:t xml:space="preserve"> </w:t>
      </w:r>
      <w:r w:rsidRPr="002076AC">
        <w:rPr>
          <w:rFonts w:ascii="Arial" w:hAnsi="Arial" w:cs="Arial"/>
          <w:color w:val="000000" w:themeColor="text1"/>
          <w:spacing w:val="-6"/>
        </w:rPr>
        <w:t>5.19</w:t>
      </w:r>
      <w:r w:rsidR="00114A88">
        <w:rPr>
          <w:rFonts w:ascii="Arial" w:hAnsi="Arial" w:cs="Arial"/>
          <w:color w:val="000000" w:themeColor="text1"/>
          <w:spacing w:val="-7"/>
        </w:rPr>
        <w:tab/>
      </w:r>
      <w:r w:rsidR="00114A88">
        <w:rPr>
          <w:rFonts w:ascii="Arial" w:hAnsi="Arial" w:cs="Arial"/>
          <w:color w:val="000000" w:themeColor="text1"/>
          <w:spacing w:val="-7"/>
        </w:rPr>
        <w:tab/>
        <w:t>Implantación vertical</w:t>
      </w:r>
      <w:r w:rsidR="00114A88">
        <w:rPr>
          <w:rFonts w:ascii="Arial" w:hAnsi="Arial" w:cs="Arial"/>
          <w:color w:val="000000" w:themeColor="text1"/>
          <w:spacing w:val="-7"/>
        </w:rPr>
        <w:tab/>
      </w:r>
      <w:r w:rsidR="00114A88">
        <w:rPr>
          <w:rFonts w:ascii="Arial" w:hAnsi="Arial" w:cs="Arial"/>
          <w:color w:val="000000" w:themeColor="text1"/>
          <w:spacing w:val="-7"/>
        </w:rPr>
        <w:tab/>
      </w:r>
      <w:r w:rsidR="00114A88">
        <w:rPr>
          <w:rFonts w:ascii="Arial" w:hAnsi="Arial" w:cs="Arial"/>
          <w:color w:val="000000" w:themeColor="text1"/>
          <w:spacing w:val="-7"/>
        </w:rPr>
        <w:tab/>
      </w:r>
      <w:r w:rsidR="00114A88">
        <w:rPr>
          <w:rFonts w:ascii="Arial" w:hAnsi="Arial" w:cs="Arial"/>
          <w:color w:val="000000" w:themeColor="text1"/>
          <w:spacing w:val="-7"/>
        </w:rPr>
        <w:tab/>
      </w:r>
      <w:r w:rsidR="00114A88">
        <w:rPr>
          <w:rFonts w:ascii="Arial" w:hAnsi="Arial" w:cs="Arial"/>
          <w:color w:val="000000" w:themeColor="text1"/>
          <w:spacing w:val="-7"/>
        </w:rPr>
        <w:tab/>
      </w:r>
      <w:r w:rsidR="00114A88">
        <w:rPr>
          <w:rFonts w:ascii="Arial" w:hAnsi="Arial" w:cs="Arial"/>
          <w:color w:val="000000" w:themeColor="text1"/>
          <w:spacing w:val="-7"/>
        </w:rPr>
        <w:tab/>
        <w:t>97</w:t>
      </w:r>
    </w:p>
    <w:p w:rsidR="00E75F40" w:rsidRPr="002076AC" w:rsidRDefault="002076AC" w:rsidP="00E75F40">
      <w:pPr>
        <w:widowControl w:val="0"/>
        <w:shd w:val="clear" w:color="auto" w:fill="FFFFFF"/>
        <w:tabs>
          <w:tab w:val="left" w:pos="1752"/>
        </w:tabs>
        <w:autoSpaceDE w:val="0"/>
        <w:autoSpaceDN w:val="0"/>
        <w:adjustRightInd w:val="0"/>
        <w:spacing w:line="360" w:lineRule="auto"/>
        <w:ind w:right="-1"/>
        <w:jc w:val="both"/>
        <w:rPr>
          <w:rFonts w:ascii="Arial" w:hAnsi="Arial" w:cs="Arial"/>
          <w:color w:val="000000" w:themeColor="text1"/>
          <w:spacing w:val="-6"/>
        </w:rPr>
      </w:pPr>
      <w:r>
        <w:rPr>
          <w:rFonts w:ascii="Arial" w:hAnsi="Arial" w:cs="Arial"/>
          <w:color w:val="000000" w:themeColor="text1"/>
          <w:spacing w:val="-6"/>
        </w:rPr>
        <w:t>Figura 5.20</w:t>
      </w:r>
      <w:r>
        <w:rPr>
          <w:rFonts w:ascii="Arial" w:hAnsi="Arial" w:cs="Arial"/>
          <w:color w:val="000000" w:themeColor="text1"/>
          <w:spacing w:val="-6"/>
        </w:rPr>
        <w:tab/>
      </w:r>
      <w:r>
        <w:rPr>
          <w:rFonts w:ascii="Arial" w:hAnsi="Arial" w:cs="Arial"/>
          <w:color w:val="000000" w:themeColor="text1"/>
          <w:spacing w:val="-6"/>
        </w:rPr>
        <w:tab/>
        <w:t>Catá</w:t>
      </w:r>
      <w:r w:rsidR="00114A88">
        <w:rPr>
          <w:rFonts w:ascii="Arial" w:hAnsi="Arial" w:cs="Arial"/>
          <w:color w:val="000000" w:themeColor="text1"/>
          <w:spacing w:val="-6"/>
        </w:rPr>
        <w:t>logo de ambientales</w:t>
      </w:r>
      <w:r w:rsidR="00114A88">
        <w:rPr>
          <w:rFonts w:ascii="Arial" w:hAnsi="Arial" w:cs="Arial"/>
          <w:color w:val="000000" w:themeColor="text1"/>
          <w:spacing w:val="-6"/>
        </w:rPr>
        <w:tab/>
      </w:r>
      <w:r w:rsidR="00114A88">
        <w:rPr>
          <w:rFonts w:ascii="Arial" w:hAnsi="Arial" w:cs="Arial"/>
          <w:color w:val="000000" w:themeColor="text1"/>
          <w:spacing w:val="-6"/>
        </w:rPr>
        <w:tab/>
      </w:r>
      <w:r w:rsidR="00114A88">
        <w:rPr>
          <w:rFonts w:ascii="Arial" w:hAnsi="Arial" w:cs="Arial"/>
          <w:color w:val="000000" w:themeColor="text1"/>
          <w:spacing w:val="-6"/>
        </w:rPr>
        <w:tab/>
        <w:t xml:space="preserve">         </w:t>
      </w:r>
      <w:r w:rsidR="000159DB">
        <w:rPr>
          <w:rFonts w:ascii="Arial" w:hAnsi="Arial" w:cs="Arial"/>
          <w:color w:val="000000" w:themeColor="text1"/>
          <w:spacing w:val="-6"/>
        </w:rPr>
        <w:t xml:space="preserve">    </w:t>
      </w:r>
      <w:r w:rsidR="00114A88">
        <w:rPr>
          <w:rFonts w:ascii="Arial" w:hAnsi="Arial" w:cs="Arial"/>
          <w:color w:val="000000" w:themeColor="text1"/>
          <w:spacing w:val="-6"/>
        </w:rPr>
        <w:t xml:space="preserve">        106</w:t>
      </w:r>
    </w:p>
    <w:p w:rsidR="00E75F40" w:rsidRPr="002076AC" w:rsidRDefault="00E75F40" w:rsidP="000159DB">
      <w:pPr>
        <w:widowControl w:val="0"/>
        <w:shd w:val="clear" w:color="auto" w:fill="FFFFFF"/>
        <w:tabs>
          <w:tab w:val="left" w:pos="1752"/>
        </w:tabs>
        <w:autoSpaceDE w:val="0"/>
        <w:autoSpaceDN w:val="0"/>
        <w:adjustRightInd w:val="0"/>
        <w:spacing w:line="360" w:lineRule="auto"/>
        <w:ind w:right="-2"/>
        <w:jc w:val="both"/>
        <w:rPr>
          <w:rFonts w:ascii="Arial" w:hAnsi="Arial" w:cs="Arial"/>
          <w:color w:val="000000" w:themeColor="text1"/>
          <w:spacing w:val="-6"/>
        </w:rPr>
      </w:pPr>
      <w:r w:rsidRPr="002076AC">
        <w:rPr>
          <w:rFonts w:ascii="Arial" w:hAnsi="Arial" w:cs="Arial"/>
          <w:color w:val="000000" w:themeColor="text1"/>
          <w:spacing w:val="-6"/>
        </w:rPr>
        <w:t>Figura 5.21</w:t>
      </w:r>
      <w:r w:rsidR="00114A88">
        <w:rPr>
          <w:rFonts w:ascii="Arial" w:hAnsi="Arial" w:cs="Arial"/>
          <w:color w:val="000000" w:themeColor="text1"/>
          <w:spacing w:val="-6"/>
        </w:rPr>
        <w:tab/>
      </w:r>
      <w:r w:rsidR="00114A88">
        <w:rPr>
          <w:rFonts w:ascii="Arial" w:hAnsi="Arial" w:cs="Arial"/>
          <w:color w:val="000000" w:themeColor="text1"/>
          <w:spacing w:val="-6"/>
        </w:rPr>
        <w:tab/>
        <w:t xml:space="preserve"> Publicidad ambientales</w:t>
      </w:r>
      <w:r w:rsidR="00114A88">
        <w:rPr>
          <w:rFonts w:ascii="Arial" w:hAnsi="Arial" w:cs="Arial"/>
          <w:color w:val="000000" w:themeColor="text1"/>
          <w:spacing w:val="-6"/>
        </w:rPr>
        <w:tab/>
      </w:r>
      <w:r w:rsidR="00114A88">
        <w:rPr>
          <w:rFonts w:ascii="Arial" w:hAnsi="Arial" w:cs="Arial"/>
          <w:color w:val="000000" w:themeColor="text1"/>
          <w:spacing w:val="-6"/>
        </w:rPr>
        <w:tab/>
      </w:r>
      <w:r w:rsidR="00114A88">
        <w:rPr>
          <w:rFonts w:ascii="Arial" w:hAnsi="Arial" w:cs="Arial"/>
          <w:color w:val="000000" w:themeColor="text1"/>
          <w:spacing w:val="-6"/>
        </w:rPr>
        <w:tab/>
      </w:r>
      <w:r w:rsidR="00114A88">
        <w:rPr>
          <w:rFonts w:ascii="Arial" w:hAnsi="Arial" w:cs="Arial"/>
          <w:color w:val="000000" w:themeColor="text1"/>
          <w:spacing w:val="-6"/>
        </w:rPr>
        <w:tab/>
        <w:t xml:space="preserve">         </w:t>
      </w:r>
      <w:r w:rsidR="000159DB">
        <w:rPr>
          <w:rFonts w:ascii="Arial" w:hAnsi="Arial" w:cs="Arial"/>
          <w:color w:val="000000" w:themeColor="text1"/>
          <w:spacing w:val="-6"/>
        </w:rPr>
        <w:t xml:space="preserve"> </w:t>
      </w:r>
      <w:r w:rsidR="00114A88">
        <w:rPr>
          <w:rFonts w:ascii="Arial" w:hAnsi="Arial" w:cs="Arial"/>
          <w:color w:val="000000" w:themeColor="text1"/>
          <w:spacing w:val="-6"/>
        </w:rPr>
        <w:t>107</w:t>
      </w:r>
    </w:p>
    <w:p w:rsidR="00E75F40" w:rsidRPr="002076AC" w:rsidRDefault="00E75F40" w:rsidP="00FC05AD">
      <w:pPr>
        <w:widowControl w:val="0"/>
        <w:shd w:val="clear" w:color="auto" w:fill="FFFFFF"/>
        <w:tabs>
          <w:tab w:val="left" w:pos="1094"/>
        </w:tabs>
        <w:autoSpaceDE w:val="0"/>
        <w:autoSpaceDN w:val="0"/>
        <w:adjustRightInd w:val="0"/>
        <w:spacing w:afterLines="200" w:line="360" w:lineRule="auto"/>
        <w:rPr>
          <w:rFonts w:ascii="Arial" w:hAnsi="Arial" w:cs="Arial"/>
          <w:color w:val="000000" w:themeColor="text1"/>
          <w:spacing w:val="-2"/>
        </w:rPr>
      </w:pPr>
    </w:p>
    <w:p w:rsidR="00E75F40" w:rsidRPr="00724FB9" w:rsidRDefault="00E75F40" w:rsidP="00FC05AD">
      <w:pPr>
        <w:widowControl w:val="0"/>
        <w:shd w:val="clear" w:color="auto" w:fill="FFFFFF"/>
        <w:tabs>
          <w:tab w:val="left" w:pos="1094"/>
        </w:tabs>
        <w:autoSpaceDE w:val="0"/>
        <w:autoSpaceDN w:val="0"/>
        <w:adjustRightInd w:val="0"/>
        <w:spacing w:afterLines="200" w:line="360" w:lineRule="auto"/>
        <w:rPr>
          <w:rFonts w:ascii="Arial" w:hAnsi="Arial" w:cs="Arial"/>
          <w:color w:val="000000" w:themeColor="text1"/>
          <w:spacing w:val="-2"/>
        </w:rPr>
      </w:pPr>
    </w:p>
    <w:p w:rsidR="00E75F40" w:rsidRDefault="00E75F40" w:rsidP="00E75F40">
      <w:pPr>
        <w:spacing w:line="360" w:lineRule="auto"/>
        <w:rPr>
          <w:rFonts w:ascii="Arial" w:hAnsi="Arial" w:cs="Arial"/>
          <w:lang w:val="es-ES_tradnl"/>
        </w:rPr>
      </w:pPr>
    </w:p>
    <w:p w:rsidR="006864D6" w:rsidRPr="00111346" w:rsidRDefault="006864D6" w:rsidP="00E75F40">
      <w:pPr>
        <w:spacing w:line="360" w:lineRule="auto"/>
        <w:rPr>
          <w:rFonts w:ascii="Arial" w:hAnsi="Arial" w:cs="Arial"/>
          <w:lang w:val="es-ES_tradnl"/>
        </w:rPr>
      </w:pPr>
    </w:p>
    <w:p w:rsidR="00E75F40" w:rsidRPr="00111346" w:rsidRDefault="00E75F40" w:rsidP="00E75F40">
      <w:pPr>
        <w:spacing w:line="360" w:lineRule="auto"/>
        <w:rPr>
          <w:rFonts w:ascii="Arial" w:hAnsi="Arial" w:cs="Arial"/>
          <w:color w:val="000000" w:themeColor="text1"/>
          <w:spacing w:val="-3"/>
          <w:lang w:val="es-ES_tradnl"/>
        </w:rPr>
      </w:pPr>
      <w:r w:rsidRPr="00111346">
        <w:rPr>
          <w:rFonts w:ascii="Arial" w:hAnsi="Arial" w:cs="Arial"/>
          <w:color w:val="000000" w:themeColor="text1"/>
          <w:spacing w:val="-3"/>
          <w:lang w:val="es-ES_tradnl"/>
        </w:rPr>
        <w:tab/>
      </w:r>
    </w:p>
    <w:p w:rsidR="00E75F40" w:rsidRPr="006864D6" w:rsidRDefault="002076AC" w:rsidP="006864D6">
      <w:pPr>
        <w:pStyle w:val="Ttulo1"/>
        <w:jc w:val="center"/>
        <w:rPr>
          <w:rFonts w:ascii="Arial" w:hAnsi="Arial" w:cs="Arial"/>
          <w:color w:val="auto"/>
          <w:lang w:val="es-ES_tradnl"/>
        </w:rPr>
      </w:pPr>
      <w:bookmarkStart w:id="8" w:name="_Toc222206255"/>
      <w:r w:rsidRPr="006864D6">
        <w:rPr>
          <w:rFonts w:ascii="Arial" w:hAnsi="Arial" w:cs="Arial"/>
          <w:color w:val="auto"/>
          <w:lang w:val="es-ES_tradnl"/>
        </w:rPr>
        <w:lastRenderedPageBreak/>
        <w:t>í</w:t>
      </w:r>
      <w:r w:rsidR="00E75F40" w:rsidRPr="006864D6">
        <w:rPr>
          <w:rFonts w:ascii="Arial" w:hAnsi="Arial" w:cs="Arial"/>
          <w:color w:val="auto"/>
          <w:lang w:val="es-ES_tradnl"/>
        </w:rPr>
        <w:t>NDICE DE ANEXOS</w:t>
      </w:r>
      <w:bookmarkEnd w:id="8"/>
    </w:p>
    <w:p w:rsidR="006864D6" w:rsidRPr="00111346" w:rsidRDefault="006864D6" w:rsidP="006864D6">
      <w:pPr>
        <w:spacing w:line="360" w:lineRule="auto"/>
        <w:jc w:val="center"/>
        <w:rPr>
          <w:rFonts w:ascii="Arial" w:hAnsi="Arial" w:cs="Arial"/>
          <w:b/>
          <w:sz w:val="32"/>
          <w:szCs w:val="32"/>
          <w:lang w:val="es-ES_tradnl"/>
        </w:rPr>
      </w:pPr>
    </w:p>
    <w:p w:rsidR="00E75F40" w:rsidRPr="00111346" w:rsidRDefault="00E75F40" w:rsidP="00E75F40">
      <w:pPr>
        <w:spacing w:line="360" w:lineRule="auto"/>
        <w:jc w:val="both"/>
        <w:rPr>
          <w:rFonts w:ascii="Arial" w:hAnsi="Arial" w:cs="Arial"/>
          <w:lang w:val="es-ES_tradnl"/>
        </w:rPr>
      </w:pPr>
      <w:r w:rsidRPr="00111346">
        <w:rPr>
          <w:rFonts w:ascii="Arial" w:hAnsi="Arial" w:cs="Arial"/>
          <w:lang w:val="es-ES_tradnl"/>
        </w:rPr>
        <w:t>Anexo 1</w:t>
      </w:r>
      <w:r w:rsidRPr="00111346">
        <w:rPr>
          <w:rFonts w:ascii="Arial" w:hAnsi="Arial" w:cs="Arial"/>
          <w:lang w:val="es-ES_tradnl"/>
        </w:rPr>
        <w:tab/>
      </w:r>
      <w:r w:rsidR="00FB4EA7">
        <w:rPr>
          <w:rFonts w:ascii="Arial" w:hAnsi="Arial" w:cs="Arial"/>
          <w:lang w:val="es-ES_tradnl"/>
        </w:rPr>
        <w:t>Cotización material POP</w:t>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t>144</w:t>
      </w:r>
    </w:p>
    <w:p w:rsidR="00E75F40" w:rsidRPr="00111346" w:rsidRDefault="00E75F40" w:rsidP="00E75F40">
      <w:pPr>
        <w:spacing w:line="360" w:lineRule="auto"/>
        <w:jc w:val="both"/>
        <w:rPr>
          <w:rFonts w:ascii="Arial" w:hAnsi="Arial" w:cs="Arial"/>
          <w:lang w:val="es-ES_tradnl"/>
        </w:rPr>
      </w:pPr>
      <w:r w:rsidRPr="00111346">
        <w:rPr>
          <w:rFonts w:ascii="Arial" w:hAnsi="Arial" w:cs="Arial"/>
          <w:lang w:val="es-ES_tradnl"/>
        </w:rPr>
        <w:t>Anexo 2</w:t>
      </w:r>
      <w:r w:rsidRPr="00111346">
        <w:rPr>
          <w:rFonts w:ascii="Arial" w:hAnsi="Arial" w:cs="Arial"/>
          <w:lang w:val="es-ES_tradnl"/>
        </w:rPr>
        <w:tab/>
        <w:t>Cotización de materi</w:t>
      </w:r>
      <w:r w:rsidR="00FB4EA7">
        <w:rPr>
          <w:rFonts w:ascii="Arial" w:hAnsi="Arial" w:cs="Arial"/>
          <w:lang w:val="es-ES_tradnl"/>
        </w:rPr>
        <w:t>al de toldas y exhibidores</w:t>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t>145</w:t>
      </w:r>
    </w:p>
    <w:p w:rsidR="00E75F40" w:rsidRPr="00111346" w:rsidRDefault="00E75F40" w:rsidP="00E75F40">
      <w:pPr>
        <w:spacing w:line="360" w:lineRule="auto"/>
        <w:jc w:val="both"/>
        <w:rPr>
          <w:rFonts w:ascii="Arial" w:hAnsi="Arial" w:cs="Arial"/>
          <w:lang w:val="es-ES_tradnl"/>
        </w:rPr>
      </w:pPr>
      <w:r w:rsidRPr="00111346">
        <w:rPr>
          <w:rFonts w:ascii="Arial" w:hAnsi="Arial" w:cs="Arial"/>
          <w:lang w:val="es-ES_tradnl"/>
        </w:rPr>
        <w:t>Anexo 3</w:t>
      </w:r>
      <w:r w:rsidRPr="00111346">
        <w:rPr>
          <w:rFonts w:ascii="Arial" w:hAnsi="Arial" w:cs="Arial"/>
          <w:lang w:val="es-ES_tradnl"/>
        </w:rPr>
        <w:tab/>
        <w:t>Solicitud a</w:t>
      </w:r>
      <w:r w:rsidR="00FB4EA7">
        <w:rPr>
          <w:rFonts w:ascii="Arial" w:hAnsi="Arial" w:cs="Arial"/>
          <w:lang w:val="es-ES_tradnl"/>
        </w:rPr>
        <w:t xml:space="preserve"> la dirección de patentes</w:t>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t>146</w:t>
      </w:r>
    </w:p>
    <w:p w:rsidR="00E75F40" w:rsidRPr="00111346" w:rsidRDefault="002076AC" w:rsidP="00E75F40">
      <w:pPr>
        <w:spacing w:line="360" w:lineRule="auto"/>
        <w:jc w:val="both"/>
        <w:rPr>
          <w:rFonts w:ascii="Arial" w:hAnsi="Arial" w:cs="Arial"/>
          <w:lang w:val="es-ES_tradnl"/>
        </w:rPr>
      </w:pPr>
      <w:r>
        <w:rPr>
          <w:rFonts w:ascii="Arial" w:hAnsi="Arial" w:cs="Arial"/>
          <w:lang w:val="es-ES_tradnl"/>
        </w:rPr>
        <w:t>Anexo 4</w:t>
      </w:r>
      <w:r>
        <w:rPr>
          <w:rFonts w:ascii="Arial" w:hAnsi="Arial" w:cs="Arial"/>
          <w:lang w:val="es-ES_tradnl"/>
        </w:rPr>
        <w:tab/>
        <w:t>Campañ</w:t>
      </w:r>
      <w:r w:rsidR="00FB4EA7">
        <w:rPr>
          <w:rFonts w:ascii="Arial" w:hAnsi="Arial" w:cs="Arial"/>
          <w:lang w:val="es-ES_tradnl"/>
        </w:rPr>
        <w:t>a de difusión de RTU</w:t>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t>148</w:t>
      </w:r>
    </w:p>
    <w:p w:rsidR="00E75F40" w:rsidRPr="00111346" w:rsidRDefault="002076AC" w:rsidP="00E75F40">
      <w:pPr>
        <w:spacing w:line="360" w:lineRule="auto"/>
        <w:jc w:val="both"/>
        <w:rPr>
          <w:rFonts w:ascii="Arial" w:hAnsi="Arial" w:cs="Arial"/>
          <w:lang w:val="es-ES_tradnl"/>
        </w:rPr>
      </w:pPr>
      <w:r>
        <w:rPr>
          <w:rFonts w:ascii="Arial" w:hAnsi="Arial" w:cs="Arial"/>
          <w:lang w:val="es-ES_tradnl"/>
        </w:rPr>
        <w:t>Anexo 5</w:t>
      </w:r>
      <w:r>
        <w:rPr>
          <w:rFonts w:ascii="Arial" w:hAnsi="Arial" w:cs="Arial"/>
          <w:lang w:val="es-ES_tradnl"/>
        </w:rPr>
        <w:tab/>
        <w:t>Campañ</w:t>
      </w:r>
      <w:r w:rsidR="00FB4EA7">
        <w:rPr>
          <w:rFonts w:ascii="Arial" w:hAnsi="Arial" w:cs="Arial"/>
          <w:lang w:val="es-ES_tradnl"/>
        </w:rPr>
        <w:t>a de difusión de Once Q</w:t>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t>149</w:t>
      </w:r>
    </w:p>
    <w:p w:rsidR="00E75F40" w:rsidRPr="00111346" w:rsidRDefault="00E75F40" w:rsidP="00E75F40">
      <w:pPr>
        <w:spacing w:line="360" w:lineRule="auto"/>
        <w:jc w:val="both"/>
        <w:rPr>
          <w:rFonts w:ascii="Arial" w:hAnsi="Arial" w:cs="Arial"/>
          <w:lang w:val="es-ES_tradnl"/>
        </w:rPr>
      </w:pPr>
      <w:r w:rsidRPr="00111346">
        <w:rPr>
          <w:rFonts w:ascii="Arial" w:hAnsi="Arial" w:cs="Arial"/>
          <w:lang w:val="es-ES_tradnl"/>
        </w:rPr>
        <w:t>Anexo 6</w:t>
      </w:r>
      <w:r w:rsidRPr="00111346">
        <w:rPr>
          <w:rFonts w:ascii="Arial" w:hAnsi="Arial" w:cs="Arial"/>
          <w:lang w:val="es-ES_tradnl"/>
        </w:rPr>
        <w:tab/>
        <w:t>Co</w:t>
      </w:r>
      <w:r w:rsidR="00FB4EA7">
        <w:rPr>
          <w:rFonts w:ascii="Arial" w:hAnsi="Arial" w:cs="Arial"/>
          <w:lang w:val="es-ES_tradnl"/>
        </w:rPr>
        <w:t>tización de Dinediciones</w:t>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t>150</w:t>
      </w:r>
    </w:p>
    <w:p w:rsidR="00E75F40" w:rsidRPr="00111346" w:rsidRDefault="00E75F40" w:rsidP="00E75F40">
      <w:pPr>
        <w:spacing w:line="360" w:lineRule="auto"/>
        <w:jc w:val="both"/>
        <w:rPr>
          <w:rFonts w:ascii="Arial" w:hAnsi="Arial" w:cs="Arial"/>
          <w:lang w:val="es-ES_tradnl"/>
        </w:rPr>
      </w:pPr>
      <w:r w:rsidRPr="00111346">
        <w:rPr>
          <w:rFonts w:ascii="Arial" w:hAnsi="Arial" w:cs="Arial"/>
          <w:lang w:val="es-ES_tradnl"/>
        </w:rPr>
        <w:t>Anexo 7</w:t>
      </w:r>
      <w:r w:rsidRPr="00111346">
        <w:rPr>
          <w:rFonts w:ascii="Arial" w:hAnsi="Arial" w:cs="Arial"/>
          <w:lang w:val="es-ES_tradnl"/>
        </w:rPr>
        <w:tab/>
        <w:t>Propuesta d</w:t>
      </w:r>
      <w:r w:rsidR="00FB4EA7">
        <w:rPr>
          <w:rFonts w:ascii="Arial" w:hAnsi="Arial" w:cs="Arial"/>
          <w:lang w:val="es-ES_tradnl"/>
        </w:rPr>
        <w:t>e publicidad Vistazo</w:t>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t>151</w:t>
      </w:r>
    </w:p>
    <w:p w:rsidR="00E75F40" w:rsidRPr="00111346" w:rsidRDefault="00FB4EA7" w:rsidP="00E75F40">
      <w:pPr>
        <w:spacing w:line="360" w:lineRule="auto"/>
        <w:jc w:val="both"/>
        <w:rPr>
          <w:rFonts w:ascii="Arial" w:hAnsi="Arial" w:cs="Arial"/>
          <w:lang w:val="es-ES_tradnl"/>
        </w:rPr>
      </w:pPr>
      <w:r>
        <w:rPr>
          <w:rFonts w:ascii="Arial" w:hAnsi="Arial" w:cs="Arial"/>
          <w:lang w:val="es-ES_tradnl"/>
        </w:rPr>
        <w:t>Anexo 8</w:t>
      </w:r>
      <w:r>
        <w:rPr>
          <w:rFonts w:ascii="Arial" w:hAnsi="Arial" w:cs="Arial"/>
          <w:lang w:val="es-ES_tradnl"/>
        </w:rPr>
        <w:tab/>
        <w:t>Encuesta</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153</w:t>
      </w:r>
    </w:p>
    <w:p w:rsidR="00E75F40" w:rsidRPr="00111346" w:rsidRDefault="00E75F40" w:rsidP="00E75F40">
      <w:pPr>
        <w:spacing w:line="360" w:lineRule="auto"/>
        <w:jc w:val="both"/>
        <w:rPr>
          <w:rFonts w:ascii="Arial" w:hAnsi="Arial" w:cs="Arial"/>
          <w:lang w:val="es-ES_tradnl"/>
        </w:rPr>
      </w:pPr>
      <w:r w:rsidRPr="00111346">
        <w:rPr>
          <w:rFonts w:ascii="Arial" w:hAnsi="Arial" w:cs="Arial"/>
          <w:lang w:val="es-ES_tradnl"/>
        </w:rPr>
        <w:t>Anexo 9</w:t>
      </w:r>
      <w:r w:rsidR="00FB4EA7">
        <w:rPr>
          <w:rFonts w:ascii="Arial" w:hAnsi="Arial" w:cs="Arial"/>
          <w:lang w:val="es-ES_tradnl"/>
        </w:rPr>
        <w:tab/>
        <w:t>Cuadro estadístico AEA</w:t>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t>158</w:t>
      </w:r>
    </w:p>
    <w:p w:rsidR="00E75F40" w:rsidRPr="00111346" w:rsidRDefault="00E75F40" w:rsidP="00E75F40">
      <w:pPr>
        <w:spacing w:line="360" w:lineRule="auto"/>
        <w:jc w:val="both"/>
        <w:rPr>
          <w:rFonts w:ascii="Arial" w:hAnsi="Arial" w:cs="Arial"/>
          <w:lang w:val="es-ES_tradnl"/>
        </w:rPr>
      </w:pPr>
      <w:r w:rsidRPr="00111346">
        <w:rPr>
          <w:rFonts w:ascii="Arial" w:hAnsi="Arial" w:cs="Arial"/>
          <w:lang w:val="es-ES_tradnl"/>
        </w:rPr>
        <w:t>Ane</w:t>
      </w:r>
      <w:r w:rsidR="00FB4EA7">
        <w:rPr>
          <w:rFonts w:ascii="Arial" w:hAnsi="Arial" w:cs="Arial"/>
          <w:lang w:val="es-ES_tradnl"/>
        </w:rPr>
        <w:t>xo 10</w:t>
      </w:r>
      <w:r w:rsidR="00FB4EA7">
        <w:rPr>
          <w:rFonts w:ascii="Arial" w:hAnsi="Arial" w:cs="Arial"/>
          <w:lang w:val="es-ES_tradnl"/>
        </w:rPr>
        <w:tab/>
        <w:t>Sector en Cifras</w:t>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t>160</w:t>
      </w:r>
    </w:p>
    <w:p w:rsidR="00E75F40" w:rsidRPr="00111346" w:rsidRDefault="00E75F40" w:rsidP="00E75F40">
      <w:pPr>
        <w:spacing w:line="360" w:lineRule="auto"/>
        <w:jc w:val="both"/>
        <w:rPr>
          <w:rFonts w:ascii="Arial" w:hAnsi="Arial" w:cs="Arial"/>
          <w:lang w:val="es-ES_tradnl"/>
        </w:rPr>
      </w:pPr>
      <w:r w:rsidRPr="00111346">
        <w:rPr>
          <w:rFonts w:ascii="Arial" w:hAnsi="Arial" w:cs="Arial"/>
          <w:lang w:val="es-ES_tradnl"/>
        </w:rPr>
        <w:t>Anexo 11</w:t>
      </w:r>
      <w:r w:rsidRPr="00111346">
        <w:rPr>
          <w:rFonts w:ascii="Arial" w:hAnsi="Arial" w:cs="Arial"/>
          <w:lang w:val="es-ES_tradnl"/>
        </w:rPr>
        <w:tab/>
        <w:t>Venta</w:t>
      </w:r>
      <w:r w:rsidR="00FB4EA7">
        <w:rPr>
          <w:rFonts w:ascii="Arial" w:hAnsi="Arial" w:cs="Arial"/>
          <w:lang w:val="es-ES_tradnl"/>
        </w:rPr>
        <w:t xml:space="preserve"> de la línea de Freshner</w:t>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t>161</w:t>
      </w:r>
    </w:p>
    <w:p w:rsidR="00E75F40" w:rsidRPr="00111346" w:rsidRDefault="00E75F40" w:rsidP="00E75F40">
      <w:pPr>
        <w:spacing w:line="360" w:lineRule="auto"/>
        <w:jc w:val="both"/>
        <w:rPr>
          <w:rFonts w:ascii="Arial" w:hAnsi="Arial" w:cs="Arial"/>
          <w:lang w:val="es-ES_tradnl"/>
        </w:rPr>
      </w:pPr>
      <w:r w:rsidRPr="00111346">
        <w:rPr>
          <w:rFonts w:ascii="Arial" w:hAnsi="Arial" w:cs="Arial"/>
          <w:lang w:val="es-ES_tradnl"/>
        </w:rPr>
        <w:t>Anexo 12</w:t>
      </w:r>
      <w:r w:rsidRPr="00111346">
        <w:rPr>
          <w:rFonts w:ascii="Arial" w:hAnsi="Arial" w:cs="Arial"/>
          <w:lang w:val="es-ES_tradnl"/>
        </w:rPr>
        <w:tab/>
        <w:t>Estadístic</w:t>
      </w:r>
      <w:r w:rsidR="00FB4EA7">
        <w:rPr>
          <w:rFonts w:ascii="Arial" w:hAnsi="Arial" w:cs="Arial"/>
          <w:lang w:val="es-ES_tradnl"/>
        </w:rPr>
        <w:t>as parciales por vendedor</w:t>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t>162</w:t>
      </w:r>
    </w:p>
    <w:p w:rsidR="00E75F40" w:rsidRPr="00111346" w:rsidRDefault="00E75F40" w:rsidP="00E75F40">
      <w:pPr>
        <w:spacing w:line="360" w:lineRule="auto"/>
        <w:jc w:val="both"/>
        <w:rPr>
          <w:rFonts w:ascii="Arial" w:hAnsi="Arial" w:cs="Arial"/>
          <w:lang w:val="es-ES_tradnl"/>
        </w:rPr>
      </w:pPr>
      <w:r w:rsidRPr="00111346">
        <w:rPr>
          <w:rFonts w:ascii="Arial" w:hAnsi="Arial" w:cs="Arial"/>
          <w:lang w:val="es-ES_tradnl"/>
        </w:rPr>
        <w:t>Anexo 13</w:t>
      </w:r>
      <w:r w:rsidRPr="00111346">
        <w:rPr>
          <w:rFonts w:ascii="Arial" w:hAnsi="Arial" w:cs="Arial"/>
          <w:lang w:val="es-ES_tradnl"/>
        </w:rPr>
        <w:tab/>
        <w:t>Cotización de m</w:t>
      </w:r>
      <w:r w:rsidR="00FB4EA7">
        <w:rPr>
          <w:rFonts w:ascii="Arial" w:hAnsi="Arial" w:cs="Arial"/>
          <w:lang w:val="es-ES_tradnl"/>
        </w:rPr>
        <w:t>uebles</w:t>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t>171</w:t>
      </w:r>
    </w:p>
    <w:p w:rsidR="00E75F40" w:rsidRPr="00111346" w:rsidRDefault="00E75F40" w:rsidP="00E75F40">
      <w:pPr>
        <w:spacing w:line="360" w:lineRule="auto"/>
        <w:jc w:val="both"/>
        <w:rPr>
          <w:rFonts w:ascii="Arial" w:hAnsi="Arial" w:cs="Arial"/>
          <w:lang w:val="es-ES_tradnl"/>
        </w:rPr>
      </w:pPr>
      <w:r w:rsidRPr="00111346">
        <w:rPr>
          <w:rFonts w:ascii="Arial" w:hAnsi="Arial" w:cs="Arial"/>
          <w:lang w:val="es-ES_tradnl"/>
        </w:rPr>
        <w:t>Anexo 14</w:t>
      </w:r>
      <w:r w:rsidRPr="00111346">
        <w:rPr>
          <w:rFonts w:ascii="Arial" w:hAnsi="Arial" w:cs="Arial"/>
          <w:lang w:val="es-ES_tradnl"/>
        </w:rPr>
        <w:tab/>
        <w:t xml:space="preserve">Cotización </w:t>
      </w:r>
      <w:r w:rsidR="00FB4EA7">
        <w:rPr>
          <w:rFonts w:ascii="Arial" w:hAnsi="Arial" w:cs="Arial"/>
          <w:lang w:val="es-ES_tradnl"/>
        </w:rPr>
        <w:t>de equipos de computación</w:t>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r>
      <w:r w:rsidR="00FB4EA7">
        <w:rPr>
          <w:rFonts w:ascii="Arial" w:hAnsi="Arial" w:cs="Arial"/>
          <w:lang w:val="es-ES_tradnl"/>
        </w:rPr>
        <w:tab/>
        <w:t>172</w:t>
      </w:r>
    </w:p>
    <w:p w:rsidR="00E75F40" w:rsidRPr="00111346" w:rsidRDefault="00E75F40" w:rsidP="00E75F40">
      <w:pPr>
        <w:spacing w:line="360" w:lineRule="auto"/>
        <w:jc w:val="both"/>
        <w:rPr>
          <w:rFonts w:ascii="Arial" w:hAnsi="Arial" w:cs="Arial"/>
          <w:lang w:val="es-ES_tradnl"/>
        </w:rPr>
      </w:pPr>
      <w:r w:rsidRPr="00111346">
        <w:rPr>
          <w:rFonts w:ascii="Arial" w:hAnsi="Arial" w:cs="Arial"/>
          <w:lang w:val="es-ES_tradnl"/>
        </w:rPr>
        <w:t>Anexo 15</w:t>
      </w:r>
      <w:r w:rsidRPr="00111346">
        <w:rPr>
          <w:rFonts w:ascii="Arial" w:hAnsi="Arial" w:cs="Arial"/>
          <w:lang w:val="es-ES_tradnl"/>
        </w:rPr>
        <w:tab/>
        <w:t>Flujo de caja del p</w:t>
      </w:r>
      <w:r w:rsidR="00FB4EA7">
        <w:rPr>
          <w:rFonts w:ascii="Arial" w:hAnsi="Arial" w:cs="Arial"/>
          <w:lang w:val="es-ES_tradnl"/>
        </w:rPr>
        <w:t>royecto con una disminución</w:t>
      </w:r>
      <w:r w:rsidR="00FB4EA7">
        <w:rPr>
          <w:rFonts w:ascii="Arial" w:hAnsi="Arial" w:cs="Arial"/>
          <w:lang w:val="es-ES_tradnl"/>
        </w:rPr>
        <w:tab/>
      </w:r>
      <w:r w:rsidR="00FB4EA7">
        <w:rPr>
          <w:rFonts w:ascii="Arial" w:hAnsi="Arial" w:cs="Arial"/>
          <w:lang w:val="es-ES_tradnl"/>
        </w:rPr>
        <w:tab/>
        <w:t>173</w:t>
      </w:r>
    </w:p>
    <w:p w:rsidR="00E75F40" w:rsidRPr="00111346" w:rsidRDefault="00E75F40" w:rsidP="00E75F40">
      <w:pPr>
        <w:spacing w:line="360" w:lineRule="auto"/>
        <w:jc w:val="both"/>
        <w:rPr>
          <w:rFonts w:ascii="Arial" w:hAnsi="Arial" w:cs="Arial"/>
          <w:lang w:val="es-ES_tradnl"/>
        </w:rPr>
      </w:pPr>
      <w:r w:rsidRPr="00111346">
        <w:rPr>
          <w:rFonts w:ascii="Arial" w:hAnsi="Arial" w:cs="Arial"/>
          <w:lang w:val="es-ES_tradnl"/>
        </w:rPr>
        <w:tab/>
      </w:r>
      <w:r w:rsidRPr="00111346">
        <w:rPr>
          <w:rFonts w:ascii="Arial" w:hAnsi="Arial" w:cs="Arial"/>
          <w:lang w:val="es-ES_tradnl"/>
        </w:rPr>
        <w:tab/>
        <w:t xml:space="preserve">Del 10% de las ventas </w:t>
      </w:r>
      <w:r w:rsidRPr="00111346">
        <w:rPr>
          <w:rFonts w:ascii="Arial" w:hAnsi="Arial" w:cs="Arial"/>
          <w:lang w:val="es-ES_tradnl"/>
        </w:rPr>
        <w:tab/>
      </w:r>
      <w:r w:rsidRPr="00111346">
        <w:rPr>
          <w:rFonts w:ascii="Arial" w:hAnsi="Arial" w:cs="Arial"/>
          <w:lang w:val="es-ES_tradnl"/>
        </w:rPr>
        <w:tab/>
      </w:r>
      <w:r w:rsidRPr="00111346">
        <w:rPr>
          <w:rFonts w:ascii="Arial" w:hAnsi="Arial" w:cs="Arial"/>
          <w:lang w:val="es-ES_tradnl"/>
        </w:rPr>
        <w:tab/>
      </w:r>
    </w:p>
    <w:p w:rsidR="00E75F40" w:rsidRPr="00111346" w:rsidRDefault="00E75F40" w:rsidP="00E75F40">
      <w:pPr>
        <w:spacing w:line="360" w:lineRule="auto"/>
        <w:jc w:val="both"/>
        <w:rPr>
          <w:rFonts w:ascii="Arial" w:hAnsi="Arial" w:cs="Arial"/>
          <w:lang w:val="es-ES_tradnl"/>
        </w:rPr>
      </w:pPr>
      <w:r w:rsidRPr="00111346">
        <w:rPr>
          <w:rFonts w:ascii="Arial" w:hAnsi="Arial" w:cs="Arial"/>
          <w:lang w:val="es-ES_tradnl"/>
        </w:rPr>
        <w:t>Anexo 16</w:t>
      </w:r>
      <w:r w:rsidRPr="00111346">
        <w:rPr>
          <w:rFonts w:ascii="Arial" w:hAnsi="Arial" w:cs="Arial"/>
          <w:lang w:val="es-ES_tradnl"/>
        </w:rPr>
        <w:tab/>
        <w:t>Flujo de caja del p</w:t>
      </w:r>
      <w:r w:rsidR="00FB4EA7">
        <w:rPr>
          <w:rFonts w:ascii="Arial" w:hAnsi="Arial" w:cs="Arial"/>
          <w:lang w:val="es-ES_tradnl"/>
        </w:rPr>
        <w:t>royecto con una disminución</w:t>
      </w:r>
      <w:r w:rsidR="00FB4EA7">
        <w:rPr>
          <w:rFonts w:ascii="Arial" w:hAnsi="Arial" w:cs="Arial"/>
          <w:lang w:val="es-ES_tradnl"/>
        </w:rPr>
        <w:tab/>
      </w:r>
      <w:r w:rsidR="00FB4EA7">
        <w:rPr>
          <w:rFonts w:ascii="Arial" w:hAnsi="Arial" w:cs="Arial"/>
          <w:lang w:val="es-ES_tradnl"/>
        </w:rPr>
        <w:tab/>
        <w:t>175</w:t>
      </w:r>
    </w:p>
    <w:p w:rsidR="00E75F40" w:rsidRPr="00111346" w:rsidRDefault="00E75F40" w:rsidP="00E75F40">
      <w:pPr>
        <w:spacing w:line="360" w:lineRule="auto"/>
        <w:jc w:val="both"/>
        <w:rPr>
          <w:rFonts w:ascii="Arial" w:hAnsi="Arial" w:cs="Arial"/>
          <w:lang w:val="es-ES_tradnl"/>
        </w:rPr>
      </w:pPr>
      <w:r w:rsidRPr="00111346">
        <w:rPr>
          <w:rFonts w:ascii="Arial" w:hAnsi="Arial" w:cs="Arial"/>
          <w:lang w:val="es-ES_tradnl"/>
        </w:rPr>
        <w:tab/>
      </w:r>
      <w:r w:rsidRPr="00111346">
        <w:rPr>
          <w:rFonts w:ascii="Arial" w:hAnsi="Arial" w:cs="Arial"/>
          <w:lang w:val="es-ES_tradnl"/>
        </w:rPr>
        <w:tab/>
        <w:t xml:space="preserve">Del </w:t>
      </w:r>
      <w:r w:rsidR="002076AC">
        <w:rPr>
          <w:rFonts w:ascii="Arial" w:hAnsi="Arial" w:cs="Arial"/>
          <w:lang w:val="es-ES_tradnl"/>
        </w:rPr>
        <w:t>21</w:t>
      </w:r>
      <w:r w:rsidRPr="00111346">
        <w:rPr>
          <w:rFonts w:ascii="Arial" w:hAnsi="Arial" w:cs="Arial"/>
          <w:lang w:val="es-ES_tradnl"/>
        </w:rPr>
        <w:t xml:space="preserve">% de las ventas </w:t>
      </w:r>
      <w:r w:rsidRPr="00111346">
        <w:rPr>
          <w:rFonts w:ascii="Arial" w:hAnsi="Arial" w:cs="Arial"/>
          <w:lang w:val="es-ES_tradnl"/>
        </w:rPr>
        <w:tab/>
      </w:r>
    </w:p>
    <w:p w:rsidR="00E75F40" w:rsidRPr="00111346" w:rsidRDefault="00E75F40" w:rsidP="00E75F40">
      <w:pPr>
        <w:spacing w:line="360" w:lineRule="auto"/>
        <w:jc w:val="both"/>
        <w:rPr>
          <w:rFonts w:ascii="Arial" w:hAnsi="Arial" w:cs="Arial"/>
          <w:lang w:val="es-ES_tradnl"/>
        </w:rPr>
      </w:pPr>
      <w:r w:rsidRPr="00111346">
        <w:rPr>
          <w:rFonts w:ascii="Arial" w:hAnsi="Arial" w:cs="Arial"/>
          <w:lang w:val="es-ES_tradnl"/>
        </w:rPr>
        <w:t>Anexo 17</w:t>
      </w:r>
      <w:r w:rsidRPr="00111346">
        <w:rPr>
          <w:rFonts w:ascii="Arial" w:hAnsi="Arial" w:cs="Arial"/>
          <w:lang w:val="es-ES_tradnl"/>
        </w:rPr>
        <w:tab/>
        <w:t>Flujo de caja del p</w:t>
      </w:r>
      <w:r w:rsidR="00FB4EA7">
        <w:rPr>
          <w:rFonts w:ascii="Arial" w:hAnsi="Arial" w:cs="Arial"/>
          <w:lang w:val="es-ES_tradnl"/>
        </w:rPr>
        <w:t>royecto con una disminución</w:t>
      </w:r>
      <w:r w:rsidR="00FB4EA7">
        <w:rPr>
          <w:rFonts w:ascii="Arial" w:hAnsi="Arial" w:cs="Arial"/>
          <w:lang w:val="es-ES_tradnl"/>
        </w:rPr>
        <w:tab/>
      </w:r>
      <w:r w:rsidR="00FB4EA7">
        <w:rPr>
          <w:rFonts w:ascii="Arial" w:hAnsi="Arial" w:cs="Arial"/>
          <w:lang w:val="es-ES_tradnl"/>
        </w:rPr>
        <w:tab/>
        <w:t>177</w:t>
      </w:r>
    </w:p>
    <w:p w:rsidR="00E75F40" w:rsidRPr="00111346" w:rsidRDefault="002076AC" w:rsidP="00E75F40">
      <w:pPr>
        <w:spacing w:line="360" w:lineRule="auto"/>
        <w:jc w:val="both"/>
        <w:rPr>
          <w:rFonts w:ascii="Arial" w:hAnsi="Arial" w:cs="Arial"/>
          <w:lang w:val="es-ES_tradnl"/>
        </w:rPr>
      </w:pPr>
      <w:r>
        <w:rPr>
          <w:rFonts w:ascii="Arial" w:hAnsi="Arial" w:cs="Arial"/>
          <w:lang w:val="es-ES_tradnl"/>
        </w:rPr>
        <w:tab/>
      </w:r>
      <w:r>
        <w:rPr>
          <w:rFonts w:ascii="Arial" w:hAnsi="Arial" w:cs="Arial"/>
          <w:lang w:val="es-ES_tradnl"/>
        </w:rPr>
        <w:tab/>
        <w:t>Del 15</w:t>
      </w:r>
      <w:r w:rsidR="00E75F40" w:rsidRPr="00111346">
        <w:rPr>
          <w:rFonts w:ascii="Arial" w:hAnsi="Arial" w:cs="Arial"/>
          <w:lang w:val="es-ES_tradnl"/>
        </w:rPr>
        <w:t xml:space="preserve">% de las ventas </w:t>
      </w:r>
      <w:r w:rsidR="00E75F40" w:rsidRPr="00111346">
        <w:rPr>
          <w:rFonts w:ascii="Arial" w:hAnsi="Arial" w:cs="Arial"/>
          <w:lang w:val="es-ES_tradnl"/>
        </w:rPr>
        <w:tab/>
      </w:r>
    </w:p>
    <w:p w:rsidR="00E75F40" w:rsidRPr="00111346" w:rsidRDefault="00E75F40" w:rsidP="00E75F40">
      <w:pPr>
        <w:spacing w:line="360" w:lineRule="auto"/>
        <w:jc w:val="both"/>
        <w:rPr>
          <w:rFonts w:ascii="Arial" w:hAnsi="Arial" w:cs="Arial"/>
          <w:lang w:val="es-ES_tradnl"/>
        </w:rPr>
      </w:pPr>
      <w:r w:rsidRPr="00111346">
        <w:rPr>
          <w:rFonts w:ascii="Arial" w:hAnsi="Arial" w:cs="Arial"/>
          <w:lang w:val="es-ES_tradnl"/>
        </w:rPr>
        <w:tab/>
      </w:r>
      <w:r w:rsidRPr="00111346">
        <w:rPr>
          <w:rFonts w:ascii="Arial" w:hAnsi="Arial" w:cs="Arial"/>
          <w:lang w:val="es-ES_tradnl"/>
        </w:rPr>
        <w:tab/>
      </w:r>
    </w:p>
    <w:p w:rsidR="006864D6" w:rsidRDefault="006864D6" w:rsidP="00E75F40">
      <w:pPr>
        <w:spacing w:line="360" w:lineRule="auto"/>
        <w:rPr>
          <w:rFonts w:ascii="Algerian" w:hAnsi="Algerian"/>
          <w:b/>
          <w:color w:val="000000"/>
          <w:sz w:val="64"/>
          <w:szCs w:val="64"/>
          <w:lang w:val="es-ES_tradnl"/>
        </w:rPr>
      </w:pPr>
    </w:p>
    <w:p w:rsidR="006864D6" w:rsidRDefault="006864D6" w:rsidP="00E75F40">
      <w:pPr>
        <w:spacing w:line="360" w:lineRule="auto"/>
        <w:rPr>
          <w:rFonts w:ascii="Arial" w:hAnsi="Arial" w:cs="Arial"/>
          <w:b/>
          <w:color w:val="000000"/>
          <w:lang w:val="es-ES_tradnl"/>
        </w:rPr>
      </w:pPr>
    </w:p>
    <w:p w:rsidR="00207F55" w:rsidRDefault="00207F55" w:rsidP="00E75F40">
      <w:pPr>
        <w:spacing w:line="360" w:lineRule="auto"/>
        <w:rPr>
          <w:rFonts w:ascii="Arial" w:hAnsi="Arial" w:cs="Arial"/>
          <w:b/>
          <w:color w:val="000000"/>
          <w:lang w:val="es-ES_tradnl"/>
        </w:rPr>
      </w:pPr>
    </w:p>
    <w:p w:rsidR="00207F55" w:rsidRDefault="00207F55" w:rsidP="00E75F40">
      <w:pPr>
        <w:spacing w:line="360" w:lineRule="auto"/>
        <w:rPr>
          <w:rFonts w:ascii="Arial" w:hAnsi="Arial" w:cs="Arial"/>
          <w:b/>
          <w:color w:val="000000"/>
          <w:lang w:val="es-ES_tradnl"/>
        </w:rPr>
      </w:pPr>
    </w:p>
    <w:p w:rsidR="006864D6" w:rsidRDefault="006864D6" w:rsidP="006864D6">
      <w:pPr>
        <w:pStyle w:val="Ttulo1"/>
        <w:jc w:val="center"/>
        <w:rPr>
          <w:rFonts w:ascii="Arial" w:hAnsi="Arial" w:cs="Arial"/>
          <w:color w:val="auto"/>
          <w:sz w:val="36"/>
          <w:szCs w:val="36"/>
          <w:lang w:val="es-ES_tradnl"/>
        </w:rPr>
      </w:pPr>
      <w:bookmarkStart w:id="9" w:name="_Toc222206256"/>
      <w:r w:rsidRPr="00651FF1">
        <w:rPr>
          <w:rFonts w:ascii="Arial" w:hAnsi="Arial" w:cs="Arial"/>
          <w:color w:val="auto"/>
          <w:sz w:val="36"/>
          <w:szCs w:val="36"/>
          <w:lang w:val="es-ES_tradnl"/>
        </w:rPr>
        <w:lastRenderedPageBreak/>
        <w:t>INTRODUCCIÓN</w:t>
      </w:r>
      <w:bookmarkEnd w:id="9"/>
    </w:p>
    <w:p w:rsidR="00207F55" w:rsidRDefault="00207F55" w:rsidP="00207F55">
      <w:pPr>
        <w:rPr>
          <w:lang w:val="es-ES_tradnl"/>
        </w:rPr>
      </w:pPr>
    </w:p>
    <w:p w:rsidR="0030645C" w:rsidRPr="0030645C" w:rsidRDefault="0030645C" w:rsidP="0030645C">
      <w:pPr>
        <w:spacing w:line="360" w:lineRule="auto"/>
        <w:ind w:firstLine="510"/>
        <w:jc w:val="both"/>
        <w:rPr>
          <w:rFonts w:ascii="Arial" w:hAnsi="Arial" w:cs="Arial"/>
          <w:lang w:val="es-ES_tradnl"/>
        </w:rPr>
      </w:pPr>
      <w:r w:rsidRPr="0030645C">
        <w:rPr>
          <w:rFonts w:ascii="Arial" w:hAnsi="Arial" w:cs="Arial"/>
        </w:rPr>
        <w:t xml:space="preserve">Toda </w:t>
      </w:r>
      <w:hyperlink r:id="rId13" w:history="1">
        <w:r w:rsidRPr="0030645C">
          <w:rPr>
            <w:rStyle w:val="Hipervnculo"/>
            <w:rFonts w:ascii="Arial" w:hAnsi="Arial" w:cs="Arial"/>
            <w:color w:val="auto"/>
            <w:u w:val="none"/>
          </w:rPr>
          <w:t>empresa</w:t>
        </w:r>
      </w:hyperlink>
      <w:r w:rsidRPr="0030645C">
        <w:rPr>
          <w:rFonts w:ascii="Arial" w:hAnsi="Arial" w:cs="Arial"/>
        </w:rPr>
        <w:t xml:space="preserve">, sin importar su tamaño o el sector en que se desenvuelve, precisa elaborar un Plan de </w:t>
      </w:r>
      <w:hyperlink r:id="rId14" w:history="1">
        <w:r w:rsidRPr="0030645C">
          <w:rPr>
            <w:rStyle w:val="Hipervnculo"/>
            <w:rFonts w:ascii="Arial" w:hAnsi="Arial" w:cs="Arial"/>
            <w:color w:val="auto"/>
            <w:u w:val="none"/>
          </w:rPr>
          <w:t>Marketing</w:t>
        </w:r>
      </w:hyperlink>
      <w:r w:rsidRPr="0030645C">
        <w:rPr>
          <w:rFonts w:ascii="Arial" w:hAnsi="Arial" w:cs="Arial"/>
        </w:rPr>
        <w:t xml:space="preserve">. Este debe reunir una serie de requisitos para ser eficaz y exige de sus responsables: una aproximación realista con la situación de </w:t>
      </w:r>
      <w:hyperlink r:id="rId15" w:history="1">
        <w:r w:rsidRPr="0030645C">
          <w:rPr>
            <w:rStyle w:val="Hipervnculo"/>
            <w:rFonts w:ascii="Arial" w:hAnsi="Arial" w:cs="Arial"/>
            <w:color w:val="auto"/>
            <w:u w:val="none"/>
          </w:rPr>
          <w:t>la empresa</w:t>
        </w:r>
      </w:hyperlink>
      <w:r w:rsidRPr="0030645C">
        <w:rPr>
          <w:rFonts w:ascii="Arial" w:hAnsi="Arial" w:cs="Arial"/>
        </w:rPr>
        <w:t xml:space="preserve">; que su elaboración sea detallada y completa; debe incluir y desarrollar todos los </w:t>
      </w:r>
      <w:hyperlink r:id="rId16" w:history="1">
        <w:r w:rsidRPr="0030645C">
          <w:rPr>
            <w:rStyle w:val="Hipervnculo"/>
            <w:rFonts w:ascii="Arial" w:hAnsi="Arial" w:cs="Arial"/>
            <w:color w:val="auto"/>
            <w:u w:val="none"/>
          </w:rPr>
          <w:t>objetivos</w:t>
        </w:r>
      </w:hyperlink>
      <w:r w:rsidRPr="0030645C">
        <w:rPr>
          <w:rFonts w:ascii="Arial" w:hAnsi="Arial" w:cs="Arial"/>
        </w:rPr>
        <w:t xml:space="preserve">; debe ser práctico y asequible para todo el </w:t>
      </w:r>
      <w:hyperlink r:id="rId17" w:history="1">
        <w:r w:rsidRPr="0030645C">
          <w:rPr>
            <w:rStyle w:val="Hipervnculo"/>
            <w:rFonts w:ascii="Arial" w:hAnsi="Arial" w:cs="Arial"/>
            <w:color w:val="auto"/>
            <w:u w:val="none"/>
          </w:rPr>
          <w:t>personal</w:t>
        </w:r>
      </w:hyperlink>
      <w:r w:rsidRPr="0030645C">
        <w:rPr>
          <w:rFonts w:ascii="Arial" w:hAnsi="Arial" w:cs="Arial"/>
        </w:rPr>
        <w:t xml:space="preserve">; de periodicidad determinada, con sus correspondientes mejoras; y, compartido con todo el </w:t>
      </w:r>
      <w:hyperlink r:id="rId18" w:history="1">
        <w:r w:rsidRPr="0030645C">
          <w:rPr>
            <w:rStyle w:val="Hipervnculo"/>
            <w:rFonts w:ascii="Arial" w:hAnsi="Arial" w:cs="Arial"/>
            <w:color w:val="auto"/>
            <w:u w:val="none"/>
          </w:rPr>
          <w:t>personal</w:t>
        </w:r>
      </w:hyperlink>
      <w:r w:rsidRPr="0030645C">
        <w:rPr>
          <w:rFonts w:ascii="Arial" w:hAnsi="Arial" w:cs="Arial"/>
        </w:rPr>
        <w:t xml:space="preserve"> de </w:t>
      </w:r>
      <w:hyperlink r:id="rId19" w:history="1">
        <w:r w:rsidRPr="0030645C">
          <w:rPr>
            <w:rStyle w:val="Hipervnculo"/>
            <w:rFonts w:ascii="Arial" w:hAnsi="Arial" w:cs="Arial"/>
            <w:color w:val="auto"/>
            <w:u w:val="none"/>
          </w:rPr>
          <w:t>la empresa</w:t>
        </w:r>
      </w:hyperlink>
    </w:p>
    <w:p w:rsidR="0030645C" w:rsidRPr="0030645C" w:rsidRDefault="0030645C" w:rsidP="0030645C">
      <w:pPr>
        <w:shd w:val="clear" w:color="auto" w:fill="FFFFFF"/>
        <w:spacing w:before="230" w:line="360" w:lineRule="auto"/>
        <w:ind w:left="11" w:firstLine="510"/>
        <w:jc w:val="both"/>
        <w:rPr>
          <w:rFonts w:ascii="Arial" w:hAnsi="Arial" w:cs="Arial"/>
          <w:spacing w:val="-5"/>
          <w:lang w:val="es-ES_tradnl"/>
        </w:rPr>
      </w:pPr>
      <w:r w:rsidRPr="0030645C">
        <w:rPr>
          <w:rFonts w:ascii="Arial" w:hAnsi="Arial" w:cs="Arial"/>
        </w:rPr>
        <w:t xml:space="preserve">El </w:t>
      </w:r>
      <w:hyperlink r:id="rId20" w:history="1">
        <w:r w:rsidRPr="0030645C">
          <w:rPr>
            <w:rStyle w:val="Hipervnculo"/>
            <w:rFonts w:ascii="Arial" w:hAnsi="Arial" w:cs="Arial"/>
            <w:color w:val="auto"/>
            <w:u w:val="none"/>
          </w:rPr>
          <w:t>Plan de Marketing</w:t>
        </w:r>
      </w:hyperlink>
      <w:r w:rsidRPr="0030645C">
        <w:rPr>
          <w:rFonts w:ascii="Arial" w:hAnsi="Arial" w:cs="Arial"/>
        </w:rPr>
        <w:t xml:space="preserve"> como tal, es de gran ayuda para directivos y en general cualquier </w:t>
      </w:r>
      <w:hyperlink r:id="rId21" w:history="1">
        <w:r w:rsidRPr="0030645C">
          <w:rPr>
            <w:rStyle w:val="Hipervnculo"/>
            <w:rFonts w:ascii="Arial" w:hAnsi="Arial" w:cs="Arial"/>
            <w:color w:val="auto"/>
            <w:u w:val="none"/>
          </w:rPr>
          <w:t>persona</w:t>
        </w:r>
      </w:hyperlink>
      <w:r w:rsidRPr="0030645C">
        <w:rPr>
          <w:rFonts w:ascii="Arial" w:hAnsi="Arial" w:cs="Arial"/>
        </w:rPr>
        <w:t xml:space="preserve"> que adelante algún tipo de </w:t>
      </w:r>
      <w:hyperlink r:id="rId22" w:history="1">
        <w:r w:rsidRPr="0030645C">
          <w:rPr>
            <w:rStyle w:val="Hipervnculo"/>
            <w:rFonts w:ascii="Arial" w:hAnsi="Arial" w:cs="Arial"/>
            <w:color w:val="auto"/>
            <w:u w:val="none"/>
          </w:rPr>
          <w:t>gestión</w:t>
        </w:r>
      </w:hyperlink>
      <w:r w:rsidRPr="0030645C">
        <w:rPr>
          <w:rFonts w:ascii="Arial" w:hAnsi="Arial" w:cs="Arial"/>
        </w:rPr>
        <w:t xml:space="preserve"> dentro de una </w:t>
      </w:r>
      <w:hyperlink r:id="rId23" w:history="1">
        <w:r w:rsidRPr="0030645C">
          <w:rPr>
            <w:rStyle w:val="Hipervnculo"/>
            <w:rFonts w:ascii="Arial" w:hAnsi="Arial" w:cs="Arial"/>
            <w:color w:val="auto"/>
            <w:u w:val="none"/>
          </w:rPr>
          <w:t>organización</w:t>
        </w:r>
      </w:hyperlink>
      <w:r w:rsidRPr="0030645C">
        <w:rPr>
          <w:rFonts w:ascii="Arial" w:hAnsi="Arial" w:cs="Arial"/>
        </w:rPr>
        <w:t xml:space="preserve">, así como para los profesionales o estudiantes que esperamos profundizar en los conocimientos de este instrumento clave en el </w:t>
      </w:r>
      <w:hyperlink r:id="rId24" w:anchor="ANALIT" w:history="1">
        <w:r w:rsidRPr="0030645C">
          <w:rPr>
            <w:rStyle w:val="Hipervnculo"/>
            <w:rFonts w:ascii="Arial" w:hAnsi="Arial" w:cs="Arial"/>
            <w:color w:val="auto"/>
            <w:u w:val="none"/>
          </w:rPr>
          <w:t>análisis</w:t>
        </w:r>
      </w:hyperlink>
      <w:r w:rsidRPr="0030645C">
        <w:rPr>
          <w:rFonts w:ascii="Arial" w:hAnsi="Arial" w:cs="Arial"/>
        </w:rPr>
        <w:t xml:space="preserve"> estratégico de la </w:t>
      </w:r>
      <w:hyperlink r:id="rId25" w:history="1">
        <w:r w:rsidRPr="0030645C">
          <w:rPr>
            <w:rStyle w:val="Hipervnculo"/>
            <w:rFonts w:ascii="Arial" w:hAnsi="Arial" w:cs="Arial"/>
            <w:color w:val="auto"/>
            <w:u w:val="none"/>
          </w:rPr>
          <w:t>gestión empresarial</w:t>
        </w:r>
      </w:hyperlink>
    </w:p>
    <w:p w:rsidR="00207F55" w:rsidRDefault="002836BF" w:rsidP="00045DAD">
      <w:pPr>
        <w:shd w:val="clear" w:color="auto" w:fill="FFFFFF"/>
        <w:spacing w:before="230" w:line="360" w:lineRule="auto"/>
        <w:ind w:left="10" w:firstLine="510"/>
        <w:jc w:val="both"/>
        <w:rPr>
          <w:rFonts w:ascii="Arial" w:hAnsi="Arial" w:cs="Arial"/>
          <w:spacing w:val="-5"/>
          <w:lang w:val="es-ES_tradnl"/>
        </w:rPr>
      </w:pPr>
      <w:r w:rsidRPr="00045DAD">
        <w:rPr>
          <w:rFonts w:ascii="Arial" w:hAnsi="Arial" w:cs="Arial"/>
          <w:spacing w:val="-2"/>
          <w:lang w:val="es-ES_tradnl"/>
        </w:rPr>
        <w:t xml:space="preserve">La implementación de un plan de marketing para el lanzamiento de una nueva marca es la </w:t>
      </w:r>
      <w:r w:rsidRPr="00045DAD">
        <w:rPr>
          <w:rFonts w:ascii="Arial" w:hAnsi="Arial" w:cs="Arial"/>
          <w:spacing w:val="-4"/>
          <w:lang w:val="es-ES_tradnl"/>
        </w:rPr>
        <w:t xml:space="preserve">base primordial para que un producto tenga éxito en cualquier mercado en el que se proyecte. Por lo que </w:t>
      </w:r>
      <w:r w:rsidRPr="00045DAD">
        <w:rPr>
          <w:rFonts w:ascii="Arial" w:hAnsi="Arial" w:cs="Arial"/>
          <w:spacing w:val="-3"/>
          <w:lang w:val="es-ES_tradnl"/>
        </w:rPr>
        <w:t xml:space="preserve">la empresa debe determinar el objetivo principal que desea lograr para desde ahí desarrollar todo un sistema </w:t>
      </w:r>
      <w:r w:rsidRPr="00045DAD">
        <w:rPr>
          <w:rFonts w:ascii="Arial" w:hAnsi="Arial" w:cs="Arial"/>
          <w:spacing w:val="-5"/>
          <w:lang w:val="es-ES_tradnl"/>
        </w:rPr>
        <w:t>que le permita cumplir el objetivo trazado.</w:t>
      </w:r>
    </w:p>
    <w:p w:rsidR="00207F55" w:rsidRPr="00045DAD" w:rsidRDefault="002836BF" w:rsidP="00045DAD">
      <w:pPr>
        <w:shd w:val="clear" w:color="auto" w:fill="FFFFFF"/>
        <w:spacing w:before="221" w:line="360" w:lineRule="auto"/>
        <w:ind w:left="10" w:firstLine="510"/>
        <w:jc w:val="both"/>
        <w:rPr>
          <w:rFonts w:ascii="Arial" w:hAnsi="Arial" w:cs="Arial"/>
          <w:spacing w:val="-6"/>
          <w:lang w:val="es-ES_tradnl"/>
        </w:rPr>
      </w:pPr>
      <w:r w:rsidRPr="00045DAD">
        <w:rPr>
          <w:rFonts w:ascii="Arial" w:hAnsi="Arial" w:cs="Arial"/>
          <w:spacing w:val="-2"/>
          <w:lang w:val="es-ES_tradnl"/>
        </w:rPr>
        <w:t xml:space="preserve">Antes de lanzar una nueva marca de una línea de productos se debe tener un conocimiento </w:t>
      </w:r>
      <w:r w:rsidRPr="00045DAD">
        <w:rPr>
          <w:rFonts w:ascii="Arial" w:hAnsi="Arial" w:cs="Arial"/>
          <w:spacing w:val="-5"/>
          <w:lang w:val="es-ES_tradnl"/>
        </w:rPr>
        <w:t>claro de la empresa y el mercado sobre el cual se va a desarrollar estrategias y determinar las  táctica</w:t>
      </w:r>
      <w:r w:rsidR="00207F55" w:rsidRPr="00045DAD">
        <w:rPr>
          <w:rFonts w:ascii="Arial" w:hAnsi="Arial" w:cs="Arial"/>
          <w:spacing w:val="-5"/>
          <w:lang w:val="es-ES_tradnl"/>
        </w:rPr>
        <w:t>s</w:t>
      </w:r>
      <w:r w:rsidRPr="00045DAD">
        <w:rPr>
          <w:rFonts w:ascii="Arial" w:hAnsi="Arial" w:cs="Arial"/>
          <w:spacing w:val="-5"/>
          <w:lang w:val="es-ES_tradnl"/>
        </w:rPr>
        <w:t xml:space="preserve"> personales que el producto requiere para obtener resultados favorables</w:t>
      </w:r>
      <w:r w:rsidRPr="00045DAD">
        <w:rPr>
          <w:rFonts w:ascii="Arial" w:hAnsi="Arial" w:cs="Arial"/>
          <w:spacing w:val="-6"/>
          <w:lang w:val="es-ES_tradnl"/>
        </w:rPr>
        <w:t>.</w:t>
      </w:r>
    </w:p>
    <w:p w:rsidR="00207F55" w:rsidRDefault="002836BF" w:rsidP="00045DAD">
      <w:pPr>
        <w:shd w:val="clear" w:color="auto" w:fill="FFFFFF"/>
        <w:spacing w:before="216" w:line="360" w:lineRule="auto"/>
        <w:ind w:left="11" w:right="5" w:firstLine="510"/>
        <w:jc w:val="both"/>
        <w:rPr>
          <w:rFonts w:ascii="Arial" w:hAnsi="Arial" w:cs="Arial"/>
          <w:spacing w:val="-5"/>
          <w:lang w:val="es-ES_tradnl"/>
        </w:rPr>
      </w:pPr>
      <w:r w:rsidRPr="00045DAD">
        <w:rPr>
          <w:rFonts w:ascii="Arial" w:hAnsi="Arial" w:cs="Arial"/>
          <w:spacing w:val="-3"/>
          <w:lang w:val="es-ES_tradnl"/>
        </w:rPr>
        <w:t xml:space="preserve">Además se debe desarrollar </w:t>
      </w:r>
      <w:r w:rsidR="00207F55" w:rsidRPr="00045DAD">
        <w:rPr>
          <w:rFonts w:ascii="Arial" w:hAnsi="Arial" w:cs="Arial"/>
          <w:spacing w:val="-3"/>
          <w:lang w:val="es-ES_tradnl"/>
        </w:rPr>
        <w:t>un</w:t>
      </w:r>
      <w:r w:rsidRPr="00045DAD">
        <w:rPr>
          <w:rFonts w:ascii="Arial" w:hAnsi="Arial" w:cs="Arial"/>
          <w:spacing w:val="-3"/>
          <w:lang w:val="es-ES_tradnl"/>
        </w:rPr>
        <w:t xml:space="preserve"> proceso de investigación </w:t>
      </w:r>
      <w:r w:rsidR="00207F55" w:rsidRPr="00045DAD">
        <w:rPr>
          <w:rFonts w:ascii="Arial" w:hAnsi="Arial" w:cs="Arial"/>
          <w:spacing w:val="-3"/>
          <w:lang w:val="es-ES_tradnl"/>
        </w:rPr>
        <w:t xml:space="preserve">acorde </w:t>
      </w:r>
      <w:r w:rsidRPr="00045DAD">
        <w:rPr>
          <w:rFonts w:ascii="Arial" w:hAnsi="Arial" w:cs="Arial"/>
          <w:spacing w:val="-3"/>
          <w:lang w:val="es-ES_tradnl"/>
        </w:rPr>
        <w:t xml:space="preserve">para obtener la información que se </w:t>
      </w:r>
      <w:r w:rsidRPr="00045DAD">
        <w:rPr>
          <w:rFonts w:ascii="Arial" w:hAnsi="Arial" w:cs="Arial"/>
          <w:spacing w:val="-2"/>
          <w:lang w:val="es-ES_tradnl"/>
        </w:rPr>
        <w:t>necesita en referencia a las líneas de aromatizant</w:t>
      </w:r>
      <w:r w:rsidR="00207F55" w:rsidRPr="00045DAD">
        <w:rPr>
          <w:rFonts w:ascii="Arial" w:hAnsi="Arial" w:cs="Arial"/>
          <w:spacing w:val="-2"/>
          <w:lang w:val="es-ES_tradnl"/>
        </w:rPr>
        <w:t>es que existen en el Ecuador y determinar l</w:t>
      </w:r>
      <w:r w:rsidRPr="00045DAD">
        <w:rPr>
          <w:rFonts w:ascii="Arial" w:hAnsi="Arial" w:cs="Arial"/>
          <w:spacing w:val="-2"/>
          <w:lang w:val="es-ES_tradnl"/>
        </w:rPr>
        <w:t xml:space="preserve">a forma </w:t>
      </w:r>
      <w:r w:rsidRPr="00045DAD">
        <w:rPr>
          <w:rFonts w:ascii="Arial" w:hAnsi="Arial" w:cs="Arial"/>
          <w:spacing w:val="-5"/>
          <w:lang w:val="es-ES_tradnl"/>
        </w:rPr>
        <w:t>apropiada de gestionar el lanzamiento del producto a los consumidores</w:t>
      </w:r>
      <w:r w:rsidR="00207F55" w:rsidRPr="00045DAD">
        <w:rPr>
          <w:rFonts w:ascii="Arial" w:hAnsi="Arial" w:cs="Arial"/>
          <w:spacing w:val="-5"/>
          <w:lang w:val="es-ES_tradnl"/>
        </w:rPr>
        <w:t>, en el momento preciso</w:t>
      </w:r>
      <w:r w:rsidRPr="00045DAD">
        <w:rPr>
          <w:rFonts w:ascii="Arial" w:hAnsi="Arial" w:cs="Arial"/>
          <w:spacing w:val="-5"/>
          <w:lang w:val="es-ES_tradnl"/>
        </w:rPr>
        <w:t>.</w:t>
      </w:r>
    </w:p>
    <w:p w:rsidR="00AD5A12" w:rsidRPr="00AD5A12" w:rsidRDefault="00AD5A12" w:rsidP="00AD5A12">
      <w:pPr>
        <w:shd w:val="clear" w:color="auto" w:fill="FFFFFF"/>
        <w:spacing w:before="221" w:line="360" w:lineRule="auto"/>
        <w:ind w:right="-2" w:firstLine="510"/>
        <w:jc w:val="both"/>
        <w:rPr>
          <w:rFonts w:ascii="Arial" w:hAnsi="Arial" w:cs="Arial"/>
          <w:spacing w:val="-4"/>
          <w:lang w:val="es-ES_tradnl"/>
        </w:rPr>
      </w:pPr>
      <w:r>
        <w:rPr>
          <w:rFonts w:ascii="Arial" w:hAnsi="Arial" w:cs="Arial"/>
          <w:spacing w:val="-5"/>
          <w:lang w:val="es-ES_tradnl"/>
        </w:rPr>
        <w:lastRenderedPageBreak/>
        <w:t xml:space="preserve">Se realiza una recolección de datos secundarios tales como </w:t>
      </w:r>
      <w:r w:rsidRPr="00045DAD">
        <w:rPr>
          <w:rFonts w:ascii="Arial" w:hAnsi="Arial" w:cs="Arial"/>
          <w:spacing w:val="-3"/>
          <w:lang w:val="es-ES_tradnl"/>
        </w:rPr>
        <w:t>revistas, periódicos, análisis estadísticas</w:t>
      </w:r>
      <w:r>
        <w:rPr>
          <w:rFonts w:ascii="Arial" w:hAnsi="Arial" w:cs="Arial"/>
          <w:spacing w:val="-3"/>
          <w:lang w:val="es-ES_tradnl"/>
        </w:rPr>
        <w:t xml:space="preserve"> además de </w:t>
      </w:r>
      <w:r w:rsidRPr="00045DAD">
        <w:rPr>
          <w:rFonts w:ascii="Arial" w:hAnsi="Arial" w:cs="Arial"/>
          <w:spacing w:val="-3"/>
          <w:lang w:val="es-ES_tradnl"/>
        </w:rPr>
        <w:t xml:space="preserve"> información interna de la empresa AUTORADIADOR S.A., del área comercial </w:t>
      </w:r>
      <w:r w:rsidRPr="00045DAD">
        <w:rPr>
          <w:rFonts w:ascii="Arial" w:hAnsi="Arial" w:cs="Arial"/>
          <w:spacing w:val="-2"/>
          <w:lang w:val="es-ES_tradnl"/>
        </w:rPr>
        <w:t xml:space="preserve">(ventas por zonas, canales, clientes reclamos e importación de esta línea) y del área de </w:t>
      </w:r>
      <w:r w:rsidRPr="00045DAD">
        <w:rPr>
          <w:rFonts w:ascii="Arial" w:hAnsi="Arial" w:cs="Arial"/>
          <w:spacing w:val="-4"/>
          <w:lang w:val="es-ES_tradnl"/>
        </w:rPr>
        <w:t>marketing (productos existentes en el mercado, benchmarking, precios).</w:t>
      </w:r>
      <w:r>
        <w:rPr>
          <w:rFonts w:ascii="Arial" w:hAnsi="Arial" w:cs="Arial"/>
          <w:spacing w:val="-4"/>
          <w:lang w:val="es-ES_tradnl"/>
        </w:rPr>
        <w:t xml:space="preserve"> Para de esta manera tener una visión general de la empresa</w:t>
      </w:r>
      <w:r w:rsidR="007B3F83">
        <w:rPr>
          <w:rFonts w:ascii="Arial" w:hAnsi="Arial" w:cs="Arial"/>
          <w:spacing w:val="-4"/>
          <w:lang w:val="es-ES_tradnl"/>
        </w:rPr>
        <w:t>, mercado y consumidores, con esta información recogida se puede realizar una investigación de mercados.</w:t>
      </w:r>
    </w:p>
    <w:p w:rsidR="007B3F83" w:rsidRDefault="00045DAD" w:rsidP="00EC34C3">
      <w:pPr>
        <w:spacing w:before="100" w:beforeAutospacing="1" w:after="100" w:afterAutospacing="1" w:line="360" w:lineRule="auto"/>
        <w:ind w:firstLine="510"/>
        <w:jc w:val="both"/>
        <w:rPr>
          <w:rFonts w:ascii="Arial" w:hAnsi="Arial" w:cs="Arial"/>
          <w:spacing w:val="-3"/>
          <w:lang w:val="es-ES_tradnl"/>
        </w:rPr>
      </w:pPr>
      <w:r w:rsidRPr="00045DAD">
        <w:rPr>
          <w:rFonts w:ascii="Arial" w:hAnsi="Arial" w:cs="Arial"/>
        </w:rPr>
        <w:t xml:space="preserve">El estudio de mercado es un método que </w:t>
      </w:r>
      <w:r w:rsidR="007B3F83">
        <w:rPr>
          <w:rFonts w:ascii="Arial" w:hAnsi="Arial" w:cs="Arial"/>
        </w:rPr>
        <w:t xml:space="preserve">nos </w:t>
      </w:r>
      <w:r w:rsidRPr="00045DAD">
        <w:rPr>
          <w:rFonts w:ascii="Arial" w:hAnsi="Arial" w:cs="Arial"/>
        </w:rPr>
        <w:t xml:space="preserve">ayuda a conocer sus clientes actuales y a los potenciales. De manera que al saber cuáles son los gustos y preferencias de los clientes, así como su ubicación, clase social, educación y ocupación, entre otros aspectos, podrá ofrecer </w:t>
      </w:r>
      <w:r w:rsidR="007B3F83">
        <w:rPr>
          <w:rFonts w:ascii="Arial" w:hAnsi="Arial" w:cs="Arial"/>
        </w:rPr>
        <w:t>el producto</w:t>
      </w:r>
      <w:r w:rsidRPr="00045DAD">
        <w:rPr>
          <w:rFonts w:ascii="Arial" w:hAnsi="Arial" w:cs="Arial"/>
        </w:rPr>
        <w:t xml:space="preserve"> que ellos desean a un precio adecuado. Lo anterior lo lleva a aumentar sus ventas y a mantener la satisfacción de los clientes para lograr su preferencia. </w:t>
      </w:r>
      <w:r w:rsidR="00EC34C3" w:rsidRPr="00045DAD">
        <w:rPr>
          <w:rFonts w:ascii="Arial" w:hAnsi="Arial" w:cs="Arial"/>
          <w:spacing w:val="-4"/>
          <w:lang w:val="es-ES_tradnl"/>
        </w:rPr>
        <w:t>Para</w:t>
      </w:r>
      <w:r w:rsidR="007B3F83" w:rsidRPr="00045DAD">
        <w:rPr>
          <w:rFonts w:ascii="Arial" w:hAnsi="Arial" w:cs="Arial"/>
          <w:spacing w:val="-4"/>
          <w:lang w:val="es-ES_tradnl"/>
        </w:rPr>
        <w:t xml:space="preserve"> comprobar la operatibilidad de este trabajo se recolectará información externa </w:t>
      </w:r>
      <w:r w:rsidR="007B3F83" w:rsidRPr="00045DAD">
        <w:rPr>
          <w:rFonts w:ascii="Arial" w:hAnsi="Arial" w:cs="Arial"/>
          <w:spacing w:val="-3"/>
          <w:lang w:val="es-ES_tradnl"/>
        </w:rPr>
        <w:t>por medio de encuestas como datos primarios</w:t>
      </w:r>
      <w:r w:rsidR="00EC34C3">
        <w:rPr>
          <w:rFonts w:ascii="Arial" w:hAnsi="Arial" w:cs="Arial"/>
          <w:spacing w:val="-3"/>
          <w:lang w:val="es-ES_tradnl"/>
        </w:rPr>
        <w:t xml:space="preserve"> y estos serán los datos analizados en la investigación de mercados.</w:t>
      </w:r>
    </w:p>
    <w:p w:rsidR="0030645C" w:rsidRPr="00AD5A12" w:rsidRDefault="0030645C" w:rsidP="0030645C">
      <w:pPr>
        <w:shd w:val="clear" w:color="auto" w:fill="FFFFFF"/>
        <w:spacing w:before="221" w:line="360" w:lineRule="auto"/>
        <w:ind w:right="-2" w:firstLine="510"/>
        <w:jc w:val="both"/>
        <w:rPr>
          <w:rFonts w:ascii="Arial" w:hAnsi="Arial" w:cs="Arial"/>
        </w:rPr>
      </w:pPr>
      <w:r w:rsidRPr="00045DAD">
        <w:rPr>
          <w:rFonts w:ascii="Arial" w:hAnsi="Arial" w:cs="Arial"/>
          <w:spacing w:val="-4"/>
          <w:lang w:val="es-ES_tradnl"/>
        </w:rPr>
        <w:t xml:space="preserve">Para la encuesta se tomará </w:t>
      </w:r>
      <w:r w:rsidRPr="00045DAD">
        <w:rPr>
          <w:rFonts w:ascii="Arial" w:hAnsi="Arial" w:cs="Arial"/>
          <w:spacing w:val="-5"/>
          <w:lang w:val="es-ES_tradnl"/>
        </w:rPr>
        <w:t xml:space="preserve">una muestra de la población de consumidores finales y dueños de almacenes que venden este </w:t>
      </w:r>
      <w:r w:rsidRPr="00045DAD">
        <w:rPr>
          <w:rFonts w:ascii="Arial" w:hAnsi="Arial" w:cs="Arial"/>
          <w:spacing w:val="-3"/>
          <w:lang w:val="es-ES_tradnl"/>
        </w:rPr>
        <w:t xml:space="preserve">tipo de productos al por mayor y menor. Se realizará un muestreo probabilística </w:t>
      </w:r>
      <w:r w:rsidRPr="00045DAD">
        <w:rPr>
          <w:rFonts w:ascii="Arial" w:hAnsi="Arial" w:cs="Arial"/>
          <w:spacing w:val="-5"/>
          <w:lang w:val="es-ES_tradnl"/>
        </w:rPr>
        <w:t>para un análisis multivariable.</w:t>
      </w:r>
    </w:p>
    <w:p w:rsidR="00207F55" w:rsidRPr="00045DAD" w:rsidRDefault="00207F55" w:rsidP="00045DAD">
      <w:pPr>
        <w:shd w:val="clear" w:color="auto" w:fill="FFFFFF"/>
        <w:spacing w:before="221" w:line="360" w:lineRule="auto"/>
        <w:ind w:left="10" w:right="-2" w:firstLine="510"/>
        <w:jc w:val="both"/>
        <w:rPr>
          <w:rFonts w:ascii="Arial" w:hAnsi="Arial" w:cs="Arial"/>
        </w:rPr>
      </w:pPr>
      <w:r w:rsidRPr="00045DAD">
        <w:rPr>
          <w:rFonts w:ascii="Arial" w:hAnsi="Arial" w:cs="Arial"/>
          <w:spacing w:val="-2"/>
          <w:lang w:val="es-ES_tradnl"/>
        </w:rPr>
        <w:t>Una vez realizada la i</w:t>
      </w:r>
      <w:r w:rsidRPr="00045DAD">
        <w:rPr>
          <w:rFonts w:ascii="Arial" w:hAnsi="Arial" w:cs="Arial"/>
          <w:spacing w:val="2"/>
          <w:lang w:val="es-ES_tradnl"/>
        </w:rPr>
        <w:t xml:space="preserve">nvestigación de mercados se hará un análisis de resultados donde se  conocerán las </w:t>
      </w:r>
      <w:r w:rsidRPr="00045DAD">
        <w:rPr>
          <w:rFonts w:ascii="Arial" w:hAnsi="Arial" w:cs="Arial"/>
          <w:spacing w:val="-6"/>
          <w:lang w:val="es-ES_tradnl"/>
        </w:rPr>
        <w:t>preferencias y necesidades de los consumidores.</w:t>
      </w:r>
      <w:r w:rsidRPr="00045DAD">
        <w:rPr>
          <w:rFonts w:ascii="Arial" w:hAnsi="Arial" w:cs="Arial"/>
        </w:rPr>
        <w:t xml:space="preserve"> De esta manera moldear las estrategias a emplear de acuerdo a las necesidades de los consumidores</w:t>
      </w:r>
      <w:r w:rsidR="0081401B" w:rsidRPr="00045DAD">
        <w:rPr>
          <w:rFonts w:ascii="Arial" w:hAnsi="Arial" w:cs="Arial"/>
        </w:rPr>
        <w:t>.</w:t>
      </w:r>
    </w:p>
    <w:p w:rsidR="00207F55" w:rsidRDefault="00207F55" w:rsidP="00045DAD">
      <w:pPr>
        <w:shd w:val="clear" w:color="auto" w:fill="FFFFFF"/>
        <w:spacing w:line="360" w:lineRule="auto"/>
        <w:ind w:left="11" w:firstLine="510"/>
        <w:jc w:val="both"/>
        <w:rPr>
          <w:rFonts w:ascii="Arial" w:hAnsi="Arial" w:cs="Arial"/>
        </w:rPr>
      </w:pPr>
    </w:p>
    <w:p w:rsidR="002836BF" w:rsidRPr="00045DAD" w:rsidRDefault="007B3F83" w:rsidP="0030645C">
      <w:pPr>
        <w:shd w:val="clear" w:color="auto" w:fill="FFFFFF"/>
        <w:spacing w:line="360" w:lineRule="auto"/>
        <w:ind w:left="11" w:firstLine="510"/>
        <w:jc w:val="both"/>
        <w:rPr>
          <w:rFonts w:ascii="Arial" w:hAnsi="Arial" w:cs="Arial"/>
        </w:rPr>
      </w:pPr>
      <w:r>
        <w:rPr>
          <w:rFonts w:ascii="Arial" w:hAnsi="Arial" w:cs="Arial"/>
        </w:rPr>
        <w:t>En base a esto se harán las estrategias y tácticas para alcanzar los objetivos trazados por la empresa</w:t>
      </w:r>
      <w:r w:rsidR="0030645C">
        <w:rPr>
          <w:rFonts w:ascii="Arial" w:hAnsi="Arial" w:cs="Arial"/>
        </w:rPr>
        <w:t xml:space="preserve">. </w:t>
      </w:r>
      <w:r w:rsidR="002836BF" w:rsidRPr="00045DAD">
        <w:rPr>
          <w:rFonts w:ascii="Arial" w:hAnsi="Arial" w:cs="Arial"/>
          <w:spacing w:val="-3"/>
          <w:lang w:val="es-ES_tradnl"/>
        </w:rPr>
        <w:t>Así mismo se realizará una evaluación de</w:t>
      </w:r>
      <w:r w:rsidR="00207F55" w:rsidRPr="00045DAD">
        <w:rPr>
          <w:rFonts w:ascii="Arial" w:hAnsi="Arial" w:cs="Arial"/>
          <w:spacing w:val="-3"/>
          <w:lang w:val="es-ES_tradnl"/>
        </w:rPr>
        <w:t xml:space="preserve"> cada una de </w:t>
      </w:r>
      <w:r w:rsidR="002836BF" w:rsidRPr="00045DAD">
        <w:rPr>
          <w:rFonts w:ascii="Arial" w:hAnsi="Arial" w:cs="Arial"/>
          <w:spacing w:val="-3"/>
          <w:lang w:val="es-ES_tradnl"/>
        </w:rPr>
        <w:t xml:space="preserve"> las estrategias y procedimientos planteados para medir su efecto y resultado en el mercado el cual se verá reflejado en las ventas, preferencia </w:t>
      </w:r>
      <w:r w:rsidR="002836BF" w:rsidRPr="00045DAD">
        <w:rPr>
          <w:rFonts w:ascii="Arial" w:hAnsi="Arial" w:cs="Arial"/>
          <w:spacing w:val="-6"/>
          <w:lang w:val="es-ES_tradnl"/>
        </w:rPr>
        <w:t>de los compradores</w:t>
      </w:r>
      <w:r w:rsidR="00207F55" w:rsidRPr="00045DAD">
        <w:rPr>
          <w:rFonts w:ascii="Arial" w:hAnsi="Arial" w:cs="Arial"/>
          <w:spacing w:val="-6"/>
          <w:lang w:val="es-ES_tradnl"/>
        </w:rPr>
        <w:t xml:space="preserve"> entre otros para establecer si se cumplió el objetivo.</w:t>
      </w:r>
    </w:p>
    <w:p w:rsidR="002836BF" w:rsidRDefault="002836BF" w:rsidP="0030645C">
      <w:pPr>
        <w:shd w:val="clear" w:color="auto" w:fill="FFFFFF"/>
        <w:spacing w:line="360" w:lineRule="auto"/>
        <w:ind w:right="-2" w:firstLine="510"/>
        <w:jc w:val="both"/>
        <w:rPr>
          <w:rFonts w:ascii="Arial" w:hAnsi="Arial" w:cs="Arial"/>
          <w:spacing w:val="-3"/>
          <w:lang w:val="es-ES_tradnl"/>
        </w:rPr>
      </w:pPr>
      <w:r w:rsidRPr="00045DAD">
        <w:rPr>
          <w:rFonts w:ascii="Arial" w:hAnsi="Arial" w:cs="Arial"/>
          <w:spacing w:val="1"/>
          <w:lang w:val="es-ES_tradnl"/>
        </w:rPr>
        <w:lastRenderedPageBreak/>
        <w:t>Los resultados serán transmitidos a</w:t>
      </w:r>
      <w:r w:rsidR="0030645C">
        <w:rPr>
          <w:rFonts w:ascii="Arial" w:hAnsi="Arial" w:cs="Arial"/>
          <w:spacing w:val="1"/>
          <w:lang w:val="es-ES_tradnl"/>
        </w:rPr>
        <w:t xml:space="preserve"> los directivos de </w:t>
      </w:r>
      <w:r w:rsidRPr="00045DAD">
        <w:rPr>
          <w:rFonts w:ascii="Arial" w:hAnsi="Arial" w:cs="Arial"/>
          <w:spacing w:val="1"/>
          <w:lang w:val="es-ES_tradnl"/>
        </w:rPr>
        <w:t xml:space="preserve"> la organización para </w:t>
      </w:r>
      <w:r w:rsidR="0030645C">
        <w:rPr>
          <w:rFonts w:ascii="Arial" w:hAnsi="Arial" w:cs="Arial"/>
          <w:spacing w:val="1"/>
          <w:lang w:val="es-ES_tradnl"/>
        </w:rPr>
        <w:t xml:space="preserve">la toma de decisiones y de esta manera </w:t>
      </w:r>
      <w:r w:rsidRPr="00045DAD">
        <w:rPr>
          <w:rFonts w:ascii="Arial" w:hAnsi="Arial" w:cs="Arial"/>
          <w:spacing w:val="1"/>
          <w:lang w:val="es-ES_tradnl"/>
        </w:rPr>
        <w:t xml:space="preserve">lograr el desarrollo y crecimiento del </w:t>
      </w:r>
      <w:r w:rsidRPr="00045DAD">
        <w:rPr>
          <w:rFonts w:ascii="Arial" w:hAnsi="Arial" w:cs="Arial"/>
          <w:spacing w:val="-3"/>
          <w:lang w:val="es-ES_tradnl"/>
        </w:rPr>
        <w:t>producto</w:t>
      </w:r>
      <w:r w:rsidR="0030645C">
        <w:rPr>
          <w:rFonts w:ascii="Arial" w:hAnsi="Arial" w:cs="Arial"/>
          <w:spacing w:val="-3"/>
          <w:lang w:val="es-ES_tradnl"/>
        </w:rPr>
        <w:t xml:space="preserve"> en el entorno</w:t>
      </w:r>
      <w:r w:rsidRPr="00045DAD">
        <w:rPr>
          <w:rFonts w:ascii="Arial" w:hAnsi="Arial" w:cs="Arial"/>
          <w:spacing w:val="-3"/>
          <w:lang w:val="es-ES_tradnl"/>
        </w:rPr>
        <w:t>.</w:t>
      </w:r>
    </w:p>
    <w:p w:rsidR="0030645C" w:rsidRPr="0030645C" w:rsidRDefault="0030645C" w:rsidP="00045DAD">
      <w:pPr>
        <w:shd w:val="clear" w:color="auto" w:fill="FFFFFF"/>
        <w:spacing w:line="360" w:lineRule="auto"/>
        <w:ind w:right="-2" w:firstLine="510"/>
        <w:rPr>
          <w:rFonts w:ascii="Arial" w:hAnsi="Arial" w:cs="Arial"/>
        </w:rPr>
      </w:pPr>
    </w:p>
    <w:p w:rsidR="00E75F40" w:rsidRPr="00111346" w:rsidRDefault="00E75F40" w:rsidP="00E75F40">
      <w:pPr>
        <w:spacing w:line="360" w:lineRule="auto"/>
        <w:ind w:firstLine="510"/>
        <w:rPr>
          <w:rFonts w:ascii="Algerian" w:hAnsi="Algerian"/>
          <w:b/>
          <w:color w:val="000000"/>
          <w:sz w:val="64"/>
          <w:szCs w:val="64"/>
          <w:lang w:val="es-ES_tradnl"/>
        </w:rPr>
      </w:pPr>
    </w:p>
    <w:p w:rsidR="00E75F40" w:rsidRPr="00111346" w:rsidRDefault="00E75F40" w:rsidP="00E75F40">
      <w:pPr>
        <w:spacing w:line="360" w:lineRule="auto"/>
        <w:ind w:firstLine="510"/>
        <w:rPr>
          <w:rFonts w:ascii="Algerian" w:hAnsi="Algerian"/>
          <w:b/>
          <w:color w:val="000000"/>
          <w:sz w:val="64"/>
          <w:szCs w:val="64"/>
          <w:lang w:val="es-ES_tradnl"/>
        </w:rPr>
      </w:pPr>
    </w:p>
    <w:p w:rsidR="00580085" w:rsidRDefault="00580085" w:rsidP="00E75F40">
      <w:pPr>
        <w:spacing w:line="360" w:lineRule="auto"/>
        <w:ind w:firstLine="510"/>
        <w:rPr>
          <w:rFonts w:ascii="Algerian" w:hAnsi="Algerian"/>
          <w:b/>
          <w:color w:val="000000"/>
          <w:sz w:val="64"/>
          <w:szCs w:val="64"/>
          <w:lang w:val="es-ES_tradnl"/>
        </w:rPr>
      </w:pPr>
    </w:p>
    <w:p w:rsidR="00926AEA" w:rsidRDefault="00926AEA" w:rsidP="00E75F40">
      <w:pPr>
        <w:spacing w:line="360" w:lineRule="auto"/>
        <w:ind w:firstLine="510"/>
        <w:rPr>
          <w:rFonts w:ascii="Algerian" w:hAnsi="Algerian"/>
          <w:b/>
          <w:color w:val="000000"/>
          <w:sz w:val="64"/>
          <w:szCs w:val="64"/>
          <w:lang w:val="es-ES_tradnl"/>
        </w:rPr>
        <w:sectPr w:rsidR="00926AEA" w:rsidSect="00580085">
          <w:footerReference w:type="default" r:id="rId26"/>
          <w:pgSz w:w="11906" w:h="16838"/>
          <w:pgMar w:top="1985" w:right="1418" w:bottom="1985" w:left="2268" w:header="709" w:footer="709" w:gutter="0"/>
          <w:pgNumType w:fmt="upperRoman" w:start="1"/>
          <w:cols w:space="708"/>
          <w:docGrid w:linePitch="360"/>
        </w:sectPr>
      </w:pPr>
    </w:p>
    <w:p w:rsidR="009E05BE" w:rsidRPr="00111346" w:rsidRDefault="009A6665" w:rsidP="009A6665">
      <w:pPr>
        <w:spacing w:line="360" w:lineRule="auto"/>
        <w:rPr>
          <w:rFonts w:ascii="Algerian" w:hAnsi="Algerian"/>
          <w:b/>
          <w:color w:val="000000"/>
          <w:sz w:val="64"/>
          <w:szCs w:val="64"/>
          <w:lang w:val="es-ES_tradnl"/>
        </w:rPr>
      </w:pPr>
      <w:r>
        <w:rPr>
          <w:rFonts w:ascii="Algerian" w:hAnsi="Algerian"/>
          <w:b/>
          <w:noProof/>
          <w:color w:val="000000"/>
          <w:sz w:val="64"/>
          <w:szCs w:val="64"/>
        </w:rPr>
        <w:lastRenderedPageBreak/>
        <w:drawing>
          <wp:anchor distT="0" distB="0" distL="114300" distR="114300" simplePos="0" relativeHeight="251661312" behindDoc="1" locked="0" layoutInCell="1" allowOverlap="1">
            <wp:simplePos x="0" y="0"/>
            <wp:positionH relativeFrom="column">
              <wp:posOffset>-44450</wp:posOffset>
            </wp:positionH>
            <wp:positionV relativeFrom="paragraph">
              <wp:posOffset>-19050</wp:posOffset>
            </wp:positionV>
            <wp:extent cx="4902835" cy="2731770"/>
            <wp:effectExtent l="19050" t="0" r="0" b="0"/>
            <wp:wrapNone/>
            <wp:docPr id="201" name="18 Imagen" descr="S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magen" descr="SCENT.jpg"/>
                    <pic:cNvPicPr>
                      <a:picLocks noChangeAspect="1" noChangeArrowheads="1"/>
                    </pic:cNvPicPr>
                  </pic:nvPicPr>
                  <pic:blipFill>
                    <a:blip r:embed="rId27">
                      <a:lum bright="70000" contrast="-70000"/>
                    </a:blip>
                    <a:srcRect/>
                    <a:stretch>
                      <a:fillRect/>
                    </a:stretch>
                  </pic:blipFill>
                  <pic:spPr bwMode="auto">
                    <a:xfrm>
                      <a:off x="0" y="0"/>
                      <a:ext cx="4902835" cy="2731770"/>
                    </a:xfrm>
                    <a:prstGeom prst="rect">
                      <a:avLst/>
                    </a:prstGeom>
                    <a:noFill/>
                    <a:ln w="9525">
                      <a:noFill/>
                      <a:miter lim="800000"/>
                      <a:headEnd/>
                      <a:tailEnd/>
                    </a:ln>
                  </pic:spPr>
                </pic:pic>
              </a:graphicData>
            </a:graphic>
          </wp:anchor>
        </w:drawing>
      </w:r>
    </w:p>
    <w:p w:rsidR="00E75F40" w:rsidRPr="009A6665" w:rsidRDefault="00E75F40" w:rsidP="00E75F40">
      <w:pPr>
        <w:spacing w:line="360" w:lineRule="auto"/>
        <w:rPr>
          <w:rFonts w:ascii="Algerian" w:hAnsi="Algerian"/>
          <w:b/>
          <w:color w:val="000000"/>
          <w:sz w:val="36"/>
          <w:szCs w:val="36"/>
          <w:lang w:val="es-ES_tradnl"/>
        </w:rPr>
      </w:pPr>
    </w:p>
    <w:p w:rsidR="00E75F40" w:rsidRPr="009A6665" w:rsidRDefault="007D764D" w:rsidP="009A6665">
      <w:pPr>
        <w:pStyle w:val="Ttulo1"/>
        <w:jc w:val="center"/>
        <w:rPr>
          <w:rFonts w:ascii="Arial" w:hAnsi="Arial" w:cs="Arial"/>
          <w:b w:val="0"/>
          <w:color w:val="000000"/>
          <w:sz w:val="36"/>
          <w:szCs w:val="36"/>
          <w:lang w:val="es-ES_tradnl"/>
        </w:rPr>
      </w:pPr>
      <w:bookmarkStart w:id="10" w:name="_Toc222206257"/>
      <w:r>
        <w:rPr>
          <w:rFonts w:ascii="Arial" w:hAnsi="Arial" w:cs="Arial"/>
          <w:color w:val="000000"/>
          <w:sz w:val="36"/>
          <w:szCs w:val="36"/>
          <w:lang w:val="es-ES_tradnl"/>
        </w:rPr>
        <w:t>CAPÍTULO</w:t>
      </w:r>
      <w:r w:rsidR="00E75F40" w:rsidRPr="009A6665">
        <w:rPr>
          <w:rFonts w:ascii="Arial" w:hAnsi="Arial" w:cs="Arial"/>
          <w:color w:val="000000"/>
          <w:sz w:val="36"/>
          <w:szCs w:val="36"/>
          <w:lang w:val="es-ES_tradnl"/>
        </w:rPr>
        <w:t xml:space="preserve"> # 1</w:t>
      </w:r>
      <w:r w:rsidR="005C1AF7" w:rsidRPr="009A6665">
        <w:rPr>
          <w:rFonts w:ascii="Arial" w:hAnsi="Arial" w:cs="Arial"/>
          <w:color w:val="000000"/>
          <w:sz w:val="36"/>
          <w:szCs w:val="36"/>
          <w:lang w:val="es-ES_tradnl"/>
        </w:rPr>
        <w:fldChar w:fldCharType="begin"/>
      </w:r>
      <w:r w:rsidR="00E75F40" w:rsidRPr="009A6665">
        <w:rPr>
          <w:rFonts w:ascii="Arial" w:hAnsi="Arial" w:cs="Arial"/>
          <w:sz w:val="36"/>
          <w:szCs w:val="36"/>
          <w:lang w:val="es-ES_tradnl"/>
        </w:rPr>
        <w:instrText xml:space="preserve"> XE "</w:instrText>
      </w:r>
      <w:r w:rsidR="00E75F40" w:rsidRPr="009A6665">
        <w:rPr>
          <w:rFonts w:ascii="Arial" w:hAnsi="Arial" w:cs="Arial"/>
          <w:color w:val="000000"/>
          <w:sz w:val="36"/>
          <w:szCs w:val="36"/>
          <w:lang w:val="es-ES_tradnl"/>
        </w:rPr>
        <w:instrText>CAPITULO # 1</w:instrText>
      </w:r>
      <w:r w:rsidR="00E75F40" w:rsidRPr="009A6665">
        <w:rPr>
          <w:rFonts w:ascii="Arial" w:hAnsi="Arial" w:cs="Arial"/>
          <w:sz w:val="36"/>
          <w:szCs w:val="36"/>
          <w:lang w:val="es-ES_tradnl"/>
        </w:rPr>
        <w:instrText xml:space="preserve">" </w:instrText>
      </w:r>
      <w:r w:rsidR="005C1AF7" w:rsidRPr="009A6665">
        <w:rPr>
          <w:rFonts w:ascii="Arial" w:hAnsi="Arial" w:cs="Arial"/>
          <w:color w:val="000000"/>
          <w:sz w:val="36"/>
          <w:szCs w:val="36"/>
          <w:lang w:val="es-ES_tradnl"/>
        </w:rPr>
        <w:fldChar w:fldCharType="end"/>
      </w:r>
      <w:bookmarkStart w:id="11" w:name="_Toc221539711"/>
      <w:r w:rsidR="009A6665" w:rsidRPr="009A6665">
        <w:rPr>
          <w:rFonts w:ascii="Arial" w:hAnsi="Arial" w:cs="Arial"/>
          <w:b w:val="0"/>
          <w:color w:val="000000"/>
          <w:sz w:val="36"/>
          <w:szCs w:val="36"/>
          <w:lang w:val="es-ES_tradnl"/>
        </w:rPr>
        <w:t xml:space="preserve"> </w:t>
      </w:r>
      <w:r w:rsidR="009A6665">
        <w:rPr>
          <w:rFonts w:ascii="Arial" w:hAnsi="Arial" w:cs="Arial"/>
          <w:b w:val="0"/>
          <w:color w:val="000000"/>
          <w:sz w:val="36"/>
          <w:szCs w:val="36"/>
          <w:lang w:val="es-ES_tradnl"/>
        </w:rPr>
        <w:tab/>
      </w:r>
      <w:r w:rsidR="009A6665">
        <w:rPr>
          <w:rFonts w:ascii="Arial" w:hAnsi="Arial" w:cs="Arial"/>
          <w:b w:val="0"/>
          <w:color w:val="000000"/>
          <w:sz w:val="36"/>
          <w:szCs w:val="36"/>
          <w:lang w:val="es-ES_tradnl"/>
        </w:rPr>
        <w:tab/>
      </w:r>
      <w:r w:rsidR="009A6665">
        <w:rPr>
          <w:rFonts w:ascii="Arial" w:hAnsi="Arial" w:cs="Arial"/>
          <w:b w:val="0"/>
          <w:color w:val="000000"/>
          <w:sz w:val="36"/>
          <w:szCs w:val="36"/>
          <w:lang w:val="es-ES_tradnl"/>
        </w:rPr>
        <w:tab/>
      </w:r>
      <w:r w:rsidR="009A6665">
        <w:rPr>
          <w:rFonts w:ascii="Arial" w:hAnsi="Arial" w:cs="Arial"/>
          <w:b w:val="0"/>
          <w:color w:val="000000"/>
          <w:sz w:val="36"/>
          <w:szCs w:val="36"/>
          <w:lang w:val="es-ES_tradnl"/>
        </w:rPr>
        <w:tab/>
      </w:r>
      <w:r w:rsidR="009A6665">
        <w:rPr>
          <w:rFonts w:ascii="Arial" w:hAnsi="Arial" w:cs="Arial"/>
          <w:b w:val="0"/>
          <w:color w:val="000000"/>
          <w:sz w:val="36"/>
          <w:szCs w:val="36"/>
          <w:lang w:val="es-ES_tradnl"/>
        </w:rPr>
        <w:tab/>
      </w:r>
      <w:r w:rsidR="009A6665">
        <w:rPr>
          <w:rFonts w:ascii="Arial" w:hAnsi="Arial" w:cs="Arial"/>
          <w:b w:val="0"/>
          <w:color w:val="000000"/>
          <w:sz w:val="36"/>
          <w:szCs w:val="36"/>
          <w:lang w:val="es-ES_tradnl"/>
        </w:rPr>
        <w:tab/>
      </w:r>
      <w:r w:rsidR="009A6665">
        <w:rPr>
          <w:rFonts w:ascii="Arial" w:hAnsi="Arial" w:cs="Arial"/>
          <w:b w:val="0"/>
          <w:color w:val="000000"/>
          <w:sz w:val="36"/>
          <w:szCs w:val="36"/>
          <w:lang w:val="es-ES_tradnl"/>
        </w:rPr>
        <w:tab/>
      </w:r>
      <w:r w:rsidR="009A6665">
        <w:rPr>
          <w:rFonts w:ascii="Arial" w:hAnsi="Arial" w:cs="Arial"/>
          <w:b w:val="0"/>
          <w:color w:val="000000"/>
          <w:sz w:val="36"/>
          <w:szCs w:val="36"/>
          <w:lang w:val="es-ES_tradnl"/>
        </w:rPr>
        <w:tab/>
      </w:r>
      <w:bookmarkEnd w:id="11"/>
      <w:r>
        <w:rPr>
          <w:rFonts w:ascii="Arial" w:hAnsi="Arial" w:cs="Arial"/>
          <w:color w:val="000000"/>
          <w:sz w:val="36"/>
          <w:szCs w:val="36"/>
          <w:lang w:val="es-ES_tradnl"/>
        </w:rPr>
        <w:t>PLAN ESTRATEGICO DE LA EMPRESA</w:t>
      </w:r>
      <w:bookmarkEnd w:id="10"/>
    </w:p>
    <w:p w:rsidR="00E75F40" w:rsidRPr="00111346" w:rsidRDefault="00E75F40" w:rsidP="00E75F40">
      <w:pPr>
        <w:spacing w:line="360" w:lineRule="auto"/>
        <w:ind w:firstLine="510"/>
        <w:jc w:val="center"/>
        <w:rPr>
          <w:rFonts w:ascii="Algerian" w:hAnsi="Algerian"/>
          <w:b/>
          <w:color w:val="000000"/>
          <w:sz w:val="64"/>
          <w:szCs w:val="64"/>
          <w:lang w:val="es-ES_tradnl"/>
        </w:rPr>
      </w:pPr>
    </w:p>
    <w:p w:rsidR="00E75F40" w:rsidRPr="00111346" w:rsidRDefault="00E75F40" w:rsidP="00E75F40">
      <w:pPr>
        <w:pStyle w:val="Ttulo2"/>
        <w:numPr>
          <w:ilvl w:val="1"/>
          <w:numId w:val="33"/>
        </w:numPr>
        <w:rPr>
          <w:rFonts w:ascii="Arial" w:hAnsi="Arial" w:cs="Arial"/>
          <w:i w:val="0"/>
          <w:iCs w:val="0"/>
          <w:color w:val="000000"/>
          <w:spacing w:val="-15"/>
          <w:lang w:val="es-ES_tradnl"/>
        </w:rPr>
      </w:pPr>
      <w:bookmarkStart w:id="12" w:name="_Toc221539712"/>
      <w:bookmarkStart w:id="13" w:name="_Toc222206258"/>
      <w:r w:rsidRPr="00111346">
        <w:rPr>
          <w:rFonts w:ascii="Arial" w:hAnsi="Arial" w:cs="Arial"/>
          <w:i w:val="0"/>
          <w:iCs w:val="0"/>
          <w:color w:val="000000"/>
          <w:lang w:val="es-ES_tradnl"/>
        </w:rPr>
        <w:t>Consideraciones iníciales</w:t>
      </w:r>
      <w:bookmarkEnd w:id="12"/>
      <w:bookmarkEnd w:id="13"/>
    </w:p>
    <w:p w:rsidR="00E75F40" w:rsidRPr="00111346" w:rsidRDefault="00E75F40" w:rsidP="00FC05AD">
      <w:pPr>
        <w:widowControl w:val="0"/>
        <w:shd w:val="clear" w:color="auto" w:fill="FFFFFF"/>
        <w:tabs>
          <w:tab w:val="left" w:pos="1080"/>
        </w:tabs>
        <w:autoSpaceDE w:val="0"/>
        <w:autoSpaceDN w:val="0"/>
        <w:adjustRightInd w:val="0"/>
        <w:spacing w:afterLines="200" w:line="360" w:lineRule="auto"/>
        <w:ind w:left="730" w:firstLine="510"/>
        <w:jc w:val="both"/>
        <w:rPr>
          <w:rFonts w:ascii="Arial" w:hAnsi="Arial" w:cs="Arial"/>
          <w:b/>
          <w:iCs/>
          <w:color w:val="000000"/>
          <w:spacing w:val="-15"/>
          <w:lang w:val="es-ES_tradnl"/>
        </w:rPr>
      </w:pPr>
      <w:r w:rsidRPr="00111346">
        <w:rPr>
          <w:rFonts w:ascii="Arial" w:hAnsi="Arial" w:cs="Arial"/>
          <w:color w:val="000000"/>
          <w:lang w:val="es-ES_tradnl"/>
        </w:rPr>
        <w:t>Ecuador es un país en el que la venta de vehículos está creciendo de manera extraordinaria, así como las necesidades complementarias que este mercado atrae.</w:t>
      </w:r>
    </w:p>
    <w:p w:rsidR="009E05BE" w:rsidRPr="00111346" w:rsidRDefault="00E75F40" w:rsidP="00FC05AD">
      <w:pPr>
        <w:spacing w:afterLines="200" w:line="360" w:lineRule="auto"/>
        <w:ind w:left="708" w:firstLine="510"/>
        <w:rPr>
          <w:rFonts w:ascii="Arial" w:hAnsi="Arial" w:cs="Arial"/>
          <w:color w:val="000000"/>
          <w:lang w:val="es-ES_tradnl"/>
        </w:rPr>
        <w:sectPr w:rsidR="009E05BE" w:rsidRPr="00111346" w:rsidSect="00865550">
          <w:pgSz w:w="11906" w:h="16838"/>
          <w:pgMar w:top="1985" w:right="1418" w:bottom="1985" w:left="2268" w:header="709" w:footer="709" w:gutter="0"/>
          <w:pgNumType w:start="16"/>
          <w:cols w:space="708"/>
          <w:docGrid w:linePitch="360"/>
        </w:sectPr>
      </w:pPr>
      <w:r w:rsidRPr="00111346">
        <w:rPr>
          <w:rFonts w:ascii="Arial" w:hAnsi="Arial" w:cs="Arial"/>
          <w:color w:val="000000"/>
          <w:lang w:val="es-ES_tradnl"/>
        </w:rPr>
        <w:t>En el siguiente cuadro podemos ver las ventas de vehículos del año 2007</w:t>
      </w:r>
    </w:p>
    <w:p w:rsidR="00E75F40" w:rsidRPr="00111346" w:rsidRDefault="00E75F40" w:rsidP="00111346">
      <w:pPr>
        <w:rPr>
          <w:rFonts w:ascii="Arial" w:hAnsi="Arial" w:cs="Arial"/>
          <w:b/>
          <w:bCs/>
          <w:color w:val="000000"/>
          <w:lang w:val="es-ES_tradnl"/>
        </w:rPr>
      </w:pPr>
      <w:r w:rsidRPr="00111346">
        <w:rPr>
          <w:rFonts w:ascii="Arial" w:hAnsi="Arial" w:cs="Arial"/>
          <w:b/>
          <w:color w:val="000000"/>
          <w:lang w:val="es-ES_tradnl"/>
        </w:rPr>
        <w:lastRenderedPageBreak/>
        <w:t>Gráfico 1.1 Venta de vehículos 2007</w:t>
      </w:r>
    </w:p>
    <w:p w:rsidR="00E75F40" w:rsidRPr="00111346" w:rsidRDefault="005C1AF7" w:rsidP="00FC05AD">
      <w:pPr>
        <w:spacing w:afterLines="200" w:line="360" w:lineRule="auto"/>
        <w:ind w:firstLine="510"/>
        <w:jc w:val="both"/>
        <w:rPr>
          <w:rFonts w:ascii="Arial" w:hAnsi="Arial" w:cs="Arial"/>
          <w:color w:val="000000"/>
          <w:lang w:val="es-ES_tradnl"/>
        </w:rPr>
      </w:pPr>
      <w:r w:rsidRPr="005C1AF7">
        <w:rPr>
          <w:color w:val="000000"/>
          <w:lang w:val="es-ES_tradnl" w:eastAsia="zh-CN"/>
        </w:rPr>
        <w:pict>
          <v:group id="_x0000_s1047" editas="canvas" style="position:absolute;left:0;text-align:left;margin-left:0;margin-top:3.6pt;width:441.7pt;height:257.85pt;z-index:251662336" coordorigin="1701,5377" coordsize="8834,515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1701;top:5377;width:8834;height:5157" o:preferrelative="f">
              <v:fill o:detectmouseclick="t"/>
              <v:path o:extrusionok="t" o:connecttype="none"/>
              <o:lock v:ext="edit" text="t"/>
            </v:shape>
            <v:shape id="_x0000_s1049" type="#_x0000_t75" style="position:absolute;left:1701;top:5377;width:8732;height:4824">
              <v:imagedata r:id="rId28" o:title=""/>
            </v:shape>
            <v:rect id="_x0000_s1050" style="position:absolute;left:1747;top:5422;width:8732;height:4824" filled="f" strokeweight="0"/>
            <v:shape id="_x0000_s1051" style="position:absolute;left:5730;top:7081;width:1663;height:2378" coordsize="180,278" path="m,271hdc13,275,27,277,41,277v76,1,139,-62,139,-138c180,63,117,1,41,1v,-1,,,,hal41,139,,271hdxe" fillcolor="#99f" strokeweight=".45pt">
              <v:path arrowok="t"/>
            </v:shape>
            <v:shape id="_x0000_s1052" style="position:absolute;left:5369;top:8270;width:740;height:1129" coordsize="80,132" path="m,113hdc12,122,25,128,39,132hal80,,,113hdxe" fillcolor="#936" strokeweight=".45pt">
              <v:path arrowok="t"/>
            </v:shape>
            <v:shape id="_x0000_s1053" style="position:absolute;left:4843;top:8270;width:1266;height:967" coordsize="137,113" path="m,18hdc5,57,26,91,57,113hal137,,,18hdxe" fillcolor="#ffc" strokeweight=".45pt">
              <v:path arrowok="t"/>
            </v:shape>
            <v:shape id="_x0000_s1054" style="position:absolute;left:4824;top:8125;width:1285;height:299" coordsize="139,35" path="m2,hdc1,5,1,11,1,17,,23,1,29,2,35hal139,17,2,hdxe" fillcolor="#cff" strokeweight=".45pt">
              <v:path arrowok="t"/>
            </v:shape>
            <v:shape id="_x0000_s1055" style="position:absolute;left:4843;top:7449;width:1266;height:821" coordsize="137,96" path="m38,hdc17,21,3,49,,79hal137,96,38,hdxe" fillcolor="#606" strokeweight=".45pt">
              <v:path arrowok="t"/>
            </v:shape>
            <v:shape id="_x0000_s1056" style="position:absolute;left:5194;top:7253;width:915;height:1017" coordsize="99,119" path="m27,hdc17,7,8,14,,23hal99,119,27,hdxe" fillcolor="#ff8080" strokeweight=".45pt">
              <v:path arrowok="t"/>
            </v:shape>
            <v:shape id="_x0000_s1057" style="position:absolute;left:5443;top:7090;width:666;height:1180" coordsize="72,138" path="m72,hdc46,,22,6,,19hal72,138,72,hdxe" fillcolor="#06c" strokeweight=".45pt">
              <v:path arrowok="t"/>
            </v:shape>
            <v:rect id="_x0000_s1058" style="position:absolute;left:4667;top:5593;width:2644;height:299;mso-wrap-style:none" filled="f" stroked="f">
              <v:textbox style="mso-next-textbox:#_x0000_s1058;mso-fit-shape-to-text:t" inset="0,0,0,0">
                <w:txbxContent>
                  <w:p w:rsidR="00FC05AD" w:rsidRDefault="00FC05AD" w:rsidP="00E75F40">
                    <w:r>
                      <w:rPr>
                        <w:rFonts w:ascii="Arial" w:hAnsi="Arial" w:cs="Arial"/>
                        <w:b/>
                        <w:bCs/>
                        <w:color w:val="000000"/>
                        <w:sz w:val="26"/>
                        <w:szCs w:val="26"/>
                        <w:lang w:val="en-US"/>
                      </w:rPr>
                      <w:t>VENTAS VEHICULOS</w:t>
                    </w:r>
                  </w:p>
                </w:txbxContent>
              </v:textbox>
            </v:rect>
            <v:rect id="_x0000_s1059" style="position:absolute;left:5425;top:5918;width:1561;height:276;mso-wrap-style:none" filled="f" stroked="f">
              <v:textbox style="mso-next-textbox:#_x0000_s1059;mso-fit-shape-to-text:t" inset="0,0,0,0">
                <w:txbxContent>
                  <w:p w:rsidR="00FC05AD" w:rsidRDefault="00FC05AD" w:rsidP="00E75F40">
                    <w:r>
                      <w:rPr>
                        <w:rFonts w:ascii="Arial" w:hAnsi="Arial" w:cs="Arial"/>
                        <w:b/>
                        <w:bCs/>
                        <w:color w:val="000000"/>
                        <w:lang w:val="en-US"/>
                      </w:rPr>
                      <w:t>Ecuador 2007</w:t>
                    </w:r>
                  </w:p>
                </w:txbxContent>
              </v:textbox>
            </v:rect>
            <v:shape id="_x0000_s1060" style="position:absolute;left:7393;top:8322;width:1026;height:119" coordsize="111,14" path="m111,r-8,l,14e" filled="f" strokeweight="0">
              <v:path arrowok="t"/>
            </v:shape>
            <v:shape id="_x0000_s1061" style="position:absolute;left:5526;top:9348;width:28;height:411" coordsize="3,48" path="m,48l,40,3,e" filled="f" strokeweight="0">
              <v:path arrowok="t"/>
            </v:shape>
            <v:shape id="_x0000_s1062" style="position:absolute;left:3845;top:8912;width:1183;height:701" coordsize="128,82" path="m,82r8,l128,e" filled="f" strokeweight="0">
              <v:path arrowok="t"/>
            </v:shape>
            <v:shape id="_x0000_s1063" style="position:absolute;left:3078;top:8296;width:1755;height:137" coordsize="190,16" path="m,16r8,l190,e" filled="f" strokeweight="0">
              <v:path arrowok="t"/>
            </v:shape>
            <v:shape id="_x0000_s1064" style="position:absolute;left:3346;top:7193;width:1608;height:581" coordsize="174,68" path="m,l8,,174,68e" filled="f" strokeweight="0">
              <v:path arrowok="t"/>
            </v:shape>
            <v:shape id="_x0000_s1065" style="position:absolute;left:4649;top:6201;width:665;height:1154" coordsize="72,135" path="m,l8,,72,135e" filled="f" strokeweight="0">
              <v:path arrowok="t"/>
            </v:shape>
            <v:shape id="_x0000_s1066" style="position:absolute;left:5767;top:6765;width:194;height:368" coordsize="21,43" path="m21,r,8l,43e" filled="f" strokeweight="0">
              <v:path arrowok="t"/>
            </v:shape>
            <v:rect id="_x0000_s1067" style="position:absolute;left:2810;top:7030;width:491;height:161;mso-wrap-style:none" filled="f" stroked="f">
              <v:textbox style="mso-next-textbox:#_x0000_s1067;mso-fit-shape-to-text:t" inset="0,0,0,0">
                <w:txbxContent>
                  <w:p w:rsidR="00FC05AD" w:rsidRDefault="00FC05AD" w:rsidP="00E75F40">
                    <w:r>
                      <w:rPr>
                        <w:rFonts w:ascii="Arial" w:hAnsi="Arial" w:cs="Arial"/>
                        <w:color w:val="000000"/>
                        <w:sz w:val="14"/>
                        <w:szCs w:val="14"/>
                        <w:lang w:val="en-US"/>
                      </w:rPr>
                      <w:t>MAZDA</w:t>
                    </w:r>
                  </w:p>
                </w:txbxContent>
              </v:textbox>
            </v:rect>
            <v:rect id="_x0000_s1068" style="position:absolute;left:2921;top:7201;width:281;height:161;mso-wrap-style:none" filled="f" stroked="f">
              <v:textbox style="mso-next-textbox:#_x0000_s1068;mso-fit-shape-to-text:t" inset="0,0,0,0">
                <w:txbxContent>
                  <w:p w:rsidR="00FC05AD" w:rsidRDefault="00FC05AD" w:rsidP="00E75F40">
                    <w:r>
                      <w:rPr>
                        <w:rFonts w:ascii="Arial" w:hAnsi="Arial" w:cs="Arial"/>
                        <w:color w:val="000000"/>
                        <w:sz w:val="14"/>
                        <w:szCs w:val="14"/>
                        <w:lang w:val="en-US"/>
                      </w:rPr>
                      <w:t>10%</w:t>
                    </w:r>
                  </w:p>
                </w:txbxContent>
              </v:textbox>
            </v:rect>
            <v:rect id="_x0000_s1069" style="position:absolute;left:3198;top:9451;width:631;height:161;mso-wrap-style:none" filled="f" stroked="f">
              <v:textbox style="mso-next-textbox:#_x0000_s1069;mso-fit-shape-to-text:t" inset="0,0,0,0">
                <w:txbxContent>
                  <w:p w:rsidR="00FC05AD" w:rsidRDefault="00FC05AD" w:rsidP="00E75F40">
                    <w:r>
                      <w:rPr>
                        <w:rFonts w:ascii="Arial" w:hAnsi="Arial" w:cs="Arial"/>
                        <w:color w:val="000000"/>
                        <w:sz w:val="14"/>
                        <w:szCs w:val="14"/>
                        <w:lang w:val="en-US"/>
                      </w:rPr>
                      <w:t>HYUNDAI</w:t>
                    </w:r>
                  </w:p>
                </w:txbxContent>
              </v:textbox>
            </v:rect>
            <v:rect id="_x0000_s1070" style="position:absolute;left:3364;top:9622;width:281;height:161;mso-wrap-style:none" filled="f" stroked="f">
              <v:textbox style="mso-next-textbox:#_x0000_s1070;mso-fit-shape-to-text:t" inset="0,0,0,0">
                <w:txbxContent>
                  <w:p w:rsidR="00FC05AD" w:rsidRDefault="00FC05AD" w:rsidP="00E75F40">
                    <w:r>
                      <w:rPr>
                        <w:rFonts w:ascii="Arial" w:hAnsi="Arial" w:cs="Arial"/>
                        <w:color w:val="000000"/>
                        <w:sz w:val="14"/>
                        <w:szCs w:val="14"/>
                        <w:lang w:val="en-US"/>
                      </w:rPr>
                      <w:t>13%</w:t>
                    </w:r>
                  </w:p>
                </w:txbxContent>
              </v:textbox>
            </v:rect>
            <v:rect id="_x0000_s1071" style="position:absolute;left:5323;top:9793;width:397;height:161;mso-wrap-style:none" filled="f" stroked="f">
              <v:textbox style="mso-next-textbox:#_x0000_s1071;mso-fit-shape-to-text:t" inset="0,0,0,0">
                <w:txbxContent>
                  <w:p w:rsidR="00FC05AD" w:rsidRDefault="00FC05AD" w:rsidP="00E75F40">
                    <w:r>
                      <w:rPr>
                        <w:rFonts w:ascii="Arial" w:hAnsi="Arial" w:cs="Arial"/>
                        <w:color w:val="000000"/>
                        <w:sz w:val="14"/>
                        <w:szCs w:val="14"/>
                        <w:lang w:val="en-US"/>
                      </w:rPr>
                      <w:t>FORD</w:t>
                    </w:r>
                  </w:p>
                </w:txbxContent>
              </v:textbox>
            </v:rect>
            <v:rect id="_x0000_s1072" style="position:absolute;left:5425;top:9964;width:203;height:161;mso-wrap-style:none" filled="f" stroked="f">
              <v:textbox style="mso-next-textbox:#_x0000_s1072;mso-fit-shape-to-text:t" inset="0,0,0,0">
                <w:txbxContent>
                  <w:p w:rsidR="00FC05AD" w:rsidRDefault="00FC05AD" w:rsidP="00E75F40">
                    <w:r>
                      <w:rPr>
                        <w:rFonts w:ascii="Arial" w:hAnsi="Arial" w:cs="Arial"/>
                        <w:color w:val="000000"/>
                        <w:sz w:val="14"/>
                        <w:szCs w:val="14"/>
                        <w:lang w:val="en-US"/>
                      </w:rPr>
                      <w:t>5%</w:t>
                    </w:r>
                  </w:p>
                </w:txbxContent>
              </v:textbox>
            </v:rect>
            <v:rect id="_x0000_s1073" style="position:absolute;left:8446;top:8159;width:856;height:161;mso-wrap-style:none" filled="f" stroked="f">
              <v:textbox style="mso-next-textbox:#_x0000_s1073;mso-fit-shape-to-text:t" inset="0,0,0,0">
                <w:txbxContent>
                  <w:p w:rsidR="00FC05AD" w:rsidRDefault="00FC05AD" w:rsidP="00E75F40">
                    <w:r>
                      <w:rPr>
                        <w:rFonts w:ascii="Arial" w:hAnsi="Arial" w:cs="Arial"/>
                        <w:color w:val="000000"/>
                        <w:sz w:val="14"/>
                        <w:szCs w:val="14"/>
                        <w:lang w:val="en-US"/>
                      </w:rPr>
                      <w:t>CHEVROLET</w:t>
                    </w:r>
                  </w:p>
                </w:txbxContent>
              </v:textbox>
            </v:rect>
            <v:rect id="_x0000_s1074" style="position:absolute;left:8751;top:8330;width:281;height:161;mso-wrap-style:none" filled="f" stroked="f">
              <v:textbox style="mso-next-textbox:#_x0000_s1074;mso-fit-shape-to-text:t" inset="0,0,0,0">
                <w:txbxContent>
                  <w:p w:rsidR="00FC05AD" w:rsidRDefault="00FC05AD" w:rsidP="00E75F40">
                    <w:r>
                      <w:rPr>
                        <w:rFonts w:ascii="Arial" w:hAnsi="Arial" w:cs="Arial"/>
                        <w:color w:val="000000"/>
                        <w:sz w:val="14"/>
                        <w:szCs w:val="14"/>
                        <w:lang w:val="en-US"/>
                      </w:rPr>
                      <w:t>55%</w:t>
                    </w:r>
                  </w:p>
                </w:txbxContent>
              </v:textbox>
            </v:rect>
            <v:rect id="_x0000_s1075" style="position:absolute;left:5674;top:6414;width:576;height:161;mso-wrap-style:none" filled="f" stroked="f">
              <v:textbox style="mso-next-textbox:#_x0000_s1075;mso-fit-shape-to-text:t" inset="0,0,0,0">
                <w:txbxContent>
                  <w:p w:rsidR="00FC05AD" w:rsidRDefault="00FC05AD" w:rsidP="00E75F40">
                    <w:smartTag w:uri="urn:schemas-microsoft-com:office:smarttags" w:element="place">
                      <w:smartTag w:uri="urn:schemas-microsoft-com:office:smarttags" w:element="City">
                        <w:r>
                          <w:rPr>
                            <w:rFonts w:ascii="Arial" w:hAnsi="Arial" w:cs="Arial"/>
                            <w:color w:val="000000"/>
                            <w:sz w:val="14"/>
                            <w:szCs w:val="14"/>
                            <w:lang w:val="en-US"/>
                          </w:rPr>
                          <w:t>TOYOTA</w:t>
                        </w:r>
                      </w:smartTag>
                    </w:smartTag>
                  </w:p>
                </w:txbxContent>
              </v:textbox>
            </v:rect>
            <v:rect id="_x0000_s1076" style="position:absolute;left:5859;top:6585;width:203;height:161;mso-wrap-style:none" filled="f" stroked="f">
              <v:textbox style="mso-next-textbox:#_x0000_s1076;mso-fit-shape-to-text:t" inset="0,0,0,0">
                <w:txbxContent>
                  <w:p w:rsidR="00FC05AD" w:rsidRDefault="00FC05AD" w:rsidP="00E75F40">
                    <w:r>
                      <w:rPr>
                        <w:rFonts w:ascii="Arial" w:hAnsi="Arial" w:cs="Arial"/>
                        <w:color w:val="000000"/>
                        <w:sz w:val="14"/>
                        <w:szCs w:val="14"/>
                        <w:lang w:val="en-US"/>
                      </w:rPr>
                      <w:t>9%</w:t>
                    </w:r>
                  </w:p>
                </w:txbxContent>
              </v:textbox>
            </v:rect>
            <v:rect id="_x0000_s1077" style="position:absolute;left:4094;top:6038;width:522;height:161;mso-wrap-style:none" filled="f" stroked="f">
              <v:textbox style="mso-next-textbox:#_x0000_s1077;mso-fit-shape-to-text:t" inset="0,0,0,0">
                <w:txbxContent>
                  <w:p w:rsidR="00FC05AD" w:rsidRDefault="00FC05AD" w:rsidP="00E75F40">
                    <w:r>
                      <w:rPr>
                        <w:rFonts w:ascii="Arial" w:hAnsi="Arial" w:cs="Arial"/>
                        <w:color w:val="000000"/>
                        <w:sz w:val="14"/>
                        <w:szCs w:val="14"/>
                        <w:lang w:val="en-US"/>
                      </w:rPr>
                      <w:t>NISSAN</w:t>
                    </w:r>
                  </w:p>
                </w:txbxContent>
              </v:textbox>
            </v:rect>
            <v:rect id="_x0000_s1078" style="position:absolute;left:4261;top:6209;width:203;height:161;mso-wrap-style:none" filled="f" stroked="f">
              <v:textbox style="mso-next-textbox:#_x0000_s1078;mso-fit-shape-to-text:t" inset="0,0,0,0">
                <w:txbxContent>
                  <w:p w:rsidR="00FC05AD" w:rsidRDefault="00FC05AD" w:rsidP="00E75F40">
                    <w:r>
                      <w:rPr>
                        <w:rFonts w:ascii="Arial" w:hAnsi="Arial" w:cs="Arial"/>
                        <w:color w:val="000000"/>
                        <w:sz w:val="14"/>
                        <w:szCs w:val="14"/>
                        <w:lang w:val="en-US"/>
                      </w:rPr>
                      <w:t>4%</w:t>
                    </w:r>
                  </w:p>
                </w:txbxContent>
              </v:textbox>
            </v:rect>
            <v:rect id="_x0000_s1079" style="position:absolute;left:2828;top:8270;width:226;height:161;mso-wrap-style:none" filled="f" stroked="f">
              <v:textbox style="mso-next-textbox:#_x0000_s1079;mso-fit-shape-to-text:t" inset="0,0,0,0">
                <w:txbxContent>
                  <w:p w:rsidR="00FC05AD" w:rsidRDefault="00FC05AD" w:rsidP="00E75F40">
                    <w:r>
                      <w:rPr>
                        <w:rFonts w:ascii="Arial" w:hAnsi="Arial" w:cs="Arial"/>
                        <w:color w:val="000000"/>
                        <w:sz w:val="14"/>
                        <w:szCs w:val="14"/>
                        <w:lang w:val="en-US"/>
                      </w:rPr>
                      <w:t>KIA</w:t>
                    </w:r>
                  </w:p>
                </w:txbxContent>
              </v:textbox>
            </v:rect>
            <v:rect id="_x0000_s1080" style="position:absolute;left:2838;top:8441;width:203;height:161;mso-wrap-style:none" filled="f" stroked="f">
              <v:textbox style="mso-next-textbox:#_x0000_s1080;mso-fit-shape-to-text:t" inset="0,0,0,0">
                <w:txbxContent>
                  <w:p w:rsidR="00FC05AD" w:rsidRDefault="00FC05AD" w:rsidP="00E75F40">
                    <w:r>
                      <w:rPr>
                        <w:rFonts w:ascii="Arial" w:hAnsi="Arial" w:cs="Arial"/>
                        <w:color w:val="000000"/>
                        <w:sz w:val="14"/>
                        <w:szCs w:val="14"/>
                        <w:lang w:val="en-US"/>
                      </w:rPr>
                      <w:t>4%</w:t>
                    </w:r>
                  </w:p>
                </w:txbxContent>
              </v:textbox>
            </v:rect>
            <v:rect id="_x0000_s1081" style="position:absolute;left:1747;top:5422;width:8732;height:4824" filled="f" strokeweight="0"/>
            <v:shape id="Picture 4" o:spid="_x0000_s1082" type="#_x0000_t75" style="position:absolute;left:7821;top:8977;width:2520;height:1260;visibility:visible">
              <v:imagedata r:id="rId29" o:title=""/>
            </v:shape>
          </v:group>
        </w:pict>
      </w:r>
    </w:p>
    <w:p w:rsidR="00E75F40" w:rsidRPr="00111346" w:rsidRDefault="00E75F40" w:rsidP="00FC05AD">
      <w:pPr>
        <w:spacing w:afterLines="200" w:line="360" w:lineRule="auto"/>
        <w:ind w:firstLine="510"/>
        <w:jc w:val="both"/>
        <w:rPr>
          <w:rFonts w:ascii="Arial" w:hAnsi="Arial" w:cs="Arial"/>
          <w:color w:val="000000"/>
          <w:lang w:val="es-ES_tradnl"/>
        </w:rPr>
      </w:pPr>
    </w:p>
    <w:p w:rsidR="00E75F40" w:rsidRPr="00111346" w:rsidRDefault="00E75F40" w:rsidP="00FC05AD">
      <w:pPr>
        <w:spacing w:afterLines="200" w:line="360" w:lineRule="auto"/>
        <w:ind w:firstLine="510"/>
        <w:jc w:val="both"/>
        <w:rPr>
          <w:rFonts w:ascii="Arial" w:hAnsi="Arial" w:cs="Arial"/>
          <w:color w:val="000000"/>
          <w:lang w:val="es-ES_tradnl"/>
        </w:rPr>
      </w:pPr>
    </w:p>
    <w:p w:rsidR="00E75F40" w:rsidRPr="00111346" w:rsidRDefault="00E75F40" w:rsidP="00FC05AD">
      <w:pPr>
        <w:spacing w:afterLines="200" w:line="360" w:lineRule="auto"/>
        <w:ind w:firstLine="510"/>
        <w:jc w:val="both"/>
        <w:rPr>
          <w:rFonts w:ascii="Arial" w:hAnsi="Arial" w:cs="Arial"/>
          <w:color w:val="000000"/>
          <w:lang w:val="es-ES_tradnl"/>
        </w:rPr>
      </w:pPr>
    </w:p>
    <w:p w:rsidR="00E75F40" w:rsidRPr="00111346" w:rsidRDefault="00E75F40" w:rsidP="00FC05AD">
      <w:pPr>
        <w:spacing w:afterLines="200" w:line="360" w:lineRule="auto"/>
        <w:ind w:firstLine="510"/>
        <w:jc w:val="both"/>
        <w:rPr>
          <w:rFonts w:ascii="Arial" w:hAnsi="Arial" w:cs="Arial"/>
          <w:color w:val="000000"/>
          <w:lang w:val="es-ES_tradnl"/>
        </w:rPr>
      </w:pPr>
    </w:p>
    <w:p w:rsidR="00E75F40" w:rsidRPr="00111346" w:rsidRDefault="00E75F40" w:rsidP="00FC05AD">
      <w:pPr>
        <w:spacing w:afterLines="200" w:line="360" w:lineRule="auto"/>
        <w:ind w:firstLine="510"/>
        <w:jc w:val="both"/>
        <w:rPr>
          <w:rFonts w:ascii="Arial" w:hAnsi="Arial" w:cs="Arial"/>
          <w:color w:val="000000"/>
          <w:lang w:val="es-ES_tradnl"/>
        </w:rPr>
      </w:pPr>
    </w:p>
    <w:p w:rsidR="00E75F40" w:rsidRPr="00111346" w:rsidRDefault="00E75F40" w:rsidP="00FC05AD">
      <w:pPr>
        <w:spacing w:afterLines="200" w:line="360" w:lineRule="auto"/>
        <w:ind w:firstLine="510"/>
        <w:jc w:val="both"/>
        <w:rPr>
          <w:rFonts w:ascii="Arial" w:hAnsi="Arial" w:cs="Arial"/>
          <w:color w:val="000000"/>
          <w:sz w:val="16"/>
          <w:szCs w:val="16"/>
          <w:lang w:val="es-ES_tradnl"/>
        </w:rPr>
      </w:pPr>
      <w:r w:rsidRPr="00111346">
        <w:rPr>
          <w:rFonts w:ascii="Arial" w:hAnsi="Arial" w:cs="Arial"/>
          <w:color w:val="000000"/>
          <w:sz w:val="16"/>
          <w:szCs w:val="16"/>
          <w:lang w:val="es-ES_tradnl"/>
        </w:rPr>
        <w:t>Fuente: AEADE</w:t>
      </w:r>
    </w:p>
    <w:p w:rsidR="00E75F40" w:rsidRPr="00111346" w:rsidRDefault="00E75F40" w:rsidP="00FC05AD">
      <w:pPr>
        <w:spacing w:afterLines="200" w:line="360" w:lineRule="auto"/>
        <w:ind w:firstLine="510"/>
        <w:jc w:val="both"/>
        <w:rPr>
          <w:rFonts w:ascii="Arial" w:hAnsi="Arial" w:cs="Arial"/>
          <w:color w:val="000000"/>
          <w:lang w:val="es-ES_tradnl"/>
        </w:rPr>
      </w:pPr>
      <w:r w:rsidRPr="00111346">
        <w:rPr>
          <w:rFonts w:ascii="Arial" w:hAnsi="Arial" w:cs="Arial"/>
          <w:color w:val="000000"/>
          <w:lang w:val="es-ES_tradnl"/>
        </w:rPr>
        <w:t>En la actualidad el sector automotriz ha promovido la línea de lujos y accesorios para vehículos, haciendo poco o nada para impulsar sus líneas de ambientales. Se puede decir que es un sector descuidado; por lo que es necesario reconocer las necesidades en cuanto a este tipo de productos y así poder explotar ese nicho de mercado que aun no ha sido explorado en su totalidad.</w:t>
      </w:r>
    </w:p>
    <w:p w:rsidR="00E75F40" w:rsidRPr="00111346" w:rsidRDefault="00E75F40" w:rsidP="00FC05AD">
      <w:pPr>
        <w:spacing w:afterLines="200" w:line="360" w:lineRule="auto"/>
        <w:ind w:firstLine="510"/>
        <w:jc w:val="both"/>
        <w:rPr>
          <w:rFonts w:ascii="Arial" w:hAnsi="Arial" w:cs="Arial"/>
          <w:color w:val="000000"/>
          <w:lang w:val="es-ES_tradnl"/>
        </w:rPr>
      </w:pPr>
      <w:r w:rsidRPr="00111346">
        <w:rPr>
          <w:rFonts w:ascii="Arial" w:hAnsi="Arial" w:cs="Arial"/>
          <w:color w:val="000000"/>
          <w:lang w:val="es-ES_tradnl"/>
        </w:rPr>
        <w:t>La comercialización de productos aromatizantes para vehículos aun no ha llegado a su apogeo en nuestro país, debido a esto hay muchas posibilidades de crecimiento en este sector del mercado.</w:t>
      </w:r>
    </w:p>
    <w:p w:rsidR="00E75F40" w:rsidRPr="00111346" w:rsidRDefault="00E75F40" w:rsidP="00FC05AD">
      <w:pPr>
        <w:spacing w:afterLines="200" w:line="360" w:lineRule="auto"/>
        <w:ind w:firstLine="510"/>
        <w:jc w:val="both"/>
        <w:rPr>
          <w:rFonts w:ascii="Arial" w:hAnsi="Arial" w:cs="Arial"/>
          <w:color w:val="000000"/>
          <w:lang w:val="es-ES_tradnl"/>
        </w:rPr>
      </w:pPr>
      <w:r w:rsidRPr="00111346">
        <w:rPr>
          <w:rFonts w:ascii="Arial" w:hAnsi="Arial" w:cs="Arial"/>
          <w:color w:val="000000"/>
          <w:lang w:val="es-ES_tradnl"/>
        </w:rPr>
        <w:t>Aprovechando esta ventaja se lanzará una marca nacional de aromatizantes llamada Scent Pur; la que a través de este proyecto se busca convertirla en una marca fuerte significando valor para la empresa.</w:t>
      </w:r>
    </w:p>
    <w:p w:rsidR="00E75F40" w:rsidRPr="00111346" w:rsidRDefault="00E75F40" w:rsidP="00FC05AD">
      <w:pPr>
        <w:spacing w:afterLines="200" w:line="360" w:lineRule="auto"/>
        <w:ind w:firstLine="510"/>
        <w:jc w:val="both"/>
        <w:rPr>
          <w:rFonts w:ascii="Arial" w:hAnsi="Arial" w:cs="Arial"/>
          <w:color w:val="000000"/>
          <w:lang w:val="es-ES_tradnl"/>
        </w:rPr>
      </w:pPr>
      <w:r w:rsidRPr="00111346">
        <w:rPr>
          <w:rFonts w:ascii="Arial" w:hAnsi="Arial" w:cs="Arial"/>
          <w:color w:val="000000"/>
          <w:lang w:val="es-ES_tradnl"/>
        </w:rPr>
        <w:lastRenderedPageBreak/>
        <w:t>Esta marca desarrollará y mantendrá una serie de atributos y valores de manera tal que sean coherentes, apropiados, distintivos y susceptibles de ser atractivos para los consumidores y así posicionarse en sus mentes.</w:t>
      </w:r>
    </w:p>
    <w:p w:rsidR="00E75F40" w:rsidRPr="00111346" w:rsidRDefault="00E75F40" w:rsidP="00FC05AD">
      <w:pPr>
        <w:spacing w:afterLines="200" w:line="360" w:lineRule="auto"/>
        <w:ind w:firstLine="510"/>
        <w:jc w:val="both"/>
        <w:rPr>
          <w:rFonts w:ascii="Arial" w:hAnsi="Arial" w:cs="Arial"/>
          <w:color w:val="000000"/>
          <w:lang w:val="es-ES_tradnl"/>
        </w:rPr>
      </w:pPr>
      <w:r w:rsidRPr="00111346">
        <w:rPr>
          <w:rFonts w:ascii="Arial" w:hAnsi="Arial" w:cs="Arial"/>
          <w:color w:val="000000"/>
          <w:spacing w:val="-2"/>
          <w:lang w:val="es-ES_tradnl"/>
        </w:rPr>
        <w:t xml:space="preserve">La implementación de un plan de marketing para el lanzamiento de esta nueva marca es la </w:t>
      </w:r>
      <w:r w:rsidRPr="00111346">
        <w:rPr>
          <w:rFonts w:ascii="Arial" w:hAnsi="Arial" w:cs="Arial"/>
          <w:color w:val="000000"/>
          <w:spacing w:val="-4"/>
          <w:lang w:val="es-ES_tradnl"/>
        </w:rPr>
        <w:t xml:space="preserve">base primordial para que el producto tenga éxito en el mercado  que se va a proyectar. </w:t>
      </w:r>
    </w:p>
    <w:p w:rsidR="00E75F40" w:rsidRPr="00111346" w:rsidRDefault="00E75F40" w:rsidP="00FC05AD">
      <w:pPr>
        <w:shd w:val="clear" w:color="auto" w:fill="FFFFFF"/>
        <w:spacing w:afterLines="200" w:line="360" w:lineRule="auto"/>
        <w:ind w:left="10" w:firstLine="510"/>
        <w:jc w:val="both"/>
        <w:rPr>
          <w:rFonts w:ascii="Arial" w:hAnsi="Arial" w:cs="Arial"/>
          <w:color w:val="000000"/>
          <w:lang w:val="es-ES_tradnl"/>
        </w:rPr>
      </w:pPr>
      <w:r w:rsidRPr="00111346">
        <w:rPr>
          <w:rFonts w:ascii="Arial" w:hAnsi="Arial" w:cs="Arial"/>
          <w:color w:val="000000"/>
          <w:spacing w:val="-4"/>
          <w:lang w:val="es-ES_tradnl"/>
        </w:rPr>
        <w:t xml:space="preserve">El determinar los procesos adecuados para realizar buenas estrategias de lanzamiento puede ser lo más complicado si </w:t>
      </w:r>
      <w:r w:rsidRPr="00111346">
        <w:rPr>
          <w:rFonts w:ascii="Arial" w:hAnsi="Arial" w:cs="Arial"/>
          <w:color w:val="000000"/>
          <w:spacing w:val="-3"/>
          <w:lang w:val="es-ES_tradnl"/>
        </w:rPr>
        <w:t xml:space="preserve">no se lleva un orden secuencial de lo que se va a realizar. Por ese motivo la empresa debe determinar el objetivo principal que desea lograr para desde ahí desarrollar todo un sistema </w:t>
      </w:r>
      <w:r w:rsidRPr="00111346">
        <w:rPr>
          <w:rFonts w:ascii="Arial" w:hAnsi="Arial" w:cs="Arial"/>
          <w:color w:val="000000"/>
          <w:spacing w:val="-5"/>
          <w:lang w:val="es-ES_tradnl"/>
        </w:rPr>
        <w:t>que le permita cumplir el objetivo trazado.</w:t>
      </w:r>
    </w:p>
    <w:p w:rsidR="00E75F40" w:rsidRPr="00111346" w:rsidRDefault="00E75F40" w:rsidP="00FC05AD">
      <w:pPr>
        <w:shd w:val="clear" w:color="auto" w:fill="FFFFFF"/>
        <w:spacing w:afterLines="200" w:line="360" w:lineRule="auto"/>
        <w:ind w:left="10" w:firstLine="510"/>
        <w:jc w:val="both"/>
        <w:rPr>
          <w:rFonts w:ascii="Arial" w:hAnsi="Arial" w:cs="Arial"/>
          <w:color w:val="000000"/>
          <w:lang w:val="es-ES_tradnl"/>
        </w:rPr>
      </w:pPr>
      <w:r w:rsidRPr="00111346">
        <w:rPr>
          <w:rFonts w:ascii="Arial" w:hAnsi="Arial" w:cs="Arial"/>
          <w:color w:val="000000"/>
          <w:spacing w:val="-2"/>
          <w:lang w:val="es-ES_tradnl"/>
        </w:rPr>
        <w:t xml:space="preserve">Antes de lanzar una nueva marca dentro de una línea de productos se debe tener conocimiento </w:t>
      </w:r>
      <w:r w:rsidRPr="00111346">
        <w:rPr>
          <w:rFonts w:ascii="Arial" w:hAnsi="Arial" w:cs="Arial"/>
          <w:color w:val="000000"/>
          <w:spacing w:val="-5"/>
          <w:lang w:val="es-ES_tradnl"/>
        </w:rPr>
        <w:t xml:space="preserve">claro de la empresa y el mercado, sobre el cual se va a desarrollar estrategias y determinar la necesidad del producto para obtener resultados favorables. </w:t>
      </w:r>
      <w:r w:rsidRPr="00111346">
        <w:rPr>
          <w:rFonts w:ascii="Arial" w:hAnsi="Arial" w:cs="Arial"/>
          <w:color w:val="000000"/>
          <w:lang w:val="es-ES_tradnl"/>
        </w:rPr>
        <w:t xml:space="preserve">Es por eso que se debe conocer los antecedentes de la empresa y mercado así como sus </w:t>
      </w:r>
      <w:r w:rsidRPr="00111346">
        <w:rPr>
          <w:rFonts w:ascii="Arial" w:hAnsi="Arial" w:cs="Arial"/>
          <w:color w:val="000000"/>
          <w:spacing w:val="-6"/>
          <w:lang w:val="es-ES_tradnl"/>
        </w:rPr>
        <w:t>ventajas y desventajas.</w:t>
      </w:r>
    </w:p>
    <w:p w:rsidR="00E75F40" w:rsidRPr="00111346" w:rsidRDefault="00E75F40" w:rsidP="00FC05AD">
      <w:pPr>
        <w:shd w:val="clear" w:color="auto" w:fill="FFFFFF"/>
        <w:spacing w:afterLines="200" w:line="360" w:lineRule="auto"/>
        <w:ind w:left="10" w:right="5" w:firstLine="510"/>
        <w:jc w:val="both"/>
        <w:rPr>
          <w:rFonts w:ascii="Arial" w:hAnsi="Arial" w:cs="Arial"/>
          <w:color w:val="000000"/>
          <w:lang w:val="es-ES_tradnl"/>
        </w:rPr>
      </w:pPr>
      <w:r w:rsidRPr="00111346">
        <w:rPr>
          <w:rFonts w:ascii="Arial" w:hAnsi="Arial" w:cs="Arial"/>
          <w:color w:val="000000"/>
          <w:spacing w:val="-3"/>
          <w:lang w:val="es-ES_tradnl"/>
        </w:rPr>
        <w:t>Además se debe desarrollar las tácticas de investigación para obtener la información necesaria</w:t>
      </w:r>
      <w:r w:rsidRPr="00111346">
        <w:rPr>
          <w:rFonts w:ascii="Arial" w:hAnsi="Arial" w:cs="Arial"/>
          <w:color w:val="000000"/>
          <w:spacing w:val="-2"/>
          <w:lang w:val="es-ES_tradnl"/>
        </w:rPr>
        <w:t xml:space="preserve"> de las líneas de aromatizantes existentes en el Ecuador; y la forma </w:t>
      </w:r>
      <w:r w:rsidRPr="00111346">
        <w:rPr>
          <w:rFonts w:ascii="Arial" w:hAnsi="Arial" w:cs="Arial"/>
          <w:color w:val="000000"/>
          <w:spacing w:val="-5"/>
          <w:lang w:val="es-ES_tradnl"/>
        </w:rPr>
        <w:t>apropiada de gestionar el lanzamiento de la nueva marca a los consumidores para que tenga una adecuada aceptación e introducción en el mercado.</w:t>
      </w:r>
    </w:p>
    <w:p w:rsidR="00E75F40" w:rsidRPr="00111346" w:rsidRDefault="00E75F40" w:rsidP="00FC05AD">
      <w:pPr>
        <w:spacing w:afterLines="200" w:line="360" w:lineRule="auto"/>
        <w:ind w:firstLine="510"/>
        <w:jc w:val="both"/>
        <w:rPr>
          <w:rFonts w:ascii="Arial" w:hAnsi="Arial" w:cs="Arial"/>
          <w:color w:val="000000"/>
          <w:spacing w:val="-6"/>
          <w:lang w:val="es-ES_tradnl"/>
        </w:rPr>
      </w:pPr>
      <w:r w:rsidRPr="00111346">
        <w:rPr>
          <w:rFonts w:ascii="Arial" w:hAnsi="Arial" w:cs="Arial"/>
          <w:color w:val="000000"/>
          <w:spacing w:val="-3"/>
          <w:lang w:val="es-ES_tradnl"/>
        </w:rPr>
        <w:t xml:space="preserve">Así mismo se realizará una evaluación de las estrategias y procedimientos planteados para medir su efecto y resultado en el mercado el cual se verá reflejado en las ventas y preferencias </w:t>
      </w:r>
      <w:r w:rsidRPr="00111346">
        <w:rPr>
          <w:rFonts w:ascii="Arial" w:hAnsi="Arial" w:cs="Arial"/>
          <w:color w:val="000000"/>
          <w:spacing w:val="-6"/>
          <w:lang w:val="es-ES_tradnl"/>
        </w:rPr>
        <w:t>de los compradores.</w:t>
      </w:r>
    </w:p>
    <w:p w:rsidR="00E75F40" w:rsidRPr="00111346" w:rsidRDefault="00E75F40" w:rsidP="00E75F40">
      <w:pPr>
        <w:spacing w:line="360" w:lineRule="auto"/>
        <w:ind w:firstLine="510"/>
        <w:jc w:val="both"/>
        <w:rPr>
          <w:rFonts w:ascii="Arial" w:hAnsi="Arial" w:cs="Arial"/>
          <w:color w:val="000000"/>
          <w:lang w:val="es-ES_tradnl"/>
        </w:rPr>
      </w:pPr>
      <w:r w:rsidRPr="00111346">
        <w:rPr>
          <w:rFonts w:ascii="Arial" w:hAnsi="Arial" w:cs="Arial"/>
          <w:color w:val="000000"/>
          <w:lang w:val="es-ES_tradnl"/>
        </w:rPr>
        <w:lastRenderedPageBreak/>
        <w:t>Este proyecto es una oportunidad para la empresa Autoradiador  S.A.; ya que su reto será diferenciarse del resto de sus competidores formales e informales y especialmente de sus competidores directos; que en la actualidad están preocupándose de hacer marketing y publicidad de estos productos.</w:t>
      </w:r>
    </w:p>
    <w:p w:rsidR="00E75F40" w:rsidRPr="00111346" w:rsidRDefault="00E75F40" w:rsidP="00FC05AD">
      <w:pPr>
        <w:spacing w:afterLines="200" w:line="360" w:lineRule="auto"/>
        <w:ind w:firstLine="510"/>
        <w:jc w:val="both"/>
        <w:rPr>
          <w:rFonts w:ascii="Arial" w:hAnsi="Arial" w:cs="Arial"/>
          <w:color w:val="000000"/>
          <w:lang w:val="es-ES_tradnl"/>
        </w:rPr>
      </w:pPr>
      <w:r w:rsidRPr="00111346">
        <w:rPr>
          <w:rFonts w:ascii="Arial" w:hAnsi="Arial" w:cs="Arial"/>
          <w:color w:val="000000"/>
          <w:lang w:val="es-ES_tradnl"/>
        </w:rPr>
        <w:t xml:space="preserve"> Un ejemplo de esto son las empresas: Simoniz, Ambie Pur y Glade; que están realizando publicidades en los medios masivos debido al apogeo que proyecta y promete este sector, que como ya se dijo aun no es explorado íntegramente.</w:t>
      </w:r>
    </w:p>
    <w:p w:rsidR="00E75F40" w:rsidRPr="00111346" w:rsidRDefault="00E75F40" w:rsidP="00FC05AD">
      <w:pPr>
        <w:spacing w:afterLines="200" w:line="360" w:lineRule="auto"/>
        <w:ind w:firstLine="510"/>
        <w:jc w:val="both"/>
        <w:rPr>
          <w:rFonts w:ascii="Arial" w:hAnsi="Arial" w:cs="Arial"/>
          <w:color w:val="000000"/>
          <w:lang w:val="es-ES_tradnl"/>
        </w:rPr>
      </w:pPr>
      <w:r w:rsidRPr="00111346">
        <w:rPr>
          <w:rFonts w:ascii="Arial" w:hAnsi="Arial" w:cs="Arial"/>
          <w:color w:val="000000"/>
          <w:lang w:val="es-ES_tradnl"/>
        </w:rPr>
        <w:t>Algunos ejemplos de las diferentes tipos de ambientales que actualmente los competidores promueven:</w:t>
      </w:r>
    </w:p>
    <w:p w:rsidR="00E75F40" w:rsidRPr="00111346" w:rsidRDefault="00E75F40" w:rsidP="00E75F40">
      <w:pPr>
        <w:spacing w:line="360" w:lineRule="auto"/>
        <w:ind w:firstLine="510"/>
        <w:jc w:val="both"/>
        <w:rPr>
          <w:rFonts w:ascii="Arial" w:hAnsi="Arial" w:cs="Arial"/>
          <w:b/>
          <w:color w:val="000000"/>
          <w:lang w:val="es-ES_tradnl"/>
        </w:rPr>
      </w:pPr>
      <w:r w:rsidRPr="00111346">
        <w:rPr>
          <w:rFonts w:ascii="Arial" w:hAnsi="Arial" w:cs="Arial"/>
          <w:b/>
          <w:color w:val="000000"/>
          <w:lang w:val="es-ES_tradnl"/>
        </w:rPr>
        <w:t>Tabla 1.1. Tipos de ambientales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5"/>
        <w:gridCol w:w="2797"/>
        <w:gridCol w:w="2834"/>
      </w:tblGrid>
      <w:tr w:rsidR="00E75F40" w:rsidRPr="00111346" w:rsidTr="00F962C5">
        <w:trPr>
          <w:trHeight w:val="388"/>
        </w:trPr>
        <w:tc>
          <w:tcPr>
            <w:tcW w:w="2881" w:type="dxa"/>
          </w:tcPr>
          <w:p w:rsidR="00E75F40" w:rsidRPr="00111346" w:rsidRDefault="00E75F40" w:rsidP="00F962C5">
            <w:pPr>
              <w:spacing w:line="360" w:lineRule="auto"/>
              <w:ind w:firstLine="510"/>
              <w:jc w:val="both"/>
              <w:rPr>
                <w:rFonts w:ascii="Arial" w:hAnsi="Arial" w:cs="Arial"/>
                <w:b/>
                <w:color w:val="000000"/>
                <w:lang w:val="es-ES_tradnl"/>
              </w:rPr>
            </w:pPr>
            <w:r w:rsidRPr="00111346">
              <w:rPr>
                <w:rFonts w:ascii="Arial" w:hAnsi="Arial" w:cs="Arial"/>
                <w:b/>
                <w:color w:val="000000"/>
                <w:lang w:val="es-ES_tradnl"/>
              </w:rPr>
              <w:t>EMPRESA</w:t>
            </w:r>
          </w:p>
        </w:tc>
        <w:tc>
          <w:tcPr>
            <w:tcW w:w="2881" w:type="dxa"/>
          </w:tcPr>
          <w:p w:rsidR="00E75F40" w:rsidRPr="00111346" w:rsidRDefault="00E75F40" w:rsidP="00F962C5">
            <w:pPr>
              <w:spacing w:line="360" w:lineRule="auto"/>
              <w:ind w:firstLine="510"/>
              <w:jc w:val="both"/>
              <w:rPr>
                <w:rFonts w:ascii="Arial" w:hAnsi="Arial" w:cs="Arial"/>
                <w:b/>
                <w:color w:val="000000"/>
                <w:lang w:val="es-ES_tradnl"/>
              </w:rPr>
            </w:pPr>
            <w:r w:rsidRPr="00111346">
              <w:rPr>
                <w:rFonts w:ascii="Arial" w:hAnsi="Arial" w:cs="Arial"/>
                <w:b/>
                <w:color w:val="000000"/>
                <w:lang w:val="es-ES_tradnl"/>
              </w:rPr>
              <w:t>PAIS DE ORIGEN</w:t>
            </w:r>
          </w:p>
        </w:tc>
        <w:tc>
          <w:tcPr>
            <w:tcW w:w="2882" w:type="dxa"/>
          </w:tcPr>
          <w:p w:rsidR="00E75F40" w:rsidRPr="00111346" w:rsidRDefault="00E75F40" w:rsidP="00B8569A">
            <w:pPr>
              <w:spacing w:line="360" w:lineRule="auto"/>
              <w:jc w:val="both"/>
              <w:rPr>
                <w:rFonts w:ascii="Arial" w:hAnsi="Arial" w:cs="Arial"/>
                <w:b/>
                <w:color w:val="000000"/>
                <w:lang w:val="es-ES_tradnl"/>
              </w:rPr>
            </w:pPr>
            <w:r w:rsidRPr="00111346">
              <w:rPr>
                <w:rFonts w:ascii="Arial" w:hAnsi="Arial" w:cs="Arial"/>
                <w:b/>
                <w:color w:val="000000"/>
                <w:lang w:val="es-ES_tradnl"/>
              </w:rPr>
              <w:t>AMBIENTALES</w:t>
            </w:r>
          </w:p>
        </w:tc>
      </w:tr>
      <w:tr w:rsidR="00E75F40" w:rsidRPr="00FC05AD" w:rsidTr="00F962C5">
        <w:tc>
          <w:tcPr>
            <w:tcW w:w="2881" w:type="dxa"/>
          </w:tcPr>
          <w:p w:rsidR="00E75F40" w:rsidRPr="00111346" w:rsidRDefault="00E75F40" w:rsidP="00F962C5">
            <w:pPr>
              <w:spacing w:line="360" w:lineRule="auto"/>
              <w:ind w:firstLine="510"/>
              <w:jc w:val="both"/>
              <w:rPr>
                <w:rFonts w:ascii="Arial" w:hAnsi="Arial" w:cs="Arial"/>
                <w:color w:val="000000"/>
                <w:lang w:val="es-ES_tradnl"/>
              </w:rPr>
            </w:pPr>
            <w:r w:rsidRPr="00111346">
              <w:rPr>
                <w:rFonts w:ascii="Arial" w:hAnsi="Arial" w:cs="Arial"/>
                <w:color w:val="000000"/>
                <w:lang w:val="es-ES_tradnl"/>
              </w:rPr>
              <w:t>Simoniz</w:t>
            </w:r>
          </w:p>
        </w:tc>
        <w:tc>
          <w:tcPr>
            <w:tcW w:w="2881" w:type="dxa"/>
          </w:tcPr>
          <w:p w:rsidR="00E75F40" w:rsidRPr="00111346" w:rsidRDefault="00E75F40" w:rsidP="00F962C5">
            <w:pPr>
              <w:spacing w:line="360" w:lineRule="auto"/>
              <w:ind w:firstLine="510"/>
              <w:jc w:val="both"/>
              <w:rPr>
                <w:rFonts w:ascii="Arial" w:hAnsi="Arial" w:cs="Arial"/>
                <w:color w:val="000000"/>
                <w:lang w:val="es-ES_tradnl"/>
              </w:rPr>
            </w:pPr>
            <w:r w:rsidRPr="00111346">
              <w:rPr>
                <w:rFonts w:ascii="Arial" w:hAnsi="Arial" w:cs="Arial"/>
                <w:color w:val="000000"/>
                <w:lang w:val="es-ES_tradnl"/>
              </w:rPr>
              <w:t>Colombia</w:t>
            </w:r>
          </w:p>
        </w:tc>
        <w:tc>
          <w:tcPr>
            <w:tcW w:w="2882" w:type="dxa"/>
          </w:tcPr>
          <w:p w:rsidR="00E75F40" w:rsidRPr="00111346" w:rsidRDefault="00B8569A" w:rsidP="00B8569A">
            <w:pPr>
              <w:spacing w:line="360" w:lineRule="auto"/>
              <w:jc w:val="both"/>
              <w:rPr>
                <w:rFonts w:ascii="Arial" w:hAnsi="Arial" w:cs="Arial"/>
                <w:color w:val="000000"/>
                <w:lang w:val="en-US"/>
              </w:rPr>
            </w:pPr>
            <w:r>
              <w:rPr>
                <w:rFonts w:ascii="Arial" w:hAnsi="Arial" w:cs="Arial"/>
                <w:color w:val="000000"/>
                <w:lang w:val="en-US"/>
              </w:rPr>
              <w:t>Shick, air tech, lí</w:t>
            </w:r>
            <w:r w:rsidR="00E75F40" w:rsidRPr="00111346">
              <w:rPr>
                <w:rFonts w:ascii="Arial" w:hAnsi="Arial" w:cs="Arial"/>
                <w:color w:val="000000"/>
                <w:lang w:val="en-US"/>
              </w:rPr>
              <w:t>quido, capsulas, gel</w:t>
            </w:r>
          </w:p>
        </w:tc>
      </w:tr>
      <w:tr w:rsidR="00E75F40" w:rsidRPr="00FC05AD" w:rsidTr="00F962C5">
        <w:tc>
          <w:tcPr>
            <w:tcW w:w="2881" w:type="dxa"/>
          </w:tcPr>
          <w:p w:rsidR="00E75F40" w:rsidRPr="00111346" w:rsidRDefault="00E75F40" w:rsidP="00F962C5">
            <w:pPr>
              <w:spacing w:line="360" w:lineRule="auto"/>
              <w:ind w:firstLine="510"/>
              <w:jc w:val="both"/>
              <w:rPr>
                <w:rFonts w:ascii="Arial" w:hAnsi="Arial" w:cs="Arial"/>
                <w:color w:val="000000"/>
                <w:lang w:val="es-ES_tradnl"/>
              </w:rPr>
            </w:pPr>
            <w:r w:rsidRPr="00111346">
              <w:rPr>
                <w:rFonts w:ascii="Arial" w:hAnsi="Arial" w:cs="Arial"/>
                <w:color w:val="000000"/>
                <w:lang w:val="es-ES_tradnl"/>
              </w:rPr>
              <w:t>Ambie Pur</w:t>
            </w:r>
          </w:p>
        </w:tc>
        <w:tc>
          <w:tcPr>
            <w:tcW w:w="2881" w:type="dxa"/>
          </w:tcPr>
          <w:p w:rsidR="00E75F40" w:rsidRPr="00111346" w:rsidRDefault="00E75F40" w:rsidP="00F962C5">
            <w:pPr>
              <w:spacing w:line="360" w:lineRule="auto"/>
              <w:ind w:firstLine="510"/>
              <w:jc w:val="both"/>
              <w:rPr>
                <w:rFonts w:ascii="Arial" w:hAnsi="Arial" w:cs="Arial"/>
                <w:color w:val="000000"/>
                <w:lang w:val="es-ES_tradnl"/>
              </w:rPr>
            </w:pPr>
            <w:r w:rsidRPr="00111346">
              <w:rPr>
                <w:rFonts w:ascii="Arial" w:hAnsi="Arial" w:cs="Arial"/>
                <w:color w:val="000000"/>
                <w:lang w:val="es-ES_tradnl"/>
              </w:rPr>
              <w:t>EE.UU.</w:t>
            </w:r>
          </w:p>
        </w:tc>
        <w:tc>
          <w:tcPr>
            <w:tcW w:w="2882" w:type="dxa"/>
          </w:tcPr>
          <w:p w:rsidR="00E75F40" w:rsidRPr="00111346" w:rsidRDefault="00B8569A" w:rsidP="00B8569A">
            <w:pPr>
              <w:spacing w:line="360" w:lineRule="auto"/>
              <w:jc w:val="both"/>
              <w:rPr>
                <w:rFonts w:ascii="Arial" w:hAnsi="Arial" w:cs="Arial"/>
                <w:color w:val="000000"/>
                <w:lang w:val="en-US"/>
              </w:rPr>
            </w:pPr>
            <w:r>
              <w:rPr>
                <w:rFonts w:ascii="Arial" w:hAnsi="Arial" w:cs="Arial"/>
                <w:color w:val="000000"/>
                <w:lang w:val="en-US"/>
              </w:rPr>
              <w:t>Eléctrico, shick, lí</w:t>
            </w:r>
            <w:r w:rsidR="00E75F40" w:rsidRPr="00111346">
              <w:rPr>
                <w:rFonts w:ascii="Arial" w:hAnsi="Arial" w:cs="Arial"/>
                <w:color w:val="000000"/>
                <w:lang w:val="en-US"/>
              </w:rPr>
              <w:t>quido, air tech, shick, gel, carton</w:t>
            </w:r>
          </w:p>
        </w:tc>
      </w:tr>
      <w:tr w:rsidR="00E75F40" w:rsidRPr="00111346" w:rsidTr="00F962C5">
        <w:tc>
          <w:tcPr>
            <w:tcW w:w="2881" w:type="dxa"/>
          </w:tcPr>
          <w:p w:rsidR="00E75F40" w:rsidRPr="00111346" w:rsidRDefault="00E75F40" w:rsidP="00F962C5">
            <w:pPr>
              <w:spacing w:line="360" w:lineRule="auto"/>
              <w:ind w:firstLine="510"/>
              <w:jc w:val="both"/>
              <w:rPr>
                <w:rFonts w:ascii="Arial" w:hAnsi="Arial" w:cs="Arial"/>
                <w:color w:val="000000"/>
                <w:lang w:val="es-ES_tradnl"/>
              </w:rPr>
            </w:pPr>
            <w:r w:rsidRPr="00111346">
              <w:rPr>
                <w:rFonts w:ascii="Arial" w:hAnsi="Arial" w:cs="Arial"/>
                <w:color w:val="000000"/>
                <w:lang w:val="es-ES_tradnl"/>
              </w:rPr>
              <w:t xml:space="preserve">Glade </w:t>
            </w:r>
          </w:p>
        </w:tc>
        <w:tc>
          <w:tcPr>
            <w:tcW w:w="2881" w:type="dxa"/>
          </w:tcPr>
          <w:p w:rsidR="00E75F40" w:rsidRPr="00111346" w:rsidRDefault="00E75F40" w:rsidP="00F962C5">
            <w:pPr>
              <w:spacing w:line="360" w:lineRule="auto"/>
              <w:ind w:firstLine="510"/>
              <w:jc w:val="both"/>
              <w:rPr>
                <w:rFonts w:ascii="Arial" w:hAnsi="Arial" w:cs="Arial"/>
                <w:color w:val="000000"/>
                <w:lang w:val="es-ES_tradnl"/>
              </w:rPr>
            </w:pPr>
            <w:r w:rsidRPr="00111346">
              <w:rPr>
                <w:rFonts w:ascii="Arial" w:hAnsi="Arial" w:cs="Arial"/>
                <w:color w:val="000000"/>
                <w:lang w:val="es-ES_tradnl"/>
              </w:rPr>
              <w:t>Argentina</w:t>
            </w:r>
          </w:p>
        </w:tc>
        <w:tc>
          <w:tcPr>
            <w:tcW w:w="2882" w:type="dxa"/>
          </w:tcPr>
          <w:p w:rsidR="00E75F40" w:rsidRPr="00111346" w:rsidRDefault="00B8569A" w:rsidP="00B8569A">
            <w:pPr>
              <w:spacing w:line="360" w:lineRule="auto"/>
              <w:jc w:val="both"/>
              <w:rPr>
                <w:rFonts w:ascii="Arial" w:hAnsi="Arial" w:cs="Arial"/>
                <w:color w:val="000000"/>
                <w:lang w:val="es-ES_tradnl"/>
              </w:rPr>
            </w:pPr>
            <w:r>
              <w:rPr>
                <w:rFonts w:ascii="Arial" w:hAnsi="Arial" w:cs="Arial"/>
                <w:color w:val="000000"/>
                <w:lang w:val="es-ES_tradnl"/>
              </w:rPr>
              <w:t>Shick, lí</w:t>
            </w:r>
            <w:r w:rsidR="00E75F40" w:rsidRPr="00111346">
              <w:rPr>
                <w:rFonts w:ascii="Arial" w:hAnsi="Arial" w:cs="Arial"/>
                <w:color w:val="000000"/>
                <w:lang w:val="es-ES_tradnl"/>
              </w:rPr>
              <w:t>quido, gel</w:t>
            </w:r>
          </w:p>
        </w:tc>
      </w:tr>
    </w:tbl>
    <w:p w:rsidR="00E75F40" w:rsidRPr="00111346" w:rsidRDefault="00E75F40" w:rsidP="00FC05AD">
      <w:pPr>
        <w:spacing w:afterLines="200" w:line="360" w:lineRule="auto"/>
        <w:ind w:firstLine="510"/>
        <w:jc w:val="both"/>
        <w:rPr>
          <w:rFonts w:ascii="Arial" w:hAnsi="Arial" w:cs="Arial"/>
          <w:color w:val="000000"/>
          <w:sz w:val="16"/>
          <w:szCs w:val="16"/>
          <w:lang w:val="en-US"/>
        </w:rPr>
      </w:pPr>
      <w:r w:rsidRPr="00111346">
        <w:rPr>
          <w:rFonts w:ascii="Arial" w:hAnsi="Arial" w:cs="Arial"/>
          <w:color w:val="000000"/>
          <w:sz w:val="16"/>
          <w:szCs w:val="16"/>
          <w:lang w:val="en-US"/>
        </w:rPr>
        <w:t xml:space="preserve">Fuente: www.simoniz.com, </w:t>
      </w:r>
      <w:hyperlink r:id="rId30" w:history="1">
        <w:r w:rsidRPr="00111346">
          <w:rPr>
            <w:rStyle w:val="Hipervnculo"/>
            <w:rFonts w:ascii="Arial" w:hAnsi="Arial" w:cs="Arial"/>
            <w:color w:val="000000"/>
            <w:sz w:val="16"/>
            <w:szCs w:val="16"/>
            <w:lang w:val="en-US"/>
          </w:rPr>
          <w:t>www.ciao.es/ambientadores</w:t>
        </w:r>
      </w:hyperlink>
      <w:r w:rsidRPr="00111346">
        <w:rPr>
          <w:rFonts w:ascii="Arial" w:hAnsi="Arial" w:cs="Arial"/>
          <w:color w:val="000000"/>
          <w:sz w:val="16"/>
          <w:szCs w:val="16"/>
          <w:lang w:val="en-US"/>
        </w:rPr>
        <w:t>, Johnson&amp;johnson</w:t>
      </w:r>
    </w:p>
    <w:p w:rsidR="00E75F40" w:rsidRPr="00111346" w:rsidRDefault="00E75F40" w:rsidP="00FC05AD">
      <w:pPr>
        <w:spacing w:afterLines="200" w:line="360" w:lineRule="auto"/>
        <w:ind w:firstLine="510"/>
        <w:jc w:val="both"/>
        <w:rPr>
          <w:rFonts w:ascii="Arial" w:hAnsi="Arial" w:cs="Arial"/>
          <w:color w:val="000000"/>
          <w:lang w:val="es-ES_tradnl"/>
        </w:rPr>
      </w:pPr>
      <w:r w:rsidRPr="00111346">
        <w:rPr>
          <w:rFonts w:ascii="Arial" w:hAnsi="Arial" w:cs="Arial"/>
          <w:color w:val="000000"/>
          <w:lang w:val="es-ES_tradnl"/>
        </w:rPr>
        <w:t>A continuación se detalla a que se refiere cada tipo de presentación de ambiental:</w:t>
      </w:r>
    </w:p>
    <w:p w:rsidR="00E75F40" w:rsidRPr="00111346" w:rsidRDefault="00E75F40" w:rsidP="00FC05AD">
      <w:pPr>
        <w:spacing w:afterLines="200" w:line="360" w:lineRule="auto"/>
        <w:ind w:firstLine="510"/>
        <w:jc w:val="both"/>
        <w:rPr>
          <w:rFonts w:ascii="Arial" w:hAnsi="Arial" w:cs="Arial"/>
          <w:b/>
          <w:color w:val="000000"/>
          <w:lang w:val="es-ES_tradnl"/>
        </w:rPr>
      </w:pPr>
      <w:r w:rsidRPr="00111346">
        <w:rPr>
          <w:rFonts w:ascii="Arial" w:hAnsi="Arial" w:cs="Arial"/>
          <w:b/>
          <w:color w:val="000000"/>
          <w:lang w:val="es-ES_tradnl"/>
        </w:rPr>
        <w:t xml:space="preserve">Shick:                                                                                                                 </w:t>
      </w:r>
      <w:r w:rsidRPr="00111346">
        <w:rPr>
          <w:rFonts w:ascii="Arial" w:hAnsi="Arial" w:cs="Arial"/>
          <w:color w:val="000000"/>
          <w:lang w:val="es-ES_tradnl"/>
        </w:rPr>
        <w:t>Es un acondicionador ambiental concentrado con un sistema de evaporación asegura la liberación en cantidades controladas la fragancia del ambiental que dura hasta dos semanas</w:t>
      </w:r>
    </w:p>
    <w:p w:rsidR="00E75F40" w:rsidRPr="00111346" w:rsidRDefault="00E75F40" w:rsidP="00FC05AD">
      <w:pPr>
        <w:spacing w:afterLines="200" w:line="360" w:lineRule="auto"/>
        <w:ind w:firstLine="510"/>
        <w:jc w:val="both"/>
        <w:rPr>
          <w:rFonts w:ascii="Arial" w:hAnsi="Arial" w:cs="Arial"/>
          <w:b/>
          <w:color w:val="000000"/>
          <w:lang w:val="es-ES_tradnl"/>
        </w:rPr>
      </w:pPr>
      <w:r w:rsidRPr="00111346">
        <w:rPr>
          <w:b/>
          <w:noProof/>
          <w:color w:val="000000"/>
        </w:rPr>
        <w:lastRenderedPageBreak/>
        <w:drawing>
          <wp:anchor distT="0" distB="0" distL="114300" distR="114300" simplePos="0" relativeHeight="251679744" behindDoc="0" locked="0" layoutInCell="1" allowOverlap="1">
            <wp:simplePos x="0" y="0"/>
            <wp:positionH relativeFrom="column">
              <wp:posOffset>1475105</wp:posOffset>
            </wp:positionH>
            <wp:positionV relativeFrom="paragraph">
              <wp:posOffset>182245</wp:posOffset>
            </wp:positionV>
            <wp:extent cx="1410970" cy="1035050"/>
            <wp:effectExtent l="19050" t="0" r="0" b="0"/>
            <wp:wrapNone/>
            <wp:docPr id="200"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31"/>
                    <a:srcRect/>
                    <a:stretch>
                      <a:fillRect/>
                    </a:stretch>
                  </pic:blipFill>
                  <pic:spPr bwMode="auto">
                    <a:xfrm>
                      <a:off x="0" y="0"/>
                      <a:ext cx="1410970" cy="1035050"/>
                    </a:xfrm>
                    <a:prstGeom prst="rect">
                      <a:avLst/>
                    </a:prstGeom>
                    <a:noFill/>
                    <a:ln w="9525">
                      <a:noFill/>
                      <a:miter lim="800000"/>
                      <a:headEnd/>
                      <a:tailEnd/>
                    </a:ln>
                  </pic:spPr>
                </pic:pic>
              </a:graphicData>
            </a:graphic>
          </wp:anchor>
        </w:drawing>
      </w:r>
      <w:r w:rsidRPr="00111346">
        <w:rPr>
          <w:rFonts w:ascii="Arial" w:hAnsi="Arial" w:cs="Arial"/>
          <w:b/>
          <w:color w:val="000000"/>
          <w:lang w:val="es-ES_tradnl"/>
        </w:rPr>
        <w:t>FIGURA 1.1. Presentación Shick</w:t>
      </w:r>
    </w:p>
    <w:p w:rsidR="00E75F40" w:rsidRPr="00111346" w:rsidRDefault="00E75F40" w:rsidP="00FC05AD">
      <w:pPr>
        <w:spacing w:afterLines="200" w:line="360" w:lineRule="auto"/>
        <w:ind w:firstLine="510"/>
        <w:rPr>
          <w:rFonts w:ascii="Arial" w:hAnsi="Arial" w:cs="Arial"/>
          <w:color w:val="000000"/>
          <w:lang w:val="es-ES_tradnl"/>
        </w:rPr>
      </w:pPr>
    </w:p>
    <w:p w:rsidR="00E75F40" w:rsidRPr="00111346" w:rsidRDefault="00E75F40" w:rsidP="00FC05AD">
      <w:pPr>
        <w:spacing w:afterLines="200" w:line="360" w:lineRule="auto"/>
        <w:ind w:firstLine="510"/>
        <w:rPr>
          <w:rFonts w:ascii="Arial" w:hAnsi="Arial" w:cs="Arial"/>
          <w:b/>
          <w:color w:val="000000"/>
          <w:sz w:val="16"/>
          <w:szCs w:val="16"/>
          <w:lang w:val="es-ES_tradnl"/>
        </w:rPr>
      </w:pPr>
      <w:r w:rsidRPr="00111346">
        <w:rPr>
          <w:rFonts w:ascii="Arial" w:hAnsi="Arial" w:cs="Arial"/>
          <w:b/>
          <w:color w:val="000000"/>
          <w:sz w:val="16"/>
          <w:szCs w:val="16"/>
          <w:lang w:val="es-ES_tradnl"/>
        </w:rPr>
        <w:t>Fuente: Simoniz</w:t>
      </w:r>
    </w:p>
    <w:p w:rsidR="00E75F40" w:rsidRPr="00111346" w:rsidRDefault="00B8569A" w:rsidP="00FC05AD">
      <w:pPr>
        <w:spacing w:afterLines="200" w:line="360" w:lineRule="auto"/>
        <w:ind w:firstLine="510"/>
        <w:rPr>
          <w:rFonts w:ascii="Arial" w:hAnsi="Arial" w:cs="Arial"/>
          <w:b/>
          <w:color w:val="000000"/>
          <w:lang w:val="es-ES_tradnl"/>
        </w:rPr>
      </w:pPr>
      <w:r>
        <w:rPr>
          <w:rFonts w:ascii="Arial" w:hAnsi="Arial" w:cs="Arial"/>
          <w:b/>
          <w:color w:val="000000"/>
          <w:lang w:val="es-ES_tradnl"/>
        </w:rPr>
        <w:t>Lí</w:t>
      </w:r>
      <w:r w:rsidR="00E75F40" w:rsidRPr="00111346">
        <w:rPr>
          <w:rFonts w:ascii="Arial" w:hAnsi="Arial" w:cs="Arial"/>
          <w:b/>
          <w:color w:val="000000"/>
          <w:lang w:val="es-ES_tradnl"/>
        </w:rPr>
        <w:t xml:space="preserve">quido:                                                                                                              </w:t>
      </w:r>
      <w:r w:rsidR="00E75F40" w:rsidRPr="00111346">
        <w:rPr>
          <w:rFonts w:ascii="Arial" w:hAnsi="Arial" w:cs="Arial"/>
          <w:color w:val="000000"/>
          <w:lang w:val="es-ES_tradnl"/>
        </w:rPr>
        <w:t>Es la fragancia dentro de un splash rociador que se lo usa cada vez se cree q lo requiere el auto. Tiene una duración de pocas horas.</w:t>
      </w:r>
    </w:p>
    <w:p w:rsidR="00E75F40" w:rsidRPr="00111346" w:rsidRDefault="00E75F40" w:rsidP="00FC05AD">
      <w:pPr>
        <w:spacing w:afterLines="200" w:line="360" w:lineRule="auto"/>
        <w:ind w:firstLine="510"/>
        <w:rPr>
          <w:rFonts w:ascii="Arial" w:hAnsi="Arial" w:cs="Arial"/>
          <w:b/>
          <w:color w:val="000000"/>
          <w:lang w:val="es-ES_tradnl"/>
        </w:rPr>
      </w:pPr>
      <w:r w:rsidRPr="00111346">
        <w:rPr>
          <w:noProof/>
          <w:color w:val="000000"/>
        </w:rPr>
        <w:drawing>
          <wp:anchor distT="0" distB="0" distL="114300" distR="114300" simplePos="0" relativeHeight="251680768" behindDoc="0" locked="0" layoutInCell="1" allowOverlap="1">
            <wp:simplePos x="0" y="0"/>
            <wp:positionH relativeFrom="column">
              <wp:posOffset>1630680</wp:posOffset>
            </wp:positionH>
            <wp:positionV relativeFrom="paragraph">
              <wp:posOffset>238125</wp:posOffset>
            </wp:positionV>
            <wp:extent cx="666115" cy="1865630"/>
            <wp:effectExtent l="19050" t="0" r="635" b="0"/>
            <wp:wrapNone/>
            <wp:docPr id="199" name="Imagen 64" descr="product-798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descr="product-798265"/>
                    <pic:cNvPicPr>
                      <a:picLocks noChangeAspect="1" noChangeArrowheads="1"/>
                    </pic:cNvPicPr>
                  </pic:nvPicPr>
                  <pic:blipFill>
                    <a:blip r:embed="rId32"/>
                    <a:srcRect/>
                    <a:stretch>
                      <a:fillRect/>
                    </a:stretch>
                  </pic:blipFill>
                  <pic:spPr bwMode="auto">
                    <a:xfrm>
                      <a:off x="0" y="0"/>
                      <a:ext cx="666115" cy="1865630"/>
                    </a:xfrm>
                    <a:prstGeom prst="rect">
                      <a:avLst/>
                    </a:prstGeom>
                    <a:noFill/>
                    <a:ln w="9525">
                      <a:noFill/>
                      <a:miter lim="800000"/>
                      <a:headEnd/>
                      <a:tailEnd/>
                    </a:ln>
                  </pic:spPr>
                </pic:pic>
              </a:graphicData>
            </a:graphic>
          </wp:anchor>
        </w:drawing>
      </w:r>
      <w:r w:rsidR="00B8569A">
        <w:rPr>
          <w:rFonts w:ascii="Arial" w:hAnsi="Arial" w:cs="Arial"/>
          <w:b/>
          <w:color w:val="000000"/>
          <w:lang w:val="es-ES_tradnl"/>
        </w:rPr>
        <w:t>FIGURA 1.2. Presentación Lí</w:t>
      </w:r>
      <w:r w:rsidRPr="00111346">
        <w:rPr>
          <w:rFonts w:ascii="Arial" w:hAnsi="Arial" w:cs="Arial"/>
          <w:b/>
          <w:color w:val="000000"/>
          <w:lang w:val="es-ES_tradnl"/>
        </w:rPr>
        <w:t>quido</w:t>
      </w:r>
    </w:p>
    <w:p w:rsidR="00E75F40" w:rsidRPr="00111346" w:rsidRDefault="00E75F40" w:rsidP="00FC05AD">
      <w:pPr>
        <w:spacing w:afterLines="200" w:line="360" w:lineRule="auto"/>
        <w:ind w:firstLine="510"/>
        <w:rPr>
          <w:rFonts w:ascii="Arial" w:hAnsi="Arial" w:cs="Arial"/>
          <w:b/>
          <w:color w:val="000000"/>
          <w:lang w:val="es-ES_tradnl"/>
        </w:rPr>
      </w:pPr>
    </w:p>
    <w:p w:rsidR="00E75F40" w:rsidRPr="00111346" w:rsidRDefault="00E75F40" w:rsidP="00FC05AD">
      <w:pPr>
        <w:spacing w:afterLines="200" w:line="360" w:lineRule="auto"/>
        <w:ind w:firstLine="510"/>
        <w:rPr>
          <w:rFonts w:ascii="Arial" w:hAnsi="Arial" w:cs="Arial"/>
          <w:b/>
          <w:color w:val="000000"/>
          <w:lang w:val="es-ES_tradnl"/>
        </w:rPr>
      </w:pPr>
    </w:p>
    <w:p w:rsidR="00E75F40" w:rsidRPr="00111346" w:rsidRDefault="00E75F40" w:rsidP="00FC05AD">
      <w:pPr>
        <w:spacing w:afterLines="200" w:line="360" w:lineRule="auto"/>
        <w:rPr>
          <w:rFonts w:ascii="Arial" w:hAnsi="Arial" w:cs="Arial"/>
          <w:b/>
          <w:color w:val="000000"/>
          <w:lang w:val="es-ES_tradnl"/>
        </w:rPr>
      </w:pPr>
    </w:p>
    <w:p w:rsidR="00E75F40" w:rsidRPr="00111346" w:rsidRDefault="00E75F40" w:rsidP="00FC05AD">
      <w:pPr>
        <w:spacing w:afterLines="200" w:line="360" w:lineRule="auto"/>
        <w:ind w:firstLine="510"/>
        <w:rPr>
          <w:rFonts w:ascii="Arial" w:hAnsi="Arial" w:cs="Arial"/>
          <w:b/>
          <w:color w:val="000000"/>
          <w:sz w:val="16"/>
          <w:szCs w:val="16"/>
          <w:lang w:val="es-ES_tradnl"/>
        </w:rPr>
      </w:pP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sz w:val="16"/>
          <w:szCs w:val="16"/>
          <w:lang w:val="es-ES_tradnl"/>
        </w:rPr>
        <w:t>Fuente: ciao\ambientales\es</w:t>
      </w:r>
    </w:p>
    <w:p w:rsidR="00E75F40" w:rsidRPr="00111346" w:rsidRDefault="00E75F40" w:rsidP="00FC05AD">
      <w:pPr>
        <w:spacing w:afterLines="200" w:line="360" w:lineRule="auto"/>
        <w:ind w:firstLine="510"/>
        <w:rPr>
          <w:rFonts w:ascii="Arial" w:hAnsi="Arial" w:cs="Arial"/>
          <w:b/>
          <w:color w:val="000000"/>
          <w:lang w:val="es-ES_tradnl"/>
        </w:rPr>
      </w:pPr>
      <w:r w:rsidRPr="00111346">
        <w:rPr>
          <w:rFonts w:ascii="Arial" w:hAnsi="Arial" w:cs="Arial"/>
          <w:b/>
          <w:color w:val="000000"/>
          <w:lang w:val="es-ES_tradnl"/>
        </w:rPr>
        <w:t>Gel:</w:t>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t xml:space="preserve">       </w:t>
      </w:r>
      <w:r w:rsidRPr="00111346">
        <w:rPr>
          <w:rFonts w:ascii="Arial" w:hAnsi="Arial" w:cs="Arial"/>
          <w:color w:val="000000"/>
          <w:lang w:val="es-ES_tradnl"/>
        </w:rPr>
        <w:t>Es parecido al shick pero la fórmula es más tecnificada ya que tiene una duración de 4 a 8 semanas.</w:t>
      </w:r>
    </w:p>
    <w:p w:rsidR="00E75F40" w:rsidRPr="00111346" w:rsidRDefault="00E75F40" w:rsidP="00FC05AD">
      <w:pPr>
        <w:spacing w:afterLines="200" w:line="360" w:lineRule="auto"/>
        <w:ind w:firstLine="510"/>
        <w:rPr>
          <w:rFonts w:ascii="Arial" w:hAnsi="Arial" w:cs="Arial"/>
          <w:b/>
          <w:color w:val="000000"/>
          <w:lang w:val="es-ES_tradnl"/>
        </w:rPr>
      </w:pPr>
      <w:r w:rsidRPr="00111346">
        <w:rPr>
          <w:b/>
          <w:noProof/>
          <w:color w:val="000000"/>
        </w:rPr>
        <w:drawing>
          <wp:anchor distT="0" distB="0" distL="114300" distR="114300" simplePos="0" relativeHeight="251683840" behindDoc="0" locked="0" layoutInCell="1" allowOverlap="1">
            <wp:simplePos x="0" y="0"/>
            <wp:positionH relativeFrom="column">
              <wp:posOffset>1371600</wp:posOffset>
            </wp:positionH>
            <wp:positionV relativeFrom="paragraph">
              <wp:posOffset>271780</wp:posOffset>
            </wp:positionV>
            <wp:extent cx="1352550" cy="1009015"/>
            <wp:effectExtent l="19050" t="0" r="0" b="0"/>
            <wp:wrapNone/>
            <wp:docPr id="198"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33"/>
                    <a:srcRect/>
                    <a:stretch>
                      <a:fillRect/>
                    </a:stretch>
                  </pic:blipFill>
                  <pic:spPr bwMode="auto">
                    <a:xfrm>
                      <a:off x="0" y="0"/>
                      <a:ext cx="1352550" cy="1009015"/>
                    </a:xfrm>
                    <a:prstGeom prst="rect">
                      <a:avLst/>
                    </a:prstGeom>
                    <a:noFill/>
                    <a:ln w="9525">
                      <a:noFill/>
                      <a:miter lim="800000"/>
                      <a:headEnd/>
                      <a:tailEnd/>
                    </a:ln>
                  </pic:spPr>
                </pic:pic>
              </a:graphicData>
            </a:graphic>
          </wp:anchor>
        </w:drawing>
      </w:r>
      <w:r w:rsidRPr="00111346">
        <w:rPr>
          <w:rFonts w:ascii="Arial" w:hAnsi="Arial" w:cs="Arial"/>
          <w:b/>
          <w:color w:val="000000"/>
          <w:lang w:val="es-ES_tradnl"/>
        </w:rPr>
        <w:t>FIGURA 1.3 Presentación Gel</w:t>
      </w:r>
    </w:p>
    <w:p w:rsidR="00E75F40" w:rsidRPr="00111346" w:rsidRDefault="00E75F40" w:rsidP="00FC05AD">
      <w:pPr>
        <w:spacing w:afterLines="200" w:line="360" w:lineRule="auto"/>
        <w:ind w:firstLine="510"/>
        <w:rPr>
          <w:rFonts w:ascii="Arial" w:hAnsi="Arial" w:cs="Arial"/>
          <w:b/>
          <w:color w:val="000000"/>
          <w:lang w:val="es-ES_tradnl"/>
        </w:rPr>
      </w:pPr>
    </w:p>
    <w:p w:rsidR="00E75F40" w:rsidRPr="00111346" w:rsidRDefault="00E75F40" w:rsidP="00E75F40">
      <w:pPr>
        <w:spacing w:line="360" w:lineRule="auto"/>
        <w:ind w:firstLine="510"/>
        <w:rPr>
          <w:rFonts w:ascii="Arial" w:hAnsi="Arial" w:cs="Arial"/>
          <w:b/>
          <w:color w:val="000000"/>
          <w:lang w:val="es-ES_tradnl"/>
        </w:rPr>
      </w:pPr>
      <w:r w:rsidRPr="00111346">
        <w:rPr>
          <w:rFonts w:ascii="Arial" w:hAnsi="Arial" w:cs="Arial"/>
          <w:b/>
          <w:color w:val="000000"/>
          <w:lang w:val="es-ES_tradnl"/>
        </w:rPr>
        <w:tab/>
      </w:r>
    </w:p>
    <w:p w:rsidR="00E75F40" w:rsidRPr="00111346" w:rsidRDefault="00E75F40" w:rsidP="00E75F40">
      <w:pPr>
        <w:spacing w:line="360" w:lineRule="auto"/>
        <w:ind w:firstLine="510"/>
        <w:rPr>
          <w:rFonts w:ascii="Arial" w:hAnsi="Arial" w:cs="Arial"/>
          <w:b/>
          <w:color w:val="000000"/>
          <w:sz w:val="16"/>
          <w:szCs w:val="16"/>
          <w:lang w:val="es-ES_tradnl"/>
        </w:rPr>
      </w:pPr>
      <w:r w:rsidRPr="00111346">
        <w:rPr>
          <w:rFonts w:ascii="Arial" w:hAnsi="Arial" w:cs="Arial"/>
          <w:b/>
          <w:color w:val="000000"/>
          <w:lang w:val="es-ES_tradnl"/>
        </w:rPr>
        <w:t xml:space="preserve"> </w:t>
      </w:r>
      <w:r w:rsidRPr="00111346">
        <w:rPr>
          <w:rFonts w:ascii="Arial" w:hAnsi="Arial" w:cs="Arial"/>
          <w:b/>
          <w:color w:val="000000"/>
          <w:sz w:val="16"/>
          <w:szCs w:val="16"/>
          <w:lang w:val="es-ES_tradnl"/>
        </w:rPr>
        <w:t>Fuentes: Simoniz</w:t>
      </w:r>
    </w:p>
    <w:p w:rsidR="00E75F40" w:rsidRPr="00111346" w:rsidRDefault="00E75F40" w:rsidP="00FC05AD">
      <w:pPr>
        <w:spacing w:afterLines="200" w:line="360" w:lineRule="auto"/>
        <w:ind w:firstLine="510"/>
        <w:jc w:val="both"/>
        <w:rPr>
          <w:rFonts w:ascii="Arial" w:hAnsi="Arial" w:cs="Arial"/>
          <w:b/>
          <w:color w:val="000000"/>
          <w:lang w:val="es-ES_tradnl"/>
        </w:rPr>
      </w:pPr>
      <w:r w:rsidRPr="00111346">
        <w:rPr>
          <w:rFonts w:ascii="Arial" w:hAnsi="Arial" w:cs="Arial"/>
          <w:b/>
          <w:color w:val="000000"/>
          <w:lang w:val="es-ES_tradnl"/>
        </w:rPr>
        <w:lastRenderedPageBreak/>
        <w:t>Air tech:</w:t>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t xml:space="preserve">                   </w:t>
      </w:r>
      <w:r w:rsidRPr="00111346">
        <w:rPr>
          <w:rFonts w:ascii="Arial" w:hAnsi="Arial" w:cs="Arial"/>
          <w:color w:val="000000"/>
          <w:lang w:val="es-ES_tradnl"/>
        </w:rPr>
        <w:t>La concentración de aroma se gradúa por medio de la calefacción o acondicionador de aire de su vehículo, además que el ventilador que está incorporado en el producto ayuda a que se rocíe uniformemente.</w:t>
      </w:r>
    </w:p>
    <w:p w:rsidR="00E75F40" w:rsidRPr="00111346" w:rsidRDefault="00E75F40" w:rsidP="00FC05AD">
      <w:pPr>
        <w:spacing w:afterLines="200" w:line="360" w:lineRule="auto"/>
        <w:ind w:firstLine="510"/>
        <w:rPr>
          <w:rFonts w:ascii="Arial" w:hAnsi="Arial" w:cs="Arial"/>
          <w:b/>
          <w:color w:val="000000"/>
          <w:lang w:val="es-ES_tradnl"/>
        </w:rPr>
      </w:pPr>
      <w:r w:rsidRPr="00111346">
        <w:rPr>
          <w:b/>
          <w:noProof/>
          <w:color w:val="000000"/>
        </w:rPr>
        <w:drawing>
          <wp:anchor distT="0" distB="0" distL="114300" distR="114300" simplePos="0" relativeHeight="251678720" behindDoc="0" locked="0" layoutInCell="1" allowOverlap="1">
            <wp:simplePos x="0" y="0"/>
            <wp:positionH relativeFrom="column">
              <wp:posOffset>422910</wp:posOffset>
            </wp:positionH>
            <wp:positionV relativeFrom="paragraph">
              <wp:posOffset>264795</wp:posOffset>
            </wp:positionV>
            <wp:extent cx="1153160" cy="819150"/>
            <wp:effectExtent l="19050" t="0" r="8890" b="0"/>
            <wp:wrapNone/>
            <wp:docPr id="197"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34"/>
                    <a:srcRect/>
                    <a:stretch>
                      <a:fillRect/>
                    </a:stretch>
                  </pic:blipFill>
                  <pic:spPr bwMode="auto">
                    <a:xfrm>
                      <a:off x="0" y="0"/>
                      <a:ext cx="1153160" cy="819150"/>
                    </a:xfrm>
                    <a:prstGeom prst="rect">
                      <a:avLst/>
                    </a:prstGeom>
                    <a:noFill/>
                    <a:ln w="9525">
                      <a:noFill/>
                      <a:miter lim="800000"/>
                      <a:headEnd/>
                      <a:tailEnd/>
                    </a:ln>
                  </pic:spPr>
                </pic:pic>
              </a:graphicData>
            </a:graphic>
          </wp:anchor>
        </w:drawing>
      </w:r>
      <w:r w:rsidRPr="00111346">
        <w:rPr>
          <w:rFonts w:ascii="Arial" w:hAnsi="Arial" w:cs="Arial"/>
          <w:b/>
          <w:color w:val="000000"/>
          <w:lang w:val="es-ES_tradnl"/>
        </w:rPr>
        <w:t>FIGURA 1.4 Presentación  Air Tech</w:t>
      </w:r>
    </w:p>
    <w:p w:rsidR="00E75F40" w:rsidRPr="00111346" w:rsidRDefault="00E75F40" w:rsidP="00FC05AD">
      <w:pPr>
        <w:spacing w:afterLines="200" w:line="360" w:lineRule="auto"/>
        <w:ind w:firstLine="510"/>
        <w:rPr>
          <w:rFonts w:ascii="Arial" w:hAnsi="Arial" w:cs="Arial"/>
          <w:b/>
          <w:color w:val="000000"/>
          <w:lang w:val="es-ES_tradnl"/>
        </w:rPr>
      </w:pPr>
    </w:p>
    <w:p w:rsidR="00E75F40" w:rsidRPr="00111346" w:rsidRDefault="00E75F40" w:rsidP="00FC05AD">
      <w:pPr>
        <w:spacing w:afterLines="200" w:line="360" w:lineRule="auto"/>
        <w:ind w:firstLine="510"/>
        <w:rPr>
          <w:rFonts w:ascii="Arial" w:hAnsi="Arial" w:cs="Arial"/>
          <w:b/>
          <w:color w:val="000000"/>
          <w:sz w:val="16"/>
          <w:szCs w:val="16"/>
          <w:lang w:val="es-ES_tradnl"/>
        </w:rPr>
      </w:pPr>
      <w:r w:rsidRPr="00111346">
        <w:rPr>
          <w:rFonts w:ascii="Arial" w:hAnsi="Arial" w:cs="Arial"/>
          <w:b/>
          <w:color w:val="000000"/>
          <w:sz w:val="16"/>
          <w:szCs w:val="16"/>
          <w:lang w:val="es-ES_tradnl"/>
        </w:rPr>
        <w:t>Fuente: simoniz</w:t>
      </w:r>
    </w:p>
    <w:p w:rsidR="00E75F40" w:rsidRPr="00111346" w:rsidRDefault="00E75F40" w:rsidP="00FC05AD">
      <w:pPr>
        <w:spacing w:afterLines="200" w:line="360" w:lineRule="auto"/>
        <w:ind w:firstLine="510"/>
        <w:jc w:val="both"/>
        <w:rPr>
          <w:rFonts w:ascii="Arial" w:hAnsi="Arial" w:cs="Arial"/>
          <w:color w:val="000000"/>
          <w:lang w:val="es-ES_tradnl"/>
        </w:rPr>
      </w:pPr>
      <w:r w:rsidRPr="00111346">
        <w:rPr>
          <w:rFonts w:ascii="Arial" w:hAnsi="Arial" w:cs="Arial"/>
          <w:b/>
          <w:color w:val="000000"/>
          <w:lang w:val="es-ES_tradnl"/>
        </w:rPr>
        <w:t>Cápsula:</w:t>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t xml:space="preserve">                    </w:t>
      </w:r>
      <w:r w:rsidRPr="00111346">
        <w:rPr>
          <w:rFonts w:ascii="Arial" w:hAnsi="Arial" w:cs="Arial"/>
          <w:color w:val="000000"/>
          <w:lang w:val="es-ES_tradnl"/>
        </w:rPr>
        <w:t>La concentración liquida de la fragancia del ambientador se libera paulatinamente, tiene una duración de una semana.</w:t>
      </w:r>
    </w:p>
    <w:p w:rsidR="00E75F40" w:rsidRPr="00111346" w:rsidRDefault="00E75F40" w:rsidP="00FC05AD">
      <w:pPr>
        <w:spacing w:afterLines="200" w:line="360" w:lineRule="auto"/>
        <w:ind w:firstLine="510"/>
        <w:rPr>
          <w:rFonts w:ascii="Arial" w:hAnsi="Arial" w:cs="Arial"/>
          <w:b/>
          <w:color w:val="000000"/>
          <w:lang w:val="es-ES_tradnl"/>
        </w:rPr>
      </w:pPr>
      <w:r w:rsidRPr="00111346">
        <w:rPr>
          <w:b/>
          <w:noProof/>
          <w:color w:val="000000"/>
        </w:rPr>
        <w:drawing>
          <wp:anchor distT="0" distB="0" distL="114300" distR="114300" simplePos="0" relativeHeight="251681792" behindDoc="0" locked="0" layoutInCell="1" allowOverlap="1">
            <wp:simplePos x="0" y="0"/>
            <wp:positionH relativeFrom="column">
              <wp:posOffset>387350</wp:posOffset>
            </wp:positionH>
            <wp:positionV relativeFrom="paragraph">
              <wp:posOffset>198755</wp:posOffset>
            </wp:positionV>
            <wp:extent cx="1188720" cy="923290"/>
            <wp:effectExtent l="19050" t="0" r="0" b="0"/>
            <wp:wrapNone/>
            <wp:docPr id="196"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35"/>
                    <a:srcRect/>
                    <a:stretch>
                      <a:fillRect/>
                    </a:stretch>
                  </pic:blipFill>
                  <pic:spPr bwMode="auto">
                    <a:xfrm>
                      <a:off x="0" y="0"/>
                      <a:ext cx="1188720" cy="923290"/>
                    </a:xfrm>
                    <a:prstGeom prst="rect">
                      <a:avLst/>
                    </a:prstGeom>
                    <a:noFill/>
                    <a:ln w="9525">
                      <a:noFill/>
                      <a:miter lim="800000"/>
                      <a:headEnd/>
                      <a:tailEnd/>
                    </a:ln>
                  </pic:spPr>
                </pic:pic>
              </a:graphicData>
            </a:graphic>
          </wp:anchor>
        </w:drawing>
      </w:r>
      <w:r w:rsidRPr="00111346">
        <w:rPr>
          <w:rFonts w:ascii="Arial" w:hAnsi="Arial" w:cs="Arial"/>
          <w:b/>
          <w:color w:val="000000"/>
          <w:lang w:val="es-ES_tradnl"/>
        </w:rPr>
        <w:t>FIGURA 1.5 Presentación Capsula</w:t>
      </w:r>
    </w:p>
    <w:p w:rsidR="00E75F40" w:rsidRPr="00111346" w:rsidRDefault="00E75F40" w:rsidP="00FC05AD">
      <w:pPr>
        <w:spacing w:afterLines="200" w:line="360" w:lineRule="auto"/>
        <w:ind w:firstLine="510"/>
        <w:rPr>
          <w:rFonts w:ascii="Arial" w:hAnsi="Arial" w:cs="Arial"/>
          <w:b/>
          <w:color w:val="000000"/>
          <w:lang w:val="es-ES_tradnl"/>
        </w:rPr>
      </w:pPr>
    </w:p>
    <w:p w:rsidR="00E75F40" w:rsidRPr="00111346" w:rsidRDefault="00E75F40" w:rsidP="00FC05AD">
      <w:pPr>
        <w:spacing w:afterLines="200" w:line="360" w:lineRule="auto"/>
        <w:rPr>
          <w:rFonts w:ascii="Arial" w:hAnsi="Arial" w:cs="Arial"/>
          <w:color w:val="000000"/>
          <w:sz w:val="16"/>
          <w:szCs w:val="16"/>
          <w:lang w:val="es-ES_tradnl"/>
        </w:rPr>
      </w:pPr>
      <w:r w:rsidRPr="00111346">
        <w:rPr>
          <w:rFonts w:ascii="Arial" w:hAnsi="Arial" w:cs="Arial"/>
          <w:color w:val="000000"/>
          <w:lang w:val="es-ES_tradnl"/>
        </w:rPr>
        <w:t xml:space="preserve">  </w:t>
      </w:r>
      <w:r w:rsidRPr="00111346">
        <w:rPr>
          <w:rFonts w:ascii="Arial" w:hAnsi="Arial" w:cs="Arial"/>
          <w:color w:val="000000"/>
          <w:sz w:val="16"/>
          <w:szCs w:val="16"/>
          <w:lang w:val="es-ES_tradnl"/>
        </w:rPr>
        <w:t>Fuente: simoniz</w:t>
      </w:r>
    </w:p>
    <w:p w:rsidR="00E75F40" w:rsidRPr="00111346" w:rsidRDefault="00E75F40" w:rsidP="00FC05AD">
      <w:pPr>
        <w:spacing w:afterLines="200" w:line="360" w:lineRule="auto"/>
        <w:ind w:firstLine="510"/>
        <w:jc w:val="both"/>
        <w:rPr>
          <w:rFonts w:ascii="Arial" w:hAnsi="Arial" w:cs="Arial"/>
          <w:b/>
          <w:color w:val="000000"/>
          <w:lang w:val="es-ES_tradnl"/>
        </w:rPr>
      </w:pPr>
      <w:r w:rsidRPr="00111346">
        <w:rPr>
          <w:rFonts w:ascii="Arial" w:hAnsi="Arial" w:cs="Arial"/>
          <w:b/>
          <w:color w:val="000000"/>
          <w:lang w:val="es-ES_tradnl"/>
        </w:rPr>
        <w:t>Cartón:</w:t>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t xml:space="preserve">          </w:t>
      </w:r>
      <w:r w:rsidRPr="00111346">
        <w:rPr>
          <w:rFonts w:ascii="Arial" w:hAnsi="Arial" w:cs="Arial"/>
          <w:color w:val="000000"/>
          <w:lang w:val="es-ES_tradnl"/>
        </w:rPr>
        <w:t>Es la fragancia concentrada y compactada en diferentes modelos animados que se desintegra con el paso del tiempo, tiene una semana de duración.</w:t>
      </w:r>
    </w:p>
    <w:p w:rsidR="00E75F40" w:rsidRPr="00111346" w:rsidRDefault="00E75F40" w:rsidP="00FC05AD">
      <w:pPr>
        <w:spacing w:afterLines="200" w:line="360" w:lineRule="auto"/>
        <w:ind w:firstLine="510"/>
        <w:jc w:val="both"/>
        <w:rPr>
          <w:rFonts w:ascii="Arial" w:hAnsi="Arial" w:cs="Arial"/>
          <w:b/>
          <w:color w:val="000000"/>
          <w:lang w:val="es-ES_tradnl"/>
        </w:rPr>
      </w:pPr>
      <w:r w:rsidRPr="00111346">
        <w:rPr>
          <w:noProof/>
          <w:color w:val="000000"/>
        </w:rPr>
        <w:drawing>
          <wp:anchor distT="0" distB="0" distL="114300" distR="114300" simplePos="0" relativeHeight="251682816" behindDoc="0" locked="0" layoutInCell="1" allowOverlap="1">
            <wp:simplePos x="0" y="0"/>
            <wp:positionH relativeFrom="column">
              <wp:posOffset>566420</wp:posOffset>
            </wp:positionH>
            <wp:positionV relativeFrom="paragraph">
              <wp:posOffset>198755</wp:posOffset>
            </wp:positionV>
            <wp:extent cx="1122045" cy="879475"/>
            <wp:effectExtent l="19050" t="0" r="1905" b="0"/>
            <wp:wrapNone/>
            <wp:docPr id="195"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36"/>
                    <a:srcRect/>
                    <a:stretch>
                      <a:fillRect/>
                    </a:stretch>
                  </pic:blipFill>
                  <pic:spPr bwMode="auto">
                    <a:xfrm>
                      <a:off x="0" y="0"/>
                      <a:ext cx="1122045" cy="879475"/>
                    </a:xfrm>
                    <a:prstGeom prst="rect">
                      <a:avLst/>
                    </a:prstGeom>
                    <a:noFill/>
                    <a:ln w="9525">
                      <a:noFill/>
                      <a:miter lim="800000"/>
                      <a:headEnd/>
                      <a:tailEnd/>
                    </a:ln>
                  </pic:spPr>
                </pic:pic>
              </a:graphicData>
            </a:graphic>
          </wp:anchor>
        </w:drawing>
      </w:r>
      <w:r w:rsidRPr="00111346">
        <w:rPr>
          <w:rFonts w:ascii="Arial" w:hAnsi="Arial" w:cs="Arial"/>
          <w:b/>
          <w:color w:val="000000"/>
          <w:lang w:val="es-ES_tradnl"/>
        </w:rPr>
        <w:t>FIGURA 1.6. Presentación Cartón</w:t>
      </w:r>
    </w:p>
    <w:p w:rsidR="00E75F40" w:rsidRPr="00111346" w:rsidRDefault="00E75F40" w:rsidP="00FC05AD">
      <w:pPr>
        <w:spacing w:afterLines="200" w:line="360" w:lineRule="auto"/>
        <w:ind w:firstLine="510"/>
        <w:jc w:val="both"/>
        <w:rPr>
          <w:rFonts w:ascii="Arial" w:hAnsi="Arial" w:cs="Arial"/>
          <w:b/>
          <w:color w:val="000000"/>
          <w:lang w:val="es-ES_tradnl"/>
        </w:rPr>
      </w:pPr>
    </w:p>
    <w:p w:rsidR="00E75F40" w:rsidRPr="00111346" w:rsidRDefault="00E75F40" w:rsidP="00FC05AD">
      <w:pPr>
        <w:spacing w:afterLines="200" w:line="360" w:lineRule="auto"/>
        <w:ind w:left="510"/>
        <w:rPr>
          <w:rFonts w:ascii="Arial" w:hAnsi="Arial" w:cs="Arial"/>
          <w:color w:val="000000"/>
          <w:sz w:val="16"/>
          <w:szCs w:val="16"/>
          <w:lang w:val="es-ES_tradnl"/>
        </w:rPr>
      </w:pPr>
      <w:r w:rsidRPr="00111346">
        <w:rPr>
          <w:rFonts w:ascii="Arial" w:hAnsi="Arial" w:cs="Arial"/>
          <w:color w:val="000000"/>
          <w:sz w:val="16"/>
          <w:szCs w:val="16"/>
          <w:lang w:val="es-ES_tradnl"/>
        </w:rPr>
        <w:t>Fuente: Simoniz</w:t>
      </w:r>
    </w:p>
    <w:p w:rsidR="00E75F40" w:rsidRPr="00111346" w:rsidRDefault="00E75F40" w:rsidP="00FC05AD">
      <w:pPr>
        <w:spacing w:afterLines="200" w:line="360" w:lineRule="auto"/>
        <w:ind w:firstLine="510"/>
        <w:jc w:val="both"/>
        <w:rPr>
          <w:rFonts w:ascii="Arial" w:hAnsi="Arial" w:cs="Arial"/>
          <w:color w:val="000000"/>
          <w:lang w:val="es-ES_tradnl"/>
        </w:rPr>
      </w:pPr>
      <w:r w:rsidRPr="00111346">
        <w:rPr>
          <w:rFonts w:ascii="Arial" w:hAnsi="Arial" w:cs="Arial"/>
          <w:b/>
          <w:color w:val="000000"/>
          <w:lang w:val="es-ES_tradnl"/>
        </w:rPr>
        <w:lastRenderedPageBreak/>
        <w:t>Eléctrico:</w:t>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t xml:space="preserve">       </w:t>
      </w:r>
      <w:r w:rsidRPr="00111346">
        <w:rPr>
          <w:rFonts w:ascii="Arial" w:hAnsi="Arial" w:cs="Arial"/>
          <w:color w:val="000000"/>
          <w:lang w:val="es-ES_tradnl"/>
        </w:rPr>
        <w:t xml:space="preserve">Es una fragancia liquida que para su liberación necesita estar conectada a la fuente de poder de la batería del carro.  </w:t>
      </w:r>
    </w:p>
    <w:p w:rsidR="00E75F40" w:rsidRPr="00111346" w:rsidRDefault="00E75F40" w:rsidP="00FC05AD">
      <w:pPr>
        <w:spacing w:afterLines="200" w:line="360" w:lineRule="auto"/>
        <w:ind w:firstLine="510"/>
        <w:jc w:val="both"/>
        <w:rPr>
          <w:rFonts w:ascii="Arial" w:hAnsi="Arial" w:cs="Arial"/>
          <w:b/>
          <w:color w:val="000000"/>
          <w:lang w:val="es-ES_tradnl"/>
        </w:rPr>
      </w:pPr>
      <w:r w:rsidRPr="00111346">
        <w:rPr>
          <w:b/>
          <w:noProof/>
          <w:color w:val="000000"/>
        </w:rPr>
        <w:drawing>
          <wp:anchor distT="0" distB="0" distL="114300" distR="114300" simplePos="0" relativeHeight="251677696" behindDoc="0" locked="0" layoutInCell="1" allowOverlap="1">
            <wp:simplePos x="0" y="0"/>
            <wp:positionH relativeFrom="column">
              <wp:posOffset>889000</wp:posOffset>
            </wp:positionH>
            <wp:positionV relativeFrom="paragraph">
              <wp:posOffset>335915</wp:posOffset>
            </wp:positionV>
            <wp:extent cx="3183255" cy="2389505"/>
            <wp:effectExtent l="19050" t="0" r="0" b="0"/>
            <wp:wrapNone/>
            <wp:docPr id="194" name="Imagen 61" descr="15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151282"/>
                    <pic:cNvPicPr>
                      <a:picLocks noChangeAspect="1" noChangeArrowheads="1"/>
                    </pic:cNvPicPr>
                  </pic:nvPicPr>
                  <pic:blipFill>
                    <a:blip r:embed="rId37"/>
                    <a:srcRect/>
                    <a:stretch>
                      <a:fillRect/>
                    </a:stretch>
                  </pic:blipFill>
                  <pic:spPr bwMode="auto">
                    <a:xfrm>
                      <a:off x="0" y="0"/>
                      <a:ext cx="3183255" cy="2389505"/>
                    </a:xfrm>
                    <a:prstGeom prst="rect">
                      <a:avLst/>
                    </a:prstGeom>
                    <a:noFill/>
                    <a:ln w="9525">
                      <a:noFill/>
                      <a:miter lim="800000"/>
                      <a:headEnd/>
                      <a:tailEnd/>
                    </a:ln>
                  </pic:spPr>
                </pic:pic>
              </a:graphicData>
            </a:graphic>
          </wp:anchor>
        </w:drawing>
      </w:r>
      <w:r w:rsidRPr="00111346">
        <w:rPr>
          <w:rFonts w:ascii="Arial" w:hAnsi="Arial" w:cs="Arial"/>
          <w:b/>
          <w:color w:val="000000"/>
          <w:lang w:val="es-ES_tradnl"/>
        </w:rPr>
        <w:t>FIGURA 1.7. Presentación  Eléctrico</w:t>
      </w:r>
    </w:p>
    <w:p w:rsidR="00E75F40" w:rsidRPr="00111346" w:rsidRDefault="00E75F40" w:rsidP="00FC05AD">
      <w:pPr>
        <w:spacing w:afterLines="200" w:line="360" w:lineRule="auto"/>
        <w:ind w:firstLine="510"/>
        <w:jc w:val="both"/>
        <w:rPr>
          <w:rFonts w:ascii="Arial" w:hAnsi="Arial" w:cs="Arial"/>
          <w:color w:val="000000"/>
          <w:lang w:val="es-ES_tradnl"/>
        </w:rPr>
      </w:pPr>
    </w:p>
    <w:p w:rsidR="00E75F40" w:rsidRPr="00111346" w:rsidRDefault="00E75F40" w:rsidP="00FC05AD">
      <w:pPr>
        <w:spacing w:afterLines="200" w:line="360" w:lineRule="auto"/>
        <w:ind w:firstLine="510"/>
        <w:jc w:val="both"/>
        <w:rPr>
          <w:rFonts w:ascii="Arial" w:hAnsi="Arial" w:cs="Arial"/>
          <w:color w:val="000000"/>
          <w:lang w:val="es-ES_tradnl"/>
        </w:rPr>
      </w:pPr>
    </w:p>
    <w:p w:rsidR="00E75F40" w:rsidRPr="00111346" w:rsidRDefault="00E75F40" w:rsidP="00FC05AD">
      <w:pPr>
        <w:spacing w:afterLines="200" w:line="360" w:lineRule="auto"/>
        <w:ind w:firstLine="510"/>
        <w:jc w:val="both"/>
        <w:rPr>
          <w:rFonts w:ascii="Arial" w:hAnsi="Arial" w:cs="Arial"/>
          <w:color w:val="000000"/>
          <w:lang w:val="es-ES_tradnl"/>
        </w:rPr>
      </w:pPr>
    </w:p>
    <w:p w:rsidR="00E75F40" w:rsidRPr="00111346" w:rsidRDefault="00E75F40" w:rsidP="00FC05AD">
      <w:pPr>
        <w:spacing w:afterLines="200" w:line="360" w:lineRule="auto"/>
        <w:ind w:firstLine="510"/>
        <w:jc w:val="both"/>
        <w:rPr>
          <w:rFonts w:ascii="Arial" w:hAnsi="Arial" w:cs="Arial"/>
          <w:color w:val="000000"/>
          <w:lang w:val="es-ES_tradnl"/>
        </w:rPr>
      </w:pPr>
    </w:p>
    <w:p w:rsidR="00E75F40" w:rsidRPr="00111346" w:rsidRDefault="00E75F40" w:rsidP="00FC05AD">
      <w:pPr>
        <w:spacing w:afterLines="200" w:line="360" w:lineRule="auto"/>
        <w:ind w:firstLine="510"/>
        <w:jc w:val="both"/>
        <w:rPr>
          <w:rFonts w:ascii="Arial" w:hAnsi="Arial" w:cs="Arial"/>
          <w:color w:val="000000"/>
          <w:sz w:val="16"/>
          <w:szCs w:val="16"/>
          <w:lang w:val="es-ES_tradnl"/>
        </w:rPr>
      </w:pPr>
      <w:r w:rsidRPr="00111346">
        <w:rPr>
          <w:rFonts w:ascii="Arial" w:hAnsi="Arial" w:cs="Arial"/>
          <w:color w:val="000000"/>
          <w:sz w:val="16"/>
          <w:szCs w:val="16"/>
          <w:lang w:val="es-ES_tradnl"/>
        </w:rPr>
        <w:t>Fuente: www.ciao/ambiepur.es</w:t>
      </w:r>
    </w:p>
    <w:p w:rsidR="00E75F40" w:rsidRPr="00111346" w:rsidRDefault="00E75F40" w:rsidP="00FC05AD">
      <w:pPr>
        <w:spacing w:afterLines="200" w:line="360" w:lineRule="auto"/>
        <w:ind w:firstLine="510"/>
        <w:jc w:val="both"/>
        <w:rPr>
          <w:rFonts w:ascii="Arial" w:hAnsi="Arial" w:cs="Arial"/>
          <w:color w:val="000000"/>
          <w:lang w:val="es-ES_tradnl"/>
        </w:rPr>
      </w:pPr>
      <w:r w:rsidRPr="00111346">
        <w:rPr>
          <w:rFonts w:ascii="Arial" w:hAnsi="Arial" w:cs="Arial"/>
          <w:color w:val="000000"/>
          <w:lang w:val="es-ES_tradnl"/>
        </w:rPr>
        <w:t>Las ambientales también tienen muchas clases de olores y entre los más comunes están: coco, fresa y frambuesa entre otros</w:t>
      </w:r>
    </w:p>
    <w:p w:rsidR="00E75F40" w:rsidRPr="00111346" w:rsidRDefault="00E75F40" w:rsidP="00FC05AD">
      <w:pPr>
        <w:spacing w:afterLines="200" w:line="360" w:lineRule="auto"/>
        <w:ind w:firstLine="510"/>
        <w:jc w:val="both"/>
        <w:rPr>
          <w:rFonts w:ascii="Arial" w:hAnsi="Arial" w:cs="Arial"/>
          <w:color w:val="000000"/>
          <w:lang w:val="es-ES_tradnl"/>
        </w:rPr>
      </w:pPr>
      <w:r w:rsidRPr="00111346">
        <w:rPr>
          <w:rFonts w:ascii="Arial" w:hAnsi="Arial" w:cs="Arial"/>
          <w:color w:val="000000"/>
          <w:lang w:val="es-ES_tradnl"/>
        </w:rPr>
        <w:t xml:space="preserve">La forma de comercializar este tipo de productos es: </w:t>
      </w:r>
    </w:p>
    <w:p w:rsidR="00E75F40" w:rsidRPr="00111346" w:rsidRDefault="00E75F40" w:rsidP="00FC05AD">
      <w:pPr>
        <w:spacing w:afterLines="200" w:line="360" w:lineRule="auto"/>
        <w:ind w:firstLine="510"/>
        <w:jc w:val="both"/>
        <w:rPr>
          <w:rFonts w:ascii="Arial" w:hAnsi="Arial" w:cs="Arial"/>
          <w:b/>
          <w:color w:val="000000"/>
          <w:lang w:val="es-ES_tradnl"/>
        </w:rPr>
      </w:pPr>
      <w:r w:rsidRPr="00111346">
        <w:rPr>
          <w:rFonts w:ascii="Arial" w:hAnsi="Arial" w:cs="Arial"/>
          <w:b/>
          <w:color w:val="000000"/>
          <w:lang w:val="es-ES_tradnl"/>
        </w:rPr>
        <w:t>Venta al detalle:</w:t>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t xml:space="preserve">        </w:t>
      </w:r>
      <w:r w:rsidRPr="00111346">
        <w:rPr>
          <w:rFonts w:ascii="Arial" w:hAnsi="Arial" w:cs="Arial"/>
          <w:color w:val="000000"/>
          <w:lang w:val="es-ES_tradnl"/>
        </w:rPr>
        <w:t>Es la venta en tiendas detallistas o retails, pueden ser en pequeños autoservicios así como en grandes cadenas de supermercados como lo hacen en la actualidad la mayoría de fabricantes de ambientales.</w:t>
      </w:r>
    </w:p>
    <w:p w:rsidR="00E75F40" w:rsidRPr="00111346" w:rsidRDefault="00E75F40" w:rsidP="00FC05AD">
      <w:pPr>
        <w:spacing w:afterLines="200" w:line="360" w:lineRule="auto"/>
        <w:ind w:firstLine="510"/>
        <w:jc w:val="both"/>
        <w:rPr>
          <w:rFonts w:ascii="Arial" w:hAnsi="Arial" w:cs="Arial"/>
          <w:b/>
          <w:color w:val="000000"/>
          <w:lang w:val="es-ES_tradnl"/>
        </w:rPr>
      </w:pPr>
      <w:r w:rsidRPr="00111346">
        <w:rPr>
          <w:rFonts w:ascii="Arial" w:hAnsi="Arial" w:cs="Arial"/>
          <w:b/>
          <w:color w:val="000000"/>
          <w:lang w:val="es-ES_tradnl"/>
        </w:rPr>
        <w:t>Catálogos:</w:t>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t xml:space="preserve">                </w:t>
      </w:r>
      <w:r w:rsidRPr="00111346">
        <w:rPr>
          <w:rFonts w:ascii="Arial" w:hAnsi="Arial" w:cs="Arial"/>
          <w:color w:val="000000"/>
          <w:lang w:val="es-ES_tradnl"/>
        </w:rPr>
        <w:t>Los vendedores de estas líneas llegan al cliente detallista o subdistribuidor con catálogos de estos productos, así como también llevándoles muestras de los mismos.</w:t>
      </w:r>
    </w:p>
    <w:p w:rsidR="00E75F40" w:rsidRPr="00111346" w:rsidRDefault="00E75F40" w:rsidP="00FC05AD">
      <w:pPr>
        <w:spacing w:afterLines="200" w:line="360" w:lineRule="auto"/>
        <w:ind w:firstLine="510"/>
        <w:jc w:val="both"/>
        <w:rPr>
          <w:rFonts w:ascii="Arial" w:hAnsi="Arial" w:cs="Arial"/>
          <w:b/>
          <w:color w:val="000000"/>
          <w:lang w:val="es-ES_tradnl"/>
        </w:rPr>
      </w:pPr>
      <w:r w:rsidRPr="00111346">
        <w:rPr>
          <w:rFonts w:ascii="Arial" w:hAnsi="Arial" w:cs="Arial"/>
          <w:b/>
          <w:color w:val="000000"/>
          <w:lang w:val="es-ES_tradnl"/>
        </w:rPr>
        <w:lastRenderedPageBreak/>
        <w:t>Catálogos on line:</w:t>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r>
      <w:r w:rsidRPr="00111346">
        <w:rPr>
          <w:rFonts w:ascii="Arial" w:hAnsi="Arial" w:cs="Arial"/>
          <w:b/>
          <w:color w:val="000000"/>
          <w:lang w:val="es-ES_tradnl"/>
        </w:rPr>
        <w:tab/>
        <w:t xml:space="preserve">      </w:t>
      </w:r>
      <w:r w:rsidRPr="00111346">
        <w:rPr>
          <w:rFonts w:ascii="Arial" w:hAnsi="Arial" w:cs="Arial"/>
          <w:color w:val="000000"/>
          <w:lang w:val="es-ES_tradnl"/>
        </w:rPr>
        <w:t>Los clientes detallistas y mayoristas también pueden acceder a los productos por medio de las páginas webs de los fabricantes y comprarlas por este medio</w:t>
      </w:r>
    </w:p>
    <w:p w:rsidR="00E75F40" w:rsidRPr="00111346" w:rsidRDefault="00E75F40" w:rsidP="00E75F40">
      <w:pPr>
        <w:pStyle w:val="Ttulo2"/>
        <w:numPr>
          <w:ilvl w:val="1"/>
          <w:numId w:val="33"/>
        </w:numPr>
        <w:rPr>
          <w:rFonts w:ascii="Arial" w:hAnsi="Arial" w:cs="Arial"/>
          <w:i w:val="0"/>
          <w:iCs w:val="0"/>
          <w:color w:val="000000"/>
          <w:spacing w:val="-7"/>
          <w:lang w:val="es-ES_tradnl"/>
        </w:rPr>
      </w:pPr>
      <w:r w:rsidRPr="00111346">
        <w:rPr>
          <w:rFonts w:ascii="Arial" w:hAnsi="Arial" w:cs="Arial"/>
          <w:i w:val="0"/>
          <w:iCs w:val="0"/>
          <w:color w:val="000000"/>
          <w:lang w:val="es-ES_tradnl"/>
        </w:rPr>
        <w:t xml:space="preserve"> </w:t>
      </w:r>
      <w:bookmarkStart w:id="14" w:name="_Toc221539713"/>
      <w:bookmarkStart w:id="15" w:name="_Toc222206259"/>
      <w:r w:rsidRPr="00111346">
        <w:rPr>
          <w:rFonts w:ascii="Arial" w:hAnsi="Arial" w:cs="Arial"/>
          <w:i w:val="0"/>
          <w:iCs w:val="0"/>
          <w:color w:val="000000"/>
          <w:lang w:val="es-ES_tradnl"/>
        </w:rPr>
        <w:t>El problema de marketing: ámbito de estudio</w:t>
      </w:r>
      <w:bookmarkEnd w:id="14"/>
      <w:bookmarkEnd w:id="15"/>
    </w:p>
    <w:p w:rsidR="00E75F40" w:rsidRPr="00111346" w:rsidRDefault="00E75F40" w:rsidP="00FC05AD">
      <w:pPr>
        <w:shd w:val="clear" w:color="auto" w:fill="FFFFFF"/>
        <w:spacing w:afterLines="200" w:line="360" w:lineRule="auto"/>
        <w:ind w:right="5" w:firstLine="510"/>
        <w:jc w:val="both"/>
        <w:rPr>
          <w:rFonts w:ascii="Arial" w:hAnsi="Arial" w:cs="Arial"/>
          <w:color w:val="000000"/>
          <w:lang w:val="es-ES_tradnl"/>
        </w:rPr>
      </w:pPr>
      <w:r w:rsidRPr="00111346">
        <w:rPr>
          <w:rFonts w:ascii="Arial" w:hAnsi="Arial" w:cs="Arial"/>
          <w:color w:val="000000"/>
          <w:lang w:val="es-ES_tradnl"/>
        </w:rPr>
        <w:t>El crecimiento actual en el mercado automotriz, cambia las actitudes, percepción y preferencias de los consumidores en lo relacionado a productos de este sector. Por lo que se debe aplicar un plan de marketing bien desarrollado para llegar a los futuros y actuales clientes.</w:t>
      </w:r>
    </w:p>
    <w:p w:rsidR="00E75F40" w:rsidRPr="00111346" w:rsidRDefault="00E75F40" w:rsidP="00FC05AD">
      <w:pPr>
        <w:shd w:val="clear" w:color="auto" w:fill="FFFFFF"/>
        <w:spacing w:afterLines="200" w:line="360" w:lineRule="auto"/>
        <w:ind w:right="5" w:firstLine="510"/>
        <w:jc w:val="both"/>
        <w:rPr>
          <w:rFonts w:ascii="Arial" w:hAnsi="Arial" w:cs="Arial"/>
          <w:color w:val="000000"/>
          <w:lang w:val="es-ES_tradnl"/>
        </w:rPr>
      </w:pPr>
      <w:r w:rsidRPr="00111346">
        <w:rPr>
          <w:rFonts w:ascii="Arial" w:hAnsi="Arial" w:cs="Arial"/>
          <w:color w:val="000000"/>
          <w:lang w:val="es-ES_tradnl"/>
        </w:rPr>
        <w:t>El sector automotriz tiene muchas líneas para comercializar como son las líneas de accesorios, lujos, audio &amp; alarmas, aros &amp; llantas y ambientales. Esta última línea es la que falta desarrollar estrategias para que llegue a la madurez dentro del sector, para esto el marketing debe de orientarse hacia el cliente, ya que se debe dedicar a averiguar sus necesidades actuales y futuras para así poder satisfacerlas.</w:t>
      </w:r>
    </w:p>
    <w:p w:rsidR="00E75F40" w:rsidRPr="00111346" w:rsidRDefault="00E75F40" w:rsidP="00FC05AD">
      <w:pPr>
        <w:shd w:val="clear" w:color="auto" w:fill="FFFFFF"/>
        <w:spacing w:afterLines="200" w:line="360" w:lineRule="auto"/>
        <w:ind w:right="5" w:firstLine="510"/>
        <w:jc w:val="both"/>
        <w:rPr>
          <w:rFonts w:ascii="Arial" w:hAnsi="Arial" w:cs="Arial"/>
          <w:color w:val="000000"/>
          <w:spacing w:val="-1"/>
          <w:lang w:val="es-ES_tradnl"/>
        </w:rPr>
      </w:pPr>
      <w:r w:rsidRPr="00111346">
        <w:rPr>
          <w:rFonts w:ascii="Arial" w:hAnsi="Arial" w:cs="Arial"/>
          <w:color w:val="000000"/>
          <w:lang w:val="es-ES_tradnl"/>
        </w:rPr>
        <w:t>En la actualidad, en Guayaquil no se tiene como cultura usar ambientadores para vehículos, ya que en su mayoría prefieren usar perfumes, desinfectantes o simplemente no lo ven necesarios. Esto sumado a que en marketing no se invierte lo suficiente en esta línea, da como resultado que no exista una variedad de marcas reconocidas para elegir.</w:t>
      </w:r>
    </w:p>
    <w:p w:rsidR="00E75F40" w:rsidRPr="00111346" w:rsidRDefault="00E75F40" w:rsidP="00FC05AD">
      <w:pPr>
        <w:shd w:val="clear" w:color="auto" w:fill="FFFFFF"/>
        <w:spacing w:afterLines="200" w:line="360" w:lineRule="auto"/>
        <w:ind w:right="5" w:firstLine="510"/>
        <w:jc w:val="both"/>
        <w:rPr>
          <w:rFonts w:ascii="Arial" w:hAnsi="Arial" w:cs="Arial"/>
          <w:color w:val="000000"/>
          <w:spacing w:val="-1"/>
          <w:lang w:val="es-ES_tradnl"/>
        </w:rPr>
      </w:pPr>
      <w:r w:rsidRPr="00111346">
        <w:rPr>
          <w:rFonts w:ascii="Arial" w:hAnsi="Arial" w:cs="Arial"/>
          <w:color w:val="000000"/>
          <w:spacing w:val="-1"/>
          <w:lang w:val="es-ES_tradnl"/>
        </w:rPr>
        <w:t xml:space="preserve">Se debe implementar como cultura la utilización de ambientales para el auto, ya que esto es la base para poder lanzar este tipo de productos al mercado. Se tiene que concientizar la importancia de usarlos. </w:t>
      </w:r>
    </w:p>
    <w:p w:rsidR="00E75F40" w:rsidRPr="00111346" w:rsidRDefault="00E75F40" w:rsidP="00FC05AD">
      <w:pPr>
        <w:shd w:val="clear" w:color="auto" w:fill="FFFFFF"/>
        <w:spacing w:afterLines="200" w:line="360" w:lineRule="auto"/>
        <w:ind w:right="5" w:firstLine="510"/>
        <w:jc w:val="both"/>
        <w:rPr>
          <w:rFonts w:ascii="Arial" w:hAnsi="Arial" w:cs="Arial"/>
          <w:color w:val="000000"/>
          <w:lang w:val="es-ES_tradnl"/>
        </w:rPr>
      </w:pPr>
      <w:r w:rsidRPr="00111346">
        <w:rPr>
          <w:rFonts w:ascii="Arial" w:hAnsi="Arial" w:cs="Arial"/>
          <w:color w:val="000000"/>
          <w:spacing w:val="-1"/>
          <w:lang w:val="es-ES_tradnl"/>
        </w:rPr>
        <w:t xml:space="preserve">Existe la fabricación informal de ambientales (caseros), que dan como resultados productos de mala </w:t>
      </w:r>
      <w:r w:rsidRPr="00111346">
        <w:rPr>
          <w:rFonts w:ascii="Arial" w:hAnsi="Arial" w:cs="Arial"/>
          <w:color w:val="000000"/>
          <w:spacing w:val="-4"/>
          <w:lang w:val="es-ES_tradnl"/>
        </w:rPr>
        <w:t xml:space="preserve">calidad a precios altos, debido a esto los clientes </w:t>
      </w:r>
      <w:r w:rsidRPr="00111346">
        <w:rPr>
          <w:rFonts w:ascii="Arial" w:hAnsi="Arial" w:cs="Arial"/>
          <w:color w:val="000000"/>
          <w:spacing w:val="-4"/>
          <w:lang w:val="es-ES_tradnl"/>
        </w:rPr>
        <w:lastRenderedPageBreak/>
        <w:t xml:space="preserve">no confían mucho en esta línea de productos </w:t>
      </w:r>
      <w:r w:rsidRPr="00111346">
        <w:rPr>
          <w:rFonts w:ascii="Arial" w:hAnsi="Arial" w:cs="Arial"/>
          <w:color w:val="000000"/>
          <w:lang w:val="es-ES_tradnl"/>
        </w:rPr>
        <w:t>y como ya se indicó algunos prefieren no consumirlos o sustituirlos con productos parecidos</w:t>
      </w:r>
      <w:r w:rsidRPr="00111346">
        <w:rPr>
          <w:rFonts w:ascii="Arial" w:hAnsi="Arial" w:cs="Arial"/>
          <w:color w:val="000000"/>
          <w:spacing w:val="-6"/>
          <w:lang w:val="es-ES_tradnl"/>
        </w:rPr>
        <w:t>.</w:t>
      </w:r>
    </w:p>
    <w:p w:rsidR="00E75F40" w:rsidRPr="00111346" w:rsidRDefault="00E75F40" w:rsidP="00FC05AD">
      <w:pPr>
        <w:shd w:val="clear" w:color="auto" w:fill="FFFFFF"/>
        <w:spacing w:afterLines="200" w:line="360" w:lineRule="auto"/>
        <w:ind w:right="10" w:firstLine="510"/>
        <w:jc w:val="both"/>
        <w:rPr>
          <w:rFonts w:ascii="Arial" w:hAnsi="Arial" w:cs="Arial"/>
          <w:color w:val="000000"/>
          <w:lang w:val="es-ES_tradnl"/>
        </w:rPr>
      </w:pPr>
      <w:r w:rsidRPr="00111346">
        <w:rPr>
          <w:rFonts w:ascii="Arial" w:hAnsi="Arial" w:cs="Arial"/>
          <w:color w:val="000000"/>
          <w:spacing w:val="-3"/>
          <w:lang w:val="es-ES_tradnl"/>
        </w:rPr>
        <w:t xml:space="preserve">Adicionando a esto, el marketing de ambientales no se pronuncia con mucho énfasis. Ya que es notoria la falta de estrategias de promoción de los distribuidores, esto se ve  porque no existe variedad de productos en exhibición ni </w:t>
      </w:r>
      <w:r w:rsidRPr="00111346">
        <w:rPr>
          <w:rFonts w:ascii="Arial" w:hAnsi="Arial" w:cs="Arial"/>
          <w:color w:val="000000"/>
          <w:spacing w:val="-5"/>
          <w:lang w:val="es-ES_tradnl"/>
        </w:rPr>
        <w:t xml:space="preserve">material P.O.P. en los puntos de ventas. Lo que provoca que el mercado sea pequeño </w:t>
      </w:r>
      <w:r w:rsidRPr="00111346">
        <w:rPr>
          <w:rFonts w:ascii="Arial" w:hAnsi="Arial" w:cs="Arial"/>
          <w:color w:val="000000"/>
          <w:spacing w:val="-1"/>
          <w:lang w:val="es-ES_tradnl"/>
        </w:rPr>
        <w:t xml:space="preserve">y sea una línea con una tasa de crecimiento alta pero con una participación de mercado </w:t>
      </w:r>
      <w:r w:rsidRPr="00111346">
        <w:rPr>
          <w:rFonts w:ascii="Arial" w:hAnsi="Arial" w:cs="Arial"/>
          <w:color w:val="000000"/>
          <w:spacing w:val="-9"/>
          <w:lang w:val="es-ES_tradnl"/>
        </w:rPr>
        <w:t>pequeña.</w:t>
      </w:r>
    </w:p>
    <w:p w:rsidR="00E75F40" w:rsidRPr="00111346" w:rsidRDefault="00E75F40" w:rsidP="00FC05AD">
      <w:pPr>
        <w:widowControl w:val="0"/>
        <w:shd w:val="clear" w:color="auto" w:fill="FFFFFF"/>
        <w:tabs>
          <w:tab w:val="left" w:pos="1080"/>
        </w:tabs>
        <w:autoSpaceDE w:val="0"/>
        <w:autoSpaceDN w:val="0"/>
        <w:adjustRightInd w:val="0"/>
        <w:spacing w:afterLines="200" w:line="360" w:lineRule="auto"/>
        <w:ind w:firstLine="510"/>
        <w:jc w:val="both"/>
        <w:rPr>
          <w:rFonts w:ascii="Arial" w:hAnsi="Arial" w:cs="Arial"/>
          <w:color w:val="000000"/>
          <w:spacing w:val="-5"/>
          <w:lang w:val="es-ES_tradnl"/>
        </w:rPr>
      </w:pPr>
      <w:r w:rsidRPr="00111346">
        <w:rPr>
          <w:rFonts w:ascii="Arial" w:hAnsi="Arial" w:cs="Arial"/>
          <w:color w:val="000000"/>
          <w:spacing w:val="-3"/>
          <w:lang w:val="es-ES_tradnl"/>
        </w:rPr>
        <w:t xml:space="preserve">El marketing de esta línea debe apuntar a crecer a mediano y a corto plazo mediante productos de calidad y la mantención relaciones a largo plazo con los </w:t>
      </w:r>
      <w:r w:rsidRPr="00111346">
        <w:rPr>
          <w:rFonts w:ascii="Arial" w:hAnsi="Arial" w:cs="Arial"/>
          <w:color w:val="000000"/>
          <w:spacing w:val="-1"/>
          <w:lang w:val="es-ES_tradnl"/>
        </w:rPr>
        <w:t xml:space="preserve">clientes, buscando su fidelidad. Por lo que al crear una marca nueva se buscará desarrollarse en el </w:t>
      </w:r>
      <w:r w:rsidRPr="00111346">
        <w:rPr>
          <w:rFonts w:ascii="Arial" w:hAnsi="Arial" w:cs="Arial"/>
          <w:color w:val="000000"/>
          <w:spacing w:val="-5"/>
          <w:lang w:val="es-ES_tradnl"/>
        </w:rPr>
        <w:t xml:space="preserve">mercado de aromatizantes y que haya mayor competencia en el sector. </w:t>
      </w:r>
    </w:p>
    <w:p w:rsidR="00E75F40" w:rsidRPr="00111346" w:rsidRDefault="00E75F40" w:rsidP="00E75F40">
      <w:pPr>
        <w:pStyle w:val="Ttulo2"/>
        <w:numPr>
          <w:ilvl w:val="1"/>
          <w:numId w:val="33"/>
        </w:numPr>
        <w:rPr>
          <w:rFonts w:ascii="Arial" w:hAnsi="Arial" w:cs="Arial"/>
          <w:i w:val="0"/>
          <w:color w:val="000000"/>
          <w:spacing w:val="-4"/>
          <w:lang w:val="es-ES_tradnl"/>
        </w:rPr>
      </w:pPr>
      <w:r w:rsidRPr="00111346">
        <w:rPr>
          <w:rFonts w:ascii="Arial" w:hAnsi="Arial" w:cs="Arial"/>
          <w:i w:val="0"/>
          <w:color w:val="000000"/>
          <w:lang w:val="es-ES_tradnl"/>
        </w:rPr>
        <w:t xml:space="preserve"> </w:t>
      </w:r>
      <w:bookmarkStart w:id="16" w:name="_Toc221539714"/>
      <w:bookmarkStart w:id="17" w:name="_Toc222206260"/>
      <w:r w:rsidRPr="00111346">
        <w:rPr>
          <w:rFonts w:ascii="Arial" w:hAnsi="Arial" w:cs="Arial"/>
          <w:i w:val="0"/>
          <w:color w:val="000000"/>
          <w:lang w:val="es-ES_tradnl"/>
        </w:rPr>
        <w:t>Objetivos iníciales</w:t>
      </w:r>
      <w:bookmarkEnd w:id="16"/>
      <w:bookmarkEnd w:id="17"/>
    </w:p>
    <w:p w:rsidR="00E75F40" w:rsidRPr="00111346" w:rsidRDefault="00E75F40" w:rsidP="00E75F40">
      <w:pPr>
        <w:pStyle w:val="Ttulo3"/>
        <w:numPr>
          <w:ilvl w:val="2"/>
          <w:numId w:val="33"/>
        </w:numPr>
        <w:rPr>
          <w:rFonts w:ascii="Arial" w:hAnsi="Arial" w:cs="Arial"/>
          <w:color w:val="000000"/>
          <w:spacing w:val="-9"/>
          <w:lang w:val="es-ES_tradnl"/>
        </w:rPr>
      </w:pPr>
      <w:bookmarkStart w:id="18" w:name="_Toc221539715"/>
      <w:bookmarkStart w:id="19" w:name="_Toc222206261"/>
      <w:r w:rsidRPr="00111346">
        <w:rPr>
          <w:rFonts w:ascii="Arial" w:hAnsi="Arial" w:cs="Arial"/>
          <w:color w:val="000000"/>
          <w:spacing w:val="-1"/>
          <w:lang w:val="es-ES_tradnl"/>
        </w:rPr>
        <w:t>Objetivo general</w:t>
      </w:r>
      <w:bookmarkEnd w:id="18"/>
      <w:bookmarkEnd w:id="19"/>
    </w:p>
    <w:p w:rsidR="00E75F40" w:rsidRPr="00111346" w:rsidRDefault="00E75F40" w:rsidP="00FC05AD">
      <w:pPr>
        <w:widowControl w:val="0"/>
        <w:shd w:val="clear" w:color="auto" w:fill="FFFFFF"/>
        <w:tabs>
          <w:tab w:val="left" w:pos="1800"/>
        </w:tabs>
        <w:autoSpaceDE w:val="0"/>
        <w:autoSpaceDN w:val="0"/>
        <w:adjustRightInd w:val="0"/>
        <w:spacing w:afterLines="200" w:line="360" w:lineRule="auto"/>
        <w:ind w:firstLine="510"/>
        <w:rPr>
          <w:rFonts w:ascii="Arial" w:hAnsi="Arial" w:cs="Arial"/>
          <w:b/>
          <w:color w:val="000000"/>
          <w:spacing w:val="-9"/>
          <w:lang w:val="es-ES_tradnl"/>
        </w:rPr>
      </w:pPr>
      <w:r w:rsidRPr="00111346">
        <w:rPr>
          <w:rFonts w:ascii="Arial" w:hAnsi="Arial" w:cs="Arial"/>
          <w:color w:val="000000"/>
          <w:spacing w:val="-3"/>
          <w:lang w:val="es-ES_tradnl"/>
        </w:rPr>
        <w:t>Realizar un plan de marketing y análisis económico – financiero para posicionar un nuevo producto de ambientales en el Ecuador.</w:t>
      </w:r>
    </w:p>
    <w:p w:rsidR="00E75F40" w:rsidRPr="00111346" w:rsidRDefault="00E75F40" w:rsidP="00E75F40">
      <w:pPr>
        <w:pStyle w:val="Ttulo3"/>
        <w:numPr>
          <w:ilvl w:val="2"/>
          <w:numId w:val="33"/>
        </w:numPr>
        <w:rPr>
          <w:rFonts w:ascii="Arial" w:hAnsi="Arial" w:cs="Arial"/>
          <w:color w:val="000000"/>
          <w:spacing w:val="-5"/>
          <w:lang w:val="es-ES_tradnl"/>
        </w:rPr>
      </w:pPr>
      <w:bookmarkStart w:id="20" w:name="_Toc221539716"/>
      <w:bookmarkStart w:id="21" w:name="_Toc222206262"/>
      <w:r w:rsidRPr="00111346">
        <w:rPr>
          <w:rFonts w:ascii="Arial" w:hAnsi="Arial" w:cs="Arial"/>
          <w:color w:val="000000"/>
          <w:spacing w:val="-1"/>
          <w:lang w:val="es-ES_tradnl"/>
        </w:rPr>
        <w:t>Objetivos específicos</w:t>
      </w:r>
      <w:bookmarkEnd w:id="20"/>
      <w:bookmarkEnd w:id="21"/>
    </w:p>
    <w:p w:rsidR="00E75F40" w:rsidRPr="00111346" w:rsidRDefault="00E75F40" w:rsidP="00F14E6A">
      <w:pPr>
        <w:pStyle w:val="Prrafodelista"/>
        <w:widowControl w:val="0"/>
        <w:numPr>
          <w:ilvl w:val="0"/>
          <w:numId w:val="37"/>
        </w:numPr>
        <w:shd w:val="clear" w:color="auto" w:fill="FFFFFF"/>
        <w:tabs>
          <w:tab w:val="left" w:pos="1800"/>
        </w:tabs>
        <w:autoSpaceDE w:val="0"/>
        <w:autoSpaceDN w:val="0"/>
        <w:adjustRightInd w:val="0"/>
        <w:spacing w:after="0" w:line="360" w:lineRule="auto"/>
        <w:rPr>
          <w:rFonts w:ascii="Arial" w:hAnsi="Arial" w:cs="Arial"/>
          <w:b/>
          <w:color w:val="000000"/>
          <w:spacing w:val="-5"/>
          <w:sz w:val="24"/>
          <w:szCs w:val="24"/>
          <w:lang w:val="es-ES_tradnl"/>
        </w:rPr>
      </w:pPr>
      <w:r w:rsidRPr="00111346">
        <w:rPr>
          <w:rFonts w:ascii="Arial" w:eastAsia="Times New Roman" w:hAnsi="Arial" w:cs="Arial"/>
          <w:color w:val="000000"/>
          <w:spacing w:val="-5"/>
          <w:sz w:val="24"/>
          <w:szCs w:val="24"/>
          <w:lang w:val="es-ES_tradnl"/>
        </w:rPr>
        <w:t>Alcanzar la rentabilidad del capital invertido de un 20% en el primer año.</w:t>
      </w:r>
    </w:p>
    <w:p w:rsidR="00E75F40" w:rsidRPr="00111346" w:rsidRDefault="00E75F40" w:rsidP="00F14E6A">
      <w:pPr>
        <w:widowControl w:val="0"/>
        <w:numPr>
          <w:ilvl w:val="0"/>
          <w:numId w:val="37"/>
        </w:numPr>
        <w:shd w:val="clear" w:color="auto" w:fill="FFFFFF"/>
        <w:tabs>
          <w:tab w:val="left" w:pos="720"/>
        </w:tabs>
        <w:autoSpaceDE w:val="0"/>
        <w:autoSpaceDN w:val="0"/>
        <w:adjustRightInd w:val="0"/>
        <w:spacing w:line="360" w:lineRule="auto"/>
        <w:rPr>
          <w:rFonts w:ascii="Arial" w:hAnsi="Arial" w:cs="Arial"/>
          <w:color w:val="000000"/>
          <w:lang w:val="es-ES_tradnl"/>
        </w:rPr>
      </w:pPr>
      <w:r w:rsidRPr="00111346">
        <w:rPr>
          <w:rFonts w:ascii="Arial" w:hAnsi="Arial" w:cs="Arial"/>
          <w:color w:val="000000"/>
          <w:spacing w:val="-6"/>
          <w:lang w:val="es-ES_tradnl"/>
        </w:rPr>
        <w:t>Reconocimiento de la marca en los primeros 6 meses.</w:t>
      </w:r>
    </w:p>
    <w:p w:rsidR="00E75F40" w:rsidRPr="00111346" w:rsidRDefault="00E75F40" w:rsidP="00F14E6A">
      <w:pPr>
        <w:widowControl w:val="0"/>
        <w:numPr>
          <w:ilvl w:val="0"/>
          <w:numId w:val="37"/>
        </w:numPr>
        <w:shd w:val="clear" w:color="auto" w:fill="FFFFFF"/>
        <w:tabs>
          <w:tab w:val="left" w:pos="720"/>
        </w:tabs>
        <w:autoSpaceDE w:val="0"/>
        <w:autoSpaceDN w:val="0"/>
        <w:adjustRightInd w:val="0"/>
        <w:spacing w:line="360" w:lineRule="auto"/>
        <w:rPr>
          <w:rFonts w:ascii="Arial" w:hAnsi="Arial" w:cs="Arial"/>
          <w:color w:val="000000"/>
          <w:lang w:val="es-ES_tradnl"/>
        </w:rPr>
      </w:pPr>
      <w:r w:rsidRPr="00111346">
        <w:rPr>
          <w:rFonts w:ascii="Arial" w:hAnsi="Arial" w:cs="Arial"/>
          <w:color w:val="000000"/>
          <w:spacing w:val="-5"/>
          <w:lang w:val="es-ES_tradnl"/>
        </w:rPr>
        <w:t>Posicionamiento de la marca</w:t>
      </w:r>
    </w:p>
    <w:p w:rsidR="00E75F40" w:rsidRPr="00111346" w:rsidRDefault="00E75F40" w:rsidP="00F14E6A">
      <w:pPr>
        <w:pStyle w:val="Prrafodelista"/>
        <w:widowControl w:val="0"/>
        <w:numPr>
          <w:ilvl w:val="0"/>
          <w:numId w:val="37"/>
        </w:numPr>
        <w:shd w:val="clear" w:color="auto" w:fill="FFFFFF"/>
        <w:tabs>
          <w:tab w:val="left" w:pos="720"/>
        </w:tabs>
        <w:autoSpaceDE w:val="0"/>
        <w:autoSpaceDN w:val="0"/>
        <w:adjustRightInd w:val="0"/>
        <w:spacing w:after="0" w:line="360" w:lineRule="auto"/>
        <w:ind w:right="-136"/>
        <w:rPr>
          <w:rFonts w:ascii="Arial" w:hAnsi="Arial" w:cs="Arial"/>
          <w:color w:val="000000"/>
          <w:sz w:val="24"/>
          <w:szCs w:val="24"/>
          <w:lang w:val="es-ES_tradnl"/>
        </w:rPr>
      </w:pPr>
      <w:r w:rsidRPr="00111346">
        <w:rPr>
          <w:rFonts w:ascii="Arial" w:eastAsia="Times New Roman" w:hAnsi="Arial" w:cs="Arial"/>
          <w:color w:val="000000"/>
          <w:spacing w:val="-5"/>
          <w:sz w:val="24"/>
          <w:szCs w:val="24"/>
          <w:lang w:val="es-ES_tradnl"/>
        </w:rPr>
        <w:t>Aumentar las ventas de ambientales en un 50% en el primer semestre.</w:t>
      </w:r>
    </w:p>
    <w:p w:rsidR="00E75F40" w:rsidRPr="00111346" w:rsidRDefault="00E75F40" w:rsidP="00F14E6A">
      <w:pPr>
        <w:pStyle w:val="Prrafodelista"/>
        <w:widowControl w:val="0"/>
        <w:numPr>
          <w:ilvl w:val="0"/>
          <w:numId w:val="37"/>
        </w:numPr>
        <w:shd w:val="clear" w:color="auto" w:fill="FFFFFF"/>
        <w:tabs>
          <w:tab w:val="left" w:pos="720"/>
        </w:tabs>
        <w:autoSpaceDE w:val="0"/>
        <w:autoSpaceDN w:val="0"/>
        <w:adjustRightInd w:val="0"/>
        <w:spacing w:after="0" w:line="360" w:lineRule="auto"/>
        <w:ind w:right="44"/>
        <w:rPr>
          <w:rFonts w:ascii="Arial" w:hAnsi="Arial" w:cs="Arial"/>
          <w:color w:val="000000"/>
          <w:sz w:val="24"/>
          <w:szCs w:val="24"/>
          <w:lang w:val="es-ES_tradnl"/>
        </w:rPr>
      </w:pPr>
      <w:r w:rsidRPr="00111346">
        <w:rPr>
          <w:rFonts w:ascii="Arial" w:eastAsia="Times New Roman" w:hAnsi="Arial" w:cs="Arial"/>
          <w:color w:val="000000"/>
          <w:spacing w:val="-5"/>
          <w:sz w:val="24"/>
          <w:szCs w:val="24"/>
          <w:lang w:val="es-ES_tradnl"/>
        </w:rPr>
        <w:t>Captar variedad de clientes que representen el 20%  de las ventas totales</w:t>
      </w:r>
    </w:p>
    <w:p w:rsidR="00E75F40" w:rsidRPr="00111346" w:rsidRDefault="00E75F40" w:rsidP="00E75F40">
      <w:pPr>
        <w:pStyle w:val="Ttulo2"/>
        <w:rPr>
          <w:rFonts w:ascii="Arial" w:hAnsi="Arial" w:cs="Arial"/>
          <w:i w:val="0"/>
          <w:color w:val="000000"/>
          <w:lang w:val="es-ES_tradnl"/>
        </w:rPr>
      </w:pPr>
      <w:bookmarkStart w:id="22" w:name="_Toc221539717"/>
      <w:bookmarkStart w:id="23" w:name="_Toc222206263"/>
      <w:r w:rsidRPr="00111346">
        <w:rPr>
          <w:rFonts w:ascii="Arial" w:hAnsi="Arial" w:cs="Arial"/>
          <w:i w:val="0"/>
          <w:color w:val="000000"/>
          <w:spacing w:val="-6"/>
          <w:lang w:val="es-ES_tradnl"/>
        </w:rPr>
        <w:lastRenderedPageBreak/>
        <w:t xml:space="preserve">1.4 </w:t>
      </w:r>
      <w:r w:rsidRPr="00111346">
        <w:rPr>
          <w:rFonts w:ascii="Arial" w:hAnsi="Arial" w:cs="Arial"/>
          <w:i w:val="0"/>
          <w:color w:val="000000"/>
          <w:lang w:val="es-ES_tradnl"/>
        </w:rPr>
        <w:tab/>
      </w:r>
      <w:r w:rsidRPr="00111346">
        <w:rPr>
          <w:rFonts w:ascii="Arial" w:hAnsi="Arial" w:cs="Arial"/>
          <w:i w:val="0"/>
          <w:color w:val="000000"/>
          <w:spacing w:val="-1"/>
          <w:lang w:val="es-ES_tradnl"/>
        </w:rPr>
        <w:t>Investigación de mercado</w:t>
      </w:r>
      <w:bookmarkEnd w:id="22"/>
      <w:bookmarkEnd w:id="23"/>
    </w:p>
    <w:p w:rsidR="00E75F40" w:rsidRPr="00111346" w:rsidRDefault="00E75F40" w:rsidP="00E75F40">
      <w:pPr>
        <w:pStyle w:val="Ttulo3"/>
        <w:rPr>
          <w:rFonts w:ascii="Arial" w:hAnsi="Arial" w:cs="Arial"/>
          <w:iCs/>
          <w:color w:val="000000"/>
          <w:spacing w:val="-10"/>
          <w:lang w:val="es-ES_tradnl"/>
        </w:rPr>
      </w:pPr>
      <w:bookmarkStart w:id="24" w:name="_Toc221539718"/>
      <w:bookmarkStart w:id="25" w:name="_Toc222206264"/>
      <w:r w:rsidRPr="00111346">
        <w:rPr>
          <w:rFonts w:ascii="Arial" w:hAnsi="Arial" w:cs="Arial"/>
          <w:iCs/>
          <w:color w:val="000000"/>
          <w:spacing w:val="-1"/>
          <w:lang w:val="es-ES_tradnl"/>
        </w:rPr>
        <w:t>1.4.1. Planteamiento del problema</w:t>
      </w:r>
      <w:bookmarkEnd w:id="24"/>
      <w:bookmarkEnd w:id="25"/>
    </w:p>
    <w:p w:rsidR="00E75F40" w:rsidRPr="00111346" w:rsidRDefault="00E75F40" w:rsidP="00FC05AD">
      <w:pPr>
        <w:widowControl w:val="0"/>
        <w:shd w:val="clear" w:color="auto" w:fill="FFFFFF"/>
        <w:tabs>
          <w:tab w:val="left" w:pos="1805"/>
        </w:tabs>
        <w:autoSpaceDE w:val="0"/>
        <w:autoSpaceDN w:val="0"/>
        <w:adjustRightInd w:val="0"/>
        <w:spacing w:afterLines="200" w:line="360" w:lineRule="auto"/>
        <w:ind w:firstLine="510"/>
        <w:rPr>
          <w:rFonts w:ascii="Arial" w:hAnsi="Arial" w:cs="Arial"/>
          <w:bCs/>
          <w:iCs/>
          <w:color w:val="000000"/>
          <w:spacing w:val="-10"/>
          <w:lang w:val="es-ES_tradnl"/>
        </w:rPr>
      </w:pPr>
      <w:r w:rsidRPr="00111346">
        <w:rPr>
          <w:rFonts w:ascii="Arial" w:hAnsi="Arial" w:cs="Arial"/>
          <w:bCs/>
          <w:iCs/>
          <w:color w:val="000000"/>
          <w:spacing w:val="-10"/>
          <w:lang w:val="es-ES_tradnl"/>
        </w:rPr>
        <w:t>Establecer si la introducción de la nueva marca de ambiental tendrá acogida entre los diferentes clientes del sector.</w:t>
      </w:r>
    </w:p>
    <w:p w:rsidR="00E75F40" w:rsidRPr="00111346" w:rsidRDefault="00E75F40" w:rsidP="00E75F40">
      <w:pPr>
        <w:pStyle w:val="Ttulo3"/>
        <w:rPr>
          <w:rFonts w:ascii="Arial" w:hAnsi="Arial" w:cs="Arial"/>
          <w:iCs/>
          <w:color w:val="000000"/>
          <w:spacing w:val="-5"/>
          <w:lang w:val="es-ES_tradnl"/>
        </w:rPr>
      </w:pPr>
      <w:bookmarkStart w:id="26" w:name="_Toc221539719"/>
      <w:bookmarkStart w:id="27" w:name="_Toc222206265"/>
      <w:r w:rsidRPr="00111346">
        <w:rPr>
          <w:rFonts w:ascii="Arial" w:hAnsi="Arial" w:cs="Arial"/>
          <w:iCs/>
          <w:color w:val="000000"/>
          <w:lang w:val="es-ES_tradnl"/>
        </w:rPr>
        <w:t>1.4.2.   Objetivos de la investigación de mercado</w:t>
      </w:r>
      <w:bookmarkEnd w:id="26"/>
      <w:bookmarkEnd w:id="27"/>
    </w:p>
    <w:p w:rsidR="00E75F40" w:rsidRPr="00111346" w:rsidRDefault="00F14E6A" w:rsidP="00F14E6A">
      <w:pPr>
        <w:pStyle w:val="Ttulo4"/>
        <w:numPr>
          <w:ilvl w:val="3"/>
          <w:numId w:val="34"/>
        </w:numPr>
        <w:ind w:left="720"/>
        <w:rPr>
          <w:rFonts w:ascii="Arial" w:hAnsi="Arial" w:cs="Arial"/>
          <w:iCs/>
          <w:color w:val="000000"/>
          <w:spacing w:val="-7"/>
          <w:sz w:val="24"/>
          <w:szCs w:val="24"/>
          <w:lang w:val="es-ES_tradnl"/>
        </w:rPr>
      </w:pPr>
      <w:r>
        <w:rPr>
          <w:rFonts w:ascii="Arial" w:hAnsi="Arial" w:cs="Arial"/>
          <w:iCs/>
          <w:color w:val="000000"/>
          <w:spacing w:val="-2"/>
          <w:sz w:val="24"/>
          <w:szCs w:val="24"/>
          <w:lang w:val="es-ES_tradnl"/>
        </w:rPr>
        <w:t xml:space="preserve">   </w:t>
      </w:r>
      <w:r w:rsidR="00E75F40" w:rsidRPr="00111346">
        <w:rPr>
          <w:rFonts w:ascii="Arial" w:hAnsi="Arial" w:cs="Arial"/>
          <w:iCs/>
          <w:color w:val="000000"/>
          <w:spacing w:val="-2"/>
          <w:sz w:val="24"/>
          <w:szCs w:val="24"/>
          <w:lang w:val="es-ES_tradnl"/>
        </w:rPr>
        <w:t>General</w:t>
      </w:r>
    </w:p>
    <w:p w:rsidR="00E75F40" w:rsidRPr="00111346" w:rsidRDefault="00E75F40" w:rsidP="00FC05AD">
      <w:pPr>
        <w:widowControl w:val="0"/>
        <w:shd w:val="clear" w:color="auto" w:fill="FFFFFF"/>
        <w:tabs>
          <w:tab w:val="left" w:pos="2126"/>
        </w:tabs>
        <w:autoSpaceDE w:val="0"/>
        <w:autoSpaceDN w:val="0"/>
        <w:adjustRightInd w:val="0"/>
        <w:spacing w:afterLines="200" w:line="360" w:lineRule="auto"/>
        <w:ind w:firstLine="510"/>
        <w:rPr>
          <w:rFonts w:ascii="Arial" w:hAnsi="Arial" w:cs="Arial"/>
          <w:b/>
          <w:iCs/>
          <w:color w:val="000000"/>
          <w:spacing w:val="-7"/>
          <w:lang w:val="es-ES_tradnl"/>
        </w:rPr>
      </w:pPr>
      <w:r w:rsidRPr="00111346">
        <w:rPr>
          <w:rFonts w:ascii="Arial" w:hAnsi="Arial" w:cs="Arial"/>
          <w:bCs/>
          <w:iCs/>
          <w:color w:val="000000"/>
          <w:spacing w:val="-10"/>
          <w:lang w:val="es-ES_tradnl"/>
        </w:rPr>
        <w:t>Determinar las preferencias de los consumidores y las intenciones de compra de la nueva marca de ambiental.</w:t>
      </w:r>
    </w:p>
    <w:p w:rsidR="00E75F40" w:rsidRPr="00111346" w:rsidRDefault="00F14E6A" w:rsidP="00F14E6A">
      <w:pPr>
        <w:pStyle w:val="Ttulo4"/>
        <w:numPr>
          <w:ilvl w:val="3"/>
          <w:numId w:val="34"/>
        </w:numPr>
        <w:ind w:left="720"/>
        <w:rPr>
          <w:rFonts w:ascii="Arial" w:hAnsi="Arial" w:cs="Arial"/>
          <w:iCs/>
          <w:color w:val="000000"/>
          <w:spacing w:val="-4"/>
          <w:sz w:val="24"/>
          <w:szCs w:val="24"/>
          <w:lang w:val="es-ES_tradnl"/>
        </w:rPr>
      </w:pPr>
      <w:r>
        <w:rPr>
          <w:rFonts w:ascii="Arial" w:hAnsi="Arial" w:cs="Arial"/>
          <w:iCs/>
          <w:color w:val="000000"/>
          <w:sz w:val="24"/>
          <w:szCs w:val="24"/>
          <w:lang w:val="es-ES_tradnl"/>
        </w:rPr>
        <w:t xml:space="preserve">   </w:t>
      </w:r>
      <w:r w:rsidR="00E75F40" w:rsidRPr="00111346">
        <w:rPr>
          <w:rFonts w:ascii="Arial" w:hAnsi="Arial" w:cs="Arial"/>
          <w:iCs/>
          <w:color w:val="000000"/>
          <w:sz w:val="24"/>
          <w:szCs w:val="24"/>
          <w:lang w:val="es-ES_tradnl"/>
        </w:rPr>
        <w:t>Particular</w:t>
      </w:r>
    </w:p>
    <w:p w:rsidR="00E75F40" w:rsidRPr="00111346" w:rsidRDefault="00E75F40" w:rsidP="00F14E6A">
      <w:pPr>
        <w:numPr>
          <w:ilvl w:val="0"/>
          <w:numId w:val="6"/>
        </w:numPr>
        <w:tabs>
          <w:tab w:val="clear" w:pos="1428"/>
          <w:tab w:val="num" w:pos="348"/>
        </w:tabs>
        <w:spacing w:line="360" w:lineRule="auto"/>
        <w:ind w:left="343" w:firstLine="510"/>
        <w:rPr>
          <w:rFonts w:ascii="Arial" w:hAnsi="Arial" w:cs="Arial"/>
          <w:color w:val="000000"/>
          <w:lang w:val="es-ES_tradnl"/>
        </w:rPr>
      </w:pPr>
      <w:r w:rsidRPr="00111346">
        <w:rPr>
          <w:rFonts w:ascii="Arial" w:hAnsi="Arial" w:cs="Arial"/>
          <w:color w:val="000000"/>
          <w:lang w:val="es-ES_tradnl"/>
        </w:rPr>
        <w:t>Segmentación del mercado</w:t>
      </w:r>
    </w:p>
    <w:p w:rsidR="00E75F40" w:rsidRPr="00111346" w:rsidRDefault="00F14E6A" w:rsidP="00FC05AD">
      <w:pPr>
        <w:pStyle w:val="Prrafodelista"/>
        <w:numPr>
          <w:ilvl w:val="0"/>
          <w:numId w:val="6"/>
        </w:numPr>
        <w:tabs>
          <w:tab w:val="clear" w:pos="1428"/>
          <w:tab w:val="num" w:pos="348"/>
        </w:tabs>
        <w:spacing w:afterLines="200" w:line="360" w:lineRule="auto"/>
        <w:ind w:left="348" w:firstLine="510"/>
        <w:rPr>
          <w:rFonts w:ascii="Arial" w:hAnsi="Arial" w:cs="Arial"/>
          <w:bCs/>
          <w:iCs/>
          <w:color w:val="000000"/>
          <w:spacing w:val="-4"/>
          <w:sz w:val="24"/>
          <w:szCs w:val="24"/>
          <w:lang w:val="es-ES_tradnl"/>
        </w:rPr>
      </w:pPr>
      <w:r>
        <w:rPr>
          <w:rFonts w:ascii="Arial" w:hAnsi="Arial" w:cs="Arial"/>
          <w:color w:val="000000"/>
          <w:sz w:val="24"/>
          <w:szCs w:val="24"/>
          <w:lang w:val="es-ES_tradnl"/>
        </w:rPr>
        <w:t>Exa</w:t>
      </w:r>
      <w:r w:rsidRPr="00111346">
        <w:rPr>
          <w:rFonts w:ascii="Arial" w:hAnsi="Arial" w:cs="Arial"/>
          <w:color w:val="000000"/>
          <w:sz w:val="24"/>
          <w:szCs w:val="24"/>
          <w:lang w:val="es-ES_tradnl"/>
        </w:rPr>
        <w:t>minar</w:t>
      </w:r>
      <w:r w:rsidR="00E75F40" w:rsidRPr="00111346">
        <w:rPr>
          <w:rFonts w:ascii="Arial" w:hAnsi="Arial" w:cs="Arial"/>
          <w:color w:val="000000"/>
          <w:sz w:val="24"/>
          <w:szCs w:val="24"/>
          <w:lang w:val="es-ES_tradnl"/>
        </w:rPr>
        <w:t xml:space="preserve"> el nicho de mercado</w:t>
      </w:r>
    </w:p>
    <w:p w:rsidR="00E75F40" w:rsidRPr="00111346" w:rsidRDefault="00E75F40" w:rsidP="00FC05AD">
      <w:pPr>
        <w:pStyle w:val="Prrafodelista"/>
        <w:numPr>
          <w:ilvl w:val="0"/>
          <w:numId w:val="6"/>
        </w:numPr>
        <w:tabs>
          <w:tab w:val="clear" w:pos="1428"/>
          <w:tab w:val="num" w:pos="348"/>
        </w:tabs>
        <w:spacing w:afterLines="200" w:line="360" w:lineRule="auto"/>
        <w:ind w:left="348" w:firstLine="510"/>
        <w:rPr>
          <w:rFonts w:ascii="Arial" w:hAnsi="Arial" w:cs="Arial"/>
          <w:b/>
          <w:iCs/>
          <w:color w:val="000000"/>
          <w:spacing w:val="-4"/>
          <w:sz w:val="24"/>
          <w:szCs w:val="24"/>
          <w:lang w:val="es-ES_tradnl"/>
        </w:rPr>
      </w:pPr>
      <w:r w:rsidRPr="00111346">
        <w:rPr>
          <w:rFonts w:ascii="Arial" w:hAnsi="Arial" w:cs="Arial"/>
          <w:color w:val="000000"/>
          <w:sz w:val="24"/>
          <w:szCs w:val="24"/>
          <w:lang w:val="es-ES_tradnl"/>
        </w:rPr>
        <w:t>Desarrollar el branding</w:t>
      </w:r>
    </w:p>
    <w:p w:rsidR="00E75F40" w:rsidRPr="00111346" w:rsidRDefault="00E75F40" w:rsidP="00FC05AD">
      <w:pPr>
        <w:pStyle w:val="Prrafodelista"/>
        <w:numPr>
          <w:ilvl w:val="0"/>
          <w:numId w:val="6"/>
        </w:numPr>
        <w:tabs>
          <w:tab w:val="clear" w:pos="1428"/>
          <w:tab w:val="num" w:pos="348"/>
        </w:tabs>
        <w:spacing w:afterLines="200" w:line="360" w:lineRule="auto"/>
        <w:ind w:left="348" w:firstLine="510"/>
        <w:rPr>
          <w:rFonts w:ascii="Arial" w:hAnsi="Arial" w:cs="Arial"/>
          <w:bCs/>
          <w:iCs/>
          <w:color w:val="000000"/>
          <w:spacing w:val="-4"/>
          <w:sz w:val="24"/>
          <w:szCs w:val="24"/>
          <w:lang w:val="es-ES_tradnl"/>
        </w:rPr>
      </w:pPr>
      <w:r w:rsidRPr="00111346">
        <w:rPr>
          <w:rFonts w:ascii="Arial" w:hAnsi="Arial" w:cs="Arial"/>
          <w:bCs/>
          <w:iCs/>
          <w:color w:val="000000"/>
          <w:spacing w:val="-4"/>
          <w:sz w:val="24"/>
          <w:szCs w:val="24"/>
          <w:lang w:val="es-ES_tradnl"/>
        </w:rPr>
        <w:t>Determinar el packaging</w:t>
      </w:r>
    </w:p>
    <w:p w:rsidR="00E75F40" w:rsidRPr="00111346" w:rsidRDefault="00E75F40" w:rsidP="00FC05AD">
      <w:pPr>
        <w:pStyle w:val="Prrafodelista"/>
        <w:numPr>
          <w:ilvl w:val="0"/>
          <w:numId w:val="6"/>
        </w:numPr>
        <w:tabs>
          <w:tab w:val="clear" w:pos="1428"/>
          <w:tab w:val="num" w:pos="348"/>
        </w:tabs>
        <w:spacing w:afterLines="200" w:line="360" w:lineRule="auto"/>
        <w:ind w:left="348" w:firstLine="510"/>
        <w:rPr>
          <w:rFonts w:ascii="Arial" w:hAnsi="Arial" w:cs="Arial"/>
          <w:bCs/>
          <w:iCs/>
          <w:color w:val="000000"/>
          <w:spacing w:val="-4"/>
          <w:sz w:val="24"/>
          <w:szCs w:val="24"/>
          <w:lang w:val="es-ES_tradnl"/>
        </w:rPr>
      </w:pPr>
      <w:r w:rsidRPr="00111346">
        <w:rPr>
          <w:rFonts w:ascii="Arial" w:hAnsi="Arial" w:cs="Arial"/>
          <w:bCs/>
          <w:iCs/>
          <w:color w:val="000000"/>
          <w:spacing w:val="-4"/>
          <w:sz w:val="24"/>
          <w:szCs w:val="24"/>
          <w:lang w:val="es-ES_tradnl"/>
        </w:rPr>
        <w:t>Determinar los canales de distribución</w:t>
      </w:r>
    </w:p>
    <w:p w:rsidR="00E75F40" w:rsidRPr="00111346" w:rsidRDefault="00E75F40" w:rsidP="00FC05AD">
      <w:pPr>
        <w:pStyle w:val="Prrafodelista"/>
        <w:numPr>
          <w:ilvl w:val="0"/>
          <w:numId w:val="6"/>
        </w:numPr>
        <w:tabs>
          <w:tab w:val="clear" w:pos="1428"/>
          <w:tab w:val="num" w:pos="348"/>
        </w:tabs>
        <w:spacing w:afterLines="200" w:line="360" w:lineRule="auto"/>
        <w:ind w:left="348" w:firstLine="510"/>
        <w:rPr>
          <w:rFonts w:ascii="Arial" w:hAnsi="Arial" w:cs="Arial"/>
          <w:bCs/>
          <w:iCs/>
          <w:color w:val="000000"/>
          <w:spacing w:val="-4"/>
          <w:sz w:val="24"/>
          <w:szCs w:val="24"/>
          <w:lang w:val="es-ES_tradnl"/>
        </w:rPr>
      </w:pPr>
      <w:r w:rsidRPr="00111346">
        <w:rPr>
          <w:rFonts w:ascii="Arial" w:hAnsi="Arial" w:cs="Arial"/>
          <w:sz w:val="24"/>
          <w:szCs w:val="24"/>
          <w:lang w:val="es-ES_tradnl"/>
        </w:rPr>
        <w:t>Desarrollar estrategias de comunicación</w:t>
      </w:r>
    </w:p>
    <w:p w:rsidR="00E75F40" w:rsidRPr="00111346" w:rsidRDefault="00E75F40" w:rsidP="00E75F40">
      <w:pPr>
        <w:pStyle w:val="Ttulo3"/>
        <w:rPr>
          <w:rFonts w:ascii="Arial" w:hAnsi="Arial" w:cs="Arial"/>
          <w:color w:val="000000"/>
          <w:spacing w:val="-1"/>
          <w:lang w:val="es-ES_tradnl"/>
        </w:rPr>
      </w:pPr>
      <w:bookmarkStart w:id="28" w:name="_Toc221539720"/>
      <w:bookmarkStart w:id="29" w:name="_Toc222206266"/>
      <w:r w:rsidRPr="00111346">
        <w:rPr>
          <w:rFonts w:ascii="Arial" w:hAnsi="Arial" w:cs="Arial"/>
          <w:color w:val="000000"/>
          <w:spacing w:val="-5"/>
          <w:lang w:val="es-ES_tradnl"/>
        </w:rPr>
        <w:t>1.4.3</w:t>
      </w:r>
      <w:r w:rsidRPr="00111346">
        <w:rPr>
          <w:rFonts w:ascii="Arial" w:hAnsi="Arial" w:cs="Arial"/>
          <w:color w:val="000000"/>
          <w:lang w:val="es-ES_tradnl"/>
        </w:rPr>
        <w:tab/>
        <w:t xml:space="preserve"> </w:t>
      </w:r>
      <w:r w:rsidRPr="00111346">
        <w:rPr>
          <w:rFonts w:ascii="Arial" w:hAnsi="Arial" w:cs="Arial"/>
          <w:color w:val="000000"/>
          <w:spacing w:val="-1"/>
          <w:lang w:val="es-ES_tradnl"/>
        </w:rPr>
        <w:t>Ficha técnica</w:t>
      </w:r>
      <w:bookmarkEnd w:id="28"/>
      <w:bookmarkEnd w:id="29"/>
    </w:p>
    <w:p w:rsidR="00E75F40" w:rsidRPr="00111346" w:rsidRDefault="00E75F40" w:rsidP="00C81564">
      <w:pPr>
        <w:shd w:val="clear" w:color="auto" w:fill="FFFFFF"/>
        <w:tabs>
          <w:tab w:val="left" w:pos="1805"/>
        </w:tabs>
        <w:spacing w:line="360" w:lineRule="auto"/>
        <w:ind w:firstLine="510"/>
        <w:rPr>
          <w:rFonts w:ascii="Arial" w:hAnsi="Arial" w:cs="Arial"/>
          <w:color w:val="000000"/>
          <w:lang w:val="es-ES_tradnl"/>
        </w:rPr>
      </w:pPr>
      <w:r w:rsidRPr="00111346">
        <w:rPr>
          <w:rFonts w:ascii="Arial" w:hAnsi="Arial" w:cs="Arial"/>
          <w:color w:val="000000"/>
          <w:lang w:val="es-ES_tradnl"/>
        </w:rPr>
        <w:t xml:space="preserve">Los clientes potenciales de la empresa son: </w:t>
      </w:r>
    </w:p>
    <w:p w:rsidR="00E75F40" w:rsidRPr="00111346" w:rsidRDefault="00E75F40" w:rsidP="00C81564">
      <w:pPr>
        <w:shd w:val="clear" w:color="auto" w:fill="FFFFFF"/>
        <w:tabs>
          <w:tab w:val="left" w:pos="1805"/>
        </w:tabs>
        <w:spacing w:line="360" w:lineRule="auto"/>
        <w:ind w:firstLine="510"/>
        <w:rPr>
          <w:rFonts w:ascii="Arial" w:hAnsi="Arial" w:cs="Arial"/>
          <w:color w:val="000000"/>
          <w:lang w:val="es-ES_tradnl"/>
        </w:rPr>
      </w:pPr>
      <w:r w:rsidRPr="00111346">
        <w:rPr>
          <w:rFonts w:ascii="Arial" w:hAnsi="Arial" w:cs="Arial"/>
          <w:color w:val="000000"/>
          <w:lang w:val="es-ES_tradnl"/>
        </w:rPr>
        <w:t xml:space="preserve">(1) Subdistribuidores, </w:t>
      </w:r>
    </w:p>
    <w:p w:rsidR="00E75F40" w:rsidRPr="00111346" w:rsidRDefault="00E75F40" w:rsidP="00C81564">
      <w:pPr>
        <w:shd w:val="clear" w:color="auto" w:fill="FFFFFF"/>
        <w:tabs>
          <w:tab w:val="left" w:pos="1805"/>
        </w:tabs>
        <w:spacing w:line="360" w:lineRule="auto"/>
        <w:ind w:firstLine="510"/>
        <w:rPr>
          <w:rFonts w:ascii="Arial" w:hAnsi="Arial" w:cs="Arial"/>
          <w:color w:val="000000"/>
          <w:lang w:val="es-ES_tradnl"/>
        </w:rPr>
      </w:pPr>
      <w:r w:rsidRPr="00111346">
        <w:rPr>
          <w:rFonts w:ascii="Arial" w:hAnsi="Arial" w:cs="Arial"/>
          <w:color w:val="000000"/>
          <w:lang w:val="es-ES_tradnl"/>
        </w:rPr>
        <w:t xml:space="preserve">(2) Detallistas, </w:t>
      </w:r>
    </w:p>
    <w:p w:rsidR="00E75F40" w:rsidRPr="00111346" w:rsidRDefault="00E75F40" w:rsidP="00C81564">
      <w:pPr>
        <w:shd w:val="clear" w:color="auto" w:fill="FFFFFF"/>
        <w:tabs>
          <w:tab w:val="left" w:pos="1805"/>
        </w:tabs>
        <w:spacing w:line="360" w:lineRule="auto"/>
        <w:ind w:firstLine="510"/>
        <w:rPr>
          <w:rFonts w:ascii="Arial" w:hAnsi="Arial" w:cs="Arial"/>
          <w:color w:val="000000"/>
          <w:lang w:val="es-ES_tradnl"/>
        </w:rPr>
      </w:pPr>
      <w:r w:rsidRPr="00111346">
        <w:rPr>
          <w:rFonts w:ascii="Arial" w:hAnsi="Arial" w:cs="Arial"/>
          <w:color w:val="000000"/>
          <w:lang w:val="es-ES_tradnl"/>
        </w:rPr>
        <w:t>(3) Consumidores finales.</w:t>
      </w:r>
    </w:p>
    <w:p w:rsidR="00E75F40" w:rsidRPr="00111346" w:rsidRDefault="00E75F40" w:rsidP="00C81564">
      <w:pPr>
        <w:shd w:val="clear" w:color="auto" w:fill="FFFFFF"/>
        <w:tabs>
          <w:tab w:val="left" w:pos="1805"/>
        </w:tabs>
        <w:spacing w:line="360" w:lineRule="auto"/>
        <w:ind w:firstLine="510"/>
        <w:rPr>
          <w:rFonts w:ascii="Arial" w:hAnsi="Arial" w:cs="Arial"/>
          <w:color w:val="000000"/>
          <w:lang w:val="es-ES_tradnl"/>
        </w:rPr>
      </w:pPr>
    </w:p>
    <w:p w:rsidR="00E75F40" w:rsidRPr="00111346" w:rsidRDefault="00E75F40" w:rsidP="00C81564">
      <w:pPr>
        <w:shd w:val="clear" w:color="auto" w:fill="FFFFFF"/>
        <w:tabs>
          <w:tab w:val="left" w:pos="1805"/>
        </w:tabs>
        <w:spacing w:line="360" w:lineRule="auto"/>
        <w:ind w:firstLine="510"/>
        <w:jc w:val="both"/>
        <w:rPr>
          <w:rFonts w:ascii="Arial" w:hAnsi="Arial" w:cs="Arial"/>
          <w:color w:val="000000"/>
          <w:lang w:val="es-ES_tradnl"/>
        </w:rPr>
      </w:pPr>
      <w:r w:rsidRPr="00111346">
        <w:rPr>
          <w:rFonts w:ascii="Arial" w:hAnsi="Arial" w:cs="Arial"/>
          <w:color w:val="000000"/>
          <w:lang w:val="es-ES_tradnl"/>
        </w:rPr>
        <w:t>Pero se tomará como el universo para la selección de muestra solo a los consumidores finales porque de ellos depende la aceptación del lanzamiento de la nueva marca de producto.</w:t>
      </w:r>
    </w:p>
    <w:p w:rsidR="00E75F40" w:rsidRPr="00111346" w:rsidRDefault="00E75F40" w:rsidP="00C81564">
      <w:pPr>
        <w:shd w:val="clear" w:color="auto" w:fill="FFFFFF"/>
        <w:tabs>
          <w:tab w:val="left" w:pos="1805"/>
        </w:tabs>
        <w:spacing w:line="360" w:lineRule="auto"/>
        <w:ind w:firstLine="510"/>
        <w:jc w:val="both"/>
        <w:rPr>
          <w:rFonts w:ascii="Arial" w:hAnsi="Arial" w:cs="Arial"/>
          <w:color w:val="000000"/>
          <w:lang w:val="es-ES_tradnl"/>
        </w:rPr>
      </w:pPr>
    </w:p>
    <w:p w:rsidR="00E75F40" w:rsidRPr="00111346" w:rsidRDefault="00E75F40" w:rsidP="00041994">
      <w:pPr>
        <w:shd w:val="clear" w:color="auto" w:fill="FFFFFF"/>
        <w:tabs>
          <w:tab w:val="left" w:pos="1805"/>
        </w:tabs>
        <w:spacing w:line="360" w:lineRule="auto"/>
        <w:ind w:firstLine="510"/>
        <w:jc w:val="both"/>
        <w:rPr>
          <w:rFonts w:ascii="Arial" w:hAnsi="Arial" w:cs="Arial"/>
          <w:color w:val="000000"/>
          <w:lang w:val="es-ES_tradnl"/>
        </w:rPr>
      </w:pPr>
      <w:r w:rsidRPr="00111346">
        <w:rPr>
          <w:rFonts w:ascii="Arial" w:hAnsi="Arial" w:cs="Arial"/>
          <w:color w:val="000000"/>
          <w:lang w:val="es-ES_tradnl"/>
        </w:rPr>
        <w:t>La técnica que se seleccion</w:t>
      </w:r>
      <w:r w:rsidR="00C81564">
        <w:rPr>
          <w:rFonts w:ascii="Arial" w:hAnsi="Arial" w:cs="Arial"/>
          <w:color w:val="000000"/>
          <w:lang w:val="es-ES_tradnl"/>
        </w:rPr>
        <w:t>a para el  muestreo es el aleato</w:t>
      </w:r>
      <w:r w:rsidR="00C81564" w:rsidRPr="00111346">
        <w:rPr>
          <w:rFonts w:ascii="Arial" w:hAnsi="Arial" w:cs="Arial"/>
          <w:color w:val="000000"/>
          <w:lang w:val="es-ES_tradnl"/>
        </w:rPr>
        <w:t>rio</w:t>
      </w:r>
      <w:r w:rsidRPr="00111346">
        <w:rPr>
          <w:rFonts w:ascii="Arial" w:hAnsi="Arial" w:cs="Arial"/>
          <w:color w:val="000000"/>
          <w:lang w:val="es-ES_tradnl"/>
        </w:rPr>
        <w:t xml:space="preserve"> cuando no existen investigaciones previas.</w:t>
      </w:r>
    </w:p>
    <w:p w:rsidR="00E75F40" w:rsidRPr="00111346" w:rsidRDefault="00E75F40" w:rsidP="00C81564">
      <w:pPr>
        <w:shd w:val="clear" w:color="auto" w:fill="FFFFFF"/>
        <w:tabs>
          <w:tab w:val="left" w:pos="1805"/>
        </w:tabs>
        <w:spacing w:line="360" w:lineRule="auto"/>
        <w:ind w:firstLine="510"/>
        <w:jc w:val="both"/>
        <w:rPr>
          <w:rFonts w:ascii="Arial" w:hAnsi="Arial" w:cs="Arial"/>
          <w:color w:val="000000"/>
          <w:lang w:val="es-ES_tradnl"/>
        </w:rPr>
      </w:pPr>
      <w:r w:rsidRPr="00111346">
        <w:rPr>
          <w:rFonts w:ascii="Arial" w:hAnsi="Arial" w:cs="Arial"/>
          <w:color w:val="000000"/>
          <w:lang w:val="es-ES_tradnl"/>
        </w:rPr>
        <w:lastRenderedPageBreak/>
        <w:t>Para el mercado meta seleccionado, he tomado como fuente de información datos bridados por la Asociación de Empresas automotrices del Ecuador donde indican el número de personas que en la actualidad poseen vehículo. Denominando a esta población (N).</w:t>
      </w:r>
    </w:p>
    <w:p w:rsidR="00E75F40" w:rsidRPr="00111346" w:rsidRDefault="00E75F40" w:rsidP="00C81564">
      <w:pPr>
        <w:shd w:val="clear" w:color="auto" w:fill="FFFFFF"/>
        <w:tabs>
          <w:tab w:val="left" w:pos="1805"/>
        </w:tabs>
        <w:spacing w:line="360" w:lineRule="auto"/>
        <w:ind w:firstLine="510"/>
        <w:jc w:val="both"/>
        <w:rPr>
          <w:rFonts w:ascii="Arial" w:hAnsi="Arial" w:cs="Arial"/>
          <w:color w:val="000000"/>
          <w:lang w:val="es-ES_tradnl"/>
        </w:rPr>
      </w:pPr>
    </w:p>
    <w:p w:rsidR="00E75F40" w:rsidRPr="00111346" w:rsidRDefault="00E75F40" w:rsidP="00C81564">
      <w:pPr>
        <w:shd w:val="clear" w:color="auto" w:fill="FFFFFF"/>
        <w:tabs>
          <w:tab w:val="left" w:pos="1805"/>
        </w:tabs>
        <w:spacing w:line="360" w:lineRule="auto"/>
        <w:ind w:firstLine="510"/>
        <w:jc w:val="both"/>
        <w:rPr>
          <w:rFonts w:ascii="Arial" w:hAnsi="Arial" w:cs="Arial"/>
          <w:color w:val="000000"/>
          <w:lang w:val="es-ES_tradnl"/>
        </w:rPr>
      </w:pPr>
      <w:r w:rsidRPr="00111346">
        <w:rPr>
          <w:rFonts w:ascii="Arial" w:hAnsi="Arial" w:cs="Arial"/>
          <w:color w:val="000000"/>
          <w:lang w:val="es-ES_tradnl"/>
        </w:rPr>
        <w:t>La metodología aplicada en este trabajo para la obtención de la información será por medio de un cuestionario estructurado.</w:t>
      </w:r>
    </w:p>
    <w:p w:rsidR="00E75F40" w:rsidRPr="00111346" w:rsidRDefault="00E75F40" w:rsidP="00C81564">
      <w:pPr>
        <w:shd w:val="clear" w:color="auto" w:fill="FFFFFF"/>
        <w:tabs>
          <w:tab w:val="left" w:pos="1805"/>
        </w:tabs>
        <w:spacing w:line="360" w:lineRule="auto"/>
        <w:ind w:firstLine="510"/>
        <w:jc w:val="both"/>
        <w:rPr>
          <w:rFonts w:ascii="Arial" w:hAnsi="Arial" w:cs="Arial"/>
          <w:color w:val="000000"/>
          <w:lang w:val="es-ES_tradnl"/>
        </w:rPr>
      </w:pPr>
    </w:p>
    <w:p w:rsidR="00E75F40" w:rsidRPr="00111346" w:rsidRDefault="00E75F40" w:rsidP="00C81564">
      <w:pPr>
        <w:shd w:val="clear" w:color="auto" w:fill="FFFFFF"/>
        <w:tabs>
          <w:tab w:val="left" w:pos="1805"/>
        </w:tabs>
        <w:spacing w:line="360" w:lineRule="auto"/>
        <w:jc w:val="both"/>
        <w:rPr>
          <w:rFonts w:ascii="Arial" w:hAnsi="Arial" w:cs="Arial"/>
          <w:color w:val="000000"/>
          <w:lang w:val="es-ES_tradnl"/>
        </w:rPr>
      </w:pPr>
      <w:r w:rsidRPr="00111346">
        <w:rPr>
          <w:rFonts w:ascii="Arial" w:hAnsi="Arial" w:cs="Arial"/>
          <w:color w:val="000000"/>
          <w:lang w:val="es-ES_tradnl"/>
        </w:rPr>
        <w:t>Muestra: La muestra correspondiente al universo seleccionado es la fórmula presentada a continuación.</w:t>
      </w:r>
    </w:p>
    <w:p w:rsidR="00E75F40" w:rsidRPr="00111346" w:rsidRDefault="00E75F40" w:rsidP="00C81564">
      <w:pPr>
        <w:shd w:val="clear" w:color="auto" w:fill="FFFFFF"/>
        <w:tabs>
          <w:tab w:val="left" w:pos="1805"/>
        </w:tabs>
        <w:spacing w:line="360" w:lineRule="auto"/>
        <w:rPr>
          <w:rFonts w:ascii="Arial" w:hAnsi="Arial" w:cs="Arial"/>
          <w:color w:val="000000"/>
          <w:lang w:val="es-ES_tradnl"/>
        </w:rPr>
      </w:pPr>
      <w:r w:rsidRPr="00111346">
        <w:rPr>
          <w:rFonts w:ascii="Arial" w:hAnsi="Arial" w:cs="Arial"/>
          <w:color w:val="000000"/>
          <w:lang w:val="es-ES_tradnl"/>
        </w:rPr>
        <w:t xml:space="preserve">  n = 4PQN </w:t>
      </w:r>
      <w:r w:rsidRPr="00111346">
        <w:rPr>
          <w:rFonts w:ascii="Arial" w:hAnsi="Arial" w:cs="Arial"/>
          <w:b/>
          <w:color w:val="000000"/>
          <w:sz w:val="48"/>
          <w:szCs w:val="48"/>
          <w:lang w:val="es-ES_tradnl"/>
        </w:rPr>
        <w:t>/</w:t>
      </w:r>
      <w:r w:rsidRPr="00111346">
        <w:rPr>
          <w:rFonts w:ascii="Arial" w:hAnsi="Arial" w:cs="Arial"/>
          <w:color w:val="000000"/>
          <w:lang w:val="es-ES_tradnl"/>
        </w:rPr>
        <w:t xml:space="preserve"> e^2(N-1) + Z^2 PQ  </w:t>
      </w:r>
    </w:p>
    <w:p w:rsidR="00E75F40" w:rsidRPr="00111346" w:rsidRDefault="00E75F40" w:rsidP="00C81564">
      <w:pPr>
        <w:shd w:val="clear" w:color="auto" w:fill="FFFFFF"/>
        <w:tabs>
          <w:tab w:val="left" w:pos="1805"/>
        </w:tabs>
        <w:spacing w:line="360" w:lineRule="auto"/>
        <w:rPr>
          <w:rFonts w:ascii="Arial" w:hAnsi="Arial" w:cs="Arial"/>
          <w:color w:val="000000"/>
          <w:lang w:val="es-ES_tradnl"/>
        </w:rPr>
      </w:pPr>
      <w:r w:rsidRPr="00111346">
        <w:rPr>
          <w:rFonts w:ascii="Arial" w:hAnsi="Arial" w:cs="Arial"/>
          <w:color w:val="000000"/>
          <w:lang w:val="es-ES_tradnl"/>
        </w:rPr>
        <w:t xml:space="preserve">En donde, </w:t>
      </w:r>
    </w:p>
    <w:p w:rsidR="00E75F40" w:rsidRPr="00111346" w:rsidRDefault="00E75F40" w:rsidP="00C81564">
      <w:pPr>
        <w:shd w:val="clear" w:color="auto" w:fill="FFFFFF"/>
        <w:tabs>
          <w:tab w:val="left" w:pos="1805"/>
        </w:tabs>
        <w:spacing w:line="360" w:lineRule="auto"/>
        <w:jc w:val="both"/>
        <w:rPr>
          <w:rFonts w:ascii="Arial" w:hAnsi="Arial" w:cs="Arial"/>
          <w:color w:val="000000"/>
          <w:lang w:val="es-ES_tradnl"/>
        </w:rPr>
      </w:pPr>
    </w:p>
    <w:p w:rsidR="00E75F40" w:rsidRPr="00111346" w:rsidRDefault="00E75F40" w:rsidP="00C81564">
      <w:pPr>
        <w:shd w:val="clear" w:color="auto" w:fill="FFFFFF"/>
        <w:tabs>
          <w:tab w:val="left" w:pos="1805"/>
        </w:tabs>
        <w:spacing w:line="360" w:lineRule="auto"/>
        <w:jc w:val="both"/>
        <w:rPr>
          <w:rFonts w:ascii="Arial" w:hAnsi="Arial" w:cs="Arial"/>
          <w:color w:val="000000"/>
          <w:lang w:val="es-ES_tradnl"/>
        </w:rPr>
      </w:pPr>
      <w:r w:rsidRPr="00111346">
        <w:rPr>
          <w:rFonts w:ascii="Arial" w:hAnsi="Arial" w:cs="Arial"/>
          <w:color w:val="000000"/>
          <w:lang w:val="es-ES_tradnl"/>
        </w:rPr>
        <w:t>PQ = 0,5*0,5 (son iguales dado que no se tiene datos anteriores, con los cuales se haya podido determinar una probabilidad previa asignación, es decir hay la misma probabilidad de éxito o fracaso)</w:t>
      </w:r>
    </w:p>
    <w:p w:rsidR="00E75F40" w:rsidRPr="00111346" w:rsidRDefault="00E75F40" w:rsidP="00C81564">
      <w:pPr>
        <w:shd w:val="clear" w:color="auto" w:fill="FFFFFF"/>
        <w:tabs>
          <w:tab w:val="left" w:pos="1805"/>
        </w:tabs>
        <w:spacing w:line="360" w:lineRule="auto"/>
        <w:rPr>
          <w:rFonts w:ascii="Arial" w:hAnsi="Arial" w:cs="Arial"/>
          <w:color w:val="000000"/>
          <w:lang w:val="es-ES_tradnl"/>
        </w:rPr>
      </w:pPr>
    </w:p>
    <w:p w:rsidR="00E75F40" w:rsidRPr="00111346" w:rsidRDefault="00E75F40" w:rsidP="00C81564">
      <w:pPr>
        <w:shd w:val="clear" w:color="auto" w:fill="FFFFFF"/>
        <w:tabs>
          <w:tab w:val="left" w:pos="1805"/>
        </w:tabs>
        <w:spacing w:line="360" w:lineRule="auto"/>
        <w:jc w:val="both"/>
        <w:rPr>
          <w:rFonts w:ascii="Arial" w:hAnsi="Arial" w:cs="Arial"/>
          <w:color w:val="000000"/>
          <w:lang w:val="es-ES_tradnl"/>
        </w:rPr>
      </w:pPr>
      <w:r w:rsidRPr="00111346">
        <w:rPr>
          <w:rFonts w:ascii="Arial" w:hAnsi="Arial" w:cs="Arial"/>
          <w:color w:val="000000"/>
          <w:lang w:val="es-ES_tradnl"/>
        </w:rPr>
        <w:t>e = 5% (es el máximo error permisible, el que se puede aceptar basándose en una muestra n, el cual indica la precisión de los resultados.)</w:t>
      </w:r>
    </w:p>
    <w:p w:rsidR="00E75F40" w:rsidRPr="00111346" w:rsidRDefault="00E75F40" w:rsidP="00C81564">
      <w:pPr>
        <w:shd w:val="clear" w:color="auto" w:fill="FFFFFF"/>
        <w:tabs>
          <w:tab w:val="left" w:pos="1805"/>
        </w:tabs>
        <w:spacing w:line="360" w:lineRule="auto"/>
        <w:jc w:val="both"/>
        <w:rPr>
          <w:rFonts w:ascii="Arial" w:hAnsi="Arial" w:cs="Arial"/>
          <w:color w:val="000000"/>
          <w:lang w:val="es-ES_tradnl"/>
        </w:rPr>
      </w:pPr>
    </w:p>
    <w:p w:rsidR="00E75F40" w:rsidRPr="00111346" w:rsidRDefault="00E75F40" w:rsidP="00C81564">
      <w:pPr>
        <w:shd w:val="clear" w:color="auto" w:fill="FFFFFF"/>
        <w:tabs>
          <w:tab w:val="left" w:pos="1805"/>
        </w:tabs>
        <w:spacing w:line="360" w:lineRule="auto"/>
        <w:jc w:val="both"/>
        <w:rPr>
          <w:rFonts w:ascii="Arial" w:hAnsi="Arial" w:cs="Arial"/>
          <w:color w:val="000000"/>
          <w:lang w:val="es-ES_tradnl"/>
        </w:rPr>
      </w:pPr>
      <w:r w:rsidRPr="00111346">
        <w:rPr>
          <w:rFonts w:ascii="Arial" w:hAnsi="Arial" w:cs="Arial"/>
          <w:color w:val="000000"/>
          <w:lang w:val="es-ES_tradnl"/>
        </w:rPr>
        <w:t>N =  99.972 (personas con automóviles de acuerdo a la asociación de empresas automotrices del ecuador)</w:t>
      </w:r>
    </w:p>
    <w:p w:rsidR="00E75F40" w:rsidRPr="00111346" w:rsidRDefault="00E75F40" w:rsidP="00C81564">
      <w:pPr>
        <w:shd w:val="clear" w:color="auto" w:fill="FFFFFF"/>
        <w:tabs>
          <w:tab w:val="left" w:pos="1805"/>
        </w:tabs>
        <w:spacing w:line="360" w:lineRule="auto"/>
        <w:jc w:val="both"/>
        <w:rPr>
          <w:rFonts w:ascii="Arial" w:hAnsi="Arial" w:cs="Arial"/>
          <w:color w:val="000000"/>
          <w:lang w:val="es-ES_tradnl"/>
        </w:rPr>
      </w:pPr>
      <w:r w:rsidRPr="00111346">
        <w:rPr>
          <w:rFonts w:ascii="Arial" w:hAnsi="Arial" w:cs="Arial"/>
          <w:color w:val="000000"/>
          <w:lang w:val="es-ES_tradnl"/>
        </w:rPr>
        <w:t xml:space="preserve">      </w:t>
      </w:r>
    </w:p>
    <w:p w:rsidR="00E75F40" w:rsidRPr="00111346" w:rsidRDefault="00E75F40" w:rsidP="00C81564">
      <w:pPr>
        <w:shd w:val="clear" w:color="auto" w:fill="FFFFFF"/>
        <w:tabs>
          <w:tab w:val="left" w:pos="1805"/>
        </w:tabs>
        <w:spacing w:line="360" w:lineRule="auto"/>
        <w:jc w:val="both"/>
        <w:rPr>
          <w:rFonts w:ascii="Arial" w:hAnsi="Arial" w:cs="Arial"/>
          <w:color w:val="000000"/>
          <w:lang w:val="es-ES_tradnl"/>
        </w:rPr>
      </w:pPr>
      <w:r w:rsidRPr="00111346">
        <w:rPr>
          <w:rFonts w:ascii="Arial" w:hAnsi="Arial" w:cs="Arial"/>
          <w:color w:val="000000"/>
          <w:lang w:val="es-ES_tradnl"/>
        </w:rPr>
        <w:t xml:space="preserve"> Z= 95% (Grado de confianza, es el porcentaje de datos que abarca en función de confianza dado, el cual corresponde a un valor de 1.96 en la tabla de distribución normal.</w:t>
      </w:r>
    </w:p>
    <w:p w:rsidR="00E75F40" w:rsidRPr="00111346" w:rsidRDefault="00E75F40" w:rsidP="00FC05AD">
      <w:pPr>
        <w:shd w:val="clear" w:color="auto" w:fill="FFFFFF"/>
        <w:tabs>
          <w:tab w:val="left" w:pos="1805"/>
        </w:tabs>
        <w:spacing w:afterLines="200" w:line="360" w:lineRule="auto"/>
        <w:rPr>
          <w:rFonts w:ascii="Arial" w:hAnsi="Arial" w:cs="Arial"/>
          <w:color w:val="000000"/>
          <w:lang w:val="es-ES_tradnl"/>
        </w:rPr>
      </w:pPr>
      <w:r w:rsidRPr="00111346">
        <w:rPr>
          <w:rFonts w:ascii="Arial" w:hAnsi="Arial" w:cs="Arial"/>
          <w:color w:val="000000"/>
          <w:lang w:val="es-ES_tradnl"/>
        </w:rPr>
        <w:t>La resolución de la formula nos da un total de 400 encuestas para realizar.</w:t>
      </w:r>
    </w:p>
    <w:p w:rsidR="00E75F40" w:rsidRPr="00111346" w:rsidRDefault="00E75F40" w:rsidP="00E75F40">
      <w:pPr>
        <w:pStyle w:val="Ttulo2"/>
        <w:rPr>
          <w:rFonts w:ascii="Arial" w:hAnsi="Arial" w:cs="Arial"/>
          <w:i w:val="0"/>
          <w:color w:val="000000"/>
          <w:lang w:val="es-ES_tradnl"/>
        </w:rPr>
      </w:pPr>
      <w:bookmarkStart w:id="30" w:name="_Toc221539721"/>
      <w:bookmarkStart w:id="31" w:name="_Toc222206267"/>
      <w:r w:rsidRPr="00111346">
        <w:rPr>
          <w:rFonts w:ascii="Arial" w:hAnsi="Arial" w:cs="Arial"/>
          <w:i w:val="0"/>
          <w:color w:val="000000"/>
          <w:spacing w:val="-6"/>
          <w:lang w:val="es-ES_tradnl"/>
        </w:rPr>
        <w:lastRenderedPageBreak/>
        <w:t>1.5</w:t>
      </w:r>
      <w:r w:rsidRPr="00111346">
        <w:rPr>
          <w:rFonts w:ascii="Arial" w:hAnsi="Arial" w:cs="Arial"/>
          <w:i w:val="0"/>
          <w:color w:val="000000"/>
          <w:lang w:val="es-ES_tradnl"/>
        </w:rPr>
        <w:tab/>
        <w:t>Análisis FODA</w:t>
      </w:r>
      <w:bookmarkEnd w:id="30"/>
      <w:bookmarkEnd w:id="31"/>
    </w:p>
    <w:p w:rsidR="00E75F40" w:rsidRPr="00111346" w:rsidRDefault="00E75F40" w:rsidP="00E75F40">
      <w:pPr>
        <w:pStyle w:val="Ttulo3"/>
        <w:rPr>
          <w:rFonts w:ascii="Arial" w:hAnsi="Arial" w:cs="Arial"/>
          <w:color w:val="000000"/>
          <w:spacing w:val="-10"/>
          <w:lang w:val="es-ES_tradnl"/>
        </w:rPr>
      </w:pPr>
      <w:bookmarkStart w:id="32" w:name="_Toc221539722"/>
      <w:bookmarkStart w:id="33" w:name="_Toc222206268"/>
      <w:r w:rsidRPr="00111346">
        <w:rPr>
          <w:rFonts w:ascii="Arial" w:hAnsi="Arial" w:cs="Arial"/>
          <w:color w:val="000000"/>
          <w:spacing w:val="-1"/>
          <w:lang w:val="es-ES_tradnl"/>
        </w:rPr>
        <w:t>1.5.1.  Fortalezas</w:t>
      </w:r>
      <w:bookmarkEnd w:id="32"/>
      <w:bookmarkEnd w:id="33"/>
    </w:p>
    <w:p w:rsidR="00E75F40" w:rsidRPr="00111346" w:rsidRDefault="00E75F40" w:rsidP="00E75F40">
      <w:pPr>
        <w:pStyle w:val="Prrafodelista"/>
        <w:widowControl w:val="0"/>
        <w:numPr>
          <w:ilvl w:val="0"/>
          <w:numId w:val="2"/>
        </w:numPr>
        <w:shd w:val="clear" w:color="auto" w:fill="FFFFFF"/>
        <w:tabs>
          <w:tab w:val="left" w:pos="1805"/>
        </w:tabs>
        <w:autoSpaceDE w:val="0"/>
        <w:autoSpaceDN w:val="0"/>
        <w:adjustRightInd w:val="0"/>
        <w:spacing w:after="0" w:line="360" w:lineRule="auto"/>
        <w:ind w:firstLine="510"/>
        <w:rPr>
          <w:rFonts w:ascii="Arial" w:hAnsi="Arial" w:cs="Arial"/>
          <w:color w:val="000000"/>
          <w:spacing w:val="-10"/>
          <w:sz w:val="24"/>
          <w:szCs w:val="24"/>
          <w:lang w:val="es-ES_tradnl"/>
        </w:rPr>
      </w:pPr>
      <w:r w:rsidRPr="00111346">
        <w:rPr>
          <w:rFonts w:ascii="Arial" w:hAnsi="Arial" w:cs="Arial"/>
          <w:color w:val="000000"/>
          <w:spacing w:val="-10"/>
          <w:sz w:val="24"/>
          <w:szCs w:val="24"/>
          <w:lang w:val="es-ES_tradnl"/>
        </w:rPr>
        <w:t>Amplitud y profundidad del surtido</w:t>
      </w:r>
    </w:p>
    <w:p w:rsidR="00E75F40" w:rsidRPr="00111346" w:rsidRDefault="00E75F40" w:rsidP="00E75F40">
      <w:pPr>
        <w:pStyle w:val="Prrafodelista"/>
        <w:widowControl w:val="0"/>
        <w:numPr>
          <w:ilvl w:val="0"/>
          <w:numId w:val="2"/>
        </w:numPr>
        <w:shd w:val="clear" w:color="auto" w:fill="FFFFFF"/>
        <w:tabs>
          <w:tab w:val="left" w:pos="1805"/>
        </w:tabs>
        <w:autoSpaceDE w:val="0"/>
        <w:autoSpaceDN w:val="0"/>
        <w:adjustRightInd w:val="0"/>
        <w:spacing w:after="0" w:line="360" w:lineRule="auto"/>
        <w:ind w:firstLine="510"/>
        <w:rPr>
          <w:rFonts w:ascii="Arial" w:hAnsi="Arial" w:cs="Arial"/>
          <w:color w:val="000000"/>
          <w:spacing w:val="-10"/>
          <w:sz w:val="24"/>
          <w:szCs w:val="24"/>
          <w:lang w:val="es-ES_tradnl"/>
        </w:rPr>
      </w:pPr>
      <w:r w:rsidRPr="00111346">
        <w:rPr>
          <w:rFonts w:ascii="Arial" w:hAnsi="Arial" w:cs="Arial"/>
          <w:color w:val="000000"/>
          <w:spacing w:val="-10"/>
          <w:sz w:val="24"/>
          <w:szCs w:val="24"/>
          <w:lang w:val="es-ES_tradnl"/>
        </w:rPr>
        <w:t>Fidelidad de clientes</w:t>
      </w:r>
    </w:p>
    <w:p w:rsidR="00E75F40" w:rsidRPr="00111346" w:rsidRDefault="00E75F40" w:rsidP="00E75F40">
      <w:pPr>
        <w:pStyle w:val="Prrafodelista"/>
        <w:widowControl w:val="0"/>
        <w:numPr>
          <w:ilvl w:val="0"/>
          <w:numId w:val="2"/>
        </w:numPr>
        <w:shd w:val="clear" w:color="auto" w:fill="FFFFFF"/>
        <w:tabs>
          <w:tab w:val="left" w:pos="1805"/>
        </w:tabs>
        <w:autoSpaceDE w:val="0"/>
        <w:autoSpaceDN w:val="0"/>
        <w:adjustRightInd w:val="0"/>
        <w:spacing w:after="0" w:line="360" w:lineRule="auto"/>
        <w:ind w:firstLine="510"/>
        <w:rPr>
          <w:rFonts w:ascii="Arial" w:hAnsi="Arial" w:cs="Arial"/>
          <w:color w:val="000000"/>
          <w:spacing w:val="-10"/>
          <w:sz w:val="24"/>
          <w:szCs w:val="24"/>
          <w:lang w:val="es-ES_tradnl"/>
        </w:rPr>
      </w:pPr>
      <w:r w:rsidRPr="00111346">
        <w:rPr>
          <w:rFonts w:ascii="Arial" w:hAnsi="Arial" w:cs="Arial"/>
          <w:color w:val="000000"/>
          <w:spacing w:val="-10"/>
          <w:sz w:val="24"/>
          <w:szCs w:val="24"/>
          <w:lang w:val="es-ES_tradnl"/>
        </w:rPr>
        <w:t>Políticas de descuento</w:t>
      </w:r>
    </w:p>
    <w:p w:rsidR="00E75F40" w:rsidRPr="00111346" w:rsidRDefault="00E75F40" w:rsidP="00E75F40">
      <w:pPr>
        <w:pStyle w:val="Prrafodelista"/>
        <w:widowControl w:val="0"/>
        <w:numPr>
          <w:ilvl w:val="0"/>
          <w:numId w:val="2"/>
        </w:numPr>
        <w:shd w:val="clear" w:color="auto" w:fill="FFFFFF"/>
        <w:tabs>
          <w:tab w:val="left" w:pos="1805"/>
        </w:tabs>
        <w:autoSpaceDE w:val="0"/>
        <w:autoSpaceDN w:val="0"/>
        <w:adjustRightInd w:val="0"/>
        <w:spacing w:after="0" w:line="360" w:lineRule="auto"/>
        <w:ind w:firstLine="510"/>
        <w:rPr>
          <w:rFonts w:ascii="Arial" w:hAnsi="Arial" w:cs="Arial"/>
          <w:color w:val="000000"/>
          <w:spacing w:val="-10"/>
          <w:sz w:val="24"/>
          <w:szCs w:val="24"/>
          <w:lang w:val="es-ES_tradnl"/>
        </w:rPr>
      </w:pPr>
      <w:r w:rsidRPr="00111346">
        <w:rPr>
          <w:rFonts w:ascii="Arial" w:hAnsi="Arial" w:cs="Arial"/>
          <w:color w:val="000000"/>
          <w:spacing w:val="-10"/>
          <w:sz w:val="24"/>
          <w:szCs w:val="24"/>
          <w:lang w:val="es-ES_tradnl"/>
        </w:rPr>
        <w:t>Personal capacitado</w:t>
      </w:r>
    </w:p>
    <w:p w:rsidR="00E75F40" w:rsidRPr="00111346" w:rsidRDefault="00E75F40" w:rsidP="00E75F40">
      <w:pPr>
        <w:pStyle w:val="Prrafodelista"/>
        <w:widowControl w:val="0"/>
        <w:numPr>
          <w:ilvl w:val="0"/>
          <w:numId w:val="2"/>
        </w:numPr>
        <w:shd w:val="clear" w:color="auto" w:fill="FFFFFF"/>
        <w:tabs>
          <w:tab w:val="left" w:pos="1805"/>
        </w:tabs>
        <w:autoSpaceDE w:val="0"/>
        <w:autoSpaceDN w:val="0"/>
        <w:adjustRightInd w:val="0"/>
        <w:spacing w:after="0" w:line="360" w:lineRule="auto"/>
        <w:ind w:firstLine="510"/>
        <w:rPr>
          <w:rFonts w:ascii="Arial" w:hAnsi="Arial" w:cs="Arial"/>
          <w:color w:val="000000"/>
          <w:spacing w:val="-10"/>
          <w:sz w:val="24"/>
          <w:szCs w:val="24"/>
          <w:lang w:val="es-ES_tradnl"/>
        </w:rPr>
      </w:pPr>
      <w:r w:rsidRPr="00111346">
        <w:rPr>
          <w:rFonts w:ascii="Arial" w:hAnsi="Arial" w:cs="Arial"/>
          <w:color w:val="000000"/>
          <w:spacing w:val="-10"/>
          <w:sz w:val="24"/>
          <w:szCs w:val="24"/>
          <w:lang w:val="es-ES_tradnl"/>
        </w:rPr>
        <w:t>Garantía y post venta</w:t>
      </w:r>
    </w:p>
    <w:p w:rsidR="00E75F40" w:rsidRPr="00111346" w:rsidRDefault="00E75F40" w:rsidP="00E75F40">
      <w:pPr>
        <w:pStyle w:val="Prrafodelista"/>
        <w:widowControl w:val="0"/>
        <w:shd w:val="clear" w:color="auto" w:fill="FFFFFF"/>
        <w:tabs>
          <w:tab w:val="left" w:pos="1805"/>
        </w:tabs>
        <w:autoSpaceDE w:val="0"/>
        <w:autoSpaceDN w:val="0"/>
        <w:adjustRightInd w:val="0"/>
        <w:spacing w:after="0" w:line="360" w:lineRule="auto"/>
        <w:ind w:left="1820" w:firstLine="510"/>
        <w:outlineLvl w:val="2"/>
        <w:rPr>
          <w:rFonts w:ascii="Arial" w:hAnsi="Arial" w:cs="Arial"/>
          <w:b/>
          <w:color w:val="000000"/>
          <w:spacing w:val="-10"/>
          <w:sz w:val="24"/>
          <w:szCs w:val="24"/>
          <w:lang w:val="es-ES_tradnl"/>
        </w:rPr>
      </w:pPr>
    </w:p>
    <w:p w:rsidR="00E75F40" w:rsidRPr="00111346" w:rsidRDefault="00E75F40" w:rsidP="00E75F40">
      <w:pPr>
        <w:pStyle w:val="Ttulo3"/>
        <w:rPr>
          <w:rFonts w:ascii="Arial" w:hAnsi="Arial" w:cs="Arial"/>
          <w:color w:val="000000"/>
          <w:spacing w:val="-4"/>
          <w:lang w:val="es-ES_tradnl"/>
        </w:rPr>
      </w:pPr>
      <w:bookmarkStart w:id="34" w:name="_Toc221539723"/>
      <w:bookmarkStart w:id="35" w:name="_Toc222206269"/>
      <w:r w:rsidRPr="00111346">
        <w:rPr>
          <w:rFonts w:ascii="Arial" w:hAnsi="Arial" w:cs="Arial"/>
          <w:color w:val="000000"/>
          <w:spacing w:val="-1"/>
          <w:lang w:val="es-ES_tradnl"/>
        </w:rPr>
        <w:t>1.5.2. Oportunidades</w:t>
      </w:r>
      <w:bookmarkEnd w:id="34"/>
      <w:bookmarkEnd w:id="35"/>
    </w:p>
    <w:p w:rsidR="00E75F40" w:rsidRPr="00111346" w:rsidRDefault="00E75F40" w:rsidP="00E75F40">
      <w:pPr>
        <w:pStyle w:val="Prrafodelista"/>
        <w:widowControl w:val="0"/>
        <w:numPr>
          <w:ilvl w:val="0"/>
          <w:numId w:val="3"/>
        </w:numPr>
        <w:shd w:val="clear" w:color="auto" w:fill="FFFFFF"/>
        <w:tabs>
          <w:tab w:val="left" w:pos="1805"/>
        </w:tabs>
        <w:autoSpaceDE w:val="0"/>
        <w:autoSpaceDN w:val="0"/>
        <w:adjustRightInd w:val="0"/>
        <w:spacing w:after="0" w:line="360" w:lineRule="auto"/>
        <w:ind w:firstLine="510"/>
        <w:rPr>
          <w:rFonts w:ascii="Arial" w:hAnsi="Arial" w:cs="Arial"/>
          <w:color w:val="000000"/>
          <w:spacing w:val="-1"/>
          <w:sz w:val="24"/>
          <w:szCs w:val="24"/>
          <w:lang w:val="es-ES_tradnl"/>
        </w:rPr>
      </w:pPr>
      <w:r w:rsidRPr="00111346">
        <w:rPr>
          <w:rFonts w:ascii="Arial" w:hAnsi="Arial" w:cs="Arial"/>
          <w:color w:val="000000"/>
          <w:spacing w:val="-1"/>
          <w:sz w:val="24"/>
          <w:szCs w:val="24"/>
          <w:lang w:val="es-ES_tradnl"/>
        </w:rPr>
        <w:t>Crecimiento de comercialización de vehículos</w:t>
      </w:r>
    </w:p>
    <w:p w:rsidR="00E75F40" w:rsidRPr="00111346" w:rsidRDefault="00E75F40" w:rsidP="00E75F40">
      <w:pPr>
        <w:pStyle w:val="Prrafodelista"/>
        <w:widowControl w:val="0"/>
        <w:numPr>
          <w:ilvl w:val="0"/>
          <w:numId w:val="3"/>
        </w:numPr>
        <w:shd w:val="clear" w:color="auto" w:fill="FFFFFF"/>
        <w:tabs>
          <w:tab w:val="left" w:pos="1805"/>
        </w:tabs>
        <w:autoSpaceDE w:val="0"/>
        <w:autoSpaceDN w:val="0"/>
        <w:adjustRightInd w:val="0"/>
        <w:spacing w:after="0" w:line="360" w:lineRule="auto"/>
        <w:ind w:firstLine="510"/>
        <w:rPr>
          <w:rFonts w:ascii="Arial" w:hAnsi="Arial" w:cs="Arial"/>
          <w:color w:val="000000"/>
          <w:spacing w:val="-1"/>
          <w:sz w:val="24"/>
          <w:szCs w:val="24"/>
          <w:lang w:val="es-ES_tradnl"/>
        </w:rPr>
      </w:pPr>
      <w:r w:rsidRPr="00111346">
        <w:rPr>
          <w:rFonts w:ascii="Arial" w:hAnsi="Arial" w:cs="Arial"/>
          <w:color w:val="000000"/>
          <w:spacing w:val="-1"/>
          <w:sz w:val="24"/>
          <w:szCs w:val="24"/>
          <w:lang w:val="es-ES_tradnl"/>
        </w:rPr>
        <w:t>Innovación en el mercado</w:t>
      </w:r>
    </w:p>
    <w:p w:rsidR="00E75F40" w:rsidRPr="00111346" w:rsidRDefault="00E75F40" w:rsidP="00E75F40">
      <w:pPr>
        <w:pStyle w:val="Prrafodelista"/>
        <w:widowControl w:val="0"/>
        <w:numPr>
          <w:ilvl w:val="0"/>
          <w:numId w:val="3"/>
        </w:numPr>
        <w:shd w:val="clear" w:color="auto" w:fill="FFFFFF"/>
        <w:tabs>
          <w:tab w:val="left" w:pos="1805"/>
        </w:tabs>
        <w:autoSpaceDE w:val="0"/>
        <w:autoSpaceDN w:val="0"/>
        <w:adjustRightInd w:val="0"/>
        <w:spacing w:after="0" w:line="360" w:lineRule="auto"/>
        <w:ind w:firstLine="510"/>
        <w:rPr>
          <w:rFonts w:ascii="Arial" w:hAnsi="Arial" w:cs="Arial"/>
          <w:color w:val="000000"/>
          <w:spacing w:val="-1"/>
          <w:sz w:val="24"/>
          <w:szCs w:val="24"/>
          <w:lang w:val="es-ES_tradnl"/>
        </w:rPr>
      </w:pPr>
      <w:r w:rsidRPr="00111346">
        <w:rPr>
          <w:rFonts w:ascii="Arial" w:hAnsi="Arial" w:cs="Arial"/>
          <w:color w:val="000000"/>
          <w:spacing w:val="-1"/>
          <w:sz w:val="24"/>
          <w:szCs w:val="24"/>
          <w:lang w:val="es-ES_tradnl"/>
        </w:rPr>
        <w:t>Leyes gubernamentales</w:t>
      </w:r>
    </w:p>
    <w:p w:rsidR="00E75F40" w:rsidRPr="00111346" w:rsidRDefault="00E75F40" w:rsidP="00E75F40">
      <w:pPr>
        <w:pStyle w:val="Prrafodelista"/>
        <w:widowControl w:val="0"/>
        <w:shd w:val="clear" w:color="auto" w:fill="FFFFFF"/>
        <w:tabs>
          <w:tab w:val="left" w:pos="1805"/>
        </w:tabs>
        <w:autoSpaceDE w:val="0"/>
        <w:autoSpaceDN w:val="0"/>
        <w:adjustRightInd w:val="0"/>
        <w:spacing w:after="0" w:line="360" w:lineRule="auto"/>
        <w:ind w:left="1820" w:firstLine="510"/>
        <w:rPr>
          <w:rFonts w:ascii="Arial" w:hAnsi="Arial" w:cs="Arial"/>
          <w:color w:val="000000"/>
          <w:spacing w:val="-1"/>
          <w:sz w:val="24"/>
          <w:szCs w:val="24"/>
          <w:lang w:val="es-ES_tradnl"/>
        </w:rPr>
      </w:pPr>
    </w:p>
    <w:p w:rsidR="00E75F40" w:rsidRPr="00111346" w:rsidRDefault="00E75F40" w:rsidP="00E75F40">
      <w:pPr>
        <w:pStyle w:val="Ttulo3"/>
        <w:rPr>
          <w:rFonts w:ascii="Arial" w:hAnsi="Arial" w:cs="Arial"/>
          <w:color w:val="000000"/>
          <w:spacing w:val="-4"/>
          <w:lang w:val="es-ES_tradnl"/>
        </w:rPr>
      </w:pPr>
      <w:bookmarkStart w:id="36" w:name="_Toc221539724"/>
      <w:bookmarkStart w:id="37" w:name="_Toc222206270"/>
      <w:r w:rsidRPr="00111346">
        <w:rPr>
          <w:rFonts w:ascii="Arial" w:hAnsi="Arial" w:cs="Arial"/>
          <w:color w:val="000000"/>
          <w:spacing w:val="-1"/>
          <w:lang w:val="es-ES_tradnl"/>
        </w:rPr>
        <w:t>1.5.3. Debilidades</w:t>
      </w:r>
      <w:bookmarkEnd w:id="36"/>
      <w:bookmarkEnd w:id="37"/>
    </w:p>
    <w:p w:rsidR="00E75F40" w:rsidRPr="00111346" w:rsidRDefault="00E75F40" w:rsidP="00E75F40">
      <w:pPr>
        <w:pStyle w:val="Prrafodelista"/>
        <w:widowControl w:val="0"/>
        <w:numPr>
          <w:ilvl w:val="0"/>
          <w:numId w:val="4"/>
        </w:numPr>
        <w:shd w:val="clear" w:color="auto" w:fill="FFFFFF"/>
        <w:tabs>
          <w:tab w:val="left" w:pos="1805"/>
        </w:tabs>
        <w:autoSpaceDE w:val="0"/>
        <w:autoSpaceDN w:val="0"/>
        <w:adjustRightInd w:val="0"/>
        <w:spacing w:after="0" w:line="360" w:lineRule="auto"/>
        <w:ind w:firstLine="510"/>
        <w:rPr>
          <w:rFonts w:ascii="Arial" w:hAnsi="Arial" w:cs="Arial"/>
          <w:color w:val="000000"/>
          <w:spacing w:val="-1"/>
          <w:sz w:val="24"/>
          <w:szCs w:val="24"/>
          <w:lang w:val="es-ES_tradnl"/>
        </w:rPr>
      </w:pPr>
      <w:r w:rsidRPr="00111346">
        <w:rPr>
          <w:rFonts w:ascii="Arial" w:hAnsi="Arial" w:cs="Arial"/>
          <w:color w:val="000000"/>
          <w:spacing w:val="-1"/>
          <w:sz w:val="24"/>
          <w:szCs w:val="24"/>
          <w:lang w:val="es-ES_tradnl"/>
        </w:rPr>
        <w:t>Falta de exhibición comercial</w:t>
      </w:r>
    </w:p>
    <w:p w:rsidR="00E75F40" w:rsidRPr="00111346" w:rsidRDefault="00E75F40" w:rsidP="00E75F40">
      <w:pPr>
        <w:pStyle w:val="Prrafodelista"/>
        <w:widowControl w:val="0"/>
        <w:numPr>
          <w:ilvl w:val="0"/>
          <w:numId w:val="4"/>
        </w:numPr>
        <w:shd w:val="clear" w:color="auto" w:fill="FFFFFF"/>
        <w:tabs>
          <w:tab w:val="left" w:pos="1805"/>
        </w:tabs>
        <w:autoSpaceDE w:val="0"/>
        <w:autoSpaceDN w:val="0"/>
        <w:adjustRightInd w:val="0"/>
        <w:spacing w:after="0" w:line="360" w:lineRule="auto"/>
        <w:ind w:firstLine="510"/>
        <w:rPr>
          <w:rFonts w:ascii="Arial" w:hAnsi="Arial" w:cs="Arial"/>
          <w:color w:val="000000"/>
          <w:spacing w:val="-1"/>
          <w:sz w:val="24"/>
          <w:szCs w:val="24"/>
          <w:lang w:val="es-ES_tradnl"/>
        </w:rPr>
      </w:pPr>
      <w:r w:rsidRPr="00111346">
        <w:rPr>
          <w:rFonts w:ascii="Arial" w:hAnsi="Arial" w:cs="Arial"/>
          <w:color w:val="000000"/>
          <w:spacing w:val="-1"/>
          <w:sz w:val="24"/>
          <w:szCs w:val="24"/>
          <w:lang w:val="es-ES_tradnl"/>
        </w:rPr>
        <w:t>Imagen de la compañía</w:t>
      </w:r>
    </w:p>
    <w:p w:rsidR="00E75F40" w:rsidRPr="00111346" w:rsidRDefault="00E75F40" w:rsidP="00E75F40">
      <w:pPr>
        <w:pStyle w:val="Prrafodelista"/>
        <w:widowControl w:val="0"/>
        <w:numPr>
          <w:ilvl w:val="0"/>
          <w:numId w:val="4"/>
        </w:numPr>
        <w:shd w:val="clear" w:color="auto" w:fill="FFFFFF"/>
        <w:tabs>
          <w:tab w:val="left" w:pos="1805"/>
        </w:tabs>
        <w:autoSpaceDE w:val="0"/>
        <w:autoSpaceDN w:val="0"/>
        <w:adjustRightInd w:val="0"/>
        <w:spacing w:after="0" w:line="360" w:lineRule="auto"/>
        <w:ind w:firstLine="510"/>
        <w:rPr>
          <w:rFonts w:ascii="Arial" w:hAnsi="Arial" w:cs="Arial"/>
          <w:color w:val="000000"/>
          <w:spacing w:val="-1"/>
          <w:sz w:val="24"/>
          <w:szCs w:val="24"/>
          <w:lang w:val="es-ES_tradnl"/>
        </w:rPr>
      </w:pPr>
      <w:r w:rsidRPr="00111346">
        <w:rPr>
          <w:rFonts w:ascii="Arial" w:hAnsi="Arial" w:cs="Arial"/>
          <w:color w:val="000000"/>
          <w:spacing w:val="-1"/>
          <w:sz w:val="24"/>
          <w:szCs w:val="24"/>
          <w:lang w:val="es-ES_tradnl"/>
        </w:rPr>
        <w:t>Exclusividad en zonas</w:t>
      </w:r>
    </w:p>
    <w:p w:rsidR="00E75F40" w:rsidRPr="00111346" w:rsidRDefault="00E75F40" w:rsidP="00E75F40">
      <w:pPr>
        <w:pStyle w:val="Prrafodelista"/>
        <w:widowControl w:val="0"/>
        <w:numPr>
          <w:ilvl w:val="0"/>
          <w:numId w:val="4"/>
        </w:numPr>
        <w:shd w:val="clear" w:color="auto" w:fill="FFFFFF"/>
        <w:tabs>
          <w:tab w:val="left" w:pos="1805"/>
        </w:tabs>
        <w:autoSpaceDE w:val="0"/>
        <w:autoSpaceDN w:val="0"/>
        <w:adjustRightInd w:val="0"/>
        <w:spacing w:after="0" w:line="360" w:lineRule="auto"/>
        <w:ind w:firstLine="510"/>
        <w:rPr>
          <w:rFonts w:ascii="Arial" w:hAnsi="Arial" w:cs="Arial"/>
          <w:color w:val="000000"/>
          <w:spacing w:val="-1"/>
          <w:sz w:val="24"/>
          <w:szCs w:val="24"/>
          <w:lang w:val="es-ES_tradnl"/>
        </w:rPr>
      </w:pPr>
      <w:r w:rsidRPr="00111346">
        <w:rPr>
          <w:rFonts w:ascii="Arial" w:hAnsi="Arial" w:cs="Arial"/>
          <w:color w:val="000000"/>
          <w:spacing w:val="-1"/>
          <w:sz w:val="24"/>
          <w:szCs w:val="24"/>
          <w:lang w:val="es-ES_tradnl"/>
        </w:rPr>
        <w:t xml:space="preserve">Consumidores finales insatisfechos por calidad de productos </w:t>
      </w:r>
    </w:p>
    <w:p w:rsidR="00E75F40" w:rsidRPr="00111346" w:rsidRDefault="00E75F40" w:rsidP="00E75F40">
      <w:pPr>
        <w:pStyle w:val="Prrafodelista"/>
        <w:widowControl w:val="0"/>
        <w:numPr>
          <w:ilvl w:val="0"/>
          <w:numId w:val="4"/>
        </w:numPr>
        <w:shd w:val="clear" w:color="auto" w:fill="FFFFFF"/>
        <w:tabs>
          <w:tab w:val="left" w:pos="1805"/>
        </w:tabs>
        <w:autoSpaceDE w:val="0"/>
        <w:autoSpaceDN w:val="0"/>
        <w:adjustRightInd w:val="0"/>
        <w:spacing w:after="0" w:line="360" w:lineRule="auto"/>
        <w:ind w:firstLine="510"/>
        <w:rPr>
          <w:rFonts w:ascii="Arial" w:hAnsi="Arial" w:cs="Arial"/>
          <w:color w:val="000000"/>
          <w:spacing w:val="-1"/>
          <w:sz w:val="24"/>
          <w:szCs w:val="24"/>
          <w:lang w:val="es-ES_tradnl"/>
        </w:rPr>
      </w:pPr>
      <w:r w:rsidRPr="00111346">
        <w:rPr>
          <w:rFonts w:ascii="Arial" w:hAnsi="Arial" w:cs="Arial"/>
          <w:color w:val="000000"/>
          <w:spacing w:val="-1"/>
          <w:sz w:val="24"/>
          <w:szCs w:val="24"/>
          <w:lang w:val="es-ES_tradnl"/>
        </w:rPr>
        <w:t>Logística de entrega de productos</w:t>
      </w:r>
    </w:p>
    <w:p w:rsidR="00E75F40" w:rsidRPr="00111346" w:rsidRDefault="00E75F40" w:rsidP="00E75F40">
      <w:pPr>
        <w:pStyle w:val="Prrafodelista"/>
        <w:widowControl w:val="0"/>
        <w:shd w:val="clear" w:color="auto" w:fill="FFFFFF"/>
        <w:tabs>
          <w:tab w:val="left" w:pos="1805"/>
        </w:tabs>
        <w:autoSpaceDE w:val="0"/>
        <w:autoSpaceDN w:val="0"/>
        <w:adjustRightInd w:val="0"/>
        <w:spacing w:after="0" w:line="360" w:lineRule="auto"/>
        <w:ind w:left="1820" w:firstLine="510"/>
        <w:rPr>
          <w:rFonts w:ascii="Arial" w:hAnsi="Arial" w:cs="Arial"/>
          <w:color w:val="000000"/>
          <w:spacing w:val="-1"/>
          <w:sz w:val="24"/>
          <w:szCs w:val="24"/>
          <w:lang w:val="es-ES_tradnl"/>
        </w:rPr>
      </w:pPr>
    </w:p>
    <w:p w:rsidR="00E75F40" w:rsidRPr="00111346" w:rsidRDefault="00E75F40" w:rsidP="00E75F40">
      <w:pPr>
        <w:pStyle w:val="Ttulo3"/>
        <w:rPr>
          <w:rFonts w:ascii="Arial" w:hAnsi="Arial" w:cs="Arial"/>
          <w:color w:val="000000"/>
          <w:spacing w:val="-4"/>
          <w:lang w:val="es-ES_tradnl"/>
        </w:rPr>
      </w:pPr>
      <w:bookmarkStart w:id="38" w:name="_Toc221539725"/>
      <w:bookmarkStart w:id="39" w:name="_Toc222206271"/>
      <w:r w:rsidRPr="00111346">
        <w:rPr>
          <w:rFonts w:ascii="Arial" w:hAnsi="Arial" w:cs="Arial"/>
          <w:color w:val="000000"/>
          <w:lang w:val="es-ES_tradnl"/>
        </w:rPr>
        <w:t>1.5.4. Amenazas</w:t>
      </w:r>
      <w:bookmarkEnd w:id="38"/>
      <w:bookmarkEnd w:id="39"/>
    </w:p>
    <w:p w:rsidR="00E75F40" w:rsidRPr="00111346" w:rsidRDefault="00E75F40" w:rsidP="00E75F40">
      <w:pPr>
        <w:pStyle w:val="Prrafodelista"/>
        <w:widowControl w:val="0"/>
        <w:numPr>
          <w:ilvl w:val="0"/>
          <w:numId w:val="5"/>
        </w:numPr>
        <w:shd w:val="clear" w:color="auto" w:fill="FFFFFF"/>
        <w:tabs>
          <w:tab w:val="left" w:pos="1805"/>
        </w:tabs>
        <w:autoSpaceDE w:val="0"/>
        <w:autoSpaceDN w:val="0"/>
        <w:adjustRightInd w:val="0"/>
        <w:spacing w:after="0" w:line="360" w:lineRule="auto"/>
        <w:ind w:firstLine="510"/>
        <w:rPr>
          <w:rFonts w:ascii="Arial" w:hAnsi="Arial" w:cs="Arial"/>
          <w:color w:val="000000"/>
          <w:sz w:val="24"/>
          <w:szCs w:val="24"/>
          <w:lang w:val="es-ES_tradnl"/>
        </w:rPr>
      </w:pPr>
      <w:r w:rsidRPr="00111346">
        <w:rPr>
          <w:rFonts w:ascii="Arial" w:hAnsi="Arial" w:cs="Arial"/>
          <w:color w:val="000000"/>
          <w:sz w:val="24"/>
          <w:szCs w:val="24"/>
          <w:lang w:val="es-ES_tradnl"/>
        </w:rPr>
        <w:t>Mercado atractivo para competidores</w:t>
      </w:r>
    </w:p>
    <w:p w:rsidR="00E75F40" w:rsidRPr="00111346" w:rsidRDefault="00E75F40" w:rsidP="00E75F40">
      <w:pPr>
        <w:pStyle w:val="Prrafodelista"/>
        <w:widowControl w:val="0"/>
        <w:numPr>
          <w:ilvl w:val="0"/>
          <w:numId w:val="5"/>
        </w:numPr>
        <w:shd w:val="clear" w:color="auto" w:fill="FFFFFF"/>
        <w:tabs>
          <w:tab w:val="left" w:pos="1805"/>
        </w:tabs>
        <w:autoSpaceDE w:val="0"/>
        <w:autoSpaceDN w:val="0"/>
        <w:adjustRightInd w:val="0"/>
        <w:spacing w:after="0" w:line="360" w:lineRule="auto"/>
        <w:ind w:firstLine="510"/>
        <w:rPr>
          <w:rFonts w:ascii="Arial" w:hAnsi="Arial" w:cs="Arial"/>
          <w:color w:val="000000"/>
          <w:sz w:val="24"/>
          <w:szCs w:val="24"/>
          <w:lang w:val="es-ES_tradnl"/>
        </w:rPr>
      </w:pPr>
      <w:r w:rsidRPr="00111346">
        <w:rPr>
          <w:rFonts w:ascii="Arial" w:hAnsi="Arial" w:cs="Arial"/>
          <w:color w:val="000000"/>
          <w:sz w:val="24"/>
          <w:szCs w:val="24"/>
          <w:lang w:val="es-ES_tradnl"/>
        </w:rPr>
        <w:t>Ingreso de nuevas marcas</w:t>
      </w:r>
    </w:p>
    <w:p w:rsidR="00E75F40" w:rsidRPr="00111346" w:rsidRDefault="00E75F40" w:rsidP="00E75F40">
      <w:pPr>
        <w:pStyle w:val="Prrafodelista"/>
        <w:widowControl w:val="0"/>
        <w:numPr>
          <w:ilvl w:val="0"/>
          <w:numId w:val="5"/>
        </w:numPr>
        <w:shd w:val="clear" w:color="auto" w:fill="FFFFFF"/>
        <w:tabs>
          <w:tab w:val="left" w:pos="1805"/>
        </w:tabs>
        <w:autoSpaceDE w:val="0"/>
        <w:autoSpaceDN w:val="0"/>
        <w:adjustRightInd w:val="0"/>
        <w:spacing w:after="0" w:line="360" w:lineRule="auto"/>
        <w:ind w:firstLine="510"/>
        <w:rPr>
          <w:rFonts w:ascii="Arial" w:hAnsi="Arial" w:cs="Arial"/>
          <w:color w:val="000000"/>
          <w:sz w:val="24"/>
          <w:szCs w:val="24"/>
          <w:lang w:val="es-ES_tradnl"/>
        </w:rPr>
      </w:pPr>
      <w:r w:rsidRPr="00111346">
        <w:rPr>
          <w:rFonts w:ascii="Arial" w:hAnsi="Arial" w:cs="Arial"/>
          <w:color w:val="000000"/>
          <w:sz w:val="24"/>
          <w:szCs w:val="24"/>
          <w:lang w:val="es-ES_tradnl"/>
        </w:rPr>
        <w:t>Competidores actuales mejor organizados</w:t>
      </w:r>
    </w:p>
    <w:p w:rsidR="00E75F40" w:rsidRPr="00111346" w:rsidRDefault="00E75F40" w:rsidP="00E75F40">
      <w:pPr>
        <w:pStyle w:val="Prrafodelista"/>
        <w:widowControl w:val="0"/>
        <w:numPr>
          <w:ilvl w:val="0"/>
          <w:numId w:val="5"/>
        </w:numPr>
        <w:shd w:val="clear" w:color="auto" w:fill="FFFFFF"/>
        <w:tabs>
          <w:tab w:val="left" w:pos="1805"/>
        </w:tabs>
        <w:autoSpaceDE w:val="0"/>
        <w:autoSpaceDN w:val="0"/>
        <w:adjustRightInd w:val="0"/>
        <w:spacing w:after="0" w:line="360" w:lineRule="auto"/>
        <w:ind w:firstLine="510"/>
        <w:rPr>
          <w:rFonts w:ascii="Arial" w:hAnsi="Arial" w:cs="Arial"/>
          <w:color w:val="000000"/>
          <w:sz w:val="24"/>
          <w:szCs w:val="24"/>
          <w:lang w:val="es-ES_tradnl"/>
        </w:rPr>
      </w:pPr>
      <w:r w:rsidRPr="00111346">
        <w:rPr>
          <w:rFonts w:ascii="Arial" w:hAnsi="Arial" w:cs="Arial"/>
          <w:color w:val="000000"/>
          <w:sz w:val="24"/>
          <w:szCs w:val="24"/>
          <w:lang w:val="es-ES_tradnl"/>
        </w:rPr>
        <w:t>Guerra de precios</w:t>
      </w:r>
    </w:p>
    <w:p w:rsidR="00E75F40" w:rsidRPr="00111346" w:rsidRDefault="00E75F40" w:rsidP="00E75F40">
      <w:pPr>
        <w:pStyle w:val="Prrafodelista"/>
        <w:widowControl w:val="0"/>
        <w:shd w:val="clear" w:color="auto" w:fill="FFFFFF"/>
        <w:tabs>
          <w:tab w:val="left" w:pos="1805"/>
        </w:tabs>
        <w:autoSpaceDE w:val="0"/>
        <w:autoSpaceDN w:val="0"/>
        <w:adjustRightInd w:val="0"/>
        <w:spacing w:after="0" w:line="360" w:lineRule="auto"/>
        <w:ind w:left="1820" w:firstLine="510"/>
        <w:rPr>
          <w:rFonts w:ascii="Arial" w:hAnsi="Arial" w:cs="Arial"/>
          <w:color w:val="000000"/>
          <w:sz w:val="24"/>
          <w:szCs w:val="24"/>
          <w:lang w:val="es-ES_tradnl"/>
        </w:rPr>
      </w:pPr>
    </w:p>
    <w:p w:rsidR="00E75F40" w:rsidRPr="00111346" w:rsidRDefault="00E75F40" w:rsidP="00E75F40">
      <w:pPr>
        <w:widowControl w:val="0"/>
        <w:shd w:val="clear" w:color="auto" w:fill="FFFFFF"/>
        <w:tabs>
          <w:tab w:val="left" w:pos="1805"/>
        </w:tabs>
        <w:autoSpaceDE w:val="0"/>
        <w:autoSpaceDN w:val="0"/>
        <w:adjustRightInd w:val="0"/>
        <w:spacing w:line="360" w:lineRule="auto"/>
        <w:ind w:firstLine="510"/>
        <w:rPr>
          <w:rFonts w:ascii="Arial" w:hAnsi="Arial" w:cs="Arial"/>
          <w:color w:val="000000"/>
          <w:lang w:val="es-ES_tradnl"/>
        </w:rPr>
      </w:pPr>
      <w:r w:rsidRPr="00111346">
        <w:rPr>
          <w:rFonts w:ascii="Arial" w:hAnsi="Arial" w:cs="Arial"/>
          <w:color w:val="000000"/>
          <w:lang w:val="es-ES_tradnl"/>
        </w:rPr>
        <w:t>De acuerdo al análisis FODA podemos llegar a la siguiente matriz</w:t>
      </w:r>
    </w:p>
    <w:p w:rsidR="00E75F40" w:rsidRDefault="00E75F40" w:rsidP="00E75F40">
      <w:pPr>
        <w:widowControl w:val="0"/>
        <w:shd w:val="clear" w:color="auto" w:fill="FFFFFF"/>
        <w:tabs>
          <w:tab w:val="left" w:pos="1805"/>
        </w:tabs>
        <w:autoSpaceDE w:val="0"/>
        <w:autoSpaceDN w:val="0"/>
        <w:adjustRightInd w:val="0"/>
        <w:spacing w:line="360" w:lineRule="auto"/>
        <w:rPr>
          <w:rFonts w:ascii="Arial" w:hAnsi="Arial" w:cs="Arial"/>
          <w:color w:val="000000"/>
          <w:lang w:val="es-ES_tradnl"/>
        </w:rPr>
      </w:pPr>
    </w:p>
    <w:p w:rsidR="00C81564" w:rsidRPr="00111346" w:rsidRDefault="00C81564" w:rsidP="00E75F40">
      <w:pPr>
        <w:widowControl w:val="0"/>
        <w:shd w:val="clear" w:color="auto" w:fill="FFFFFF"/>
        <w:tabs>
          <w:tab w:val="left" w:pos="1805"/>
        </w:tabs>
        <w:autoSpaceDE w:val="0"/>
        <w:autoSpaceDN w:val="0"/>
        <w:adjustRightInd w:val="0"/>
        <w:spacing w:line="360" w:lineRule="auto"/>
        <w:rPr>
          <w:rFonts w:ascii="Arial" w:hAnsi="Arial" w:cs="Arial"/>
          <w:color w:val="000000"/>
          <w:lang w:val="es-ES_tradnl"/>
        </w:rPr>
      </w:pPr>
    </w:p>
    <w:p w:rsidR="00E75F40" w:rsidRPr="00111346" w:rsidRDefault="00E75F40" w:rsidP="00E75F40">
      <w:pPr>
        <w:widowControl w:val="0"/>
        <w:shd w:val="clear" w:color="auto" w:fill="FFFFFF"/>
        <w:tabs>
          <w:tab w:val="left" w:pos="1805"/>
        </w:tabs>
        <w:autoSpaceDE w:val="0"/>
        <w:autoSpaceDN w:val="0"/>
        <w:adjustRightInd w:val="0"/>
        <w:spacing w:line="360" w:lineRule="auto"/>
        <w:ind w:firstLine="510"/>
        <w:rPr>
          <w:rFonts w:ascii="Arial" w:hAnsi="Arial" w:cs="Arial"/>
          <w:b/>
          <w:color w:val="000000"/>
          <w:lang w:val="es-ES_tradnl"/>
        </w:rPr>
      </w:pPr>
      <w:r w:rsidRPr="00111346">
        <w:rPr>
          <w:rFonts w:ascii="Arial" w:hAnsi="Arial" w:cs="Arial"/>
          <w:b/>
          <w:color w:val="000000"/>
          <w:lang w:val="es-ES_tradnl"/>
        </w:rPr>
        <w:lastRenderedPageBreak/>
        <w:t>Tabla 1.2 Análisis FODA</w:t>
      </w:r>
    </w:p>
    <w:tbl>
      <w:tblPr>
        <w:tblW w:w="7940" w:type="dxa"/>
        <w:tblInd w:w="60" w:type="dxa"/>
        <w:tblCellMar>
          <w:left w:w="70" w:type="dxa"/>
          <w:right w:w="70" w:type="dxa"/>
        </w:tblCellMar>
        <w:tblLook w:val="04A0"/>
      </w:tblPr>
      <w:tblGrid>
        <w:gridCol w:w="1370"/>
        <w:gridCol w:w="888"/>
        <w:gridCol w:w="989"/>
        <w:gridCol w:w="809"/>
        <w:gridCol w:w="975"/>
        <w:gridCol w:w="1082"/>
        <w:gridCol w:w="885"/>
        <w:gridCol w:w="1082"/>
      </w:tblGrid>
      <w:tr w:rsidR="00E75F40" w:rsidRPr="00111346" w:rsidTr="00F962C5">
        <w:trPr>
          <w:trHeight w:val="300"/>
        </w:trPr>
        <w:tc>
          <w:tcPr>
            <w:tcW w:w="1230" w:type="dxa"/>
            <w:vMerge w:val="restart"/>
            <w:tcBorders>
              <w:top w:val="single" w:sz="8" w:space="0" w:color="auto"/>
              <w:left w:val="single" w:sz="8" w:space="0" w:color="auto"/>
              <w:bottom w:val="nil"/>
              <w:right w:val="nil"/>
            </w:tcBorders>
            <w:shd w:val="clear" w:color="auto" w:fill="auto"/>
            <w:noWrap/>
            <w:vAlign w:val="bottom"/>
          </w:tcPr>
          <w:p w:rsidR="00E75F40" w:rsidRPr="00111346" w:rsidRDefault="00C81564" w:rsidP="00F962C5">
            <w:pPr>
              <w:rPr>
                <w:rFonts w:ascii="Arial" w:hAnsi="Arial" w:cs="Arial"/>
                <w:color w:val="000000"/>
                <w:sz w:val="16"/>
                <w:szCs w:val="16"/>
                <w:lang w:val="es-ES_tradnl"/>
              </w:rPr>
            </w:pPr>
            <w:r>
              <w:rPr>
                <w:rFonts w:ascii="Arial" w:hAnsi="Arial" w:cs="Arial"/>
                <w:noProof/>
                <w:color w:val="000000"/>
                <w:sz w:val="16"/>
                <w:szCs w:val="16"/>
              </w:rPr>
              <w:drawing>
                <wp:anchor distT="0" distB="0" distL="114300" distR="114300" simplePos="0" relativeHeight="251717632" behindDoc="0" locked="0" layoutInCell="1" allowOverlap="1">
                  <wp:simplePos x="0" y="0"/>
                  <wp:positionH relativeFrom="column">
                    <wp:posOffset>-330200</wp:posOffset>
                  </wp:positionH>
                  <wp:positionV relativeFrom="paragraph">
                    <wp:posOffset>382270</wp:posOffset>
                  </wp:positionV>
                  <wp:extent cx="827405" cy="620395"/>
                  <wp:effectExtent l="19050" t="0" r="0" b="0"/>
                  <wp:wrapNone/>
                  <wp:docPr id="193"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a:blip r:embed="rId38"/>
                          <a:srcRect/>
                          <a:stretch>
                            <a:fillRect/>
                          </a:stretch>
                        </pic:blipFill>
                        <pic:spPr bwMode="auto">
                          <a:xfrm>
                            <a:off x="0" y="0"/>
                            <a:ext cx="827405" cy="620395"/>
                          </a:xfrm>
                          <a:prstGeom prst="rect">
                            <a:avLst/>
                          </a:prstGeom>
                          <a:noFill/>
                          <a:ln w="9525">
                            <a:noFill/>
                            <a:miter lim="800000"/>
                            <a:headEnd/>
                            <a:tailEnd/>
                          </a:ln>
                        </pic:spPr>
                      </pic:pic>
                    </a:graphicData>
                  </a:graphic>
                </wp:anchor>
              </w:drawing>
            </w:r>
            <w:r w:rsidR="00E75F40" w:rsidRPr="00111346">
              <w:rPr>
                <w:rFonts w:ascii="Arial" w:hAnsi="Arial" w:cs="Arial"/>
                <w:color w:val="000000"/>
                <w:sz w:val="16"/>
                <w:szCs w:val="16"/>
                <w:lang w:val="es-ES_tradnl"/>
              </w:rPr>
              <w:t> </w:t>
            </w:r>
          </w:p>
        </w:tc>
        <w:tc>
          <w:tcPr>
            <w:tcW w:w="888" w:type="dxa"/>
            <w:vMerge w:val="restart"/>
            <w:tcBorders>
              <w:top w:val="single" w:sz="8" w:space="0" w:color="auto"/>
              <w:left w:val="nil"/>
              <w:bottom w:val="nil"/>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2773"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bottom"/>
          </w:tcPr>
          <w:p w:rsidR="00E75F40" w:rsidRPr="00111346" w:rsidRDefault="00E75F40" w:rsidP="00F962C5">
            <w:pPr>
              <w:jc w:val="center"/>
              <w:rPr>
                <w:rFonts w:ascii="Arial" w:hAnsi="Arial" w:cs="Arial"/>
                <w:b/>
                <w:bCs/>
                <w:color w:val="000000"/>
                <w:sz w:val="16"/>
                <w:szCs w:val="16"/>
                <w:lang w:val="es-ES_tradnl"/>
              </w:rPr>
            </w:pPr>
            <w:r w:rsidRPr="00111346">
              <w:rPr>
                <w:rFonts w:ascii="Arial" w:hAnsi="Arial" w:cs="Arial"/>
                <w:b/>
                <w:bCs/>
                <w:color w:val="000000"/>
                <w:sz w:val="16"/>
                <w:szCs w:val="16"/>
                <w:lang w:val="es-ES_tradnl"/>
              </w:rPr>
              <w:t>FORTALEZAS</w:t>
            </w:r>
          </w:p>
        </w:tc>
        <w:tc>
          <w:tcPr>
            <w:tcW w:w="3049" w:type="dxa"/>
            <w:gridSpan w:val="3"/>
            <w:vMerge w:val="restart"/>
            <w:tcBorders>
              <w:top w:val="single" w:sz="8" w:space="0" w:color="auto"/>
              <w:left w:val="single" w:sz="8" w:space="0" w:color="000000"/>
              <w:bottom w:val="single" w:sz="8" w:space="0" w:color="000000"/>
              <w:right w:val="single" w:sz="8" w:space="0" w:color="000000"/>
            </w:tcBorders>
            <w:shd w:val="clear" w:color="auto" w:fill="auto"/>
            <w:noWrap/>
            <w:vAlign w:val="bottom"/>
          </w:tcPr>
          <w:p w:rsidR="00E75F40" w:rsidRPr="00111346" w:rsidRDefault="00E75F40" w:rsidP="00F962C5">
            <w:pPr>
              <w:jc w:val="center"/>
              <w:rPr>
                <w:rFonts w:ascii="Arial" w:hAnsi="Arial" w:cs="Arial"/>
                <w:b/>
                <w:bCs/>
                <w:color w:val="000000"/>
                <w:sz w:val="16"/>
                <w:szCs w:val="16"/>
                <w:lang w:val="es-ES_tradnl"/>
              </w:rPr>
            </w:pPr>
            <w:r w:rsidRPr="00111346">
              <w:rPr>
                <w:rFonts w:ascii="Arial" w:hAnsi="Arial" w:cs="Arial"/>
                <w:b/>
                <w:bCs/>
                <w:color w:val="000000"/>
                <w:sz w:val="16"/>
                <w:szCs w:val="16"/>
                <w:lang w:val="es-ES_tradnl"/>
              </w:rPr>
              <w:t>DEBILIDADES</w:t>
            </w:r>
          </w:p>
        </w:tc>
      </w:tr>
      <w:tr w:rsidR="00E75F40" w:rsidRPr="00111346" w:rsidTr="00F962C5">
        <w:trPr>
          <w:trHeight w:val="315"/>
        </w:trPr>
        <w:tc>
          <w:tcPr>
            <w:tcW w:w="1230" w:type="dxa"/>
            <w:vMerge/>
            <w:tcBorders>
              <w:top w:val="single" w:sz="8" w:space="0" w:color="auto"/>
              <w:left w:val="single" w:sz="8" w:space="0" w:color="auto"/>
              <w:bottom w:val="nil"/>
              <w:right w:val="nil"/>
            </w:tcBorders>
            <w:vAlign w:val="center"/>
          </w:tcPr>
          <w:p w:rsidR="00E75F40" w:rsidRPr="00111346" w:rsidRDefault="00E75F40" w:rsidP="00F962C5">
            <w:pPr>
              <w:rPr>
                <w:rFonts w:ascii="Arial" w:hAnsi="Arial" w:cs="Arial"/>
                <w:color w:val="000000"/>
                <w:sz w:val="16"/>
                <w:szCs w:val="16"/>
                <w:lang w:val="es-ES_tradnl"/>
              </w:rPr>
            </w:pPr>
          </w:p>
        </w:tc>
        <w:tc>
          <w:tcPr>
            <w:tcW w:w="888" w:type="dxa"/>
            <w:vMerge/>
            <w:tcBorders>
              <w:top w:val="single" w:sz="8" w:space="0" w:color="auto"/>
              <w:left w:val="nil"/>
              <w:bottom w:val="nil"/>
              <w:right w:val="single" w:sz="8" w:space="0" w:color="auto"/>
            </w:tcBorders>
            <w:vAlign w:val="center"/>
          </w:tcPr>
          <w:p w:rsidR="00E75F40" w:rsidRPr="00111346" w:rsidRDefault="00E75F40" w:rsidP="00F962C5">
            <w:pPr>
              <w:rPr>
                <w:rFonts w:ascii="Arial" w:hAnsi="Arial" w:cs="Arial"/>
                <w:color w:val="000000"/>
                <w:sz w:val="16"/>
                <w:szCs w:val="16"/>
                <w:lang w:val="es-ES_tradnl"/>
              </w:rPr>
            </w:pPr>
          </w:p>
        </w:tc>
        <w:tc>
          <w:tcPr>
            <w:tcW w:w="2773" w:type="dxa"/>
            <w:gridSpan w:val="3"/>
            <w:vMerge/>
            <w:tcBorders>
              <w:top w:val="single" w:sz="8" w:space="0" w:color="auto"/>
              <w:left w:val="single" w:sz="8" w:space="0" w:color="auto"/>
              <w:bottom w:val="single" w:sz="8" w:space="0" w:color="000000"/>
              <w:right w:val="single" w:sz="8" w:space="0" w:color="000000"/>
            </w:tcBorders>
            <w:vAlign w:val="center"/>
          </w:tcPr>
          <w:p w:rsidR="00E75F40" w:rsidRPr="00111346" w:rsidRDefault="00E75F40" w:rsidP="00F962C5">
            <w:pPr>
              <w:rPr>
                <w:rFonts w:ascii="Arial" w:hAnsi="Arial" w:cs="Arial"/>
                <w:b/>
                <w:bCs/>
                <w:color w:val="000000"/>
                <w:sz w:val="16"/>
                <w:szCs w:val="16"/>
                <w:lang w:val="es-ES_tradnl"/>
              </w:rPr>
            </w:pPr>
          </w:p>
        </w:tc>
        <w:tc>
          <w:tcPr>
            <w:tcW w:w="3049" w:type="dxa"/>
            <w:gridSpan w:val="3"/>
            <w:vMerge/>
            <w:tcBorders>
              <w:top w:val="single" w:sz="8" w:space="0" w:color="auto"/>
              <w:left w:val="single" w:sz="8" w:space="0" w:color="000000"/>
              <w:bottom w:val="single" w:sz="8" w:space="0" w:color="000000"/>
              <w:right w:val="single" w:sz="8" w:space="0" w:color="000000"/>
            </w:tcBorders>
            <w:vAlign w:val="center"/>
          </w:tcPr>
          <w:p w:rsidR="00E75F40" w:rsidRPr="00111346" w:rsidRDefault="00E75F40" w:rsidP="00F962C5">
            <w:pPr>
              <w:rPr>
                <w:rFonts w:ascii="Arial" w:hAnsi="Arial" w:cs="Arial"/>
                <w:b/>
                <w:bCs/>
                <w:color w:val="000000"/>
                <w:sz w:val="16"/>
                <w:szCs w:val="16"/>
                <w:lang w:val="es-ES_tradnl"/>
              </w:rPr>
            </w:pPr>
          </w:p>
        </w:tc>
      </w:tr>
      <w:tr w:rsidR="00E75F40" w:rsidRPr="00111346" w:rsidTr="00F962C5">
        <w:trPr>
          <w:trHeight w:val="465"/>
        </w:trPr>
        <w:tc>
          <w:tcPr>
            <w:tcW w:w="123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rPr>
            </w:pPr>
          </w:p>
          <w:tbl>
            <w:tblPr>
              <w:tblW w:w="0" w:type="auto"/>
              <w:tblCellSpacing w:w="0" w:type="dxa"/>
              <w:tblCellMar>
                <w:left w:w="0" w:type="dxa"/>
                <w:right w:w="0" w:type="dxa"/>
              </w:tblCellMar>
              <w:tblLook w:val="04A0"/>
            </w:tblPr>
            <w:tblGrid>
              <w:gridCol w:w="1220"/>
            </w:tblGrid>
            <w:tr w:rsidR="00E75F40" w:rsidRPr="00111346" w:rsidTr="00F962C5">
              <w:trPr>
                <w:trHeight w:val="465"/>
                <w:tblCellSpacing w:w="0" w:type="dxa"/>
              </w:trPr>
              <w:tc>
                <w:tcPr>
                  <w:tcW w:w="1200"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r>
          </w:tbl>
          <w:p w:rsidR="00E75F40" w:rsidRPr="00111346" w:rsidRDefault="00E75F40" w:rsidP="00F962C5">
            <w:pPr>
              <w:rPr>
                <w:rFonts w:ascii="Calibri" w:hAnsi="Calibri"/>
                <w:color w:val="000000"/>
                <w:sz w:val="22"/>
                <w:szCs w:val="22"/>
                <w:lang w:val="es-ES_tradnl"/>
              </w:rPr>
            </w:pPr>
          </w:p>
        </w:tc>
        <w:tc>
          <w:tcPr>
            <w:tcW w:w="888" w:type="dxa"/>
            <w:tcBorders>
              <w:top w:val="nil"/>
              <w:left w:val="nil"/>
              <w:bottom w:val="nil"/>
              <w:right w:val="single" w:sz="8" w:space="0" w:color="auto"/>
            </w:tcBorders>
            <w:shd w:val="clear" w:color="auto" w:fill="auto"/>
            <w:vAlign w:val="bottom"/>
          </w:tcPr>
          <w:p w:rsidR="00E75F40" w:rsidRPr="00111346" w:rsidRDefault="00E75F40" w:rsidP="00F962C5">
            <w:pPr>
              <w:jc w:val="center"/>
              <w:rPr>
                <w:rFonts w:ascii="Arial" w:hAnsi="Arial" w:cs="Arial"/>
                <w:b/>
                <w:bCs/>
                <w:color w:val="000000"/>
                <w:sz w:val="16"/>
                <w:szCs w:val="16"/>
                <w:lang w:val="es-ES_tradnl"/>
              </w:rPr>
            </w:pPr>
            <w:r w:rsidRPr="00111346">
              <w:rPr>
                <w:rFonts w:ascii="Arial" w:hAnsi="Arial" w:cs="Arial"/>
                <w:b/>
                <w:bCs/>
                <w:color w:val="000000"/>
                <w:sz w:val="16"/>
                <w:szCs w:val="16"/>
                <w:lang w:val="es-ES_tradnl"/>
              </w:rPr>
              <w:t>Factores internos</w:t>
            </w:r>
          </w:p>
        </w:tc>
        <w:tc>
          <w:tcPr>
            <w:tcW w:w="2773" w:type="dxa"/>
            <w:gridSpan w:val="3"/>
            <w:tcBorders>
              <w:top w:val="single" w:sz="8" w:space="0" w:color="auto"/>
              <w:left w:val="nil"/>
              <w:bottom w:val="nil"/>
              <w:right w:val="single" w:sz="8" w:space="0" w:color="000000"/>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1. Amplitud y profundidad de surtido</w:t>
            </w:r>
          </w:p>
        </w:tc>
        <w:tc>
          <w:tcPr>
            <w:tcW w:w="3049" w:type="dxa"/>
            <w:gridSpan w:val="3"/>
            <w:tcBorders>
              <w:top w:val="single" w:sz="8" w:space="0" w:color="auto"/>
              <w:left w:val="nil"/>
              <w:bottom w:val="nil"/>
              <w:right w:val="single" w:sz="8" w:space="0" w:color="000000"/>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1. Falta de exhibición comercial</w:t>
            </w:r>
          </w:p>
        </w:tc>
      </w:tr>
      <w:tr w:rsidR="00E75F40" w:rsidRPr="00111346" w:rsidTr="00F962C5">
        <w:trPr>
          <w:trHeight w:val="300"/>
        </w:trPr>
        <w:tc>
          <w:tcPr>
            <w:tcW w:w="1230"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888" w:type="dxa"/>
            <w:tcBorders>
              <w:top w:val="nil"/>
              <w:left w:val="nil"/>
              <w:bottom w:val="nil"/>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1798" w:type="dxa"/>
            <w:gridSpan w:val="2"/>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2. Fidelidad de clientes</w:t>
            </w:r>
          </w:p>
        </w:tc>
        <w:tc>
          <w:tcPr>
            <w:tcW w:w="975" w:type="dxa"/>
            <w:tcBorders>
              <w:top w:val="nil"/>
              <w:left w:val="nil"/>
              <w:bottom w:val="nil"/>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1967" w:type="dxa"/>
            <w:gridSpan w:val="2"/>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2. Imagen de la compañía</w:t>
            </w:r>
          </w:p>
        </w:tc>
        <w:tc>
          <w:tcPr>
            <w:tcW w:w="1082" w:type="dxa"/>
            <w:tcBorders>
              <w:top w:val="nil"/>
              <w:left w:val="nil"/>
              <w:bottom w:val="nil"/>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r>
      <w:tr w:rsidR="00E75F40" w:rsidRPr="00111346" w:rsidTr="00F962C5">
        <w:trPr>
          <w:trHeight w:val="300"/>
        </w:trPr>
        <w:tc>
          <w:tcPr>
            <w:tcW w:w="1230" w:type="dxa"/>
            <w:vMerge w:val="restart"/>
            <w:tcBorders>
              <w:top w:val="nil"/>
              <w:left w:val="single" w:sz="8" w:space="0" w:color="auto"/>
              <w:bottom w:val="nil"/>
              <w:right w:val="nil"/>
            </w:tcBorders>
            <w:shd w:val="clear" w:color="auto" w:fill="auto"/>
            <w:vAlign w:val="bottom"/>
          </w:tcPr>
          <w:p w:rsidR="00E75F40" w:rsidRPr="00111346" w:rsidRDefault="00E75F40" w:rsidP="00F962C5">
            <w:pPr>
              <w:jc w:val="center"/>
              <w:rPr>
                <w:rFonts w:ascii="Arial" w:hAnsi="Arial" w:cs="Arial"/>
                <w:b/>
                <w:bCs/>
                <w:color w:val="000000"/>
                <w:sz w:val="16"/>
                <w:szCs w:val="16"/>
                <w:lang w:val="es-ES_tradnl"/>
              </w:rPr>
            </w:pPr>
            <w:r w:rsidRPr="00111346">
              <w:rPr>
                <w:rFonts w:ascii="Arial" w:hAnsi="Arial" w:cs="Arial"/>
                <w:b/>
                <w:bCs/>
                <w:color w:val="000000"/>
                <w:sz w:val="16"/>
                <w:szCs w:val="16"/>
                <w:lang w:val="es-ES_tradnl"/>
              </w:rPr>
              <w:t>Factores externos</w:t>
            </w:r>
          </w:p>
        </w:tc>
        <w:tc>
          <w:tcPr>
            <w:tcW w:w="888" w:type="dxa"/>
            <w:vMerge w:val="restart"/>
            <w:tcBorders>
              <w:top w:val="nil"/>
              <w:left w:val="nil"/>
              <w:bottom w:val="nil"/>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2773" w:type="dxa"/>
            <w:gridSpan w:val="3"/>
            <w:vMerge w:val="restart"/>
            <w:tcBorders>
              <w:top w:val="nil"/>
              <w:left w:val="single" w:sz="8" w:space="0" w:color="auto"/>
              <w:bottom w:val="nil"/>
              <w:right w:val="single" w:sz="8" w:space="0" w:color="000000"/>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3. Políticas de descuentos</w:t>
            </w:r>
          </w:p>
        </w:tc>
        <w:tc>
          <w:tcPr>
            <w:tcW w:w="3049" w:type="dxa"/>
            <w:gridSpan w:val="3"/>
            <w:tcBorders>
              <w:top w:val="nil"/>
              <w:left w:val="nil"/>
              <w:bottom w:val="nil"/>
              <w:right w:val="single" w:sz="8" w:space="0" w:color="000000"/>
            </w:tcBorders>
            <w:shd w:val="clear" w:color="auto" w:fill="auto"/>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3. Clientes solicitan</w:t>
            </w:r>
          </w:p>
        </w:tc>
      </w:tr>
      <w:tr w:rsidR="00E75F40" w:rsidRPr="00111346" w:rsidTr="00F962C5">
        <w:trPr>
          <w:trHeight w:val="300"/>
        </w:trPr>
        <w:tc>
          <w:tcPr>
            <w:tcW w:w="1230" w:type="dxa"/>
            <w:vMerge/>
            <w:tcBorders>
              <w:top w:val="nil"/>
              <w:left w:val="single" w:sz="8" w:space="0" w:color="auto"/>
              <w:bottom w:val="nil"/>
              <w:right w:val="nil"/>
            </w:tcBorders>
            <w:vAlign w:val="center"/>
          </w:tcPr>
          <w:p w:rsidR="00E75F40" w:rsidRPr="00111346" w:rsidRDefault="00E75F40" w:rsidP="00F962C5">
            <w:pPr>
              <w:rPr>
                <w:rFonts w:ascii="Arial" w:hAnsi="Arial" w:cs="Arial"/>
                <w:b/>
                <w:bCs/>
                <w:color w:val="000000"/>
                <w:sz w:val="16"/>
                <w:szCs w:val="16"/>
                <w:lang w:val="es-ES_tradnl"/>
              </w:rPr>
            </w:pPr>
          </w:p>
        </w:tc>
        <w:tc>
          <w:tcPr>
            <w:tcW w:w="888" w:type="dxa"/>
            <w:vMerge/>
            <w:tcBorders>
              <w:top w:val="nil"/>
              <w:left w:val="nil"/>
              <w:bottom w:val="nil"/>
              <w:right w:val="single" w:sz="8" w:space="0" w:color="auto"/>
            </w:tcBorders>
            <w:vAlign w:val="center"/>
          </w:tcPr>
          <w:p w:rsidR="00E75F40" w:rsidRPr="00111346" w:rsidRDefault="00E75F40" w:rsidP="00F962C5">
            <w:pPr>
              <w:rPr>
                <w:rFonts w:ascii="Arial" w:hAnsi="Arial" w:cs="Arial"/>
                <w:color w:val="000000"/>
                <w:sz w:val="16"/>
                <w:szCs w:val="16"/>
                <w:lang w:val="es-ES_tradnl"/>
              </w:rPr>
            </w:pPr>
          </w:p>
        </w:tc>
        <w:tc>
          <w:tcPr>
            <w:tcW w:w="2773" w:type="dxa"/>
            <w:gridSpan w:val="3"/>
            <w:vMerge/>
            <w:tcBorders>
              <w:top w:val="nil"/>
              <w:left w:val="single" w:sz="8" w:space="0" w:color="auto"/>
              <w:bottom w:val="nil"/>
              <w:right w:val="single" w:sz="8" w:space="0" w:color="000000"/>
            </w:tcBorders>
            <w:vAlign w:val="center"/>
          </w:tcPr>
          <w:p w:rsidR="00E75F40" w:rsidRPr="00111346" w:rsidRDefault="00E75F40" w:rsidP="00F962C5">
            <w:pPr>
              <w:rPr>
                <w:rFonts w:ascii="Arial" w:hAnsi="Arial" w:cs="Arial"/>
                <w:color w:val="000000"/>
                <w:sz w:val="16"/>
                <w:szCs w:val="16"/>
                <w:lang w:val="es-ES_tradnl"/>
              </w:rPr>
            </w:pPr>
          </w:p>
        </w:tc>
        <w:tc>
          <w:tcPr>
            <w:tcW w:w="3049" w:type="dxa"/>
            <w:gridSpan w:val="3"/>
            <w:tcBorders>
              <w:top w:val="nil"/>
              <w:left w:val="nil"/>
              <w:bottom w:val="nil"/>
              <w:right w:val="single" w:sz="8" w:space="0" w:color="000000"/>
            </w:tcBorders>
            <w:shd w:val="clear" w:color="auto" w:fill="auto"/>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exclusividad en las zonas</w:t>
            </w:r>
          </w:p>
        </w:tc>
      </w:tr>
      <w:tr w:rsidR="00E75F40" w:rsidRPr="00111346" w:rsidTr="00F962C5">
        <w:trPr>
          <w:trHeight w:val="570"/>
        </w:trPr>
        <w:tc>
          <w:tcPr>
            <w:tcW w:w="1230" w:type="dxa"/>
            <w:vMerge w:val="restart"/>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888" w:type="dxa"/>
            <w:vMerge w:val="restart"/>
            <w:tcBorders>
              <w:top w:val="nil"/>
              <w:left w:val="nil"/>
              <w:bottom w:val="nil"/>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1798" w:type="dxa"/>
            <w:gridSpan w:val="2"/>
            <w:vMerge w:val="restart"/>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4. Personal capacitado</w:t>
            </w:r>
          </w:p>
        </w:tc>
        <w:tc>
          <w:tcPr>
            <w:tcW w:w="975" w:type="dxa"/>
            <w:vMerge w:val="restart"/>
            <w:tcBorders>
              <w:top w:val="nil"/>
              <w:left w:val="nil"/>
              <w:bottom w:val="nil"/>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3049" w:type="dxa"/>
            <w:gridSpan w:val="3"/>
            <w:tcBorders>
              <w:top w:val="nil"/>
              <w:left w:val="nil"/>
              <w:bottom w:val="nil"/>
              <w:right w:val="single" w:sz="8" w:space="0" w:color="000000"/>
            </w:tcBorders>
            <w:shd w:val="clear" w:color="auto" w:fill="auto"/>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4. Consumidores finales insatisfechos por calidad de</w:t>
            </w:r>
          </w:p>
        </w:tc>
      </w:tr>
      <w:tr w:rsidR="00E75F40" w:rsidRPr="00111346" w:rsidTr="00F962C5">
        <w:trPr>
          <w:trHeight w:val="300"/>
        </w:trPr>
        <w:tc>
          <w:tcPr>
            <w:tcW w:w="1230" w:type="dxa"/>
            <w:vMerge/>
            <w:tcBorders>
              <w:top w:val="nil"/>
              <w:left w:val="single" w:sz="8" w:space="0" w:color="auto"/>
              <w:bottom w:val="nil"/>
              <w:right w:val="nil"/>
            </w:tcBorders>
            <w:vAlign w:val="center"/>
          </w:tcPr>
          <w:p w:rsidR="00E75F40" w:rsidRPr="00111346" w:rsidRDefault="00E75F40" w:rsidP="00F962C5">
            <w:pPr>
              <w:rPr>
                <w:rFonts w:ascii="Arial" w:hAnsi="Arial" w:cs="Arial"/>
                <w:color w:val="000000"/>
                <w:sz w:val="16"/>
                <w:szCs w:val="16"/>
                <w:lang w:val="es-ES_tradnl"/>
              </w:rPr>
            </w:pPr>
          </w:p>
        </w:tc>
        <w:tc>
          <w:tcPr>
            <w:tcW w:w="888" w:type="dxa"/>
            <w:vMerge/>
            <w:tcBorders>
              <w:top w:val="nil"/>
              <w:left w:val="nil"/>
              <w:bottom w:val="nil"/>
              <w:right w:val="single" w:sz="8" w:space="0" w:color="auto"/>
            </w:tcBorders>
            <w:vAlign w:val="center"/>
          </w:tcPr>
          <w:p w:rsidR="00E75F40" w:rsidRPr="00111346" w:rsidRDefault="00E75F40" w:rsidP="00F962C5">
            <w:pPr>
              <w:rPr>
                <w:rFonts w:ascii="Arial" w:hAnsi="Arial" w:cs="Arial"/>
                <w:color w:val="000000"/>
                <w:sz w:val="16"/>
                <w:szCs w:val="16"/>
                <w:lang w:val="es-ES_tradnl"/>
              </w:rPr>
            </w:pPr>
          </w:p>
        </w:tc>
        <w:tc>
          <w:tcPr>
            <w:tcW w:w="1798" w:type="dxa"/>
            <w:gridSpan w:val="2"/>
            <w:vMerge/>
            <w:tcBorders>
              <w:top w:val="nil"/>
              <w:left w:val="single" w:sz="8" w:space="0" w:color="auto"/>
              <w:bottom w:val="nil"/>
              <w:right w:val="nil"/>
            </w:tcBorders>
            <w:vAlign w:val="center"/>
          </w:tcPr>
          <w:p w:rsidR="00E75F40" w:rsidRPr="00111346" w:rsidRDefault="00E75F40" w:rsidP="00F962C5">
            <w:pPr>
              <w:rPr>
                <w:rFonts w:ascii="Arial" w:hAnsi="Arial" w:cs="Arial"/>
                <w:color w:val="000000"/>
                <w:sz w:val="16"/>
                <w:szCs w:val="16"/>
                <w:lang w:val="es-ES_tradnl"/>
              </w:rPr>
            </w:pPr>
          </w:p>
        </w:tc>
        <w:tc>
          <w:tcPr>
            <w:tcW w:w="975" w:type="dxa"/>
            <w:vMerge/>
            <w:tcBorders>
              <w:top w:val="nil"/>
              <w:left w:val="nil"/>
              <w:bottom w:val="nil"/>
              <w:right w:val="single" w:sz="8" w:space="0" w:color="auto"/>
            </w:tcBorders>
            <w:vAlign w:val="center"/>
          </w:tcPr>
          <w:p w:rsidR="00E75F40" w:rsidRPr="00111346" w:rsidRDefault="00E75F40" w:rsidP="00F962C5">
            <w:pPr>
              <w:rPr>
                <w:rFonts w:ascii="Arial" w:hAnsi="Arial" w:cs="Arial"/>
                <w:color w:val="000000"/>
                <w:sz w:val="16"/>
                <w:szCs w:val="16"/>
                <w:lang w:val="es-ES_tradnl"/>
              </w:rPr>
            </w:pPr>
          </w:p>
        </w:tc>
        <w:tc>
          <w:tcPr>
            <w:tcW w:w="3049" w:type="dxa"/>
            <w:gridSpan w:val="3"/>
            <w:tcBorders>
              <w:top w:val="nil"/>
              <w:left w:val="nil"/>
              <w:bottom w:val="nil"/>
              <w:right w:val="single" w:sz="8" w:space="0" w:color="000000"/>
            </w:tcBorders>
            <w:shd w:val="clear" w:color="auto" w:fill="auto"/>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xml:space="preserve"> productos</w:t>
            </w:r>
          </w:p>
        </w:tc>
      </w:tr>
      <w:tr w:rsidR="00E75F40" w:rsidRPr="00111346" w:rsidTr="00F962C5">
        <w:trPr>
          <w:trHeight w:val="315"/>
        </w:trPr>
        <w:tc>
          <w:tcPr>
            <w:tcW w:w="1230" w:type="dxa"/>
            <w:tcBorders>
              <w:top w:val="nil"/>
              <w:left w:val="single" w:sz="8" w:space="0" w:color="auto"/>
              <w:bottom w:val="single" w:sz="8" w:space="0" w:color="auto"/>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888"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1798" w:type="dxa"/>
            <w:gridSpan w:val="2"/>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5. Garantías y post venta</w:t>
            </w:r>
          </w:p>
        </w:tc>
        <w:tc>
          <w:tcPr>
            <w:tcW w:w="975"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3049" w:type="dxa"/>
            <w:gridSpan w:val="3"/>
            <w:tcBorders>
              <w:top w:val="nil"/>
              <w:left w:val="nil"/>
              <w:bottom w:val="single" w:sz="8" w:space="0" w:color="auto"/>
              <w:right w:val="single" w:sz="8" w:space="0" w:color="000000"/>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5. Logística de entrega de pedidos</w:t>
            </w:r>
          </w:p>
        </w:tc>
      </w:tr>
      <w:tr w:rsidR="00E75F40" w:rsidRPr="00111346" w:rsidTr="00F962C5">
        <w:trPr>
          <w:trHeight w:val="315"/>
        </w:trPr>
        <w:tc>
          <w:tcPr>
            <w:tcW w:w="211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75F40" w:rsidRPr="00111346" w:rsidRDefault="00E75F40" w:rsidP="00F962C5">
            <w:pPr>
              <w:jc w:val="center"/>
              <w:rPr>
                <w:rFonts w:ascii="Arial" w:hAnsi="Arial" w:cs="Arial"/>
                <w:b/>
                <w:bCs/>
                <w:color w:val="000000"/>
                <w:sz w:val="16"/>
                <w:szCs w:val="16"/>
                <w:lang w:val="es-ES_tradnl"/>
              </w:rPr>
            </w:pPr>
            <w:r w:rsidRPr="00111346">
              <w:rPr>
                <w:rFonts w:ascii="Arial" w:hAnsi="Arial" w:cs="Arial"/>
                <w:b/>
                <w:bCs/>
                <w:color w:val="000000"/>
                <w:sz w:val="16"/>
                <w:szCs w:val="16"/>
                <w:lang w:val="es-ES_tradnl"/>
              </w:rPr>
              <w:t>OPORTUNIDADES</w:t>
            </w:r>
          </w:p>
        </w:tc>
        <w:tc>
          <w:tcPr>
            <w:tcW w:w="2773" w:type="dxa"/>
            <w:gridSpan w:val="3"/>
            <w:tcBorders>
              <w:top w:val="single" w:sz="8" w:space="0" w:color="auto"/>
              <w:left w:val="nil"/>
              <w:bottom w:val="single" w:sz="8" w:space="0" w:color="auto"/>
              <w:right w:val="single" w:sz="8" w:space="0" w:color="000000"/>
            </w:tcBorders>
            <w:shd w:val="clear" w:color="auto" w:fill="auto"/>
            <w:noWrap/>
            <w:vAlign w:val="bottom"/>
          </w:tcPr>
          <w:p w:rsidR="00E75F40" w:rsidRPr="00111346" w:rsidRDefault="00E75F40" w:rsidP="00F962C5">
            <w:pPr>
              <w:jc w:val="center"/>
              <w:rPr>
                <w:rFonts w:ascii="Arial" w:hAnsi="Arial" w:cs="Arial"/>
                <w:b/>
                <w:bCs/>
                <w:color w:val="000000"/>
                <w:sz w:val="16"/>
                <w:szCs w:val="16"/>
                <w:lang w:val="es-ES_tradnl"/>
              </w:rPr>
            </w:pPr>
            <w:r w:rsidRPr="00111346">
              <w:rPr>
                <w:rFonts w:ascii="Arial" w:hAnsi="Arial" w:cs="Arial"/>
                <w:b/>
                <w:bCs/>
                <w:color w:val="000000"/>
                <w:sz w:val="16"/>
                <w:szCs w:val="16"/>
                <w:lang w:val="es-ES_tradnl"/>
              </w:rPr>
              <w:t>F.O (maxi-maxi)</w:t>
            </w:r>
          </w:p>
        </w:tc>
        <w:tc>
          <w:tcPr>
            <w:tcW w:w="3049" w:type="dxa"/>
            <w:gridSpan w:val="3"/>
            <w:tcBorders>
              <w:top w:val="single" w:sz="8" w:space="0" w:color="auto"/>
              <w:left w:val="nil"/>
              <w:bottom w:val="single" w:sz="8" w:space="0" w:color="auto"/>
              <w:right w:val="single" w:sz="8" w:space="0" w:color="000000"/>
            </w:tcBorders>
            <w:shd w:val="clear" w:color="auto" w:fill="auto"/>
            <w:noWrap/>
            <w:vAlign w:val="bottom"/>
          </w:tcPr>
          <w:p w:rsidR="00E75F40" w:rsidRPr="00111346" w:rsidRDefault="00E75F40" w:rsidP="00F962C5">
            <w:pPr>
              <w:jc w:val="center"/>
              <w:rPr>
                <w:rFonts w:ascii="Arial" w:hAnsi="Arial" w:cs="Arial"/>
                <w:b/>
                <w:bCs/>
                <w:color w:val="000000"/>
                <w:sz w:val="16"/>
                <w:szCs w:val="16"/>
                <w:lang w:val="es-ES_tradnl"/>
              </w:rPr>
            </w:pPr>
            <w:r w:rsidRPr="00111346">
              <w:rPr>
                <w:rFonts w:ascii="Arial" w:hAnsi="Arial" w:cs="Arial"/>
                <w:b/>
                <w:bCs/>
                <w:color w:val="000000"/>
                <w:sz w:val="16"/>
                <w:szCs w:val="16"/>
                <w:lang w:val="es-ES_tradnl"/>
              </w:rPr>
              <w:t>D.O (mini-maxi)</w:t>
            </w:r>
          </w:p>
        </w:tc>
      </w:tr>
      <w:tr w:rsidR="00E75F40" w:rsidRPr="00111346" w:rsidTr="00F962C5">
        <w:trPr>
          <w:trHeight w:val="570"/>
        </w:trPr>
        <w:tc>
          <w:tcPr>
            <w:tcW w:w="2118" w:type="dxa"/>
            <w:gridSpan w:val="2"/>
            <w:tcBorders>
              <w:top w:val="single" w:sz="8" w:space="0" w:color="auto"/>
              <w:left w:val="single" w:sz="8" w:space="0" w:color="auto"/>
              <w:bottom w:val="nil"/>
              <w:right w:val="single" w:sz="8" w:space="0" w:color="000000"/>
            </w:tcBorders>
            <w:shd w:val="clear" w:color="auto" w:fill="auto"/>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1. Crecimiento de compra y</w:t>
            </w:r>
          </w:p>
        </w:tc>
        <w:tc>
          <w:tcPr>
            <w:tcW w:w="2773" w:type="dxa"/>
            <w:gridSpan w:val="3"/>
            <w:vMerge w:val="restart"/>
            <w:tcBorders>
              <w:top w:val="single" w:sz="8" w:space="0" w:color="auto"/>
              <w:left w:val="single" w:sz="8" w:space="0" w:color="000000"/>
              <w:bottom w:val="nil"/>
              <w:right w:val="single" w:sz="8" w:space="0" w:color="000000"/>
            </w:tcBorders>
            <w:shd w:val="clear" w:color="auto" w:fill="auto"/>
            <w:vAlign w:val="bottom"/>
          </w:tcPr>
          <w:p w:rsidR="00E75F40" w:rsidRPr="00111346" w:rsidRDefault="00E75F40" w:rsidP="00F962C5">
            <w:pPr>
              <w:rPr>
                <w:rFonts w:ascii="Arial" w:hAnsi="Arial" w:cs="Arial"/>
                <w:i/>
                <w:iCs/>
                <w:color w:val="000000"/>
                <w:sz w:val="16"/>
                <w:szCs w:val="16"/>
                <w:lang w:val="es-ES_tradnl"/>
              </w:rPr>
            </w:pPr>
            <w:r w:rsidRPr="00111346">
              <w:rPr>
                <w:rFonts w:ascii="Arial" w:hAnsi="Arial" w:cs="Arial"/>
                <w:i/>
                <w:iCs/>
                <w:color w:val="000000"/>
                <w:sz w:val="16"/>
                <w:szCs w:val="16"/>
                <w:lang w:val="es-ES_tradnl"/>
              </w:rPr>
              <w:t>Fortalecer alianzas con clientes y  captar nuevos</w:t>
            </w:r>
          </w:p>
        </w:tc>
        <w:tc>
          <w:tcPr>
            <w:tcW w:w="3049" w:type="dxa"/>
            <w:gridSpan w:val="3"/>
            <w:vMerge w:val="restart"/>
            <w:tcBorders>
              <w:top w:val="single" w:sz="8" w:space="0" w:color="auto"/>
              <w:left w:val="single" w:sz="8" w:space="0" w:color="000000"/>
              <w:bottom w:val="nil"/>
              <w:right w:val="single" w:sz="8" w:space="0" w:color="000000"/>
            </w:tcBorders>
            <w:shd w:val="clear" w:color="auto" w:fill="auto"/>
            <w:vAlign w:val="bottom"/>
          </w:tcPr>
          <w:p w:rsidR="00E75F40" w:rsidRPr="00111346" w:rsidRDefault="00E75F40" w:rsidP="00F962C5">
            <w:pPr>
              <w:rPr>
                <w:rFonts w:ascii="Arial" w:hAnsi="Arial" w:cs="Arial"/>
                <w:i/>
                <w:iCs/>
                <w:color w:val="000000"/>
                <w:sz w:val="16"/>
                <w:szCs w:val="16"/>
                <w:lang w:val="es-ES_tradnl"/>
              </w:rPr>
            </w:pPr>
            <w:r w:rsidRPr="00111346">
              <w:rPr>
                <w:rFonts w:ascii="Arial" w:hAnsi="Arial" w:cs="Arial"/>
                <w:i/>
                <w:iCs/>
                <w:color w:val="000000"/>
                <w:sz w:val="16"/>
                <w:szCs w:val="16"/>
                <w:lang w:val="es-ES_tradnl"/>
              </w:rPr>
              <w:t>Creación de marcas lideres</w:t>
            </w:r>
          </w:p>
        </w:tc>
      </w:tr>
      <w:tr w:rsidR="00E75F40" w:rsidRPr="00111346" w:rsidTr="00F962C5">
        <w:trPr>
          <w:trHeight w:val="300"/>
        </w:trPr>
        <w:tc>
          <w:tcPr>
            <w:tcW w:w="2118" w:type="dxa"/>
            <w:gridSpan w:val="2"/>
            <w:tcBorders>
              <w:top w:val="nil"/>
              <w:left w:val="single" w:sz="8" w:space="0" w:color="auto"/>
              <w:bottom w:val="nil"/>
              <w:right w:val="single" w:sz="8" w:space="0" w:color="000000"/>
            </w:tcBorders>
            <w:shd w:val="clear" w:color="auto" w:fill="auto"/>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venta vehículos</w:t>
            </w:r>
          </w:p>
        </w:tc>
        <w:tc>
          <w:tcPr>
            <w:tcW w:w="2773" w:type="dxa"/>
            <w:gridSpan w:val="3"/>
            <w:vMerge/>
            <w:tcBorders>
              <w:top w:val="single" w:sz="8" w:space="0" w:color="auto"/>
              <w:left w:val="single" w:sz="8" w:space="0" w:color="000000"/>
              <w:bottom w:val="nil"/>
              <w:right w:val="single" w:sz="8" w:space="0" w:color="000000"/>
            </w:tcBorders>
            <w:vAlign w:val="center"/>
          </w:tcPr>
          <w:p w:rsidR="00E75F40" w:rsidRPr="00111346" w:rsidRDefault="00E75F40" w:rsidP="00F962C5">
            <w:pPr>
              <w:rPr>
                <w:rFonts w:ascii="Arial" w:hAnsi="Arial" w:cs="Arial"/>
                <w:i/>
                <w:iCs/>
                <w:color w:val="000000"/>
                <w:sz w:val="16"/>
                <w:szCs w:val="16"/>
                <w:lang w:val="es-ES_tradnl"/>
              </w:rPr>
            </w:pPr>
          </w:p>
        </w:tc>
        <w:tc>
          <w:tcPr>
            <w:tcW w:w="3049" w:type="dxa"/>
            <w:gridSpan w:val="3"/>
            <w:vMerge/>
            <w:tcBorders>
              <w:top w:val="single" w:sz="8" w:space="0" w:color="auto"/>
              <w:left w:val="single" w:sz="8" w:space="0" w:color="000000"/>
              <w:bottom w:val="nil"/>
              <w:right w:val="single" w:sz="8" w:space="0" w:color="000000"/>
            </w:tcBorders>
            <w:vAlign w:val="center"/>
          </w:tcPr>
          <w:p w:rsidR="00E75F40" w:rsidRPr="00111346" w:rsidRDefault="00E75F40" w:rsidP="00F962C5">
            <w:pPr>
              <w:rPr>
                <w:rFonts w:ascii="Arial" w:hAnsi="Arial" w:cs="Arial"/>
                <w:i/>
                <w:iCs/>
                <w:color w:val="000000"/>
                <w:sz w:val="16"/>
                <w:szCs w:val="16"/>
                <w:lang w:val="es-ES_tradnl"/>
              </w:rPr>
            </w:pPr>
          </w:p>
        </w:tc>
      </w:tr>
      <w:tr w:rsidR="00E75F40" w:rsidRPr="00111346" w:rsidTr="00F962C5">
        <w:trPr>
          <w:trHeight w:val="300"/>
        </w:trPr>
        <w:tc>
          <w:tcPr>
            <w:tcW w:w="2118" w:type="dxa"/>
            <w:gridSpan w:val="2"/>
            <w:tcBorders>
              <w:top w:val="nil"/>
              <w:left w:val="single" w:sz="8" w:space="0" w:color="auto"/>
              <w:bottom w:val="nil"/>
              <w:right w:val="single" w:sz="8" w:space="0" w:color="000000"/>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2. Innovación en el mercado</w:t>
            </w:r>
          </w:p>
        </w:tc>
        <w:tc>
          <w:tcPr>
            <w:tcW w:w="98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p>
        </w:tc>
        <w:tc>
          <w:tcPr>
            <w:tcW w:w="80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p>
        </w:tc>
        <w:tc>
          <w:tcPr>
            <w:tcW w:w="975" w:type="dxa"/>
            <w:tcBorders>
              <w:top w:val="nil"/>
              <w:left w:val="nil"/>
              <w:bottom w:val="nil"/>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108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p>
        </w:tc>
        <w:tc>
          <w:tcPr>
            <w:tcW w:w="885"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p>
        </w:tc>
        <w:tc>
          <w:tcPr>
            <w:tcW w:w="1082" w:type="dxa"/>
            <w:tcBorders>
              <w:top w:val="nil"/>
              <w:left w:val="nil"/>
              <w:bottom w:val="nil"/>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r>
      <w:tr w:rsidR="00E75F40" w:rsidRPr="00111346" w:rsidTr="00F962C5">
        <w:trPr>
          <w:trHeight w:val="300"/>
        </w:trPr>
        <w:tc>
          <w:tcPr>
            <w:tcW w:w="2118" w:type="dxa"/>
            <w:gridSpan w:val="2"/>
            <w:tcBorders>
              <w:top w:val="nil"/>
              <w:left w:val="single" w:sz="8" w:space="0" w:color="auto"/>
              <w:bottom w:val="nil"/>
              <w:right w:val="single" w:sz="8" w:space="0" w:color="000000"/>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3. Leyes gubernamentales</w:t>
            </w:r>
          </w:p>
        </w:tc>
        <w:tc>
          <w:tcPr>
            <w:tcW w:w="98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p>
        </w:tc>
        <w:tc>
          <w:tcPr>
            <w:tcW w:w="80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p>
        </w:tc>
        <w:tc>
          <w:tcPr>
            <w:tcW w:w="975" w:type="dxa"/>
            <w:tcBorders>
              <w:top w:val="nil"/>
              <w:left w:val="nil"/>
              <w:bottom w:val="nil"/>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108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p>
        </w:tc>
        <w:tc>
          <w:tcPr>
            <w:tcW w:w="885"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p>
        </w:tc>
        <w:tc>
          <w:tcPr>
            <w:tcW w:w="1082" w:type="dxa"/>
            <w:tcBorders>
              <w:top w:val="nil"/>
              <w:left w:val="nil"/>
              <w:bottom w:val="nil"/>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r>
      <w:tr w:rsidR="00E75F40" w:rsidRPr="00111346" w:rsidTr="00F962C5">
        <w:trPr>
          <w:trHeight w:val="315"/>
        </w:trPr>
        <w:tc>
          <w:tcPr>
            <w:tcW w:w="1230" w:type="dxa"/>
            <w:tcBorders>
              <w:top w:val="nil"/>
              <w:left w:val="single" w:sz="8" w:space="0" w:color="auto"/>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 </w:t>
            </w:r>
          </w:p>
        </w:tc>
        <w:tc>
          <w:tcPr>
            <w:tcW w:w="888"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 </w:t>
            </w:r>
          </w:p>
        </w:tc>
        <w:tc>
          <w:tcPr>
            <w:tcW w:w="989"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 </w:t>
            </w:r>
          </w:p>
        </w:tc>
        <w:tc>
          <w:tcPr>
            <w:tcW w:w="809"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 </w:t>
            </w:r>
          </w:p>
        </w:tc>
        <w:tc>
          <w:tcPr>
            <w:tcW w:w="975"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 </w:t>
            </w:r>
          </w:p>
        </w:tc>
        <w:tc>
          <w:tcPr>
            <w:tcW w:w="1082"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 </w:t>
            </w:r>
          </w:p>
        </w:tc>
        <w:tc>
          <w:tcPr>
            <w:tcW w:w="885"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1082"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r>
      <w:tr w:rsidR="00E75F40" w:rsidRPr="00111346" w:rsidTr="00F962C5">
        <w:trPr>
          <w:trHeight w:val="315"/>
        </w:trPr>
        <w:tc>
          <w:tcPr>
            <w:tcW w:w="211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75F40" w:rsidRPr="00111346" w:rsidRDefault="00E75F40" w:rsidP="00F962C5">
            <w:pPr>
              <w:jc w:val="center"/>
              <w:rPr>
                <w:rFonts w:ascii="Arial" w:hAnsi="Arial" w:cs="Arial"/>
                <w:b/>
                <w:bCs/>
                <w:color w:val="000000"/>
                <w:sz w:val="16"/>
                <w:szCs w:val="16"/>
                <w:lang w:val="es-ES_tradnl"/>
              </w:rPr>
            </w:pPr>
            <w:r w:rsidRPr="00111346">
              <w:rPr>
                <w:rFonts w:ascii="Arial" w:hAnsi="Arial" w:cs="Arial"/>
                <w:b/>
                <w:bCs/>
                <w:color w:val="000000"/>
                <w:sz w:val="16"/>
                <w:szCs w:val="16"/>
                <w:lang w:val="es-ES_tradnl"/>
              </w:rPr>
              <w:t>AMENAZAS</w:t>
            </w:r>
          </w:p>
        </w:tc>
        <w:tc>
          <w:tcPr>
            <w:tcW w:w="2773" w:type="dxa"/>
            <w:gridSpan w:val="3"/>
            <w:tcBorders>
              <w:top w:val="single" w:sz="8" w:space="0" w:color="auto"/>
              <w:left w:val="nil"/>
              <w:bottom w:val="single" w:sz="8" w:space="0" w:color="auto"/>
              <w:right w:val="single" w:sz="8" w:space="0" w:color="000000"/>
            </w:tcBorders>
            <w:shd w:val="clear" w:color="auto" w:fill="auto"/>
            <w:noWrap/>
            <w:vAlign w:val="bottom"/>
          </w:tcPr>
          <w:p w:rsidR="00E75F40" w:rsidRPr="00111346" w:rsidRDefault="00E75F40" w:rsidP="00F962C5">
            <w:pPr>
              <w:jc w:val="center"/>
              <w:rPr>
                <w:rFonts w:ascii="Arial" w:hAnsi="Arial" w:cs="Arial"/>
                <w:b/>
                <w:bCs/>
                <w:color w:val="000000"/>
                <w:sz w:val="16"/>
                <w:szCs w:val="16"/>
                <w:lang w:val="es-ES_tradnl"/>
              </w:rPr>
            </w:pPr>
            <w:r w:rsidRPr="00111346">
              <w:rPr>
                <w:rFonts w:ascii="Arial" w:hAnsi="Arial" w:cs="Arial"/>
                <w:b/>
                <w:bCs/>
                <w:color w:val="000000"/>
                <w:sz w:val="16"/>
                <w:szCs w:val="16"/>
                <w:lang w:val="es-ES_tradnl"/>
              </w:rPr>
              <w:t>F.A (maxi-mini)</w:t>
            </w:r>
          </w:p>
        </w:tc>
        <w:tc>
          <w:tcPr>
            <w:tcW w:w="3049" w:type="dxa"/>
            <w:gridSpan w:val="3"/>
            <w:tcBorders>
              <w:top w:val="single" w:sz="8" w:space="0" w:color="auto"/>
              <w:left w:val="nil"/>
              <w:bottom w:val="single" w:sz="8" w:space="0" w:color="auto"/>
              <w:right w:val="single" w:sz="8" w:space="0" w:color="000000"/>
            </w:tcBorders>
            <w:shd w:val="clear" w:color="auto" w:fill="auto"/>
            <w:noWrap/>
            <w:vAlign w:val="bottom"/>
          </w:tcPr>
          <w:p w:rsidR="00E75F40" w:rsidRPr="00111346" w:rsidRDefault="00E75F40" w:rsidP="00F962C5">
            <w:pPr>
              <w:jc w:val="center"/>
              <w:rPr>
                <w:rFonts w:ascii="Arial" w:hAnsi="Arial" w:cs="Arial"/>
                <w:b/>
                <w:bCs/>
                <w:color w:val="000000"/>
                <w:sz w:val="16"/>
                <w:szCs w:val="16"/>
                <w:lang w:val="es-ES_tradnl"/>
              </w:rPr>
            </w:pPr>
            <w:r w:rsidRPr="00111346">
              <w:rPr>
                <w:rFonts w:ascii="Arial" w:hAnsi="Arial" w:cs="Arial"/>
                <w:b/>
                <w:bCs/>
                <w:color w:val="000000"/>
                <w:sz w:val="16"/>
                <w:szCs w:val="16"/>
                <w:lang w:val="es-ES_tradnl"/>
              </w:rPr>
              <w:t>D.A (mini-mini)</w:t>
            </w:r>
          </w:p>
        </w:tc>
      </w:tr>
      <w:tr w:rsidR="00E75F40" w:rsidRPr="00111346" w:rsidTr="00F962C5">
        <w:trPr>
          <w:trHeight w:val="570"/>
        </w:trPr>
        <w:tc>
          <w:tcPr>
            <w:tcW w:w="2118" w:type="dxa"/>
            <w:gridSpan w:val="2"/>
            <w:tcBorders>
              <w:top w:val="single" w:sz="8" w:space="0" w:color="auto"/>
              <w:left w:val="single" w:sz="8" w:space="0" w:color="auto"/>
              <w:bottom w:val="nil"/>
              <w:right w:val="single" w:sz="8" w:space="0" w:color="000000"/>
            </w:tcBorders>
            <w:shd w:val="clear" w:color="auto" w:fill="auto"/>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1. Mercado atractivo para</w:t>
            </w:r>
          </w:p>
        </w:tc>
        <w:tc>
          <w:tcPr>
            <w:tcW w:w="2773" w:type="dxa"/>
            <w:gridSpan w:val="3"/>
            <w:vMerge w:val="restart"/>
            <w:tcBorders>
              <w:top w:val="single" w:sz="8" w:space="0" w:color="auto"/>
              <w:left w:val="single" w:sz="8" w:space="0" w:color="000000"/>
              <w:bottom w:val="nil"/>
              <w:right w:val="single" w:sz="8" w:space="0" w:color="000000"/>
            </w:tcBorders>
            <w:shd w:val="clear" w:color="auto" w:fill="auto"/>
            <w:noWrap/>
            <w:vAlign w:val="bottom"/>
          </w:tcPr>
          <w:p w:rsidR="00E75F40" w:rsidRPr="00111346" w:rsidRDefault="00E75F40" w:rsidP="00F962C5">
            <w:pPr>
              <w:rPr>
                <w:rFonts w:ascii="Arial" w:hAnsi="Arial" w:cs="Arial"/>
                <w:i/>
                <w:iCs/>
                <w:color w:val="000000"/>
                <w:sz w:val="16"/>
                <w:szCs w:val="16"/>
                <w:lang w:val="es-ES_tradnl"/>
              </w:rPr>
            </w:pPr>
            <w:r w:rsidRPr="00111346">
              <w:rPr>
                <w:rFonts w:ascii="Arial" w:hAnsi="Arial" w:cs="Arial"/>
                <w:i/>
                <w:iCs/>
                <w:color w:val="000000"/>
                <w:sz w:val="16"/>
                <w:szCs w:val="16"/>
                <w:lang w:val="es-ES_tradnl"/>
              </w:rPr>
              <w:t xml:space="preserve">Fortalecer servicio post venta </w:t>
            </w:r>
          </w:p>
        </w:tc>
        <w:tc>
          <w:tcPr>
            <w:tcW w:w="3049" w:type="dxa"/>
            <w:gridSpan w:val="3"/>
            <w:tcBorders>
              <w:top w:val="single" w:sz="8" w:space="0" w:color="auto"/>
              <w:left w:val="nil"/>
              <w:bottom w:val="nil"/>
              <w:right w:val="single" w:sz="8" w:space="0" w:color="000000"/>
            </w:tcBorders>
            <w:shd w:val="clear" w:color="auto" w:fill="auto"/>
            <w:vAlign w:val="bottom"/>
          </w:tcPr>
          <w:p w:rsidR="00E75F40" w:rsidRPr="00111346" w:rsidRDefault="00E75F40" w:rsidP="00F962C5">
            <w:pPr>
              <w:rPr>
                <w:rFonts w:ascii="Arial" w:hAnsi="Arial" w:cs="Arial"/>
                <w:i/>
                <w:iCs/>
                <w:color w:val="000000"/>
                <w:sz w:val="16"/>
                <w:szCs w:val="16"/>
                <w:lang w:val="es-ES_tradnl"/>
              </w:rPr>
            </w:pPr>
            <w:r w:rsidRPr="00111346">
              <w:rPr>
                <w:rFonts w:ascii="Arial" w:hAnsi="Arial" w:cs="Arial"/>
                <w:i/>
                <w:iCs/>
                <w:color w:val="000000"/>
                <w:sz w:val="16"/>
                <w:szCs w:val="16"/>
                <w:lang w:val="es-ES_tradnl"/>
              </w:rPr>
              <w:t>Mejorar calidad de productos</w:t>
            </w:r>
          </w:p>
        </w:tc>
      </w:tr>
      <w:tr w:rsidR="00E75F40" w:rsidRPr="00111346" w:rsidTr="00F962C5">
        <w:trPr>
          <w:trHeight w:val="300"/>
        </w:trPr>
        <w:tc>
          <w:tcPr>
            <w:tcW w:w="2118" w:type="dxa"/>
            <w:gridSpan w:val="2"/>
            <w:tcBorders>
              <w:top w:val="nil"/>
              <w:left w:val="single" w:sz="8" w:space="0" w:color="auto"/>
              <w:bottom w:val="nil"/>
              <w:right w:val="single" w:sz="8" w:space="0" w:color="000000"/>
            </w:tcBorders>
            <w:shd w:val="clear" w:color="auto" w:fill="auto"/>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Competidores</w:t>
            </w:r>
          </w:p>
        </w:tc>
        <w:tc>
          <w:tcPr>
            <w:tcW w:w="2773" w:type="dxa"/>
            <w:gridSpan w:val="3"/>
            <w:vMerge/>
            <w:tcBorders>
              <w:top w:val="single" w:sz="8" w:space="0" w:color="auto"/>
              <w:left w:val="single" w:sz="8" w:space="0" w:color="000000"/>
              <w:bottom w:val="nil"/>
              <w:right w:val="single" w:sz="8" w:space="0" w:color="000000"/>
            </w:tcBorders>
            <w:vAlign w:val="center"/>
          </w:tcPr>
          <w:p w:rsidR="00E75F40" w:rsidRPr="00111346" w:rsidRDefault="00E75F40" w:rsidP="00F962C5">
            <w:pPr>
              <w:rPr>
                <w:rFonts w:ascii="Arial" w:hAnsi="Arial" w:cs="Arial"/>
                <w:i/>
                <w:iCs/>
                <w:color w:val="000000"/>
                <w:sz w:val="16"/>
                <w:szCs w:val="16"/>
                <w:lang w:val="es-ES_tradnl"/>
              </w:rPr>
            </w:pPr>
          </w:p>
        </w:tc>
        <w:tc>
          <w:tcPr>
            <w:tcW w:w="3049" w:type="dxa"/>
            <w:gridSpan w:val="3"/>
            <w:tcBorders>
              <w:top w:val="nil"/>
              <w:left w:val="nil"/>
              <w:bottom w:val="nil"/>
              <w:right w:val="single" w:sz="8" w:space="0" w:color="000000"/>
            </w:tcBorders>
            <w:shd w:val="clear" w:color="auto" w:fill="auto"/>
            <w:vAlign w:val="bottom"/>
          </w:tcPr>
          <w:p w:rsidR="00E75F40" w:rsidRPr="00111346" w:rsidRDefault="00E75F40" w:rsidP="00F962C5">
            <w:pPr>
              <w:rPr>
                <w:rFonts w:ascii="Arial" w:hAnsi="Arial" w:cs="Arial"/>
                <w:i/>
                <w:iCs/>
                <w:color w:val="000000"/>
                <w:sz w:val="16"/>
                <w:szCs w:val="16"/>
                <w:lang w:val="es-ES_tradnl"/>
              </w:rPr>
            </w:pPr>
            <w:r w:rsidRPr="00111346">
              <w:rPr>
                <w:rFonts w:ascii="Arial" w:hAnsi="Arial" w:cs="Arial"/>
                <w:i/>
                <w:iCs/>
                <w:color w:val="000000"/>
                <w:sz w:val="16"/>
                <w:szCs w:val="16"/>
                <w:lang w:val="es-ES_tradnl"/>
              </w:rPr>
              <w:t>e impulsar exhibición</w:t>
            </w:r>
          </w:p>
        </w:tc>
      </w:tr>
      <w:tr w:rsidR="00E75F40" w:rsidRPr="00111346" w:rsidTr="00F962C5">
        <w:trPr>
          <w:trHeight w:val="300"/>
        </w:trPr>
        <w:tc>
          <w:tcPr>
            <w:tcW w:w="2118" w:type="dxa"/>
            <w:gridSpan w:val="2"/>
            <w:tcBorders>
              <w:top w:val="nil"/>
              <w:left w:val="single" w:sz="8" w:space="0" w:color="auto"/>
              <w:bottom w:val="nil"/>
              <w:right w:val="single" w:sz="8" w:space="0" w:color="000000"/>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2. Ingreso nuevas marcas</w:t>
            </w:r>
          </w:p>
        </w:tc>
        <w:tc>
          <w:tcPr>
            <w:tcW w:w="98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p>
        </w:tc>
        <w:tc>
          <w:tcPr>
            <w:tcW w:w="80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p>
        </w:tc>
        <w:tc>
          <w:tcPr>
            <w:tcW w:w="975" w:type="dxa"/>
            <w:tcBorders>
              <w:top w:val="nil"/>
              <w:left w:val="nil"/>
              <w:bottom w:val="nil"/>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108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p>
        </w:tc>
        <w:tc>
          <w:tcPr>
            <w:tcW w:w="885"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p>
        </w:tc>
        <w:tc>
          <w:tcPr>
            <w:tcW w:w="1082" w:type="dxa"/>
            <w:tcBorders>
              <w:top w:val="nil"/>
              <w:left w:val="nil"/>
              <w:bottom w:val="nil"/>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r>
      <w:tr w:rsidR="00E75F40" w:rsidRPr="00111346" w:rsidTr="00F962C5">
        <w:trPr>
          <w:trHeight w:val="570"/>
        </w:trPr>
        <w:tc>
          <w:tcPr>
            <w:tcW w:w="2118" w:type="dxa"/>
            <w:gridSpan w:val="2"/>
            <w:tcBorders>
              <w:top w:val="nil"/>
              <w:left w:val="single" w:sz="8" w:space="0" w:color="auto"/>
              <w:bottom w:val="nil"/>
              <w:right w:val="single" w:sz="8" w:space="0" w:color="000000"/>
            </w:tcBorders>
            <w:shd w:val="clear" w:color="auto" w:fill="auto"/>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3. Competidores actuales</w:t>
            </w:r>
          </w:p>
        </w:tc>
        <w:tc>
          <w:tcPr>
            <w:tcW w:w="989" w:type="dxa"/>
            <w:vMerge w:val="restart"/>
            <w:tcBorders>
              <w:top w:val="nil"/>
              <w:left w:val="single" w:sz="8" w:space="0" w:color="000000"/>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809" w:type="dxa"/>
            <w:vMerge w:val="restart"/>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p>
        </w:tc>
        <w:tc>
          <w:tcPr>
            <w:tcW w:w="975" w:type="dxa"/>
            <w:vMerge w:val="restart"/>
            <w:tcBorders>
              <w:top w:val="nil"/>
              <w:left w:val="nil"/>
              <w:bottom w:val="nil"/>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1082" w:type="dxa"/>
            <w:vMerge w:val="restart"/>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885" w:type="dxa"/>
            <w:vMerge w:val="restart"/>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p>
        </w:tc>
        <w:tc>
          <w:tcPr>
            <w:tcW w:w="1082" w:type="dxa"/>
            <w:vMerge w:val="restart"/>
            <w:tcBorders>
              <w:top w:val="nil"/>
              <w:left w:val="nil"/>
              <w:bottom w:val="nil"/>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r>
      <w:tr w:rsidR="00E75F40" w:rsidRPr="00111346" w:rsidTr="00F962C5">
        <w:trPr>
          <w:trHeight w:val="300"/>
        </w:trPr>
        <w:tc>
          <w:tcPr>
            <w:tcW w:w="2118" w:type="dxa"/>
            <w:gridSpan w:val="2"/>
            <w:tcBorders>
              <w:top w:val="nil"/>
              <w:left w:val="single" w:sz="8" w:space="0" w:color="auto"/>
              <w:bottom w:val="nil"/>
              <w:right w:val="single" w:sz="8" w:space="0" w:color="000000"/>
            </w:tcBorders>
            <w:shd w:val="clear" w:color="auto" w:fill="auto"/>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mejor organizados</w:t>
            </w:r>
          </w:p>
        </w:tc>
        <w:tc>
          <w:tcPr>
            <w:tcW w:w="989" w:type="dxa"/>
            <w:vMerge/>
            <w:tcBorders>
              <w:top w:val="nil"/>
              <w:left w:val="single" w:sz="8" w:space="0" w:color="000000"/>
              <w:bottom w:val="nil"/>
              <w:right w:val="nil"/>
            </w:tcBorders>
            <w:vAlign w:val="center"/>
          </w:tcPr>
          <w:p w:rsidR="00E75F40" w:rsidRPr="00111346" w:rsidRDefault="00E75F40" w:rsidP="00F962C5">
            <w:pPr>
              <w:rPr>
                <w:rFonts w:ascii="Arial" w:hAnsi="Arial" w:cs="Arial"/>
                <w:color w:val="000000"/>
                <w:sz w:val="16"/>
                <w:szCs w:val="16"/>
                <w:lang w:val="es-ES_tradnl"/>
              </w:rPr>
            </w:pPr>
          </w:p>
        </w:tc>
        <w:tc>
          <w:tcPr>
            <w:tcW w:w="809" w:type="dxa"/>
            <w:vMerge/>
            <w:tcBorders>
              <w:top w:val="nil"/>
              <w:left w:val="nil"/>
              <w:bottom w:val="nil"/>
              <w:right w:val="nil"/>
            </w:tcBorders>
            <w:vAlign w:val="center"/>
          </w:tcPr>
          <w:p w:rsidR="00E75F40" w:rsidRPr="00111346" w:rsidRDefault="00E75F40" w:rsidP="00F962C5">
            <w:pPr>
              <w:rPr>
                <w:rFonts w:ascii="Arial" w:hAnsi="Arial" w:cs="Arial"/>
                <w:color w:val="000000"/>
                <w:sz w:val="16"/>
                <w:szCs w:val="16"/>
                <w:lang w:val="es-ES_tradnl"/>
              </w:rPr>
            </w:pPr>
          </w:p>
        </w:tc>
        <w:tc>
          <w:tcPr>
            <w:tcW w:w="975" w:type="dxa"/>
            <w:vMerge/>
            <w:tcBorders>
              <w:top w:val="nil"/>
              <w:left w:val="nil"/>
              <w:bottom w:val="nil"/>
              <w:right w:val="single" w:sz="8" w:space="0" w:color="auto"/>
            </w:tcBorders>
            <w:vAlign w:val="center"/>
          </w:tcPr>
          <w:p w:rsidR="00E75F40" w:rsidRPr="00111346" w:rsidRDefault="00E75F40" w:rsidP="00F962C5">
            <w:pPr>
              <w:rPr>
                <w:rFonts w:ascii="Arial" w:hAnsi="Arial" w:cs="Arial"/>
                <w:color w:val="000000"/>
                <w:sz w:val="16"/>
                <w:szCs w:val="16"/>
                <w:lang w:val="es-ES_tradnl"/>
              </w:rPr>
            </w:pPr>
          </w:p>
        </w:tc>
        <w:tc>
          <w:tcPr>
            <w:tcW w:w="1082" w:type="dxa"/>
            <w:vMerge/>
            <w:tcBorders>
              <w:top w:val="nil"/>
              <w:left w:val="single" w:sz="8" w:space="0" w:color="auto"/>
              <w:bottom w:val="nil"/>
              <w:right w:val="nil"/>
            </w:tcBorders>
            <w:vAlign w:val="center"/>
          </w:tcPr>
          <w:p w:rsidR="00E75F40" w:rsidRPr="00111346" w:rsidRDefault="00E75F40" w:rsidP="00F962C5">
            <w:pPr>
              <w:rPr>
                <w:rFonts w:ascii="Arial" w:hAnsi="Arial" w:cs="Arial"/>
                <w:color w:val="000000"/>
                <w:sz w:val="16"/>
                <w:szCs w:val="16"/>
                <w:lang w:val="es-ES_tradnl"/>
              </w:rPr>
            </w:pPr>
          </w:p>
        </w:tc>
        <w:tc>
          <w:tcPr>
            <w:tcW w:w="885" w:type="dxa"/>
            <w:vMerge/>
            <w:tcBorders>
              <w:top w:val="nil"/>
              <w:left w:val="nil"/>
              <w:bottom w:val="nil"/>
              <w:right w:val="nil"/>
            </w:tcBorders>
            <w:vAlign w:val="center"/>
          </w:tcPr>
          <w:p w:rsidR="00E75F40" w:rsidRPr="00111346" w:rsidRDefault="00E75F40" w:rsidP="00F962C5">
            <w:pPr>
              <w:rPr>
                <w:rFonts w:ascii="Arial" w:hAnsi="Arial" w:cs="Arial"/>
                <w:color w:val="000000"/>
                <w:sz w:val="16"/>
                <w:szCs w:val="16"/>
                <w:lang w:val="es-ES_tradnl"/>
              </w:rPr>
            </w:pPr>
          </w:p>
        </w:tc>
        <w:tc>
          <w:tcPr>
            <w:tcW w:w="1082" w:type="dxa"/>
            <w:vMerge/>
            <w:tcBorders>
              <w:top w:val="nil"/>
              <w:left w:val="nil"/>
              <w:bottom w:val="nil"/>
              <w:right w:val="single" w:sz="8" w:space="0" w:color="auto"/>
            </w:tcBorders>
            <w:vAlign w:val="center"/>
          </w:tcPr>
          <w:p w:rsidR="00E75F40" w:rsidRPr="00111346" w:rsidRDefault="00E75F40" w:rsidP="00F962C5">
            <w:pPr>
              <w:rPr>
                <w:rFonts w:ascii="Arial" w:hAnsi="Arial" w:cs="Arial"/>
                <w:color w:val="000000"/>
                <w:sz w:val="16"/>
                <w:szCs w:val="16"/>
                <w:lang w:val="es-ES_tradnl"/>
              </w:rPr>
            </w:pPr>
          </w:p>
        </w:tc>
      </w:tr>
      <w:tr w:rsidR="00E75F40" w:rsidRPr="00111346" w:rsidTr="00F962C5">
        <w:trPr>
          <w:trHeight w:val="300"/>
        </w:trPr>
        <w:tc>
          <w:tcPr>
            <w:tcW w:w="2118" w:type="dxa"/>
            <w:gridSpan w:val="2"/>
            <w:tcBorders>
              <w:top w:val="nil"/>
              <w:left w:val="single" w:sz="8" w:space="0" w:color="auto"/>
              <w:bottom w:val="nil"/>
              <w:right w:val="single" w:sz="8" w:space="0" w:color="000000"/>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4. Guerra de precios</w:t>
            </w:r>
          </w:p>
        </w:tc>
        <w:tc>
          <w:tcPr>
            <w:tcW w:w="98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p>
        </w:tc>
        <w:tc>
          <w:tcPr>
            <w:tcW w:w="80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p>
        </w:tc>
        <w:tc>
          <w:tcPr>
            <w:tcW w:w="975" w:type="dxa"/>
            <w:tcBorders>
              <w:top w:val="nil"/>
              <w:left w:val="nil"/>
              <w:bottom w:val="nil"/>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108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p>
        </w:tc>
        <w:tc>
          <w:tcPr>
            <w:tcW w:w="885"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p>
        </w:tc>
        <w:tc>
          <w:tcPr>
            <w:tcW w:w="1082" w:type="dxa"/>
            <w:tcBorders>
              <w:top w:val="nil"/>
              <w:left w:val="nil"/>
              <w:bottom w:val="nil"/>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r>
      <w:tr w:rsidR="00E75F40" w:rsidRPr="00111346" w:rsidTr="00F962C5">
        <w:trPr>
          <w:trHeight w:val="315"/>
        </w:trPr>
        <w:tc>
          <w:tcPr>
            <w:tcW w:w="1230" w:type="dxa"/>
            <w:tcBorders>
              <w:top w:val="nil"/>
              <w:left w:val="single" w:sz="8" w:space="0" w:color="auto"/>
              <w:bottom w:val="single" w:sz="8" w:space="0" w:color="auto"/>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888"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989"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809"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975"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1082"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885"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1082"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r>
    </w:tbl>
    <w:p w:rsidR="009E05BE" w:rsidRPr="005D727D" w:rsidRDefault="00E75F40" w:rsidP="005D727D">
      <w:pPr>
        <w:spacing w:line="360" w:lineRule="auto"/>
        <w:ind w:firstLine="510"/>
        <w:rPr>
          <w:rFonts w:ascii="Arial" w:hAnsi="Arial" w:cs="Arial"/>
          <w:color w:val="000000"/>
          <w:sz w:val="16"/>
          <w:szCs w:val="16"/>
          <w:lang w:val="es-ES_tradnl"/>
        </w:rPr>
        <w:sectPr w:rsidR="009E05BE" w:rsidRPr="005D727D" w:rsidSect="00865550">
          <w:footerReference w:type="default" r:id="rId39"/>
          <w:type w:val="nextColumn"/>
          <w:pgSz w:w="11906" w:h="16838"/>
          <w:pgMar w:top="1985" w:right="1418" w:bottom="1985" w:left="2268" w:header="709" w:footer="709" w:gutter="0"/>
          <w:pgNumType w:start="17"/>
          <w:cols w:space="708"/>
          <w:docGrid w:linePitch="360"/>
        </w:sectPr>
      </w:pPr>
      <w:r w:rsidRPr="00111346">
        <w:rPr>
          <w:rFonts w:ascii="Arial" w:hAnsi="Arial" w:cs="Arial"/>
          <w:color w:val="000000"/>
          <w:sz w:val="16"/>
          <w:szCs w:val="16"/>
          <w:lang w:val="es-ES_tradnl"/>
        </w:rPr>
        <w:t>Fuente: Autora/Emily Andrade</w:t>
      </w:r>
    </w:p>
    <w:p w:rsidR="0013419C" w:rsidRDefault="0013419C" w:rsidP="00E75F40">
      <w:pPr>
        <w:spacing w:line="360" w:lineRule="auto"/>
        <w:rPr>
          <w:rFonts w:ascii="Algerian" w:hAnsi="Algerian"/>
          <w:b/>
          <w:color w:val="000000"/>
          <w:sz w:val="64"/>
          <w:szCs w:val="64"/>
          <w:lang w:val="es-ES_tradnl"/>
        </w:rPr>
      </w:pPr>
      <w:r>
        <w:rPr>
          <w:rFonts w:ascii="Algerian" w:hAnsi="Algerian"/>
          <w:b/>
          <w:noProof/>
          <w:color w:val="000000"/>
          <w:sz w:val="64"/>
          <w:szCs w:val="64"/>
        </w:rPr>
        <w:lastRenderedPageBreak/>
        <w:drawing>
          <wp:anchor distT="0" distB="0" distL="114300" distR="114300" simplePos="0" relativeHeight="251663360" behindDoc="1" locked="0" layoutInCell="1" allowOverlap="1">
            <wp:simplePos x="0" y="0"/>
            <wp:positionH relativeFrom="column">
              <wp:posOffset>138639</wp:posOffset>
            </wp:positionH>
            <wp:positionV relativeFrom="paragraph">
              <wp:posOffset>229658</wp:posOffset>
            </wp:positionV>
            <wp:extent cx="4823883" cy="2754489"/>
            <wp:effectExtent l="19050" t="0" r="0" b="0"/>
            <wp:wrapNone/>
            <wp:docPr id="192" name="18 Imagen" descr="S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magen" descr="SCENT.jpg"/>
                    <pic:cNvPicPr>
                      <a:picLocks noChangeAspect="1" noChangeArrowheads="1"/>
                    </pic:cNvPicPr>
                  </pic:nvPicPr>
                  <pic:blipFill>
                    <a:blip r:embed="rId27">
                      <a:lum bright="70000" contrast="-70000"/>
                    </a:blip>
                    <a:srcRect/>
                    <a:stretch>
                      <a:fillRect/>
                    </a:stretch>
                  </pic:blipFill>
                  <pic:spPr bwMode="auto">
                    <a:xfrm>
                      <a:off x="0" y="0"/>
                      <a:ext cx="4823883" cy="2754489"/>
                    </a:xfrm>
                    <a:prstGeom prst="rect">
                      <a:avLst/>
                    </a:prstGeom>
                    <a:noFill/>
                    <a:ln w="9525">
                      <a:noFill/>
                      <a:miter lim="800000"/>
                      <a:headEnd/>
                      <a:tailEnd/>
                    </a:ln>
                  </pic:spPr>
                </pic:pic>
              </a:graphicData>
            </a:graphic>
          </wp:anchor>
        </w:drawing>
      </w:r>
    </w:p>
    <w:p w:rsidR="00E75F40" w:rsidRPr="00111346" w:rsidRDefault="00E75F40" w:rsidP="00E75F40">
      <w:pPr>
        <w:spacing w:line="360" w:lineRule="auto"/>
        <w:rPr>
          <w:rFonts w:ascii="Algerian" w:hAnsi="Algerian"/>
          <w:b/>
          <w:color w:val="000000"/>
          <w:sz w:val="64"/>
          <w:szCs w:val="64"/>
          <w:lang w:val="es-ES_tradnl"/>
        </w:rPr>
      </w:pPr>
    </w:p>
    <w:p w:rsidR="00E75F40" w:rsidRPr="0013419C" w:rsidRDefault="00E75F40" w:rsidP="0013419C">
      <w:pPr>
        <w:pStyle w:val="Ttulo1"/>
        <w:ind w:left="510"/>
        <w:jc w:val="center"/>
        <w:rPr>
          <w:rFonts w:ascii="Arial" w:hAnsi="Arial" w:cs="Arial"/>
          <w:bCs w:val="0"/>
          <w:color w:val="000000"/>
          <w:sz w:val="36"/>
          <w:szCs w:val="36"/>
          <w:lang w:val="es-ES_tradnl"/>
        </w:rPr>
      </w:pPr>
      <w:bookmarkStart w:id="40" w:name="_Toc222206272"/>
      <w:r w:rsidRPr="0013419C">
        <w:rPr>
          <w:rFonts w:ascii="Arial" w:hAnsi="Arial" w:cs="Arial"/>
          <w:color w:val="000000"/>
          <w:sz w:val="36"/>
          <w:szCs w:val="36"/>
          <w:lang w:val="es-ES_tradnl"/>
        </w:rPr>
        <w:t>C</w:t>
      </w:r>
      <w:r w:rsidR="007D764D">
        <w:rPr>
          <w:rFonts w:ascii="Arial" w:hAnsi="Arial" w:cs="Arial"/>
          <w:color w:val="000000"/>
          <w:sz w:val="36"/>
          <w:szCs w:val="36"/>
          <w:lang w:val="es-ES_tradnl"/>
        </w:rPr>
        <w:t>AP</w:t>
      </w:r>
      <w:r w:rsidR="00752D0A">
        <w:rPr>
          <w:rFonts w:ascii="Arial" w:hAnsi="Arial" w:cs="Arial"/>
          <w:color w:val="000000"/>
          <w:sz w:val="36"/>
          <w:szCs w:val="36"/>
          <w:lang w:val="es-ES_tradnl"/>
        </w:rPr>
        <w:t>Í</w:t>
      </w:r>
      <w:r w:rsidR="007D764D">
        <w:rPr>
          <w:rFonts w:ascii="Arial" w:hAnsi="Arial" w:cs="Arial"/>
          <w:color w:val="000000"/>
          <w:sz w:val="36"/>
          <w:szCs w:val="36"/>
          <w:lang w:val="es-ES_tradnl"/>
        </w:rPr>
        <w:t>TULO</w:t>
      </w:r>
      <w:r w:rsidRPr="0013419C">
        <w:rPr>
          <w:rFonts w:ascii="Arial" w:hAnsi="Arial" w:cs="Arial"/>
          <w:color w:val="000000"/>
          <w:sz w:val="36"/>
          <w:szCs w:val="36"/>
          <w:lang w:val="es-ES_tradnl"/>
        </w:rPr>
        <w:t># 2</w:t>
      </w:r>
      <w:bookmarkStart w:id="41" w:name="_Toc221539726"/>
      <w:r w:rsidR="0013419C" w:rsidRPr="0013419C">
        <w:rPr>
          <w:rFonts w:ascii="Arial" w:hAnsi="Arial" w:cs="Arial"/>
          <w:color w:val="000000"/>
          <w:sz w:val="36"/>
          <w:szCs w:val="36"/>
          <w:lang w:val="es-ES_tradnl"/>
        </w:rPr>
        <w:t xml:space="preserve"> </w:t>
      </w:r>
      <w:r w:rsidR="0013419C" w:rsidRPr="0013419C">
        <w:rPr>
          <w:rFonts w:ascii="Arial" w:hAnsi="Arial" w:cs="Arial"/>
          <w:color w:val="000000"/>
          <w:sz w:val="36"/>
          <w:szCs w:val="36"/>
          <w:lang w:val="es-ES_tradnl"/>
        </w:rPr>
        <w:tab/>
      </w:r>
      <w:r w:rsidR="0013419C" w:rsidRPr="0013419C">
        <w:rPr>
          <w:rFonts w:ascii="Arial" w:hAnsi="Arial" w:cs="Arial"/>
          <w:color w:val="000000"/>
          <w:sz w:val="36"/>
          <w:szCs w:val="36"/>
          <w:lang w:val="es-ES_tradnl"/>
        </w:rPr>
        <w:tab/>
      </w:r>
      <w:r w:rsidR="0013419C" w:rsidRPr="0013419C">
        <w:rPr>
          <w:rFonts w:ascii="Arial" w:hAnsi="Arial" w:cs="Arial"/>
          <w:color w:val="000000"/>
          <w:sz w:val="36"/>
          <w:szCs w:val="36"/>
          <w:lang w:val="es-ES_tradnl"/>
        </w:rPr>
        <w:tab/>
      </w:r>
      <w:r w:rsidR="0013419C" w:rsidRPr="0013419C">
        <w:rPr>
          <w:rFonts w:ascii="Arial" w:hAnsi="Arial" w:cs="Arial"/>
          <w:color w:val="000000"/>
          <w:sz w:val="36"/>
          <w:szCs w:val="36"/>
          <w:lang w:val="es-ES_tradnl"/>
        </w:rPr>
        <w:tab/>
      </w:r>
      <w:r w:rsidR="0013419C" w:rsidRPr="0013419C">
        <w:rPr>
          <w:rFonts w:ascii="Arial" w:hAnsi="Arial" w:cs="Arial"/>
          <w:color w:val="000000"/>
          <w:sz w:val="36"/>
          <w:szCs w:val="36"/>
          <w:lang w:val="es-ES_tradnl"/>
        </w:rPr>
        <w:tab/>
      </w:r>
      <w:r w:rsidR="0013419C" w:rsidRPr="0013419C">
        <w:rPr>
          <w:rFonts w:ascii="Arial" w:hAnsi="Arial" w:cs="Arial"/>
          <w:color w:val="000000"/>
          <w:sz w:val="36"/>
          <w:szCs w:val="36"/>
          <w:lang w:val="es-ES_tradnl"/>
        </w:rPr>
        <w:tab/>
      </w:r>
      <w:r w:rsidR="00B12F83">
        <w:rPr>
          <w:rFonts w:ascii="Arial" w:hAnsi="Arial" w:cs="Arial"/>
          <w:color w:val="000000"/>
          <w:sz w:val="36"/>
          <w:szCs w:val="36"/>
          <w:lang w:val="es-ES_tradnl"/>
        </w:rPr>
        <w:tab/>
      </w:r>
      <w:r w:rsidRPr="0013419C">
        <w:rPr>
          <w:rFonts w:ascii="Arial" w:hAnsi="Arial" w:cs="Arial"/>
          <w:bCs w:val="0"/>
          <w:color w:val="000000"/>
          <w:spacing w:val="-1"/>
          <w:sz w:val="36"/>
          <w:szCs w:val="36"/>
          <w:lang w:val="es-ES_tradnl"/>
        </w:rPr>
        <w:t>A</w:t>
      </w:r>
      <w:r w:rsidR="007D764D">
        <w:rPr>
          <w:rFonts w:ascii="Arial" w:hAnsi="Arial" w:cs="Arial"/>
          <w:bCs w:val="0"/>
          <w:color w:val="000000"/>
          <w:spacing w:val="-1"/>
          <w:sz w:val="36"/>
          <w:szCs w:val="36"/>
          <w:lang w:val="es-ES_tradnl"/>
        </w:rPr>
        <w:t>NÁLISIS DE LA SITUACIÓN INTERNA DE LA EMPRESA</w:t>
      </w:r>
      <w:bookmarkEnd w:id="40"/>
      <w:bookmarkEnd w:id="41"/>
    </w:p>
    <w:p w:rsidR="00E75F40" w:rsidRPr="00111346" w:rsidRDefault="00E75F40" w:rsidP="00E75F40">
      <w:pPr>
        <w:rPr>
          <w:lang w:val="es-ES_tradnl"/>
        </w:rPr>
      </w:pPr>
    </w:p>
    <w:p w:rsidR="00E75F40" w:rsidRPr="00111346" w:rsidRDefault="00E75F40" w:rsidP="00E75F40">
      <w:pPr>
        <w:rPr>
          <w:lang w:val="es-ES_tradnl"/>
        </w:rPr>
      </w:pPr>
    </w:p>
    <w:p w:rsidR="00E75F40" w:rsidRPr="00111346" w:rsidRDefault="00E75F40" w:rsidP="00041994">
      <w:pPr>
        <w:pStyle w:val="Ttulo2"/>
        <w:rPr>
          <w:rFonts w:ascii="Arial" w:hAnsi="Arial" w:cs="Arial"/>
          <w:i w:val="0"/>
          <w:iCs w:val="0"/>
          <w:color w:val="000000"/>
          <w:spacing w:val="-12"/>
          <w:lang w:val="es-ES_tradnl"/>
        </w:rPr>
      </w:pPr>
      <w:bookmarkStart w:id="42" w:name="_Toc221539727"/>
      <w:bookmarkStart w:id="43" w:name="_Toc222206273"/>
      <w:r w:rsidRPr="00111346">
        <w:rPr>
          <w:rFonts w:ascii="Arial" w:hAnsi="Arial" w:cs="Arial"/>
          <w:i w:val="0"/>
          <w:iCs w:val="0"/>
          <w:color w:val="000000"/>
          <w:spacing w:val="-1"/>
          <w:lang w:val="es-ES_tradnl"/>
        </w:rPr>
        <w:t>2.1.</w:t>
      </w:r>
      <w:r w:rsidR="00041994">
        <w:rPr>
          <w:rFonts w:ascii="Arial" w:hAnsi="Arial" w:cs="Arial"/>
          <w:i w:val="0"/>
          <w:iCs w:val="0"/>
          <w:color w:val="000000"/>
          <w:spacing w:val="-1"/>
          <w:lang w:val="es-ES_tradnl"/>
        </w:rPr>
        <w:t xml:space="preserve">  </w:t>
      </w:r>
      <w:r w:rsidRPr="00111346">
        <w:rPr>
          <w:rFonts w:ascii="Arial" w:hAnsi="Arial" w:cs="Arial"/>
          <w:i w:val="0"/>
          <w:iCs w:val="0"/>
          <w:color w:val="000000"/>
          <w:spacing w:val="-1"/>
          <w:lang w:val="es-ES_tradnl"/>
        </w:rPr>
        <w:t xml:space="preserve"> Resumen ejecutivo</w:t>
      </w:r>
      <w:bookmarkEnd w:id="42"/>
      <w:bookmarkEnd w:id="43"/>
    </w:p>
    <w:p w:rsidR="00E75F40" w:rsidRPr="00111346" w:rsidRDefault="00E75F40" w:rsidP="00E75F40">
      <w:pPr>
        <w:widowControl w:val="0"/>
        <w:shd w:val="clear" w:color="auto" w:fill="FFFFFF"/>
        <w:tabs>
          <w:tab w:val="left" w:pos="1094"/>
        </w:tabs>
        <w:autoSpaceDE w:val="0"/>
        <w:autoSpaceDN w:val="0"/>
        <w:adjustRightInd w:val="0"/>
        <w:spacing w:line="360" w:lineRule="auto"/>
        <w:ind w:left="734" w:firstLine="510"/>
        <w:rPr>
          <w:rFonts w:ascii="Arial" w:hAnsi="Arial" w:cs="Arial"/>
          <w:b/>
          <w:iCs/>
          <w:color w:val="000000"/>
          <w:spacing w:val="-12"/>
          <w:lang w:val="es-ES_tradnl"/>
        </w:rPr>
      </w:pPr>
    </w:p>
    <w:p w:rsidR="00E75F40" w:rsidRPr="0013419C" w:rsidRDefault="00E75F40" w:rsidP="0013419C">
      <w:pPr>
        <w:widowControl w:val="0"/>
        <w:shd w:val="clear" w:color="auto" w:fill="FFFFFF"/>
        <w:tabs>
          <w:tab w:val="left" w:pos="1094"/>
        </w:tabs>
        <w:autoSpaceDE w:val="0"/>
        <w:autoSpaceDN w:val="0"/>
        <w:adjustRightInd w:val="0"/>
        <w:spacing w:line="360" w:lineRule="auto"/>
        <w:ind w:firstLine="510"/>
        <w:rPr>
          <w:rFonts w:ascii="Arial" w:hAnsi="Arial" w:cs="Arial"/>
          <w:bCs/>
          <w:iCs/>
          <w:color w:val="000000"/>
          <w:spacing w:val="-12"/>
          <w:lang w:val="es-ES_tradnl"/>
        </w:rPr>
      </w:pPr>
      <w:r w:rsidRPr="00111346">
        <w:rPr>
          <w:rFonts w:ascii="Arial" w:hAnsi="Arial" w:cs="Arial"/>
          <w:b/>
          <w:iCs/>
          <w:color w:val="000000"/>
          <w:spacing w:val="-1"/>
          <w:lang w:val="es-ES_tradnl"/>
        </w:rPr>
        <w:t xml:space="preserve">           </w:t>
      </w:r>
      <w:r w:rsidRPr="0013419C">
        <w:rPr>
          <w:rFonts w:ascii="Arial" w:hAnsi="Arial" w:cs="Arial"/>
          <w:b/>
          <w:iCs/>
          <w:color w:val="000000"/>
          <w:spacing w:val="-12"/>
          <w:lang w:val="es-ES_tradnl"/>
        </w:rPr>
        <w:t xml:space="preserve">Nombre de la empresa: </w:t>
      </w:r>
      <w:r w:rsidRPr="0013419C">
        <w:rPr>
          <w:rFonts w:ascii="Arial" w:hAnsi="Arial" w:cs="Arial"/>
          <w:bCs/>
          <w:iCs/>
          <w:color w:val="000000"/>
          <w:spacing w:val="-12"/>
          <w:lang w:val="es-ES_tradnl"/>
        </w:rPr>
        <w:t>AUTORADIADOR S.A.</w:t>
      </w:r>
    </w:p>
    <w:p w:rsidR="00E75F40" w:rsidRPr="0013419C" w:rsidRDefault="00E75F40" w:rsidP="0013419C">
      <w:pPr>
        <w:widowControl w:val="0"/>
        <w:shd w:val="clear" w:color="auto" w:fill="FFFFFF"/>
        <w:tabs>
          <w:tab w:val="left" w:pos="1094"/>
        </w:tabs>
        <w:autoSpaceDE w:val="0"/>
        <w:autoSpaceDN w:val="0"/>
        <w:adjustRightInd w:val="0"/>
        <w:spacing w:line="360" w:lineRule="auto"/>
        <w:ind w:left="734" w:firstLine="510"/>
        <w:rPr>
          <w:rFonts w:ascii="Arial" w:hAnsi="Arial" w:cs="Arial"/>
          <w:bCs/>
          <w:iCs/>
          <w:color w:val="000000"/>
          <w:spacing w:val="-12"/>
          <w:lang w:val="es-ES_tradnl"/>
        </w:rPr>
      </w:pPr>
      <w:r w:rsidRPr="0013419C">
        <w:rPr>
          <w:rFonts w:ascii="Arial" w:hAnsi="Arial" w:cs="Arial"/>
          <w:b/>
          <w:iCs/>
          <w:color w:val="000000"/>
          <w:spacing w:val="-12"/>
          <w:lang w:val="es-ES_tradnl"/>
        </w:rPr>
        <w:t xml:space="preserve">Dirección Web: </w:t>
      </w:r>
      <w:hyperlink r:id="rId40" w:history="1">
        <w:r w:rsidRPr="0013419C">
          <w:rPr>
            <w:rStyle w:val="Hipervnculo"/>
            <w:rFonts w:ascii="Arial" w:hAnsi="Arial" w:cs="Arial"/>
            <w:iCs/>
            <w:color w:val="000000"/>
            <w:spacing w:val="-12"/>
            <w:lang w:val="es-ES_tradnl"/>
          </w:rPr>
          <w:t>www.autoradiador.com</w:t>
        </w:r>
      </w:hyperlink>
    </w:p>
    <w:p w:rsidR="00E75F40" w:rsidRPr="0013419C" w:rsidRDefault="00E75F40" w:rsidP="0013419C">
      <w:pPr>
        <w:widowControl w:val="0"/>
        <w:shd w:val="clear" w:color="auto" w:fill="FFFFFF"/>
        <w:tabs>
          <w:tab w:val="left" w:pos="1094"/>
        </w:tabs>
        <w:autoSpaceDE w:val="0"/>
        <w:autoSpaceDN w:val="0"/>
        <w:adjustRightInd w:val="0"/>
        <w:spacing w:line="360" w:lineRule="auto"/>
        <w:ind w:left="734" w:firstLine="510"/>
        <w:rPr>
          <w:rFonts w:ascii="Arial" w:hAnsi="Arial" w:cs="Arial"/>
          <w:b/>
          <w:iCs/>
          <w:color w:val="000000"/>
          <w:spacing w:val="-12"/>
          <w:lang w:val="es-ES_tradnl"/>
        </w:rPr>
      </w:pPr>
      <w:r w:rsidRPr="0013419C">
        <w:rPr>
          <w:rFonts w:ascii="Arial" w:hAnsi="Arial" w:cs="Arial"/>
          <w:b/>
          <w:iCs/>
          <w:color w:val="000000"/>
          <w:spacing w:val="-12"/>
          <w:lang w:val="es-ES_tradnl"/>
        </w:rPr>
        <w:t xml:space="preserve">Slogan: </w:t>
      </w:r>
      <w:r w:rsidRPr="0013419C">
        <w:rPr>
          <w:rFonts w:ascii="Arial" w:hAnsi="Arial" w:cs="Arial"/>
          <w:bCs/>
          <w:iCs/>
          <w:color w:val="000000"/>
          <w:spacing w:val="-12"/>
          <w:lang w:val="es-ES_tradnl"/>
        </w:rPr>
        <w:t>Vive tu auto</w:t>
      </w:r>
    </w:p>
    <w:p w:rsidR="00E75F40" w:rsidRPr="0013419C" w:rsidRDefault="00E75F40" w:rsidP="0013419C">
      <w:pPr>
        <w:widowControl w:val="0"/>
        <w:shd w:val="clear" w:color="auto" w:fill="FFFFFF"/>
        <w:tabs>
          <w:tab w:val="left" w:pos="1094"/>
        </w:tabs>
        <w:autoSpaceDE w:val="0"/>
        <w:autoSpaceDN w:val="0"/>
        <w:adjustRightInd w:val="0"/>
        <w:spacing w:line="360" w:lineRule="auto"/>
        <w:ind w:left="734" w:firstLine="510"/>
        <w:rPr>
          <w:rFonts w:ascii="Arial" w:hAnsi="Arial" w:cs="Arial"/>
          <w:b/>
          <w:iCs/>
          <w:color w:val="000000"/>
          <w:spacing w:val="-12"/>
          <w:lang w:val="es-ES_tradnl"/>
        </w:rPr>
      </w:pPr>
      <w:r w:rsidRPr="0013419C">
        <w:rPr>
          <w:rFonts w:ascii="Arial" w:hAnsi="Arial" w:cs="Arial"/>
          <w:b/>
          <w:iCs/>
          <w:color w:val="000000"/>
          <w:spacing w:val="-12"/>
          <w:lang w:val="es-ES_tradnl"/>
        </w:rPr>
        <w:t xml:space="preserve">Actividad: </w:t>
      </w:r>
      <w:r w:rsidRPr="0013419C">
        <w:rPr>
          <w:rFonts w:ascii="Arial" w:hAnsi="Arial" w:cs="Arial"/>
          <w:bCs/>
          <w:iCs/>
          <w:color w:val="000000"/>
          <w:spacing w:val="-12"/>
          <w:lang w:val="es-ES_tradnl"/>
        </w:rPr>
        <w:t>Venta de artículos para vehículos</w:t>
      </w:r>
    </w:p>
    <w:p w:rsidR="00E75F40" w:rsidRPr="0013419C" w:rsidRDefault="00E75F40" w:rsidP="0013419C">
      <w:pPr>
        <w:widowControl w:val="0"/>
        <w:shd w:val="clear" w:color="auto" w:fill="FFFFFF"/>
        <w:tabs>
          <w:tab w:val="left" w:pos="1094"/>
        </w:tabs>
        <w:autoSpaceDE w:val="0"/>
        <w:autoSpaceDN w:val="0"/>
        <w:adjustRightInd w:val="0"/>
        <w:spacing w:line="360" w:lineRule="auto"/>
        <w:ind w:left="734" w:firstLine="510"/>
        <w:rPr>
          <w:rFonts w:ascii="Arial" w:hAnsi="Arial" w:cs="Arial"/>
          <w:bCs/>
          <w:iCs/>
          <w:color w:val="000000"/>
          <w:spacing w:val="-12"/>
          <w:lang w:val="es-ES_tradnl"/>
        </w:rPr>
      </w:pPr>
      <w:r w:rsidRPr="0013419C">
        <w:rPr>
          <w:rFonts w:ascii="Arial" w:hAnsi="Arial" w:cs="Arial"/>
          <w:b/>
          <w:iCs/>
          <w:color w:val="000000"/>
          <w:spacing w:val="-12"/>
          <w:lang w:val="es-ES_tradnl"/>
        </w:rPr>
        <w:t xml:space="preserve">Modelo de negocio: </w:t>
      </w:r>
      <w:r w:rsidRPr="0013419C">
        <w:rPr>
          <w:rFonts w:ascii="Arial" w:hAnsi="Arial" w:cs="Arial"/>
          <w:bCs/>
          <w:iCs/>
          <w:color w:val="000000"/>
          <w:spacing w:val="-12"/>
          <w:lang w:val="es-ES_tradnl"/>
        </w:rPr>
        <w:t>Automotriz</w:t>
      </w:r>
    </w:p>
    <w:p w:rsidR="00E75F40" w:rsidRPr="0013419C" w:rsidRDefault="00E75F40" w:rsidP="0013419C">
      <w:pPr>
        <w:widowControl w:val="0"/>
        <w:shd w:val="clear" w:color="auto" w:fill="FFFFFF"/>
        <w:tabs>
          <w:tab w:val="left" w:pos="1094"/>
        </w:tabs>
        <w:autoSpaceDE w:val="0"/>
        <w:autoSpaceDN w:val="0"/>
        <w:adjustRightInd w:val="0"/>
        <w:spacing w:line="360" w:lineRule="auto"/>
        <w:ind w:left="734" w:firstLine="510"/>
        <w:rPr>
          <w:rFonts w:ascii="Arial" w:hAnsi="Arial" w:cs="Arial"/>
          <w:bCs/>
          <w:iCs/>
          <w:color w:val="000000"/>
          <w:spacing w:val="-12"/>
          <w:lang w:val="es-ES_tradnl"/>
        </w:rPr>
      </w:pPr>
      <w:r w:rsidRPr="0013419C">
        <w:rPr>
          <w:rFonts w:ascii="Arial" w:hAnsi="Arial" w:cs="Arial"/>
          <w:b/>
          <w:iCs/>
          <w:color w:val="000000"/>
          <w:spacing w:val="-12"/>
          <w:lang w:val="es-ES_tradnl"/>
        </w:rPr>
        <w:t xml:space="preserve">Líneas de productos:  </w:t>
      </w:r>
      <w:r w:rsidRPr="0013419C">
        <w:rPr>
          <w:rFonts w:ascii="Arial" w:hAnsi="Arial" w:cs="Arial"/>
          <w:bCs/>
          <w:iCs/>
          <w:color w:val="000000"/>
          <w:spacing w:val="-12"/>
          <w:lang w:val="es-ES_tradnl"/>
        </w:rPr>
        <w:t>Freshner: Ambientales</w:t>
      </w:r>
    </w:p>
    <w:p w:rsidR="0013419C" w:rsidRPr="0013419C" w:rsidRDefault="00E75F40" w:rsidP="0013419C">
      <w:pPr>
        <w:widowControl w:val="0"/>
        <w:shd w:val="clear" w:color="auto" w:fill="FFFFFF"/>
        <w:tabs>
          <w:tab w:val="left" w:pos="1094"/>
        </w:tabs>
        <w:autoSpaceDE w:val="0"/>
        <w:autoSpaceDN w:val="0"/>
        <w:adjustRightInd w:val="0"/>
        <w:spacing w:line="360" w:lineRule="auto"/>
        <w:ind w:left="734" w:firstLine="510"/>
        <w:rPr>
          <w:rFonts w:ascii="Arial" w:hAnsi="Arial" w:cs="Arial"/>
          <w:bCs/>
          <w:iCs/>
          <w:color w:val="000000"/>
          <w:spacing w:val="-12"/>
          <w:lang w:val="es-ES_tradnl"/>
        </w:rPr>
      </w:pPr>
      <w:r w:rsidRPr="0013419C">
        <w:rPr>
          <w:rFonts w:ascii="Arial" w:hAnsi="Arial" w:cs="Arial"/>
          <w:bCs/>
          <w:iCs/>
          <w:color w:val="000000"/>
          <w:spacing w:val="-12"/>
          <w:lang w:val="es-ES_tradnl"/>
        </w:rPr>
        <w:tab/>
      </w:r>
      <w:r w:rsidRPr="0013419C">
        <w:rPr>
          <w:rFonts w:ascii="Arial" w:hAnsi="Arial" w:cs="Arial"/>
          <w:bCs/>
          <w:iCs/>
          <w:color w:val="000000"/>
          <w:spacing w:val="-12"/>
          <w:lang w:val="es-ES_tradnl"/>
        </w:rPr>
        <w:tab/>
      </w:r>
      <w:r w:rsidRPr="0013419C">
        <w:rPr>
          <w:rFonts w:ascii="Arial" w:hAnsi="Arial" w:cs="Arial"/>
          <w:bCs/>
          <w:iCs/>
          <w:color w:val="000000"/>
          <w:spacing w:val="-12"/>
          <w:lang w:val="es-ES_tradnl"/>
        </w:rPr>
        <w:tab/>
      </w:r>
      <w:r w:rsidR="009E05BE" w:rsidRPr="0013419C">
        <w:rPr>
          <w:rFonts w:ascii="Arial" w:hAnsi="Arial" w:cs="Arial"/>
          <w:bCs/>
          <w:iCs/>
          <w:color w:val="000000"/>
          <w:spacing w:val="-12"/>
          <w:lang w:val="es-ES_tradnl"/>
        </w:rPr>
        <w:tab/>
        <w:t xml:space="preserve">   Autoline: Línea de repuesto</w:t>
      </w:r>
    </w:p>
    <w:p w:rsidR="0013419C" w:rsidRPr="0013419C" w:rsidRDefault="0013419C" w:rsidP="0013419C">
      <w:pPr>
        <w:widowControl w:val="0"/>
        <w:shd w:val="clear" w:color="auto" w:fill="FFFFFF"/>
        <w:tabs>
          <w:tab w:val="left" w:pos="1094"/>
        </w:tabs>
        <w:autoSpaceDE w:val="0"/>
        <w:autoSpaceDN w:val="0"/>
        <w:adjustRightInd w:val="0"/>
        <w:spacing w:line="360" w:lineRule="auto"/>
        <w:ind w:left="734" w:firstLine="510"/>
        <w:rPr>
          <w:rFonts w:ascii="Arial" w:hAnsi="Arial" w:cs="Arial"/>
          <w:bCs/>
          <w:iCs/>
          <w:color w:val="000000"/>
          <w:spacing w:val="-12"/>
          <w:lang w:val="es-ES_tradnl"/>
        </w:rPr>
      </w:pPr>
      <w:r w:rsidRPr="0013419C">
        <w:rPr>
          <w:rFonts w:ascii="Arial" w:hAnsi="Arial" w:cs="Arial"/>
          <w:lang w:val="es-ES_tradnl"/>
        </w:rPr>
        <w:tab/>
      </w:r>
      <w:r w:rsidRPr="0013419C">
        <w:rPr>
          <w:rFonts w:ascii="Arial" w:hAnsi="Arial" w:cs="Arial"/>
          <w:bCs/>
          <w:iCs/>
          <w:color w:val="000000"/>
          <w:spacing w:val="-12"/>
          <w:lang w:val="es-ES_tradnl"/>
        </w:rPr>
        <w:tab/>
      </w:r>
      <w:r w:rsidRPr="0013419C">
        <w:rPr>
          <w:rFonts w:ascii="Arial" w:hAnsi="Arial" w:cs="Arial"/>
          <w:bCs/>
          <w:iCs/>
          <w:color w:val="000000"/>
          <w:spacing w:val="-12"/>
          <w:lang w:val="es-ES_tradnl"/>
        </w:rPr>
        <w:tab/>
      </w:r>
      <w:r w:rsidRPr="0013419C">
        <w:rPr>
          <w:rFonts w:ascii="Arial" w:hAnsi="Arial" w:cs="Arial"/>
          <w:bCs/>
          <w:iCs/>
          <w:color w:val="000000"/>
          <w:spacing w:val="-12"/>
          <w:lang w:val="es-ES_tradnl"/>
        </w:rPr>
        <w:tab/>
        <w:t xml:space="preserve">    Lujos: Articulos de lujos paravehiculos</w:t>
      </w:r>
    </w:p>
    <w:p w:rsidR="0013419C" w:rsidRPr="0013419C" w:rsidRDefault="0013419C" w:rsidP="0013419C">
      <w:pPr>
        <w:widowControl w:val="0"/>
        <w:shd w:val="clear" w:color="auto" w:fill="FFFFFF"/>
        <w:tabs>
          <w:tab w:val="left" w:pos="1094"/>
        </w:tabs>
        <w:autoSpaceDE w:val="0"/>
        <w:autoSpaceDN w:val="0"/>
        <w:adjustRightInd w:val="0"/>
        <w:spacing w:line="360" w:lineRule="auto"/>
        <w:ind w:left="734" w:firstLine="510"/>
        <w:rPr>
          <w:rFonts w:ascii="Arial" w:hAnsi="Arial" w:cs="Arial"/>
          <w:bCs/>
          <w:iCs/>
          <w:color w:val="000000"/>
          <w:spacing w:val="-12"/>
          <w:lang w:val="es-ES_tradnl"/>
        </w:rPr>
      </w:pPr>
      <w:r w:rsidRPr="0013419C">
        <w:rPr>
          <w:rFonts w:ascii="Arial" w:hAnsi="Arial" w:cs="Arial"/>
          <w:bCs/>
          <w:iCs/>
          <w:color w:val="000000"/>
          <w:spacing w:val="-12"/>
          <w:lang w:val="es-ES_tradnl"/>
        </w:rPr>
        <w:t xml:space="preserve"> </w:t>
      </w:r>
      <w:r w:rsidRPr="0013419C">
        <w:rPr>
          <w:rFonts w:ascii="Arial" w:hAnsi="Arial" w:cs="Arial"/>
          <w:bCs/>
          <w:iCs/>
          <w:color w:val="000000"/>
          <w:spacing w:val="-12"/>
          <w:lang w:val="es-ES_tradnl"/>
        </w:rPr>
        <w:tab/>
      </w:r>
      <w:r w:rsidRPr="0013419C">
        <w:rPr>
          <w:rFonts w:ascii="Arial" w:hAnsi="Arial" w:cs="Arial"/>
          <w:bCs/>
          <w:iCs/>
          <w:color w:val="000000"/>
          <w:spacing w:val="-12"/>
          <w:lang w:val="es-ES_tradnl"/>
        </w:rPr>
        <w:tab/>
      </w:r>
      <w:r w:rsidRPr="0013419C">
        <w:rPr>
          <w:rFonts w:ascii="Arial" w:hAnsi="Arial" w:cs="Arial"/>
          <w:bCs/>
          <w:iCs/>
          <w:color w:val="000000"/>
          <w:spacing w:val="-12"/>
          <w:lang w:val="es-ES_tradnl"/>
        </w:rPr>
        <w:tab/>
      </w:r>
      <w:r w:rsidRPr="0013419C">
        <w:rPr>
          <w:rFonts w:ascii="Arial" w:hAnsi="Arial" w:cs="Arial"/>
          <w:bCs/>
          <w:iCs/>
          <w:color w:val="000000"/>
          <w:spacing w:val="-12"/>
          <w:lang w:val="es-ES_tradnl"/>
        </w:rPr>
        <w:tab/>
        <w:t xml:space="preserve">   Arollanta: Aros y llantas</w:t>
      </w:r>
    </w:p>
    <w:p w:rsidR="0013419C" w:rsidRPr="0013419C" w:rsidRDefault="0013419C" w:rsidP="0013419C">
      <w:pPr>
        <w:widowControl w:val="0"/>
        <w:shd w:val="clear" w:color="auto" w:fill="FFFFFF"/>
        <w:tabs>
          <w:tab w:val="left" w:pos="1094"/>
        </w:tabs>
        <w:autoSpaceDE w:val="0"/>
        <w:autoSpaceDN w:val="0"/>
        <w:adjustRightInd w:val="0"/>
        <w:spacing w:line="360" w:lineRule="auto"/>
        <w:ind w:left="734" w:firstLine="510"/>
        <w:rPr>
          <w:rFonts w:ascii="Arial" w:hAnsi="Arial" w:cs="Arial"/>
          <w:b/>
          <w:iCs/>
          <w:color w:val="000000"/>
          <w:spacing w:val="-12"/>
          <w:lang w:val="es-ES_tradnl"/>
        </w:rPr>
      </w:pPr>
      <w:r w:rsidRPr="0013419C">
        <w:rPr>
          <w:rFonts w:ascii="Arial" w:hAnsi="Arial" w:cs="Arial"/>
          <w:bCs/>
          <w:iCs/>
          <w:color w:val="000000"/>
          <w:spacing w:val="-12"/>
          <w:lang w:val="es-ES_tradnl"/>
        </w:rPr>
        <w:tab/>
      </w:r>
      <w:r w:rsidRPr="0013419C">
        <w:rPr>
          <w:rFonts w:ascii="Arial" w:hAnsi="Arial" w:cs="Arial"/>
          <w:bCs/>
          <w:iCs/>
          <w:color w:val="000000"/>
          <w:spacing w:val="-12"/>
          <w:lang w:val="es-ES_tradnl"/>
        </w:rPr>
        <w:tab/>
      </w:r>
      <w:r w:rsidRPr="0013419C">
        <w:rPr>
          <w:rFonts w:ascii="Arial" w:hAnsi="Arial" w:cs="Arial"/>
          <w:bCs/>
          <w:iCs/>
          <w:color w:val="000000"/>
          <w:spacing w:val="-12"/>
          <w:lang w:val="es-ES_tradnl"/>
        </w:rPr>
        <w:tab/>
      </w:r>
      <w:r w:rsidRPr="0013419C">
        <w:rPr>
          <w:rFonts w:ascii="Arial" w:hAnsi="Arial" w:cs="Arial"/>
          <w:bCs/>
          <w:iCs/>
          <w:color w:val="000000"/>
          <w:spacing w:val="-12"/>
          <w:lang w:val="es-ES_tradnl"/>
        </w:rPr>
        <w:tab/>
        <w:t xml:space="preserve">   Accesorios: articulos varios</w:t>
      </w:r>
    </w:p>
    <w:p w:rsidR="0013419C" w:rsidRPr="0013419C" w:rsidRDefault="0013419C" w:rsidP="0013419C">
      <w:pPr>
        <w:widowControl w:val="0"/>
        <w:shd w:val="clear" w:color="auto" w:fill="FFFFFF"/>
        <w:tabs>
          <w:tab w:val="left" w:pos="1094"/>
        </w:tabs>
        <w:autoSpaceDE w:val="0"/>
        <w:autoSpaceDN w:val="0"/>
        <w:adjustRightInd w:val="0"/>
        <w:spacing w:line="360" w:lineRule="auto"/>
        <w:ind w:left="734" w:firstLine="510"/>
        <w:rPr>
          <w:rFonts w:ascii="Arial" w:hAnsi="Arial" w:cs="Arial"/>
          <w:b/>
          <w:iCs/>
          <w:color w:val="000000"/>
          <w:spacing w:val="-12"/>
          <w:lang w:val="es-ES_tradnl"/>
        </w:rPr>
      </w:pPr>
      <w:r w:rsidRPr="0013419C">
        <w:rPr>
          <w:rFonts w:ascii="Arial" w:hAnsi="Arial" w:cs="Arial"/>
          <w:b/>
          <w:iCs/>
          <w:color w:val="000000"/>
          <w:spacing w:val="-12"/>
          <w:lang w:val="es-ES_tradnl"/>
        </w:rPr>
        <w:tab/>
      </w:r>
      <w:r w:rsidRPr="0013419C">
        <w:rPr>
          <w:rFonts w:ascii="Arial" w:hAnsi="Arial" w:cs="Arial"/>
          <w:b/>
          <w:iCs/>
          <w:color w:val="000000"/>
          <w:spacing w:val="-12"/>
          <w:lang w:val="es-ES_tradnl"/>
        </w:rPr>
        <w:tab/>
      </w:r>
      <w:r w:rsidRPr="0013419C">
        <w:rPr>
          <w:rFonts w:ascii="Arial" w:hAnsi="Arial" w:cs="Arial"/>
          <w:b/>
          <w:iCs/>
          <w:color w:val="000000"/>
          <w:spacing w:val="-12"/>
          <w:lang w:val="es-ES_tradnl"/>
        </w:rPr>
        <w:tab/>
      </w:r>
      <w:r w:rsidRPr="0013419C">
        <w:rPr>
          <w:rFonts w:ascii="Arial" w:hAnsi="Arial" w:cs="Arial"/>
          <w:b/>
          <w:iCs/>
          <w:color w:val="000000"/>
          <w:spacing w:val="-12"/>
          <w:lang w:val="es-ES_tradnl"/>
        </w:rPr>
        <w:tab/>
        <w:t xml:space="preserve">    Audio y alarma:</w:t>
      </w:r>
      <w:r w:rsidRPr="0013419C">
        <w:rPr>
          <w:rFonts w:ascii="Arial" w:hAnsi="Arial" w:cs="Arial"/>
          <w:bCs/>
          <w:iCs/>
          <w:color w:val="000000"/>
          <w:spacing w:val="-12"/>
          <w:lang w:val="es-ES_tradnl"/>
        </w:rPr>
        <w:t xml:space="preserve"> Radios, parlantes y alarmas</w:t>
      </w:r>
    </w:p>
    <w:p w:rsidR="0013419C" w:rsidRPr="0013419C" w:rsidRDefault="0013419C" w:rsidP="0013419C">
      <w:pPr>
        <w:widowControl w:val="0"/>
        <w:shd w:val="clear" w:color="auto" w:fill="FFFFFF"/>
        <w:tabs>
          <w:tab w:val="left" w:pos="1094"/>
        </w:tabs>
        <w:autoSpaceDE w:val="0"/>
        <w:autoSpaceDN w:val="0"/>
        <w:adjustRightInd w:val="0"/>
        <w:spacing w:line="360" w:lineRule="auto"/>
        <w:ind w:left="734" w:firstLine="510"/>
        <w:rPr>
          <w:rFonts w:ascii="Arial" w:hAnsi="Arial" w:cs="Arial"/>
          <w:bCs/>
          <w:iCs/>
          <w:color w:val="000000"/>
          <w:spacing w:val="-12"/>
          <w:lang w:val="es-ES_tradnl"/>
        </w:rPr>
      </w:pPr>
      <w:r w:rsidRPr="0013419C">
        <w:rPr>
          <w:rFonts w:ascii="Arial" w:hAnsi="Arial" w:cs="Arial"/>
          <w:b/>
          <w:iCs/>
          <w:color w:val="000000"/>
          <w:spacing w:val="-12"/>
          <w:lang w:val="es-ES_tradnl"/>
        </w:rPr>
        <w:t xml:space="preserve">Mercado Objetivo:       </w:t>
      </w:r>
      <w:r w:rsidRPr="0013419C">
        <w:rPr>
          <w:rFonts w:ascii="Arial" w:hAnsi="Arial" w:cs="Arial"/>
          <w:bCs/>
          <w:iCs/>
          <w:color w:val="000000"/>
          <w:spacing w:val="-12"/>
          <w:lang w:val="es-ES_tradnl"/>
        </w:rPr>
        <w:t>Distribuidores</w:t>
      </w:r>
    </w:p>
    <w:p w:rsidR="0013419C" w:rsidRPr="0013419C" w:rsidRDefault="0013419C" w:rsidP="0013419C">
      <w:pPr>
        <w:widowControl w:val="0"/>
        <w:shd w:val="clear" w:color="auto" w:fill="FFFFFF"/>
        <w:tabs>
          <w:tab w:val="left" w:pos="1094"/>
        </w:tabs>
        <w:autoSpaceDE w:val="0"/>
        <w:autoSpaceDN w:val="0"/>
        <w:adjustRightInd w:val="0"/>
        <w:spacing w:line="360" w:lineRule="auto"/>
        <w:ind w:left="734" w:firstLine="510"/>
        <w:rPr>
          <w:rFonts w:ascii="Arial" w:hAnsi="Arial" w:cs="Arial"/>
          <w:bCs/>
          <w:iCs/>
          <w:color w:val="000000"/>
          <w:spacing w:val="-12"/>
          <w:lang w:val="es-ES_tradnl"/>
        </w:rPr>
      </w:pPr>
      <w:r w:rsidRPr="0013419C">
        <w:rPr>
          <w:rFonts w:ascii="Arial" w:hAnsi="Arial" w:cs="Arial"/>
          <w:bCs/>
          <w:iCs/>
          <w:color w:val="000000"/>
          <w:spacing w:val="-12"/>
          <w:lang w:val="es-ES_tradnl"/>
        </w:rPr>
        <w:tab/>
      </w:r>
      <w:r w:rsidRPr="0013419C">
        <w:rPr>
          <w:rFonts w:ascii="Arial" w:hAnsi="Arial" w:cs="Arial"/>
          <w:bCs/>
          <w:iCs/>
          <w:color w:val="000000"/>
          <w:spacing w:val="-12"/>
          <w:lang w:val="es-ES_tradnl"/>
        </w:rPr>
        <w:tab/>
      </w:r>
      <w:r w:rsidRPr="0013419C">
        <w:rPr>
          <w:rFonts w:ascii="Arial" w:hAnsi="Arial" w:cs="Arial"/>
          <w:bCs/>
          <w:iCs/>
          <w:color w:val="000000"/>
          <w:spacing w:val="-12"/>
          <w:lang w:val="es-ES_tradnl"/>
        </w:rPr>
        <w:tab/>
      </w:r>
      <w:r w:rsidRPr="0013419C">
        <w:rPr>
          <w:rFonts w:ascii="Arial" w:hAnsi="Arial" w:cs="Arial"/>
          <w:bCs/>
          <w:iCs/>
          <w:color w:val="000000"/>
          <w:spacing w:val="-12"/>
          <w:lang w:val="es-ES_tradnl"/>
        </w:rPr>
        <w:tab/>
        <w:t xml:space="preserve">    Subdistribuidores</w:t>
      </w:r>
    </w:p>
    <w:p w:rsidR="0013419C" w:rsidRPr="0013419C" w:rsidRDefault="0013419C" w:rsidP="0013419C">
      <w:pPr>
        <w:widowControl w:val="0"/>
        <w:shd w:val="clear" w:color="auto" w:fill="FFFFFF"/>
        <w:tabs>
          <w:tab w:val="left" w:pos="1094"/>
        </w:tabs>
        <w:autoSpaceDE w:val="0"/>
        <w:autoSpaceDN w:val="0"/>
        <w:adjustRightInd w:val="0"/>
        <w:spacing w:line="360" w:lineRule="auto"/>
        <w:ind w:left="734" w:firstLine="510"/>
        <w:rPr>
          <w:rFonts w:ascii="Arial" w:hAnsi="Arial" w:cs="Arial"/>
          <w:bCs/>
          <w:iCs/>
          <w:color w:val="000000"/>
          <w:spacing w:val="-12"/>
          <w:lang w:val="es-ES_tradnl"/>
        </w:rPr>
      </w:pPr>
      <w:r w:rsidRPr="0013419C">
        <w:rPr>
          <w:rFonts w:ascii="Arial" w:hAnsi="Arial" w:cs="Arial"/>
          <w:bCs/>
          <w:iCs/>
          <w:color w:val="000000"/>
          <w:spacing w:val="-12"/>
          <w:lang w:val="es-ES_tradnl"/>
        </w:rPr>
        <w:tab/>
      </w:r>
      <w:r w:rsidRPr="0013419C">
        <w:rPr>
          <w:rFonts w:ascii="Arial" w:hAnsi="Arial" w:cs="Arial"/>
          <w:bCs/>
          <w:iCs/>
          <w:color w:val="000000"/>
          <w:spacing w:val="-12"/>
          <w:lang w:val="es-ES_tradnl"/>
        </w:rPr>
        <w:tab/>
      </w:r>
      <w:r w:rsidRPr="0013419C">
        <w:rPr>
          <w:rFonts w:ascii="Arial" w:hAnsi="Arial" w:cs="Arial"/>
          <w:bCs/>
          <w:iCs/>
          <w:color w:val="000000"/>
          <w:spacing w:val="-12"/>
          <w:lang w:val="es-ES_tradnl"/>
        </w:rPr>
        <w:tab/>
      </w:r>
      <w:r w:rsidRPr="0013419C">
        <w:rPr>
          <w:rFonts w:ascii="Arial" w:hAnsi="Arial" w:cs="Arial"/>
          <w:bCs/>
          <w:iCs/>
          <w:color w:val="000000"/>
          <w:spacing w:val="-12"/>
          <w:lang w:val="es-ES_tradnl"/>
        </w:rPr>
        <w:tab/>
        <w:t xml:space="preserve">    Detallistas</w:t>
      </w:r>
    </w:p>
    <w:p w:rsidR="0013419C" w:rsidRPr="0013419C" w:rsidRDefault="0013419C" w:rsidP="0013419C">
      <w:pPr>
        <w:widowControl w:val="0"/>
        <w:shd w:val="clear" w:color="auto" w:fill="FFFFFF"/>
        <w:tabs>
          <w:tab w:val="left" w:pos="1094"/>
        </w:tabs>
        <w:autoSpaceDE w:val="0"/>
        <w:autoSpaceDN w:val="0"/>
        <w:adjustRightInd w:val="0"/>
        <w:spacing w:line="360" w:lineRule="auto"/>
        <w:ind w:left="734" w:firstLine="510"/>
        <w:rPr>
          <w:rFonts w:ascii="Arial" w:hAnsi="Arial" w:cs="Arial"/>
          <w:bCs/>
          <w:iCs/>
          <w:color w:val="000000"/>
          <w:spacing w:val="-12"/>
          <w:lang w:val="es-ES_tradnl"/>
        </w:rPr>
      </w:pPr>
      <w:r w:rsidRPr="0013419C">
        <w:rPr>
          <w:rFonts w:ascii="Arial" w:hAnsi="Arial" w:cs="Arial"/>
          <w:bCs/>
          <w:iCs/>
          <w:color w:val="000000"/>
          <w:spacing w:val="-12"/>
          <w:lang w:val="es-ES_tradnl"/>
        </w:rPr>
        <w:tab/>
      </w:r>
      <w:r w:rsidRPr="0013419C">
        <w:rPr>
          <w:rFonts w:ascii="Arial" w:hAnsi="Arial" w:cs="Arial"/>
          <w:bCs/>
          <w:iCs/>
          <w:color w:val="000000"/>
          <w:spacing w:val="-12"/>
          <w:lang w:val="es-ES_tradnl"/>
        </w:rPr>
        <w:tab/>
      </w:r>
      <w:r w:rsidRPr="0013419C">
        <w:rPr>
          <w:rFonts w:ascii="Arial" w:hAnsi="Arial" w:cs="Arial"/>
          <w:bCs/>
          <w:iCs/>
          <w:color w:val="000000"/>
          <w:spacing w:val="-12"/>
          <w:lang w:val="es-ES_tradnl"/>
        </w:rPr>
        <w:tab/>
      </w:r>
      <w:r w:rsidRPr="0013419C">
        <w:rPr>
          <w:rFonts w:ascii="Arial" w:hAnsi="Arial" w:cs="Arial"/>
          <w:bCs/>
          <w:iCs/>
          <w:color w:val="000000"/>
          <w:spacing w:val="-12"/>
          <w:lang w:val="es-ES_tradnl"/>
        </w:rPr>
        <w:tab/>
        <w:t xml:space="preserve">    Consumidor final</w:t>
      </w:r>
    </w:p>
    <w:p w:rsidR="0013419C" w:rsidRPr="0013419C" w:rsidRDefault="0013419C" w:rsidP="0013419C">
      <w:pPr>
        <w:widowControl w:val="0"/>
        <w:shd w:val="clear" w:color="auto" w:fill="FFFFFF"/>
        <w:tabs>
          <w:tab w:val="left" w:pos="1094"/>
        </w:tabs>
        <w:autoSpaceDE w:val="0"/>
        <w:autoSpaceDN w:val="0"/>
        <w:adjustRightInd w:val="0"/>
        <w:spacing w:line="360" w:lineRule="auto"/>
        <w:ind w:left="734" w:firstLine="510"/>
        <w:rPr>
          <w:rFonts w:ascii="Arial" w:hAnsi="Arial" w:cs="Arial"/>
          <w:b/>
          <w:iCs/>
          <w:color w:val="000000"/>
          <w:spacing w:val="-12"/>
          <w:lang w:val="es-ES_tradnl"/>
        </w:rPr>
      </w:pPr>
      <w:r w:rsidRPr="0013419C">
        <w:rPr>
          <w:rFonts w:ascii="Arial" w:hAnsi="Arial" w:cs="Arial"/>
          <w:b/>
          <w:iCs/>
          <w:color w:val="000000"/>
          <w:spacing w:val="-12"/>
          <w:lang w:val="es-ES_tradnl"/>
        </w:rPr>
        <w:t>País:</w:t>
      </w:r>
      <w:r w:rsidRPr="0013419C">
        <w:rPr>
          <w:rFonts w:ascii="Arial" w:hAnsi="Arial" w:cs="Arial"/>
          <w:b/>
          <w:iCs/>
          <w:color w:val="000000"/>
          <w:spacing w:val="-12"/>
          <w:lang w:val="es-ES_tradnl"/>
        </w:rPr>
        <w:tab/>
      </w:r>
      <w:r w:rsidRPr="0013419C">
        <w:rPr>
          <w:rFonts w:ascii="Arial" w:hAnsi="Arial" w:cs="Arial"/>
          <w:b/>
          <w:iCs/>
          <w:color w:val="000000"/>
          <w:spacing w:val="-12"/>
          <w:lang w:val="es-ES_tradnl"/>
        </w:rPr>
        <w:tab/>
      </w:r>
      <w:r w:rsidRPr="0013419C">
        <w:rPr>
          <w:rFonts w:ascii="Arial" w:hAnsi="Arial" w:cs="Arial"/>
          <w:b/>
          <w:iCs/>
          <w:color w:val="000000"/>
          <w:spacing w:val="-12"/>
          <w:lang w:val="es-ES_tradnl"/>
        </w:rPr>
        <w:tab/>
        <w:t xml:space="preserve">    </w:t>
      </w:r>
      <w:r w:rsidRPr="0013419C">
        <w:rPr>
          <w:rFonts w:ascii="Arial" w:hAnsi="Arial" w:cs="Arial"/>
          <w:bCs/>
          <w:iCs/>
          <w:color w:val="000000"/>
          <w:spacing w:val="-12"/>
          <w:lang w:val="es-ES_tradnl"/>
        </w:rPr>
        <w:t>Ecuador</w:t>
      </w:r>
    </w:p>
    <w:p w:rsidR="009E05BE" w:rsidRPr="0013419C" w:rsidRDefault="009E05BE" w:rsidP="0013419C">
      <w:pPr>
        <w:rPr>
          <w:rFonts w:ascii="Arial" w:hAnsi="Arial" w:cs="Arial"/>
          <w:lang w:val="es-ES_tradnl"/>
        </w:rPr>
        <w:sectPr w:rsidR="009E05BE" w:rsidRPr="0013419C" w:rsidSect="00524004">
          <w:footerReference w:type="default" r:id="rId41"/>
          <w:type w:val="nextColumn"/>
          <w:pgSz w:w="11906" w:h="16838"/>
          <w:pgMar w:top="1985" w:right="1418" w:bottom="1985" w:left="2268" w:header="709" w:footer="709" w:gutter="0"/>
          <w:cols w:space="708"/>
          <w:docGrid w:linePitch="360"/>
        </w:sectPr>
      </w:pPr>
    </w:p>
    <w:p w:rsidR="00E75F40" w:rsidRPr="00111346" w:rsidRDefault="00E75F40" w:rsidP="00FC05AD">
      <w:pPr>
        <w:widowControl w:val="0"/>
        <w:shd w:val="clear" w:color="auto" w:fill="FFFFFF"/>
        <w:tabs>
          <w:tab w:val="left" w:pos="1094"/>
        </w:tabs>
        <w:autoSpaceDE w:val="0"/>
        <w:autoSpaceDN w:val="0"/>
        <w:adjustRightInd w:val="0"/>
        <w:spacing w:afterLines="200" w:line="360" w:lineRule="auto"/>
        <w:ind w:left="734" w:firstLine="510"/>
        <w:rPr>
          <w:rFonts w:ascii="Arial" w:hAnsi="Arial" w:cs="Arial"/>
          <w:b/>
          <w:iCs/>
          <w:color w:val="000000"/>
          <w:spacing w:val="-12"/>
          <w:lang w:val="es-ES_tradnl"/>
        </w:rPr>
      </w:pPr>
      <w:r w:rsidRPr="00111346">
        <w:rPr>
          <w:rFonts w:ascii="Arial" w:hAnsi="Arial" w:cs="Arial"/>
          <w:b/>
          <w:iCs/>
          <w:noProof/>
          <w:color w:val="000000"/>
          <w:spacing w:val="-12"/>
        </w:rPr>
        <w:lastRenderedPageBreak/>
        <w:drawing>
          <wp:anchor distT="0" distB="0" distL="114300" distR="114300" simplePos="0" relativeHeight="251684864" behindDoc="0" locked="0" layoutInCell="1" allowOverlap="1">
            <wp:simplePos x="0" y="0"/>
            <wp:positionH relativeFrom="column">
              <wp:posOffset>440055</wp:posOffset>
            </wp:positionH>
            <wp:positionV relativeFrom="paragraph">
              <wp:posOffset>273685</wp:posOffset>
            </wp:positionV>
            <wp:extent cx="3949065" cy="2976245"/>
            <wp:effectExtent l="19050" t="0" r="0" b="0"/>
            <wp:wrapNone/>
            <wp:docPr id="191" name="7 Imagen"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6.jpg"/>
                    <pic:cNvPicPr>
                      <a:picLocks noChangeAspect="1" noChangeArrowheads="1"/>
                    </pic:cNvPicPr>
                  </pic:nvPicPr>
                  <pic:blipFill>
                    <a:blip r:embed="rId42"/>
                    <a:srcRect/>
                    <a:stretch>
                      <a:fillRect/>
                    </a:stretch>
                  </pic:blipFill>
                  <pic:spPr bwMode="auto">
                    <a:xfrm>
                      <a:off x="0" y="0"/>
                      <a:ext cx="3949065" cy="2976245"/>
                    </a:xfrm>
                    <a:prstGeom prst="rect">
                      <a:avLst/>
                    </a:prstGeom>
                    <a:noFill/>
                    <a:ln w="9525">
                      <a:noFill/>
                      <a:miter lim="800000"/>
                      <a:headEnd/>
                      <a:tailEnd/>
                    </a:ln>
                  </pic:spPr>
                </pic:pic>
              </a:graphicData>
            </a:graphic>
          </wp:anchor>
        </w:drawing>
      </w:r>
      <w:r w:rsidRPr="00111346">
        <w:rPr>
          <w:rFonts w:ascii="Arial" w:hAnsi="Arial" w:cs="Arial"/>
          <w:b/>
          <w:iCs/>
          <w:color w:val="000000"/>
          <w:spacing w:val="-12"/>
          <w:lang w:val="es-ES_tradnl"/>
        </w:rPr>
        <w:t>Figura 2.8. Fachada de AR</w:t>
      </w:r>
    </w:p>
    <w:p w:rsidR="00E75F40" w:rsidRPr="00111346" w:rsidRDefault="00E75F40" w:rsidP="00FC05AD">
      <w:pPr>
        <w:widowControl w:val="0"/>
        <w:shd w:val="clear" w:color="auto" w:fill="FFFFFF"/>
        <w:tabs>
          <w:tab w:val="left" w:pos="1094"/>
        </w:tabs>
        <w:autoSpaceDE w:val="0"/>
        <w:autoSpaceDN w:val="0"/>
        <w:adjustRightInd w:val="0"/>
        <w:spacing w:afterLines="200" w:line="360" w:lineRule="auto"/>
        <w:ind w:firstLine="510"/>
        <w:rPr>
          <w:rFonts w:ascii="Arial" w:hAnsi="Arial" w:cs="Arial"/>
          <w:b/>
          <w:iCs/>
          <w:color w:val="000000"/>
          <w:spacing w:val="-12"/>
          <w:lang w:val="es-ES_tradnl"/>
        </w:rPr>
      </w:pPr>
    </w:p>
    <w:p w:rsidR="00E75F40" w:rsidRPr="00111346" w:rsidRDefault="00E75F40" w:rsidP="00FC05AD">
      <w:pPr>
        <w:widowControl w:val="0"/>
        <w:shd w:val="clear" w:color="auto" w:fill="FFFFFF"/>
        <w:tabs>
          <w:tab w:val="left" w:pos="1094"/>
        </w:tabs>
        <w:autoSpaceDE w:val="0"/>
        <w:autoSpaceDN w:val="0"/>
        <w:adjustRightInd w:val="0"/>
        <w:spacing w:afterLines="200" w:line="360" w:lineRule="auto"/>
        <w:ind w:left="734" w:firstLine="510"/>
        <w:rPr>
          <w:rFonts w:ascii="Arial" w:hAnsi="Arial" w:cs="Arial"/>
          <w:b/>
          <w:iCs/>
          <w:color w:val="000000"/>
          <w:spacing w:val="-12"/>
          <w:lang w:val="es-ES_tradnl"/>
        </w:rPr>
      </w:pPr>
    </w:p>
    <w:p w:rsidR="00E75F40" w:rsidRPr="00111346" w:rsidRDefault="00E75F40" w:rsidP="00FC05AD">
      <w:pPr>
        <w:widowControl w:val="0"/>
        <w:shd w:val="clear" w:color="auto" w:fill="FFFFFF"/>
        <w:tabs>
          <w:tab w:val="left" w:pos="1094"/>
        </w:tabs>
        <w:autoSpaceDE w:val="0"/>
        <w:autoSpaceDN w:val="0"/>
        <w:adjustRightInd w:val="0"/>
        <w:spacing w:afterLines="200" w:line="360" w:lineRule="auto"/>
        <w:ind w:left="734" w:firstLine="510"/>
        <w:rPr>
          <w:rFonts w:ascii="Arial" w:hAnsi="Arial" w:cs="Arial"/>
          <w:b/>
          <w:iCs/>
          <w:color w:val="000000"/>
          <w:spacing w:val="-12"/>
          <w:lang w:val="es-ES_tradnl"/>
        </w:rPr>
      </w:pPr>
    </w:p>
    <w:p w:rsidR="00E75F40" w:rsidRPr="00111346" w:rsidRDefault="00E75F40" w:rsidP="00FC05AD">
      <w:pPr>
        <w:widowControl w:val="0"/>
        <w:shd w:val="clear" w:color="auto" w:fill="FFFFFF"/>
        <w:tabs>
          <w:tab w:val="left" w:pos="1094"/>
        </w:tabs>
        <w:autoSpaceDE w:val="0"/>
        <w:autoSpaceDN w:val="0"/>
        <w:adjustRightInd w:val="0"/>
        <w:spacing w:afterLines="200" w:line="360" w:lineRule="auto"/>
        <w:ind w:left="734" w:firstLine="510"/>
        <w:rPr>
          <w:rFonts w:ascii="Arial" w:hAnsi="Arial" w:cs="Arial"/>
          <w:b/>
          <w:iCs/>
          <w:color w:val="000000"/>
          <w:spacing w:val="-12"/>
          <w:lang w:val="es-ES_tradnl"/>
        </w:rPr>
      </w:pPr>
    </w:p>
    <w:p w:rsidR="00E75F40" w:rsidRPr="00111346" w:rsidRDefault="00E75F40" w:rsidP="00FC05AD">
      <w:pPr>
        <w:widowControl w:val="0"/>
        <w:shd w:val="clear" w:color="auto" w:fill="FFFFFF"/>
        <w:tabs>
          <w:tab w:val="left" w:pos="1094"/>
        </w:tabs>
        <w:autoSpaceDE w:val="0"/>
        <w:autoSpaceDN w:val="0"/>
        <w:adjustRightInd w:val="0"/>
        <w:spacing w:afterLines="200" w:line="360" w:lineRule="auto"/>
        <w:ind w:left="734" w:firstLine="510"/>
        <w:rPr>
          <w:rFonts w:ascii="Arial" w:hAnsi="Arial" w:cs="Arial"/>
          <w:b/>
          <w:iCs/>
          <w:color w:val="000000"/>
          <w:spacing w:val="-12"/>
          <w:lang w:val="es-ES_tradnl"/>
        </w:rPr>
      </w:pPr>
    </w:p>
    <w:p w:rsidR="00E75F40" w:rsidRPr="00111346" w:rsidRDefault="00E75F40" w:rsidP="00FC05AD">
      <w:pPr>
        <w:widowControl w:val="0"/>
        <w:shd w:val="clear" w:color="auto" w:fill="FFFFFF"/>
        <w:tabs>
          <w:tab w:val="left" w:pos="1094"/>
        </w:tabs>
        <w:autoSpaceDE w:val="0"/>
        <w:autoSpaceDN w:val="0"/>
        <w:adjustRightInd w:val="0"/>
        <w:spacing w:afterLines="200" w:line="360" w:lineRule="auto"/>
        <w:ind w:firstLine="510"/>
        <w:rPr>
          <w:rFonts w:ascii="Arial" w:hAnsi="Arial" w:cs="Arial"/>
          <w:iCs/>
          <w:color w:val="000000"/>
          <w:spacing w:val="-12"/>
          <w:sz w:val="16"/>
          <w:szCs w:val="16"/>
          <w:lang w:val="es-ES_tradnl"/>
        </w:rPr>
      </w:pPr>
      <w:r w:rsidRPr="00111346">
        <w:rPr>
          <w:rFonts w:ascii="Arial" w:hAnsi="Arial" w:cs="Arial"/>
          <w:b/>
          <w:iCs/>
          <w:color w:val="000000"/>
          <w:spacing w:val="-12"/>
          <w:lang w:val="es-ES_tradnl"/>
        </w:rPr>
        <w:tab/>
      </w:r>
      <w:r w:rsidRPr="00111346">
        <w:rPr>
          <w:rFonts w:ascii="Arial" w:hAnsi="Arial" w:cs="Arial"/>
          <w:iCs/>
          <w:color w:val="000000"/>
          <w:spacing w:val="-12"/>
          <w:sz w:val="16"/>
          <w:szCs w:val="16"/>
          <w:lang w:val="es-ES_tradnl"/>
        </w:rPr>
        <w:t>Fuente: AutoRadiador</w:t>
      </w:r>
    </w:p>
    <w:p w:rsidR="00E75F40" w:rsidRPr="00111346" w:rsidRDefault="00E75F40" w:rsidP="00E75F40">
      <w:pPr>
        <w:pStyle w:val="Ttulo2"/>
        <w:rPr>
          <w:rFonts w:ascii="Arial" w:hAnsi="Arial" w:cs="Arial"/>
          <w:i w:val="0"/>
          <w:color w:val="000000"/>
          <w:spacing w:val="-6"/>
          <w:lang w:val="es-ES_tradnl"/>
        </w:rPr>
      </w:pPr>
      <w:bookmarkStart w:id="44" w:name="_Toc221539728"/>
      <w:bookmarkStart w:id="45" w:name="_Toc222206274"/>
      <w:r w:rsidRPr="00111346">
        <w:rPr>
          <w:rFonts w:ascii="Arial" w:hAnsi="Arial" w:cs="Arial"/>
          <w:i w:val="0"/>
          <w:color w:val="000000"/>
          <w:spacing w:val="-1"/>
          <w:lang w:val="es-ES_tradnl"/>
        </w:rPr>
        <w:t xml:space="preserve">2.2. </w:t>
      </w:r>
      <w:r w:rsidR="00041994">
        <w:rPr>
          <w:rFonts w:ascii="Arial" w:hAnsi="Arial" w:cs="Arial"/>
          <w:i w:val="0"/>
          <w:color w:val="000000"/>
          <w:spacing w:val="-1"/>
          <w:lang w:val="es-ES_tradnl"/>
        </w:rPr>
        <w:t xml:space="preserve">  </w:t>
      </w:r>
      <w:r w:rsidRPr="00111346">
        <w:rPr>
          <w:rFonts w:ascii="Arial" w:hAnsi="Arial" w:cs="Arial"/>
          <w:i w:val="0"/>
          <w:color w:val="000000"/>
          <w:spacing w:val="-1"/>
          <w:lang w:val="es-ES_tradnl"/>
        </w:rPr>
        <w:t>Misión, visión, valores</w:t>
      </w:r>
      <w:bookmarkEnd w:id="44"/>
      <w:bookmarkEnd w:id="45"/>
    </w:p>
    <w:p w:rsidR="00E75F40" w:rsidRPr="00111346" w:rsidRDefault="00E75F40" w:rsidP="00FC05AD">
      <w:pPr>
        <w:widowControl w:val="0"/>
        <w:shd w:val="clear" w:color="auto" w:fill="FFFFFF"/>
        <w:tabs>
          <w:tab w:val="left" w:pos="1094"/>
        </w:tabs>
        <w:autoSpaceDE w:val="0"/>
        <w:autoSpaceDN w:val="0"/>
        <w:adjustRightInd w:val="0"/>
        <w:spacing w:afterLines="200" w:line="360" w:lineRule="auto"/>
        <w:ind w:firstLine="510"/>
        <w:rPr>
          <w:rFonts w:ascii="Arial" w:hAnsi="Arial" w:cs="Arial"/>
          <w:b/>
          <w:color w:val="000000"/>
          <w:spacing w:val="-6"/>
          <w:u w:val="single"/>
          <w:lang w:val="es-ES_tradnl"/>
        </w:rPr>
      </w:pPr>
      <w:r w:rsidRPr="00111346">
        <w:rPr>
          <w:rFonts w:ascii="Arial" w:hAnsi="Arial" w:cs="Arial"/>
          <w:b/>
          <w:color w:val="000000"/>
          <w:spacing w:val="-6"/>
          <w:u w:val="single"/>
          <w:lang w:val="es-ES_tradnl"/>
        </w:rPr>
        <w:t>MISION</w:t>
      </w:r>
    </w:p>
    <w:p w:rsidR="00E75F40" w:rsidRPr="00111346" w:rsidRDefault="00E75F40" w:rsidP="00FC05AD">
      <w:pPr>
        <w:widowControl w:val="0"/>
        <w:shd w:val="clear" w:color="auto" w:fill="FFFFFF"/>
        <w:tabs>
          <w:tab w:val="left" w:pos="1094"/>
        </w:tabs>
        <w:autoSpaceDE w:val="0"/>
        <w:autoSpaceDN w:val="0"/>
        <w:adjustRightInd w:val="0"/>
        <w:spacing w:afterLines="200" w:line="360" w:lineRule="auto"/>
        <w:ind w:firstLine="510"/>
        <w:jc w:val="both"/>
        <w:rPr>
          <w:rFonts w:ascii="Arial" w:hAnsi="Arial" w:cs="Arial"/>
          <w:bCs/>
          <w:color w:val="000000"/>
          <w:spacing w:val="-6"/>
          <w:lang w:val="es-ES_tradnl"/>
        </w:rPr>
      </w:pPr>
      <w:r w:rsidRPr="00111346">
        <w:rPr>
          <w:rFonts w:ascii="Arial" w:hAnsi="Arial" w:cs="Arial"/>
          <w:bCs/>
          <w:color w:val="000000"/>
          <w:spacing w:val="-6"/>
          <w:lang w:val="es-ES_tradnl"/>
        </w:rPr>
        <w:t>Satisfacer las necesidades de nuestros clientes, mediante la comercialización de una variada gama de artículos automotrices, desde accesorios hasta repuestos de la más alta calidad, brindándoles una excelente atención y servicio personalizado.</w:t>
      </w:r>
    </w:p>
    <w:p w:rsidR="00E75F40" w:rsidRPr="00111346" w:rsidRDefault="00E75F40" w:rsidP="00FC05AD">
      <w:pPr>
        <w:widowControl w:val="0"/>
        <w:shd w:val="clear" w:color="auto" w:fill="FFFFFF"/>
        <w:tabs>
          <w:tab w:val="left" w:pos="1094"/>
        </w:tabs>
        <w:autoSpaceDE w:val="0"/>
        <w:autoSpaceDN w:val="0"/>
        <w:adjustRightInd w:val="0"/>
        <w:spacing w:afterLines="200" w:line="360" w:lineRule="auto"/>
        <w:ind w:firstLine="510"/>
        <w:jc w:val="both"/>
        <w:rPr>
          <w:rFonts w:ascii="Arial" w:hAnsi="Arial" w:cs="Arial"/>
          <w:b/>
          <w:color w:val="000000"/>
          <w:spacing w:val="-6"/>
          <w:u w:val="single"/>
          <w:lang w:val="es-ES_tradnl"/>
        </w:rPr>
      </w:pPr>
      <w:r w:rsidRPr="00111346">
        <w:rPr>
          <w:rFonts w:ascii="Arial" w:hAnsi="Arial" w:cs="Arial"/>
          <w:b/>
          <w:color w:val="000000"/>
          <w:spacing w:val="-6"/>
          <w:u w:val="single"/>
          <w:lang w:val="es-ES_tradnl"/>
        </w:rPr>
        <w:t>VISION</w:t>
      </w:r>
    </w:p>
    <w:p w:rsidR="00E75F40" w:rsidRDefault="00E75F40" w:rsidP="00FC05AD">
      <w:pPr>
        <w:widowControl w:val="0"/>
        <w:shd w:val="clear" w:color="auto" w:fill="FFFFFF"/>
        <w:tabs>
          <w:tab w:val="left" w:pos="1094"/>
        </w:tabs>
        <w:autoSpaceDE w:val="0"/>
        <w:autoSpaceDN w:val="0"/>
        <w:adjustRightInd w:val="0"/>
        <w:spacing w:afterLines="200" w:line="360" w:lineRule="auto"/>
        <w:ind w:firstLine="510"/>
        <w:jc w:val="both"/>
        <w:rPr>
          <w:rFonts w:ascii="Arial" w:hAnsi="Arial" w:cs="Arial"/>
          <w:bCs/>
          <w:color w:val="000000"/>
          <w:spacing w:val="-6"/>
          <w:lang w:val="es-ES_tradnl"/>
        </w:rPr>
      </w:pPr>
      <w:r w:rsidRPr="00111346">
        <w:rPr>
          <w:rFonts w:ascii="Arial" w:hAnsi="Arial" w:cs="Arial"/>
          <w:bCs/>
          <w:color w:val="000000"/>
          <w:spacing w:val="-6"/>
          <w:lang w:val="es-ES_tradnl"/>
        </w:rPr>
        <w:t>Constituirse en el grupo empresarial más fuerte en el mercado de lujos y accesorios para vehículos del Ecuador; destacando por su calidad de servicio y productos, solidez financiera, y un talento humano comprometido con la excelencia.</w:t>
      </w:r>
    </w:p>
    <w:p w:rsidR="0013419C" w:rsidRPr="00111346" w:rsidRDefault="0013419C" w:rsidP="00FC05AD">
      <w:pPr>
        <w:widowControl w:val="0"/>
        <w:shd w:val="clear" w:color="auto" w:fill="FFFFFF"/>
        <w:tabs>
          <w:tab w:val="left" w:pos="1094"/>
        </w:tabs>
        <w:autoSpaceDE w:val="0"/>
        <w:autoSpaceDN w:val="0"/>
        <w:adjustRightInd w:val="0"/>
        <w:spacing w:afterLines="200" w:line="360" w:lineRule="auto"/>
        <w:ind w:firstLine="510"/>
        <w:jc w:val="both"/>
        <w:rPr>
          <w:rFonts w:ascii="Arial" w:hAnsi="Arial" w:cs="Arial"/>
          <w:bCs/>
          <w:color w:val="000000"/>
          <w:spacing w:val="-6"/>
          <w:lang w:val="es-ES_tradnl"/>
        </w:rPr>
      </w:pPr>
    </w:p>
    <w:p w:rsidR="00E75F40" w:rsidRPr="00111346" w:rsidRDefault="00E75F40" w:rsidP="00FC05AD">
      <w:pPr>
        <w:widowControl w:val="0"/>
        <w:shd w:val="clear" w:color="auto" w:fill="FFFFFF"/>
        <w:tabs>
          <w:tab w:val="left" w:pos="1094"/>
        </w:tabs>
        <w:autoSpaceDE w:val="0"/>
        <w:autoSpaceDN w:val="0"/>
        <w:adjustRightInd w:val="0"/>
        <w:spacing w:afterLines="200" w:line="360" w:lineRule="auto"/>
        <w:ind w:firstLine="510"/>
        <w:rPr>
          <w:rFonts w:ascii="Arial" w:hAnsi="Arial" w:cs="Arial"/>
          <w:b/>
          <w:iCs/>
          <w:color w:val="000000"/>
          <w:spacing w:val="-6"/>
          <w:u w:val="single"/>
          <w:lang w:val="es-ES_tradnl"/>
        </w:rPr>
      </w:pPr>
      <w:r w:rsidRPr="00111346">
        <w:rPr>
          <w:rFonts w:ascii="Arial" w:hAnsi="Arial" w:cs="Arial"/>
          <w:b/>
          <w:iCs/>
          <w:color w:val="000000"/>
          <w:spacing w:val="-6"/>
          <w:u w:val="single"/>
          <w:lang w:val="es-ES_tradnl"/>
        </w:rPr>
        <w:lastRenderedPageBreak/>
        <w:t>VALORES</w:t>
      </w:r>
    </w:p>
    <w:p w:rsidR="00E75F40" w:rsidRPr="00111346" w:rsidRDefault="00E75F40" w:rsidP="00FC05AD">
      <w:pPr>
        <w:widowControl w:val="0"/>
        <w:shd w:val="clear" w:color="auto" w:fill="FFFFFF"/>
        <w:tabs>
          <w:tab w:val="left" w:pos="1094"/>
        </w:tabs>
        <w:autoSpaceDE w:val="0"/>
        <w:autoSpaceDN w:val="0"/>
        <w:adjustRightInd w:val="0"/>
        <w:spacing w:afterLines="200" w:line="360" w:lineRule="auto"/>
        <w:ind w:firstLine="510"/>
        <w:rPr>
          <w:rFonts w:ascii="Arial" w:hAnsi="Arial" w:cs="Arial"/>
          <w:b/>
          <w:color w:val="000000"/>
          <w:spacing w:val="-6"/>
          <w:lang w:val="es-ES_tradnl"/>
        </w:rPr>
      </w:pPr>
      <w:r w:rsidRPr="00111346">
        <w:rPr>
          <w:rFonts w:ascii="Arial" w:hAnsi="Arial" w:cs="Arial"/>
          <w:b/>
          <w:color w:val="000000"/>
          <w:spacing w:val="-6"/>
          <w:lang w:val="es-ES_tradnl"/>
        </w:rPr>
        <w:t xml:space="preserve">CALIDAD </w:t>
      </w:r>
      <w:r w:rsidRPr="00111346">
        <w:rPr>
          <w:rFonts w:ascii="Arial" w:hAnsi="Arial" w:cs="Arial"/>
          <w:bCs/>
          <w:color w:val="000000"/>
          <w:spacing w:val="-6"/>
          <w:lang w:val="es-ES_tradnl"/>
        </w:rPr>
        <w:t>ofrece</w:t>
      </w:r>
      <w:r w:rsidRPr="00111346">
        <w:rPr>
          <w:rFonts w:ascii="Arial" w:hAnsi="Arial" w:cs="Arial"/>
          <w:b/>
          <w:color w:val="000000"/>
          <w:spacing w:val="-6"/>
          <w:lang w:val="es-ES_tradnl"/>
        </w:rPr>
        <w:t xml:space="preserve"> </w:t>
      </w:r>
      <w:r w:rsidRPr="00111346">
        <w:rPr>
          <w:rFonts w:ascii="Arial" w:hAnsi="Arial" w:cs="Arial"/>
          <w:bCs/>
          <w:color w:val="000000"/>
          <w:spacing w:val="-6"/>
          <w:lang w:val="es-ES_tradnl"/>
        </w:rPr>
        <w:t>la mejor calidad y garantía de sus productos y en la atención a nuestros clientes</w:t>
      </w:r>
    </w:p>
    <w:p w:rsidR="00E75F40" w:rsidRPr="00111346" w:rsidRDefault="00E75F40" w:rsidP="00FC05AD">
      <w:pPr>
        <w:widowControl w:val="0"/>
        <w:shd w:val="clear" w:color="auto" w:fill="FFFFFF"/>
        <w:tabs>
          <w:tab w:val="left" w:pos="1094"/>
        </w:tabs>
        <w:autoSpaceDE w:val="0"/>
        <w:autoSpaceDN w:val="0"/>
        <w:adjustRightInd w:val="0"/>
        <w:spacing w:afterLines="200" w:line="360" w:lineRule="auto"/>
        <w:ind w:firstLine="510"/>
        <w:rPr>
          <w:rFonts w:ascii="Arial" w:hAnsi="Arial" w:cs="Arial"/>
          <w:bCs/>
          <w:color w:val="000000"/>
          <w:spacing w:val="-6"/>
          <w:lang w:val="es-ES_tradnl"/>
        </w:rPr>
      </w:pPr>
      <w:r w:rsidRPr="00111346">
        <w:rPr>
          <w:rFonts w:ascii="Arial" w:hAnsi="Arial" w:cs="Arial"/>
          <w:b/>
          <w:color w:val="000000"/>
          <w:spacing w:val="-6"/>
          <w:lang w:val="es-ES_tradnl"/>
        </w:rPr>
        <w:t xml:space="preserve">RESPONSABILIDAD </w:t>
      </w:r>
      <w:r w:rsidRPr="00111346">
        <w:rPr>
          <w:rFonts w:ascii="Arial" w:hAnsi="Arial" w:cs="Arial"/>
          <w:bCs/>
          <w:color w:val="000000"/>
          <w:spacing w:val="-6"/>
          <w:lang w:val="es-ES_tradnl"/>
        </w:rPr>
        <w:t>Al vender y entregar nuestros productos y servicios</w:t>
      </w:r>
    </w:p>
    <w:p w:rsidR="00E75F40" w:rsidRPr="00111346" w:rsidRDefault="00E75F40" w:rsidP="00FC05AD">
      <w:pPr>
        <w:widowControl w:val="0"/>
        <w:shd w:val="clear" w:color="auto" w:fill="FFFFFF"/>
        <w:tabs>
          <w:tab w:val="left" w:pos="1094"/>
        </w:tabs>
        <w:autoSpaceDE w:val="0"/>
        <w:autoSpaceDN w:val="0"/>
        <w:adjustRightInd w:val="0"/>
        <w:spacing w:afterLines="200" w:line="360" w:lineRule="auto"/>
        <w:ind w:firstLine="510"/>
        <w:rPr>
          <w:rFonts w:ascii="Arial" w:hAnsi="Arial" w:cs="Arial"/>
          <w:bCs/>
          <w:color w:val="000000"/>
          <w:spacing w:val="-6"/>
          <w:lang w:val="es-ES_tradnl"/>
        </w:rPr>
      </w:pPr>
      <w:r w:rsidRPr="00111346">
        <w:rPr>
          <w:rFonts w:ascii="Arial" w:hAnsi="Arial" w:cs="Arial"/>
          <w:b/>
          <w:color w:val="000000"/>
          <w:spacing w:val="-6"/>
          <w:lang w:val="es-ES_tradnl"/>
        </w:rPr>
        <w:t>HONESTIDAD</w:t>
      </w:r>
      <w:r w:rsidRPr="00111346">
        <w:rPr>
          <w:rFonts w:ascii="Arial" w:hAnsi="Arial" w:cs="Arial"/>
          <w:bCs/>
          <w:color w:val="000000"/>
          <w:spacing w:val="-6"/>
          <w:lang w:val="es-ES_tradnl"/>
        </w:rPr>
        <w:t xml:space="preserve"> Nuestro personal se caracteriza por la honestidad para con nuestro clientes</w:t>
      </w:r>
    </w:p>
    <w:p w:rsidR="00E75F40" w:rsidRPr="00111346" w:rsidRDefault="0013419C" w:rsidP="00FC05AD">
      <w:pPr>
        <w:widowControl w:val="0"/>
        <w:shd w:val="clear" w:color="auto" w:fill="FFFFFF"/>
        <w:tabs>
          <w:tab w:val="left" w:pos="1094"/>
        </w:tabs>
        <w:autoSpaceDE w:val="0"/>
        <w:autoSpaceDN w:val="0"/>
        <w:adjustRightInd w:val="0"/>
        <w:spacing w:afterLines="200" w:line="360" w:lineRule="auto"/>
        <w:ind w:firstLine="510"/>
        <w:rPr>
          <w:rFonts w:ascii="Arial" w:hAnsi="Arial" w:cs="Arial"/>
          <w:bCs/>
          <w:color w:val="000000"/>
          <w:spacing w:val="-6"/>
          <w:lang w:val="es-ES_tradnl"/>
        </w:rPr>
      </w:pPr>
      <w:r>
        <w:rPr>
          <w:rFonts w:ascii="Arial" w:hAnsi="Arial" w:cs="Arial"/>
          <w:b/>
          <w:noProof/>
          <w:color w:val="000000"/>
          <w:spacing w:val="-6"/>
        </w:rPr>
        <w:drawing>
          <wp:anchor distT="1335024" distB="1350899" distL="114300" distR="114300" simplePos="0" relativeHeight="251664384" behindDoc="0" locked="0" layoutInCell="1" allowOverlap="1">
            <wp:simplePos x="0" y="0"/>
            <wp:positionH relativeFrom="column">
              <wp:posOffset>-21308</wp:posOffset>
            </wp:positionH>
            <wp:positionV relativeFrom="paragraph">
              <wp:posOffset>221474</wp:posOffset>
            </wp:positionV>
            <wp:extent cx="5389951" cy="3578578"/>
            <wp:effectExtent l="19050" t="0" r="20249" b="0"/>
            <wp:wrapNone/>
            <wp:docPr id="190" name="Organigrama 4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r w:rsidR="00E75F40" w:rsidRPr="00111346">
        <w:rPr>
          <w:rFonts w:ascii="Arial" w:hAnsi="Arial" w:cs="Arial"/>
          <w:b/>
          <w:color w:val="000000"/>
          <w:spacing w:val="-6"/>
          <w:lang w:val="es-ES_tradnl"/>
        </w:rPr>
        <w:t>SEGURIDAD</w:t>
      </w:r>
      <w:r w:rsidR="00E75F40" w:rsidRPr="00111346">
        <w:rPr>
          <w:rFonts w:ascii="Arial" w:hAnsi="Arial" w:cs="Arial"/>
          <w:bCs/>
          <w:color w:val="000000"/>
          <w:spacing w:val="-6"/>
          <w:lang w:val="es-ES_tradnl"/>
        </w:rPr>
        <w:t xml:space="preserve"> Durante el proceso de entrega de la mercadería o cobros</w:t>
      </w:r>
    </w:p>
    <w:p w:rsidR="00E75F40" w:rsidRPr="00111346" w:rsidRDefault="00E75F40" w:rsidP="00E75F40">
      <w:pPr>
        <w:pStyle w:val="Ttulo2"/>
        <w:rPr>
          <w:rFonts w:ascii="Arial" w:hAnsi="Arial" w:cs="Arial"/>
          <w:i w:val="0"/>
          <w:color w:val="000000"/>
          <w:spacing w:val="-2"/>
          <w:lang w:val="es-ES_tradnl"/>
        </w:rPr>
      </w:pPr>
      <w:bookmarkStart w:id="46" w:name="_Toc221539729"/>
      <w:bookmarkStart w:id="47" w:name="_Toc222206275"/>
      <w:r w:rsidRPr="00111346">
        <w:rPr>
          <w:rFonts w:ascii="Arial" w:hAnsi="Arial" w:cs="Arial"/>
          <w:i w:val="0"/>
          <w:color w:val="000000"/>
          <w:spacing w:val="-1"/>
          <w:lang w:val="es-ES_tradnl"/>
        </w:rPr>
        <w:t xml:space="preserve">2.3. </w:t>
      </w:r>
      <w:r w:rsidR="00041994">
        <w:rPr>
          <w:rFonts w:ascii="Arial" w:hAnsi="Arial" w:cs="Arial"/>
          <w:i w:val="0"/>
          <w:color w:val="000000"/>
          <w:spacing w:val="-1"/>
          <w:lang w:val="es-ES_tradnl"/>
        </w:rPr>
        <w:t xml:space="preserve">   </w:t>
      </w:r>
      <w:r w:rsidRPr="00111346">
        <w:rPr>
          <w:rFonts w:ascii="Arial" w:hAnsi="Arial" w:cs="Arial"/>
          <w:i w:val="0"/>
          <w:color w:val="000000"/>
          <w:spacing w:val="-1"/>
          <w:lang w:val="es-ES_tradnl"/>
        </w:rPr>
        <w:t>Organización interna</w:t>
      </w:r>
      <w:bookmarkEnd w:id="46"/>
      <w:bookmarkEnd w:id="47"/>
    </w:p>
    <w:p w:rsidR="00E75F40" w:rsidRPr="00111346" w:rsidRDefault="00E75F40" w:rsidP="00E75F40">
      <w:pPr>
        <w:pStyle w:val="Ttulo3"/>
        <w:rPr>
          <w:rFonts w:ascii="Arial" w:hAnsi="Arial" w:cs="Arial"/>
          <w:color w:val="000000"/>
          <w:spacing w:val="-7"/>
          <w:lang w:val="es-ES_tradnl"/>
        </w:rPr>
      </w:pPr>
      <w:bookmarkStart w:id="48" w:name="_Toc221539730"/>
      <w:bookmarkStart w:id="49" w:name="_Toc222206276"/>
      <w:r w:rsidRPr="00111346">
        <w:rPr>
          <w:rFonts w:ascii="Arial" w:hAnsi="Arial" w:cs="Arial"/>
          <w:color w:val="000000"/>
          <w:spacing w:val="-1"/>
          <w:lang w:val="es-ES_tradnl"/>
        </w:rPr>
        <w:t xml:space="preserve">2.3.1. </w:t>
      </w:r>
      <w:r w:rsidR="00041994">
        <w:rPr>
          <w:rFonts w:ascii="Arial" w:hAnsi="Arial" w:cs="Arial"/>
          <w:color w:val="000000"/>
          <w:spacing w:val="-1"/>
          <w:lang w:val="es-ES_tradnl"/>
        </w:rPr>
        <w:t xml:space="preserve"> </w:t>
      </w:r>
      <w:r w:rsidRPr="00111346">
        <w:rPr>
          <w:rFonts w:ascii="Arial" w:hAnsi="Arial" w:cs="Arial"/>
          <w:color w:val="000000"/>
          <w:spacing w:val="-1"/>
          <w:lang w:val="es-ES_tradnl"/>
        </w:rPr>
        <w:t>Organigrama</w:t>
      </w:r>
      <w:bookmarkEnd w:id="48"/>
      <w:bookmarkEnd w:id="49"/>
    </w:p>
    <w:p w:rsidR="00E75F40" w:rsidRPr="00111346" w:rsidRDefault="00E75F40" w:rsidP="00FC05AD">
      <w:pPr>
        <w:widowControl w:val="0"/>
        <w:shd w:val="clear" w:color="auto" w:fill="FFFFFF"/>
        <w:tabs>
          <w:tab w:val="left" w:pos="1814"/>
        </w:tabs>
        <w:autoSpaceDE w:val="0"/>
        <w:autoSpaceDN w:val="0"/>
        <w:adjustRightInd w:val="0"/>
        <w:spacing w:afterLines="200" w:line="360" w:lineRule="auto"/>
        <w:ind w:firstLine="510"/>
        <w:rPr>
          <w:rFonts w:ascii="Arial" w:hAnsi="Arial" w:cs="Arial"/>
          <w:b/>
          <w:i/>
          <w:color w:val="000000"/>
          <w:spacing w:val="-1"/>
          <w:lang w:val="es-ES_tradnl"/>
        </w:rPr>
      </w:pPr>
    </w:p>
    <w:p w:rsidR="00E75F40" w:rsidRPr="00111346" w:rsidRDefault="00E75F40" w:rsidP="00FC05AD">
      <w:pPr>
        <w:widowControl w:val="0"/>
        <w:shd w:val="clear" w:color="auto" w:fill="FFFFFF"/>
        <w:tabs>
          <w:tab w:val="left" w:pos="1814"/>
        </w:tabs>
        <w:autoSpaceDE w:val="0"/>
        <w:autoSpaceDN w:val="0"/>
        <w:adjustRightInd w:val="0"/>
        <w:spacing w:afterLines="200" w:line="360" w:lineRule="auto"/>
        <w:rPr>
          <w:rFonts w:ascii="Arial" w:hAnsi="Arial" w:cs="Arial"/>
          <w:b/>
          <w:i/>
          <w:color w:val="000000"/>
          <w:spacing w:val="-7"/>
          <w:lang w:val="es-ES_tradnl"/>
        </w:rPr>
      </w:pPr>
    </w:p>
    <w:p w:rsidR="00E75F40" w:rsidRPr="00111346" w:rsidRDefault="00E75F40" w:rsidP="00FC05AD">
      <w:pPr>
        <w:widowControl w:val="0"/>
        <w:shd w:val="clear" w:color="auto" w:fill="FFFFFF"/>
        <w:tabs>
          <w:tab w:val="left" w:pos="1814"/>
        </w:tabs>
        <w:autoSpaceDE w:val="0"/>
        <w:autoSpaceDN w:val="0"/>
        <w:adjustRightInd w:val="0"/>
        <w:spacing w:afterLines="200" w:line="360" w:lineRule="auto"/>
        <w:rPr>
          <w:rFonts w:ascii="Arial" w:hAnsi="Arial" w:cs="Arial"/>
          <w:b/>
          <w:i/>
          <w:color w:val="000000"/>
          <w:spacing w:val="-7"/>
          <w:lang w:val="es-ES_tradnl"/>
        </w:rPr>
      </w:pPr>
    </w:p>
    <w:p w:rsidR="00E75F40" w:rsidRDefault="00E75F40" w:rsidP="00E75F40">
      <w:pPr>
        <w:pStyle w:val="Ttulo3"/>
        <w:rPr>
          <w:rFonts w:ascii="Arial" w:hAnsi="Arial" w:cs="Arial"/>
          <w:iCs/>
          <w:color w:val="000000"/>
          <w:lang w:val="es-ES_tradnl"/>
        </w:rPr>
      </w:pPr>
      <w:bookmarkStart w:id="50" w:name="_Toc221539731"/>
      <w:bookmarkStart w:id="51" w:name="_Toc222206277"/>
      <w:r w:rsidRPr="00111346">
        <w:rPr>
          <w:rFonts w:ascii="Arial" w:hAnsi="Arial" w:cs="Arial"/>
          <w:iCs/>
          <w:color w:val="000000"/>
          <w:lang w:val="es-ES_tradnl"/>
        </w:rPr>
        <w:t xml:space="preserve">2.3.2. </w:t>
      </w:r>
      <w:r w:rsidR="00041994">
        <w:rPr>
          <w:rFonts w:ascii="Arial" w:hAnsi="Arial" w:cs="Arial"/>
          <w:iCs/>
          <w:color w:val="000000"/>
          <w:lang w:val="es-ES_tradnl"/>
        </w:rPr>
        <w:t xml:space="preserve"> </w:t>
      </w:r>
      <w:r w:rsidRPr="00111346">
        <w:rPr>
          <w:rFonts w:ascii="Arial" w:hAnsi="Arial" w:cs="Arial"/>
          <w:iCs/>
          <w:color w:val="000000"/>
          <w:lang w:val="es-ES_tradnl"/>
        </w:rPr>
        <w:t>Manual de funciones</w:t>
      </w:r>
      <w:bookmarkEnd w:id="50"/>
      <w:bookmarkEnd w:id="51"/>
    </w:p>
    <w:p w:rsidR="0013419C" w:rsidRPr="0013419C" w:rsidRDefault="0013419C" w:rsidP="0013419C">
      <w:pPr>
        <w:rPr>
          <w:lang w:val="es-ES_tradnl"/>
        </w:rPr>
      </w:pPr>
    </w:p>
    <w:p w:rsidR="00E75F40" w:rsidRPr="00111346" w:rsidRDefault="00E75F40" w:rsidP="00E75F40">
      <w:pPr>
        <w:widowControl w:val="0"/>
        <w:shd w:val="clear" w:color="auto" w:fill="FFFFFF"/>
        <w:tabs>
          <w:tab w:val="left" w:pos="1814"/>
        </w:tabs>
        <w:autoSpaceDE w:val="0"/>
        <w:autoSpaceDN w:val="0"/>
        <w:adjustRightInd w:val="0"/>
        <w:spacing w:line="360" w:lineRule="auto"/>
        <w:ind w:firstLine="510"/>
        <w:rPr>
          <w:rFonts w:ascii="Arial" w:hAnsi="Arial" w:cs="Arial"/>
          <w:b/>
          <w:i/>
          <w:color w:val="000000"/>
          <w:lang w:val="es-ES_tradnl"/>
        </w:rPr>
      </w:pPr>
      <w:r w:rsidRPr="00111346">
        <w:rPr>
          <w:rFonts w:ascii="Arial" w:hAnsi="Arial" w:cs="Arial"/>
          <w:b/>
          <w:i/>
          <w:color w:val="000000"/>
          <w:lang w:val="es-ES_tradnl"/>
        </w:rPr>
        <w:t>GERENTE GENERAL</w:t>
      </w:r>
    </w:p>
    <w:p w:rsidR="00E75F40" w:rsidRPr="00111346" w:rsidRDefault="00E75F40" w:rsidP="009E05BE">
      <w:pPr>
        <w:numPr>
          <w:ilvl w:val="0"/>
          <w:numId w:val="12"/>
        </w:numPr>
        <w:spacing w:line="360" w:lineRule="auto"/>
        <w:ind w:firstLine="0"/>
        <w:jc w:val="both"/>
        <w:rPr>
          <w:rFonts w:ascii="Arial" w:eastAsia="SimSun" w:hAnsi="Arial" w:cs="Arial"/>
          <w:color w:val="000000"/>
          <w:lang w:val="es-ES_tradnl" w:eastAsia="zh-CN"/>
        </w:rPr>
      </w:pPr>
      <w:r w:rsidRPr="00111346">
        <w:rPr>
          <w:rFonts w:ascii="Arial" w:eastAsia="SimSun" w:hAnsi="Arial" w:cs="Arial"/>
          <w:color w:val="000000"/>
          <w:lang w:val="es-ES_tradnl" w:eastAsia="zh-CN"/>
        </w:rPr>
        <w:t xml:space="preserve">Contratar todas las posiciones gerenciales. </w:t>
      </w:r>
    </w:p>
    <w:p w:rsidR="00E75F40" w:rsidRPr="00111346" w:rsidRDefault="00E75F40" w:rsidP="009E05BE">
      <w:pPr>
        <w:numPr>
          <w:ilvl w:val="0"/>
          <w:numId w:val="12"/>
        </w:numPr>
        <w:spacing w:line="360" w:lineRule="auto"/>
        <w:ind w:firstLine="0"/>
        <w:jc w:val="both"/>
        <w:rPr>
          <w:rFonts w:ascii="Arial" w:eastAsia="SimSun" w:hAnsi="Arial" w:cs="Arial"/>
          <w:color w:val="000000"/>
          <w:lang w:val="es-ES_tradnl" w:eastAsia="zh-CN"/>
        </w:rPr>
      </w:pPr>
      <w:r w:rsidRPr="00111346">
        <w:rPr>
          <w:rFonts w:ascii="Arial" w:eastAsia="SimSun" w:hAnsi="Arial" w:cs="Arial"/>
          <w:color w:val="000000"/>
          <w:lang w:val="es-ES_tradnl" w:eastAsia="zh-CN"/>
        </w:rPr>
        <w:t xml:space="preserve">Realizar evaluaciones periódicas acerca del cumplimiento de las funciones de los diferentes departamentos. </w:t>
      </w:r>
    </w:p>
    <w:p w:rsidR="00E75F40" w:rsidRPr="00111346" w:rsidRDefault="00E75F40" w:rsidP="009E05BE">
      <w:pPr>
        <w:numPr>
          <w:ilvl w:val="0"/>
          <w:numId w:val="12"/>
        </w:numPr>
        <w:spacing w:line="360" w:lineRule="auto"/>
        <w:ind w:firstLine="0"/>
        <w:jc w:val="both"/>
        <w:rPr>
          <w:rFonts w:ascii="Arial" w:eastAsia="SimSun" w:hAnsi="Arial" w:cs="Arial"/>
          <w:color w:val="000000"/>
          <w:lang w:val="es-ES_tradnl" w:eastAsia="zh-CN"/>
        </w:rPr>
      </w:pPr>
      <w:r w:rsidRPr="00111346">
        <w:rPr>
          <w:rFonts w:ascii="Arial" w:eastAsia="SimSun" w:hAnsi="Arial" w:cs="Arial"/>
          <w:color w:val="000000"/>
          <w:lang w:val="es-ES_tradnl" w:eastAsia="zh-CN"/>
        </w:rPr>
        <w:t xml:space="preserve">Planear y desarrollar metas a corto y largo plazo junto con objetivos anuales y entregar las proyecciones de dichas metas para la aprobación de los gerentes corporativos. </w:t>
      </w:r>
    </w:p>
    <w:p w:rsidR="00E75F40" w:rsidRPr="00111346" w:rsidRDefault="00E75F40" w:rsidP="009E05BE">
      <w:pPr>
        <w:numPr>
          <w:ilvl w:val="0"/>
          <w:numId w:val="12"/>
        </w:numPr>
        <w:spacing w:line="360" w:lineRule="auto"/>
        <w:ind w:firstLine="0"/>
        <w:jc w:val="both"/>
        <w:rPr>
          <w:rFonts w:ascii="Arial" w:eastAsia="SimSun" w:hAnsi="Arial" w:cs="Arial"/>
          <w:color w:val="000000"/>
          <w:lang w:val="es-ES_tradnl" w:eastAsia="zh-CN"/>
        </w:rPr>
      </w:pPr>
      <w:r w:rsidRPr="00111346">
        <w:rPr>
          <w:rFonts w:ascii="Arial" w:eastAsia="SimSun" w:hAnsi="Arial" w:cs="Arial"/>
          <w:color w:val="000000"/>
          <w:lang w:val="es-ES_tradnl" w:eastAsia="zh-CN"/>
        </w:rPr>
        <w:lastRenderedPageBreak/>
        <w:t xml:space="preserve">Coordinar con las oficinas administrativas para asegurar que los registros y sus análisis se están llevando correctamente. </w:t>
      </w:r>
    </w:p>
    <w:p w:rsidR="00E75F40" w:rsidRPr="00111346" w:rsidRDefault="00E75F40" w:rsidP="009E05BE">
      <w:pPr>
        <w:numPr>
          <w:ilvl w:val="0"/>
          <w:numId w:val="12"/>
        </w:numPr>
        <w:spacing w:line="360" w:lineRule="auto"/>
        <w:ind w:firstLine="0"/>
        <w:jc w:val="both"/>
        <w:rPr>
          <w:rFonts w:ascii="Arial" w:eastAsia="SimSun" w:hAnsi="Arial" w:cs="Arial"/>
          <w:color w:val="000000"/>
          <w:lang w:val="es-ES_tradnl" w:eastAsia="zh-CN"/>
        </w:rPr>
      </w:pPr>
      <w:r w:rsidRPr="00111346">
        <w:rPr>
          <w:rFonts w:ascii="Arial" w:eastAsia="SimSun" w:hAnsi="Arial" w:cs="Arial"/>
          <w:color w:val="000000"/>
          <w:lang w:val="es-ES_tradnl" w:eastAsia="zh-CN"/>
        </w:rPr>
        <w:t xml:space="preserve">Crear y mantener buenas relaciones con los clientes, gerentes corporativos y proveedores para mantener el buen funcionamiento de la empresa. </w:t>
      </w:r>
    </w:p>
    <w:p w:rsidR="00E75F40" w:rsidRPr="00111346" w:rsidRDefault="00E75F40" w:rsidP="009E05BE">
      <w:pPr>
        <w:numPr>
          <w:ilvl w:val="0"/>
          <w:numId w:val="12"/>
        </w:numPr>
        <w:spacing w:line="360" w:lineRule="auto"/>
        <w:ind w:firstLine="0"/>
        <w:jc w:val="both"/>
        <w:rPr>
          <w:rFonts w:ascii="Arial" w:eastAsia="SimSun" w:hAnsi="Arial" w:cs="Arial"/>
          <w:color w:val="000000"/>
          <w:lang w:val="es-ES_tradnl" w:eastAsia="zh-CN"/>
        </w:rPr>
      </w:pPr>
      <w:r w:rsidRPr="00111346">
        <w:rPr>
          <w:rFonts w:ascii="Arial" w:eastAsia="SimSun" w:hAnsi="Arial" w:cs="Arial"/>
          <w:color w:val="000000"/>
          <w:lang w:val="es-ES_tradnl" w:eastAsia="zh-CN"/>
        </w:rPr>
        <w:t xml:space="preserve">Lograr que las personas quieran hacer lo que tienen que hacer y no hacer lo que ellas quieren hacer </w:t>
      </w:r>
    </w:p>
    <w:p w:rsidR="00E75F40" w:rsidRPr="00111346" w:rsidRDefault="00E75F40" w:rsidP="009E05BE">
      <w:pPr>
        <w:spacing w:line="360" w:lineRule="auto"/>
        <w:ind w:firstLine="510"/>
        <w:jc w:val="both"/>
        <w:rPr>
          <w:rFonts w:ascii="Arial" w:hAnsi="Arial" w:cs="Arial"/>
          <w:b/>
          <w:bCs/>
          <w:i/>
          <w:iCs/>
          <w:color w:val="000000"/>
          <w:lang w:val="es-ES_tradnl"/>
        </w:rPr>
      </w:pPr>
    </w:p>
    <w:p w:rsidR="00E75F40" w:rsidRPr="00111346" w:rsidRDefault="00E75F40" w:rsidP="009E05BE">
      <w:pPr>
        <w:spacing w:line="360" w:lineRule="auto"/>
        <w:ind w:firstLine="510"/>
        <w:jc w:val="both"/>
        <w:rPr>
          <w:rFonts w:ascii="Arial" w:hAnsi="Arial" w:cs="Arial"/>
          <w:b/>
          <w:bCs/>
          <w:i/>
          <w:iCs/>
          <w:color w:val="000000"/>
          <w:lang w:val="es-ES_tradnl"/>
        </w:rPr>
      </w:pPr>
      <w:r w:rsidRPr="00111346">
        <w:rPr>
          <w:rFonts w:ascii="Arial" w:hAnsi="Arial" w:cs="Arial"/>
          <w:b/>
          <w:bCs/>
          <w:i/>
          <w:iCs/>
          <w:color w:val="000000"/>
          <w:lang w:val="es-ES_tradnl"/>
        </w:rPr>
        <w:t>JEFE DE PRODUCTOS</w:t>
      </w:r>
    </w:p>
    <w:p w:rsidR="00E75F40" w:rsidRPr="00111346" w:rsidRDefault="00E75F40" w:rsidP="009E05BE">
      <w:pPr>
        <w:numPr>
          <w:ilvl w:val="0"/>
          <w:numId w:val="7"/>
        </w:numPr>
        <w:spacing w:line="360" w:lineRule="auto"/>
        <w:ind w:firstLine="510"/>
        <w:jc w:val="both"/>
        <w:rPr>
          <w:rFonts w:ascii="Arial" w:hAnsi="Arial" w:cs="Arial"/>
          <w:color w:val="000000"/>
          <w:lang w:val="es-ES_tradnl"/>
        </w:rPr>
      </w:pPr>
      <w:r w:rsidRPr="00111346">
        <w:rPr>
          <w:rFonts w:ascii="Arial" w:hAnsi="Arial" w:cs="Arial"/>
          <w:color w:val="000000"/>
          <w:lang w:val="es-ES_tradnl"/>
        </w:rPr>
        <w:t>Análisis de marcas</w:t>
      </w:r>
    </w:p>
    <w:p w:rsidR="00E75F40" w:rsidRPr="00111346" w:rsidRDefault="00E75F40" w:rsidP="009E05BE">
      <w:pPr>
        <w:numPr>
          <w:ilvl w:val="1"/>
          <w:numId w:val="7"/>
        </w:numPr>
        <w:spacing w:line="360" w:lineRule="auto"/>
        <w:ind w:firstLine="510"/>
        <w:jc w:val="both"/>
        <w:rPr>
          <w:rFonts w:ascii="Arial" w:hAnsi="Arial" w:cs="Arial"/>
          <w:color w:val="000000"/>
          <w:lang w:val="es-ES_tradnl"/>
        </w:rPr>
      </w:pPr>
      <w:r w:rsidRPr="00111346">
        <w:rPr>
          <w:rFonts w:ascii="Arial" w:hAnsi="Arial" w:cs="Arial"/>
          <w:color w:val="000000"/>
          <w:lang w:val="es-ES_tradnl"/>
        </w:rPr>
        <w:t>Llevar un estudio detallado del movimiento de las marcas que se tiene en stock.</w:t>
      </w:r>
    </w:p>
    <w:p w:rsidR="00E75F40" w:rsidRPr="00111346" w:rsidRDefault="00E75F40" w:rsidP="009E05BE">
      <w:pPr>
        <w:numPr>
          <w:ilvl w:val="0"/>
          <w:numId w:val="7"/>
        </w:numPr>
        <w:spacing w:line="360" w:lineRule="auto"/>
        <w:ind w:firstLine="510"/>
        <w:jc w:val="both"/>
        <w:rPr>
          <w:rFonts w:ascii="Arial" w:hAnsi="Arial" w:cs="Arial"/>
          <w:color w:val="000000"/>
          <w:lang w:val="es-ES_tradnl"/>
        </w:rPr>
      </w:pPr>
      <w:r w:rsidRPr="00111346">
        <w:rPr>
          <w:rFonts w:ascii="Arial" w:hAnsi="Arial" w:cs="Arial"/>
          <w:color w:val="000000"/>
          <w:lang w:val="es-ES_tradnl"/>
        </w:rPr>
        <w:t>Branding y desarrollo de líneas</w:t>
      </w:r>
    </w:p>
    <w:p w:rsidR="00E75F40" w:rsidRPr="00111346" w:rsidRDefault="00E75F40" w:rsidP="009E05BE">
      <w:pPr>
        <w:numPr>
          <w:ilvl w:val="1"/>
          <w:numId w:val="7"/>
        </w:numPr>
        <w:spacing w:line="360" w:lineRule="auto"/>
        <w:ind w:firstLine="510"/>
        <w:jc w:val="both"/>
        <w:rPr>
          <w:rFonts w:ascii="Arial" w:hAnsi="Arial" w:cs="Arial"/>
          <w:color w:val="000000"/>
          <w:lang w:val="es-ES_tradnl"/>
        </w:rPr>
      </w:pPr>
      <w:r w:rsidRPr="00111346">
        <w:rPr>
          <w:rFonts w:ascii="Arial" w:hAnsi="Arial" w:cs="Arial"/>
          <w:color w:val="000000"/>
          <w:lang w:val="es-ES_tradnl"/>
        </w:rPr>
        <w:t>Estrategias de posicionamiento de marcas en relación con la línea de producto.</w:t>
      </w:r>
    </w:p>
    <w:p w:rsidR="00E75F40" w:rsidRPr="00111346" w:rsidRDefault="00E75F40" w:rsidP="009E05BE">
      <w:pPr>
        <w:numPr>
          <w:ilvl w:val="1"/>
          <w:numId w:val="7"/>
        </w:numPr>
        <w:spacing w:line="360" w:lineRule="auto"/>
        <w:ind w:firstLine="510"/>
        <w:jc w:val="both"/>
        <w:rPr>
          <w:rFonts w:ascii="Arial" w:hAnsi="Arial" w:cs="Arial"/>
          <w:color w:val="000000"/>
          <w:lang w:val="es-ES_tradnl"/>
        </w:rPr>
      </w:pPr>
      <w:r w:rsidRPr="00111346">
        <w:rPr>
          <w:rFonts w:ascii="Arial" w:hAnsi="Arial" w:cs="Arial"/>
          <w:color w:val="000000"/>
          <w:lang w:val="es-ES_tradnl"/>
        </w:rPr>
        <w:t>Creación de nuevas marcas y sus estrategias respectivas</w:t>
      </w:r>
    </w:p>
    <w:p w:rsidR="00E75F40" w:rsidRPr="00111346" w:rsidRDefault="00E75F40" w:rsidP="009E05BE">
      <w:pPr>
        <w:numPr>
          <w:ilvl w:val="0"/>
          <w:numId w:val="7"/>
        </w:numPr>
        <w:spacing w:line="360" w:lineRule="auto"/>
        <w:ind w:firstLine="510"/>
        <w:jc w:val="both"/>
        <w:rPr>
          <w:rFonts w:ascii="Arial" w:hAnsi="Arial" w:cs="Arial"/>
          <w:color w:val="000000"/>
          <w:lang w:val="es-ES_tradnl"/>
        </w:rPr>
      </w:pPr>
      <w:r w:rsidRPr="00111346">
        <w:rPr>
          <w:rFonts w:ascii="Arial" w:hAnsi="Arial" w:cs="Arial"/>
          <w:color w:val="000000"/>
          <w:lang w:val="es-ES_tradnl"/>
        </w:rPr>
        <w:t>Estrategias de comunicación, Publicidad, promociones, alianzas estratégicas, diseños, etc.</w:t>
      </w:r>
    </w:p>
    <w:p w:rsidR="00E75F40" w:rsidRPr="00111346" w:rsidRDefault="00E75F40" w:rsidP="009E05BE">
      <w:pPr>
        <w:spacing w:line="360" w:lineRule="auto"/>
        <w:ind w:firstLine="510"/>
        <w:jc w:val="both"/>
        <w:rPr>
          <w:rFonts w:ascii="Arial" w:hAnsi="Arial" w:cs="Arial"/>
          <w:color w:val="000000"/>
          <w:lang w:val="es-ES_tradnl"/>
        </w:rPr>
      </w:pPr>
    </w:p>
    <w:p w:rsidR="00E75F40" w:rsidRPr="00111346" w:rsidRDefault="00E75F40" w:rsidP="009E05BE">
      <w:pPr>
        <w:spacing w:line="360" w:lineRule="auto"/>
        <w:ind w:firstLine="510"/>
        <w:jc w:val="both"/>
        <w:rPr>
          <w:rFonts w:ascii="Arial" w:hAnsi="Arial" w:cs="Arial"/>
          <w:b/>
          <w:bCs/>
          <w:i/>
          <w:iCs/>
          <w:color w:val="000000"/>
          <w:lang w:val="es-ES_tradnl"/>
        </w:rPr>
      </w:pPr>
      <w:r w:rsidRPr="00111346">
        <w:rPr>
          <w:rFonts w:ascii="Arial" w:hAnsi="Arial" w:cs="Arial"/>
          <w:b/>
          <w:bCs/>
          <w:i/>
          <w:iCs/>
          <w:color w:val="000000"/>
          <w:lang w:val="es-ES_tradnl"/>
        </w:rPr>
        <w:t>JEFE DE MARKETING Y VENTAS</w:t>
      </w:r>
    </w:p>
    <w:p w:rsidR="00E75F40" w:rsidRPr="00111346" w:rsidRDefault="00E75F40" w:rsidP="009E05BE">
      <w:pPr>
        <w:numPr>
          <w:ilvl w:val="0"/>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Será responsable de la organización de Equipos de ventas a través de los Supervisores:</w:t>
      </w:r>
    </w:p>
    <w:p w:rsidR="00E75F40" w:rsidRPr="00111346" w:rsidRDefault="00E75F40" w:rsidP="009E05BE">
      <w:pPr>
        <w:numPr>
          <w:ilvl w:val="1"/>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Supervisor 1 – Región 1</w:t>
      </w:r>
    </w:p>
    <w:p w:rsidR="00E75F40" w:rsidRPr="00111346" w:rsidRDefault="00E75F40" w:rsidP="009E05BE">
      <w:pPr>
        <w:numPr>
          <w:ilvl w:val="1"/>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Supervisor 2 – Región 2, Almacén 1 2 y 3. Ventas Guayaquil</w:t>
      </w:r>
    </w:p>
    <w:p w:rsidR="00E75F40" w:rsidRPr="00111346" w:rsidRDefault="00E75F40" w:rsidP="009E05BE">
      <w:pPr>
        <w:numPr>
          <w:ilvl w:val="0"/>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Incremento periódicos de Ventas</w:t>
      </w:r>
    </w:p>
    <w:p w:rsidR="00E75F40" w:rsidRPr="00111346" w:rsidRDefault="00E75F40" w:rsidP="009E05BE">
      <w:pPr>
        <w:numPr>
          <w:ilvl w:val="0"/>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Responsable de la política de venta.</w:t>
      </w:r>
    </w:p>
    <w:p w:rsidR="00E75F40" w:rsidRPr="00111346" w:rsidRDefault="00E75F40" w:rsidP="009E05BE">
      <w:pPr>
        <w:numPr>
          <w:ilvl w:val="0"/>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Planificar, diseñar, comunicar e implantar el plan de marketing de la empresa.</w:t>
      </w:r>
    </w:p>
    <w:p w:rsidR="00E75F40" w:rsidRPr="00111346" w:rsidRDefault="00E75F40" w:rsidP="009E05BE">
      <w:pPr>
        <w:numPr>
          <w:ilvl w:val="0"/>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lastRenderedPageBreak/>
        <w:t>Responsable de poner en conocimiento los cambios de precios y/o nomenclaturas de la mercadería al cuerpo de venta.</w:t>
      </w:r>
    </w:p>
    <w:p w:rsidR="00E75F40" w:rsidRPr="00111346" w:rsidRDefault="00E75F40" w:rsidP="009E05BE">
      <w:pPr>
        <w:numPr>
          <w:ilvl w:val="0"/>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Desarrollar estratégicas con los diferentes productos determinando precios, publicidad, etc.</w:t>
      </w:r>
    </w:p>
    <w:p w:rsidR="00E75F40" w:rsidRPr="00111346" w:rsidRDefault="00E75F40" w:rsidP="009E05BE">
      <w:pPr>
        <w:numPr>
          <w:ilvl w:val="0"/>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Responsable de los requerimientos del área.</w:t>
      </w:r>
    </w:p>
    <w:p w:rsidR="00E75F40" w:rsidRPr="00111346" w:rsidRDefault="00E75F40" w:rsidP="009E05BE">
      <w:pPr>
        <w:numPr>
          <w:ilvl w:val="0"/>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Impulsar el decrecimiento de devoluciones (Motivos)</w:t>
      </w:r>
    </w:p>
    <w:p w:rsidR="00E75F40" w:rsidRPr="00111346" w:rsidRDefault="00E75F40" w:rsidP="009E05BE">
      <w:pPr>
        <w:numPr>
          <w:ilvl w:val="0"/>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Establecer estudios y proyecciones del mercado sobre los diferentes productos.</w:t>
      </w:r>
    </w:p>
    <w:p w:rsidR="00E75F40" w:rsidRPr="00111346" w:rsidRDefault="00E75F40" w:rsidP="009E05BE">
      <w:pPr>
        <w:numPr>
          <w:ilvl w:val="0"/>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Canalizar las necesidades de los clientes</w:t>
      </w:r>
    </w:p>
    <w:p w:rsidR="00E75F40" w:rsidRPr="00111346" w:rsidRDefault="00E75F40" w:rsidP="009E05BE">
      <w:pPr>
        <w:numPr>
          <w:ilvl w:val="0"/>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 xml:space="preserve">Dar el mejor servicio al cliente de acuerdo a los estándares de Marketing </w:t>
      </w:r>
    </w:p>
    <w:p w:rsidR="00E75F40" w:rsidRPr="00111346" w:rsidRDefault="00E75F40" w:rsidP="009E05BE">
      <w:pPr>
        <w:numPr>
          <w:ilvl w:val="0"/>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Evaluación de resultados posventa mediante estadísticas por productos, líneas, clientes, vendedores, zonas y regiones.</w:t>
      </w:r>
    </w:p>
    <w:p w:rsidR="00E75F40" w:rsidRPr="00111346" w:rsidRDefault="00E75F40" w:rsidP="009E05BE">
      <w:pPr>
        <w:numPr>
          <w:ilvl w:val="0"/>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Supervisión, control, Entrenamiento, capacitación profesional y de productos a su equipo de venta.</w:t>
      </w:r>
    </w:p>
    <w:p w:rsidR="00E75F40" w:rsidRPr="00111346" w:rsidRDefault="00E75F40" w:rsidP="009E05BE">
      <w:pPr>
        <w:numPr>
          <w:ilvl w:val="0"/>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Asignación del territorio y de las metas de venta en conjunto con el Gerente General.</w:t>
      </w:r>
    </w:p>
    <w:p w:rsidR="00E75F40" w:rsidRPr="00111346" w:rsidRDefault="00E75F40" w:rsidP="009E05BE">
      <w:pPr>
        <w:numPr>
          <w:ilvl w:val="0"/>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Será responsable de Los Supervisores de Ventas</w:t>
      </w:r>
    </w:p>
    <w:p w:rsidR="00E75F40" w:rsidRPr="00111346" w:rsidRDefault="00E75F40" w:rsidP="009E05BE">
      <w:pPr>
        <w:numPr>
          <w:ilvl w:val="0"/>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Se reúne con los jefes de almacén y supervisores para realizar evaluaciones e informarse de las novedades en la gestión</w:t>
      </w:r>
    </w:p>
    <w:p w:rsidR="00E75F40" w:rsidRPr="00111346" w:rsidRDefault="00E75F40" w:rsidP="009E05BE">
      <w:pPr>
        <w:numPr>
          <w:ilvl w:val="0"/>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Control de cumplimientos de metas, presupuestos para periodo siguiente</w:t>
      </w:r>
    </w:p>
    <w:p w:rsidR="00E75F40" w:rsidRPr="00111346" w:rsidRDefault="00E75F40" w:rsidP="009E05BE">
      <w:pPr>
        <w:numPr>
          <w:ilvl w:val="0"/>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Análisis de productos de baja rotación y estrategias.</w:t>
      </w:r>
    </w:p>
    <w:p w:rsidR="00E75F40" w:rsidRPr="00111346" w:rsidRDefault="00E75F40" w:rsidP="009E05BE">
      <w:pPr>
        <w:numPr>
          <w:ilvl w:val="0"/>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 xml:space="preserve">Presentar planes de incentivos del área comercial a la gerencia.  </w:t>
      </w:r>
    </w:p>
    <w:p w:rsidR="00E75F40" w:rsidRPr="00111346" w:rsidRDefault="00E75F40" w:rsidP="009E05BE">
      <w:pPr>
        <w:numPr>
          <w:ilvl w:val="0"/>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Elaborar el presupuesto del área, así como las diferentes campañas de promoción y publicidad.</w:t>
      </w:r>
    </w:p>
    <w:p w:rsidR="00E75F40" w:rsidRPr="00111346" w:rsidRDefault="00E75F40" w:rsidP="009E05BE">
      <w:pPr>
        <w:numPr>
          <w:ilvl w:val="0"/>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Mantener las relaciones con los medios de comunicación y las agencias de publicidad y/o intermediarios</w:t>
      </w:r>
    </w:p>
    <w:p w:rsidR="00E75F40" w:rsidRPr="00111346" w:rsidRDefault="00E75F40" w:rsidP="009E05BE">
      <w:pPr>
        <w:numPr>
          <w:ilvl w:val="0"/>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Será responsable del departamento de ventas y corresponsable de la distribución:</w:t>
      </w:r>
    </w:p>
    <w:p w:rsidR="00E75F40" w:rsidRPr="00111346" w:rsidRDefault="00E75F40" w:rsidP="009E05BE">
      <w:pPr>
        <w:numPr>
          <w:ilvl w:val="1"/>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lastRenderedPageBreak/>
        <w:t>Determinación del sistema de ventas.</w:t>
      </w:r>
    </w:p>
    <w:p w:rsidR="00E75F40" w:rsidRPr="00111346" w:rsidRDefault="00E75F40" w:rsidP="009E05BE">
      <w:pPr>
        <w:numPr>
          <w:ilvl w:val="1"/>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Tipos de vendedores.</w:t>
      </w:r>
    </w:p>
    <w:p w:rsidR="00E75F40" w:rsidRPr="00111346" w:rsidRDefault="00E75F40" w:rsidP="009E05BE">
      <w:pPr>
        <w:numPr>
          <w:ilvl w:val="1"/>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Forma de remuneración.</w:t>
      </w:r>
    </w:p>
    <w:p w:rsidR="00E75F40" w:rsidRPr="00111346" w:rsidRDefault="00E75F40" w:rsidP="009E05BE">
      <w:pPr>
        <w:numPr>
          <w:ilvl w:val="1"/>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Coordinación y control.</w:t>
      </w:r>
    </w:p>
    <w:p w:rsidR="00E75F40" w:rsidRPr="00111346" w:rsidRDefault="00E75F40" w:rsidP="009E05BE">
      <w:pPr>
        <w:numPr>
          <w:ilvl w:val="1"/>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Entrenamiento y capacitación.</w:t>
      </w:r>
    </w:p>
    <w:p w:rsidR="00E75F40" w:rsidRPr="00111346" w:rsidRDefault="00E75F40" w:rsidP="009E05BE">
      <w:pPr>
        <w:numPr>
          <w:ilvl w:val="1"/>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Política de ventas: plazos y descuentos.</w:t>
      </w:r>
    </w:p>
    <w:p w:rsidR="00E75F40" w:rsidRPr="00111346" w:rsidRDefault="00E75F40" w:rsidP="009E05BE">
      <w:pPr>
        <w:numPr>
          <w:ilvl w:val="1"/>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Ayudas y soporte técnico.</w:t>
      </w:r>
    </w:p>
    <w:p w:rsidR="00E75F40" w:rsidRPr="00111346" w:rsidRDefault="00E75F40" w:rsidP="009E05BE">
      <w:pPr>
        <w:numPr>
          <w:ilvl w:val="1"/>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Asignación del territorio y de las cuotas</w:t>
      </w:r>
    </w:p>
    <w:p w:rsidR="00E75F40" w:rsidRPr="00111346" w:rsidRDefault="00E75F40" w:rsidP="009E05BE">
      <w:pPr>
        <w:numPr>
          <w:ilvl w:val="1"/>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Evaluación de resultados post venta.</w:t>
      </w:r>
    </w:p>
    <w:p w:rsidR="00E75F40" w:rsidRPr="00111346" w:rsidRDefault="00E75F40" w:rsidP="009E05BE">
      <w:pPr>
        <w:numPr>
          <w:ilvl w:val="0"/>
          <w:numId w:val="8"/>
        </w:numPr>
        <w:spacing w:line="360" w:lineRule="auto"/>
        <w:ind w:firstLine="0"/>
        <w:jc w:val="both"/>
        <w:rPr>
          <w:rFonts w:ascii="Arial" w:hAnsi="Arial" w:cs="Arial"/>
          <w:color w:val="000000"/>
          <w:lang w:val="es-ES_tradnl"/>
        </w:rPr>
      </w:pPr>
      <w:r w:rsidRPr="00111346">
        <w:rPr>
          <w:rFonts w:ascii="Arial" w:hAnsi="Arial" w:cs="Arial"/>
          <w:color w:val="000000"/>
          <w:lang w:val="es-ES_tradnl"/>
        </w:rPr>
        <w:t>Organizar y motivar al personal que se encuentra bajo su dirección.</w:t>
      </w:r>
    </w:p>
    <w:p w:rsidR="00E75F40" w:rsidRPr="00111346" w:rsidRDefault="00E75F40" w:rsidP="009E05BE">
      <w:pPr>
        <w:spacing w:line="360" w:lineRule="auto"/>
        <w:ind w:firstLine="510"/>
        <w:jc w:val="both"/>
        <w:rPr>
          <w:rFonts w:ascii="Arial" w:hAnsi="Arial" w:cs="Arial"/>
          <w:color w:val="000000"/>
          <w:lang w:val="es-ES_tradnl"/>
        </w:rPr>
      </w:pPr>
    </w:p>
    <w:p w:rsidR="00E75F40" w:rsidRPr="00111346" w:rsidRDefault="00E75F40" w:rsidP="0013419C">
      <w:pPr>
        <w:spacing w:line="360" w:lineRule="auto"/>
        <w:jc w:val="both"/>
        <w:rPr>
          <w:rFonts w:ascii="Arial" w:hAnsi="Arial" w:cs="Arial"/>
          <w:b/>
          <w:bCs/>
          <w:i/>
          <w:iCs/>
          <w:color w:val="000000"/>
          <w:lang w:val="es-ES_tradnl"/>
        </w:rPr>
      </w:pPr>
      <w:r w:rsidRPr="00111346">
        <w:rPr>
          <w:rFonts w:ascii="Arial" w:hAnsi="Arial" w:cs="Arial"/>
          <w:b/>
          <w:bCs/>
          <w:i/>
          <w:iCs/>
          <w:color w:val="000000"/>
          <w:lang w:val="es-ES_tradnl"/>
        </w:rPr>
        <w:t>JEFE FINANCIERO</w:t>
      </w:r>
    </w:p>
    <w:p w:rsidR="00E75F40" w:rsidRPr="00111346" w:rsidRDefault="00E75F40" w:rsidP="009E05BE">
      <w:pPr>
        <w:pStyle w:val="NormalWeb"/>
        <w:numPr>
          <w:ilvl w:val="0"/>
          <w:numId w:val="9"/>
        </w:numPr>
        <w:shd w:val="clear" w:color="auto" w:fill="FFFFFF"/>
        <w:spacing w:before="0" w:beforeAutospacing="0" w:after="0" w:afterAutospacing="0" w:line="360" w:lineRule="auto"/>
        <w:ind w:firstLine="0"/>
        <w:jc w:val="both"/>
        <w:rPr>
          <w:rFonts w:ascii="Arial" w:hAnsi="Arial" w:cs="Arial"/>
          <w:color w:val="000000"/>
          <w:lang w:val="es-ES_tradnl"/>
        </w:rPr>
      </w:pPr>
      <w:r w:rsidRPr="00111346">
        <w:rPr>
          <w:rFonts w:ascii="Arial" w:hAnsi="Arial" w:cs="Arial"/>
          <w:color w:val="000000"/>
          <w:lang w:val="es-ES_tradnl"/>
        </w:rPr>
        <w:t xml:space="preserve">Determinar el monto apropiado de fondos que debe manejar la organización (su tamaño y su crecimiento) </w:t>
      </w:r>
    </w:p>
    <w:p w:rsidR="00E75F40" w:rsidRPr="00111346" w:rsidRDefault="00E75F40" w:rsidP="009E05BE">
      <w:pPr>
        <w:pStyle w:val="NormalWeb"/>
        <w:numPr>
          <w:ilvl w:val="0"/>
          <w:numId w:val="9"/>
        </w:numPr>
        <w:shd w:val="clear" w:color="auto" w:fill="FFFFFF"/>
        <w:spacing w:before="0" w:beforeAutospacing="0" w:after="0" w:afterAutospacing="0" w:line="360" w:lineRule="auto"/>
        <w:ind w:firstLine="0"/>
        <w:jc w:val="both"/>
        <w:rPr>
          <w:rFonts w:ascii="Arial" w:hAnsi="Arial" w:cs="Arial"/>
          <w:color w:val="000000"/>
          <w:lang w:val="es-ES_tradnl"/>
        </w:rPr>
      </w:pPr>
      <w:r w:rsidRPr="00111346">
        <w:rPr>
          <w:rFonts w:ascii="Arial" w:hAnsi="Arial" w:cs="Arial"/>
          <w:color w:val="000000"/>
          <w:lang w:val="es-ES_tradnl"/>
        </w:rPr>
        <w:t>Definir el destino de los fondos hacia activos específicos de manera eficiente.</w:t>
      </w:r>
    </w:p>
    <w:p w:rsidR="00E75F40" w:rsidRPr="00111346" w:rsidRDefault="00E75F40" w:rsidP="009E05BE">
      <w:pPr>
        <w:pStyle w:val="NormalWeb"/>
        <w:numPr>
          <w:ilvl w:val="0"/>
          <w:numId w:val="9"/>
        </w:numPr>
        <w:shd w:val="clear" w:color="auto" w:fill="FFFFFF"/>
        <w:spacing w:before="0" w:beforeAutospacing="0" w:after="0" w:afterAutospacing="0" w:line="360" w:lineRule="auto"/>
        <w:ind w:firstLine="0"/>
        <w:jc w:val="both"/>
        <w:rPr>
          <w:rFonts w:ascii="Arial" w:hAnsi="Arial" w:cs="Arial"/>
          <w:color w:val="000000"/>
          <w:lang w:val="es-ES_tradnl"/>
        </w:rPr>
      </w:pPr>
      <w:r w:rsidRPr="00111346">
        <w:rPr>
          <w:rFonts w:ascii="Arial" w:hAnsi="Arial" w:cs="Arial"/>
          <w:color w:val="000000"/>
          <w:lang w:val="es-ES_tradnl"/>
        </w:rPr>
        <w:t xml:space="preserve"> Obtener fondos en las mejores condiciones posibles, determinando la composición de los pasivos.</w:t>
      </w:r>
    </w:p>
    <w:p w:rsidR="00E75F40" w:rsidRPr="00111346" w:rsidRDefault="00E75F40" w:rsidP="009E05BE">
      <w:pPr>
        <w:pStyle w:val="NormalWeb"/>
        <w:numPr>
          <w:ilvl w:val="0"/>
          <w:numId w:val="9"/>
        </w:numPr>
        <w:shd w:val="clear" w:color="auto" w:fill="FFFFFF"/>
        <w:spacing w:before="0" w:beforeAutospacing="0" w:after="0" w:afterAutospacing="0" w:line="360" w:lineRule="auto"/>
        <w:ind w:firstLine="0"/>
        <w:jc w:val="both"/>
        <w:rPr>
          <w:rFonts w:ascii="Arial" w:hAnsi="Arial" w:cs="Arial"/>
          <w:color w:val="000000"/>
          <w:lang w:val="es-ES_tradnl"/>
        </w:rPr>
      </w:pPr>
      <w:r w:rsidRPr="00111346">
        <w:rPr>
          <w:rFonts w:ascii="Arial" w:hAnsi="Arial" w:cs="Arial"/>
          <w:color w:val="000000"/>
          <w:lang w:val="es-ES_tradnl"/>
        </w:rPr>
        <w:t>Dirigir las cobranzas de la empresa</w:t>
      </w:r>
    </w:p>
    <w:p w:rsidR="00E75F40" w:rsidRPr="00111346" w:rsidRDefault="00E75F40" w:rsidP="009E05BE">
      <w:pPr>
        <w:pStyle w:val="NormalWeb"/>
        <w:numPr>
          <w:ilvl w:val="0"/>
          <w:numId w:val="9"/>
        </w:numPr>
        <w:shd w:val="clear" w:color="auto" w:fill="FFFFFF"/>
        <w:spacing w:before="0" w:beforeAutospacing="0" w:after="0" w:afterAutospacing="0" w:line="360" w:lineRule="auto"/>
        <w:ind w:firstLine="0"/>
        <w:jc w:val="both"/>
        <w:rPr>
          <w:rFonts w:ascii="Arial" w:hAnsi="Arial" w:cs="Arial"/>
          <w:color w:val="000000"/>
          <w:lang w:val="es-ES_tradnl"/>
        </w:rPr>
      </w:pPr>
      <w:r w:rsidRPr="00111346">
        <w:rPr>
          <w:rFonts w:ascii="Arial" w:hAnsi="Arial" w:cs="Arial"/>
          <w:color w:val="000000"/>
          <w:lang w:val="es-ES_tradnl"/>
        </w:rPr>
        <w:t>Aceptar o negar los créditos de los clientes</w:t>
      </w:r>
    </w:p>
    <w:p w:rsidR="00E75F40" w:rsidRPr="00111346" w:rsidRDefault="00E75F40" w:rsidP="009E05BE">
      <w:pPr>
        <w:pStyle w:val="NormalWeb"/>
        <w:numPr>
          <w:ilvl w:val="0"/>
          <w:numId w:val="9"/>
        </w:numPr>
        <w:shd w:val="clear" w:color="auto" w:fill="FFFFFF"/>
        <w:spacing w:before="0" w:beforeAutospacing="0" w:after="0" w:afterAutospacing="0" w:line="360" w:lineRule="auto"/>
        <w:ind w:firstLine="0"/>
        <w:jc w:val="both"/>
        <w:rPr>
          <w:rFonts w:ascii="Arial" w:hAnsi="Arial" w:cs="Arial"/>
          <w:color w:val="000000"/>
          <w:lang w:val="es-ES_tradnl"/>
        </w:rPr>
      </w:pPr>
      <w:r w:rsidRPr="00111346">
        <w:rPr>
          <w:rFonts w:ascii="Arial" w:hAnsi="Arial" w:cs="Arial"/>
          <w:color w:val="000000"/>
          <w:lang w:val="es-ES_tradnl"/>
        </w:rPr>
        <w:t>Tener la día los estados financieros</w:t>
      </w:r>
    </w:p>
    <w:p w:rsidR="00E75F40" w:rsidRPr="00111346" w:rsidRDefault="00E75F40" w:rsidP="009E05BE">
      <w:pPr>
        <w:pStyle w:val="NormalWeb"/>
        <w:numPr>
          <w:ilvl w:val="0"/>
          <w:numId w:val="9"/>
        </w:numPr>
        <w:shd w:val="clear" w:color="auto" w:fill="FFFFFF"/>
        <w:spacing w:before="0" w:beforeAutospacing="0" w:after="0" w:afterAutospacing="0" w:line="360" w:lineRule="auto"/>
        <w:ind w:firstLine="0"/>
        <w:jc w:val="both"/>
        <w:rPr>
          <w:rFonts w:ascii="Arial" w:hAnsi="Arial" w:cs="Arial"/>
          <w:color w:val="000000"/>
          <w:lang w:val="es-ES_tradnl"/>
        </w:rPr>
      </w:pPr>
      <w:r w:rsidRPr="00111346">
        <w:rPr>
          <w:rFonts w:ascii="Arial" w:hAnsi="Arial" w:cs="Arial"/>
          <w:color w:val="000000"/>
          <w:lang w:val="es-ES_tradnl"/>
        </w:rPr>
        <w:t>Coordinar los pagos a proveedores</w:t>
      </w:r>
    </w:p>
    <w:p w:rsidR="00E75F40" w:rsidRPr="00111346" w:rsidRDefault="00E75F40" w:rsidP="009E05BE">
      <w:pPr>
        <w:pStyle w:val="NormalWeb"/>
        <w:numPr>
          <w:ilvl w:val="0"/>
          <w:numId w:val="9"/>
        </w:numPr>
        <w:shd w:val="clear" w:color="auto" w:fill="FFFFFF"/>
        <w:spacing w:before="0" w:beforeAutospacing="0" w:after="0" w:afterAutospacing="0" w:line="360" w:lineRule="auto"/>
        <w:ind w:firstLine="0"/>
        <w:jc w:val="both"/>
        <w:rPr>
          <w:rFonts w:ascii="Arial" w:hAnsi="Arial" w:cs="Arial"/>
          <w:color w:val="000000"/>
          <w:lang w:val="es-ES_tradnl"/>
        </w:rPr>
      </w:pPr>
      <w:r w:rsidRPr="00111346">
        <w:rPr>
          <w:rFonts w:ascii="Arial" w:hAnsi="Arial" w:cs="Arial"/>
          <w:color w:val="000000"/>
          <w:lang w:val="es-ES_tradnl"/>
        </w:rPr>
        <w:t>Tener al día los pagos a los trabajadores</w:t>
      </w:r>
    </w:p>
    <w:p w:rsidR="00E75F40" w:rsidRPr="00111346" w:rsidRDefault="00E75F40" w:rsidP="009E05BE">
      <w:pPr>
        <w:pStyle w:val="NormalWeb"/>
        <w:shd w:val="clear" w:color="auto" w:fill="FFFFFF"/>
        <w:spacing w:before="0" w:beforeAutospacing="0" w:after="0" w:afterAutospacing="0" w:line="360" w:lineRule="auto"/>
        <w:ind w:firstLine="510"/>
        <w:jc w:val="both"/>
        <w:rPr>
          <w:rFonts w:ascii="Arial" w:hAnsi="Arial" w:cs="Arial"/>
          <w:b/>
          <w:bCs/>
          <w:i/>
          <w:iCs/>
          <w:color w:val="000000"/>
          <w:lang w:val="es-ES_tradnl"/>
        </w:rPr>
      </w:pPr>
    </w:p>
    <w:p w:rsidR="00E75F40" w:rsidRPr="00111346" w:rsidRDefault="00E75F40" w:rsidP="009E05BE">
      <w:pPr>
        <w:pStyle w:val="NormalWeb"/>
        <w:shd w:val="clear" w:color="auto" w:fill="FFFFFF"/>
        <w:spacing w:before="0" w:beforeAutospacing="0" w:after="0" w:afterAutospacing="0" w:line="360" w:lineRule="auto"/>
        <w:jc w:val="both"/>
        <w:rPr>
          <w:rFonts w:ascii="Arial" w:hAnsi="Arial" w:cs="Arial"/>
          <w:b/>
          <w:bCs/>
          <w:i/>
          <w:iCs/>
          <w:color w:val="000000"/>
          <w:lang w:val="es-ES_tradnl"/>
        </w:rPr>
      </w:pPr>
      <w:r w:rsidRPr="00111346">
        <w:rPr>
          <w:rFonts w:ascii="Arial" w:hAnsi="Arial" w:cs="Arial"/>
          <w:b/>
          <w:bCs/>
          <w:i/>
          <w:iCs/>
          <w:color w:val="000000"/>
          <w:lang w:val="es-ES_tradnl"/>
        </w:rPr>
        <w:t>JEFE DE IMPORTACIONES</w:t>
      </w:r>
    </w:p>
    <w:p w:rsidR="00E75F40" w:rsidRPr="00111346" w:rsidRDefault="00E75F40" w:rsidP="009E05BE">
      <w:pPr>
        <w:pStyle w:val="NormalWeb"/>
        <w:numPr>
          <w:ilvl w:val="0"/>
          <w:numId w:val="10"/>
        </w:numPr>
        <w:shd w:val="clear" w:color="auto" w:fill="FFFFFF"/>
        <w:spacing w:before="0" w:beforeAutospacing="0" w:after="0" w:afterAutospacing="0" w:line="360" w:lineRule="auto"/>
        <w:ind w:firstLine="0"/>
        <w:jc w:val="both"/>
        <w:rPr>
          <w:rFonts w:ascii="Arial" w:hAnsi="Arial" w:cs="Arial"/>
          <w:color w:val="000000"/>
          <w:lang w:val="es-ES_tradnl"/>
        </w:rPr>
      </w:pPr>
      <w:r w:rsidRPr="00111346">
        <w:rPr>
          <w:rFonts w:ascii="Arial" w:hAnsi="Arial" w:cs="Arial"/>
          <w:color w:val="000000"/>
          <w:lang w:val="es-ES_tradnl"/>
        </w:rPr>
        <w:t>Tramitar permisas de importación</w:t>
      </w:r>
    </w:p>
    <w:p w:rsidR="00E75F40" w:rsidRPr="00111346" w:rsidRDefault="00E75F40" w:rsidP="009E05BE">
      <w:pPr>
        <w:pStyle w:val="NormalWeb"/>
        <w:numPr>
          <w:ilvl w:val="0"/>
          <w:numId w:val="10"/>
        </w:numPr>
        <w:shd w:val="clear" w:color="auto" w:fill="FFFFFF"/>
        <w:spacing w:before="0" w:beforeAutospacing="0" w:after="0" w:afterAutospacing="0" w:line="360" w:lineRule="auto"/>
        <w:ind w:firstLine="0"/>
        <w:jc w:val="both"/>
        <w:rPr>
          <w:rFonts w:ascii="Arial" w:hAnsi="Arial" w:cs="Arial"/>
          <w:color w:val="000000"/>
          <w:lang w:val="es-ES_tradnl"/>
        </w:rPr>
      </w:pPr>
      <w:r w:rsidRPr="00111346">
        <w:rPr>
          <w:rFonts w:ascii="Arial" w:hAnsi="Arial" w:cs="Arial"/>
          <w:color w:val="000000"/>
          <w:lang w:val="es-ES_tradnl"/>
        </w:rPr>
        <w:t>Contactar a los proveedores</w:t>
      </w:r>
    </w:p>
    <w:p w:rsidR="00E75F40" w:rsidRPr="00111346" w:rsidRDefault="00E75F40" w:rsidP="009E05BE">
      <w:pPr>
        <w:pStyle w:val="NormalWeb"/>
        <w:numPr>
          <w:ilvl w:val="0"/>
          <w:numId w:val="10"/>
        </w:numPr>
        <w:shd w:val="clear" w:color="auto" w:fill="FFFFFF"/>
        <w:spacing w:before="0" w:beforeAutospacing="0" w:after="0" w:afterAutospacing="0" w:line="360" w:lineRule="auto"/>
        <w:ind w:firstLine="0"/>
        <w:jc w:val="both"/>
        <w:rPr>
          <w:rFonts w:ascii="Arial" w:hAnsi="Arial" w:cs="Arial"/>
          <w:color w:val="000000"/>
          <w:lang w:val="es-ES_tradnl"/>
        </w:rPr>
      </w:pPr>
      <w:r w:rsidRPr="00111346">
        <w:rPr>
          <w:rFonts w:ascii="Arial" w:hAnsi="Arial" w:cs="Arial"/>
          <w:color w:val="000000"/>
          <w:lang w:val="es-ES_tradnl"/>
        </w:rPr>
        <w:t>Registrar las patentes y marcas correspondientes</w:t>
      </w:r>
    </w:p>
    <w:p w:rsidR="00E75F40" w:rsidRDefault="00E75F40" w:rsidP="009E05BE">
      <w:pPr>
        <w:pStyle w:val="NormalWeb"/>
        <w:shd w:val="clear" w:color="auto" w:fill="FFFFFF"/>
        <w:spacing w:before="0" w:beforeAutospacing="0" w:after="0" w:afterAutospacing="0" w:line="360" w:lineRule="auto"/>
        <w:jc w:val="both"/>
        <w:rPr>
          <w:rFonts w:ascii="Arial" w:hAnsi="Arial" w:cs="Arial"/>
          <w:b/>
          <w:bCs/>
          <w:i/>
          <w:iCs/>
          <w:color w:val="000000"/>
          <w:lang w:val="es-ES_tradnl"/>
        </w:rPr>
      </w:pPr>
    </w:p>
    <w:p w:rsidR="0013419C" w:rsidRPr="00111346" w:rsidRDefault="0013419C" w:rsidP="009E05BE">
      <w:pPr>
        <w:pStyle w:val="NormalWeb"/>
        <w:shd w:val="clear" w:color="auto" w:fill="FFFFFF"/>
        <w:spacing w:before="0" w:beforeAutospacing="0" w:after="0" w:afterAutospacing="0" w:line="360" w:lineRule="auto"/>
        <w:jc w:val="both"/>
        <w:rPr>
          <w:rFonts w:ascii="Arial" w:hAnsi="Arial" w:cs="Arial"/>
          <w:b/>
          <w:bCs/>
          <w:i/>
          <w:iCs/>
          <w:color w:val="000000"/>
          <w:lang w:val="es-ES_tradnl"/>
        </w:rPr>
      </w:pPr>
    </w:p>
    <w:p w:rsidR="00E75F40" w:rsidRPr="00111346" w:rsidRDefault="00E75F40" w:rsidP="009E05BE">
      <w:pPr>
        <w:pStyle w:val="NormalWeb"/>
        <w:shd w:val="clear" w:color="auto" w:fill="FFFFFF"/>
        <w:spacing w:before="0" w:beforeAutospacing="0" w:after="0" w:afterAutospacing="0" w:line="360" w:lineRule="auto"/>
        <w:jc w:val="both"/>
        <w:rPr>
          <w:rFonts w:ascii="Arial" w:hAnsi="Arial" w:cs="Arial"/>
          <w:b/>
          <w:bCs/>
          <w:i/>
          <w:iCs/>
          <w:color w:val="000000"/>
          <w:lang w:val="es-ES_tradnl"/>
        </w:rPr>
      </w:pPr>
      <w:r w:rsidRPr="00111346">
        <w:rPr>
          <w:rFonts w:ascii="Arial" w:hAnsi="Arial" w:cs="Arial"/>
          <w:b/>
          <w:bCs/>
          <w:i/>
          <w:iCs/>
          <w:color w:val="000000"/>
          <w:lang w:val="es-ES_tradnl"/>
        </w:rPr>
        <w:lastRenderedPageBreak/>
        <w:t>JEFE ADMINISTRATIVO</w:t>
      </w:r>
    </w:p>
    <w:p w:rsidR="00E75F40" w:rsidRPr="00111346" w:rsidRDefault="00E75F40" w:rsidP="009E05BE">
      <w:pPr>
        <w:numPr>
          <w:ilvl w:val="0"/>
          <w:numId w:val="11"/>
        </w:numPr>
        <w:spacing w:line="360" w:lineRule="auto"/>
        <w:ind w:firstLine="0"/>
        <w:jc w:val="both"/>
        <w:rPr>
          <w:rFonts w:ascii="Arial" w:hAnsi="Arial" w:cs="Arial"/>
          <w:color w:val="000000"/>
          <w:lang w:val="es-ES_tradnl"/>
        </w:rPr>
      </w:pPr>
      <w:r w:rsidRPr="00111346">
        <w:rPr>
          <w:rFonts w:ascii="Arial" w:hAnsi="Arial" w:cs="Arial"/>
          <w:color w:val="000000"/>
          <w:lang w:val="es-ES_tradnl"/>
        </w:rPr>
        <w:t xml:space="preserve"> Mantener registros actualizados del personal, en los cuales se consignen materias relacionadas con nombramientos, calificaciones, promociones, escalafones, medidas disciplinarias, y en general toda información que diga relación con la historia funcionaria de cada persona.</w:t>
      </w:r>
    </w:p>
    <w:p w:rsidR="00E75F40" w:rsidRPr="00111346" w:rsidRDefault="00E75F40" w:rsidP="009E05BE">
      <w:pPr>
        <w:numPr>
          <w:ilvl w:val="0"/>
          <w:numId w:val="11"/>
        </w:numPr>
        <w:spacing w:line="360" w:lineRule="auto"/>
        <w:ind w:firstLine="0"/>
        <w:jc w:val="both"/>
        <w:rPr>
          <w:rFonts w:ascii="Arial" w:hAnsi="Arial" w:cs="Arial"/>
          <w:color w:val="000000"/>
          <w:lang w:val="es-ES_tradnl"/>
        </w:rPr>
      </w:pPr>
      <w:r w:rsidRPr="00111346">
        <w:rPr>
          <w:rFonts w:ascii="Arial" w:hAnsi="Arial" w:cs="Arial"/>
          <w:color w:val="000000"/>
          <w:lang w:val="es-ES_tradnl"/>
        </w:rPr>
        <w:t>Mantener actualizados los distintos contratos de trabajo y honorarios de los funcionarios municipales, así como de las empresas que prestan servicios de seguridad, aseo y otros.</w:t>
      </w:r>
    </w:p>
    <w:p w:rsidR="00E75F40" w:rsidRPr="00111346" w:rsidRDefault="00E75F40" w:rsidP="009E05BE">
      <w:pPr>
        <w:numPr>
          <w:ilvl w:val="0"/>
          <w:numId w:val="11"/>
        </w:numPr>
        <w:spacing w:line="360" w:lineRule="auto"/>
        <w:ind w:firstLine="0"/>
        <w:jc w:val="both"/>
        <w:rPr>
          <w:rFonts w:ascii="Arial" w:hAnsi="Arial" w:cs="Arial"/>
          <w:color w:val="000000"/>
          <w:lang w:val="es-ES_tradnl"/>
        </w:rPr>
      </w:pPr>
      <w:r w:rsidRPr="00111346">
        <w:rPr>
          <w:rFonts w:ascii="Arial" w:hAnsi="Arial" w:cs="Arial"/>
          <w:color w:val="000000"/>
          <w:lang w:val="es-ES_tradnl"/>
        </w:rPr>
        <w:t>Disponer en forma oportuna y eficiente, los recursos humanos necesarios para el desarrollo de las tareas municipales, disponiendo y manteniendo un banco de datos para tales efectos.</w:t>
      </w:r>
    </w:p>
    <w:p w:rsidR="00E75F40" w:rsidRPr="00111346" w:rsidRDefault="00E75F40" w:rsidP="009E05BE">
      <w:pPr>
        <w:pStyle w:val="NormalWeb"/>
        <w:numPr>
          <w:ilvl w:val="0"/>
          <w:numId w:val="11"/>
        </w:numPr>
        <w:shd w:val="clear" w:color="auto" w:fill="FFFFFF"/>
        <w:spacing w:before="0" w:beforeAutospacing="0" w:after="0" w:afterAutospacing="0" w:line="360" w:lineRule="auto"/>
        <w:ind w:firstLine="0"/>
        <w:jc w:val="both"/>
        <w:rPr>
          <w:rFonts w:ascii="Arial" w:hAnsi="Arial" w:cs="Arial"/>
          <w:color w:val="000000"/>
          <w:lang w:val="es-ES_tradnl"/>
        </w:rPr>
      </w:pPr>
      <w:r w:rsidRPr="00111346">
        <w:rPr>
          <w:rFonts w:ascii="Arial" w:hAnsi="Arial" w:cs="Arial"/>
          <w:color w:val="000000"/>
          <w:lang w:val="es-ES_tradnl"/>
        </w:rPr>
        <w:t>Ejecutar y tramitar los derechos y obligaciones de carácter administrativo que corresponde a los funcionarios municipales de acuerdo a las normas vigentes</w:t>
      </w:r>
    </w:p>
    <w:p w:rsidR="00E75F40" w:rsidRPr="00111346" w:rsidRDefault="00E75F40" w:rsidP="009E05BE">
      <w:pPr>
        <w:numPr>
          <w:ilvl w:val="0"/>
          <w:numId w:val="11"/>
        </w:numPr>
        <w:spacing w:line="360" w:lineRule="auto"/>
        <w:ind w:firstLine="0"/>
        <w:jc w:val="both"/>
        <w:rPr>
          <w:rFonts w:ascii="Arial" w:hAnsi="Arial" w:cs="Arial"/>
          <w:color w:val="000000"/>
          <w:lang w:val="es-ES_tradnl"/>
        </w:rPr>
      </w:pPr>
      <w:r w:rsidRPr="00111346">
        <w:rPr>
          <w:rFonts w:ascii="Arial" w:hAnsi="Arial" w:cs="Arial"/>
          <w:color w:val="000000"/>
          <w:lang w:val="es-ES_tradnl"/>
        </w:rPr>
        <w:t>Proponer, implementar y supervisar normas de higiene y seguridad en los lugares de trabajo.</w:t>
      </w:r>
    </w:p>
    <w:p w:rsidR="00E75F40" w:rsidRPr="00111346" w:rsidRDefault="00E75F40" w:rsidP="009E05BE">
      <w:pPr>
        <w:numPr>
          <w:ilvl w:val="0"/>
          <w:numId w:val="11"/>
        </w:numPr>
        <w:spacing w:line="360" w:lineRule="auto"/>
        <w:ind w:firstLine="0"/>
        <w:jc w:val="both"/>
        <w:rPr>
          <w:rFonts w:ascii="Arial" w:hAnsi="Arial" w:cs="Arial"/>
          <w:color w:val="000000"/>
          <w:lang w:val="es-ES_tradnl"/>
        </w:rPr>
      </w:pPr>
      <w:r w:rsidRPr="00111346">
        <w:rPr>
          <w:rFonts w:ascii="Arial" w:hAnsi="Arial" w:cs="Arial"/>
          <w:color w:val="000000"/>
          <w:lang w:val="es-ES_tradnl"/>
        </w:rPr>
        <w:t>Elaborar e implementar programas de prevención y control de riesgos de accidentes y enfermedades profesionales en las diferentes unidades.</w:t>
      </w:r>
    </w:p>
    <w:p w:rsidR="00E75F40" w:rsidRPr="00111346" w:rsidRDefault="00E75F40" w:rsidP="00E75F40">
      <w:pPr>
        <w:pStyle w:val="Ttulo2"/>
        <w:rPr>
          <w:rFonts w:ascii="Arial" w:hAnsi="Arial" w:cs="Arial"/>
          <w:i w:val="0"/>
          <w:color w:val="000000"/>
          <w:spacing w:val="-1"/>
          <w:lang w:val="es-ES_tradnl"/>
        </w:rPr>
      </w:pPr>
      <w:bookmarkStart w:id="52" w:name="_Toc221539732"/>
      <w:bookmarkStart w:id="53" w:name="_Toc222206278"/>
      <w:r w:rsidRPr="00111346">
        <w:rPr>
          <w:rFonts w:ascii="Arial" w:hAnsi="Arial" w:cs="Arial"/>
          <w:i w:val="0"/>
          <w:color w:val="000000"/>
          <w:spacing w:val="-1"/>
          <w:lang w:val="es-ES_tradnl"/>
        </w:rPr>
        <w:t xml:space="preserve">2.4. </w:t>
      </w:r>
      <w:r w:rsidR="0013419C">
        <w:rPr>
          <w:rFonts w:ascii="Arial" w:hAnsi="Arial" w:cs="Arial"/>
          <w:i w:val="0"/>
          <w:color w:val="000000"/>
          <w:spacing w:val="-1"/>
          <w:lang w:val="es-ES_tradnl"/>
        </w:rPr>
        <w:t xml:space="preserve"> </w:t>
      </w:r>
      <w:r w:rsidR="00041994">
        <w:rPr>
          <w:rFonts w:ascii="Arial" w:hAnsi="Arial" w:cs="Arial"/>
          <w:i w:val="0"/>
          <w:color w:val="000000"/>
          <w:spacing w:val="-1"/>
          <w:lang w:val="es-ES_tradnl"/>
        </w:rPr>
        <w:t xml:space="preserve"> </w:t>
      </w:r>
      <w:r w:rsidRPr="00111346">
        <w:rPr>
          <w:rFonts w:ascii="Arial" w:hAnsi="Arial" w:cs="Arial"/>
          <w:i w:val="0"/>
          <w:color w:val="000000"/>
          <w:spacing w:val="-1"/>
          <w:lang w:val="es-ES_tradnl"/>
        </w:rPr>
        <w:t>Recursos humanos</w:t>
      </w:r>
      <w:bookmarkEnd w:id="52"/>
      <w:bookmarkEnd w:id="53"/>
    </w:p>
    <w:p w:rsidR="00E75F40" w:rsidRPr="00111346" w:rsidRDefault="00E75F40" w:rsidP="00FC05AD">
      <w:pPr>
        <w:widowControl w:val="0"/>
        <w:shd w:val="clear" w:color="auto" w:fill="FFFFFF"/>
        <w:tabs>
          <w:tab w:val="left" w:pos="1094"/>
        </w:tabs>
        <w:autoSpaceDE w:val="0"/>
        <w:autoSpaceDN w:val="0"/>
        <w:adjustRightInd w:val="0"/>
        <w:spacing w:afterLines="200"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El recurso humano es una herramienta indispensable en toda empresa, ya que con ellos se consigue los objetivos trazados. Por todo esto se dice que el talento humano es el principal activo de la empresa.</w:t>
      </w:r>
    </w:p>
    <w:p w:rsidR="00E75F40" w:rsidRPr="00111346" w:rsidRDefault="00E75F40" w:rsidP="00FC05AD">
      <w:pPr>
        <w:widowControl w:val="0"/>
        <w:shd w:val="clear" w:color="auto" w:fill="FFFFFF"/>
        <w:tabs>
          <w:tab w:val="left" w:pos="1094"/>
        </w:tabs>
        <w:autoSpaceDE w:val="0"/>
        <w:autoSpaceDN w:val="0"/>
        <w:adjustRightInd w:val="0"/>
        <w:spacing w:afterLines="200"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El personal de Autoradiador es un grupo de personas especializadas en su respectiva rama debido a su amplia experiencia en el campo. Así como tienen sus conocimientos adquiridos por la preparación académica que han tenido.</w:t>
      </w:r>
    </w:p>
    <w:p w:rsidR="00E75F40" w:rsidRPr="00111346" w:rsidRDefault="00E75F40" w:rsidP="00E75F40">
      <w:pPr>
        <w:pStyle w:val="Ttulo2"/>
        <w:rPr>
          <w:rFonts w:ascii="Arial" w:hAnsi="Arial" w:cs="Arial"/>
          <w:i w:val="0"/>
          <w:color w:val="000000"/>
          <w:spacing w:val="-2"/>
          <w:lang w:val="es-ES_tradnl"/>
        </w:rPr>
      </w:pPr>
      <w:bookmarkStart w:id="54" w:name="_Toc221539733"/>
      <w:bookmarkStart w:id="55" w:name="_Toc222206279"/>
      <w:r w:rsidRPr="00111346">
        <w:rPr>
          <w:rFonts w:ascii="Arial" w:hAnsi="Arial" w:cs="Arial"/>
          <w:i w:val="0"/>
          <w:color w:val="000000"/>
          <w:lang w:val="es-ES_tradnl"/>
        </w:rPr>
        <w:t xml:space="preserve">2.5. </w:t>
      </w:r>
      <w:r w:rsidR="00041994">
        <w:rPr>
          <w:rFonts w:ascii="Arial" w:hAnsi="Arial" w:cs="Arial"/>
          <w:i w:val="0"/>
          <w:color w:val="000000"/>
          <w:lang w:val="es-ES_tradnl"/>
        </w:rPr>
        <w:t xml:space="preserve">  </w:t>
      </w:r>
      <w:r w:rsidRPr="00111346">
        <w:rPr>
          <w:rFonts w:ascii="Arial" w:hAnsi="Arial" w:cs="Arial"/>
          <w:i w:val="0"/>
          <w:color w:val="000000"/>
          <w:lang w:val="es-ES_tradnl"/>
        </w:rPr>
        <w:t>Recursos financieros</w:t>
      </w:r>
      <w:bookmarkEnd w:id="54"/>
      <w:bookmarkEnd w:id="55"/>
      <w:r w:rsidRPr="00111346">
        <w:rPr>
          <w:rFonts w:ascii="Arial" w:hAnsi="Arial" w:cs="Arial"/>
          <w:i w:val="0"/>
          <w:color w:val="000000"/>
          <w:lang w:val="es-ES_tradnl"/>
        </w:rPr>
        <w:t xml:space="preserve"> </w:t>
      </w:r>
    </w:p>
    <w:p w:rsidR="00E75F40" w:rsidRPr="00111346" w:rsidRDefault="00E75F40" w:rsidP="00FC05AD">
      <w:pPr>
        <w:widowControl w:val="0"/>
        <w:shd w:val="clear" w:color="auto" w:fill="FFFFFF"/>
        <w:tabs>
          <w:tab w:val="left" w:pos="1094"/>
        </w:tabs>
        <w:autoSpaceDE w:val="0"/>
        <w:autoSpaceDN w:val="0"/>
        <w:adjustRightInd w:val="0"/>
        <w:spacing w:afterLines="200" w:line="360" w:lineRule="auto"/>
        <w:ind w:firstLine="510"/>
        <w:jc w:val="both"/>
        <w:rPr>
          <w:rFonts w:ascii="Arial" w:hAnsi="Arial" w:cs="Arial"/>
          <w:color w:val="000000"/>
          <w:spacing w:val="-2"/>
          <w:lang w:val="es-ES_tradnl"/>
        </w:rPr>
      </w:pPr>
      <w:r w:rsidRPr="00111346">
        <w:rPr>
          <w:rFonts w:ascii="Arial" w:hAnsi="Arial" w:cs="Arial"/>
          <w:color w:val="000000"/>
          <w:spacing w:val="-2"/>
          <w:lang w:val="es-ES_tradnl"/>
        </w:rPr>
        <w:t xml:space="preserve">En la actualidad AutoRadiador  tiene  $ 2, 339,856.34     en ventas totales </w:t>
      </w:r>
      <w:r w:rsidRPr="00111346">
        <w:rPr>
          <w:rFonts w:ascii="Arial" w:hAnsi="Arial" w:cs="Arial"/>
          <w:color w:val="000000"/>
          <w:spacing w:val="-2"/>
          <w:lang w:val="es-ES_tradnl"/>
        </w:rPr>
        <w:lastRenderedPageBreak/>
        <w:t>netas de sus productos a lo que va del presente año. Estos valores si cubren sus costos y gastos, por lo que se obtiene  una utilidad aproximada de $ 468,000 que se cuenta como respaldo para la empresa y para futuras inversiones.</w:t>
      </w:r>
    </w:p>
    <w:p w:rsidR="00E75F40" w:rsidRPr="00111346" w:rsidRDefault="00E75F40" w:rsidP="00FC05AD">
      <w:pPr>
        <w:pStyle w:val="Prrafodelista"/>
        <w:widowControl w:val="0"/>
        <w:shd w:val="clear" w:color="auto" w:fill="FFFFFF"/>
        <w:tabs>
          <w:tab w:val="left" w:pos="1094"/>
        </w:tabs>
        <w:autoSpaceDE w:val="0"/>
        <w:autoSpaceDN w:val="0"/>
        <w:adjustRightInd w:val="0"/>
        <w:spacing w:afterLines="200" w:line="360" w:lineRule="auto"/>
        <w:ind w:left="0" w:firstLine="510"/>
        <w:jc w:val="both"/>
        <w:rPr>
          <w:rFonts w:ascii="Arial" w:hAnsi="Arial" w:cs="Arial"/>
          <w:color w:val="000000"/>
          <w:spacing w:val="-2"/>
          <w:sz w:val="24"/>
          <w:szCs w:val="24"/>
          <w:lang w:val="es-ES_tradnl"/>
        </w:rPr>
      </w:pPr>
      <w:r w:rsidRPr="00111346">
        <w:rPr>
          <w:rFonts w:ascii="Arial" w:hAnsi="Arial" w:cs="Arial"/>
          <w:color w:val="000000"/>
          <w:spacing w:val="-2"/>
          <w:sz w:val="24"/>
          <w:szCs w:val="24"/>
          <w:lang w:val="es-ES_tradnl"/>
        </w:rPr>
        <w:t>Se toma un porcentaje (7%) de las utilidades para investigar y desarrollar mejoras para la empresa. Esta vez se lo tomará para lanzar una marca propia de la empresa dentro de la línea de ambientales llamada Scent Pur, por lo que se puede decir que el capital de inversión para este proyecto es de $  32,760, y en base a esto se limitará los costos</w:t>
      </w:r>
    </w:p>
    <w:p w:rsidR="00E75F40" w:rsidRPr="00111346" w:rsidRDefault="00E75F40" w:rsidP="00E75F40">
      <w:pPr>
        <w:pStyle w:val="Ttulo2"/>
        <w:rPr>
          <w:rFonts w:ascii="Arial" w:hAnsi="Arial" w:cs="Arial"/>
          <w:i w:val="0"/>
          <w:color w:val="000000"/>
          <w:spacing w:val="-2"/>
          <w:lang w:val="es-ES_tradnl"/>
        </w:rPr>
      </w:pPr>
      <w:bookmarkStart w:id="56" w:name="_Toc221539734"/>
      <w:bookmarkStart w:id="57" w:name="_Toc222206280"/>
      <w:r w:rsidRPr="00111346">
        <w:rPr>
          <w:rFonts w:ascii="Arial" w:hAnsi="Arial" w:cs="Arial"/>
          <w:i w:val="0"/>
          <w:color w:val="000000"/>
          <w:spacing w:val="1"/>
          <w:lang w:val="es-ES_tradnl"/>
        </w:rPr>
        <w:t xml:space="preserve">2.6. </w:t>
      </w:r>
      <w:r w:rsidR="00041994">
        <w:rPr>
          <w:rFonts w:ascii="Arial" w:hAnsi="Arial" w:cs="Arial"/>
          <w:i w:val="0"/>
          <w:color w:val="000000"/>
          <w:spacing w:val="1"/>
          <w:lang w:val="es-ES_tradnl"/>
        </w:rPr>
        <w:t xml:space="preserve">  </w:t>
      </w:r>
      <w:r w:rsidRPr="00111346">
        <w:rPr>
          <w:rFonts w:ascii="Arial" w:hAnsi="Arial" w:cs="Arial"/>
          <w:i w:val="0"/>
          <w:color w:val="000000"/>
          <w:spacing w:val="1"/>
          <w:lang w:val="es-ES_tradnl"/>
        </w:rPr>
        <w:t>Imagen – Publicidad</w:t>
      </w:r>
      <w:bookmarkEnd w:id="56"/>
      <w:bookmarkEnd w:id="57"/>
    </w:p>
    <w:p w:rsidR="00E75F40" w:rsidRPr="00111346" w:rsidRDefault="00E75F40" w:rsidP="00FC05AD">
      <w:pPr>
        <w:widowControl w:val="0"/>
        <w:shd w:val="clear" w:color="auto" w:fill="FFFFFF"/>
        <w:tabs>
          <w:tab w:val="left" w:pos="1094"/>
        </w:tabs>
        <w:autoSpaceDE w:val="0"/>
        <w:autoSpaceDN w:val="0"/>
        <w:adjustRightInd w:val="0"/>
        <w:spacing w:afterLines="200"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 xml:space="preserve">Actualmente constan con una imagen corporativa, ya que poseen sus respectivos logos y slogans, y con estos son reconocidos en el mercado. </w:t>
      </w:r>
    </w:p>
    <w:p w:rsidR="00E75F40" w:rsidRDefault="00E75F40" w:rsidP="00520F78">
      <w:pPr>
        <w:widowControl w:val="0"/>
        <w:shd w:val="clear" w:color="auto" w:fill="FFFFFF"/>
        <w:tabs>
          <w:tab w:val="left" w:pos="1094"/>
        </w:tabs>
        <w:autoSpaceDE w:val="0"/>
        <w:autoSpaceDN w:val="0"/>
        <w:adjustRightInd w:val="0"/>
        <w:ind w:left="709" w:firstLine="510"/>
        <w:rPr>
          <w:rFonts w:ascii="Arial" w:hAnsi="Arial" w:cs="Arial"/>
          <w:color w:val="000000"/>
          <w:spacing w:val="1"/>
          <w:lang w:val="es-ES_tradnl"/>
        </w:rPr>
      </w:pPr>
      <w:r w:rsidRPr="00111346">
        <w:rPr>
          <w:rFonts w:ascii="Arial" w:hAnsi="Arial" w:cs="Arial"/>
          <w:color w:val="000000"/>
          <w:spacing w:val="1"/>
          <w:lang w:val="es-ES_tradnl"/>
        </w:rPr>
        <w:t>A continuación mostramos los logos:</w:t>
      </w:r>
    </w:p>
    <w:p w:rsidR="00520F78" w:rsidRDefault="00520F78" w:rsidP="00520F78">
      <w:pPr>
        <w:widowControl w:val="0"/>
        <w:shd w:val="clear" w:color="auto" w:fill="FFFFFF"/>
        <w:tabs>
          <w:tab w:val="left" w:pos="1094"/>
        </w:tabs>
        <w:autoSpaceDE w:val="0"/>
        <w:autoSpaceDN w:val="0"/>
        <w:adjustRightInd w:val="0"/>
        <w:ind w:left="709" w:firstLine="510"/>
        <w:rPr>
          <w:rFonts w:ascii="Arial" w:hAnsi="Arial" w:cs="Arial"/>
          <w:color w:val="000000"/>
          <w:spacing w:val="1"/>
          <w:lang w:val="es-ES_tradnl"/>
        </w:rPr>
      </w:pPr>
    </w:p>
    <w:p w:rsidR="00520F78" w:rsidRPr="00111346" w:rsidRDefault="00520F78" w:rsidP="00520F78">
      <w:pPr>
        <w:widowControl w:val="0"/>
        <w:shd w:val="clear" w:color="auto" w:fill="FFFFFF"/>
        <w:tabs>
          <w:tab w:val="left" w:pos="1094"/>
        </w:tabs>
        <w:autoSpaceDE w:val="0"/>
        <w:autoSpaceDN w:val="0"/>
        <w:adjustRightInd w:val="0"/>
        <w:ind w:left="709" w:firstLine="510"/>
        <w:rPr>
          <w:rFonts w:ascii="Arial" w:hAnsi="Arial" w:cs="Arial"/>
          <w:color w:val="000000"/>
          <w:spacing w:val="1"/>
          <w:lang w:val="es-ES_tradnl"/>
        </w:rPr>
      </w:pPr>
    </w:p>
    <w:p w:rsidR="00E75F40" w:rsidRPr="00111346" w:rsidRDefault="00E75F40" w:rsidP="00520F78">
      <w:pPr>
        <w:ind w:left="709" w:firstLine="510"/>
        <w:jc w:val="both"/>
        <w:rPr>
          <w:rFonts w:ascii="Arial" w:hAnsi="Arial" w:cs="Arial"/>
          <w:b/>
          <w:bCs/>
          <w:color w:val="000000"/>
          <w:lang w:val="es-ES_tradnl"/>
        </w:rPr>
      </w:pPr>
      <w:r w:rsidRPr="00111346">
        <w:rPr>
          <w:rFonts w:ascii="Arial" w:hAnsi="Arial" w:cs="Arial"/>
          <w:b/>
          <w:bCs/>
          <w:color w:val="000000"/>
          <w:lang w:val="es-ES_tradnl"/>
        </w:rPr>
        <w:t>Figura 2.9 Logo corporación AR</w:t>
      </w:r>
    </w:p>
    <w:p w:rsidR="00E75F40" w:rsidRPr="00111346" w:rsidRDefault="00E75F40" w:rsidP="00E75F40">
      <w:pPr>
        <w:widowControl w:val="0"/>
        <w:shd w:val="clear" w:color="auto" w:fill="FFFFFF"/>
        <w:tabs>
          <w:tab w:val="left" w:pos="1094"/>
        </w:tabs>
        <w:autoSpaceDE w:val="0"/>
        <w:autoSpaceDN w:val="0"/>
        <w:adjustRightInd w:val="0"/>
        <w:spacing w:line="360" w:lineRule="auto"/>
        <w:ind w:left="708" w:firstLine="510"/>
        <w:rPr>
          <w:rFonts w:ascii="Arial" w:hAnsi="Arial" w:cs="Arial"/>
          <w:color w:val="000000"/>
          <w:spacing w:val="1"/>
          <w:lang w:val="es-ES_tradnl"/>
        </w:rPr>
      </w:pPr>
      <w:r w:rsidRPr="00111346">
        <w:rPr>
          <w:rFonts w:ascii="Arial" w:hAnsi="Arial" w:cs="Arial"/>
          <w:noProof/>
          <w:color w:val="000000"/>
          <w:spacing w:val="1"/>
        </w:rPr>
        <w:drawing>
          <wp:inline distT="0" distB="0" distL="0" distR="0">
            <wp:extent cx="2266315" cy="461010"/>
            <wp:effectExtent l="1905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a:srcRect/>
                    <a:stretch>
                      <a:fillRect/>
                    </a:stretch>
                  </pic:blipFill>
                  <pic:spPr bwMode="auto">
                    <a:xfrm>
                      <a:off x="0" y="0"/>
                      <a:ext cx="2266315" cy="461010"/>
                    </a:xfrm>
                    <a:prstGeom prst="rect">
                      <a:avLst/>
                    </a:prstGeom>
                    <a:noFill/>
                    <a:ln w="9525">
                      <a:noFill/>
                      <a:miter lim="800000"/>
                      <a:headEnd/>
                      <a:tailEnd/>
                    </a:ln>
                  </pic:spPr>
                </pic:pic>
              </a:graphicData>
            </a:graphic>
          </wp:inline>
        </w:drawing>
      </w:r>
    </w:p>
    <w:p w:rsidR="00E75F40" w:rsidRDefault="00E75F40" w:rsidP="00E75F40">
      <w:pPr>
        <w:widowControl w:val="0"/>
        <w:shd w:val="clear" w:color="auto" w:fill="FFFFFF"/>
        <w:tabs>
          <w:tab w:val="left" w:pos="1094"/>
        </w:tabs>
        <w:autoSpaceDE w:val="0"/>
        <w:autoSpaceDN w:val="0"/>
        <w:adjustRightInd w:val="0"/>
        <w:spacing w:line="360" w:lineRule="auto"/>
        <w:ind w:left="708" w:firstLine="510"/>
        <w:rPr>
          <w:rFonts w:ascii="Arial" w:hAnsi="Arial" w:cs="Arial"/>
          <w:color w:val="000000"/>
          <w:spacing w:val="1"/>
          <w:sz w:val="18"/>
          <w:szCs w:val="18"/>
          <w:lang w:val="es-ES_tradnl"/>
        </w:rPr>
      </w:pPr>
      <w:r w:rsidRPr="00111346">
        <w:rPr>
          <w:rFonts w:ascii="Arial" w:hAnsi="Arial" w:cs="Arial"/>
          <w:color w:val="000000"/>
          <w:spacing w:val="1"/>
          <w:sz w:val="18"/>
          <w:szCs w:val="18"/>
          <w:lang w:val="es-ES_tradnl"/>
        </w:rPr>
        <w:t>Fuente: AutoRadiador</w:t>
      </w:r>
    </w:p>
    <w:p w:rsidR="00520F78" w:rsidRPr="00111346" w:rsidRDefault="00520F78" w:rsidP="00E75F40">
      <w:pPr>
        <w:widowControl w:val="0"/>
        <w:shd w:val="clear" w:color="auto" w:fill="FFFFFF"/>
        <w:tabs>
          <w:tab w:val="left" w:pos="1094"/>
        </w:tabs>
        <w:autoSpaceDE w:val="0"/>
        <w:autoSpaceDN w:val="0"/>
        <w:adjustRightInd w:val="0"/>
        <w:spacing w:line="360" w:lineRule="auto"/>
        <w:ind w:left="708" w:firstLine="510"/>
        <w:rPr>
          <w:rFonts w:ascii="Arial" w:hAnsi="Arial" w:cs="Arial"/>
          <w:color w:val="000000"/>
          <w:spacing w:val="1"/>
          <w:sz w:val="18"/>
          <w:szCs w:val="18"/>
          <w:lang w:val="es-ES_tradnl"/>
        </w:rPr>
      </w:pPr>
    </w:p>
    <w:p w:rsidR="00E75F40" w:rsidRPr="00111346" w:rsidRDefault="00E75F40" w:rsidP="00E75F40">
      <w:pPr>
        <w:widowControl w:val="0"/>
        <w:shd w:val="clear" w:color="auto" w:fill="FFFFFF"/>
        <w:tabs>
          <w:tab w:val="left" w:pos="1094"/>
        </w:tabs>
        <w:autoSpaceDE w:val="0"/>
        <w:autoSpaceDN w:val="0"/>
        <w:adjustRightInd w:val="0"/>
        <w:spacing w:line="360" w:lineRule="auto"/>
        <w:ind w:left="708" w:firstLine="510"/>
        <w:rPr>
          <w:rFonts w:ascii="Arial" w:hAnsi="Arial" w:cs="Arial"/>
          <w:b/>
          <w:color w:val="000000"/>
          <w:spacing w:val="1"/>
          <w:lang w:val="es-ES_tradnl"/>
        </w:rPr>
      </w:pPr>
      <w:r w:rsidRPr="00111346">
        <w:rPr>
          <w:rFonts w:ascii="Arial" w:hAnsi="Arial" w:cs="Arial"/>
          <w:b/>
          <w:color w:val="000000"/>
          <w:spacing w:val="1"/>
          <w:lang w:val="es-ES_tradnl"/>
        </w:rPr>
        <w:t>Figura 2.10 Logo de AutoRadiador</w:t>
      </w:r>
    </w:p>
    <w:p w:rsidR="00E75F40" w:rsidRPr="00111346" w:rsidRDefault="00E75F40" w:rsidP="00E75F40">
      <w:pPr>
        <w:widowControl w:val="0"/>
        <w:shd w:val="clear" w:color="auto" w:fill="FFFFFF"/>
        <w:tabs>
          <w:tab w:val="left" w:pos="1094"/>
        </w:tabs>
        <w:autoSpaceDE w:val="0"/>
        <w:autoSpaceDN w:val="0"/>
        <w:adjustRightInd w:val="0"/>
        <w:spacing w:line="360" w:lineRule="auto"/>
        <w:ind w:firstLine="510"/>
        <w:rPr>
          <w:rFonts w:ascii="Arial" w:hAnsi="Arial" w:cs="Arial"/>
          <w:b/>
          <w:color w:val="000000"/>
          <w:spacing w:val="-2"/>
          <w:lang w:val="es-ES_tradnl"/>
        </w:rPr>
      </w:pPr>
      <w:r w:rsidRPr="00111346">
        <w:rPr>
          <w:rFonts w:ascii="Arial" w:hAnsi="Arial" w:cs="Arial"/>
          <w:b/>
          <w:color w:val="000000"/>
          <w:spacing w:val="-2"/>
          <w:lang w:val="es-ES_tradnl"/>
        </w:rPr>
        <w:t xml:space="preserve">            </w:t>
      </w:r>
      <w:r w:rsidRPr="00111346">
        <w:rPr>
          <w:rFonts w:ascii="Arial" w:hAnsi="Arial" w:cs="Arial"/>
          <w:b/>
          <w:noProof/>
          <w:color w:val="000000"/>
          <w:spacing w:val="-2"/>
        </w:rPr>
        <w:drawing>
          <wp:inline distT="0" distB="0" distL="0" distR="0">
            <wp:extent cx="2901950" cy="707390"/>
            <wp:effectExtent l="19050" t="19050" r="12700" b="165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8"/>
                    <a:srcRect/>
                    <a:stretch>
                      <a:fillRect/>
                    </a:stretch>
                  </pic:blipFill>
                  <pic:spPr bwMode="auto">
                    <a:xfrm>
                      <a:off x="0" y="0"/>
                      <a:ext cx="2901950" cy="707390"/>
                    </a:xfrm>
                    <a:prstGeom prst="rect">
                      <a:avLst/>
                    </a:prstGeom>
                    <a:noFill/>
                    <a:ln w="6350" cmpd="sng">
                      <a:solidFill>
                        <a:srgbClr val="000000"/>
                      </a:solidFill>
                      <a:miter lim="800000"/>
                      <a:headEnd/>
                      <a:tailEnd/>
                    </a:ln>
                    <a:effectLst/>
                  </pic:spPr>
                </pic:pic>
              </a:graphicData>
            </a:graphic>
          </wp:inline>
        </w:drawing>
      </w:r>
    </w:p>
    <w:p w:rsidR="00E75F40" w:rsidRPr="00520F78" w:rsidRDefault="00E75F40" w:rsidP="00520F78">
      <w:pPr>
        <w:widowControl w:val="0"/>
        <w:shd w:val="clear" w:color="auto" w:fill="FFFFFF"/>
        <w:tabs>
          <w:tab w:val="left" w:pos="1094"/>
        </w:tabs>
        <w:autoSpaceDE w:val="0"/>
        <w:autoSpaceDN w:val="0"/>
        <w:adjustRightInd w:val="0"/>
        <w:spacing w:line="360" w:lineRule="auto"/>
        <w:ind w:left="708" w:firstLine="510"/>
        <w:rPr>
          <w:rFonts w:ascii="Arial" w:hAnsi="Arial" w:cs="Arial"/>
          <w:color w:val="000000"/>
          <w:spacing w:val="1"/>
          <w:sz w:val="18"/>
          <w:szCs w:val="18"/>
          <w:lang w:val="es-ES_tradnl"/>
        </w:rPr>
      </w:pPr>
      <w:r w:rsidRPr="00111346">
        <w:rPr>
          <w:rFonts w:ascii="Arial" w:hAnsi="Arial" w:cs="Arial"/>
          <w:color w:val="000000"/>
          <w:spacing w:val="1"/>
          <w:sz w:val="18"/>
          <w:szCs w:val="18"/>
          <w:lang w:val="es-ES_tradnl"/>
        </w:rPr>
        <w:t>Fuente: AutoRadiador</w:t>
      </w:r>
    </w:p>
    <w:p w:rsidR="00E75F40" w:rsidRPr="00111346" w:rsidRDefault="00E75F40" w:rsidP="00E75F40">
      <w:pPr>
        <w:widowControl w:val="0"/>
        <w:shd w:val="clear" w:color="auto" w:fill="FFFFFF"/>
        <w:tabs>
          <w:tab w:val="left" w:pos="1094"/>
        </w:tabs>
        <w:autoSpaceDE w:val="0"/>
        <w:autoSpaceDN w:val="0"/>
        <w:adjustRightInd w:val="0"/>
        <w:spacing w:line="360" w:lineRule="auto"/>
        <w:ind w:left="708" w:firstLine="510"/>
        <w:rPr>
          <w:rFonts w:ascii="Arial" w:hAnsi="Arial" w:cs="Arial"/>
          <w:b/>
          <w:color w:val="000000"/>
          <w:spacing w:val="-2"/>
          <w:lang w:val="es-ES_tradnl"/>
        </w:rPr>
      </w:pPr>
      <w:r w:rsidRPr="00111346">
        <w:rPr>
          <w:rFonts w:ascii="Arial" w:hAnsi="Arial" w:cs="Arial"/>
          <w:b/>
          <w:color w:val="000000"/>
          <w:spacing w:val="-2"/>
          <w:lang w:val="es-ES_tradnl"/>
        </w:rPr>
        <w:t>Figura 2.11 Logo del almacén #1</w:t>
      </w:r>
    </w:p>
    <w:p w:rsidR="00E75F40" w:rsidRPr="00111346" w:rsidRDefault="00E75F40" w:rsidP="00E75F40">
      <w:pPr>
        <w:widowControl w:val="0"/>
        <w:shd w:val="clear" w:color="auto" w:fill="FFFFFF"/>
        <w:tabs>
          <w:tab w:val="left" w:pos="1094"/>
        </w:tabs>
        <w:autoSpaceDE w:val="0"/>
        <w:autoSpaceDN w:val="0"/>
        <w:adjustRightInd w:val="0"/>
        <w:spacing w:line="360" w:lineRule="auto"/>
        <w:ind w:firstLine="510"/>
        <w:rPr>
          <w:rFonts w:ascii="Arial" w:hAnsi="Arial" w:cs="Arial"/>
          <w:b/>
          <w:color w:val="000000"/>
          <w:spacing w:val="-2"/>
          <w:lang w:val="es-ES_tradnl"/>
        </w:rPr>
      </w:pPr>
      <w:r w:rsidRPr="00111346">
        <w:rPr>
          <w:rFonts w:ascii="Arial" w:hAnsi="Arial" w:cs="Arial"/>
          <w:b/>
          <w:color w:val="000000"/>
          <w:spacing w:val="-2"/>
          <w:lang w:val="es-ES_tradnl"/>
        </w:rPr>
        <w:t xml:space="preserve">        </w:t>
      </w:r>
      <w:r w:rsidRPr="00111346">
        <w:rPr>
          <w:rFonts w:ascii="Arial" w:hAnsi="Arial" w:cs="Arial"/>
          <w:b/>
          <w:noProof/>
          <w:color w:val="000000"/>
          <w:spacing w:val="-2"/>
        </w:rPr>
        <w:drawing>
          <wp:inline distT="0" distB="0" distL="0" distR="0">
            <wp:extent cx="3077210" cy="668020"/>
            <wp:effectExtent l="1905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9"/>
                    <a:srcRect/>
                    <a:stretch>
                      <a:fillRect/>
                    </a:stretch>
                  </pic:blipFill>
                  <pic:spPr bwMode="auto">
                    <a:xfrm>
                      <a:off x="0" y="0"/>
                      <a:ext cx="3077210" cy="668020"/>
                    </a:xfrm>
                    <a:prstGeom prst="rect">
                      <a:avLst/>
                    </a:prstGeom>
                    <a:noFill/>
                    <a:ln w="9525">
                      <a:noFill/>
                      <a:miter lim="800000"/>
                      <a:headEnd/>
                      <a:tailEnd/>
                    </a:ln>
                  </pic:spPr>
                </pic:pic>
              </a:graphicData>
            </a:graphic>
          </wp:inline>
        </w:drawing>
      </w:r>
    </w:p>
    <w:p w:rsidR="00E75F40" w:rsidRPr="00111346" w:rsidRDefault="00E75F40" w:rsidP="00520F78">
      <w:pPr>
        <w:widowControl w:val="0"/>
        <w:shd w:val="clear" w:color="auto" w:fill="FFFFFF"/>
        <w:tabs>
          <w:tab w:val="left" w:pos="1094"/>
        </w:tabs>
        <w:autoSpaceDE w:val="0"/>
        <w:autoSpaceDN w:val="0"/>
        <w:adjustRightInd w:val="0"/>
        <w:spacing w:line="360" w:lineRule="auto"/>
        <w:ind w:left="708" w:firstLine="510"/>
        <w:rPr>
          <w:rFonts w:ascii="Arial" w:hAnsi="Arial" w:cs="Arial"/>
          <w:color w:val="000000"/>
          <w:spacing w:val="1"/>
          <w:sz w:val="18"/>
          <w:szCs w:val="18"/>
          <w:lang w:val="es-ES_tradnl"/>
        </w:rPr>
      </w:pPr>
      <w:r w:rsidRPr="00111346">
        <w:rPr>
          <w:rFonts w:ascii="Arial" w:hAnsi="Arial" w:cs="Arial"/>
          <w:color w:val="000000"/>
          <w:spacing w:val="1"/>
          <w:sz w:val="18"/>
          <w:szCs w:val="18"/>
          <w:lang w:val="es-ES_tradnl"/>
        </w:rPr>
        <w:t>Fuente: AutoRadiador</w:t>
      </w:r>
    </w:p>
    <w:p w:rsidR="00E75F40" w:rsidRPr="00111346" w:rsidRDefault="00E75F40" w:rsidP="00FC05AD">
      <w:pPr>
        <w:widowControl w:val="0"/>
        <w:shd w:val="clear" w:color="auto" w:fill="FFFFFF"/>
        <w:tabs>
          <w:tab w:val="left" w:pos="1094"/>
        </w:tabs>
        <w:autoSpaceDE w:val="0"/>
        <w:autoSpaceDN w:val="0"/>
        <w:adjustRightInd w:val="0"/>
        <w:spacing w:afterLines="200" w:line="360" w:lineRule="auto"/>
        <w:ind w:firstLine="510"/>
        <w:jc w:val="both"/>
        <w:rPr>
          <w:rFonts w:ascii="Arial" w:hAnsi="Arial" w:cs="Arial"/>
          <w:color w:val="000000"/>
          <w:spacing w:val="-2"/>
          <w:lang w:val="es-ES_tradnl"/>
        </w:rPr>
      </w:pPr>
      <w:r w:rsidRPr="00111346">
        <w:rPr>
          <w:rFonts w:ascii="Arial" w:hAnsi="Arial" w:cs="Arial"/>
          <w:color w:val="000000"/>
          <w:spacing w:val="-2"/>
          <w:lang w:val="es-ES_tradnl"/>
        </w:rPr>
        <w:lastRenderedPageBreak/>
        <w:t>Así como también poseen logotipos para las diferentes marcas que comercializan ya sean propias o de otros.</w:t>
      </w:r>
    </w:p>
    <w:p w:rsidR="00E75F40" w:rsidRPr="00111346" w:rsidRDefault="00E75F40" w:rsidP="00FC05AD">
      <w:pPr>
        <w:widowControl w:val="0"/>
        <w:shd w:val="clear" w:color="auto" w:fill="FFFFFF"/>
        <w:tabs>
          <w:tab w:val="left" w:pos="1094"/>
        </w:tabs>
        <w:autoSpaceDE w:val="0"/>
        <w:autoSpaceDN w:val="0"/>
        <w:adjustRightInd w:val="0"/>
        <w:spacing w:afterLines="200" w:line="360" w:lineRule="auto"/>
        <w:ind w:firstLine="510"/>
        <w:jc w:val="both"/>
        <w:rPr>
          <w:rFonts w:ascii="Arial" w:hAnsi="Arial" w:cs="Arial"/>
          <w:color w:val="000000"/>
          <w:spacing w:val="-2"/>
          <w:lang w:val="es-ES_tradnl"/>
        </w:rPr>
      </w:pPr>
      <w:r w:rsidRPr="00111346">
        <w:rPr>
          <w:rFonts w:ascii="Arial" w:hAnsi="Arial" w:cs="Arial"/>
          <w:color w:val="000000"/>
          <w:spacing w:val="-2"/>
          <w:lang w:val="es-ES_tradnl"/>
        </w:rPr>
        <w:t>El diseño del ambiental que se lanzara al mercado es la siguiente:</w:t>
      </w:r>
    </w:p>
    <w:p w:rsidR="00E75F40" w:rsidRPr="00111346" w:rsidRDefault="00E75F40" w:rsidP="00FC05AD">
      <w:pPr>
        <w:widowControl w:val="0"/>
        <w:shd w:val="clear" w:color="auto" w:fill="FFFFFF"/>
        <w:tabs>
          <w:tab w:val="left" w:pos="1094"/>
        </w:tabs>
        <w:autoSpaceDE w:val="0"/>
        <w:autoSpaceDN w:val="0"/>
        <w:adjustRightInd w:val="0"/>
        <w:spacing w:afterLines="200" w:line="360" w:lineRule="auto"/>
        <w:ind w:left="708" w:firstLine="510"/>
        <w:rPr>
          <w:rFonts w:ascii="Arial" w:hAnsi="Arial" w:cs="Arial"/>
          <w:b/>
          <w:color w:val="000000"/>
          <w:spacing w:val="-2"/>
          <w:lang w:val="es-ES_tradnl"/>
        </w:rPr>
      </w:pPr>
      <w:r w:rsidRPr="00111346">
        <w:rPr>
          <w:rFonts w:ascii="Arial" w:hAnsi="Arial" w:cs="Arial"/>
          <w:b/>
          <w:noProof/>
          <w:color w:val="000000"/>
          <w:spacing w:val="-2"/>
        </w:rPr>
        <w:drawing>
          <wp:anchor distT="0" distB="0" distL="114300" distR="114300" simplePos="0" relativeHeight="251676672" behindDoc="0" locked="0" layoutInCell="1" allowOverlap="1">
            <wp:simplePos x="0" y="0"/>
            <wp:positionH relativeFrom="column">
              <wp:posOffset>466090</wp:posOffset>
            </wp:positionH>
            <wp:positionV relativeFrom="paragraph">
              <wp:posOffset>243840</wp:posOffset>
            </wp:positionV>
            <wp:extent cx="1597660" cy="1552575"/>
            <wp:effectExtent l="19050" t="0" r="2540" b="0"/>
            <wp:wrapNone/>
            <wp:docPr id="189" name="18 Imagen" descr="S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magen" descr="SCENT.jpg"/>
                    <pic:cNvPicPr>
                      <a:picLocks noChangeAspect="1" noChangeArrowheads="1"/>
                    </pic:cNvPicPr>
                  </pic:nvPicPr>
                  <pic:blipFill>
                    <a:blip r:embed="rId27"/>
                    <a:srcRect/>
                    <a:stretch>
                      <a:fillRect/>
                    </a:stretch>
                  </pic:blipFill>
                  <pic:spPr bwMode="auto">
                    <a:xfrm>
                      <a:off x="0" y="0"/>
                      <a:ext cx="1597660" cy="1552575"/>
                    </a:xfrm>
                    <a:prstGeom prst="rect">
                      <a:avLst/>
                    </a:prstGeom>
                    <a:noFill/>
                    <a:ln w="9525">
                      <a:noFill/>
                      <a:miter lim="800000"/>
                      <a:headEnd/>
                      <a:tailEnd/>
                    </a:ln>
                  </pic:spPr>
                </pic:pic>
              </a:graphicData>
            </a:graphic>
          </wp:anchor>
        </w:drawing>
      </w:r>
      <w:r w:rsidRPr="00111346">
        <w:rPr>
          <w:rFonts w:ascii="Arial" w:hAnsi="Arial" w:cs="Arial"/>
          <w:b/>
          <w:color w:val="000000"/>
          <w:spacing w:val="-2"/>
          <w:lang w:val="es-ES_tradnl"/>
        </w:rPr>
        <w:t>Figura 2.12 Logo del ambientador Scent Pur</w:t>
      </w:r>
    </w:p>
    <w:p w:rsidR="00E75F40" w:rsidRPr="00111346" w:rsidRDefault="00E75F40" w:rsidP="00FC05AD">
      <w:pPr>
        <w:widowControl w:val="0"/>
        <w:shd w:val="clear" w:color="auto" w:fill="FFFFFF"/>
        <w:tabs>
          <w:tab w:val="left" w:pos="1094"/>
        </w:tabs>
        <w:autoSpaceDE w:val="0"/>
        <w:autoSpaceDN w:val="0"/>
        <w:adjustRightInd w:val="0"/>
        <w:spacing w:afterLines="200" w:line="360" w:lineRule="auto"/>
        <w:ind w:firstLine="510"/>
        <w:rPr>
          <w:rFonts w:ascii="Arial" w:hAnsi="Arial" w:cs="Arial"/>
          <w:color w:val="000000"/>
          <w:spacing w:val="-2"/>
          <w:lang w:val="es-ES_tradnl"/>
        </w:rPr>
      </w:pPr>
    </w:p>
    <w:p w:rsidR="00E75F40" w:rsidRPr="00111346" w:rsidRDefault="00E75F40" w:rsidP="00FC05AD">
      <w:pPr>
        <w:widowControl w:val="0"/>
        <w:shd w:val="clear" w:color="auto" w:fill="FFFFFF"/>
        <w:tabs>
          <w:tab w:val="left" w:pos="1094"/>
        </w:tabs>
        <w:autoSpaceDE w:val="0"/>
        <w:autoSpaceDN w:val="0"/>
        <w:adjustRightInd w:val="0"/>
        <w:spacing w:afterLines="200" w:line="360" w:lineRule="auto"/>
        <w:ind w:firstLine="510"/>
        <w:rPr>
          <w:rFonts w:ascii="Arial" w:hAnsi="Arial" w:cs="Arial"/>
          <w:color w:val="000000"/>
          <w:spacing w:val="-2"/>
          <w:lang w:val="es-ES_tradnl"/>
        </w:rPr>
      </w:pPr>
    </w:p>
    <w:p w:rsidR="00E75F40" w:rsidRPr="00111346" w:rsidRDefault="00E75F40" w:rsidP="00E75F40">
      <w:pPr>
        <w:widowControl w:val="0"/>
        <w:shd w:val="clear" w:color="auto" w:fill="FFFFFF"/>
        <w:tabs>
          <w:tab w:val="left" w:pos="1094"/>
        </w:tabs>
        <w:autoSpaceDE w:val="0"/>
        <w:autoSpaceDN w:val="0"/>
        <w:adjustRightInd w:val="0"/>
        <w:spacing w:line="360" w:lineRule="auto"/>
        <w:rPr>
          <w:rFonts w:ascii="Arial" w:hAnsi="Arial" w:cs="Arial"/>
          <w:color w:val="000000"/>
          <w:spacing w:val="1"/>
          <w:sz w:val="18"/>
          <w:szCs w:val="18"/>
          <w:lang w:val="es-ES_tradnl"/>
        </w:rPr>
      </w:pPr>
    </w:p>
    <w:p w:rsidR="00E75F40" w:rsidRPr="00111346" w:rsidRDefault="00E75F40" w:rsidP="00E75F40">
      <w:pPr>
        <w:widowControl w:val="0"/>
        <w:shd w:val="clear" w:color="auto" w:fill="FFFFFF"/>
        <w:tabs>
          <w:tab w:val="left" w:pos="1094"/>
        </w:tabs>
        <w:autoSpaceDE w:val="0"/>
        <w:autoSpaceDN w:val="0"/>
        <w:adjustRightInd w:val="0"/>
        <w:spacing w:line="360" w:lineRule="auto"/>
        <w:ind w:left="708" w:firstLine="510"/>
        <w:rPr>
          <w:rFonts w:ascii="Arial" w:hAnsi="Arial" w:cs="Arial"/>
          <w:color w:val="000000"/>
          <w:spacing w:val="1"/>
          <w:sz w:val="18"/>
          <w:szCs w:val="18"/>
          <w:lang w:val="es-ES_tradnl"/>
        </w:rPr>
      </w:pPr>
      <w:r w:rsidRPr="00111346">
        <w:rPr>
          <w:rFonts w:ascii="Arial" w:hAnsi="Arial" w:cs="Arial"/>
          <w:color w:val="000000"/>
          <w:spacing w:val="1"/>
          <w:sz w:val="18"/>
          <w:szCs w:val="18"/>
          <w:lang w:val="es-ES_tradnl"/>
        </w:rPr>
        <w:t>Fuente: Diseñador Ronny Ruales</w:t>
      </w:r>
    </w:p>
    <w:p w:rsidR="00E75F40" w:rsidRPr="00111346" w:rsidRDefault="00E75F40" w:rsidP="00E75F40">
      <w:pPr>
        <w:widowControl w:val="0"/>
        <w:shd w:val="clear" w:color="auto" w:fill="FFFFFF"/>
        <w:tabs>
          <w:tab w:val="left" w:pos="1094"/>
        </w:tabs>
        <w:autoSpaceDE w:val="0"/>
        <w:autoSpaceDN w:val="0"/>
        <w:adjustRightInd w:val="0"/>
        <w:spacing w:line="360" w:lineRule="auto"/>
        <w:ind w:left="708" w:firstLine="510"/>
        <w:rPr>
          <w:rFonts w:ascii="Arial" w:hAnsi="Arial" w:cs="Arial"/>
          <w:color w:val="000000"/>
          <w:spacing w:val="1"/>
          <w:sz w:val="18"/>
          <w:szCs w:val="18"/>
          <w:lang w:val="es-ES_tradnl"/>
        </w:rPr>
      </w:pPr>
    </w:p>
    <w:p w:rsidR="00E75F40" w:rsidRPr="00111346" w:rsidRDefault="00E75F40" w:rsidP="00E75F40">
      <w:pPr>
        <w:pStyle w:val="Ttulo2"/>
        <w:rPr>
          <w:rFonts w:ascii="Arial" w:hAnsi="Arial" w:cs="Arial"/>
          <w:i w:val="0"/>
          <w:color w:val="000000"/>
          <w:spacing w:val="-4"/>
          <w:lang w:val="es-ES_tradnl"/>
        </w:rPr>
      </w:pPr>
      <w:bookmarkStart w:id="58" w:name="_Toc221539735"/>
      <w:bookmarkStart w:id="59" w:name="_Toc222206281"/>
      <w:r w:rsidRPr="00111346">
        <w:rPr>
          <w:rFonts w:ascii="Arial" w:hAnsi="Arial" w:cs="Arial"/>
          <w:i w:val="0"/>
          <w:color w:val="000000"/>
          <w:spacing w:val="-2"/>
          <w:lang w:val="es-ES_tradnl"/>
        </w:rPr>
        <w:t xml:space="preserve">2.7. </w:t>
      </w:r>
      <w:r w:rsidR="00041994">
        <w:rPr>
          <w:rFonts w:ascii="Arial" w:hAnsi="Arial" w:cs="Arial"/>
          <w:i w:val="0"/>
          <w:color w:val="000000"/>
          <w:spacing w:val="-2"/>
          <w:lang w:val="es-ES_tradnl"/>
        </w:rPr>
        <w:t xml:space="preserve">  </w:t>
      </w:r>
      <w:r w:rsidRPr="00111346">
        <w:rPr>
          <w:rFonts w:ascii="Arial" w:hAnsi="Arial" w:cs="Arial"/>
          <w:i w:val="0"/>
          <w:color w:val="000000"/>
          <w:spacing w:val="-2"/>
          <w:lang w:val="es-ES_tradnl"/>
        </w:rPr>
        <w:t>Mercado meta</w:t>
      </w:r>
      <w:bookmarkEnd w:id="58"/>
      <w:bookmarkEnd w:id="59"/>
    </w:p>
    <w:p w:rsidR="00E75F40" w:rsidRPr="00111346" w:rsidRDefault="00E75F40" w:rsidP="00E75F40">
      <w:pPr>
        <w:pStyle w:val="Ttulo3"/>
        <w:rPr>
          <w:rFonts w:ascii="Arial" w:hAnsi="Arial" w:cs="Arial"/>
          <w:color w:val="000000"/>
          <w:spacing w:val="-7"/>
          <w:lang w:val="es-ES_tradnl"/>
        </w:rPr>
      </w:pPr>
      <w:bookmarkStart w:id="60" w:name="_Toc221539736"/>
      <w:bookmarkStart w:id="61" w:name="_Toc222206282"/>
      <w:r w:rsidRPr="00111346">
        <w:rPr>
          <w:rFonts w:ascii="Arial" w:hAnsi="Arial" w:cs="Arial"/>
          <w:color w:val="000000"/>
          <w:spacing w:val="-1"/>
          <w:lang w:val="es-ES_tradnl"/>
        </w:rPr>
        <w:t>2.7.1. Cuota de mercado</w:t>
      </w:r>
      <w:bookmarkEnd w:id="60"/>
      <w:bookmarkEnd w:id="61"/>
    </w:p>
    <w:p w:rsidR="00E75F40" w:rsidRPr="00111346" w:rsidRDefault="00E75F40" w:rsidP="00FC05AD">
      <w:pPr>
        <w:widowControl w:val="0"/>
        <w:shd w:val="clear" w:color="auto" w:fill="FFFFFF"/>
        <w:tabs>
          <w:tab w:val="left" w:pos="1819"/>
        </w:tabs>
        <w:autoSpaceDE w:val="0"/>
        <w:autoSpaceDN w:val="0"/>
        <w:adjustRightInd w:val="0"/>
        <w:spacing w:afterLines="200" w:line="360" w:lineRule="auto"/>
        <w:ind w:firstLine="510"/>
        <w:jc w:val="both"/>
        <w:rPr>
          <w:rFonts w:ascii="Arial" w:hAnsi="Arial" w:cs="Arial"/>
          <w:color w:val="000000"/>
          <w:spacing w:val="-7"/>
          <w:lang w:val="es-ES_tradnl"/>
        </w:rPr>
      </w:pPr>
      <w:r w:rsidRPr="00111346">
        <w:rPr>
          <w:rFonts w:ascii="Arial" w:hAnsi="Arial" w:cs="Arial"/>
          <w:color w:val="000000"/>
          <w:spacing w:val="-7"/>
          <w:lang w:val="es-ES_tradnl"/>
        </w:rPr>
        <w:t>La cuota del mercado corresponde a las ventas en dólares de la empresa con relación a las ventas del sector. Las ventas de productos del sector automotriz en Autoradiador del año pasado ascendieron a $7,603,707.28</w:t>
      </w:r>
    </w:p>
    <w:p w:rsidR="00E75F40" w:rsidRDefault="00E75F40" w:rsidP="00FC05AD">
      <w:pPr>
        <w:widowControl w:val="0"/>
        <w:shd w:val="clear" w:color="auto" w:fill="FFFFFF"/>
        <w:tabs>
          <w:tab w:val="left" w:pos="1819"/>
        </w:tabs>
        <w:autoSpaceDE w:val="0"/>
        <w:autoSpaceDN w:val="0"/>
        <w:adjustRightInd w:val="0"/>
        <w:spacing w:afterLines="200" w:line="360" w:lineRule="auto"/>
        <w:ind w:firstLine="510"/>
        <w:jc w:val="both"/>
        <w:rPr>
          <w:rFonts w:ascii="Arial" w:hAnsi="Arial" w:cs="Arial"/>
          <w:color w:val="000000"/>
          <w:spacing w:val="-7"/>
          <w:lang w:val="es-ES_tradnl"/>
        </w:rPr>
      </w:pPr>
      <w:r w:rsidRPr="00111346">
        <w:rPr>
          <w:rFonts w:ascii="Arial" w:hAnsi="Arial" w:cs="Arial"/>
          <w:color w:val="000000"/>
          <w:spacing w:val="-7"/>
          <w:lang w:val="es-ES_tradnl"/>
        </w:rPr>
        <w:t>Debido a que el sector se divide en una variedad de productos (Lujos, accesorios, Arollantas, Audio, Autoline y Freshner) también se muestra el peso de las cuotas de las diferentes líneas de productos.</w:t>
      </w:r>
    </w:p>
    <w:p w:rsidR="00522380" w:rsidRDefault="00522380" w:rsidP="00FC05AD">
      <w:pPr>
        <w:widowControl w:val="0"/>
        <w:shd w:val="clear" w:color="auto" w:fill="FFFFFF"/>
        <w:tabs>
          <w:tab w:val="left" w:pos="1819"/>
        </w:tabs>
        <w:autoSpaceDE w:val="0"/>
        <w:autoSpaceDN w:val="0"/>
        <w:adjustRightInd w:val="0"/>
        <w:spacing w:afterLines="200" w:line="360" w:lineRule="auto"/>
        <w:ind w:firstLine="510"/>
        <w:jc w:val="both"/>
        <w:rPr>
          <w:rFonts w:ascii="Arial" w:hAnsi="Arial" w:cs="Arial"/>
          <w:color w:val="000000"/>
          <w:spacing w:val="-7"/>
          <w:lang w:val="es-ES_tradnl"/>
        </w:rPr>
      </w:pPr>
    </w:p>
    <w:p w:rsidR="00522380" w:rsidRDefault="00522380" w:rsidP="00FC05AD">
      <w:pPr>
        <w:widowControl w:val="0"/>
        <w:shd w:val="clear" w:color="auto" w:fill="FFFFFF"/>
        <w:tabs>
          <w:tab w:val="left" w:pos="1819"/>
        </w:tabs>
        <w:autoSpaceDE w:val="0"/>
        <w:autoSpaceDN w:val="0"/>
        <w:adjustRightInd w:val="0"/>
        <w:spacing w:afterLines="200" w:line="360" w:lineRule="auto"/>
        <w:ind w:firstLine="510"/>
        <w:jc w:val="both"/>
        <w:rPr>
          <w:rFonts w:ascii="Arial" w:hAnsi="Arial" w:cs="Arial"/>
          <w:color w:val="000000"/>
          <w:spacing w:val="-7"/>
          <w:lang w:val="es-ES_tradnl"/>
        </w:rPr>
      </w:pPr>
    </w:p>
    <w:p w:rsidR="00522380" w:rsidRPr="00111346" w:rsidRDefault="00522380" w:rsidP="00FC05AD">
      <w:pPr>
        <w:widowControl w:val="0"/>
        <w:shd w:val="clear" w:color="auto" w:fill="FFFFFF"/>
        <w:tabs>
          <w:tab w:val="left" w:pos="1819"/>
        </w:tabs>
        <w:autoSpaceDE w:val="0"/>
        <w:autoSpaceDN w:val="0"/>
        <w:adjustRightInd w:val="0"/>
        <w:spacing w:afterLines="200" w:line="360" w:lineRule="auto"/>
        <w:ind w:firstLine="510"/>
        <w:jc w:val="both"/>
        <w:rPr>
          <w:rFonts w:ascii="Arial" w:hAnsi="Arial" w:cs="Arial"/>
          <w:b/>
          <w:color w:val="000000"/>
          <w:spacing w:val="-7"/>
          <w:lang w:val="es-ES_tradnl"/>
        </w:rPr>
      </w:pPr>
    </w:p>
    <w:p w:rsidR="00E75F40" w:rsidRPr="00580085" w:rsidRDefault="00E75F40" w:rsidP="00580085">
      <w:pPr>
        <w:rPr>
          <w:rFonts w:ascii="Arial" w:hAnsi="Arial" w:cs="Arial"/>
          <w:b/>
          <w:color w:val="000000"/>
          <w:spacing w:val="-7"/>
          <w:lang w:val="es-ES_tradnl"/>
        </w:rPr>
      </w:pPr>
      <w:r w:rsidRPr="00111346">
        <w:rPr>
          <w:rFonts w:ascii="Arial" w:hAnsi="Arial" w:cs="Arial"/>
          <w:color w:val="000000"/>
          <w:spacing w:val="-7"/>
          <w:lang w:val="es-ES_tradnl"/>
        </w:rPr>
        <w:lastRenderedPageBreak/>
        <w:tab/>
      </w:r>
      <w:r w:rsidR="00522380">
        <w:rPr>
          <w:rFonts w:ascii="Arial" w:hAnsi="Arial" w:cs="Arial"/>
          <w:b/>
          <w:color w:val="000000"/>
          <w:spacing w:val="-7"/>
          <w:lang w:val="es-ES_tradnl"/>
        </w:rPr>
        <w:t>Grá</w:t>
      </w:r>
      <w:r w:rsidRPr="00580085">
        <w:rPr>
          <w:rFonts w:ascii="Arial" w:hAnsi="Arial" w:cs="Arial"/>
          <w:b/>
          <w:color w:val="000000"/>
          <w:spacing w:val="-7"/>
          <w:lang w:val="es-ES_tradnl"/>
        </w:rPr>
        <w:t>fico 2.2 Cuota por línea de productos</w:t>
      </w:r>
    </w:p>
    <w:p w:rsidR="00E75F40" w:rsidRPr="00111346" w:rsidRDefault="00522380" w:rsidP="00522380">
      <w:pPr>
        <w:widowControl w:val="0"/>
        <w:shd w:val="clear" w:color="auto" w:fill="FFFFFF"/>
        <w:tabs>
          <w:tab w:val="left" w:pos="1819"/>
        </w:tabs>
        <w:autoSpaceDE w:val="0"/>
        <w:autoSpaceDN w:val="0"/>
        <w:adjustRightInd w:val="0"/>
        <w:spacing w:line="360" w:lineRule="auto"/>
        <w:ind w:left="142" w:firstLine="510"/>
        <w:rPr>
          <w:rFonts w:ascii="Arial" w:hAnsi="Arial" w:cs="Arial"/>
          <w:color w:val="000000"/>
          <w:spacing w:val="-7"/>
          <w:lang w:val="es-ES_tradnl"/>
        </w:rPr>
      </w:pPr>
      <w:r w:rsidRPr="00111346">
        <w:rPr>
          <w:rFonts w:ascii="Arial" w:hAnsi="Arial" w:cs="Arial"/>
          <w:noProof/>
          <w:color w:val="000000"/>
          <w:spacing w:val="-7"/>
        </w:rPr>
        <w:drawing>
          <wp:inline distT="0" distB="0" distL="0" distR="0">
            <wp:extent cx="4380555" cy="2384432"/>
            <wp:effectExtent l="12187" t="6106" r="4633" b="2777"/>
            <wp:docPr id="22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5C1AF7" w:rsidRPr="005C1AF7">
        <w:rPr>
          <w:rFonts w:ascii="Arial" w:hAnsi="Arial" w:cs="Arial"/>
          <w:color w:val="000000"/>
          <w:spacing w:val="-7"/>
          <w:lang w:val="es-ES_tradn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5" type="#_x0000_t34" style="position:absolute;left:0;text-align:left;margin-left:264.45pt;margin-top:32.85pt;width:41.75pt;height:22.3pt;flip:y;z-index:251667456;mso-position-horizontal-relative:text;mso-position-vertical-relative:text" o:connectortype="elbow" adj="10787,135412,-180819"/>
        </w:pict>
      </w:r>
      <w:r w:rsidR="005C1AF7" w:rsidRPr="005C1AF7">
        <w:rPr>
          <w:rFonts w:ascii="Arial" w:hAnsi="Arial" w:cs="Arial"/>
          <w:color w:val="000000"/>
          <w:spacing w:val="-7"/>
          <w:lang w:val="es-ES_tradnl"/>
        </w:rPr>
        <w:pict>
          <v:shape id="_x0000_s1087" type="#_x0000_t34" style="position:absolute;left:0;text-align:left;margin-left:325.6pt;margin-top:99.65pt;width:12.25pt;height:10.35pt;rotation:90;flip:x;z-index:251669504;mso-position-horizontal-relative:text;mso-position-vertical-relative:text" o:connectortype="elbow" adj="10756,408209,-762612"/>
        </w:pict>
      </w:r>
      <w:r w:rsidR="005C1AF7" w:rsidRPr="005C1AF7">
        <w:rPr>
          <w:rFonts w:ascii="Arial" w:hAnsi="Arial" w:cs="Arial"/>
          <w:color w:val="000000"/>
          <w:spacing w:val="-7"/>
          <w:lang w:val="es-ES_tradnl"/>
        </w:rPr>
        <w:pict>
          <v:shape id="_x0000_s1086" type="#_x0000_t34" style="position:absolute;left:0;text-align:left;margin-left:189.8pt;margin-top:153.75pt;width:17.25pt;height:12pt;flip:y;z-index:251668480;mso-position-horizontal-relative:text;mso-position-vertical-relative:text" o:connectortype="elbow" adj="10769,907200,-330574"/>
        </w:pict>
      </w:r>
    </w:p>
    <w:p w:rsidR="00E75F40" w:rsidRPr="00111346" w:rsidRDefault="00E75F40" w:rsidP="00E75F40">
      <w:pPr>
        <w:widowControl w:val="0"/>
        <w:shd w:val="clear" w:color="auto" w:fill="FFFFFF"/>
        <w:tabs>
          <w:tab w:val="left" w:pos="1819"/>
        </w:tabs>
        <w:autoSpaceDE w:val="0"/>
        <w:autoSpaceDN w:val="0"/>
        <w:adjustRightInd w:val="0"/>
        <w:spacing w:line="360" w:lineRule="auto"/>
        <w:ind w:left="1100" w:firstLine="510"/>
        <w:rPr>
          <w:rFonts w:ascii="Arial" w:hAnsi="Arial" w:cs="Arial"/>
          <w:color w:val="000000"/>
          <w:spacing w:val="1"/>
          <w:sz w:val="18"/>
          <w:szCs w:val="18"/>
          <w:lang w:val="es-ES_tradnl"/>
        </w:rPr>
      </w:pPr>
    </w:p>
    <w:p w:rsidR="00E75F40" w:rsidRPr="00111346" w:rsidRDefault="00E75F40" w:rsidP="00E75F40">
      <w:pPr>
        <w:widowControl w:val="0"/>
        <w:shd w:val="clear" w:color="auto" w:fill="FFFFFF"/>
        <w:tabs>
          <w:tab w:val="left" w:pos="1819"/>
        </w:tabs>
        <w:autoSpaceDE w:val="0"/>
        <w:autoSpaceDN w:val="0"/>
        <w:adjustRightInd w:val="0"/>
        <w:spacing w:line="360" w:lineRule="auto"/>
        <w:ind w:left="1100" w:firstLine="510"/>
        <w:rPr>
          <w:rFonts w:ascii="Arial" w:hAnsi="Arial" w:cs="Arial"/>
          <w:color w:val="000000"/>
          <w:spacing w:val="1"/>
          <w:sz w:val="18"/>
          <w:szCs w:val="18"/>
          <w:lang w:val="es-ES_tradnl"/>
        </w:rPr>
      </w:pPr>
      <w:r w:rsidRPr="00111346">
        <w:rPr>
          <w:rFonts w:ascii="Arial" w:hAnsi="Arial" w:cs="Arial"/>
          <w:color w:val="000000"/>
          <w:spacing w:val="1"/>
          <w:sz w:val="18"/>
          <w:szCs w:val="18"/>
          <w:lang w:val="es-ES_tradnl"/>
        </w:rPr>
        <w:t>Fuente: AutoRadiador</w:t>
      </w:r>
    </w:p>
    <w:p w:rsidR="00E75F40" w:rsidRPr="00111346" w:rsidRDefault="00E75F40" w:rsidP="00E75F40">
      <w:pPr>
        <w:widowControl w:val="0"/>
        <w:shd w:val="clear" w:color="auto" w:fill="FFFFFF"/>
        <w:tabs>
          <w:tab w:val="left" w:pos="1819"/>
        </w:tabs>
        <w:autoSpaceDE w:val="0"/>
        <w:autoSpaceDN w:val="0"/>
        <w:adjustRightInd w:val="0"/>
        <w:spacing w:line="360" w:lineRule="auto"/>
        <w:ind w:left="1100" w:firstLine="510"/>
        <w:rPr>
          <w:rFonts w:ascii="Arial" w:hAnsi="Arial" w:cs="Arial"/>
          <w:color w:val="000000"/>
          <w:spacing w:val="-7"/>
          <w:lang w:val="es-ES_tradnl"/>
        </w:rPr>
      </w:pPr>
    </w:p>
    <w:p w:rsidR="00E75F40" w:rsidRPr="00111346" w:rsidRDefault="00E75F40" w:rsidP="00522380">
      <w:pPr>
        <w:widowControl w:val="0"/>
        <w:shd w:val="clear" w:color="auto" w:fill="FFFFFF"/>
        <w:tabs>
          <w:tab w:val="left" w:pos="1819"/>
        </w:tabs>
        <w:autoSpaceDE w:val="0"/>
        <w:autoSpaceDN w:val="0"/>
        <w:adjustRightInd w:val="0"/>
        <w:spacing w:line="360" w:lineRule="auto"/>
        <w:ind w:firstLine="510"/>
        <w:jc w:val="both"/>
        <w:rPr>
          <w:rFonts w:ascii="Arial" w:hAnsi="Arial" w:cs="Arial"/>
          <w:color w:val="000000"/>
          <w:spacing w:val="-7"/>
          <w:lang w:val="es-ES_tradnl"/>
        </w:rPr>
      </w:pPr>
      <w:r w:rsidRPr="00111346">
        <w:rPr>
          <w:rFonts w:ascii="Arial" w:hAnsi="Arial" w:cs="Arial"/>
          <w:color w:val="000000"/>
          <w:spacing w:val="-7"/>
          <w:lang w:val="es-ES_tradnl"/>
        </w:rPr>
        <w:t xml:space="preserve">Con ayuda nos podemos dar cuenta que solo el 2% de las ventas son de ambientales. Esperando que con el lanzamiento del nuevo producto las ventas aumenten considerablemente.  </w:t>
      </w:r>
    </w:p>
    <w:p w:rsidR="00E75F40" w:rsidRPr="00111346" w:rsidRDefault="00E75F40" w:rsidP="00E75F40">
      <w:pPr>
        <w:pStyle w:val="Ttulo3"/>
        <w:rPr>
          <w:rFonts w:ascii="Arial" w:hAnsi="Arial" w:cs="Arial"/>
          <w:color w:val="000000"/>
          <w:spacing w:val="-3"/>
          <w:lang w:val="es-ES_tradnl"/>
        </w:rPr>
      </w:pPr>
      <w:bookmarkStart w:id="62" w:name="_Toc221539737"/>
      <w:bookmarkStart w:id="63" w:name="_Toc222206283"/>
      <w:r w:rsidRPr="00111346">
        <w:rPr>
          <w:rFonts w:ascii="Arial" w:hAnsi="Arial" w:cs="Arial"/>
          <w:color w:val="000000"/>
          <w:spacing w:val="-1"/>
          <w:lang w:val="es-ES_tradnl"/>
        </w:rPr>
        <w:t>2.7.2. Posicionamiento</w:t>
      </w:r>
      <w:bookmarkEnd w:id="62"/>
      <w:bookmarkEnd w:id="63"/>
    </w:p>
    <w:p w:rsidR="00E75F40" w:rsidRPr="00111346" w:rsidRDefault="00E75F40" w:rsidP="00E75F40">
      <w:pPr>
        <w:pStyle w:val="Ttulo3"/>
        <w:rPr>
          <w:rFonts w:ascii="Arial" w:hAnsi="Arial" w:cs="Arial"/>
          <w:color w:val="000000"/>
          <w:spacing w:val="-3"/>
          <w:lang w:val="es-ES_tradnl"/>
        </w:rPr>
      </w:pPr>
      <w:r w:rsidRPr="00111346">
        <w:rPr>
          <w:rFonts w:ascii="Arial" w:hAnsi="Arial" w:cs="Arial"/>
          <w:b w:val="0"/>
          <w:color w:val="000000"/>
          <w:spacing w:val="-1"/>
          <w:lang w:val="es-ES_tradnl"/>
        </w:rPr>
        <w:br/>
      </w:r>
      <w:bookmarkStart w:id="64" w:name="_Toc221539738"/>
      <w:bookmarkStart w:id="65" w:name="_Toc222206284"/>
      <w:r w:rsidRPr="00111346">
        <w:rPr>
          <w:rFonts w:ascii="Arial" w:hAnsi="Arial" w:cs="Arial"/>
          <w:color w:val="000000"/>
          <w:spacing w:val="-1"/>
          <w:sz w:val="24"/>
          <w:szCs w:val="24"/>
          <w:lang w:val="es-ES_tradnl"/>
        </w:rPr>
        <w:t>2.7.2.1 Mapa perceptual</w:t>
      </w:r>
      <w:bookmarkEnd w:id="64"/>
      <w:bookmarkEnd w:id="65"/>
    </w:p>
    <w:p w:rsidR="00E75F40" w:rsidRPr="00111346" w:rsidRDefault="00E75F40" w:rsidP="00FC05AD">
      <w:pPr>
        <w:pStyle w:val="Prrafodelista"/>
        <w:spacing w:afterLines="200" w:line="360" w:lineRule="auto"/>
        <w:ind w:left="0" w:firstLine="510"/>
        <w:jc w:val="both"/>
        <w:rPr>
          <w:rFonts w:ascii="Arial" w:hAnsi="Arial" w:cs="Arial"/>
          <w:color w:val="000000"/>
          <w:spacing w:val="-1"/>
          <w:sz w:val="24"/>
          <w:szCs w:val="24"/>
          <w:lang w:val="es-ES_tradnl"/>
        </w:rPr>
      </w:pPr>
      <w:r w:rsidRPr="00111346">
        <w:rPr>
          <w:rFonts w:ascii="Arial" w:hAnsi="Arial" w:cs="Arial"/>
          <w:color w:val="000000"/>
          <w:spacing w:val="-1"/>
          <w:sz w:val="24"/>
          <w:szCs w:val="24"/>
          <w:lang w:val="es-ES_tradnl"/>
        </w:rPr>
        <w:t xml:space="preserve">Los mapas perceptuales muestran un panorama visual del lugar que ocupan nuestras marcas con respecto a los competidores y la percepción que tiene el cliente de los productos. </w:t>
      </w:r>
    </w:p>
    <w:p w:rsidR="00E75F40" w:rsidRPr="00111346" w:rsidRDefault="00E75F40" w:rsidP="00FC05AD">
      <w:pPr>
        <w:pStyle w:val="Prrafodelista"/>
        <w:spacing w:afterLines="200" w:line="360" w:lineRule="auto"/>
        <w:ind w:left="0" w:firstLine="510"/>
        <w:rPr>
          <w:rFonts w:ascii="Arial" w:hAnsi="Arial" w:cs="Arial"/>
          <w:color w:val="000000"/>
          <w:spacing w:val="-1"/>
          <w:sz w:val="24"/>
          <w:szCs w:val="24"/>
          <w:lang w:val="es-ES_tradnl"/>
        </w:rPr>
      </w:pPr>
    </w:p>
    <w:p w:rsidR="00E75F40" w:rsidRPr="00111346" w:rsidRDefault="00E75F40" w:rsidP="00FC05AD">
      <w:pPr>
        <w:pStyle w:val="Prrafodelista"/>
        <w:spacing w:afterLines="200" w:line="360" w:lineRule="auto"/>
        <w:ind w:left="0" w:firstLine="510"/>
        <w:jc w:val="both"/>
        <w:rPr>
          <w:rFonts w:ascii="Arial" w:hAnsi="Arial" w:cs="Arial"/>
          <w:color w:val="000000"/>
          <w:spacing w:val="-1"/>
          <w:sz w:val="24"/>
          <w:szCs w:val="24"/>
          <w:lang w:val="es-ES_tradnl"/>
        </w:rPr>
      </w:pPr>
      <w:r w:rsidRPr="00111346">
        <w:rPr>
          <w:rFonts w:ascii="Arial" w:hAnsi="Arial" w:cs="Arial"/>
          <w:color w:val="000000"/>
          <w:spacing w:val="-1"/>
          <w:sz w:val="24"/>
          <w:szCs w:val="24"/>
          <w:lang w:val="es-ES_tradnl"/>
        </w:rPr>
        <w:t>A continuación el gráfico muestra cómo nos encontramos en la mente del consumidor con nuestras líneas, tomando en consideración las variables precio y calidad</w:t>
      </w:r>
    </w:p>
    <w:p w:rsidR="00E75F40" w:rsidRDefault="00E75F40" w:rsidP="00FC05AD">
      <w:pPr>
        <w:pStyle w:val="Prrafodelista"/>
        <w:spacing w:afterLines="200" w:line="360" w:lineRule="auto"/>
        <w:ind w:firstLine="510"/>
        <w:rPr>
          <w:rFonts w:ascii="Arial" w:hAnsi="Arial" w:cs="Arial"/>
          <w:color w:val="000000"/>
          <w:spacing w:val="-1"/>
          <w:sz w:val="24"/>
          <w:szCs w:val="24"/>
          <w:lang w:val="es-ES_tradnl"/>
        </w:rPr>
      </w:pPr>
    </w:p>
    <w:p w:rsidR="00522380" w:rsidRDefault="00522380" w:rsidP="00FC05AD">
      <w:pPr>
        <w:pStyle w:val="Prrafodelista"/>
        <w:spacing w:afterLines="200" w:line="360" w:lineRule="auto"/>
        <w:ind w:firstLine="510"/>
        <w:rPr>
          <w:rFonts w:ascii="Arial" w:hAnsi="Arial" w:cs="Arial"/>
          <w:color w:val="000000"/>
          <w:spacing w:val="-1"/>
          <w:sz w:val="24"/>
          <w:szCs w:val="24"/>
          <w:lang w:val="es-ES_tradnl"/>
        </w:rPr>
      </w:pPr>
    </w:p>
    <w:p w:rsidR="00522380" w:rsidRDefault="00522380" w:rsidP="00FC05AD">
      <w:pPr>
        <w:pStyle w:val="Prrafodelista"/>
        <w:spacing w:afterLines="200" w:line="360" w:lineRule="auto"/>
        <w:ind w:firstLine="510"/>
        <w:rPr>
          <w:rFonts w:ascii="Arial" w:hAnsi="Arial" w:cs="Arial"/>
          <w:color w:val="000000"/>
          <w:spacing w:val="-1"/>
          <w:sz w:val="24"/>
          <w:szCs w:val="24"/>
          <w:lang w:val="es-ES_tradnl"/>
        </w:rPr>
      </w:pPr>
    </w:p>
    <w:p w:rsidR="00522380" w:rsidRDefault="00522380" w:rsidP="00FC05AD">
      <w:pPr>
        <w:pStyle w:val="Prrafodelista"/>
        <w:spacing w:afterLines="200" w:line="360" w:lineRule="auto"/>
        <w:ind w:firstLine="510"/>
        <w:rPr>
          <w:rFonts w:ascii="Arial" w:hAnsi="Arial" w:cs="Arial"/>
          <w:color w:val="000000"/>
          <w:spacing w:val="-1"/>
          <w:sz w:val="24"/>
          <w:szCs w:val="24"/>
          <w:lang w:val="es-ES_tradnl"/>
        </w:rPr>
      </w:pPr>
    </w:p>
    <w:p w:rsidR="00522380" w:rsidRPr="00111346" w:rsidRDefault="00522380" w:rsidP="00FC05AD">
      <w:pPr>
        <w:pStyle w:val="Prrafodelista"/>
        <w:spacing w:afterLines="200" w:line="360" w:lineRule="auto"/>
        <w:ind w:firstLine="510"/>
        <w:rPr>
          <w:rFonts w:ascii="Arial" w:hAnsi="Arial" w:cs="Arial"/>
          <w:color w:val="000000"/>
          <w:spacing w:val="-1"/>
          <w:sz w:val="24"/>
          <w:szCs w:val="24"/>
          <w:lang w:val="es-ES_tradnl"/>
        </w:rPr>
      </w:pPr>
    </w:p>
    <w:p w:rsidR="00E75F40" w:rsidRPr="00111346" w:rsidRDefault="00522380" w:rsidP="00FC05AD">
      <w:pPr>
        <w:pStyle w:val="Prrafodelista"/>
        <w:spacing w:afterLines="200" w:line="360" w:lineRule="auto"/>
        <w:ind w:firstLine="510"/>
        <w:rPr>
          <w:rFonts w:ascii="Arial" w:hAnsi="Arial" w:cs="Arial"/>
          <w:b/>
          <w:color w:val="000000"/>
          <w:spacing w:val="-1"/>
          <w:sz w:val="24"/>
          <w:szCs w:val="24"/>
          <w:lang w:val="es-ES_tradnl"/>
        </w:rPr>
      </w:pPr>
      <w:r>
        <w:rPr>
          <w:rFonts w:ascii="Arial" w:hAnsi="Arial" w:cs="Arial"/>
          <w:b/>
          <w:color w:val="000000"/>
          <w:spacing w:val="-1"/>
          <w:sz w:val="24"/>
          <w:szCs w:val="24"/>
          <w:lang w:val="es-ES_tradnl"/>
        </w:rPr>
        <w:lastRenderedPageBreak/>
        <w:t>Grá</w:t>
      </w:r>
      <w:r w:rsidR="00E75F40" w:rsidRPr="00111346">
        <w:rPr>
          <w:rFonts w:ascii="Arial" w:hAnsi="Arial" w:cs="Arial"/>
          <w:b/>
          <w:color w:val="000000"/>
          <w:spacing w:val="-1"/>
          <w:sz w:val="24"/>
          <w:szCs w:val="24"/>
          <w:lang w:val="es-ES_tradnl"/>
        </w:rPr>
        <w:t>fico 2.3  Mapa perceptual</w:t>
      </w:r>
    </w:p>
    <w:p w:rsidR="00E75F40" w:rsidRPr="00111346" w:rsidRDefault="00E75F40" w:rsidP="00FC05AD">
      <w:pPr>
        <w:pStyle w:val="Prrafodelista"/>
        <w:spacing w:afterLines="200" w:line="360" w:lineRule="auto"/>
        <w:ind w:firstLine="510"/>
        <w:rPr>
          <w:rFonts w:ascii="Arial" w:hAnsi="Arial" w:cs="Arial"/>
          <w:color w:val="000000"/>
          <w:spacing w:val="-1"/>
          <w:sz w:val="24"/>
          <w:szCs w:val="24"/>
          <w:lang w:val="es-ES_tradnl"/>
        </w:rPr>
      </w:pPr>
    </w:p>
    <w:p w:rsidR="00E75F40" w:rsidRPr="00111346" w:rsidRDefault="00E75F40" w:rsidP="00FC05AD">
      <w:pPr>
        <w:pStyle w:val="Prrafodelista"/>
        <w:spacing w:afterLines="200" w:line="360" w:lineRule="auto"/>
        <w:ind w:firstLine="510"/>
        <w:rPr>
          <w:rFonts w:ascii="Arial" w:hAnsi="Arial" w:cs="Arial"/>
          <w:b/>
          <w:color w:val="000000"/>
          <w:spacing w:val="-1"/>
          <w:sz w:val="20"/>
          <w:szCs w:val="20"/>
          <w:lang w:val="es-ES_tradnl"/>
        </w:rPr>
      </w:pPr>
      <w:r w:rsidRPr="00111346">
        <w:rPr>
          <w:rFonts w:ascii="Arial" w:hAnsi="Arial" w:cs="Arial"/>
          <w:b/>
          <w:color w:val="000000"/>
          <w:spacing w:val="-1"/>
          <w:sz w:val="20"/>
          <w:szCs w:val="20"/>
          <w:lang w:val="es-ES_tradnl"/>
        </w:rPr>
        <w:tab/>
      </w:r>
      <w:r w:rsidRPr="00111346">
        <w:rPr>
          <w:rFonts w:ascii="Arial" w:hAnsi="Arial" w:cs="Arial"/>
          <w:b/>
          <w:color w:val="000000"/>
          <w:spacing w:val="-1"/>
          <w:sz w:val="20"/>
          <w:szCs w:val="20"/>
          <w:lang w:val="es-ES_tradnl"/>
        </w:rPr>
        <w:tab/>
      </w:r>
      <w:r w:rsidRPr="00111346">
        <w:rPr>
          <w:rFonts w:ascii="Arial" w:hAnsi="Arial" w:cs="Arial"/>
          <w:b/>
          <w:color w:val="000000"/>
          <w:spacing w:val="-1"/>
          <w:sz w:val="20"/>
          <w:szCs w:val="20"/>
          <w:lang w:val="es-ES_tradnl"/>
        </w:rPr>
        <w:tab/>
        <w:t>CALIDAD</w:t>
      </w:r>
    </w:p>
    <w:p w:rsidR="00E75F40" w:rsidRPr="00111346" w:rsidRDefault="005C1AF7" w:rsidP="00FC05AD">
      <w:pPr>
        <w:pStyle w:val="Prrafodelista"/>
        <w:spacing w:afterLines="200" w:line="360" w:lineRule="auto"/>
        <w:ind w:firstLine="510"/>
        <w:rPr>
          <w:rFonts w:ascii="Arial" w:hAnsi="Arial" w:cs="Arial"/>
          <w:color w:val="000000"/>
          <w:spacing w:val="-1"/>
          <w:sz w:val="24"/>
          <w:szCs w:val="24"/>
          <w:lang w:val="es-ES_tradnl"/>
        </w:rPr>
      </w:pPr>
      <w:r w:rsidRPr="005C1AF7">
        <w:rPr>
          <w:rFonts w:ascii="Arial" w:hAnsi="Arial" w:cs="Arial"/>
          <w:color w:val="000000"/>
          <w:spacing w:val="-1"/>
          <w:sz w:val="24"/>
          <w:szCs w:val="24"/>
          <w:lang w:val="es-ES_tradnl" w:eastAsia="es-ES"/>
        </w:rPr>
        <w:pict>
          <v:shape id="_x0000_s1083" type="#_x0000_t32" style="position:absolute;left:0;text-align:left;margin-left:170pt;margin-top:2.8pt;width:4.45pt;height:289.1pt;flip:x;z-index:251665408" o:connectortype="straight"/>
        </w:pict>
      </w:r>
      <w:r w:rsidRPr="005C1AF7">
        <w:rPr>
          <w:rFonts w:ascii="Arial" w:hAnsi="Arial" w:cs="Arial"/>
          <w:color w:val="000000"/>
          <w:spacing w:val="-1"/>
          <w:sz w:val="24"/>
          <w:szCs w:val="24"/>
          <w:lang w:val="es-ES_tradnl" w:eastAsia="es-ES"/>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92" type="#_x0000_t71" style="position:absolute;left:0;text-align:left;margin-left:235.2pt;margin-top:2.8pt;width:84.4pt;height:42.75pt;z-index:251674624" strokecolor="#fabf8f" strokeweight="1pt">
            <v:fill color2="#fbd4b4" focusposition="1" focussize="" focus="100%" type="gradient"/>
            <v:shadow on="t" type="perspective" color="#974706" opacity=".5" offset="1pt" offset2="-3pt"/>
            <v:textbox style="mso-next-textbox:#_x0000_s1092">
              <w:txbxContent>
                <w:p w:rsidR="00FC05AD" w:rsidRDefault="00FC05AD" w:rsidP="00E75F40">
                  <w:pPr>
                    <w:jc w:val="center"/>
                  </w:pPr>
                  <w:r>
                    <w:t>Lujos</w:t>
                  </w:r>
                </w:p>
              </w:txbxContent>
            </v:textbox>
          </v:shape>
        </w:pict>
      </w:r>
      <w:r w:rsidR="00E75F40" w:rsidRPr="00111346">
        <w:rPr>
          <w:rFonts w:ascii="Arial" w:hAnsi="Arial" w:cs="Arial"/>
          <w:color w:val="000000"/>
          <w:spacing w:val="-1"/>
          <w:sz w:val="24"/>
          <w:szCs w:val="24"/>
          <w:lang w:val="es-ES_tradnl"/>
        </w:rPr>
        <w:tab/>
      </w:r>
      <w:r w:rsidR="00E75F40" w:rsidRPr="00111346">
        <w:rPr>
          <w:rFonts w:ascii="Arial" w:hAnsi="Arial" w:cs="Arial"/>
          <w:color w:val="000000"/>
          <w:spacing w:val="-1"/>
          <w:sz w:val="24"/>
          <w:szCs w:val="24"/>
          <w:lang w:val="es-ES_tradnl"/>
        </w:rPr>
        <w:tab/>
      </w:r>
      <w:r w:rsidR="00E75F40" w:rsidRPr="00111346">
        <w:rPr>
          <w:rFonts w:ascii="Arial" w:hAnsi="Arial" w:cs="Arial"/>
          <w:color w:val="000000"/>
          <w:spacing w:val="-1"/>
          <w:sz w:val="24"/>
          <w:szCs w:val="24"/>
          <w:lang w:val="es-ES_tradnl"/>
        </w:rPr>
        <w:tab/>
        <w:t>+</w:t>
      </w:r>
      <w:r w:rsidR="00E75F40" w:rsidRPr="00111346">
        <w:rPr>
          <w:rFonts w:ascii="Arial" w:hAnsi="Arial" w:cs="Arial"/>
          <w:color w:val="000000"/>
          <w:spacing w:val="-1"/>
          <w:sz w:val="24"/>
          <w:szCs w:val="24"/>
          <w:lang w:val="es-ES_tradnl"/>
        </w:rPr>
        <w:tab/>
      </w:r>
    </w:p>
    <w:p w:rsidR="00E75F40" w:rsidRPr="00111346" w:rsidRDefault="00E75F40" w:rsidP="00FC05AD">
      <w:pPr>
        <w:pStyle w:val="Prrafodelista"/>
        <w:spacing w:afterLines="200" w:line="360" w:lineRule="auto"/>
        <w:ind w:firstLine="510"/>
        <w:rPr>
          <w:rFonts w:ascii="Arial" w:hAnsi="Arial" w:cs="Arial"/>
          <w:color w:val="000000"/>
          <w:spacing w:val="-1"/>
          <w:sz w:val="24"/>
          <w:szCs w:val="24"/>
          <w:lang w:val="es-ES_tradnl"/>
        </w:rPr>
      </w:pPr>
    </w:p>
    <w:p w:rsidR="00E75F40" w:rsidRPr="00111346" w:rsidRDefault="005C1AF7" w:rsidP="00FC05AD">
      <w:pPr>
        <w:pStyle w:val="Prrafodelista"/>
        <w:spacing w:afterLines="200" w:line="360" w:lineRule="auto"/>
        <w:ind w:firstLine="510"/>
        <w:rPr>
          <w:rFonts w:ascii="Arial" w:hAnsi="Arial" w:cs="Arial"/>
          <w:color w:val="000000"/>
          <w:spacing w:val="-1"/>
          <w:sz w:val="24"/>
          <w:szCs w:val="24"/>
          <w:lang w:val="es-ES_tradnl"/>
        </w:rPr>
      </w:pPr>
      <w:r w:rsidRPr="005C1AF7">
        <w:rPr>
          <w:rFonts w:ascii="Arial" w:hAnsi="Arial" w:cs="Arial"/>
          <w:color w:val="000000"/>
          <w:spacing w:val="-1"/>
          <w:sz w:val="24"/>
          <w:szCs w:val="24"/>
          <w:lang w:val="es-ES_tradnl" w:eastAsia="es-ES"/>
        </w:rPr>
        <w:pict>
          <v:shape id="_x0000_s1090" type="#_x0000_t71" style="position:absolute;left:0;text-align:left;margin-left:128.7pt;margin-top:7.05pt;width:106.5pt;height:42.75pt;z-index:251672576" strokecolor="#c2d69b" strokeweight="1pt">
            <v:fill color2="#d6e3bc" focusposition="1" focussize="" focus="100%" type="gradient"/>
            <v:shadow on="t" type="perspective" color="#4e6128" opacity=".5" offset="1pt" offset2="-3pt"/>
            <v:textbox style="mso-next-textbox:#_x0000_s1090">
              <w:txbxContent>
                <w:p w:rsidR="00FC05AD" w:rsidRDefault="00FC05AD" w:rsidP="00E75F40">
                  <w:r>
                    <w:t>AroLLantas</w:t>
                  </w:r>
                </w:p>
              </w:txbxContent>
            </v:textbox>
          </v:shape>
        </w:pict>
      </w:r>
    </w:p>
    <w:p w:rsidR="00E75F40" w:rsidRPr="00111346" w:rsidRDefault="00E75F40" w:rsidP="00FC05AD">
      <w:pPr>
        <w:pStyle w:val="Prrafodelista"/>
        <w:spacing w:afterLines="200" w:line="360" w:lineRule="auto"/>
        <w:ind w:firstLine="510"/>
        <w:rPr>
          <w:rFonts w:ascii="Arial" w:hAnsi="Arial" w:cs="Arial"/>
          <w:color w:val="000000"/>
          <w:spacing w:val="-1"/>
          <w:sz w:val="24"/>
          <w:szCs w:val="24"/>
          <w:lang w:val="es-ES_tradnl"/>
        </w:rPr>
      </w:pPr>
    </w:p>
    <w:p w:rsidR="00E75F40" w:rsidRPr="00111346" w:rsidRDefault="00E75F40" w:rsidP="00FC05AD">
      <w:pPr>
        <w:pStyle w:val="Prrafodelista"/>
        <w:spacing w:afterLines="200" w:line="360" w:lineRule="auto"/>
        <w:ind w:firstLine="510"/>
        <w:rPr>
          <w:rFonts w:ascii="Arial" w:hAnsi="Arial" w:cs="Arial"/>
          <w:color w:val="000000"/>
          <w:spacing w:val="-1"/>
          <w:sz w:val="24"/>
          <w:szCs w:val="24"/>
          <w:lang w:val="es-ES_tradnl"/>
        </w:rPr>
      </w:pPr>
    </w:p>
    <w:p w:rsidR="00E75F40" w:rsidRPr="00111346" w:rsidRDefault="005C1AF7" w:rsidP="00FC05AD">
      <w:pPr>
        <w:pStyle w:val="Prrafodelista"/>
        <w:spacing w:afterLines="200" w:line="360" w:lineRule="auto"/>
        <w:ind w:firstLine="510"/>
        <w:rPr>
          <w:rFonts w:ascii="Arial" w:hAnsi="Arial" w:cs="Arial"/>
          <w:color w:val="000000"/>
          <w:spacing w:val="-1"/>
          <w:sz w:val="24"/>
          <w:szCs w:val="24"/>
          <w:lang w:val="es-ES_tradnl"/>
        </w:rPr>
      </w:pPr>
      <w:r w:rsidRPr="005C1AF7">
        <w:rPr>
          <w:rFonts w:ascii="Arial" w:hAnsi="Arial" w:cs="Arial"/>
          <w:color w:val="000000"/>
          <w:spacing w:val="-1"/>
          <w:sz w:val="24"/>
          <w:szCs w:val="24"/>
          <w:lang w:val="es-ES_tradnl" w:eastAsia="es-ES"/>
        </w:rPr>
        <w:pict>
          <v:shape id="_x0000_s1093" type="#_x0000_t71" style="position:absolute;left:0;text-align:left;margin-left:48.45pt;margin-top:.1pt;width:106.5pt;height:42.75pt;z-index:251675648" strokecolor="#d99594" strokeweight="1pt">
            <v:fill color2="#e5b8b7" focusposition="1" focussize="" focus="100%" type="gradient"/>
            <v:shadow on="t" type="perspective" color="#622423" opacity=".5" offset="1pt" offset2="-3pt"/>
            <v:textbox style="mso-next-textbox:#_x0000_s1093">
              <w:txbxContent>
                <w:p w:rsidR="00FC05AD" w:rsidRDefault="00FC05AD" w:rsidP="00E75F40">
                  <w:r>
                    <w:t>Accesorios</w:t>
                  </w:r>
                </w:p>
              </w:txbxContent>
            </v:textbox>
          </v:shape>
        </w:pict>
      </w:r>
    </w:p>
    <w:p w:rsidR="00E75F40" w:rsidRPr="00111346" w:rsidRDefault="00E75F40" w:rsidP="00FC05AD">
      <w:pPr>
        <w:pStyle w:val="Prrafodelista"/>
        <w:spacing w:afterLines="200" w:line="360" w:lineRule="auto"/>
        <w:ind w:firstLine="510"/>
        <w:rPr>
          <w:rFonts w:ascii="Arial" w:hAnsi="Arial" w:cs="Arial"/>
          <w:b/>
          <w:color w:val="000000"/>
          <w:spacing w:val="-1"/>
          <w:sz w:val="24"/>
          <w:szCs w:val="24"/>
          <w:lang w:val="es-ES_tradnl"/>
        </w:rPr>
      </w:pPr>
      <w:r w:rsidRPr="00111346">
        <w:rPr>
          <w:rFonts w:ascii="Arial" w:hAnsi="Arial" w:cs="Arial"/>
          <w:b/>
          <w:color w:val="000000"/>
          <w:spacing w:val="-1"/>
          <w:sz w:val="24"/>
          <w:szCs w:val="24"/>
          <w:lang w:val="es-ES_tradnl"/>
        </w:rPr>
        <w:t>-</w:t>
      </w:r>
      <w:r w:rsidRPr="00111346">
        <w:rPr>
          <w:rFonts w:ascii="Arial" w:hAnsi="Arial" w:cs="Arial"/>
          <w:b/>
          <w:color w:val="000000"/>
          <w:spacing w:val="-1"/>
          <w:sz w:val="24"/>
          <w:szCs w:val="24"/>
          <w:lang w:val="es-ES_tradnl"/>
        </w:rPr>
        <w:tab/>
      </w:r>
      <w:r w:rsidRPr="00111346">
        <w:rPr>
          <w:rFonts w:ascii="Arial" w:hAnsi="Arial" w:cs="Arial"/>
          <w:b/>
          <w:color w:val="000000"/>
          <w:spacing w:val="-1"/>
          <w:sz w:val="24"/>
          <w:szCs w:val="24"/>
          <w:lang w:val="es-ES_tradnl"/>
        </w:rPr>
        <w:tab/>
      </w:r>
      <w:r w:rsidRPr="00111346">
        <w:rPr>
          <w:rFonts w:ascii="Arial" w:hAnsi="Arial" w:cs="Arial"/>
          <w:b/>
          <w:color w:val="000000"/>
          <w:spacing w:val="-1"/>
          <w:sz w:val="24"/>
          <w:szCs w:val="24"/>
          <w:lang w:val="es-ES_tradnl"/>
        </w:rPr>
        <w:tab/>
      </w:r>
      <w:r w:rsidRPr="00111346">
        <w:rPr>
          <w:rFonts w:ascii="Arial" w:hAnsi="Arial" w:cs="Arial"/>
          <w:b/>
          <w:color w:val="000000"/>
          <w:spacing w:val="-1"/>
          <w:sz w:val="24"/>
          <w:szCs w:val="24"/>
          <w:lang w:val="es-ES_tradnl"/>
        </w:rPr>
        <w:tab/>
      </w:r>
      <w:r w:rsidRPr="00111346">
        <w:rPr>
          <w:rFonts w:ascii="Arial" w:hAnsi="Arial" w:cs="Arial"/>
          <w:b/>
          <w:color w:val="000000"/>
          <w:spacing w:val="-1"/>
          <w:sz w:val="24"/>
          <w:szCs w:val="24"/>
          <w:lang w:val="es-ES_tradnl"/>
        </w:rPr>
        <w:tab/>
      </w:r>
      <w:r w:rsidRPr="00111346">
        <w:rPr>
          <w:rFonts w:ascii="Arial" w:hAnsi="Arial" w:cs="Arial"/>
          <w:b/>
          <w:color w:val="000000"/>
          <w:spacing w:val="-1"/>
          <w:sz w:val="24"/>
          <w:szCs w:val="24"/>
          <w:lang w:val="es-ES_tradnl"/>
        </w:rPr>
        <w:tab/>
      </w:r>
      <w:r w:rsidRPr="00111346">
        <w:rPr>
          <w:rFonts w:ascii="Arial" w:hAnsi="Arial" w:cs="Arial"/>
          <w:b/>
          <w:color w:val="000000"/>
          <w:spacing w:val="-1"/>
          <w:sz w:val="24"/>
          <w:szCs w:val="24"/>
          <w:lang w:val="es-ES_tradnl"/>
        </w:rPr>
        <w:tab/>
      </w:r>
      <w:r w:rsidRPr="00111346">
        <w:rPr>
          <w:rFonts w:ascii="Arial" w:hAnsi="Arial" w:cs="Arial"/>
          <w:b/>
          <w:color w:val="000000"/>
          <w:spacing w:val="-1"/>
          <w:sz w:val="24"/>
          <w:szCs w:val="24"/>
          <w:lang w:val="es-ES_tradnl"/>
        </w:rPr>
        <w:tab/>
        <w:t>+</w:t>
      </w:r>
      <w:r w:rsidRPr="00111346">
        <w:rPr>
          <w:rFonts w:ascii="Arial" w:hAnsi="Arial" w:cs="Arial"/>
          <w:b/>
          <w:color w:val="000000"/>
          <w:spacing w:val="-1"/>
          <w:sz w:val="24"/>
          <w:szCs w:val="24"/>
          <w:lang w:val="es-ES_tradnl"/>
        </w:rPr>
        <w:tab/>
      </w:r>
      <w:r w:rsidRPr="00111346">
        <w:rPr>
          <w:rFonts w:ascii="Arial" w:hAnsi="Arial" w:cs="Arial"/>
          <w:b/>
          <w:color w:val="000000"/>
          <w:spacing w:val="-1"/>
          <w:sz w:val="20"/>
          <w:szCs w:val="20"/>
          <w:lang w:val="es-ES_tradnl"/>
        </w:rPr>
        <w:t>PRECIO</w:t>
      </w:r>
    </w:p>
    <w:p w:rsidR="00E75F40" w:rsidRPr="00111346" w:rsidRDefault="005C1AF7" w:rsidP="00FC05AD">
      <w:pPr>
        <w:pStyle w:val="Prrafodelista"/>
        <w:spacing w:afterLines="200" w:line="360" w:lineRule="auto"/>
        <w:ind w:firstLine="510"/>
        <w:rPr>
          <w:rFonts w:ascii="Arial" w:hAnsi="Arial" w:cs="Arial"/>
          <w:color w:val="000000"/>
          <w:spacing w:val="-1"/>
          <w:sz w:val="24"/>
          <w:szCs w:val="24"/>
          <w:lang w:val="es-ES_tradnl"/>
        </w:rPr>
      </w:pPr>
      <w:r w:rsidRPr="005C1AF7">
        <w:rPr>
          <w:rFonts w:ascii="Arial" w:hAnsi="Arial" w:cs="Arial"/>
          <w:color w:val="000000"/>
          <w:spacing w:val="-1"/>
          <w:sz w:val="24"/>
          <w:szCs w:val="24"/>
          <w:lang w:val="es-ES_tradnl" w:eastAsia="es-ES"/>
        </w:rPr>
        <w:pict>
          <v:shape id="_x0000_s1091" type="#_x0000_t71" style="position:absolute;left:0;text-align:left;margin-left:178.2pt;margin-top:11.1pt;width:106.5pt;height:42.75pt;z-index:251673600" fillcolor="#b2a1c7" strokecolor="#b2a1c7" strokeweight="1pt">
            <v:fill color2="#e5dfec" angle="-45" focus="-50%" type="gradient"/>
            <v:shadow on="t" type="perspective" color="#3f3151" opacity=".5" offset="1pt" offset2="-3pt"/>
            <v:textbox style="mso-next-textbox:#_x0000_s1091">
              <w:txbxContent>
                <w:p w:rsidR="00FC05AD" w:rsidRDefault="00FC05AD" w:rsidP="00E75F40">
                  <w:r>
                    <w:t>Autoline</w:t>
                  </w:r>
                </w:p>
              </w:txbxContent>
            </v:textbox>
          </v:shape>
        </w:pict>
      </w:r>
      <w:r w:rsidRPr="005C1AF7">
        <w:rPr>
          <w:rFonts w:ascii="Arial" w:hAnsi="Arial" w:cs="Arial"/>
          <w:color w:val="000000"/>
          <w:spacing w:val="-1"/>
          <w:sz w:val="24"/>
          <w:szCs w:val="24"/>
          <w:lang w:val="es-ES_tradnl" w:eastAsia="es-ES"/>
        </w:rPr>
        <w:pict>
          <v:shape id="_x0000_s1084" type="#_x0000_t32" style="position:absolute;left:0;text-align:left;margin-left:27.45pt;margin-top:8.85pt;width:314.25pt;height:2.25pt;z-index:251666432" o:connectortype="straight"/>
        </w:pict>
      </w:r>
    </w:p>
    <w:p w:rsidR="00E75F40" w:rsidRPr="00111346" w:rsidRDefault="005C1AF7" w:rsidP="00FC05AD">
      <w:pPr>
        <w:widowControl w:val="0"/>
        <w:shd w:val="clear" w:color="auto" w:fill="FFFFFF"/>
        <w:tabs>
          <w:tab w:val="left" w:pos="1819"/>
          <w:tab w:val="center" w:pos="3628"/>
        </w:tabs>
        <w:autoSpaceDE w:val="0"/>
        <w:autoSpaceDN w:val="0"/>
        <w:adjustRightInd w:val="0"/>
        <w:spacing w:afterLines="200" w:line="360" w:lineRule="auto"/>
        <w:ind w:left="1819" w:right="3067" w:firstLine="510"/>
        <w:rPr>
          <w:rFonts w:ascii="Arial" w:hAnsi="Arial" w:cs="Arial"/>
          <w:b/>
          <w:color w:val="000000"/>
          <w:spacing w:val="-1"/>
          <w:lang w:val="es-ES_tradnl"/>
        </w:rPr>
      </w:pPr>
      <w:r w:rsidRPr="005C1AF7">
        <w:rPr>
          <w:rFonts w:ascii="Arial" w:hAnsi="Arial" w:cs="Arial"/>
          <w:color w:val="000000"/>
          <w:spacing w:val="-1"/>
          <w:lang w:val="es-ES_tradnl"/>
        </w:rPr>
        <w:pict>
          <v:shape id="_x0000_s1089" type="#_x0000_t71" style="position:absolute;left:0;text-align:left;margin-left:184.95pt;margin-top:26.7pt;width:90.4pt;height:86.25pt;z-index:251671552" fillcolor="#666" strokecolor="#666" strokeweight="1pt">
            <v:fill color2="#ccc" angle="-45" focus="-50%" type="gradient"/>
            <v:shadow on="t" type="perspective" color="#7f7f7f" opacity=".5" offset="1pt" offset2="-3pt"/>
            <v:textbox style="mso-next-textbox:#_x0000_s1089">
              <w:txbxContent>
                <w:p w:rsidR="00FC05AD" w:rsidRDefault="00FC05AD" w:rsidP="00E75F40">
                  <w:r>
                    <w:t>Audio &amp; Alarmas</w:t>
                  </w:r>
                </w:p>
              </w:txbxContent>
            </v:textbox>
          </v:shape>
        </w:pict>
      </w:r>
      <w:r w:rsidRPr="005C1AF7">
        <w:rPr>
          <w:rFonts w:ascii="Arial" w:hAnsi="Arial" w:cs="Arial"/>
          <w:color w:val="000000"/>
          <w:spacing w:val="-1"/>
          <w:lang w:val="es-ES_tradnl"/>
        </w:rPr>
        <w:pict>
          <v:shape id="_x0000_s1088" type="#_x0000_t71" style="position:absolute;left:0;text-align:left;margin-left:22.2pt;margin-top:16.95pt;width:106.5pt;height:42.75pt;z-index:251670528" strokecolor="#92cddc" strokeweight="1pt">
            <v:fill color2="#b6dde8" focusposition="1" focussize="" focus="100%" type="gradient"/>
            <v:shadow on="t" type="perspective" color="#205867" opacity=".5" offset="1pt" offset2="-3pt"/>
            <v:textbox style="mso-next-textbox:#_x0000_s1088">
              <w:txbxContent>
                <w:p w:rsidR="00FC05AD" w:rsidRDefault="00FC05AD" w:rsidP="00E75F40">
                  <w:r>
                    <w:t>Freshnner</w:t>
                  </w:r>
                </w:p>
              </w:txbxContent>
            </v:textbox>
          </v:shape>
        </w:pict>
      </w:r>
    </w:p>
    <w:p w:rsidR="00E75F40" w:rsidRPr="00111346" w:rsidRDefault="00E75F40" w:rsidP="00FC05AD">
      <w:pPr>
        <w:widowControl w:val="0"/>
        <w:shd w:val="clear" w:color="auto" w:fill="FFFFFF"/>
        <w:tabs>
          <w:tab w:val="left" w:pos="1819"/>
          <w:tab w:val="center" w:pos="3628"/>
        </w:tabs>
        <w:autoSpaceDE w:val="0"/>
        <w:autoSpaceDN w:val="0"/>
        <w:adjustRightInd w:val="0"/>
        <w:spacing w:afterLines="200" w:line="360" w:lineRule="auto"/>
        <w:ind w:left="1819" w:right="3067" w:firstLine="510"/>
        <w:rPr>
          <w:rFonts w:ascii="Arial" w:hAnsi="Arial" w:cs="Arial"/>
          <w:b/>
          <w:color w:val="000000"/>
          <w:spacing w:val="-1"/>
          <w:lang w:val="es-ES_tradnl"/>
        </w:rPr>
      </w:pPr>
      <w:r w:rsidRPr="00111346">
        <w:rPr>
          <w:rFonts w:ascii="Arial" w:hAnsi="Arial" w:cs="Arial"/>
          <w:b/>
          <w:color w:val="000000"/>
          <w:spacing w:val="-1"/>
          <w:lang w:val="es-ES_tradnl"/>
        </w:rPr>
        <w:t xml:space="preserve">                </w:t>
      </w:r>
    </w:p>
    <w:p w:rsidR="00E75F40" w:rsidRPr="00111346" w:rsidRDefault="00E75F40" w:rsidP="00FC05AD">
      <w:pPr>
        <w:widowControl w:val="0"/>
        <w:shd w:val="clear" w:color="auto" w:fill="FFFFFF"/>
        <w:tabs>
          <w:tab w:val="left" w:pos="1819"/>
          <w:tab w:val="left" w:pos="3210"/>
          <w:tab w:val="center" w:pos="3628"/>
        </w:tabs>
        <w:autoSpaceDE w:val="0"/>
        <w:autoSpaceDN w:val="0"/>
        <w:adjustRightInd w:val="0"/>
        <w:spacing w:afterLines="200" w:line="360" w:lineRule="auto"/>
        <w:ind w:right="3067" w:firstLine="510"/>
        <w:rPr>
          <w:rFonts w:ascii="Arial" w:hAnsi="Arial" w:cs="Arial"/>
          <w:b/>
          <w:color w:val="000000"/>
          <w:spacing w:val="-1"/>
          <w:lang w:val="es-ES_tradnl"/>
        </w:rPr>
      </w:pPr>
      <w:r w:rsidRPr="00111346">
        <w:rPr>
          <w:rFonts w:ascii="Arial" w:hAnsi="Arial" w:cs="Arial"/>
          <w:b/>
          <w:color w:val="000000"/>
          <w:spacing w:val="-1"/>
          <w:lang w:val="es-ES_tradnl"/>
        </w:rPr>
        <w:tab/>
        <w:t>-</w:t>
      </w:r>
      <w:r w:rsidRPr="00111346">
        <w:rPr>
          <w:rFonts w:ascii="Arial" w:hAnsi="Arial" w:cs="Arial"/>
          <w:b/>
          <w:color w:val="000000"/>
          <w:spacing w:val="-1"/>
          <w:lang w:val="es-ES_tradnl"/>
        </w:rPr>
        <w:tab/>
      </w:r>
    </w:p>
    <w:p w:rsidR="00E75F40" w:rsidRPr="00111346" w:rsidRDefault="00E75F40" w:rsidP="00FC05AD">
      <w:pPr>
        <w:widowControl w:val="0"/>
        <w:shd w:val="clear" w:color="auto" w:fill="FFFFFF"/>
        <w:tabs>
          <w:tab w:val="left" w:pos="1819"/>
          <w:tab w:val="left" w:pos="3210"/>
          <w:tab w:val="center" w:pos="3628"/>
        </w:tabs>
        <w:autoSpaceDE w:val="0"/>
        <w:autoSpaceDN w:val="0"/>
        <w:adjustRightInd w:val="0"/>
        <w:spacing w:afterLines="200" w:line="360" w:lineRule="auto"/>
        <w:ind w:right="3067" w:firstLine="510"/>
        <w:rPr>
          <w:rFonts w:ascii="Arial" w:hAnsi="Arial" w:cs="Arial"/>
          <w:color w:val="000000"/>
          <w:spacing w:val="1"/>
          <w:sz w:val="18"/>
          <w:szCs w:val="18"/>
          <w:lang w:val="es-ES_tradnl"/>
        </w:rPr>
      </w:pPr>
      <w:r w:rsidRPr="00111346">
        <w:rPr>
          <w:rFonts w:ascii="Arial" w:hAnsi="Arial" w:cs="Arial"/>
          <w:color w:val="000000"/>
          <w:spacing w:val="1"/>
          <w:sz w:val="18"/>
          <w:szCs w:val="18"/>
          <w:lang w:val="es-ES_tradnl"/>
        </w:rPr>
        <w:t>Fuente: AutoRadiador (estudio realizado 2006)</w:t>
      </w:r>
    </w:p>
    <w:p w:rsidR="00E75F40" w:rsidRPr="00111346" w:rsidRDefault="00E75F40" w:rsidP="00E75F40">
      <w:pPr>
        <w:pStyle w:val="Ttulo3"/>
        <w:rPr>
          <w:rFonts w:ascii="Arial" w:hAnsi="Arial" w:cs="Arial"/>
          <w:color w:val="000000"/>
          <w:spacing w:val="-3"/>
          <w:sz w:val="24"/>
          <w:szCs w:val="24"/>
          <w:lang w:val="es-ES_tradnl"/>
        </w:rPr>
      </w:pPr>
      <w:bookmarkStart w:id="66" w:name="_Toc221539739"/>
      <w:bookmarkStart w:id="67" w:name="_Toc222206285"/>
      <w:r w:rsidRPr="00111346">
        <w:rPr>
          <w:rFonts w:ascii="Arial" w:hAnsi="Arial" w:cs="Arial"/>
          <w:color w:val="000000"/>
          <w:spacing w:val="-1"/>
          <w:sz w:val="24"/>
          <w:szCs w:val="24"/>
          <w:lang w:val="es-ES_tradnl"/>
        </w:rPr>
        <w:t>2.7.2.2.  Matriz General Electric</w:t>
      </w:r>
      <w:bookmarkEnd w:id="66"/>
      <w:bookmarkEnd w:id="67"/>
    </w:p>
    <w:p w:rsidR="00E75F40" w:rsidRPr="00111346" w:rsidRDefault="00E75F40" w:rsidP="00E75F40">
      <w:pPr>
        <w:spacing w:before="100" w:beforeAutospacing="1" w:after="100" w:afterAutospacing="1" w:line="360" w:lineRule="auto"/>
        <w:ind w:firstLine="510"/>
        <w:jc w:val="both"/>
        <w:rPr>
          <w:rFonts w:ascii="Arial" w:hAnsi="Arial" w:cs="Arial"/>
          <w:color w:val="000000"/>
          <w:lang w:val="es-ES_tradnl"/>
        </w:rPr>
      </w:pPr>
      <w:r w:rsidRPr="00111346">
        <w:rPr>
          <w:rFonts w:ascii="Arial" w:hAnsi="Arial" w:cs="Arial"/>
          <w:color w:val="000000"/>
          <w:lang w:val="es-ES_tradnl"/>
        </w:rPr>
        <w:t xml:space="preserve">La matriz está dividida en nueve cuadrantes distribuidos en tres zonas (Alta, Media y Baja). Para conocer el atractivo del mercado-posición competitivo de la Unidad Estratégica de Negocios (UEN), enfoque que pertenece a </w:t>
      </w:r>
      <w:r w:rsidRPr="00111346">
        <w:rPr>
          <w:rFonts w:ascii="Arial" w:hAnsi="Arial" w:cs="Arial"/>
          <w:bCs/>
          <w:color w:val="000000"/>
          <w:lang w:val="es-ES_tradnl"/>
        </w:rPr>
        <w:t>Las Técnicas de Portafolio</w:t>
      </w:r>
      <w:r w:rsidRPr="00111346">
        <w:rPr>
          <w:rFonts w:ascii="Arial" w:hAnsi="Arial" w:cs="Arial"/>
          <w:color w:val="000000"/>
          <w:lang w:val="es-ES_tradnl"/>
        </w:rPr>
        <w:t xml:space="preserve">. </w:t>
      </w:r>
    </w:p>
    <w:p w:rsidR="00E75F40" w:rsidRPr="00111346" w:rsidRDefault="00E75F40" w:rsidP="00E75F40">
      <w:pPr>
        <w:spacing w:before="100" w:beforeAutospacing="1" w:after="100" w:afterAutospacing="1" w:line="360" w:lineRule="auto"/>
        <w:ind w:firstLine="510"/>
        <w:jc w:val="both"/>
        <w:rPr>
          <w:rFonts w:ascii="Arial" w:hAnsi="Arial" w:cs="Arial"/>
          <w:color w:val="000000"/>
          <w:lang w:val="es-ES_tradnl"/>
        </w:rPr>
      </w:pPr>
      <w:r w:rsidRPr="00111346">
        <w:rPr>
          <w:rFonts w:ascii="Arial" w:hAnsi="Arial" w:cs="Arial"/>
          <w:color w:val="000000"/>
          <w:lang w:val="es-ES_tradnl"/>
        </w:rPr>
        <w:t>En la matriz se analizan una serie de variables que son importantes para la empresa, dándoles un peso representativo (sumado da 1) e indicando una calificación de acuerdo al desempeño de la empresa (de 1 como de menos importancia a 5 como de más importancia). Con estos resultados se ubica cada UEN en la matriz.</w:t>
      </w:r>
    </w:p>
    <w:p w:rsidR="00E75F40" w:rsidRPr="00111346" w:rsidRDefault="00E75F40" w:rsidP="00E75F40">
      <w:pPr>
        <w:spacing w:before="100" w:beforeAutospacing="1" w:after="100" w:afterAutospacing="1" w:line="360" w:lineRule="auto"/>
        <w:ind w:firstLine="510"/>
        <w:jc w:val="both"/>
        <w:rPr>
          <w:rFonts w:ascii="Arial" w:hAnsi="Arial" w:cs="Arial"/>
          <w:color w:val="000000"/>
          <w:lang w:val="es-ES_tradnl"/>
        </w:rPr>
      </w:pPr>
      <w:r w:rsidRPr="00111346">
        <w:rPr>
          <w:rFonts w:ascii="Arial" w:hAnsi="Arial" w:cs="Arial"/>
          <w:color w:val="000000"/>
          <w:lang w:val="es-ES_tradnl"/>
        </w:rPr>
        <w:lastRenderedPageBreak/>
        <w:t>Debido a que la empresa se especializa en diferentes líneas correctamente clasificadas las tomamos a estas como UEN’s independientes.</w:t>
      </w:r>
    </w:p>
    <w:p w:rsidR="00E75F40" w:rsidRPr="00111346" w:rsidRDefault="00E75F40" w:rsidP="00E75F40">
      <w:pPr>
        <w:spacing w:before="100" w:beforeAutospacing="1" w:after="100" w:afterAutospacing="1" w:line="360" w:lineRule="auto"/>
        <w:ind w:firstLine="510"/>
        <w:jc w:val="both"/>
        <w:rPr>
          <w:rFonts w:ascii="Arial" w:hAnsi="Arial" w:cs="Arial"/>
          <w:color w:val="000000"/>
          <w:lang w:val="es-ES_tradnl"/>
        </w:rPr>
        <w:sectPr w:rsidR="00E75F40" w:rsidRPr="00111346" w:rsidSect="00865550">
          <w:footerReference w:type="default" r:id="rId51"/>
          <w:type w:val="nextColumn"/>
          <w:pgSz w:w="11906" w:h="16838"/>
          <w:pgMar w:top="1985" w:right="1418" w:bottom="1985" w:left="2268" w:header="709" w:footer="709" w:gutter="0"/>
          <w:pgNumType w:start="30"/>
          <w:cols w:space="708"/>
          <w:docGrid w:linePitch="360"/>
        </w:sectPr>
      </w:pPr>
      <w:r w:rsidRPr="00111346">
        <w:rPr>
          <w:rFonts w:ascii="Arial" w:hAnsi="Arial" w:cs="Arial"/>
          <w:color w:val="000000"/>
          <w:lang w:val="es-ES_tradnl"/>
        </w:rPr>
        <w:t>El gráfico muestra como las UEN´s se clasifican con respecto a dos dimensiones principales, para las cuales la empresa debe identificar los factores que las conforman, como se verá a continuación:</w:t>
      </w:r>
    </w:p>
    <w:p w:rsidR="00522380" w:rsidRDefault="00522380" w:rsidP="00FC05AD">
      <w:pPr>
        <w:widowControl w:val="0"/>
        <w:shd w:val="clear" w:color="auto" w:fill="FFFFFF"/>
        <w:tabs>
          <w:tab w:val="left" w:pos="1819"/>
        </w:tabs>
        <w:autoSpaceDE w:val="0"/>
        <w:autoSpaceDN w:val="0"/>
        <w:adjustRightInd w:val="0"/>
        <w:spacing w:afterLines="200" w:line="360" w:lineRule="auto"/>
        <w:ind w:right="3067" w:firstLine="510"/>
        <w:jc w:val="both"/>
        <w:rPr>
          <w:rFonts w:ascii="Arial" w:hAnsi="Arial" w:cs="Arial"/>
          <w:b/>
          <w:color w:val="000000"/>
          <w:spacing w:val="-3"/>
          <w:lang w:val="es-ES_tradnl"/>
        </w:rPr>
      </w:pPr>
    </w:p>
    <w:p w:rsidR="00E75F40" w:rsidRPr="00111346" w:rsidRDefault="00E75F40" w:rsidP="00FC05AD">
      <w:pPr>
        <w:widowControl w:val="0"/>
        <w:shd w:val="clear" w:color="auto" w:fill="FFFFFF"/>
        <w:tabs>
          <w:tab w:val="left" w:pos="1819"/>
        </w:tabs>
        <w:autoSpaceDE w:val="0"/>
        <w:autoSpaceDN w:val="0"/>
        <w:adjustRightInd w:val="0"/>
        <w:spacing w:afterLines="200" w:line="360" w:lineRule="auto"/>
        <w:ind w:right="3067" w:firstLine="510"/>
        <w:jc w:val="both"/>
        <w:rPr>
          <w:rFonts w:ascii="Arial" w:hAnsi="Arial" w:cs="Arial"/>
          <w:b/>
          <w:color w:val="000000"/>
          <w:spacing w:val="-3"/>
          <w:lang w:val="es-ES_tradnl"/>
        </w:rPr>
      </w:pPr>
      <w:r w:rsidRPr="00111346">
        <w:rPr>
          <w:rFonts w:ascii="Arial" w:hAnsi="Arial" w:cs="Arial"/>
          <w:b/>
          <w:color w:val="000000"/>
          <w:spacing w:val="-3"/>
          <w:lang w:val="es-ES_tradnl"/>
        </w:rPr>
        <w:t>Tabla 2.3. Matriz G.E.</w:t>
      </w:r>
    </w:p>
    <w:tbl>
      <w:tblPr>
        <w:tblW w:w="12700" w:type="dxa"/>
        <w:tblInd w:w="56" w:type="dxa"/>
        <w:tblCellMar>
          <w:left w:w="70" w:type="dxa"/>
          <w:right w:w="70" w:type="dxa"/>
        </w:tblCellMar>
        <w:tblLook w:val="04A0"/>
      </w:tblPr>
      <w:tblGrid>
        <w:gridCol w:w="4200"/>
        <w:gridCol w:w="585"/>
        <w:gridCol w:w="612"/>
        <w:gridCol w:w="713"/>
        <w:gridCol w:w="612"/>
        <w:gridCol w:w="713"/>
        <w:gridCol w:w="612"/>
        <w:gridCol w:w="713"/>
        <w:gridCol w:w="612"/>
        <w:gridCol w:w="713"/>
        <w:gridCol w:w="612"/>
        <w:gridCol w:w="713"/>
        <w:gridCol w:w="612"/>
        <w:gridCol w:w="713"/>
      </w:tblGrid>
      <w:tr w:rsidR="00E75F40" w:rsidRPr="00111346" w:rsidTr="00F962C5">
        <w:trPr>
          <w:trHeight w:val="240"/>
        </w:trPr>
        <w:tc>
          <w:tcPr>
            <w:tcW w:w="4200" w:type="dxa"/>
            <w:tcBorders>
              <w:top w:val="single" w:sz="8" w:space="0" w:color="auto"/>
              <w:left w:val="single" w:sz="8" w:space="0" w:color="auto"/>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580"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1320" w:type="dxa"/>
            <w:gridSpan w:val="2"/>
            <w:tcBorders>
              <w:top w:val="single" w:sz="8" w:space="0" w:color="auto"/>
              <w:left w:val="single" w:sz="8" w:space="0" w:color="auto"/>
              <w:bottom w:val="single" w:sz="8" w:space="0" w:color="auto"/>
              <w:right w:val="single" w:sz="8" w:space="0" w:color="000000"/>
            </w:tcBorders>
            <w:shd w:val="clear" w:color="000000" w:fill="CC99FF"/>
            <w:noWrap/>
            <w:vAlign w:val="bottom"/>
          </w:tcPr>
          <w:p w:rsidR="00E75F40" w:rsidRPr="00111346" w:rsidRDefault="00E75F40" w:rsidP="00F962C5">
            <w:pPr>
              <w:jc w:val="center"/>
              <w:rPr>
                <w:rFonts w:ascii="Arial" w:hAnsi="Arial" w:cs="Arial"/>
                <w:b/>
                <w:bCs/>
                <w:color w:val="000000"/>
                <w:sz w:val="16"/>
                <w:szCs w:val="16"/>
                <w:lang w:val="es-ES_tradnl"/>
              </w:rPr>
            </w:pPr>
            <w:r w:rsidRPr="00111346">
              <w:rPr>
                <w:rFonts w:ascii="Arial" w:hAnsi="Arial" w:cs="Arial"/>
                <w:b/>
                <w:bCs/>
                <w:color w:val="000000"/>
                <w:sz w:val="16"/>
                <w:szCs w:val="16"/>
                <w:lang w:val="es-ES_tradnl"/>
              </w:rPr>
              <w:t>ACCESORIOS</w:t>
            </w:r>
          </w:p>
        </w:tc>
        <w:tc>
          <w:tcPr>
            <w:tcW w:w="1320" w:type="dxa"/>
            <w:gridSpan w:val="2"/>
            <w:tcBorders>
              <w:top w:val="single" w:sz="8" w:space="0" w:color="auto"/>
              <w:left w:val="nil"/>
              <w:bottom w:val="single" w:sz="8" w:space="0" w:color="auto"/>
              <w:right w:val="single" w:sz="8" w:space="0" w:color="000000"/>
            </w:tcBorders>
            <w:shd w:val="clear" w:color="000000" w:fill="CCFFCC"/>
            <w:noWrap/>
            <w:vAlign w:val="bottom"/>
          </w:tcPr>
          <w:p w:rsidR="00E75F40" w:rsidRPr="00111346" w:rsidRDefault="00E75F40" w:rsidP="00F962C5">
            <w:pPr>
              <w:jc w:val="center"/>
              <w:rPr>
                <w:rFonts w:ascii="Arial" w:hAnsi="Arial" w:cs="Arial"/>
                <w:b/>
                <w:bCs/>
                <w:color w:val="000000"/>
                <w:sz w:val="16"/>
                <w:szCs w:val="16"/>
                <w:lang w:val="es-ES_tradnl"/>
              </w:rPr>
            </w:pPr>
            <w:r w:rsidRPr="00111346">
              <w:rPr>
                <w:rFonts w:ascii="Arial" w:hAnsi="Arial" w:cs="Arial"/>
                <w:b/>
                <w:bCs/>
                <w:color w:val="000000"/>
                <w:sz w:val="16"/>
                <w:szCs w:val="16"/>
                <w:lang w:val="es-ES_tradnl"/>
              </w:rPr>
              <w:t>AROLLANTA</w:t>
            </w:r>
          </w:p>
        </w:tc>
        <w:tc>
          <w:tcPr>
            <w:tcW w:w="1320" w:type="dxa"/>
            <w:gridSpan w:val="2"/>
            <w:tcBorders>
              <w:top w:val="single" w:sz="8" w:space="0" w:color="auto"/>
              <w:left w:val="nil"/>
              <w:bottom w:val="single" w:sz="8" w:space="0" w:color="auto"/>
              <w:right w:val="single" w:sz="8" w:space="0" w:color="000000"/>
            </w:tcBorders>
            <w:shd w:val="clear" w:color="000000" w:fill="FFCC00"/>
            <w:noWrap/>
            <w:vAlign w:val="bottom"/>
          </w:tcPr>
          <w:p w:rsidR="00E75F40" w:rsidRPr="00111346" w:rsidRDefault="00E75F40" w:rsidP="00F962C5">
            <w:pPr>
              <w:jc w:val="center"/>
              <w:rPr>
                <w:rFonts w:ascii="Arial" w:hAnsi="Arial" w:cs="Arial"/>
                <w:b/>
                <w:bCs/>
                <w:color w:val="000000"/>
                <w:sz w:val="16"/>
                <w:szCs w:val="16"/>
                <w:lang w:val="es-ES_tradnl"/>
              </w:rPr>
            </w:pPr>
            <w:r w:rsidRPr="00111346">
              <w:rPr>
                <w:rFonts w:ascii="Arial" w:hAnsi="Arial" w:cs="Arial"/>
                <w:b/>
                <w:bCs/>
                <w:color w:val="000000"/>
                <w:sz w:val="16"/>
                <w:szCs w:val="16"/>
                <w:lang w:val="es-ES_tradnl"/>
              </w:rPr>
              <w:t>AUDIO ALARMAS</w:t>
            </w:r>
          </w:p>
        </w:tc>
        <w:tc>
          <w:tcPr>
            <w:tcW w:w="1320" w:type="dxa"/>
            <w:gridSpan w:val="2"/>
            <w:tcBorders>
              <w:top w:val="single" w:sz="8" w:space="0" w:color="auto"/>
              <w:left w:val="nil"/>
              <w:bottom w:val="single" w:sz="8" w:space="0" w:color="auto"/>
              <w:right w:val="single" w:sz="8" w:space="0" w:color="000000"/>
            </w:tcBorders>
            <w:shd w:val="clear" w:color="000000" w:fill="FF99CC"/>
            <w:noWrap/>
            <w:vAlign w:val="bottom"/>
          </w:tcPr>
          <w:p w:rsidR="00E75F40" w:rsidRPr="00111346" w:rsidRDefault="00E75F40" w:rsidP="00F962C5">
            <w:pPr>
              <w:jc w:val="center"/>
              <w:rPr>
                <w:rFonts w:ascii="Arial" w:hAnsi="Arial" w:cs="Arial"/>
                <w:b/>
                <w:bCs/>
                <w:color w:val="000000"/>
                <w:sz w:val="16"/>
                <w:szCs w:val="16"/>
                <w:lang w:val="es-ES_tradnl"/>
              </w:rPr>
            </w:pPr>
            <w:r w:rsidRPr="00111346">
              <w:rPr>
                <w:rFonts w:ascii="Arial" w:hAnsi="Arial" w:cs="Arial"/>
                <w:b/>
                <w:bCs/>
                <w:color w:val="000000"/>
                <w:sz w:val="16"/>
                <w:szCs w:val="16"/>
                <w:lang w:val="es-ES_tradnl"/>
              </w:rPr>
              <w:t>AUTOLINE</w:t>
            </w:r>
          </w:p>
        </w:tc>
        <w:tc>
          <w:tcPr>
            <w:tcW w:w="1320" w:type="dxa"/>
            <w:gridSpan w:val="2"/>
            <w:tcBorders>
              <w:top w:val="single" w:sz="8" w:space="0" w:color="auto"/>
              <w:left w:val="nil"/>
              <w:bottom w:val="single" w:sz="8" w:space="0" w:color="auto"/>
              <w:right w:val="single" w:sz="8" w:space="0" w:color="000000"/>
            </w:tcBorders>
            <w:shd w:val="clear" w:color="000000" w:fill="CCFFFF"/>
            <w:noWrap/>
            <w:vAlign w:val="bottom"/>
          </w:tcPr>
          <w:p w:rsidR="00E75F40" w:rsidRPr="00111346" w:rsidRDefault="00E75F40" w:rsidP="00F962C5">
            <w:pPr>
              <w:jc w:val="center"/>
              <w:rPr>
                <w:rFonts w:ascii="Arial" w:hAnsi="Arial" w:cs="Arial"/>
                <w:b/>
                <w:bCs/>
                <w:color w:val="000000"/>
                <w:sz w:val="16"/>
                <w:szCs w:val="16"/>
                <w:lang w:val="es-ES_tradnl"/>
              </w:rPr>
            </w:pPr>
            <w:r w:rsidRPr="00111346">
              <w:rPr>
                <w:rFonts w:ascii="Arial" w:hAnsi="Arial" w:cs="Arial"/>
                <w:b/>
                <w:bCs/>
                <w:color w:val="000000"/>
                <w:sz w:val="16"/>
                <w:szCs w:val="16"/>
                <w:lang w:val="es-ES_tradnl"/>
              </w:rPr>
              <w:t>LUJOS</w:t>
            </w:r>
          </w:p>
        </w:tc>
        <w:tc>
          <w:tcPr>
            <w:tcW w:w="1320" w:type="dxa"/>
            <w:gridSpan w:val="2"/>
            <w:tcBorders>
              <w:top w:val="single" w:sz="8" w:space="0" w:color="auto"/>
              <w:left w:val="nil"/>
              <w:bottom w:val="single" w:sz="8" w:space="0" w:color="auto"/>
              <w:right w:val="single" w:sz="8" w:space="0" w:color="000000"/>
            </w:tcBorders>
            <w:shd w:val="clear" w:color="000000" w:fill="C0C0C0"/>
            <w:noWrap/>
            <w:vAlign w:val="bottom"/>
          </w:tcPr>
          <w:p w:rsidR="00E75F40" w:rsidRPr="00111346" w:rsidRDefault="00E75F40" w:rsidP="00F962C5">
            <w:pPr>
              <w:jc w:val="center"/>
              <w:rPr>
                <w:rFonts w:ascii="Arial" w:hAnsi="Arial" w:cs="Arial"/>
                <w:b/>
                <w:bCs/>
                <w:color w:val="000000"/>
                <w:sz w:val="16"/>
                <w:szCs w:val="16"/>
                <w:lang w:val="es-ES_tradnl"/>
              </w:rPr>
            </w:pPr>
            <w:r w:rsidRPr="00111346">
              <w:rPr>
                <w:rFonts w:ascii="Arial" w:hAnsi="Arial" w:cs="Arial"/>
                <w:b/>
                <w:bCs/>
                <w:color w:val="000000"/>
                <w:sz w:val="16"/>
                <w:szCs w:val="16"/>
                <w:lang w:val="es-ES_tradnl"/>
              </w:rPr>
              <w:t>FRESHNER</w:t>
            </w:r>
          </w:p>
        </w:tc>
      </w:tr>
      <w:tr w:rsidR="00E75F40" w:rsidRPr="00111346" w:rsidTr="00F962C5">
        <w:trPr>
          <w:trHeight w:val="240"/>
        </w:trPr>
        <w:tc>
          <w:tcPr>
            <w:tcW w:w="4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w:t>
            </w:r>
          </w:p>
        </w:tc>
        <w:tc>
          <w:tcPr>
            <w:tcW w:w="580" w:type="dxa"/>
            <w:tcBorders>
              <w:top w:val="single" w:sz="8" w:space="0" w:color="auto"/>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PESO</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CALIF</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VALOR</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CALIF</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VALOR</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CALIF</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VALOR</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CALIF</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VALOR</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CALIF</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VALOR</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CALIF</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VALOR</w:t>
            </w:r>
          </w:p>
        </w:tc>
      </w:tr>
      <w:tr w:rsidR="00E75F40" w:rsidRPr="00111346" w:rsidTr="00F962C5">
        <w:trPr>
          <w:trHeight w:val="240"/>
        </w:trPr>
        <w:tc>
          <w:tcPr>
            <w:tcW w:w="4200"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Atractivo del Mercado de la Industria</w:t>
            </w:r>
          </w:p>
        </w:tc>
        <w:tc>
          <w:tcPr>
            <w:tcW w:w="580"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 </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 </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rPr>
            </w:pPr>
            <w:r w:rsidRPr="00111346">
              <w:rPr>
                <w:rFonts w:ascii="Arial" w:hAnsi="Arial" w:cs="Arial"/>
                <w:b/>
                <w:bCs/>
                <w:color w:val="000000"/>
                <w:sz w:val="16"/>
                <w:szCs w:val="16"/>
                <w:lang w:val="es-ES_tradnl"/>
              </w:rPr>
              <w:t>4,5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 </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rPr>
            </w:pPr>
            <w:r w:rsidRPr="00111346">
              <w:rPr>
                <w:rFonts w:ascii="Arial" w:hAnsi="Arial" w:cs="Arial"/>
                <w:b/>
                <w:bCs/>
                <w:color w:val="000000"/>
                <w:sz w:val="16"/>
                <w:szCs w:val="16"/>
                <w:lang w:val="es-ES_tradnl"/>
              </w:rPr>
              <w:t>3,8</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 </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rPr>
            </w:pPr>
            <w:r w:rsidRPr="00111346">
              <w:rPr>
                <w:rFonts w:ascii="Arial" w:hAnsi="Arial" w:cs="Arial"/>
                <w:b/>
                <w:bCs/>
                <w:color w:val="000000"/>
                <w:sz w:val="16"/>
                <w:szCs w:val="16"/>
                <w:lang w:val="es-ES_tradnl"/>
              </w:rPr>
              <w:t>3,25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 </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rPr>
            </w:pPr>
            <w:r w:rsidRPr="00111346">
              <w:rPr>
                <w:rFonts w:ascii="Arial" w:hAnsi="Arial" w:cs="Arial"/>
                <w:b/>
                <w:bCs/>
                <w:color w:val="000000"/>
                <w:sz w:val="16"/>
                <w:szCs w:val="16"/>
                <w:lang w:val="es-ES_tradnl"/>
              </w:rPr>
              <w:t>10,45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 </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rPr>
            </w:pPr>
            <w:r w:rsidRPr="00111346">
              <w:rPr>
                <w:rFonts w:ascii="Arial" w:hAnsi="Arial" w:cs="Arial"/>
                <w:b/>
                <w:bCs/>
                <w:color w:val="000000"/>
                <w:sz w:val="16"/>
                <w:szCs w:val="16"/>
                <w:lang w:val="es-ES_tradnl"/>
              </w:rPr>
              <w:t>3,6</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 </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rPr>
            </w:pPr>
            <w:r w:rsidRPr="00111346">
              <w:rPr>
                <w:rFonts w:ascii="Arial" w:hAnsi="Arial" w:cs="Arial"/>
                <w:b/>
                <w:bCs/>
                <w:color w:val="000000"/>
                <w:sz w:val="16"/>
                <w:szCs w:val="16"/>
                <w:lang w:val="es-ES_tradnl"/>
              </w:rPr>
              <w:t>3,25</w:t>
            </w:r>
          </w:p>
        </w:tc>
      </w:tr>
      <w:tr w:rsidR="00E75F40" w:rsidRPr="00111346" w:rsidTr="00F962C5">
        <w:trPr>
          <w:trHeight w:val="240"/>
        </w:trPr>
        <w:tc>
          <w:tcPr>
            <w:tcW w:w="4200"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xml:space="preserve">Tamaño del mercado </w:t>
            </w:r>
          </w:p>
        </w:tc>
        <w:tc>
          <w:tcPr>
            <w:tcW w:w="580"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0,25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5</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1,25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3</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0,75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3</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0,75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2</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1,5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3</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0,75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3</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0,75</w:t>
            </w:r>
          </w:p>
        </w:tc>
      </w:tr>
      <w:tr w:rsidR="00E75F40" w:rsidRPr="00111346" w:rsidTr="00F962C5">
        <w:trPr>
          <w:trHeight w:val="240"/>
        </w:trPr>
        <w:tc>
          <w:tcPr>
            <w:tcW w:w="4200"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xml:space="preserve">Precios </w:t>
            </w:r>
          </w:p>
        </w:tc>
        <w:tc>
          <w:tcPr>
            <w:tcW w:w="580"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0,1</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3</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0,3</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5</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2</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0,2</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3</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0,6</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3</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0,3</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4</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0,4</w:t>
            </w:r>
          </w:p>
        </w:tc>
      </w:tr>
      <w:tr w:rsidR="00E75F40" w:rsidRPr="00111346" w:rsidTr="00F962C5">
        <w:trPr>
          <w:trHeight w:val="240"/>
        </w:trPr>
        <w:tc>
          <w:tcPr>
            <w:tcW w:w="4200"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xml:space="preserve">Crecimiento del Mercado </w:t>
            </w:r>
          </w:p>
        </w:tc>
        <w:tc>
          <w:tcPr>
            <w:tcW w:w="580"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0,25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5</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1,25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3</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0,75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2</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2</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1</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3</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0,75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3</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0,75</w:t>
            </w:r>
          </w:p>
        </w:tc>
      </w:tr>
      <w:tr w:rsidR="00E75F40" w:rsidRPr="00111346" w:rsidTr="00F962C5">
        <w:trPr>
          <w:trHeight w:val="240"/>
        </w:trPr>
        <w:tc>
          <w:tcPr>
            <w:tcW w:w="4200"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xml:space="preserve">Diversidad del Mercado </w:t>
            </w:r>
          </w:p>
        </w:tc>
        <w:tc>
          <w:tcPr>
            <w:tcW w:w="580"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0,1</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5</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3</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0,3</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3</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0,3</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2</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0,6</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3</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0,3</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3</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0,3</w:t>
            </w:r>
          </w:p>
        </w:tc>
      </w:tr>
      <w:tr w:rsidR="00E75F40" w:rsidRPr="00111346" w:rsidTr="00F962C5">
        <w:trPr>
          <w:trHeight w:val="240"/>
        </w:trPr>
        <w:tc>
          <w:tcPr>
            <w:tcW w:w="4200"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xml:space="preserve">Intensidad de la Competencia </w:t>
            </w:r>
          </w:p>
        </w:tc>
        <w:tc>
          <w:tcPr>
            <w:tcW w:w="580"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0,15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5</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0,75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5</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0,75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5</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0,75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5</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3,75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5</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0,75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3</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0,45</w:t>
            </w:r>
          </w:p>
        </w:tc>
      </w:tr>
      <w:tr w:rsidR="00E75F40" w:rsidRPr="00111346" w:rsidTr="00F962C5">
        <w:trPr>
          <w:trHeight w:val="240"/>
        </w:trPr>
        <w:tc>
          <w:tcPr>
            <w:tcW w:w="4200"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xml:space="preserve">Rentabilidad de la Industria </w:t>
            </w:r>
          </w:p>
        </w:tc>
        <w:tc>
          <w:tcPr>
            <w:tcW w:w="580"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0,15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3</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0,45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5</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0,75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5</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0,75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4</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3</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5</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0,75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4</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0,6</w:t>
            </w:r>
          </w:p>
        </w:tc>
      </w:tr>
      <w:tr w:rsidR="00E75F40" w:rsidRPr="00111346" w:rsidTr="00F962C5">
        <w:trPr>
          <w:trHeight w:val="240"/>
        </w:trPr>
        <w:tc>
          <w:tcPr>
            <w:tcW w:w="4200"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Posición Competitiva de la UEN</w:t>
            </w:r>
          </w:p>
        </w:tc>
        <w:tc>
          <w:tcPr>
            <w:tcW w:w="580"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 </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 </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rPr>
            </w:pPr>
            <w:r w:rsidRPr="00111346">
              <w:rPr>
                <w:rFonts w:ascii="Arial" w:hAnsi="Arial" w:cs="Arial"/>
                <w:b/>
                <w:bCs/>
                <w:color w:val="000000"/>
                <w:sz w:val="16"/>
                <w:szCs w:val="16"/>
                <w:lang w:val="es-ES_tradnl"/>
              </w:rPr>
              <w:t>2,8</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 </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rPr>
            </w:pPr>
            <w:r w:rsidRPr="00111346">
              <w:rPr>
                <w:rFonts w:ascii="Arial" w:hAnsi="Arial" w:cs="Arial"/>
                <w:b/>
                <w:bCs/>
                <w:color w:val="000000"/>
                <w:sz w:val="16"/>
                <w:szCs w:val="16"/>
                <w:lang w:val="es-ES_tradnl"/>
              </w:rPr>
              <w:t>3</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 </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rPr>
            </w:pPr>
            <w:r w:rsidRPr="00111346">
              <w:rPr>
                <w:rFonts w:ascii="Arial" w:hAnsi="Arial" w:cs="Arial"/>
                <w:b/>
                <w:bCs/>
                <w:color w:val="000000"/>
                <w:sz w:val="16"/>
                <w:szCs w:val="16"/>
                <w:lang w:val="es-ES_tradnl"/>
              </w:rPr>
              <w:t>2,65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 </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rPr>
            </w:pPr>
            <w:r w:rsidRPr="00111346">
              <w:rPr>
                <w:rFonts w:ascii="Arial" w:hAnsi="Arial" w:cs="Arial"/>
                <w:b/>
                <w:bCs/>
                <w:color w:val="000000"/>
                <w:sz w:val="16"/>
                <w:szCs w:val="16"/>
                <w:lang w:val="es-ES_tradnl"/>
              </w:rPr>
              <w:t>3,55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 </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rPr>
            </w:pPr>
            <w:r w:rsidRPr="00111346">
              <w:rPr>
                <w:rFonts w:ascii="Arial" w:hAnsi="Arial" w:cs="Arial"/>
                <w:b/>
                <w:bCs/>
                <w:color w:val="000000"/>
                <w:sz w:val="16"/>
                <w:szCs w:val="16"/>
                <w:lang w:val="es-ES_tradnl"/>
              </w:rPr>
              <w:t>2,55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rPr>
            </w:pPr>
            <w:r w:rsidRPr="00111346">
              <w:rPr>
                <w:rFonts w:ascii="Arial" w:hAnsi="Arial" w:cs="Arial"/>
                <w:b/>
                <w:bCs/>
                <w:color w:val="000000"/>
                <w:sz w:val="16"/>
                <w:szCs w:val="16"/>
                <w:lang w:val="es-ES_tradnl"/>
              </w:rPr>
              <w:t> </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rPr>
            </w:pPr>
            <w:r w:rsidRPr="00111346">
              <w:rPr>
                <w:rFonts w:ascii="Arial" w:hAnsi="Arial" w:cs="Arial"/>
                <w:b/>
                <w:bCs/>
                <w:color w:val="000000"/>
                <w:sz w:val="16"/>
                <w:szCs w:val="16"/>
                <w:lang w:val="es-ES_tradnl"/>
              </w:rPr>
              <w:t>2,6</w:t>
            </w:r>
          </w:p>
        </w:tc>
      </w:tr>
      <w:tr w:rsidR="00E75F40" w:rsidRPr="00111346" w:rsidTr="00F962C5">
        <w:trPr>
          <w:trHeight w:val="240"/>
        </w:trPr>
        <w:tc>
          <w:tcPr>
            <w:tcW w:w="4200"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xml:space="preserve">Crecimiento de la participación en el mercado </w:t>
            </w:r>
          </w:p>
        </w:tc>
        <w:tc>
          <w:tcPr>
            <w:tcW w:w="580"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0,2</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5</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1</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1</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0,2</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4</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0,8</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5</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1</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5</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1</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4</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0,8</w:t>
            </w:r>
          </w:p>
        </w:tc>
      </w:tr>
      <w:tr w:rsidR="00E75F40" w:rsidRPr="00111346" w:rsidTr="00F962C5">
        <w:trPr>
          <w:trHeight w:val="240"/>
        </w:trPr>
        <w:tc>
          <w:tcPr>
            <w:tcW w:w="4200"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xml:space="preserve">Canales de distribución </w:t>
            </w:r>
          </w:p>
        </w:tc>
        <w:tc>
          <w:tcPr>
            <w:tcW w:w="580"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0,15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5</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0,75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5</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0,75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5</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0,75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5</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0,75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5</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0,75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5</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0,75</w:t>
            </w:r>
          </w:p>
        </w:tc>
      </w:tr>
      <w:tr w:rsidR="00E75F40" w:rsidRPr="00111346" w:rsidTr="00F962C5">
        <w:trPr>
          <w:trHeight w:val="240"/>
        </w:trPr>
        <w:tc>
          <w:tcPr>
            <w:tcW w:w="4200"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xml:space="preserve">Calidad del producto o servicio </w:t>
            </w:r>
          </w:p>
        </w:tc>
        <w:tc>
          <w:tcPr>
            <w:tcW w:w="580"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0,25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1</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0,25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3</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0,75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1</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0,25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3</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0,75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1</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0,25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2</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0,5</w:t>
            </w:r>
          </w:p>
        </w:tc>
      </w:tr>
      <w:tr w:rsidR="00E75F40" w:rsidRPr="00111346" w:rsidTr="00F962C5">
        <w:trPr>
          <w:trHeight w:val="240"/>
        </w:trPr>
        <w:tc>
          <w:tcPr>
            <w:tcW w:w="4200"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xml:space="preserve">Imágen de la marca </w:t>
            </w:r>
          </w:p>
        </w:tc>
        <w:tc>
          <w:tcPr>
            <w:tcW w:w="580"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0,25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2</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4</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1</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1</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0,25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3</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0,75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1</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0,25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1</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0,25</w:t>
            </w:r>
          </w:p>
        </w:tc>
      </w:tr>
      <w:tr w:rsidR="00E75F40" w:rsidRPr="00111346" w:rsidTr="00F962C5">
        <w:trPr>
          <w:trHeight w:val="240"/>
        </w:trPr>
        <w:tc>
          <w:tcPr>
            <w:tcW w:w="4200"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rPr>
            </w:pPr>
            <w:r w:rsidRPr="00111346">
              <w:rPr>
                <w:rFonts w:ascii="Arial" w:hAnsi="Arial" w:cs="Arial"/>
                <w:color w:val="000000"/>
                <w:sz w:val="16"/>
                <w:szCs w:val="16"/>
                <w:lang w:val="es-ES_tradnl"/>
              </w:rPr>
              <w:t xml:space="preserve">Estructura de la competencia </w:t>
            </w:r>
          </w:p>
        </w:tc>
        <w:tc>
          <w:tcPr>
            <w:tcW w:w="580"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0,15</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2</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0,3</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2</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0,3</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4</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0,6</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2</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0,3</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2</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0,3</w:t>
            </w:r>
          </w:p>
        </w:tc>
        <w:tc>
          <w:tcPr>
            <w:tcW w:w="607"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2</w:t>
            </w:r>
          </w:p>
        </w:tc>
        <w:tc>
          <w:tcPr>
            <w:tcW w:w="7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rPr>
            </w:pPr>
            <w:r w:rsidRPr="00111346">
              <w:rPr>
                <w:rFonts w:ascii="Arial" w:hAnsi="Arial" w:cs="Arial"/>
                <w:color w:val="000000"/>
                <w:sz w:val="16"/>
                <w:szCs w:val="16"/>
                <w:lang w:val="es-ES_tradnl"/>
              </w:rPr>
              <w:t>0,3</w:t>
            </w:r>
          </w:p>
        </w:tc>
      </w:tr>
    </w:tbl>
    <w:p w:rsidR="00E75F40" w:rsidRPr="00111346" w:rsidRDefault="00E75F40" w:rsidP="00FC05AD">
      <w:pPr>
        <w:widowControl w:val="0"/>
        <w:shd w:val="clear" w:color="auto" w:fill="FFFFFF"/>
        <w:tabs>
          <w:tab w:val="left" w:pos="1819"/>
          <w:tab w:val="left" w:pos="3210"/>
          <w:tab w:val="center" w:pos="3628"/>
        </w:tabs>
        <w:autoSpaceDE w:val="0"/>
        <w:autoSpaceDN w:val="0"/>
        <w:adjustRightInd w:val="0"/>
        <w:spacing w:afterLines="200" w:line="360" w:lineRule="auto"/>
        <w:ind w:right="3067"/>
        <w:rPr>
          <w:rFonts w:ascii="Arial" w:hAnsi="Arial" w:cs="Arial"/>
          <w:color w:val="000000"/>
          <w:spacing w:val="1"/>
          <w:sz w:val="16"/>
          <w:szCs w:val="16"/>
          <w:lang w:val="es-ES_tradnl"/>
        </w:rPr>
        <w:sectPr w:rsidR="00E75F40" w:rsidRPr="00111346" w:rsidSect="00111346">
          <w:footerReference w:type="default" r:id="rId52"/>
          <w:type w:val="nextColumn"/>
          <w:pgSz w:w="16838" w:h="11906" w:orient="landscape"/>
          <w:pgMar w:top="1985" w:right="1418" w:bottom="1985" w:left="2268" w:header="708" w:footer="708" w:gutter="0"/>
          <w:cols w:space="708"/>
          <w:docGrid w:linePitch="360"/>
        </w:sectPr>
      </w:pPr>
      <w:r w:rsidRPr="00111346">
        <w:rPr>
          <w:rFonts w:ascii="Arial" w:hAnsi="Arial" w:cs="Arial"/>
          <w:color w:val="000000"/>
          <w:spacing w:val="1"/>
          <w:sz w:val="16"/>
          <w:szCs w:val="16"/>
          <w:lang w:val="es-ES_tradnl"/>
        </w:rPr>
        <w:t>Fuente: AutoRadiador (estudio realizado 2007)</w:t>
      </w:r>
    </w:p>
    <w:p w:rsidR="00E75F40" w:rsidRPr="00111346" w:rsidRDefault="00E75F40" w:rsidP="00FC05AD">
      <w:pPr>
        <w:widowControl w:val="0"/>
        <w:shd w:val="clear" w:color="auto" w:fill="FFFFFF"/>
        <w:tabs>
          <w:tab w:val="left" w:pos="1819"/>
        </w:tabs>
        <w:autoSpaceDE w:val="0"/>
        <w:autoSpaceDN w:val="0"/>
        <w:adjustRightInd w:val="0"/>
        <w:spacing w:afterLines="200" w:line="360" w:lineRule="auto"/>
        <w:ind w:right="3067" w:firstLine="510"/>
        <w:jc w:val="both"/>
        <w:rPr>
          <w:rFonts w:ascii="Arial" w:hAnsi="Arial" w:cs="Arial"/>
          <w:b/>
          <w:color w:val="000000"/>
          <w:spacing w:val="-3"/>
          <w:lang w:val="es-ES_tradnl"/>
        </w:rPr>
      </w:pPr>
      <w:r w:rsidRPr="00111346">
        <w:rPr>
          <w:rFonts w:ascii="Arial" w:hAnsi="Arial" w:cs="Arial"/>
          <w:b/>
          <w:noProof/>
          <w:color w:val="000000"/>
          <w:spacing w:val="-3"/>
        </w:rPr>
        <w:lastRenderedPageBreak/>
        <w:drawing>
          <wp:anchor distT="0" distB="0" distL="114300" distR="114300" simplePos="0" relativeHeight="251691008" behindDoc="0" locked="0" layoutInCell="1" allowOverlap="1">
            <wp:simplePos x="0" y="0"/>
            <wp:positionH relativeFrom="column">
              <wp:posOffset>-86360</wp:posOffset>
            </wp:positionH>
            <wp:positionV relativeFrom="paragraph">
              <wp:posOffset>204470</wp:posOffset>
            </wp:positionV>
            <wp:extent cx="5398135" cy="3002280"/>
            <wp:effectExtent l="19050" t="0" r="0" b="0"/>
            <wp:wrapNone/>
            <wp:docPr id="1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
                    <a:srcRect/>
                    <a:stretch>
                      <a:fillRect/>
                    </a:stretch>
                  </pic:blipFill>
                  <pic:spPr bwMode="auto">
                    <a:xfrm>
                      <a:off x="0" y="0"/>
                      <a:ext cx="5398135" cy="3002280"/>
                    </a:xfrm>
                    <a:prstGeom prst="rect">
                      <a:avLst/>
                    </a:prstGeom>
                    <a:noFill/>
                    <a:ln w="9525">
                      <a:noFill/>
                      <a:miter lim="800000"/>
                      <a:headEnd/>
                      <a:tailEnd/>
                    </a:ln>
                  </pic:spPr>
                </pic:pic>
              </a:graphicData>
            </a:graphic>
          </wp:anchor>
        </w:drawing>
      </w:r>
      <w:r w:rsidR="00F31FB3">
        <w:rPr>
          <w:rFonts w:ascii="Arial" w:hAnsi="Arial" w:cs="Arial"/>
          <w:b/>
          <w:color w:val="000000"/>
          <w:spacing w:val="-3"/>
          <w:lang w:val="es-ES_tradnl"/>
        </w:rPr>
        <w:t>Grá</w:t>
      </w:r>
      <w:r w:rsidRPr="00111346">
        <w:rPr>
          <w:rFonts w:ascii="Arial" w:hAnsi="Arial" w:cs="Arial"/>
          <w:b/>
          <w:color w:val="000000"/>
          <w:spacing w:val="-3"/>
          <w:lang w:val="es-ES_tradnl"/>
        </w:rPr>
        <w:t>fico 2.4. Matriz G.E.</w:t>
      </w:r>
    </w:p>
    <w:p w:rsidR="00E75F40" w:rsidRPr="00111346" w:rsidRDefault="00E75F40" w:rsidP="00FC05AD">
      <w:pPr>
        <w:widowControl w:val="0"/>
        <w:shd w:val="clear" w:color="auto" w:fill="FFFFFF"/>
        <w:tabs>
          <w:tab w:val="left" w:pos="1819"/>
        </w:tabs>
        <w:autoSpaceDE w:val="0"/>
        <w:autoSpaceDN w:val="0"/>
        <w:adjustRightInd w:val="0"/>
        <w:spacing w:afterLines="200" w:line="360" w:lineRule="auto"/>
        <w:ind w:right="3067" w:firstLine="510"/>
        <w:jc w:val="both"/>
        <w:rPr>
          <w:rFonts w:ascii="Arial" w:hAnsi="Arial" w:cs="Arial"/>
          <w:b/>
          <w:color w:val="000000"/>
          <w:spacing w:val="-3"/>
          <w:lang w:val="es-ES_tradnl"/>
        </w:rPr>
      </w:pPr>
    </w:p>
    <w:p w:rsidR="00E75F40" w:rsidRPr="00111346" w:rsidRDefault="00E75F40" w:rsidP="00FC05AD">
      <w:pPr>
        <w:widowControl w:val="0"/>
        <w:shd w:val="clear" w:color="auto" w:fill="FFFFFF"/>
        <w:tabs>
          <w:tab w:val="left" w:pos="1819"/>
        </w:tabs>
        <w:autoSpaceDE w:val="0"/>
        <w:autoSpaceDN w:val="0"/>
        <w:adjustRightInd w:val="0"/>
        <w:spacing w:afterLines="200" w:line="360" w:lineRule="auto"/>
        <w:ind w:right="3067" w:firstLine="510"/>
        <w:jc w:val="both"/>
        <w:rPr>
          <w:rFonts w:ascii="Arial" w:hAnsi="Arial" w:cs="Arial"/>
          <w:b/>
          <w:color w:val="000000"/>
          <w:spacing w:val="-3"/>
          <w:lang w:val="es-ES_tradnl"/>
        </w:rPr>
      </w:pPr>
    </w:p>
    <w:p w:rsidR="00E75F40" w:rsidRPr="00111346" w:rsidRDefault="00E75F40" w:rsidP="00FC05AD">
      <w:pPr>
        <w:widowControl w:val="0"/>
        <w:shd w:val="clear" w:color="auto" w:fill="FFFFFF"/>
        <w:tabs>
          <w:tab w:val="left" w:pos="1819"/>
        </w:tabs>
        <w:autoSpaceDE w:val="0"/>
        <w:autoSpaceDN w:val="0"/>
        <w:adjustRightInd w:val="0"/>
        <w:spacing w:afterLines="200" w:line="360" w:lineRule="auto"/>
        <w:ind w:right="3067" w:firstLine="510"/>
        <w:jc w:val="both"/>
        <w:rPr>
          <w:rFonts w:ascii="Arial" w:hAnsi="Arial" w:cs="Arial"/>
          <w:b/>
          <w:color w:val="000000"/>
          <w:spacing w:val="-3"/>
          <w:lang w:val="es-ES_tradnl"/>
        </w:rPr>
      </w:pPr>
    </w:p>
    <w:p w:rsidR="00E75F40" w:rsidRPr="00111346" w:rsidRDefault="00E75F40" w:rsidP="00FC05AD">
      <w:pPr>
        <w:widowControl w:val="0"/>
        <w:shd w:val="clear" w:color="auto" w:fill="FFFFFF"/>
        <w:tabs>
          <w:tab w:val="left" w:pos="1819"/>
        </w:tabs>
        <w:autoSpaceDE w:val="0"/>
        <w:autoSpaceDN w:val="0"/>
        <w:adjustRightInd w:val="0"/>
        <w:spacing w:afterLines="200" w:line="360" w:lineRule="auto"/>
        <w:ind w:right="3067" w:firstLine="510"/>
        <w:jc w:val="both"/>
        <w:rPr>
          <w:rFonts w:ascii="Arial" w:hAnsi="Arial" w:cs="Arial"/>
          <w:b/>
          <w:color w:val="000000"/>
          <w:spacing w:val="-3"/>
          <w:lang w:val="es-ES_tradnl"/>
        </w:rPr>
      </w:pPr>
    </w:p>
    <w:p w:rsidR="00E75F40" w:rsidRPr="00111346" w:rsidRDefault="00E75F40" w:rsidP="00E75F40">
      <w:pPr>
        <w:widowControl w:val="0"/>
        <w:shd w:val="clear" w:color="auto" w:fill="FFFFFF"/>
        <w:tabs>
          <w:tab w:val="left" w:pos="1819"/>
        </w:tabs>
        <w:autoSpaceDE w:val="0"/>
        <w:autoSpaceDN w:val="0"/>
        <w:adjustRightInd w:val="0"/>
        <w:spacing w:line="360" w:lineRule="auto"/>
        <w:rPr>
          <w:rFonts w:ascii="Arial" w:hAnsi="Arial" w:cs="Arial"/>
          <w:b/>
          <w:color w:val="000000"/>
          <w:spacing w:val="-3"/>
          <w:lang w:val="es-ES_tradnl"/>
        </w:rPr>
      </w:pPr>
    </w:p>
    <w:p w:rsidR="00E75F40" w:rsidRPr="00111346" w:rsidRDefault="00E75F40" w:rsidP="00E75F40">
      <w:pPr>
        <w:widowControl w:val="0"/>
        <w:shd w:val="clear" w:color="auto" w:fill="FFFFFF"/>
        <w:tabs>
          <w:tab w:val="left" w:pos="1819"/>
        </w:tabs>
        <w:autoSpaceDE w:val="0"/>
        <w:autoSpaceDN w:val="0"/>
        <w:adjustRightInd w:val="0"/>
        <w:spacing w:line="360" w:lineRule="auto"/>
        <w:rPr>
          <w:rFonts w:ascii="Arial" w:hAnsi="Arial" w:cs="Arial"/>
          <w:color w:val="000000"/>
          <w:spacing w:val="1"/>
          <w:sz w:val="18"/>
          <w:szCs w:val="18"/>
          <w:lang w:val="es-ES_tradnl"/>
        </w:rPr>
      </w:pPr>
    </w:p>
    <w:p w:rsidR="00E75F40" w:rsidRPr="00111346" w:rsidRDefault="00E75F40" w:rsidP="00E75F40">
      <w:pPr>
        <w:widowControl w:val="0"/>
        <w:shd w:val="clear" w:color="auto" w:fill="FFFFFF"/>
        <w:tabs>
          <w:tab w:val="left" w:pos="1819"/>
        </w:tabs>
        <w:autoSpaceDE w:val="0"/>
        <w:autoSpaceDN w:val="0"/>
        <w:adjustRightInd w:val="0"/>
        <w:spacing w:line="360" w:lineRule="auto"/>
        <w:ind w:left="1100" w:firstLine="510"/>
        <w:rPr>
          <w:rFonts w:ascii="Arial" w:hAnsi="Arial" w:cs="Arial"/>
          <w:color w:val="000000"/>
          <w:spacing w:val="1"/>
          <w:sz w:val="18"/>
          <w:szCs w:val="18"/>
          <w:lang w:val="es-ES_tradnl"/>
        </w:rPr>
      </w:pPr>
      <w:r w:rsidRPr="00111346">
        <w:rPr>
          <w:rFonts w:ascii="Arial" w:hAnsi="Arial" w:cs="Arial"/>
          <w:color w:val="000000"/>
          <w:spacing w:val="1"/>
          <w:sz w:val="18"/>
          <w:szCs w:val="18"/>
          <w:lang w:val="es-ES_tradnl"/>
        </w:rPr>
        <w:t>Fuente: AutoRadiador</w:t>
      </w:r>
    </w:p>
    <w:p w:rsidR="00E75F40" w:rsidRPr="00111346" w:rsidRDefault="00E75F40" w:rsidP="00DF055C">
      <w:pPr>
        <w:pStyle w:val="Ttulo2"/>
        <w:numPr>
          <w:ilvl w:val="1"/>
          <w:numId w:val="35"/>
        </w:numPr>
        <w:ind w:left="720"/>
        <w:rPr>
          <w:rFonts w:ascii="Arial" w:hAnsi="Arial" w:cs="Arial"/>
          <w:i w:val="0"/>
          <w:color w:val="000000"/>
          <w:spacing w:val="-1"/>
          <w:lang w:val="es-ES_tradnl"/>
        </w:rPr>
      </w:pPr>
      <w:bookmarkStart w:id="68" w:name="_Toc221539740"/>
      <w:bookmarkStart w:id="69" w:name="_Toc222206286"/>
      <w:r w:rsidRPr="00111346">
        <w:rPr>
          <w:rFonts w:ascii="Arial" w:hAnsi="Arial" w:cs="Arial"/>
          <w:i w:val="0"/>
          <w:color w:val="000000"/>
          <w:spacing w:val="2"/>
          <w:lang w:val="es-ES_tradnl"/>
        </w:rPr>
        <w:t>Clientes – Proveedores</w:t>
      </w:r>
      <w:bookmarkEnd w:id="68"/>
      <w:bookmarkEnd w:id="69"/>
    </w:p>
    <w:p w:rsidR="00E75F40" w:rsidRPr="00111346" w:rsidRDefault="00E75F40" w:rsidP="00DF055C">
      <w:pPr>
        <w:widowControl w:val="0"/>
        <w:shd w:val="clear" w:color="auto" w:fill="FFFFFF"/>
        <w:tabs>
          <w:tab w:val="left" w:pos="1094"/>
        </w:tabs>
        <w:autoSpaceDE w:val="0"/>
        <w:autoSpaceDN w:val="0"/>
        <w:adjustRightInd w:val="0"/>
        <w:spacing w:line="360" w:lineRule="auto"/>
        <w:ind w:left="11" w:firstLine="510"/>
        <w:jc w:val="both"/>
        <w:rPr>
          <w:rFonts w:ascii="Arial" w:hAnsi="Arial" w:cs="Arial"/>
          <w:color w:val="000000"/>
          <w:spacing w:val="-1"/>
          <w:lang w:val="es-ES_tradnl"/>
        </w:rPr>
      </w:pPr>
      <w:r w:rsidRPr="00111346">
        <w:rPr>
          <w:rFonts w:ascii="Arial" w:hAnsi="Arial" w:cs="Arial"/>
          <w:color w:val="000000"/>
          <w:spacing w:val="-1"/>
          <w:lang w:val="es-ES_tradnl"/>
        </w:rPr>
        <w:t>Los clientes de la empresa son:</w:t>
      </w:r>
    </w:p>
    <w:p w:rsidR="00E75F40" w:rsidRPr="00111346" w:rsidRDefault="00E75F40" w:rsidP="00DF055C">
      <w:pPr>
        <w:widowControl w:val="0"/>
        <w:shd w:val="clear" w:color="auto" w:fill="FFFFFF"/>
        <w:tabs>
          <w:tab w:val="left" w:pos="1094"/>
        </w:tabs>
        <w:autoSpaceDE w:val="0"/>
        <w:autoSpaceDN w:val="0"/>
        <w:adjustRightInd w:val="0"/>
        <w:spacing w:line="360" w:lineRule="auto"/>
        <w:ind w:left="11" w:firstLine="510"/>
        <w:jc w:val="both"/>
        <w:rPr>
          <w:rFonts w:ascii="Arial" w:hAnsi="Arial" w:cs="Arial"/>
          <w:color w:val="000000"/>
          <w:spacing w:val="-1"/>
          <w:lang w:val="es-ES_tradnl"/>
        </w:rPr>
      </w:pPr>
      <w:r w:rsidRPr="00111346">
        <w:rPr>
          <w:rFonts w:ascii="Arial" w:hAnsi="Arial" w:cs="Arial"/>
          <w:b/>
          <w:color w:val="000000"/>
          <w:spacing w:val="-1"/>
          <w:lang w:val="es-ES_tradnl"/>
        </w:rPr>
        <w:t>Subdistribuidores.</w:t>
      </w:r>
      <w:r w:rsidRPr="00111346">
        <w:rPr>
          <w:rFonts w:ascii="Arial" w:hAnsi="Arial" w:cs="Arial"/>
          <w:color w:val="000000"/>
          <w:spacing w:val="-1"/>
          <w:lang w:val="es-ES_tradnl"/>
        </w:rPr>
        <w:t>-  Personas que revenden los productos a detallistas de una zona determinada</w:t>
      </w:r>
    </w:p>
    <w:p w:rsidR="00E75F40" w:rsidRPr="00111346" w:rsidRDefault="00E75F40" w:rsidP="00DF055C">
      <w:pPr>
        <w:widowControl w:val="0"/>
        <w:shd w:val="clear" w:color="auto" w:fill="FFFFFF"/>
        <w:tabs>
          <w:tab w:val="left" w:pos="1094"/>
        </w:tabs>
        <w:autoSpaceDE w:val="0"/>
        <w:autoSpaceDN w:val="0"/>
        <w:adjustRightInd w:val="0"/>
        <w:spacing w:line="360" w:lineRule="auto"/>
        <w:ind w:left="11" w:firstLine="510"/>
        <w:jc w:val="both"/>
        <w:rPr>
          <w:rFonts w:ascii="Arial" w:hAnsi="Arial" w:cs="Arial"/>
          <w:color w:val="000000"/>
          <w:spacing w:val="-1"/>
          <w:lang w:val="es-ES_tradnl"/>
        </w:rPr>
      </w:pPr>
      <w:r w:rsidRPr="00111346">
        <w:rPr>
          <w:rFonts w:ascii="Arial" w:hAnsi="Arial" w:cs="Arial"/>
          <w:color w:val="000000"/>
          <w:spacing w:val="-1"/>
          <w:lang w:val="es-ES_tradnl"/>
        </w:rPr>
        <w:t xml:space="preserve"> </w:t>
      </w:r>
    </w:p>
    <w:p w:rsidR="00E75F40" w:rsidRPr="00111346" w:rsidRDefault="00E75F40" w:rsidP="00DF055C">
      <w:pPr>
        <w:widowControl w:val="0"/>
        <w:shd w:val="clear" w:color="auto" w:fill="FFFFFF"/>
        <w:tabs>
          <w:tab w:val="left" w:pos="1094"/>
        </w:tabs>
        <w:autoSpaceDE w:val="0"/>
        <w:autoSpaceDN w:val="0"/>
        <w:adjustRightInd w:val="0"/>
        <w:spacing w:line="360" w:lineRule="auto"/>
        <w:ind w:left="11" w:firstLine="510"/>
        <w:jc w:val="both"/>
        <w:rPr>
          <w:rFonts w:ascii="Arial" w:hAnsi="Arial" w:cs="Arial"/>
          <w:color w:val="000000"/>
          <w:spacing w:val="-1"/>
          <w:lang w:val="es-ES_tradnl"/>
        </w:rPr>
      </w:pPr>
      <w:r w:rsidRPr="00111346">
        <w:rPr>
          <w:rFonts w:ascii="Arial" w:hAnsi="Arial" w:cs="Arial"/>
          <w:b/>
          <w:color w:val="000000"/>
          <w:spacing w:val="-1"/>
          <w:lang w:val="es-ES_tradnl"/>
        </w:rPr>
        <w:t>Detallistas</w:t>
      </w:r>
      <w:r w:rsidRPr="00111346">
        <w:rPr>
          <w:rFonts w:ascii="Arial" w:hAnsi="Arial" w:cs="Arial"/>
          <w:color w:val="000000"/>
          <w:spacing w:val="-1"/>
          <w:lang w:val="es-ES_tradnl"/>
        </w:rPr>
        <w:t>.- Venta al público en general</w:t>
      </w:r>
    </w:p>
    <w:p w:rsidR="00E75F40" w:rsidRPr="00111346" w:rsidRDefault="00E75F40" w:rsidP="00DF055C">
      <w:pPr>
        <w:widowControl w:val="0"/>
        <w:shd w:val="clear" w:color="auto" w:fill="FFFFFF"/>
        <w:tabs>
          <w:tab w:val="left" w:pos="1094"/>
        </w:tabs>
        <w:autoSpaceDE w:val="0"/>
        <w:autoSpaceDN w:val="0"/>
        <w:adjustRightInd w:val="0"/>
        <w:spacing w:line="360" w:lineRule="auto"/>
        <w:ind w:left="11" w:firstLine="510"/>
        <w:jc w:val="both"/>
        <w:rPr>
          <w:rFonts w:ascii="Arial" w:hAnsi="Arial" w:cs="Arial"/>
          <w:color w:val="000000"/>
          <w:spacing w:val="-1"/>
          <w:lang w:val="es-ES_tradnl"/>
        </w:rPr>
      </w:pPr>
    </w:p>
    <w:p w:rsidR="00E75F40" w:rsidRPr="00111346" w:rsidRDefault="00E75F40" w:rsidP="00DF055C">
      <w:pPr>
        <w:widowControl w:val="0"/>
        <w:shd w:val="clear" w:color="auto" w:fill="FFFFFF"/>
        <w:tabs>
          <w:tab w:val="left" w:pos="1094"/>
        </w:tabs>
        <w:autoSpaceDE w:val="0"/>
        <w:autoSpaceDN w:val="0"/>
        <w:adjustRightInd w:val="0"/>
        <w:spacing w:line="360" w:lineRule="auto"/>
        <w:ind w:left="11" w:firstLine="510"/>
        <w:jc w:val="both"/>
        <w:rPr>
          <w:rFonts w:ascii="Arial" w:hAnsi="Arial" w:cs="Arial"/>
          <w:color w:val="000000"/>
          <w:spacing w:val="-1"/>
          <w:lang w:val="es-ES_tradnl"/>
        </w:rPr>
      </w:pPr>
      <w:r w:rsidRPr="00111346">
        <w:rPr>
          <w:rFonts w:ascii="Arial" w:hAnsi="Arial" w:cs="Arial"/>
          <w:b/>
          <w:color w:val="000000"/>
          <w:spacing w:val="-1"/>
          <w:lang w:val="es-ES_tradnl"/>
        </w:rPr>
        <w:t>Consumidores.</w:t>
      </w:r>
      <w:r w:rsidRPr="00111346">
        <w:rPr>
          <w:rFonts w:ascii="Arial" w:hAnsi="Arial" w:cs="Arial"/>
          <w:color w:val="000000"/>
          <w:spacing w:val="-1"/>
          <w:lang w:val="es-ES_tradnl"/>
        </w:rPr>
        <w:t>- Propietarios de vehículos  entre 18 en adelante deseosos de mantenerlos en perfectas condiciones. Ya sean clientes frecuentes o tunneadores.</w:t>
      </w:r>
    </w:p>
    <w:p w:rsidR="00E75F40" w:rsidRPr="00111346" w:rsidRDefault="00E75F40" w:rsidP="00DF055C">
      <w:pPr>
        <w:widowControl w:val="0"/>
        <w:shd w:val="clear" w:color="auto" w:fill="FFFFFF"/>
        <w:tabs>
          <w:tab w:val="left" w:pos="1094"/>
        </w:tabs>
        <w:autoSpaceDE w:val="0"/>
        <w:autoSpaceDN w:val="0"/>
        <w:adjustRightInd w:val="0"/>
        <w:spacing w:line="360" w:lineRule="auto"/>
        <w:ind w:left="11" w:firstLine="510"/>
        <w:jc w:val="both"/>
        <w:rPr>
          <w:rFonts w:ascii="Arial" w:hAnsi="Arial" w:cs="Arial"/>
          <w:color w:val="000000"/>
          <w:spacing w:val="-1"/>
          <w:lang w:val="es-ES_tradnl"/>
        </w:rPr>
      </w:pPr>
    </w:p>
    <w:p w:rsidR="00E75F40" w:rsidRPr="00111346" w:rsidRDefault="00E75F40" w:rsidP="00DF055C">
      <w:pPr>
        <w:widowControl w:val="0"/>
        <w:shd w:val="clear" w:color="auto" w:fill="FFFFFF"/>
        <w:tabs>
          <w:tab w:val="left" w:pos="1094"/>
        </w:tabs>
        <w:autoSpaceDE w:val="0"/>
        <w:autoSpaceDN w:val="0"/>
        <w:adjustRightInd w:val="0"/>
        <w:spacing w:line="360" w:lineRule="auto"/>
        <w:ind w:left="11" w:firstLine="510"/>
        <w:jc w:val="both"/>
        <w:rPr>
          <w:rFonts w:ascii="Arial" w:hAnsi="Arial" w:cs="Arial"/>
          <w:color w:val="000000"/>
          <w:spacing w:val="-1"/>
          <w:lang w:val="es-ES_tradnl"/>
        </w:rPr>
      </w:pPr>
      <w:r w:rsidRPr="00111346">
        <w:rPr>
          <w:rFonts w:ascii="Arial" w:hAnsi="Arial" w:cs="Arial"/>
          <w:b/>
          <w:color w:val="000000"/>
          <w:spacing w:val="-1"/>
          <w:lang w:val="es-ES_tradnl"/>
        </w:rPr>
        <w:t>Proveedores.-</w:t>
      </w:r>
      <w:r w:rsidRPr="00111346">
        <w:rPr>
          <w:rFonts w:ascii="Arial" w:hAnsi="Arial" w:cs="Arial"/>
          <w:color w:val="000000"/>
          <w:spacing w:val="-1"/>
          <w:lang w:val="es-ES_tradnl"/>
        </w:rPr>
        <w:t xml:space="preserve"> AutoRadiador como es una importadora, sus proveedores principales son las industrias de China donde se elaboran marcas como: Luisi, Rosweel, Priority, Element, Lenso, TcK y Niko. Con los cuales se mantienen una buena relación a largo plazo.</w:t>
      </w:r>
    </w:p>
    <w:p w:rsidR="00E75F40" w:rsidRPr="00111346" w:rsidRDefault="00E75F40" w:rsidP="00FC05AD">
      <w:pPr>
        <w:widowControl w:val="0"/>
        <w:shd w:val="clear" w:color="auto" w:fill="FFFFFF"/>
        <w:tabs>
          <w:tab w:val="left" w:pos="1819"/>
          <w:tab w:val="left" w:pos="3210"/>
          <w:tab w:val="center" w:pos="3628"/>
        </w:tabs>
        <w:autoSpaceDE w:val="0"/>
        <w:autoSpaceDN w:val="0"/>
        <w:adjustRightInd w:val="0"/>
        <w:spacing w:afterLines="200" w:line="360" w:lineRule="auto"/>
        <w:ind w:right="3067" w:firstLine="510"/>
        <w:rPr>
          <w:rFonts w:ascii="Arial" w:hAnsi="Arial" w:cs="Arial"/>
          <w:color w:val="000000"/>
          <w:spacing w:val="1"/>
          <w:sz w:val="18"/>
          <w:szCs w:val="18"/>
          <w:lang w:val="es-ES_tradnl"/>
        </w:rPr>
        <w:sectPr w:rsidR="00E75F40" w:rsidRPr="00111346" w:rsidSect="00865550">
          <w:footerReference w:type="default" r:id="rId54"/>
          <w:type w:val="nextColumn"/>
          <w:pgSz w:w="11906" w:h="16838"/>
          <w:pgMar w:top="1985" w:right="1418" w:bottom="1985" w:left="2268" w:header="708" w:footer="708" w:gutter="0"/>
          <w:pgNumType w:start="42"/>
          <w:cols w:space="708"/>
          <w:docGrid w:linePitch="360"/>
        </w:sectPr>
      </w:pPr>
    </w:p>
    <w:p w:rsidR="00E75F40" w:rsidRPr="00F31FB3" w:rsidRDefault="00E75F40" w:rsidP="00F31FB3">
      <w:pPr>
        <w:pStyle w:val="Ttulo2"/>
        <w:numPr>
          <w:ilvl w:val="1"/>
          <w:numId w:val="35"/>
        </w:numPr>
        <w:ind w:left="731"/>
        <w:rPr>
          <w:rFonts w:ascii="Arial" w:hAnsi="Arial" w:cs="Arial"/>
          <w:i w:val="0"/>
          <w:color w:val="000000"/>
          <w:spacing w:val="-1"/>
          <w:lang w:val="es-ES_tradnl"/>
        </w:rPr>
      </w:pPr>
      <w:bookmarkStart w:id="70" w:name="_Toc221539741"/>
      <w:bookmarkStart w:id="71" w:name="_Toc222206287"/>
      <w:r w:rsidRPr="00111346">
        <w:rPr>
          <w:rFonts w:ascii="Arial" w:hAnsi="Arial" w:cs="Arial"/>
          <w:i w:val="0"/>
          <w:color w:val="000000"/>
          <w:spacing w:val="-1"/>
          <w:lang w:val="es-ES_tradnl"/>
        </w:rPr>
        <w:lastRenderedPageBreak/>
        <w:t>Organización comercial</w:t>
      </w:r>
      <w:bookmarkEnd w:id="70"/>
      <w:bookmarkEnd w:id="71"/>
    </w:p>
    <w:p w:rsidR="00E75F40" w:rsidRPr="00111346" w:rsidRDefault="00E75F40" w:rsidP="00FC05AD">
      <w:pPr>
        <w:pStyle w:val="Prrafodelista"/>
        <w:spacing w:afterLines="200" w:line="360" w:lineRule="auto"/>
        <w:ind w:left="11" w:firstLine="510"/>
        <w:jc w:val="both"/>
        <w:rPr>
          <w:rFonts w:ascii="Arial" w:hAnsi="Arial" w:cs="Arial"/>
          <w:color w:val="000000"/>
          <w:spacing w:val="-1"/>
          <w:sz w:val="24"/>
          <w:szCs w:val="24"/>
          <w:lang w:val="es-ES_tradnl"/>
        </w:rPr>
      </w:pPr>
      <w:r w:rsidRPr="00111346">
        <w:rPr>
          <w:rFonts w:ascii="Arial" w:hAnsi="Arial" w:cs="Arial"/>
          <w:color w:val="000000"/>
          <w:spacing w:val="-1"/>
          <w:sz w:val="24"/>
          <w:szCs w:val="24"/>
          <w:lang w:val="es-ES_tradnl"/>
        </w:rPr>
        <w:t>La empresa cuenta con una fuerza de venta bien establecida, que funciona de la siguiente manera: El jefe de ventas es el encargado de gerenciar a los 2 supervisores de zonas y a los 3 jefes de almacenes.</w:t>
      </w:r>
    </w:p>
    <w:p w:rsidR="00E75F40" w:rsidRPr="00111346" w:rsidRDefault="00E75F40" w:rsidP="00FC05AD">
      <w:pPr>
        <w:pStyle w:val="Prrafodelista"/>
        <w:spacing w:afterLines="200" w:line="360" w:lineRule="auto"/>
        <w:ind w:left="11" w:firstLine="510"/>
        <w:jc w:val="both"/>
        <w:rPr>
          <w:rFonts w:ascii="Arial" w:hAnsi="Arial" w:cs="Arial"/>
          <w:color w:val="000000"/>
          <w:spacing w:val="-1"/>
          <w:sz w:val="24"/>
          <w:szCs w:val="24"/>
          <w:lang w:val="es-ES_tradnl"/>
        </w:rPr>
      </w:pPr>
    </w:p>
    <w:p w:rsidR="00E75F40" w:rsidRPr="00111346" w:rsidRDefault="00E75F40" w:rsidP="00FC05AD">
      <w:pPr>
        <w:pStyle w:val="Prrafodelista"/>
        <w:spacing w:afterLines="200" w:line="360" w:lineRule="auto"/>
        <w:ind w:left="11" w:firstLine="510"/>
        <w:jc w:val="both"/>
        <w:rPr>
          <w:rFonts w:ascii="Arial" w:hAnsi="Arial" w:cs="Arial"/>
          <w:color w:val="000000"/>
          <w:spacing w:val="-1"/>
          <w:sz w:val="24"/>
          <w:szCs w:val="24"/>
          <w:lang w:val="es-ES_tradnl"/>
        </w:rPr>
      </w:pPr>
      <w:r w:rsidRPr="00111346">
        <w:rPr>
          <w:rFonts w:ascii="Arial" w:hAnsi="Arial" w:cs="Arial"/>
          <w:color w:val="000000"/>
          <w:spacing w:val="-1"/>
          <w:sz w:val="24"/>
          <w:szCs w:val="24"/>
          <w:lang w:val="es-ES_tradnl"/>
        </w:rPr>
        <w:t xml:space="preserve">Los supervisores de zonas tienen a su cargo manejar 9 vendedores de provincias que se encargan de vender todas las líneas de productos a subdistribuidores y detallistas. </w:t>
      </w:r>
    </w:p>
    <w:p w:rsidR="00E75F40" w:rsidRPr="00111346" w:rsidRDefault="00E75F40" w:rsidP="00FC05AD">
      <w:pPr>
        <w:pStyle w:val="Prrafodelista"/>
        <w:spacing w:afterLines="200" w:line="360" w:lineRule="auto"/>
        <w:ind w:left="11" w:firstLine="510"/>
        <w:jc w:val="both"/>
        <w:rPr>
          <w:rFonts w:ascii="Arial" w:hAnsi="Arial" w:cs="Arial"/>
          <w:color w:val="000000"/>
          <w:spacing w:val="-1"/>
          <w:sz w:val="24"/>
          <w:szCs w:val="24"/>
          <w:lang w:val="es-ES_tradnl"/>
        </w:rPr>
      </w:pPr>
    </w:p>
    <w:p w:rsidR="00E75F40" w:rsidRPr="00111346" w:rsidRDefault="00E75F40" w:rsidP="00FC05AD">
      <w:pPr>
        <w:pStyle w:val="Prrafodelista"/>
        <w:spacing w:afterLines="200" w:line="360" w:lineRule="auto"/>
        <w:ind w:left="11" w:firstLine="510"/>
        <w:jc w:val="both"/>
        <w:rPr>
          <w:rFonts w:ascii="Arial" w:hAnsi="Arial" w:cs="Arial"/>
          <w:color w:val="000000"/>
          <w:spacing w:val="-1"/>
          <w:sz w:val="24"/>
          <w:szCs w:val="24"/>
          <w:lang w:val="es-ES_tradnl"/>
        </w:rPr>
      </w:pPr>
      <w:r w:rsidRPr="00111346">
        <w:rPr>
          <w:rFonts w:ascii="Arial" w:hAnsi="Arial" w:cs="Arial"/>
          <w:color w:val="000000"/>
          <w:spacing w:val="-1"/>
          <w:sz w:val="24"/>
          <w:szCs w:val="24"/>
          <w:lang w:val="es-ES_tradnl"/>
        </w:rPr>
        <w:t>Existen 3 almacenes de los cuales dos se encargan de vender a los detallistas y mayoristas de la provincia de Guayas, mientras que uno vende al consumidor final.</w:t>
      </w:r>
    </w:p>
    <w:p w:rsidR="00E75F40" w:rsidRPr="00111346" w:rsidRDefault="00E75F40" w:rsidP="00FC05AD">
      <w:pPr>
        <w:pStyle w:val="Prrafodelista"/>
        <w:spacing w:afterLines="200" w:line="360" w:lineRule="auto"/>
        <w:ind w:left="11" w:firstLine="510"/>
        <w:jc w:val="both"/>
        <w:rPr>
          <w:rFonts w:ascii="Arial" w:hAnsi="Arial" w:cs="Arial"/>
          <w:color w:val="000000"/>
          <w:spacing w:val="-1"/>
          <w:sz w:val="24"/>
          <w:szCs w:val="24"/>
          <w:lang w:val="es-ES_tradnl"/>
        </w:rPr>
      </w:pPr>
    </w:p>
    <w:p w:rsidR="00E75F40" w:rsidRPr="00111346" w:rsidRDefault="00E75F40" w:rsidP="00FC05AD">
      <w:pPr>
        <w:pStyle w:val="Prrafodelista"/>
        <w:spacing w:afterLines="200" w:line="360" w:lineRule="auto"/>
        <w:ind w:left="11" w:firstLine="510"/>
        <w:jc w:val="both"/>
        <w:rPr>
          <w:rFonts w:ascii="Arial" w:hAnsi="Arial" w:cs="Arial"/>
          <w:color w:val="000000"/>
          <w:spacing w:val="-1"/>
          <w:sz w:val="24"/>
          <w:szCs w:val="24"/>
          <w:lang w:val="es-ES_tradnl"/>
        </w:rPr>
      </w:pPr>
      <w:r w:rsidRPr="00111346">
        <w:rPr>
          <w:rFonts w:ascii="Arial" w:hAnsi="Arial" w:cs="Arial"/>
          <w:color w:val="000000"/>
          <w:spacing w:val="-1"/>
          <w:sz w:val="24"/>
          <w:szCs w:val="24"/>
          <w:lang w:val="es-ES_tradnl"/>
        </w:rPr>
        <w:t>Además de constar con una ejecutiva de cuentas VIP que se encarga de monitorear la satisfacción de los clientes más importantes de la empresa, clasificados así por su volumen de compra.</w:t>
      </w:r>
    </w:p>
    <w:p w:rsidR="00E75F40" w:rsidRPr="00111346" w:rsidRDefault="00E75F40" w:rsidP="00FC05AD">
      <w:pPr>
        <w:pStyle w:val="Prrafodelista"/>
        <w:spacing w:afterLines="200" w:line="360" w:lineRule="auto"/>
        <w:ind w:left="11" w:firstLine="510"/>
        <w:jc w:val="both"/>
        <w:rPr>
          <w:rFonts w:ascii="Arial" w:hAnsi="Arial" w:cs="Arial"/>
          <w:color w:val="000000"/>
          <w:spacing w:val="-1"/>
          <w:sz w:val="24"/>
          <w:szCs w:val="24"/>
          <w:lang w:val="es-ES_tradnl"/>
        </w:rPr>
      </w:pPr>
    </w:p>
    <w:p w:rsidR="00E75F40" w:rsidRPr="00111346" w:rsidRDefault="00E75F40" w:rsidP="00FC05AD">
      <w:pPr>
        <w:pStyle w:val="Prrafodelista"/>
        <w:spacing w:afterLines="200" w:line="360" w:lineRule="auto"/>
        <w:ind w:left="11" w:firstLine="510"/>
        <w:jc w:val="both"/>
        <w:rPr>
          <w:rFonts w:ascii="Arial" w:hAnsi="Arial" w:cs="Arial"/>
          <w:b/>
          <w:color w:val="000000"/>
          <w:spacing w:val="-1"/>
          <w:sz w:val="24"/>
          <w:szCs w:val="24"/>
          <w:lang w:val="es-ES_tradnl"/>
        </w:rPr>
      </w:pPr>
      <w:r w:rsidRPr="00111346">
        <w:rPr>
          <w:rFonts w:ascii="Arial" w:hAnsi="Arial" w:cs="Arial"/>
          <w:color w:val="000000"/>
          <w:spacing w:val="-1"/>
          <w:sz w:val="24"/>
          <w:szCs w:val="24"/>
          <w:lang w:val="es-ES_tradnl"/>
        </w:rPr>
        <w:t>Una nueva forma de venta que se está implementando es un carrito de compra en su sitio web, en donde con una clave los clientes pueden hacer sus pedidos.</w:t>
      </w:r>
    </w:p>
    <w:p w:rsidR="00E75F40" w:rsidRPr="00F31FB3" w:rsidRDefault="00E75F40" w:rsidP="00F31FB3">
      <w:pPr>
        <w:pStyle w:val="Ttulo2"/>
        <w:numPr>
          <w:ilvl w:val="1"/>
          <w:numId w:val="35"/>
        </w:numPr>
        <w:rPr>
          <w:rFonts w:ascii="Arial" w:hAnsi="Arial" w:cs="Arial"/>
          <w:i w:val="0"/>
          <w:color w:val="000000"/>
          <w:spacing w:val="-1"/>
          <w:lang w:val="es-ES_tradnl"/>
        </w:rPr>
      </w:pPr>
      <w:bookmarkStart w:id="72" w:name="_Toc221539742"/>
      <w:bookmarkStart w:id="73" w:name="_Toc222206288"/>
      <w:r w:rsidRPr="00111346">
        <w:rPr>
          <w:rFonts w:ascii="Arial" w:hAnsi="Arial" w:cs="Arial"/>
          <w:i w:val="0"/>
          <w:color w:val="000000"/>
          <w:spacing w:val="-1"/>
          <w:lang w:val="es-ES_tradnl"/>
        </w:rPr>
        <w:t>Canales de distribución</w:t>
      </w:r>
      <w:bookmarkEnd w:id="72"/>
      <w:bookmarkEnd w:id="73"/>
    </w:p>
    <w:p w:rsidR="00E75F40" w:rsidRPr="00111346" w:rsidRDefault="00E75F40" w:rsidP="00F31FB3">
      <w:pPr>
        <w:widowControl w:val="0"/>
        <w:shd w:val="clear" w:color="auto" w:fill="FFFFFF"/>
        <w:tabs>
          <w:tab w:val="left" w:pos="1445"/>
        </w:tabs>
        <w:autoSpaceDE w:val="0"/>
        <w:autoSpaceDN w:val="0"/>
        <w:adjustRightInd w:val="0"/>
        <w:spacing w:line="360" w:lineRule="auto"/>
        <w:ind w:firstLine="510"/>
        <w:jc w:val="both"/>
        <w:rPr>
          <w:rFonts w:ascii="Arial" w:hAnsi="Arial" w:cs="Arial"/>
          <w:b/>
          <w:color w:val="000000"/>
          <w:spacing w:val="-1"/>
          <w:lang w:val="es-ES_tradnl"/>
        </w:rPr>
      </w:pPr>
      <w:r w:rsidRPr="00111346">
        <w:rPr>
          <w:rFonts w:ascii="Arial" w:hAnsi="Arial" w:cs="Arial"/>
          <w:color w:val="000000"/>
          <w:spacing w:val="-1"/>
          <w:lang w:val="es-ES_tradnl"/>
        </w:rPr>
        <w:t>La forma de distribuir los productos a los consumidores finales es como ya se dijo por medio de los subdistribuidores y de los almacenes a cuales se les vende así como también a los propios.</w:t>
      </w:r>
    </w:p>
    <w:p w:rsidR="00E75F40" w:rsidRPr="00111346" w:rsidRDefault="00E75F40" w:rsidP="00F31FB3">
      <w:pPr>
        <w:widowControl w:val="0"/>
        <w:shd w:val="clear" w:color="auto" w:fill="FFFFFF"/>
        <w:tabs>
          <w:tab w:val="left" w:pos="1445"/>
        </w:tabs>
        <w:autoSpaceDE w:val="0"/>
        <w:autoSpaceDN w:val="0"/>
        <w:adjustRightInd w:val="0"/>
        <w:spacing w:line="360" w:lineRule="auto"/>
        <w:ind w:firstLine="510"/>
        <w:jc w:val="both"/>
        <w:rPr>
          <w:rFonts w:ascii="Arial" w:hAnsi="Arial" w:cs="Arial"/>
          <w:color w:val="000000"/>
          <w:spacing w:val="-1"/>
          <w:lang w:val="es-ES_tradnl"/>
        </w:rPr>
      </w:pPr>
    </w:p>
    <w:p w:rsidR="00E75F40" w:rsidRDefault="00E75F40" w:rsidP="00F31FB3">
      <w:pPr>
        <w:widowControl w:val="0"/>
        <w:shd w:val="clear" w:color="auto" w:fill="FFFFFF"/>
        <w:tabs>
          <w:tab w:val="left" w:pos="1445"/>
        </w:tabs>
        <w:autoSpaceDE w:val="0"/>
        <w:autoSpaceDN w:val="0"/>
        <w:adjustRightInd w:val="0"/>
        <w:spacing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 xml:space="preserve">La distribución de la mercadería a las diferentes zonas del país se lo realiza por medio de camiones </w:t>
      </w:r>
      <w:r w:rsidR="00F31FB3">
        <w:rPr>
          <w:rFonts w:ascii="Arial" w:hAnsi="Arial" w:cs="Arial"/>
          <w:color w:val="000000"/>
          <w:spacing w:val="-1"/>
          <w:lang w:val="es-ES_tradnl"/>
        </w:rPr>
        <w:t>propios (actualmente se poseen cuatro</w:t>
      </w:r>
      <w:r w:rsidRPr="00111346">
        <w:rPr>
          <w:rFonts w:ascii="Arial" w:hAnsi="Arial" w:cs="Arial"/>
          <w:color w:val="000000"/>
          <w:spacing w:val="-1"/>
          <w:lang w:val="es-ES_tradnl"/>
        </w:rPr>
        <w:t xml:space="preserve">), y por medio de transporte contratado (tales como Tame, transporte </w:t>
      </w:r>
      <w:r w:rsidR="00F31FB3" w:rsidRPr="00111346">
        <w:rPr>
          <w:rFonts w:ascii="Arial" w:hAnsi="Arial" w:cs="Arial"/>
          <w:color w:val="000000"/>
          <w:spacing w:val="-1"/>
          <w:lang w:val="es-ES_tradnl"/>
        </w:rPr>
        <w:t>interprovincial</w:t>
      </w:r>
      <w:r w:rsidRPr="00111346">
        <w:rPr>
          <w:rFonts w:ascii="Arial" w:hAnsi="Arial" w:cs="Arial"/>
          <w:color w:val="000000"/>
          <w:spacing w:val="-1"/>
          <w:lang w:val="es-ES_tradnl"/>
        </w:rPr>
        <w:t xml:space="preserve"> o intercantonal).</w:t>
      </w:r>
    </w:p>
    <w:p w:rsidR="00F31FB3" w:rsidRPr="00111346" w:rsidRDefault="00F31FB3" w:rsidP="00F31FB3">
      <w:pPr>
        <w:widowControl w:val="0"/>
        <w:shd w:val="clear" w:color="auto" w:fill="FFFFFF"/>
        <w:tabs>
          <w:tab w:val="left" w:pos="1445"/>
        </w:tabs>
        <w:autoSpaceDE w:val="0"/>
        <w:autoSpaceDN w:val="0"/>
        <w:adjustRightInd w:val="0"/>
        <w:spacing w:line="360" w:lineRule="auto"/>
        <w:ind w:firstLine="510"/>
        <w:jc w:val="both"/>
        <w:rPr>
          <w:rFonts w:ascii="Arial" w:hAnsi="Arial" w:cs="Arial"/>
          <w:color w:val="000000"/>
          <w:spacing w:val="-1"/>
          <w:lang w:val="es-ES_tradnl"/>
        </w:rPr>
      </w:pPr>
    </w:p>
    <w:p w:rsidR="00E75F40" w:rsidRPr="00111346" w:rsidRDefault="00E75F40" w:rsidP="00F31FB3">
      <w:pPr>
        <w:widowControl w:val="0"/>
        <w:shd w:val="clear" w:color="auto" w:fill="FFFFFF"/>
        <w:tabs>
          <w:tab w:val="left" w:pos="1445"/>
        </w:tabs>
        <w:autoSpaceDE w:val="0"/>
        <w:autoSpaceDN w:val="0"/>
        <w:adjustRightInd w:val="0"/>
        <w:spacing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lastRenderedPageBreak/>
        <w:t>La mercadería al dirigirse a los mayoristas o detallistas va asegurada contra cualquier caso fortuito que se presente.</w:t>
      </w:r>
    </w:p>
    <w:p w:rsidR="00E75F40" w:rsidRPr="00111346" w:rsidRDefault="00E75F40" w:rsidP="00F31FB3">
      <w:pPr>
        <w:widowControl w:val="0"/>
        <w:shd w:val="clear" w:color="auto" w:fill="FFFFFF"/>
        <w:tabs>
          <w:tab w:val="left" w:pos="1445"/>
        </w:tabs>
        <w:autoSpaceDE w:val="0"/>
        <w:autoSpaceDN w:val="0"/>
        <w:adjustRightInd w:val="0"/>
        <w:spacing w:line="360" w:lineRule="auto"/>
        <w:ind w:firstLine="510"/>
        <w:jc w:val="both"/>
        <w:rPr>
          <w:rFonts w:ascii="Arial" w:hAnsi="Arial" w:cs="Arial"/>
          <w:color w:val="000000"/>
          <w:spacing w:val="-1"/>
          <w:lang w:val="es-ES_tradnl"/>
        </w:rPr>
      </w:pPr>
    </w:p>
    <w:p w:rsidR="00E75F40" w:rsidRPr="00111346" w:rsidRDefault="00E75F40" w:rsidP="00F31FB3">
      <w:pPr>
        <w:widowControl w:val="0"/>
        <w:shd w:val="clear" w:color="auto" w:fill="FFFFFF"/>
        <w:tabs>
          <w:tab w:val="left" w:pos="1445"/>
        </w:tabs>
        <w:autoSpaceDE w:val="0"/>
        <w:autoSpaceDN w:val="0"/>
        <w:adjustRightInd w:val="0"/>
        <w:spacing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Con este método de distribución se espera llegar a todos los clientes con los productos que actualmente se comercializan.</w:t>
      </w:r>
    </w:p>
    <w:p w:rsidR="00E75F40" w:rsidRPr="00111346" w:rsidRDefault="00E75F40" w:rsidP="005D727D">
      <w:pPr>
        <w:pStyle w:val="Ttulo2"/>
        <w:numPr>
          <w:ilvl w:val="1"/>
          <w:numId w:val="35"/>
        </w:numPr>
        <w:jc w:val="both"/>
        <w:rPr>
          <w:rFonts w:ascii="Arial" w:hAnsi="Arial" w:cs="Arial"/>
          <w:i w:val="0"/>
          <w:color w:val="000000"/>
          <w:spacing w:val="-8"/>
          <w:lang w:val="es-ES_tradnl"/>
        </w:rPr>
      </w:pPr>
      <w:bookmarkStart w:id="74" w:name="_Toc221539743"/>
      <w:bookmarkStart w:id="75" w:name="_Toc222206289"/>
      <w:r w:rsidRPr="00111346">
        <w:rPr>
          <w:rFonts w:ascii="Arial" w:hAnsi="Arial" w:cs="Arial"/>
          <w:i w:val="0"/>
          <w:color w:val="000000"/>
          <w:spacing w:val="-1"/>
          <w:lang w:val="es-ES_tradnl"/>
        </w:rPr>
        <w:t>Portafolio de productos</w:t>
      </w:r>
      <w:bookmarkEnd w:id="74"/>
      <w:bookmarkEnd w:id="75"/>
    </w:p>
    <w:p w:rsidR="00E75F40" w:rsidRPr="00111346" w:rsidRDefault="00E75F40" w:rsidP="00FC05AD">
      <w:pPr>
        <w:pStyle w:val="Prrafodelista"/>
        <w:spacing w:afterLines="200" w:line="360" w:lineRule="auto"/>
        <w:ind w:left="0" w:firstLine="510"/>
        <w:jc w:val="both"/>
        <w:rPr>
          <w:rFonts w:ascii="Arial" w:hAnsi="Arial" w:cs="Arial"/>
          <w:color w:val="000000"/>
          <w:spacing w:val="-8"/>
          <w:sz w:val="24"/>
          <w:szCs w:val="24"/>
          <w:lang w:val="es-ES_tradnl"/>
        </w:rPr>
      </w:pPr>
      <w:r w:rsidRPr="00111346">
        <w:rPr>
          <w:rFonts w:ascii="Arial" w:hAnsi="Arial" w:cs="Arial"/>
          <w:color w:val="000000"/>
          <w:spacing w:val="-8"/>
          <w:sz w:val="24"/>
          <w:szCs w:val="24"/>
          <w:lang w:val="es-ES_tradnl"/>
        </w:rPr>
        <w:t>Los productos de la empresa son los siguientes.</w:t>
      </w:r>
    </w:p>
    <w:p w:rsidR="00E75F40" w:rsidRPr="00111346" w:rsidRDefault="00E75F40" w:rsidP="00FC05AD">
      <w:pPr>
        <w:pStyle w:val="Prrafodelista"/>
        <w:spacing w:afterLines="200" w:line="360" w:lineRule="auto"/>
        <w:ind w:left="0" w:firstLine="510"/>
        <w:jc w:val="both"/>
        <w:rPr>
          <w:rFonts w:ascii="Arial" w:hAnsi="Arial" w:cs="Arial"/>
          <w:color w:val="000000"/>
          <w:spacing w:val="-8"/>
          <w:sz w:val="24"/>
          <w:szCs w:val="24"/>
          <w:lang w:val="es-ES_tradnl"/>
        </w:rPr>
      </w:pPr>
    </w:p>
    <w:p w:rsidR="00E75F40" w:rsidRPr="00111346" w:rsidRDefault="00E75F40" w:rsidP="00FC05AD">
      <w:pPr>
        <w:pStyle w:val="Prrafodelista"/>
        <w:spacing w:afterLines="200" w:line="360" w:lineRule="auto"/>
        <w:ind w:left="0"/>
        <w:jc w:val="both"/>
        <w:rPr>
          <w:rFonts w:ascii="Arial" w:hAnsi="Arial" w:cs="Arial"/>
          <w:color w:val="000000"/>
          <w:spacing w:val="-8"/>
          <w:sz w:val="24"/>
          <w:szCs w:val="24"/>
          <w:lang w:val="es-ES_tradnl"/>
        </w:rPr>
      </w:pPr>
      <w:r w:rsidRPr="00111346">
        <w:rPr>
          <w:rFonts w:ascii="Arial" w:hAnsi="Arial" w:cs="Arial"/>
          <w:b/>
          <w:color w:val="000000"/>
          <w:spacing w:val="-8"/>
          <w:sz w:val="24"/>
          <w:szCs w:val="24"/>
          <w:lang w:val="es-ES_tradnl"/>
        </w:rPr>
        <w:t>Accesorios.-</w:t>
      </w:r>
      <w:r w:rsidRPr="00111346">
        <w:rPr>
          <w:rFonts w:ascii="Arial" w:hAnsi="Arial" w:cs="Arial"/>
          <w:color w:val="000000"/>
          <w:spacing w:val="-8"/>
          <w:sz w:val="24"/>
          <w:szCs w:val="24"/>
          <w:lang w:val="es-ES_tradnl"/>
        </w:rPr>
        <w:t xml:space="preserve"> Son productos exteriores y necesarios para los vehiculos tales como retrovisores, guias, faros etc</w:t>
      </w:r>
    </w:p>
    <w:p w:rsidR="00E75F40" w:rsidRPr="00111346" w:rsidRDefault="00E75F40" w:rsidP="00FC05AD">
      <w:pPr>
        <w:pStyle w:val="Prrafodelista"/>
        <w:spacing w:afterLines="200" w:line="360" w:lineRule="auto"/>
        <w:ind w:left="0"/>
        <w:jc w:val="both"/>
        <w:rPr>
          <w:rFonts w:ascii="Arial" w:hAnsi="Arial" w:cs="Arial"/>
          <w:color w:val="000000"/>
          <w:spacing w:val="-8"/>
          <w:sz w:val="24"/>
          <w:szCs w:val="24"/>
          <w:lang w:val="es-ES_tradnl"/>
        </w:rPr>
      </w:pPr>
    </w:p>
    <w:p w:rsidR="00E75F40" w:rsidRPr="00111346" w:rsidRDefault="00E75F40" w:rsidP="00FC05AD">
      <w:pPr>
        <w:pStyle w:val="Prrafodelista"/>
        <w:spacing w:afterLines="200" w:line="360" w:lineRule="auto"/>
        <w:ind w:left="0"/>
        <w:jc w:val="both"/>
        <w:rPr>
          <w:rFonts w:ascii="Arial" w:hAnsi="Arial" w:cs="Arial"/>
          <w:color w:val="000000"/>
          <w:spacing w:val="-8"/>
          <w:sz w:val="24"/>
          <w:szCs w:val="24"/>
          <w:lang w:val="es-ES_tradnl"/>
        </w:rPr>
      </w:pPr>
      <w:r w:rsidRPr="00111346">
        <w:rPr>
          <w:rFonts w:ascii="Arial" w:hAnsi="Arial" w:cs="Arial"/>
          <w:b/>
          <w:color w:val="000000"/>
          <w:spacing w:val="-8"/>
          <w:sz w:val="24"/>
          <w:szCs w:val="24"/>
          <w:lang w:val="es-ES_tradnl"/>
        </w:rPr>
        <w:t>Autoline.-</w:t>
      </w:r>
      <w:r w:rsidRPr="00111346">
        <w:rPr>
          <w:rFonts w:ascii="Arial" w:hAnsi="Arial" w:cs="Arial"/>
          <w:color w:val="000000"/>
          <w:spacing w:val="-8"/>
          <w:sz w:val="24"/>
          <w:szCs w:val="24"/>
          <w:lang w:val="es-ES_tradnl"/>
        </w:rPr>
        <w:t xml:space="preserve"> Estos productos son los que se refieren a la parte interior y electrica del vehiculo como por ejemplo: focos, fusibles, fusibles etc.</w:t>
      </w:r>
    </w:p>
    <w:p w:rsidR="00E75F40" w:rsidRPr="00111346" w:rsidRDefault="00E75F40" w:rsidP="00FC05AD">
      <w:pPr>
        <w:pStyle w:val="Prrafodelista"/>
        <w:spacing w:afterLines="200" w:line="360" w:lineRule="auto"/>
        <w:ind w:left="0"/>
        <w:jc w:val="both"/>
        <w:rPr>
          <w:rFonts w:ascii="Arial" w:hAnsi="Arial" w:cs="Arial"/>
          <w:color w:val="000000"/>
          <w:spacing w:val="-8"/>
          <w:sz w:val="24"/>
          <w:szCs w:val="24"/>
          <w:lang w:val="es-ES_tradnl"/>
        </w:rPr>
      </w:pPr>
    </w:p>
    <w:p w:rsidR="00E75F40" w:rsidRPr="00111346" w:rsidRDefault="00E75F40" w:rsidP="00FC05AD">
      <w:pPr>
        <w:pStyle w:val="Prrafodelista"/>
        <w:spacing w:afterLines="200" w:line="360" w:lineRule="auto"/>
        <w:ind w:left="0"/>
        <w:jc w:val="both"/>
        <w:rPr>
          <w:rFonts w:ascii="Arial" w:hAnsi="Arial" w:cs="Arial"/>
          <w:color w:val="000000"/>
          <w:spacing w:val="-8"/>
          <w:sz w:val="24"/>
          <w:szCs w:val="24"/>
          <w:lang w:val="es-ES_tradnl"/>
        </w:rPr>
      </w:pPr>
      <w:r w:rsidRPr="00111346">
        <w:rPr>
          <w:rFonts w:ascii="Arial" w:hAnsi="Arial" w:cs="Arial"/>
          <w:b/>
          <w:color w:val="000000"/>
          <w:spacing w:val="-8"/>
          <w:sz w:val="24"/>
          <w:szCs w:val="24"/>
          <w:lang w:val="es-ES_tradnl"/>
        </w:rPr>
        <w:t xml:space="preserve">Arollanta.- </w:t>
      </w:r>
      <w:r w:rsidRPr="00111346">
        <w:rPr>
          <w:rFonts w:ascii="Arial" w:hAnsi="Arial" w:cs="Arial"/>
          <w:color w:val="000000"/>
          <w:spacing w:val="-8"/>
          <w:sz w:val="24"/>
          <w:szCs w:val="24"/>
          <w:lang w:val="es-ES_tradnl"/>
        </w:rPr>
        <w:t>Se refiere como su nombre mismo lo indica a aros y llantas</w:t>
      </w:r>
    </w:p>
    <w:p w:rsidR="00E75F40" w:rsidRPr="00111346" w:rsidRDefault="00E75F40" w:rsidP="00FC05AD">
      <w:pPr>
        <w:pStyle w:val="Prrafodelista"/>
        <w:spacing w:afterLines="200" w:line="360" w:lineRule="auto"/>
        <w:ind w:left="0"/>
        <w:jc w:val="both"/>
        <w:rPr>
          <w:rFonts w:ascii="Arial" w:hAnsi="Arial" w:cs="Arial"/>
          <w:color w:val="000000"/>
          <w:spacing w:val="-8"/>
          <w:sz w:val="24"/>
          <w:szCs w:val="24"/>
          <w:lang w:val="es-ES_tradnl"/>
        </w:rPr>
      </w:pPr>
    </w:p>
    <w:p w:rsidR="00E75F40" w:rsidRPr="00111346" w:rsidRDefault="00E75F40" w:rsidP="00FC05AD">
      <w:pPr>
        <w:pStyle w:val="Prrafodelista"/>
        <w:spacing w:afterLines="200" w:line="360" w:lineRule="auto"/>
        <w:ind w:left="0"/>
        <w:jc w:val="both"/>
        <w:rPr>
          <w:rFonts w:ascii="Arial" w:hAnsi="Arial" w:cs="Arial"/>
          <w:color w:val="000000"/>
          <w:spacing w:val="-8"/>
          <w:sz w:val="24"/>
          <w:szCs w:val="24"/>
          <w:lang w:val="es-ES_tradnl"/>
        </w:rPr>
      </w:pPr>
      <w:r w:rsidRPr="00111346">
        <w:rPr>
          <w:rFonts w:ascii="Arial" w:hAnsi="Arial" w:cs="Arial"/>
          <w:b/>
          <w:color w:val="000000"/>
          <w:spacing w:val="-8"/>
          <w:sz w:val="24"/>
          <w:szCs w:val="24"/>
          <w:lang w:val="es-ES_tradnl"/>
        </w:rPr>
        <w:t>Audio &amp; Alarmas.-</w:t>
      </w:r>
      <w:r w:rsidRPr="00111346">
        <w:rPr>
          <w:rFonts w:ascii="Arial" w:hAnsi="Arial" w:cs="Arial"/>
          <w:color w:val="000000"/>
          <w:spacing w:val="-8"/>
          <w:sz w:val="24"/>
          <w:szCs w:val="24"/>
          <w:lang w:val="es-ES_tradnl"/>
        </w:rPr>
        <w:t xml:space="preserve"> Es el grupo de alarmas y equipos de audio, tales como parlantes, radios, monitores, twister, bajos etc.</w:t>
      </w:r>
    </w:p>
    <w:p w:rsidR="00E75F40" w:rsidRPr="00111346" w:rsidRDefault="00E75F40" w:rsidP="00FC05AD">
      <w:pPr>
        <w:pStyle w:val="Prrafodelista"/>
        <w:spacing w:afterLines="200" w:line="360" w:lineRule="auto"/>
        <w:ind w:left="0"/>
        <w:jc w:val="both"/>
        <w:rPr>
          <w:rFonts w:ascii="Arial" w:hAnsi="Arial" w:cs="Arial"/>
          <w:color w:val="000000"/>
          <w:spacing w:val="-8"/>
          <w:sz w:val="24"/>
          <w:szCs w:val="24"/>
          <w:lang w:val="es-ES_tradnl"/>
        </w:rPr>
      </w:pPr>
    </w:p>
    <w:p w:rsidR="00E75F40" w:rsidRPr="00111346" w:rsidRDefault="00E75F40" w:rsidP="00FC05AD">
      <w:pPr>
        <w:pStyle w:val="Prrafodelista"/>
        <w:spacing w:afterLines="200" w:line="360" w:lineRule="auto"/>
        <w:ind w:left="0"/>
        <w:jc w:val="both"/>
        <w:rPr>
          <w:rFonts w:ascii="Arial" w:hAnsi="Arial" w:cs="Arial"/>
          <w:color w:val="000000"/>
          <w:spacing w:val="-8"/>
          <w:sz w:val="24"/>
          <w:szCs w:val="24"/>
          <w:lang w:val="es-ES_tradnl"/>
        </w:rPr>
      </w:pPr>
      <w:r w:rsidRPr="00111346">
        <w:rPr>
          <w:rFonts w:ascii="Arial" w:hAnsi="Arial" w:cs="Arial"/>
          <w:b/>
          <w:color w:val="000000"/>
          <w:spacing w:val="-8"/>
          <w:sz w:val="24"/>
          <w:szCs w:val="24"/>
          <w:lang w:val="es-ES_tradnl"/>
        </w:rPr>
        <w:t xml:space="preserve">Lujos.- </w:t>
      </w:r>
      <w:r w:rsidRPr="00111346">
        <w:rPr>
          <w:rFonts w:ascii="Arial" w:hAnsi="Arial" w:cs="Arial"/>
          <w:color w:val="000000"/>
          <w:spacing w:val="-8"/>
          <w:sz w:val="24"/>
          <w:szCs w:val="24"/>
          <w:lang w:val="es-ES_tradnl"/>
        </w:rPr>
        <w:t>Son productos para adornar los vehículos como por ejemplo parrillas, estribos, parachoques, asientos, volantes etc.</w:t>
      </w:r>
    </w:p>
    <w:p w:rsidR="00E75F40" w:rsidRPr="00111346" w:rsidRDefault="00E75F40" w:rsidP="00FC05AD">
      <w:pPr>
        <w:pStyle w:val="Prrafodelista"/>
        <w:spacing w:afterLines="200" w:line="360" w:lineRule="auto"/>
        <w:ind w:left="0"/>
        <w:jc w:val="both"/>
        <w:rPr>
          <w:rFonts w:ascii="Arial" w:hAnsi="Arial" w:cs="Arial"/>
          <w:color w:val="000000"/>
          <w:spacing w:val="-8"/>
          <w:sz w:val="24"/>
          <w:szCs w:val="24"/>
          <w:lang w:val="es-ES_tradnl"/>
        </w:rPr>
      </w:pPr>
    </w:p>
    <w:p w:rsidR="00E75F40" w:rsidRPr="00111346" w:rsidRDefault="00E75F40" w:rsidP="00FC05AD">
      <w:pPr>
        <w:pStyle w:val="Prrafodelista"/>
        <w:spacing w:afterLines="200" w:line="360" w:lineRule="auto"/>
        <w:ind w:left="0"/>
        <w:jc w:val="both"/>
        <w:rPr>
          <w:rFonts w:ascii="Arial" w:hAnsi="Arial" w:cs="Arial"/>
          <w:color w:val="000000"/>
          <w:spacing w:val="-8"/>
          <w:sz w:val="24"/>
          <w:szCs w:val="24"/>
          <w:lang w:val="es-ES_tradnl"/>
        </w:rPr>
      </w:pPr>
      <w:r w:rsidRPr="00111346">
        <w:rPr>
          <w:rFonts w:ascii="Arial" w:hAnsi="Arial" w:cs="Arial"/>
          <w:b/>
          <w:color w:val="000000"/>
          <w:spacing w:val="-8"/>
          <w:sz w:val="24"/>
          <w:szCs w:val="24"/>
          <w:lang w:val="es-ES_tradnl"/>
        </w:rPr>
        <w:t xml:space="preserve">Freshner.- </w:t>
      </w:r>
      <w:r w:rsidRPr="00111346">
        <w:rPr>
          <w:rFonts w:ascii="Arial" w:hAnsi="Arial" w:cs="Arial"/>
          <w:color w:val="000000"/>
          <w:spacing w:val="-8"/>
          <w:sz w:val="24"/>
          <w:szCs w:val="24"/>
          <w:lang w:val="es-ES_tradnl"/>
        </w:rPr>
        <w:t>Es la línea de ambientales para vehículos pueden ser en spray, pastillas, disolventes, etc.</w:t>
      </w:r>
    </w:p>
    <w:p w:rsidR="00E75F40" w:rsidRPr="00111346" w:rsidRDefault="00E75F40" w:rsidP="00FC05AD">
      <w:pPr>
        <w:pStyle w:val="Prrafodelista"/>
        <w:spacing w:afterLines="200" w:line="360" w:lineRule="auto"/>
        <w:ind w:left="0"/>
        <w:jc w:val="both"/>
        <w:rPr>
          <w:rFonts w:ascii="Arial" w:hAnsi="Arial" w:cs="Arial"/>
          <w:color w:val="000000"/>
          <w:spacing w:val="-8"/>
          <w:sz w:val="24"/>
          <w:szCs w:val="24"/>
          <w:lang w:val="es-ES_tradnl"/>
        </w:rPr>
      </w:pPr>
    </w:p>
    <w:p w:rsidR="00E75F40" w:rsidRDefault="00E75F40" w:rsidP="00FC05AD">
      <w:pPr>
        <w:pStyle w:val="Prrafodelista"/>
        <w:spacing w:afterLines="200" w:line="360" w:lineRule="auto"/>
        <w:ind w:left="0"/>
        <w:jc w:val="both"/>
        <w:rPr>
          <w:rFonts w:ascii="Arial" w:hAnsi="Arial" w:cs="Arial"/>
          <w:color w:val="000000"/>
          <w:spacing w:val="-8"/>
          <w:sz w:val="24"/>
          <w:szCs w:val="24"/>
          <w:lang w:val="es-ES_tradnl"/>
        </w:rPr>
      </w:pPr>
      <w:r w:rsidRPr="00111346">
        <w:rPr>
          <w:rFonts w:ascii="Arial" w:hAnsi="Arial" w:cs="Arial"/>
          <w:color w:val="000000"/>
          <w:spacing w:val="-8"/>
          <w:sz w:val="24"/>
          <w:szCs w:val="24"/>
          <w:lang w:val="es-ES_tradnl"/>
        </w:rPr>
        <w:t>Como esta es la línea en la que nos enfocaremos a continuación presento las diferentes presentaciones.</w:t>
      </w:r>
    </w:p>
    <w:p w:rsidR="00F31FB3" w:rsidRDefault="00F31FB3" w:rsidP="00FC05AD">
      <w:pPr>
        <w:pStyle w:val="Prrafodelista"/>
        <w:spacing w:afterLines="200" w:line="360" w:lineRule="auto"/>
        <w:ind w:left="0"/>
        <w:rPr>
          <w:rFonts w:ascii="Arial" w:hAnsi="Arial" w:cs="Arial"/>
          <w:color w:val="000000"/>
          <w:spacing w:val="-8"/>
          <w:sz w:val="24"/>
          <w:szCs w:val="24"/>
          <w:lang w:val="es-ES_tradnl"/>
        </w:rPr>
      </w:pPr>
    </w:p>
    <w:p w:rsidR="00F31FB3" w:rsidRDefault="00F31FB3" w:rsidP="00FC05AD">
      <w:pPr>
        <w:pStyle w:val="Prrafodelista"/>
        <w:spacing w:afterLines="200" w:line="360" w:lineRule="auto"/>
        <w:ind w:left="0"/>
        <w:rPr>
          <w:rFonts w:ascii="Arial" w:hAnsi="Arial" w:cs="Arial"/>
          <w:color w:val="000000"/>
          <w:spacing w:val="-8"/>
          <w:sz w:val="24"/>
          <w:szCs w:val="24"/>
          <w:lang w:val="es-ES_tradnl"/>
        </w:rPr>
      </w:pPr>
    </w:p>
    <w:p w:rsidR="00F31FB3" w:rsidRPr="00F31FB3" w:rsidRDefault="00F31FB3" w:rsidP="00FC05AD">
      <w:pPr>
        <w:pStyle w:val="Prrafodelista"/>
        <w:spacing w:afterLines="200" w:line="360" w:lineRule="auto"/>
        <w:ind w:left="0"/>
        <w:rPr>
          <w:rFonts w:ascii="Arial" w:hAnsi="Arial" w:cs="Arial"/>
          <w:color w:val="000000"/>
          <w:spacing w:val="-8"/>
          <w:sz w:val="24"/>
          <w:szCs w:val="24"/>
          <w:lang w:val="es-ES_tradnl"/>
        </w:rPr>
      </w:pPr>
    </w:p>
    <w:p w:rsidR="00E75F40" w:rsidRPr="00111346" w:rsidRDefault="00E75F40" w:rsidP="00FC05AD">
      <w:pPr>
        <w:pStyle w:val="Prrafodelista"/>
        <w:spacing w:afterLines="200" w:line="360" w:lineRule="auto"/>
        <w:ind w:firstLine="510"/>
        <w:rPr>
          <w:rFonts w:ascii="Arial" w:hAnsi="Arial" w:cs="Arial"/>
          <w:b/>
          <w:color w:val="000000"/>
          <w:spacing w:val="-8"/>
          <w:sz w:val="24"/>
          <w:szCs w:val="24"/>
          <w:lang w:val="es-ES_tradnl"/>
        </w:rPr>
      </w:pPr>
      <w:r w:rsidRPr="00111346">
        <w:rPr>
          <w:rFonts w:ascii="Arial" w:hAnsi="Arial" w:cs="Arial"/>
          <w:b/>
          <w:color w:val="000000"/>
          <w:spacing w:val="-8"/>
          <w:sz w:val="24"/>
          <w:szCs w:val="24"/>
          <w:lang w:val="es-ES_tradnl"/>
        </w:rPr>
        <w:lastRenderedPageBreak/>
        <w:t>Figura 2.13 Ambientales Scent Pur</w:t>
      </w:r>
    </w:p>
    <w:p w:rsidR="00E75F40" w:rsidRPr="00111346" w:rsidRDefault="00E75F40" w:rsidP="00FC05AD">
      <w:pPr>
        <w:pStyle w:val="Prrafodelista"/>
        <w:spacing w:afterLines="200" w:line="360" w:lineRule="auto"/>
        <w:ind w:left="142" w:firstLine="510"/>
        <w:rPr>
          <w:rFonts w:ascii="Arial" w:hAnsi="Arial" w:cs="Arial"/>
          <w:color w:val="000000"/>
          <w:spacing w:val="-8"/>
          <w:sz w:val="24"/>
          <w:szCs w:val="24"/>
          <w:lang w:val="es-ES_tradnl"/>
        </w:rPr>
      </w:pPr>
      <w:r w:rsidRPr="00111346">
        <w:rPr>
          <w:rFonts w:ascii="Arial" w:hAnsi="Arial" w:cs="Arial"/>
          <w:noProof/>
          <w:color w:val="000000"/>
          <w:spacing w:val="-8"/>
          <w:sz w:val="24"/>
          <w:szCs w:val="24"/>
          <w:lang w:eastAsia="es-ES"/>
        </w:rPr>
        <w:drawing>
          <wp:inline distT="0" distB="0" distL="0" distR="0">
            <wp:extent cx="4638816" cy="3770489"/>
            <wp:effectExtent l="19050" t="0" r="9384" b="0"/>
            <wp:docPr id="5" name="29 Imagen" descr="FR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Imagen" descr="FRENTE.jpg"/>
                    <pic:cNvPicPr>
                      <a:picLocks noChangeAspect="1" noChangeArrowheads="1"/>
                    </pic:cNvPicPr>
                  </pic:nvPicPr>
                  <pic:blipFill>
                    <a:blip r:embed="rId55" cstate="print"/>
                    <a:srcRect/>
                    <a:stretch>
                      <a:fillRect/>
                    </a:stretch>
                  </pic:blipFill>
                  <pic:spPr bwMode="auto">
                    <a:xfrm>
                      <a:off x="0" y="0"/>
                      <a:ext cx="4647125" cy="3777243"/>
                    </a:xfrm>
                    <a:prstGeom prst="rect">
                      <a:avLst/>
                    </a:prstGeom>
                    <a:noFill/>
                    <a:ln w="9525">
                      <a:noFill/>
                      <a:miter lim="800000"/>
                      <a:headEnd/>
                      <a:tailEnd/>
                    </a:ln>
                  </pic:spPr>
                </pic:pic>
              </a:graphicData>
            </a:graphic>
          </wp:inline>
        </w:drawing>
      </w:r>
      <w:r w:rsidRPr="00111346">
        <w:rPr>
          <w:rFonts w:ascii="Arial" w:hAnsi="Arial" w:cs="Arial"/>
          <w:color w:val="000000"/>
          <w:spacing w:val="-8"/>
          <w:lang w:val="es-ES_tradnl"/>
        </w:rPr>
        <w:t xml:space="preserve"> </w:t>
      </w:r>
      <w:r w:rsidRPr="00111346">
        <w:rPr>
          <w:rFonts w:ascii="Arial" w:hAnsi="Arial" w:cs="Arial"/>
          <w:color w:val="000000"/>
          <w:spacing w:val="1"/>
          <w:sz w:val="18"/>
          <w:szCs w:val="18"/>
          <w:lang w:val="es-ES_tradnl"/>
        </w:rPr>
        <w:t>Fuente: Diseñador Ronny Ruales</w:t>
      </w:r>
    </w:p>
    <w:p w:rsidR="00E75F40" w:rsidRPr="00111346" w:rsidRDefault="00E75F40" w:rsidP="00F31FB3">
      <w:pPr>
        <w:pStyle w:val="Ttulo2"/>
        <w:numPr>
          <w:ilvl w:val="1"/>
          <w:numId w:val="35"/>
        </w:numPr>
        <w:rPr>
          <w:rFonts w:ascii="Arial" w:hAnsi="Arial" w:cs="Arial"/>
          <w:i w:val="0"/>
          <w:color w:val="000000"/>
          <w:spacing w:val="-2"/>
          <w:lang w:val="es-ES_tradnl"/>
        </w:rPr>
      </w:pPr>
      <w:bookmarkStart w:id="76" w:name="_Toc221539744"/>
      <w:bookmarkStart w:id="77" w:name="_Toc222206290"/>
      <w:r w:rsidRPr="00111346">
        <w:rPr>
          <w:rFonts w:ascii="Arial" w:hAnsi="Arial" w:cs="Arial"/>
          <w:i w:val="0"/>
          <w:color w:val="000000"/>
          <w:lang w:val="es-ES_tradnl"/>
        </w:rPr>
        <w:t>Perfil actual del consumidor</w:t>
      </w:r>
      <w:bookmarkEnd w:id="76"/>
      <w:bookmarkEnd w:id="77"/>
    </w:p>
    <w:p w:rsidR="00E75F40" w:rsidRPr="00111346" w:rsidRDefault="00E75F40" w:rsidP="00F31FB3">
      <w:pPr>
        <w:pStyle w:val="Ttulo3"/>
        <w:numPr>
          <w:ilvl w:val="2"/>
          <w:numId w:val="35"/>
        </w:numPr>
        <w:rPr>
          <w:rFonts w:ascii="Arial" w:hAnsi="Arial" w:cs="Arial"/>
          <w:color w:val="000000"/>
          <w:spacing w:val="-6"/>
          <w:lang w:val="es-ES_tradnl"/>
        </w:rPr>
      </w:pPr>
      <w:bookmarkStart w:id="78" w:name="_Toc221539745"/>
      <w:bookmarkStart w:id="79" w:name="_Toc222206291"/>
      <w:r w:rsidRPr="00111346">
        <w:rPr>
          <w:rFonts w:ascii="Arial" w:hAnsi="Arial" w:cs="Arial"/>
          <w:color w:val="000000"/>
          <w:spacing w:val="-1"/>
          <w:lang w:val="es-ES_tradnl"/>
        </w:rPr>
        <w:t>Macrosegmentación</w:t>
      </w:r>
      <w:bookmarkEnd w:id="78"/>
      <w:bookmarkEnd w:id="79"/>
    </w:p>
    <w:p w:rsidR="00E75F40" w:rsidRPr="00111346" w:rsidRDefault="00E75F40" w:rsidP="00F31FB3">
      <w:pPr>
        <w:widowControl w:val="0"/>
        <w:shd w:val="clear" w:color="auto" w:fill="FFFFFF"/>
        <w:tabs>
          <w:tab w:val="left" w:pos="1824"/>
        </w:tabs>
        <w:autoSpaceDE w:val="0"/>
        <w:autoSpaceDN w:val="0"/>
        <w:adjustRightInd w:val="0"/>
        <w:spacing w:line="360" w:lineRule="auto"/>
        <w:ind w:firstLine="510"/>
        <w:rPr>
          <w:rFonts w:ascii="Arial" w:hAnsi="Arial" w:cs="Arial"/>
          <w:color w:val="000000"/>
          <w:spacing w:val="-6"/>
          <w:lang w:val="es-ES_tradnl"/>
        </w:rPr>
      </w:pPr>
    </w:p>
    <w:p w:rsidR="00E75F40" w:rsidRPr="00111346" w:rsidRDefault="00E75F40" w:rsidP="005D727D">
      <w:pPr>
        <w:widowControl w:val="0"/>
        <w:shd w:val="clear" w:color="auto" w:fill="FFFFFF"/>
        <w:tabs>
          <w:tab w:val="left" w:pos="1824"/>
          <w:tab w:val="right" w:pos="8504"/>
        </w:tabs>
        <w:autoSpaceDE w:val="0"/>
        <w:autoSpaceDN w:val="0"/>
        <w:adjustRightInd w:val="0"/>
        <w:spacing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Autoradiador segmenta a sus consumidores de la siguiente manera:</w:t>
      </w:r>
      <w:r w:rsidRPr="00111346">
        <w:rPr>
          <w:rFonts w:ascii="Arial" w:hAnsi="Arial" w:cs="Arial"/>
          <w:color w:val="000000"/>
          <w:spacing w:val="-1"/>
          <w:lang w:val="es-ES_tradnl"/>
        </w:rPr>
        <w:tab/>
      </w:r>
    </w:p>
    <w:p w:rsidR="00E75F40" w:rsidRPr="00111346" w:rsidRDefault="00E75F40" w:rsidP="005D727D">
      <w:pPr>
        <w:widowControl w:val="0"/>
        <w:shd w:val="clear" w:color="auto" w:fill="FFFFFF"/>
        <w:tabs>
          <w:tab w:val="left" w:pos="1824"/>
          <w:tab w:val="right" w:pos="8504"/>
        </w:tabs>
        <w:autoSpaceDE w:val="0"/>
        <w:autoSpaceDN w:val="0"/>
        <w:adjustRightInd w:val="0"/>
        <w:spacing w:line="360" w:lineRule="auto"/>
        <w:ind w:firstLine="510"/>
        <w:jc w:val="both"/>
        <w:rPr>
          <w:rFonts w:ascii="Arial" w:hAnsi="Arial" w:cs="Arial"/>
          <w:color w:val="000000"/>
          <w:spacing w:val="-1"/>
          <w:lang w:val="es-ES_tradnl"/>
        </w:rPr>
      </w:pPr>
    </w:p>
    <w:p w:rsidR="00E75F40" w:rsidRPr="00111346" w:rsidRDefault="00E75F40" w:rsidP="005D727D">
      <w:pPr>
        <w:widowControl w:val="0"/>
        <w:shd w:val="clear" w:color="auto" w:fill="FFFFFF"/>
        <w:tabs>
          <w:tab w:val="left" w:pos="1824"/>
        </w:tabs>
        <w:autoSpaceDE w:val="0"/>
        <w:autoSpaceDN w:val="0"/>
        <w:adjustRightInd w:val="0"/>
        <w:spacing w:line="360" w:lineRule="auto"/>
        <w:jc w:val="both"/>
        <w:rPr>
          <w:rFonts w:ascii="Arial" w:hAnsi="Arial" w:cs="Arial"/>
          <w:color w:val="000000"/>
          <w:spacing w:val="-1"/>
          <w:lang w:val="es-ES_tradnl"/>
        </w:rPr>
      </w:pPr>
      <w:r w:rsidRPr="00111346">
        <w:rPr>
          <w:rFonts w:ascii="Arial" w:hAnsi="Arial" w:cs="Arial"/>
          <w:b/>
          <w:color w:val="000000"/>
          <w:spacing w:val="-1"/>
          <w:lang w:val="es-ES_tradnl"/>
        </w:rPr>
        <w:t>Subdistribuidores.-</w:t>
      </w:r>
      <w:r w:rsidRPr="00111346">
        <w:rPr>
          <w:rFonts w:ascii="Arial" w:hAnsi="Arial" w:cs="Arial"/>
          <w:color w:val="000000"/>
          <w:spacing w:val="-1"/>
          <w:lang w:val="es-ES_tradnl"/>
        </w:rPr>
        <w:t xml:space="preserve"> locales a nivel nacional como almacenes, con grandes capitales</w:t>
      </w:r>
    </w:p>
    <w:p w:rsidR="00E75F40" w:rsidRPr="00111346" w:rsidRDefault="00E75F40" w:rsidP="005D727D">
      <w:pPr>
        <w:widowControl w:val="0"/>
        <w:shd w:val="clear" w:color="auto" w:fill="FFFFFF"/>
        <w:tabs>
          <w:tab w:val="left" w:pos="1824"/>
        </w:tabs>
        <w:autoSpaceDE w:val="0"/>
        <w:autoSpaceDN w:val="0"/>
        <w:adjustRightInd w:val="0"/>
        <w:spacing w:line="360" w:lineRule="auto"/>
        <w:jc w:val="both"/>
        <w:rPr>
          <w:rFonts w:ascii="Arial" w:hAnsi="Arial" w:cs="Arial"/>
          <w:color w:val="000000"/>
          <w:spacing w:val="-1"/>
          <w:lang w:val="es-ES_tradnl"/>
        </w:rPr>
      </w:pPr>
    </w:p>
    <w:p w:rsidR="00E75F40" w:rsidRPr="00111346" w:rsidRDefault="00E75F40" w:rsidP="005D727D">
      <w:pPr>
        <w:widowControl w:val="0"/>
        <w:shd w:val="clear" w:color="auto" w:fill="FFFFFF"/>
        <w:tabs>
          <w:tab w:val="left" w:pos="1824"/>
        </w:tabs>
        <w:autoSpaceDE w:val="0"/>
        <w:autoSpaceDN w:val="0"/>
        <w:adjustRightInd w:val="0"/>
        <w:spacing w:line="360" w:lineRule="auto"/>
        <w:jc w:val="both"/>
        <w:rPr>
          <w:rFonts w:ascii="Arial" w:hAnsi="Arial" w:cs="Arial"/>
          <w:color w:val="000000"/>
          <w:spacing w:val="-1"/>
          <w:lang w:val="es-ES_tradnl"/>
        </w:rPr>
      </w:pPr>
      <w:r w:rsidRPr="00111346">
        <w:rPr>
          <w:rFonts w:ascii="Arial" w:hAnsi="Arial" w:cs="Arial"/>
          <w:b/>
          <w:color w:val="000000"/>
          <w:spacing w:val="-1"/>
          <w:lang w:val="es-ES_tradnl"/>
        </w:rPr>
        <w:t>Detallistas.-</w:t>
      </w:r>
      <w:r w:rsidRPr="00111346">
        <w:rPr>
          <w:rFonts w:ascii="Arial" w:hAnsi="Arial" w:cs="Arial"/>
          <w:color w:val="000000"/>
          <w:spacing w:val="-1"/>
          <w:lang w:val="es-ES_tradnl"/>
        </w:rPr>
        <w:t xml:space="preserve"> locales que atienden al público en general como almacenes, comisariatos. De capital mediano, reconocidos en el mercado</w:t>
      </w:r>
    </w:p>
    <w:p w:rsidR="00E75F40" w:rsidRPr="00111346" w:rsidRDefault="00E75F40" w:rsidP="005D727D">
      <w:pPr>
        <w:widowControl w:val="0"/>
        <w:shd w:val="clear" w:color="auto" w:fill="FFFFFF"/>
        <w:tabs>
          <w:tab w:val="left" w:pos="1824"/>
        </w:tabs>
        <w:autoSpaceDE w:val="0"/>
        <w:autoSpaceDN w:val="0"/>
        <w:adjustRightInd w:val="0"/>
        <w:spacing w:line="360" w:lineRule="auto"/>
        <w:ind w:left="1111"/>
        <w:jc w:val="both"/>
        <w:rPr>
          <w:rFonts w:ascii="Arial" w:hAnsi="Arial" w:cs="Arial"/>
          <w:color w:val="000000"/>
          <w:spacing w:val="-1"/>
          <w:lang w:val="es-ES_tradnl"/>
        </w:rPr>
      </w:pPr>
    </w:p>
    <w:p w:rsidR="00E75F40" w:rsidRPr="00111346" w:rsidRDefault="00E75F40" w:rsidP="005D727D">
      <w:pPr>
        <w:widowControl w:val="0"/>
        <w:shd w:val="clear" w:color="auto" w:fill="FFFFFF"/>
        <w:tabs>
          <w:tab w:val="left" w:pos="1824"/>
        </w:tabs>
        <w:autoSpaceDE w:val="0"/>
        <w:autoSpaceDN w:val="0"/>
        <w:adjustRightInd w:val="0"/>
        <w:spacing w:line="360" w:lineRule="auto"/>
        <w:jc w:val="both"/>
        <w:rPr>
          <w:rFonts w:ascii="Arial" w:hAnsi="Arial" w:cs="Arial"/>
          <w:color w:val="000000"/>
          <w:spacing w:val="-1"/>
          <w:lang w:val="es-ES_tradnl"/>
        </w:rPr>
      </w:pPr>
      <w:r w:rsidRPr="00111346">
        <w:rPr>
          <w:rFonts w:ascii="Arial" w:hAnsi="Arial" w:cs="Arial"/>
          <w:b/>
          <w:color w:val="000000"/>
          <w:spacing w:val="-1"/>
          <w:lang w:val="es-ES_tradnl"/>
        </w:rPr>
        <w:t>Consumidor final.-</w:t>
      </w:r>
      <w:r w:rsidRPr="00111346">
        <w:rPr>
          <w:rFonts w:ascii="Arial" w:hAnsi="Arial" w:cs="Arial"/>
          <w:color w:val="000000"/>
          <w:spacing w:val="-1"/>
          <w:lang w:val="es-ES_tradnl"/>
        </w:rPr>
        <w:t xml:space="preserve"> Personas que poseen autos, camiones etc. de toda clase social, mayores de 18 años.</w:t>
      </w:r>
    </w:p>
    <w:p w:rsidR="00E75F40" w:rsidRPr="00111346" w:rsidRDefault="00E75F40" w:rsidP="00E75F40">
      <w:pPr>
        <w:pStyle w:val="Ttulo3"/>
        <w:numPr>
          <w:ilvl w:val="2"/>
          <w:numId w:val="35"/>
        </w:numPr>
        <w:rPr>
          <w:rFonts w:ascii="Arial" w:hAnsi="Arial" w:cs="Arial"/>
          <w:color w:val="000000"/>
          <w:spacing w:val="-2"/>
          <w:lang w:val="es-ES_tradnl"/>
        </w:rPr>
      </w:pPr>
      <w:bookmarkStart w:id="80" w:name="_Toc221539746"/>
      <w:bookmarkStart w:id="81" w:name="_Toc222206292"/>
      <w:r w:rsidRPr="00111346">
        <w:rPr>
          <w:rFonts w:ascii="Arial" w:hAnsi="Arial" w:cs="Arial"/>
          <w:color w:val="000000"/>
          <w:spacing w:val="-1"/>
          <w:lang w:val="es-ES_tradnl"/>
        </w:rPr>
        <w:lastRenderedPageBreak/>
        <w:t>Microsegmentación</w:t>
      </w:r>
      <w:bookmarkEnd w:id="80"/>
      <w:bookmarkEnd w:id="81"/>
    </w:p>
    <w:p w:rsidR="00E75F40" w:rsidRPr="00111346" w:rsidRDefault="00E75F40" w:rsidP="00E75F40">
      <w:pPr>
        <w:widowControl w:val="0"/>
        <w:shd w:val="clear" w:color="auto" w:fill="FFFFFF"/>
        <w:tabs>
          <w:tab w:val="left" w:pos="1824"/>
        </w:tabs>
        <w:autoSpaceDE w:val="0"/>
        <w:autoSpaceDN w:val="0"/>
        <w:adjustRightInd w:val="0"/>
        <w:spacing w:line="360" w:lineRule="auto"/>
        <w:ind w:left="1109" w:firstLine="510"/>
        <w:jc w:val="both"/>
        <w:rPr>
          <w:rFonts w:ascii="Arial" w:hAnsi="Arial" w:cs="Arial"/>
          <w:color w:val="000000"/>
          <w:spacing w:val="-1"/>
          <w:lang w:val="es-ES_tradnl"/>
        </w:rPr>
      </w:pPr>
    </w:p>
    <w:p w:rsidR="00E75F40" w:rsidRPr="00111346" w:rsidRDefault="00E75F40" w:rsidP="005D727D">
      <w:pPr>
        <w:widowControl w:val="0"/>
        <w:shd w:val="clear" w:color="auto" w:fill="FFFFFF"/>
        <w:tabs>
          <w:tab w:val="left" w:pos="1824"/>
        </w:tabs>
        <w:autoSpaceDE w:val="0"/>
        <w:autoSpaceDN w:val="0"/>
        <w:adjustRightInd w:val="0"/>
        <w:spacing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 xml:space="preserve">Se escogió hacer un perfil socio demográfico porque es la más fácil de medir y está relacionada con la demanda. </w:t>
      </w:r>
    </w:p>
    <w:p w:rsidR="00E75F40" w:rsidRPr="00111346" w:rsidRDefault="00E75F40" w:rsidP="005D727D">
      <w:pPr>
        <w:pStyle w:val="Ttulo3"/>
        <w:ind w:left="1416"/>
        <w:jc w:val="both"/>
        <w:rPr>
          <w:rFonts w:ascii="Arial" w:hAnsi="Arial" w:cs="Arial"/>
          <w:color w:val="000000"/>
          <w:sz w:val="24"/>
          <w:szCs w:val="24"/>
          <w:lang w:val="es-ES_tradnl"/>
        </w:rPr>
      </w:pPr>
      <w:bookmarkStart w:id="82" w:name="_Toc221539747"/>
      <w:bookmarkStart w:id="83" w:name="_Toc222206293"/>
      <w:r w:rsidRPr="00111346">
        <w:rPr>
          <w:rFonts w:ascii="Arial" w:hAnsi="Arial" w:cs="Arial"/>
          <w:color w:val="000000"/>
          <w:spacing w:val="-5"/>
          <w:sz w:val="24"/>
          <w:szCs w:val="24"/>
          <w:lang w:val="es-ES_tradnl"/>
        </w:rPr>
        <w:t>2.12.2.1</w:t>
      </w:r>
      <w:r w:rsidRPr="00111346">
        <w:rPr>
          <w:rFonts w:ascii="Arial" w:hAnsi="Arial" w:cs="Arial"/>
          <w:color w:val="000000"/>
          <w:sz w:val="24"/>
          <w:szCs w:val="24"/>
          <w:lang w:val="es-ES_tradnl"/>
        </w:rPr>
        <w:tab/>
        <w:t>Segmentación socio demográfica</w:t>
      </w:r>
      <w:bookmarkEnd w:id="82"/>
      <w:bookmarkEnd w:id="83"/>
    </w:p>
    <w:p w:rsidR="00E75F40" w:rsidRPr="00111346" w:rsidRDefault="00E75F40" w:rsidP="005D727D">
      <w:pPr>
        <w:shd w:val="clear" w:color="auto" w:fill="FFFFFF"/>
        <w:tabs>
          <w:tab w:val="left" w:pos="2861"/>
        </w:tabs>
        <w:spacing w:line="360" w:lineRule="auto"/>
        <w:ind w:left="1469" w:firstLine="510"/>
        <w:jc w:val="both"/>
        <w:rPr>
          <w:rFonts w:ascii="Arial" w:hAnsi="Arial" w:cs="Arial"/>
          <w:b/>
          <w:color w:val="000000"/>
          <w:lang w:val="es-ES_tradnl"/>
        </w:rPr>
      </w:pPr>
    </w:p>
    <w:p w:rsidR="00E75F40" w:rsidRPr="00111346" w:rsidRDefault="00E75F40" w:rsidP="005D727D">
      <w:pPr>
        <w:widowControl w:val="0"/>
        <w:shd w:val="clear" w:color="auto" w:fill="FFFFFF"/>
        <w:tabs>
          <w:tab w:val="left" w:pos="1824"/>
        </w:tabs>
        <w:autoSpaceDE w:val="0"/>
        <w:autoSpaceDN w:val="0"/>
        <w:adjustRightInd w:val="0"/>
        <w:spacing w:line="360" w:lineRule="auto"/>
        <w:ind w:firstLine="510"/>
        <w:jc w:val="both"/>
        <w:rPr>
          <w:rFonts w:ascii="Arial" w:hAnsi="Arial" w:cs="Arial"/>
          <w:b/>
          <w:color w:val="000000"/>
          <w:spacing w:val="-1"/>
          <w:lang w:val="es-ES_tradnl"/>
        </w:rPr>
      </w:pPr>
      <w:r w:rsidRPr="00111346">
        <w:rPr>
          <w:rFonts w:ascii="Arial" w:hAnsi="Arial" w:cs="Arial"/>
          <w:color w:val="000000"/>
          <w:spacing w:val="-1"/>
          <w:lang w:val="es-ES_tradnl"/>
        </w:rPr>
        <w:t>Entre las características más conocidas están:</w:t>
      </w:r>
    </w:p>
    <w:p w:rsidR="00E75F40" w:rsidRPr="00111346" w:rsidRDefault="00E75F40" w:rsidP="005D727D">
      <w:pPr>
        <w:widowControl w:val="0"/>
        <w:shd w:val="clear" w:color="auto" w:fill="FFFFFF"/>
        <w:tabs>
          <w:tab w:val="left" w:pos="1824"/>
        </w:tabs>
        <w:autoSpaceDE w:val="0"/>
        <w:autoSpaceDN w:val="0"/>
        <w:adjustRightInd w:val="0"/>
        <w:spacing w:line="360" w:lineRule="auto"/>
        <w:ind w:firstLine="510"/>
        <w:jc w:val="both"/>
        <w:rPr>
          <w:rFonts w:ascii="Arial" w:hAnsi="Arial" w:cs="Arial"/>
          <w:color w:val="000000"/>
          <w:spacing w:val="-1"/>
          <w:lang w:val="es-ES_tradnl"/>
        </w:rPr>
      </w:pPr>
      <w:r w:rsidRPr="00111346">
        <w:rPr>
          <w:rFonts w:ascii="Arial" w:hAnsi="Arial" w:cs="Arial"/>
          <w:b/>
          <w:color w:val="000000"/>
          <w:spacing w:val="-1"/>
          <w:lang w:val="es-ES_tradnl"/>
        </w:rPr>
        <w:t>Ingreso.</w:t>
      </w:r>
      <w:r w:rsidRPr="00111346">
        <w:rPr>
          <w:rFonts w:ascii="Arial" w:hAnsi="Arial" w:cs="Arial"/>
          <w:color w:val="000000"/>
          <w:spacing w:val="-1"/>
          <w:lang w:val="es-ES_tradnl"/>
        </w:rPr>
        <w:t>-  El nivel de ingreso que tiene cada consumidor es importante para este tipo de productos ya que de eso dependerá el nivel que ellos están dispuestos a gastar por ambientadores.</w:t>
      </w:r>
    </w:p>
    <w:p w:rsidR="00E75F40" w:rsidRPr="00111346" w:rsidRDefault="00E75F40" w:rsidP="005D727D">
      <w:pPr>
        <w:widowControl w:val="0"/>
        <w:shd w:val="clear" w:color="auto" w:fill="FFFFFF"/>
        <w:tabs>
          <w:tab w:val="left" w:pos="1824"/>
        </w:tabs>
        <w:autoSpaceDE w:val="0"/>
        <w:autoSpaceDN w:val="0"/>
        <w:adjustRightInd w:val="0"/>
        <w:spacing w:line="360" w:lineRule="auto"/>
        <w:ind w:firstLine="510"/>
        <w:jc w:val="both"/>
        <w:rPr>
          <w:rFonts w:ascii="Arial" w:hAnsi="Arial" w:cs="Arial"/>
          <w:color w:val="000000"/>
          <w:spacing w:val="-1"/>
          <w:lang w:val="es-ES_tradnl"/>
        </w:rPr>
      </w:pPr>
    </w:p>
    <w:p w:rsidR="00E75F40" w:rsidRPr="00111346" w:rsidRDefault="00E75F40" w:rsidP="005D727D">
      <w:pPr>
        <w:widowControl w:val="0"/>
        <w:shd w:val="clear" w:color="auto" w:fill="FFFFFF"/>
        <w:tabs>
          <w:tab w:val="left" w:pos="1824"/>
        </w:tabs>
        <w:autoSpaceDE w:val="0"/>
        <w:autoSpaceDN w:val="0"/>
        <w:adjustRightInd w:val="0"/>
        <w:spacing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Además que hay que recordar que son de nivel medio, medio alto a alto porque son personas que poseen vehículos, que son alrededor del 68% las personas que tienen ingresos superiores a $500.</w:t>
      </w:r>
    </w:p>
    <w:p w:rsidR="00E75F40" w:rsidRPr="00111346" w:rsidRDefault="00E75F40" w:rsidP="00E75F40">
      <w:pPr>
        <w:widowControl w:val="0"/>
        <w:shd w:val="clear" w:color="auto" w:fill="FFFFFF"/>
        <w:tabs>
          <w:tab w:val="left" w:pos="1824"/>
        </w:tabs>
        <w:autoSpaceDE w:val="0"/>
        <w:autoSpaceDN w:val="0"/>
        <w:adjustRightInd w:val="0"/>
        <w:spacing w:line="360" w:lineRule="auto"/>
        <w:ind w:left="1109" w:firstLine="510"/>
        <w:jc w:val="both"/>
        <w:rPr>
          <w:rFonts w:ascii="Arial" w:hAnsi="Arial" w:cs="Arial"/>
          <w:color w:val="000000"/>
          <w:spacing w:val="-1"/>
          <w:lang w:val="es-ES_tradnl"/>
        </w:rPr>
      </w:pPr>
    </w:p>
    <w:p w:rsidR="00E75F40" w:rsidRPr="00111346" w:rsidRDefault="00E75F40" w:rsidP="00E75F40">
      <w:pPr>
        <w:widowControl w:val="0"/>
        <w:shd w:val="clear" w:color="auto" w:fill="FFFFFF"/>
        <w:tabs>
          <w:tab w:val="left" w:pos="1824"/>
        </w:tabs>
        <w:autoSpaceDE w:val="0"/>
        <w:autoSpaceDN w:val="0"/>
        <w:adjustRightInd w:val="0"/>
        <w:spacing w:line="360" w:lineRule="auto"/>
        <w:ind w:left="1109" w:firstLine="510"/>
        <w:jc w:val="both"/>
        <w:rPr>
          <w:rFonts w:ascii="Arial" w:hAnsi="Arial" w:cs="Arial"/>
          <w:b/>
          <w:color w:val="000000"/>
          <w:spacing w:val="-1"/>
          <w:lang w:val="es-ES_tradnl"/>
        </w:rPr>
      </w:pPr>
      <w:r w:rsidRPr="00111346">
        <w:rPr>
          <w:rFonts w:ascii="Arial" w:hAnsi="Arial" w:cs="Arial"/>
          <w:b/>
          <w:color w:val="000000"/>
          <w:spacing w:val="-1"/>
          <w:lang w:val="es-ES_tradnl"/>
        </w:rPr>
        <w:t>Gráfico 2.5 Ingresos de prospectos</w:t>
      </w:r>
    </w:p>
    <w:p w:rsidR="00E75F40" w:rsidRPr="00111346" w:rsidRDefault="00E75F40" w:rsidP="00F31FB3">
      <w:pPr>
        <w:widowControl w:val="0"/>
        <w:shd w:val="clear" w:color="auto" w:fill="FFFFFF"/>
        <w:tabs>
          <w:tab w:val="left" w:pos="1824"/>
        </w:tabs>
        <w:autoSpaceDE w:val="0"/>
        <w:autoSpaceDN w:val="0"/>
        <w:adjustRightInd w:val="0"/>
        <w:spacing w:line="360" w:lineRule="auto"/>
        <w:ind w:firstLine="567"/>
        <w:jc w:val="both"/>
        <w:rPr>
          <w:rFonts w:ascii="Arial" w:hAnsi="Arial" w:cs="Arial"/>
          <w:color w:val="000000"/>
          <w:spacing w:val="-1"/>
          <w:lang w:val="es-ES_tradnl"/>
        </w:rPr>
      </w:pPr>
      <w:r w:rsidRPr="00111346">
        <w:rPr>
          <w:rFonts w:ascii="Arial" w:hAnsi="Arial" w:cs="Arial"/>
          <w:noProof/>
          <w:color w:val="000000"/>
          <w:spacing w:val="-1"/>
        </w:rPr>
        <w:drawing>
          <wp:inline distT="0" distB="0" distL="0" distR="0">
            <wp:extent cx="4569592" cy="2745360"/>
            <wp:effectExtent l="12189" t="6095" r="6094" b="0"/>
            <wp:docPr id="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75F40" w:rsidRPr="00111346" w:rsidRDefault="00E75F40" w:rsidP="00E75F40">
      <w:pPr>
        <w:widowControl w:val="0"/>
        <w:shd w:val="clear" w:color="auto" w:fill="FFFFFF"/>
        <w:tabs>
          <w:tab w:val="left" w:pos="1824"/>
        </w:tabs>
        <w:autoSpaceDE w:val="0"/>
        <w:autoSpaceDN w:val="0"/>
        <w:adjustRightInd w:val="0"/>
        <w:spacing w:line="360" w:lineRule="auto"/>
        <w:ind w:left="1109" w:firstLine="510"/>
        <w:jc w:val="both"/>
        <w:rPr>
          <w:rFonts w:ascii="Arial" w:hAnsi="Arial" w:cs="Arial"/>
          <w:color w:val="000000"/>
          <w:spacing w:val="-1"/>
          <w:sz w:val="18"/>
          <w:szCs w:val="18"/>
          <w:lang w:val="es-ES_tradnl"/>
        </w:rPr>
      </w:pPr>
      <w:r w:rsidRPr="00111346">
        <w:rPr>
          <w:rFonts w:ascii="Arial" w:hAnsi="Arial" w:cs="Arial"/>
          <w:color w:val="000000"/>
          <w:spacing w:val="-1"/>
          <w:sz w:val="18"/>
          <w:szCs w:val="18"/>
          <w:lang w:val="es-ES_tradnl"/>
        </w:rPr>
        <w:t>Fuente: encuesta 2008/Emily Andrade</w:t>
      </w:r>
    </w:p>
    <w:p w:rsidR="00E75F40" w:rsidRPr="00111346" w:rsidRDefault="00E75F40" w:rsidP="00E75F40">
      <w:pPr>
        <w:widowControl w:val="0"/>
        <w:shd w:val="clear" w:color="auto" w:fill="FFFFFF"/>
        <w:tabs>
          <w:tab w:val="left" w:pos="1824"/>
        </w:tabs>
        <w:autoSpaceDE w:val="0"/>
        <w:autoSpaceDN w:val="0"/>
        <w:adjustRightInd w:val="0"/>
        <w:spacing w:line="360" w:lineRule="auto"/>
        <w:ind w:firstLine="510"/>
        <w:jc w:val="both"/>
        <w:rPr>
          <w:rFonts w:ascii="Arial" w:hAnsi="Arial" w:cs="Arial"/>
          <w:color w:val="000000"/>
          <w:spacing w:val="-1"/>
          <w:lang w:val="es-ES_tradnl"/>
        </w:rPr>
      </w:pPr>
    </w:p>
    <w:p w:rsidR="00E75F40" w:rsidRPr="00111346" w:rsidRDefault="00E75F40" w:rsidP="00F31FB3">
      <w:pPr>
        <w:widowControl w:val="0"/>
        <w:shd w:val="clear" w:color="auto" w:fill="FFFFFF"/>
        <w:tabs>
          <w:tab w:val="left" w:pos="1824"/>
        </w:tabs>
        <w:autoSpaceDE w:val="0"/>
        <w:autoSpaceDN w:val="0"/>
        <w:adjustRightInd w:val="0"/>
        <w:spacing w:line="360" w:lineRule="auto"/>
        <w:ind w:firstLine="510"/>
        <w:jc w:val="both"/>
        <w:rPr>
          <w:rFonts w:ascii="Arial" w:hAnsi="Arial" w:cs="Arial"/>
          <w:color w:val="000000"/>
          <w:spacing w:val="-1"/>
          <w:lang w:val="es-ES_tradnl"/>
        </w:rPr>
      </w:pPr>
      <w:r w:rsidRPr="00111346">
        <w:rPr>
          <w:rFonts w:ascii="Arial" w:hAnsi="Arial" w:cs="Arial"/>
          <w:b/>
          <w:color w:val="000000"/>
          <w:spacing w:val="-1"/>
          <w:lang w:val="es-ES_tradnl"/>
        </w:rPr>
        <w:t>Estilo de vida.-</w:t>
      </w:r>
      <w:r w:rsidRPr="00111346">
        <w:rPr>
          <w:rFonts w:ascii="Arial" w:hAnsi="Arial" w:cs="Arial"/>
          <w:color w:val="000000"/>
          <w:spacing w:val="-1"/>
          <w:lang w:val="es-ES_tradnl"/>
        </w:rPr>
        <w:t xml:space="preserve"> Los propietarios de los vehículos son personas modernas que les preocupa su apariencia y la de su vehículo por lo que </w:t>
      </w:r>
      <w:r w:rsidRPr="00111346">
        <w:rPr>
          <w:rFonts w:ascii="Arial" w:hAnsi="Arial" w:cs="Arial"/>
          <w:color w:val="000000"/>
          <w:spacing w:val="-1"/>
          <w:lang w:val="es-ES_tradnl"/>
        </w:rPr>
        <w:lastRenderedPageBreak/>
        <w:t>consideran importante el uso de ambientadores.</w:t>
      </w:r>
    </w:p>
    <w:p w:rsidR="00E75F40" w:rsidRPr="00111346" w:rsidRDefault="00E75F40" w:rsidP="00F31FB3">
      <w:pPr>
        <w:widowControl w:val="0"/>
        <w:shd w:val="clear" w:color="auto" w:fill="FFFFFF"/>
        <w:tabs>
          <w:tab w:val="left" w:pos="1824"/>
        </w:tabs>
        <w:autoSpaceDE w:val="0"/>
        <w:autoSpaceDN w:val="0"/>
        <w:adjustRightInd w:val="0"/>
        <w:spacing w:line="360" w:lineRule="auto"/>
        <w:ind w:firstLine="510"/>
        <w:jc w:val="both"/>
        <w:rPr>
          <w:rFonts w:ascii="Arial" w:hAnsi="Arial" w:cs="Arial"/>
          <w:color w:val="000000"/>
          <w:spacing w:val="-1"/>
          <w:lang w:val="es-ES_tradnl"/>
        </w:rPr>
      </w:pPr>
    </w:p>
    <w:p w:rsidR="00E75F40" w:rsidRPr="00111346" w:rsidRDefault="00E75F40" w:rsidP="00F31FB3">
      <w:pPr>
        <w:widowControl w:val="0"/>
        <w:shd w:val="clear" w:color="auto" w:fill="FFFFFF"/>
        <w:tabs>
          <w:tab w:val="left" w:pos="1824"/>
        </w:tabs>
        <w:autoSpaceDE w:val="0"/>
        <w:autoSpaceDN w:val="0"/>
        <w:adjustRightInd w:val="0"/>
        <w:spacing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Según la encuesta realizada para el 86% de las personas con vehículos les parece importante usar ambientador</w:t>
      </w:r>
    </w:p>
    <w:p w:rsidR="00E75F40" w:rsidRPr="00111346" w:rsidRDefault="00E75F40" w:rsidP="00E75F40">
      <w:pPr>
        <w:widowControl w:val="0"/>
        <w:shd w:val="clear" w:color="auto" w:fill="FFFFFF"/>
        <w:tabs>
          <w:tab w:val="left" w:pos="1824"/>
        </w:tabs>
        <w:autoSpaceDE w:val="0"/>
        <w:autoSpaceDN w:val="0"/>
        <w:adjustRightInd w:val="0"/>
        <w:spacing w:line="360" w:lineRule="auto"/>
        <w:ind w:firstLine="510"/>
        <w:jc w:val="both"/>
        <w:rPr>
          <w:rFonts w:ascii="Arial" w:hAnsi="Arial" w:cs="Arial"/>
          <w:color w:val="000000"/>
          <w:spacing w:val="-1"/>
          <w:lang w:val="es-ES_tradnl"/>
        </w:rPr>
      </w:pPr>
    </w:p>
    <w:p w:rsidR="00E75F40" w:rsidRPr="00111346" w:rsidRDefault="00F31FB3" w:rsidP="00E75F40">
      <w:pPr>
        <w:widowControl w:val="0"/>
        <w:shd w:val="clear" w:color="auto" w:fill="FFFFFF"/>
        <w:tabs>
          <w:tab w:val="left" w:pos="1824"/>
        </w:tabs>
        <w:autoSpaceDE w:val="0"/>
        <w:autoSpaceDN w:val="0"/>
        <w:adjustRightInd w:val="0"/>
        <w:spacing w:line="360" w:lineRule="auto"/>
        <w:ind w:left="1109" w:firstLine="510"/>
        <w:jc w:val="both"/>
        <w:rPr>
          <w:rFonts w:ascii="Arial" w:hAnsi="Arial" w:cs="Arial"/>
          <w:b/>
          <w:color w:val="000000"/>
          <w:spacing w:val="-1"/>
          <w:lang w:val="es-ES_tradnl"/>
        </w:rPr>
      </w:pPr>
      <w:r>
        <w:rPr>
          <w:rFonts w:ascii="Arial" w:hAnsi="Arial" w:cs="Arial"/>
          <w:b/>
          <w:color w:val="000000"/>
          <w:spacing w:val="-1"/>
          <w:lang w:val="es-ES_tradnl"/>
        </w:rPr>
        <w:t>Grá</w:t>
      </w:r>
      <w:r w:rsidR="00E75F40" w:rsidRPr="00111346">
        <w:rPr>
          <w:rFonts w:ascii="Arial" w:hAnsi="Arial" w:cs="Arial"/>
          <w:b/>
          <w:color w:val="000000"/>
          <w:spacing w:val="-1"/>
          <w:lang w:val="es-ES_tradnl"/>
        </w:rPr>
        <w:t>fico 2.6 Importancia del uso de ambientador</w:t>
      </w:r>
    </w:p>
    <w:p w:rsidR="00E75F40" w:rsidRPr="00111346" w:rsidRDefault="00E75F40" w:rsidP="00E75F40">
      <w:pPr>
        <w:spacing w:line="360" w:lineRule="auto"/>
        <w:ind w:firstLine="510"/>
        <w:jc w:val="center"/>
        <w:rPr>
          <w:rFonts w:ascii="Arial" w:hAnsi="Arial" w:cs="Arial"/>
          <w:color w:val="000000"/>
          <w:lang w:val="es-ES_tradnl"/>
        </w:rPr>
      </w:pPr>
      <w:r w:rsidRPr="00111346">
        <w:rPr>
          <w:rFonts w:ascii="Arial" w:hAnsi="Arial" w:cs="Arial"/>
          <w:noProof/>
          <w:color w:val="000000"/>
        </w:rPr>
        <w:drawing>
          <wp:inline distT="0" distB="0" distL="0" distR="0">
            <wp:extent cx="4012168" cy="2330198"/>
            <wp:effectExtent l="12202" t="6094" r="7245" b="1143"/>
            <wp:docPr id="7"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75F40" w:rsidRPr="00111346" w:rsidRDefault="00E75F40" w:rsidP="00E75F40">
      <w:pPr>
        <w:widowControl w:val="0"/>
        <w:shd w:val="clear" w:color="auto" w:fill="FFFFFF"/>
        <w:tabs>
          <w:tab w:val="left" w:pos="1824"/>
        </w:tabs>
        <w:autoSpaceDE w:val="0"/>
        <w:autoSpaceDN w:val="0"/>
        <w:adjustRightInd w:val="0"/>
        <w:spacing w:line="360" w:lineRule="auto"/>
        <w:ind w:left="1109" w:firstLine="510"/>
        <w:jc w:val="both"/>
        <w:rPr>
          <w:rFonts w:ascii="Arial" w:hAnsi="Arial" w:cs="Arial"/>
          <w:color w:val="000000"/>
          <w:spacing w:val="-1"/>
          <w:sz w:val="18"/>
          <w:szCs w:val="18"/>
          <w:lang w:val="es-ES_tradnl"/>
        </w:rPr>
      </w:pPr>
      <w:r w:rsidRPr="00111346">
        <w:rPr>
          <w:rFonts w:ascii="Arial" w:hAnsi="Arial" w:cs="Arial"/>
          <w:color w:val="000000"/>
          <w:spacing w:val="-1"/>
          <w:sz w:val="18"/>
          <w:szCs w:val="18"/>
          <w:lang w:val="es-ES_tradnl"/>
        </w:rPr>
        <w:t>Fuente: encuesta 2008/Emily Andrade</w:t>
      </w:r>
    </w:p>
    <w:p w:rsidR="00F962C5" w:rsidRPr="00111346" w:rsidRDefault="00F962C5" w:rsidP="00E75F40">
      <w:pPr>
        <w:ind w:firstLine="510"/>
        <w:rPr>
          <w:rFonts w:ascii="Arial" w:hAnsi="Arial" w:cs="Arial"/>
          <w:b/>
          <w:color w:val="000000"/>
          <w:spacing w:val="-3"/>
          <w:lang w:val="es-ES_tradnl"/>
        </w:rPr>
      </w:pPr>
    </w:p>
    <w:p w:rsidR="00F962C5" w:rsidRPr="00111346" w:rsidRDefault="00F962C5" w:rsidP="00F962C5">
      <w:pPr>
        <w:rPr>
          <w:rFonts w:ascii="Arial" w:hAnsi="Arial" w:cs="Arial"/>
          <w:lang w:val="es-ES_tradnl"/>
        </w:rPr>
      </w:pPr>
    </w:p>
    <w:p w:rsidR="00F962C5" w:rsidRPr="00111346" w:rsidRDefault="00F962C5" w:rsidP="00F962C5">
      <w:pPr>
        <w:rPr>
          <w:rFonts w:ascii="Arial" w:hAnsi="Arial" w:cs="Arial"/>
          <w:lang w:val="es-ES_tradnl"/>
        </w:rPr>
      </w:pPr>
    </w:p>
    <w:p w:rsidR="00F962C5" w:rsidRPr="00111346" w:rsidRDefault="00F962C5" w:rsidP="00F962C5">
      <w:pPr>
        <w:rPr>
          <w:rFonts w:ascii="Arial" w:hAnsi="Arial" w:cs="Arial"/>
          <w:lang w:val="es-ES_tradnl"/>
        </w:rPr>
      </w:pPr>
    </w:p>
    <w:p w:rsidR="00F962C5" w:rsidRPr="00111346" w:rsidRDefault="00F962C5" w:rsidP="00F962C5">
      <w:pPr>
        <w:rPr>
          <w:rFonts w:ascii="Arial" w:hAnsi="Arial" w:cs="Arial"/>
          <w:lang w:val="es-ES_tradnl"/>
        </w:rPr>
      </w:pPr>
    </w:p>
    <w:p w:rsidR="00F962C5" w:rsidRPr="00111346" w:rsidRDefault="00F962C5" w:rsidP="00F962C5">
      <w:pPr>
        <w:rPr>
          <w:rFonts w:ascii="Arial" w:hAnsi="Arial" w:cs="Arial"/>
          <w:lang w:val="es-ES_tradnl"/>
        </w:rPr>
      </w:pPr>
    </w:p>
    <w:p w:rsidR="00F962C5" w:rsidRPr="00111346" w:rsidRDefault="00F962C5" w:rsidP="00F962C5">
      <w:pPr>
        <w:rPr>
          <w:rFonts w:ascii="Arial" w:hAnsi="Arial" w:cs="Arial"/>
          <w:lang w:val="es-ES_tradnl"/>
        </w:rPr>
      </w:pPr>
    </w:p>
    <w:p w:rsidR="00F962C5" w:rsidRPr="00111346" w:rsidRDefault="00F962C5" w:rsidP="00F962C5">
      <w:pPr>
        <w:rPr>
          <w:rFonts w:ascii="Arial" w:hAnsi="Arial" w:cs="Arial"/>
          <w:lang w:val="es-ES_tradnl"/>
        </w:rPr>
      </w:pPr>
    </w:p>
    <w:p w:rsidR="00F962C5" w:rsidRPr="00111346" w:rsidRDefault="00F962C5" w:rsidP="00F962C5">
      <w:pPr>
        <w:tabs>
          <w:tab w:val="left" w:pos="3409"/>
        </w:tabs>
        <w:rPr>
          <w:rFonts w:ascii="Arial" w:hAnsi="Arial" w:cs="Arial"/>
          <w:lang w:val="es-ES_tradnl"/>
        </w:rPr>
      </w:pPr>
      <w:r w:rsidRPr="00111346">
        <w:rPr>
          <w:rFonts w:ascii="Arial" w:hAnsi="Arial" w:cs="Arial"/>
          <w:lang w:val="es-ES_tradnl"/>
        </w:rPr>
        <w:tab/>
      </w:r>
    </w:p>
    <w:p w:rsidR="00F962C5" w:rsidRPr="00111346" w:rsidRDefault="00F962C5" w:rsidP="00F962C5">
      <w:pPr>
        <w:rPr>
          <w:rFonts w:ascii="Arial" w:hAnsi="Arial" w:cs="Arial"/>
          <w:lang w:val="es-ES_tradnl"/>
        </w:rPr>
      </w:pPr>
    </w:p>
    <w:p w:rsidR="00E75F40" w:rsidRPr="00111346" w:rsidRDefault="00E75F40" w:rsidP="00F962C5">
      <w:pPr>
        <w:rPr>
          <w:rFonts w:ascii="Arial" w:hAnsi="Arial" w:cs="Arial"/>
          <w:lang w:val="es-ES_tradnl"/>
        </w:rPr>
        <w:sectPr w:rsidR="00E75F40" w:rsidRPr="00111346" w:rsidSect="00111346">
          <w:footerReference w:type="default" r:id="rId58"/>
          <w:type w:val="nextColumn"/>
          <w:pgSz w:w="11906" w:h="16838"/>
          <w:pgMar w:top="1985" w:right="1418" w:bottom="1985" w:left="2268" w:header="708" w:footer="708" w:gutter="0"/>
          <w:cols w:space="708"/>
          <w:docGrid w:linePitch="360"/>
        </w:sectPr>
      </w:pPr>
    </w:p>
    <w:p w:rsidR="005D727D" w:rsidRDefault="005D727D" w:rsidP="00E75F40">
      <w:pPr>
        <w:spacing w:line="360" w:lineRule="auto"/>
        <w:ind w:firstLine="510"/>
        <w:rPr>
          <w:rFonts w:ascii="Algerian" w:hAnsi="Algerian"/>
          <w:b/>
          <w:color w:val="000000"/>
          <w:sz w:val="64"/>
          <w:szCs w:val="64"/>
          <w:lang w:val="es-ES_tradnl"/>
        </w:rPr>
      </w:pPr>
      <w:r>
        <w:rPr>
          <w:rFonts w:ascii="Algerian" w:hAnsi="Algerian"/>
          <w:b/>
          <w:noProof/>
          <w:color w:val="000000"/>
          <w:sz w:val="64"/>
          <w:szCs w:val="64"/>
        </w:rPr>
        <w:lastRenderedPageBreak/>
        <w:drawing>
          <wp:anchor distT="0" distB="0" distL="114300" distR="114300" simplePos="0" relativeHeight="251692032" behindDoc="1" locked="0" layoutInCell="1" allowOverlap="1">
            <wp:simplePos x="0" y="0"/>
            <wp:positionH relativeFrom="column">
              <wp:posOffset>274320</wp:posOffset>
            </wp:positionH>
            <wp:positionV relativeFrom="paragraph">
              <wp:posOffset>6350</wp:posOffset>
            </wp:positionV>
            <wp:extent cx="4152900" cy="2438400"/>
            <wp:effectExtent l="19050" t="0" r="0" b="0"/>
            <wp:wrapNone/>
            <wp:docPr id="187" name="18 Imagen" descr="S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magen" descr="SCENT.jpg"/>
                    <pic:cNvPicPr>
                      <a:picLocks noChangeAspect="1" noChangeArrowheads="1"/>
                    </pic:cNvPicPr>
                  </pic:nvPicPr>
                  <pic:blipFill>
                    <a:blip r:embed="rId27">
                      <a:lum bright="70000" contrast="-70000"/>
                    </a:blip>
                    <a:srcRect/>
                    <a:stretch>
                      <a:fillRect/>
                    </a:stretch>
                  </pic:blipFill>
                  <pic:spPr bwMode="auto">
                    <a:xfrm>
                      <a:off x="0" y="0"/>
                      <a:ext cx="4152900" cy="2438400"/>
                    </a:xfrm>
                    <a:prstGeom prst="rect">
                      <a:avLst/>
                    </a:prstGeom>
                    <a:noFill/>
                    <a:ln w="9525">
                      <a:noFill/>
                      <a:miter lim="800000"/>
                      <a:headEnd/>
                      <a:tailEnd/>
                    </a:ln>
                  </pic:spPr>
                </pic:pic>
              </a:graphicData>
            </a:graphic>
          </wp:anchor>
        </w:drawing>
      </w:r>
    </w:p>
    <w:p w:rsidR="00E75F40" w:rsidRPr="00111346" w:rsidRDefault="00E75F40" w:rsidP="00E75F40">
      <w:pPr>
        <w:spacing w:line="360" w:lineRule="auto"/>
        <w:ind w:firstLine="510"/>
        <w:rPr>
          <w:rFonts w:ascii="Algerian" w:hAnsi="Algerian"/>
          <w:b/>
          <w:color w:val="000000"/>
          <w:sz w:val="64"/>
          <w:szCs w:val="64"/>
          <w:lang w:val="es-ES_tradnl"/>
        </w:rPr>
      </w:pPr>
    </w:p>
    <w:p w:rsidR="00E75F40" w:rsidRDefault="00B12F83" w:rsidP="000E4A69">
      <w:pPr>
        <w:pStyle w:val="Ttulo1"/>
        <w:spacing w:before="0"/>
        <w:rPr>
          <w:rFonts w:ascii="Arial" w:hAnsi="Arial" w:cs="Arial"/>
          <w:bCs w:val="0"/>
          <w:color w:val="000000"/>
          <w:spacing w:val="-1"/>
          <w:sz w:val="36"/>
          <w:szCs w:val="36"/>
          <w:lang w:val="es-ES_tradnl"/>
        </w:rPr>
      </w:pPr>
      <w:bookmarkStart w:id="84" w:name="_Toc222206294"/>
      <w:r w:rsidRPr="00B12F83">
        <w:rPr>
          <w:rFonts w:ascii="Arial" w:hAnsi="Arial" w:cs="Arial"/>
          <w:color w:val="000000"/>
          <w:sz w:val="36"/>
          <w:szCs w:val="36"/>
          <w:lang w:val="es-ES_tradnl"/>
        </w:rPr>
        <w:t>C</w:t>
      </w:r>
      <w:r w:rsidR="00752D0A">
        <w:rPr>
          <w:rFonts w:ascii="Arial" w:hAnsi="Arial" w:cs="Arial"/>
          <w:color w:val="000000"/>
          <w:sz w:val="36"/>
          <w:szCs w:val="36"/>
          <w:lang w:val="es-ES_tradnl"/>
        </w:rPr>
        <w:t>APÍTULO</w:t>
      </w:r>
      <w:r w:rsidR="00E75F40" w:rsidRPr="00B12F83">
        <w:rPr>
          <w:rFonts w:ascii="Arial" w:hAnsi="Arial" w:cs="Arial"/>
          <w:color w:val="000000"/>
          <w:sz w:val="36"/>
          <w:szCs w:val="36"/>
          <w:lang w:val="es-ES_tradnl"/>
        </w:rPr>
        <w:t xml:space="preserve"> # 3</w:t>
      </w:r>
      <w:r w:rsidRPr="00B12F83">
        <w:rPr>
          <w:rFonts w:ascii="Arial" w:hAnsi="Arial" w:cs="Arial"/>
          <w:color w:val="000000"/>
          <w:sz w:val="36"/>
          <w:szCs w:val="36"/>
          <w:lang w:val="es-ES_tradnl"/>
        </w:rPr>
        <w:t xml:space="preserve"> </w:t>
      </w:r>
      <w:r>
        <w:rPr>
          <w:rFonts w:ascii="Arial" w:hAnsi="Arial" w:cs="Arial"/>
          <w:color w:val="000000"/>
          <w:sz w:val="36"/>
          <w:szCs w:val="36"/>
          <w:lang w:val="es-ES_tradnl"/>
        </w:rPr>
        <w:t xml:space="preserve"> </w:t>
      </w:r>
      <w:r w:rsidR="000E4A69">
        <w:rPr>
          <w:rFonts w:ascii="Arial" w:hAnsi="Arial" w:cs="Arial"/>
          <w:color w:val="000000"/>
          <w:sz w:val="36"/>
          <w:szCs w:val="36"/>
          <w:lang w:val="es-ES_tradnl"/>
        </w:rPr>
        <w:t xml:space="preserve"> </w:t>
      </w:r>
      <w:r w:rsidR="000E4A69">
        <w:rPr>
          <w:rFonts w:ascii="Arial" w:hAnsi="Arial" w:cs="Arial"/>
          <w:color w:val="000000"/>
          <w:sz w:val="36"/>
          <w:szCs w:val="36"/>
          <w:lang w:val="es-ES_tradnl"/>
        </w:rPr>
        <w:tab/>
      </w:r>
      <w:r w:rsidR="000E4A69">
        <w:rPr>
          <w:rFonts w:ascii="Arial" w:hAnsi="Arial" w:cs="Arial"/>
          <w:color w:val="000000"/>
          <w:sz w:val="36"/>
          <w:szCs w:val="36"/>
          <w:lang w:val="es-ES_tradnl"/>
        </w:rPr>
        <w:tab/>
      </w:r>
      <w:r w:rsidR="000E4A69">
        <w:rPr>
          <w:rFonts w:ascii="Arial" w:hAnsi="Arial" w:cs="Arial"/>
          <w:color w:val="000000"/>
          <w:sz w:val="36"/>
          <w:szCs w:val="36"/>
          <w:lang w:val="es-ES_tradnl"/>
        </w:rPr>
        <w:tab/>
      </w:r>
      <w:r w:rsidR="000E4A69">
        <w:rPr>
          <w:rFonts w:ascii="Arial" w:hAnsi="Arial" w:cs="Arial"/>
          <w:color w:val="000000"/>
          <w:sz w:val="36"/>
          <w:szCs w:val="36"/>
          <w:lang w:val="es-ES_tradnl"/>
        </w:rPr>
        <w:tab/>
      </w:r>
      <w:r w:rsidR="000E4A69">
        <w:rPr>
          <w:rFonts w:ascii="Arial" w:hAnsi="Arial" w:cs="Arial"/>
          <w:color w:val="000000"/>
          <w:sz w:val="36"/>
          <w:szCs w:val="36"/>
          <w:lang w:val="es-ES_tradnl"/>
        </w:rPr>
        <w:tab/>
      </w:r>
      <w:r w:rsidR="000E4A69">
        <w:rPr>
          <w:rFonts w:ascii="Arial" w:hAnsi="Arial" w:cs="Arial"/>
          <w:color w:val="000000"/>
          <w:sz w:val="36"/>
          <w:szCs w:val="36"/>
          <w:lang w:val="es-ES_tradnl"/>
        </w:rPr>
        <w:tab/>
      </w:r>
      <w:r w:rsidR="000E4A69">
        <w:rPr>
          <w:rFonts w:ascii="Arial" w:hAnsi="Arial" w:cs="Arial"/>
          <w:color w:val="000000"/>
          <w:sz w:val="36"/>
          <w:szCs w:val="36"/>
          <w:lang w:val="es-ES_tradnl"/>
        </w:rPr>
        <w:tab/>
      </w:r>
      <w:r w:rsidR="000E4A69">
        <w:rPr>
          <w:rFonts w:ascii="Arial" w:hAnsi="Arial" w:cs="Arial"/>
          <w:color w:val="000000"/>
          <w:sz w:val="36"/>
          <w:szCs w:val="36"/>
          <w:lang w:val="es-ES_tradnl"/>
        </w:rPr>
        <w:tab/>
      </w:r>
      <w:r w:rsidR="00E75F40" w:rsidRPr="00B12F83">
        <w:rPr>
          <w:rFonts w:ascii="Arial" w:hAnsi="Arial" w:cs="Arial"/>
          <w:bCs w:val="0"/>
          <w:color w:val="000000"/>
          <w:spacing w:val="-1"/>
          <w:sz w:val="36"/>
          <w:szCs w:val="36"/>
          <w:lang w:val="es-ES_tradnl"/>
        </w:rPr>
        <w:t>S</w:t>
      </w:r>
      <w:r w:rsidR="00752D0A">
        <w:rPr>
          <w:rFonts w:ascii="Arial" w:hAnsi="Arial" w:cs="Arial"/>
          <w:bCs w:val="0"/>
          <w:color w:val="000000"/>
          <w:spacing w:val="-1"/>
          <w:sz w:val="36"/>
          <w:szCs w:val="36"/>
          <w:lang w:val="es-ES_tradnl"/>
        </w:rPr>
        <w:t xml:space="preserve">ITUACIÓN EXTERNA: </w:t>
      </w:r>
      <w:bookmarkStart w:id="85" w:name="_Toc221539748"/>
      <w:r w:rsidR="00E75F40" w:rsidRPr="00B12F83">
        <w:rPr>
          <w:rFonts w:ascii="Arial" w:hAnsi="Arial" w:cs="Arial"/>
          <w:bCs w:val="0"/>
          <w:color w:val="000000"/>
          <w:spacing w:val="-1"/>
          <w:sz w:val="36"/>
          <w:szCs w:val="36"/>
          <w:lang w:val="es-ES_tradnl"/>
        </w:rPr>
        <w:t>A</w:t>
      </w:r>
      <w:r w:rsidR="00752D0A">
        <w:rPr>
          <w:rFonts w:ascii="Arial" w:hAnsi="Arial" w:cs="Arial"/>
          <w:bCs w:val="0"/>
          <w:color w:val="000000"/>
          <w:spacing w:val="-1"/>
          <w:sz w:val="36"/>
          <w:szCs w:val="36"/>
          <w:lang w:val="es-ES_tradnl"/>
        </w:rPr>
        <w:t>NÁLISIS EXTERNO</w:t>
      </w:r>
      <w:bookmarkEnd w:id="84"/>
      <w:bookmarkEnd w:id="85"/>
    </w:p>
    <w:p w:rsidR="00B12F83" w:rsidRDefault="00B12F83" w:rsidP="00B12F83">
      <w:pPr>
        <w:rPr>
          <w:lang w:val="es-ES_tradnl"/>
        </w:rPr>
      </w:pPr>
    </w:p>
    <w:p w:rsidR="00E75F40" w:rsidRPr="00111346" w:rsidRDefault="00E75F40" w:rsidP="00E75F40">
      <w:pPr>
        <w:rPr>
          <w:lang w:val="es-ES_tradnl"/>
        </w:rPr>
      </w:pPr>
    </w:p>
    <w:p w:rsidR="00E75F40" w:rsidRPr="00B12F83" w:rsidRDefault="00E75F40" w:rsidP="00B12F83">
      <w:pPr>
        <w:pStyle w:val="Ttulo2"/>
        <w:rPr>
          <w:rFonts w:ascii="Arial" w:hAnsi="Arial" w:cs="Arial"/>
          <w:i w:val="0"/>
          <w:color w:val="000000"/>
          <w:spacing w:val="-1"/>
          <w:lang w:val="es-ES_tradnl"/>
        </w:rPr>
      </w:pPr>
      <w:bookmarkStart w:id="86" w:name="_Toc221539749"/>
      <w:bookmarkStart w:id="87" w:name="_Toc222206295"/>
      <w:r w:rsidRPr="00111346">
        <w:rPr>
          <w:rFonts w:ascii="Arial" w:hAnsi="Arial" w:cs="Arial"/>
          <w:i w:val="0"/>
          <w:color w:val="000000"/>
          <w:spacing w:val="-12"/>
          <w:lang w:val="es-ES_tradnl"/>
        </w:rPr>
        <w:t>3.1</w:t>
      </w:r>
      <w:r w:rsidRPr="00111346">
        <w:rPr>
          <w:rFonts w:ascii="Arial" w:hAnsi="Arial" w:cs="Arial"/>
          <w:i w:val="0"/>
          <w:color w:val="000000"/>
          <w:lang w:val="es-ES_tradnl"/>
        </w:rPr>
        <w:tab/>
      </w:r>
      <w:r w:rsidRPr="00111346">
        <w:rPr>
          <w:rFonts w:ascii="Arial" w:hAnsi="Arial" w:cs="Arial"/>
          <w:i w:val="0"/>
          <w:color w:val="000000"/>
          <w:spacing w:val="-1"/>
          <w:lang w:val="es-ES_tradnl"/>
        </w:rPr>
        <w:t>Determinante económico</w:t>
      </w:r>
      <w:bookmarkEnd w:id="86"/>
      <w:bookmarkEnd w:id="87"/>
    </w:p>
    <w:p w:rsidR="00E75F40" w:rsidRPr="00111346" w:rsidRDefault="00E75F40" w:rsidP="00E75F40">
      <w:pPr>
        <w:pStyle w:val="Ttulo3"/>
        <w:rPr>
          <w:rFonts w:ascii="Arial" w:hAnsi="Arial" w:cs="Arial"/>
          <w:color w:val="000000"/>
          <w:spacing w:val="-6"/>
          <w:lang w:val="es-ES_tradnl"/>
        </w:rPr>
      </w:pPr>
      <w:bookmarkStart w:id="88" w:name="_Toc221539750"/>
      <w:bookmarkStart w:id="89" w:name="_Toc222206296"/>
      <w:r w:rsidRPr="00111346">
        <w:rPr>
          <w:rFonts w:ascii="Arial" w:hAnsi="Arial" w:cs="Arial"/>
          <w:color w:val="000000"/>
          <w:spacing w:val="-1"/>
          <w:lang w:val="es-ES_tradnl"/>
        </w:rPr>
        <w:t>3.1.1. Coyuntura económica</w:t>
      </w:r>
      <w:bookmarkEnd w:id="88"/>
      <w:bookmarkEnd w:id="89"/>
    </w:p>
    <w:p w:rsidR="00E75F40" w:rsidRPr="00111346" w:rsidRDefault="00E75F40" w:rsidP="005D727D">
      <w:pPr>
        <w:widowControl w:val="0"/>
        <w:shd w:val="clear" w:color="auto" w:fill="FFFFFF"/>
        <w:tabs>
          <w:tab w:val="left" w:pos="1829"/>
        </w:tabs>
        <w:autoSpaceDE w:val="0"/>
        <w:autoSpaceDN w:val="0"/>
        <w:adjustRightInd w:val="0"/>
        <w:spacing w:before="5"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En la actualidad a pesar de la recesión que se ha dado durante los últimos meses donde la crisis se extendió a la industria automotriz, ya que bajo en un 15% las ventas a nivel global. En nuestro país aun no se siente este cambio.</w:t>
      </w:r>
    </w:p>
    <w:p w:rsidR="00E75F40" w:rsidRPr="00111346" w:rsidRDefault="00E75F40" w:rsidP="005D727D">
      <w:pPr>
        <w:widowControl w:val="0"/>
        <w:shd w:val="clear" w:color="auto" w:fill="FFFFFF"/>
        <w:tabs>
          <w:tab w:val="left" w:pos="1829"/>
        </w:tabs>
        <w:autoSpaceDE w:val="0"/>
        <w:autoSpaceDN w:val="0"/>
        <w:adjustRightInd w:val="0"/>
        <w:spacing w:before="5" w:line="360" w:lineRule="auto"/>
        <w:ind w:firstLine="510"/>
        <w:rPr>
          <w:rFonts w:ascii="Arial" w:hAnsi="Arial" w:cs="Arial"/>
          <w:color w:val="000000"/>
          <w:spacing w:val="-6"/>
          <w:lang w:val="es-ES_tradnl"/>
        </w:rPr>
      </w:pPr>
    </w:p>
    <w:p w:rsidR="005D727D" w:rsidRPr="00111346" w:rsidRDefault="00E75F40" w:rsidP="005D727D">
      <w:pPr>
        <w:widowControl w:val="0"/>
        <w:shd w:val="clear" w:color="auto" w:fill="FFFFFF"/>
        <w:tabs>
          <w:tab w:val="left" w:pos="1829"/>
        </w:tabs>
        <w:autoSpaceDE w:val="0"/>
        <w:autoSpaceDN w:val="0"/>
        <w:adjustRightInd w:val="0"/>
        <w:spacing w:before="5"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 xml:space="preserve">El entorno económico de una moneda dura como el dólar, que ha disminuido el crecimiento inflacionario en comparación con años anteriores, pero  de igual manera es una inflación que va en </w:t>
      </w:r>
      <w:r w:rsidR="005D727D" w:rsidRPr="00111346">
        <w:rPr>
          <w:rFonts w:ascii="Arial" w:hAnsi="Arial" w:cs="Arial"/>
          <w:color w:val="000000"/>
          <w:spacing w:val="-6"/>
          <w:lang w:val="es-ES_tradnl"/>
        </w:rPr>
        <w:t xml:space="preserve">crecimiento, ha motivado que los almacenes </w:t>
      </w:r>
      <w:r w:rsidR="005D727D" w:rsidRPr="00111346">
        <w:rPr>
          <w:rFonts w:ascii="Arial" w:hAnsi="Arial" w:cs="Arial"/>
          <w:bCs/>
          <w:color w:val="000000"/>
          <w:spacing w:val="-6"/>
          <w:lang w:val="es-ES_tradnl"/>
        </w:rPr>
        <w:t>no deseen estoquearse</w:t>
      </w:r>
      <w:r w:rsidR="005D727D" w:rsidRPr="00111346">
        <w:rPr>
          <w:rFonts w:ascii="Arial" w:hAnsi="Arial" w:cs="Arial"/>
          <w:color w:val="000000"/>
          <w:spacing w:val="-6"/>
          <w:lang w:val="es-ES_tradnl"/>
        </w:rPr>
        <w:t>, y más bien  manejan sus ventas bajo pedido, lo que obliga a los importadores a mejorar inmensamente sus canales de logística. Es decir deben tener muchos pedidos para realizar sus importaciones de acuerdo a lo previsto.</w:t>
      </w:r>
    </w:p>
    <w:p w:rsidR="005D727D" w:rsidRDefault="005D727D" w:rsidP="005D727D">
      <w:pPr>
        <w:rPr>
          <w:rFonts w:ascii="Arial" w:hAnsi="Arial" w:cs="Arial"/>
          <w:lang w:val="es-ES_tradnl"/>
        </w:rPr>
      </w:pPr>
    </w:p>
    <w:p w:rsidR="005D727D" w:rsidRPr="00111346" w:rsidRDefault="005D727D" w:rsidP="005D727D">
      <w:pPr>
        <w:widowControl w:val="0"/>
        <w:shd w:val="clear" w:color="auto" w:fill="FFFFFF"/>
        <w:tabs>
          <w:tab w:val="left" w:pos="1829"/>
        </w:tabs>
        <w:autoSpaceDE w:val="0"/>
        <w:autoSpaceDN w:val="0"/>
        <w:adjustRightInd w:val="0"/>
        <w:spacing w:before="5"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También hay que tener presente el número de vehículos que existen en la actualidad, ya que de ellos depende el número de repuestos pronosticados a importar.</w:t>
      </w:r>
    </w:p>
    <w:p w:rsidR="005D727D" w:rsidRDefault="005D727D" w:rsidP="005D727D">
      <w:pPr>
        <w:rPr>
          <w:rFonts w:ascii="Arial" w:hAnsi="Arial" w:cs="Arial"/>
          <w:lang w:val="es-ES_tradnl"/>
        </w:rPr>
      </w:pPr>
    </w:p>
    <w:p w:rsidR="005D727D" w:rsidRDefault="005D727D" w:rsidP="005D727D">
      <w:pPr>
        <w:rPr>
          <w:rFonts w:ascii="Arial" w:hAnsi="Arial" w:cs="Arial"/>
          <w:lang w:val="es-ES_tradnl"/>
        </w:rPr>
        <w:sectPr w:rsidR="005D727D" w:rsidSect="00111346">
          <w:footerReference w:type="default" r:id="rId59"/>
          <w:type w:val="nextColumn"/>
          <w:pgSz w:w="11906" w:h="16838"/>
          <w:pgMar w:top="1985" w:right="1418" w:bottom="1985" w:left="2268" w:header="709" w:footer="709" w:gutter="0"/>
          <w:cols w:space="708"/>
          <w:docGrid w:linePitch="360"/>
        </w:sectPr>
      </w:pPr>
    </w:p>
    <w:p w:rsidR="005D727D" w:rsidRDefault="005D727D" w:rsidP="005D727D">
      <w:pPr>
        <w:rPr>
          <w:rFonts w:ascii="Arial" w:hAnsi="Arial" w:cs="Arial"/>
          <w:lang w:val="es-ES_tradnl"/>
        </w:rPr>
        <w:sectPr w:rsidR="005D727D" w:rsidSect="005D727D">
          <w:type w:val="continuous"/>
          <w:pgSz w:w="11906" w:h="16838"/>
          <w:pgMar w:top="1985" w:right="1418" w:bottom="1985" w:left="2268" w:header="709" w:footer="709" w:gutter="0"/>
          <w:cols w:space="708"/>
          <w:docGrid w:linePitch="360"/>
        </w:sectPr>
      </w:pPr>
    </w:p>
    <w:p w:rsidR="00F962C5" w:rsidRPr="005D727D" w:rsidRDefault="00F962C5" w:rsidP="005D727D">
      <w:pPr>
        <w:rPr>
          <w:rFonts w:ascii="Arial" w:hAnsi="Arial" w:cs="Arial"/>
          <w:lang w:val="es-ES_tradnl"/>
        </w:rPr>
        <w:sectPr w:rsidR="00F962C5" w:rsidRPr="005D727D" w:rsidSect="005D727D">
          <w:type w:val="continuous"/>
          <w:pgSz w:w="11906" w:h="16838"/>
          <w:pgMar w:top="1985" w:right="1418" w:bottom="1985" w:left="2268" w:header="709" w:footer="709" w:gutter="0"/>
          <w:cols w:space="708"/>
          <w:docGrid w:linePitch="360"/>
        </w:sectPr>
      </w:pPr>
    </w:p>
    <w:p w:rsidR="00E75F40" w:rsidRPr="00111346" w:rsidRDefault="00E75F40" w:rsidP="00E75F40">
      <w:pPr>
        <w:spacing w:line="360" w:lineRule="auto"/>
        <w:jc w:val="both"/>
        <w:rPr>
          <w:rFonts w:ascii="Arial" w:hAnsi="Arial" w:cs="Arial"/>
          <w:b/>
          <w:color w:val="000000"/>
          <w:spacing w:val="-6"/>
          <w:lang w:val="es-ES_tradnl"/>
        </w:rPr>
      </w:pPr>
      <w:r w:rsidRPr="00111346">
        <w:rPr>
          <w:rFonts w:ascii="Arial" w:hAnsi="Arial" w:cs="Arial"/>
          <w:b/>
          <w:noProof/>
          <w:color w:val="000000"/>
          <w:spacing w:val="-6"/>
        </w:rPr>
        <w:lastRenderedPageBreak/>
        <w:drawing>
          <wp:anchor distT="0" distB="0" distL="114300" distR="114300" simplePos="0" relativeHeight="251718656" behindDoc="0" locked="0" layoutInCell="1" allowOverlap="1">
            <wp:simplePos x="0" y="0"/>
            <wp:positionH relativeFrom="column">
              <wp:posOffset>35137</wp:posOffset>
            </wp:positionH>
            <wp:positionV relativeFrom="paragraph">
              <wp:posOffset>252236</wp:posOffset>
            </wp:positionV>
            <wp:extent cx="8334727" cy="4513852"/>
            <wp:effectExtent l="19050" t="0" r="9173" b="0"/>
            <wp:wrapNone/>
            <wp:docPr id="1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0"/>
                    <a:srcRect/>
                    <a:stretch>
                      <a:fillRect/>
                    </a:stretch>
                  </pic:blipFill>
                  <pic:spPr bwMode="auto">
                    <a:xfrm>
                      <a:off x="0" y="0"/>
                      <a:ext cx="8330707" cy="4511675"/>
                    </a:xfrm>
                    <a:prstGeom prst="rect">
                      <a:avLst/>
                    </a:prstGeom>
                    <a:noFill/>
                    <a:ln w="9525">
                      <a:noFill/>
                      <a:miter lim="800000"/>
                      <a:headEnd/>
                      <a:tailEnd/>
                    </a:ln>
                  </pic:spPr>
                </pic:pic>
              </a:graphicData>
            </a:graphic>
          </wp:anchor>
        </w:drawing>
      </w:r>
      <w:r w:rsidRPr="00111346">
        <w:rPr>
          <w:rFonts w:ascii="Arial" w:hAnsi="Arial" w:cs="Arial"/>
          <w:b/>
          <w:color w:val="000000"/>
          <w:spacing w:val="-6"/>
          <w:lang w:val="es-ES_tradnl"/>
        </w:rPr>
        <w:t>TABLA 3.4. MARCAS (VENTAS E INVENTARIO)</w:t>
      </w:r>
    </w:p>
    <w:p w:rsidR="00E75F40" w:rsidRPr="00111346" w:rsidRDefault="00E75F40" w:rsidP="00E75F40">
      <w:pPr>
        <w:spacing w:line="360" w:lineRule="auto"/>
        <w:jc w:val="both"/>
        <w:rPr>
          <w:rFonts w:ascii="Arial" w:hAnsi="Arial" w:cs="Arial"/>
          <w:b/>
          <w:color w:val="000000"/>
          <w:spacing w:val="-6"/>
          <w:lang w:val="es-ES_tradnl"/>
        </w:rPr>
      </w:pPr>
    </w:p>
    <w:p w:rsidR="00E75F40" w:rsidRPr="00111346" w:rsidRDefault="00E75F40" w:rsidP="00E75F40">
      <w:pPr>
        <w:spacing w:line="360" w:lineRule="auto"/>
        <w:jc w:val="both"/>
        <w:rPr>
          <w:rFonts w:ascii="Arial" w:hAnsi="Arial" w:cs="Arial"/>
          <w:b/>
          <w:color w:val="000000"/>
          <w:spacing w:val="-6"/>
          <w:lang w:val="es-ES_tradnl"/>
        </w:rPr>
      </w:pPr>
    </w:p>
    <w:p w:rsidR="00E75F40" w:rsidRPr="00111346" w:rsidRDefault="00E75F40" w:rsidP="00E75F40">
      <w:pPr>
        <w:spacing w:line="360" w:lineRule="auto"/>
        <w:jc w:val="both"/>
        <w:rPr>
          <w:rFonts w:ascii="Arial" w:hAnsi="Arial" w:cs="Arial"/>
          <w:b/>
          <w:color w:val="000000"/>
          <w:spacing w:val="-6"/>
          <w:lang w:val="es-ES_tradnl"/>
        </w:rPr>
      </w:pPr>
    </w:p>
    <w:p w:rsidR="00E75F40" w:rsidRPr="00111346" w:rsidRDefault="00E75F40" w:rsidP="00E75F40">
      <w:pPr>
        <w:spacing w:line="360" w:lineRule="auto"/>
        <w:jc w:val="both"/>
        <w:rPr>
          <w:rFonts w:ascii="Arial" w:hAnsi="Arial" w:cs="Arial"/>
          <w:b/>
          <w:color w:val="000000"/>
          <w:spacing w:val="-6"/>
          <w:lang w:val="es-ES_tradnl"/>
        </w:rPr>
      </w:pPr>
    </w:p>
    <w:p w:rsidR="00E75F40" w:rsidRPr="00111346" w:rsidRDefault="00E75F40" w:rsidP="00E75F40">
      <w:pPr>
        <w:spacing w:line="360" w:lineRule="auto"/>
        <w:jc w:val="both"/>
        <w:rPr>
          <w:rFonts w:ascii="Arial" w:hAnsi="Arial" w:cs="Arial"/>
          <w:b/>
          <w:color w:val="000000"/>
          <w:spacing w:val="-6"/>
          <w:lang w:val="es-ES_tradnl"/>
        </w:rPr>
      </w:pPr>
    </w:p>
    <w:p w:rsidR="00E75F40" w:rsidRPr="00111346" w:rsidRDefault="00E75F40" w:rsidP="00E75F40">
      <w:pPr>
        <w:spacing w:line="360" w:lineRule="auto"/>
        <w:jc w:val="both"/>
        <w:rPr>
          <w:rFonts w:ascii="Arial" w:hAnsi="Arial" w:cs="Arial"/>
          <w:b/>
          <w:color w:val="000000"/>
          <w:spacing w:val="-6"/>
          <w:lang w:val="es-ES_tradnl"/>
        </w:rPr>
      </w:pPr>
    </w:p>
    <w:p w:rsidR="00E75F40" w:rsidRPr="00111346" w:rsidRDefault="00E75F40" w:rsidP="00E75F40">
      <w:pPr>
        <w:spacing w:line="360" w:lineRule="auto"/>
        <w:jc w:val="both"/>
        <w:rPr>
          <w:rFonts w:ascii="Arial" w:hAnsi="Arial" w:cs="Arial"/>
          <w:b/>
          <w:color w:val="000000"/>
          <w:spacing w:val="-6"/>
          <w:lang w:val="es-ES_tradnl"/>
        </w:rPr>
      </w:pPr>
    </w:p>
    <w:p w:rsidR="00E75F40" w:rsidRPr="00111346" w:rsidRDefault="00E75F40" w:rsidP="00E75F40">
      <w:pPr>
        <w:spacing w:line="360" w:lineRule="auto"/>
        <w:jc w:val="both"/>
        <w:rPr>
          <w:rFonts w:ascii="Arial" w:hAnsi="Arial" w:cs="Arial"/>
          <w:b/>
          <w:color w:val="000000"/>
          <w:spacing w:val="-6"/>
          <w:lang w:val="es-ES_tradnl"/>
        </w:rPr>
      </w:pPr>
    </w:p>
    <w:p w:rsidR="00E75F40" w:rsidRPr="00111346" w:rsidRDefault="00E75F40" w:rsidP="00E75F40">
      <w:pPr>
        <w:spacing w:line="360" w:lineRule="auto"/>
        <w:jc w:val="both"/>
        <w:rPr>
          <w:rFonts w:ascii="Arial" w:hAnsi="Arial" w:cs="Arial"/>
          <w:b/>
          <w:color w:val="000000"/>
          <w:spacing w:val="-6"/>
          <w:lang w:val="es-ES_tradnl"/>
        </w:rPr>
      </w:pPr>
    </w:p>
    <w:p w:rsidR="00E75F40" w:rsidRPr="00111346" w:rsidRDefault="00E75F40" w:rsidP="00E75F40">
      <w:pPr>
        <w:spacing w:line="360" w:lineRule="auto"/>
        <w:jc w:val="both"/>
        <w:rPr>
          <w:rFonts w:ascii="Arial" w:hAnsi="Arial" w:cs="Arial"/>
          <w:b/>
          <w:color w:val="000000"/>
          <w:lang w:val="es-ES_tradnl"/>
        </w:rPr>
      </w:pPr>
    </w:p>
    <w:p w:rsidR="00E75F40" w:rsidRPr="00111346" w:rsidRDefault="00E75F40" w:rsidP="00FC05AD">
      <w:pPr>
        <w:spacing w:afterLines="200" w:line="360" w:lineRule="auto"/>
        <w:rPr>
          <w:rFonts w:ascii="Arial" w:hAnsi="Arial" w:cs="Arial"/>
          <w:color w:val="000000"/>
          <w:lang w:val="es-ES_tradnl"/>
        </w:rPr>
      </w:pPr>
    </w:p>
    <w:p w:rsidR="00E75F40" w:rsidRPr="00111346" w:rsidRDefault="00E75F40" w:rsidP="00FC05AD">
      <w:pPr>
        <w:spacing w:afterLines="200" w:line="360" w:lineRule="auto"/>
        <w:ind w:firstLine="510"/>
        <w:rPr>
          <w:rFonts w:ascii="Arial" w:hAnsi="Arial" w:cs="Arial"/>
          <w:color w:val="000000"/>
          <w:lang w:val="es-ES_tradnl"/>
        </w:rPr>
      </w:pPr>
    </w:p>
    <w:p w:rsidR="00E75F40" w:rsidRPr="00111346" w:rsidRDefault="005C1AF7" w:rsidP="00FC05AD">
      <w:pPr>
        <w:spacing w:afterLines="200" w:line="360" w:lineRule="auto"/>
        <w:ind w:firstLine="510"/>
        <w:rPr>
          <w:rFonts w:ascii="Arial" w:hAnsi="Arial" w:cs="Arial"/>
          <w:color w:val="000000"/>
          <w:lang w:val="es-ES_tradnl"/>
        </w:rPr>
      </w:pPr>
      <w:r w:rsidRPr="005C1AF7">
        <w:rPr>
          <w:rFonts w:ascii="Arial" w:hAnsi="Arial" w:cs="Arial"/>
          <w:color w:val="000000"/>
          <w:lang w:val="es-ES_tradnl"/>
        </w:rPr>
        <w:pict>
          <v:rect id="_x0000_s1140" style="position:absolute;left:0;text-align:left;margin-left:12pt;margin-top:69.9pt;width:106pt;height:23.75pt;z-index:251719680" strokecolor="white">
            <v:textbox style="mso-next-textbox:#_x0000_s1140">
              <w:txbxContent>
                <w:p w:rsidR="00FC05AD" w:rsidRPr="00B8400D" w:rsidRDefault="00FC05AD" w:rsidP="00E75F40">
                  <w:pPr>
                    <w:rPr>
                      <w:rFonts w:ascii="Arial" w:hAnsi="Arial" w:cs="Arial"/>
                      <w:sz w:val="16"/>
                      <w:szCs w:val="16"/>
                    </w:rPr>
                  </w:pPr>
                  <w:r w:rsidRPr="00B8400D">
                    <w:rPr>
                      <w:rFonts w:ascii="Arial" w:hAnsi="Arial" w:cs="Arial"/>
                      <w:sz w:val="16"/>
                      <w:szCs w:val="16"/>
                    </w:rPr>
                    <w:t>Fuente: ALADE</w:t>
                  </w:r>
                </w:p>
              </w:txbxContent>
            </v:textbox>
          </v:rect>
        </w:pict>
      </w:r>
    </w:p>
    <w:p w:rsidR="00E75F40" w:rsidRPr="00111346" w:rsidRDefault="00E75F40" w:rsidP="00E75F40">
      <w:pPr>
        <w:rPr>
          <w:rFonts w:ascii="Arial" w:hAnsi="Arial" w:cs="Arial"/>
          <w:color w:val="000000"/>
          <w:lang w:val="es-ES_tradnl"/>
        </w:rPr>
        <w:sectPr w:rsidR="00E75F40" w:rsidRPr="00111346" w:rsidSect="00111346">
          <w:footerReference w:type="default" r:id="rId61"/>
          <w:type w:val="nextColumn"/>
          <w:pgSz w:w="16838" w:h="11906" w:orient="landscape"/>
          <w:pgMar w:top="1985" w:right="1418" w:bottom="1985" w:left="2268" w:header="709" w:footer="709" w:gutter="0"/>
          <w:cols w:space="708"/>
          <w:docGrid w:linePitch="360"/>
        </w:sectPr>
      </w:pPr>
    </w:p>
    <w:p w:rsidR="00E75F40" w:rsidRPr="00111346" w:rsidRDefault="00E75F40" w:rsidP="00E75F40">
      <w:pPr>
        <w:spacing w:line="360" w:lineRule="auto"/>
        <w:ind w:firstLine="510"/>
        <w:jc w:val="both"/>
        <w:rPr>
          <w:rFonts w:ascii="Arial" w:hAnsi="Arial" w:cs="Arial"/>
          <w:color w:val="000000"/>
          <w:lang w:val="es-ES_tradnl"/>
        </w:rPr>
      </w:pPr>
      <w:r w:rsidRPr="00111346">
        <w:rPr>
          <w:rFonts w:ascii="Arial" w:hAnsi="Arial" w:cs="Arial"/>
          <w:color w:val="000000"/>
          <w:lang w:val="es-ES_tradnl"/>
        </w:rPr>
        <w:lastRenderedPageBreak/>
        <w:t>Como se ve durante 2006 se vendieron 86,620 autos y de acuerdo a la ALADE y como ya se planteo en el capitulo uno, en el año 2007 99,972  por lo que se debe considerar que si las ventas siguen así para el 2008 tendrá un incremento el año de un 15%. Por lo que se ve que el mercado seguirá en aumento.</w:t>
      </w:r>
    </w:p>
    <w:p w:rsidR="00E75F40" w:rsidRPr="00111346" w:rsidRDefault="00E75F40" w:rsidP="00E75F40">
      <w:pPr>
        <w:spacing w:line="360" w:lineRule="auto"/>
        <w:ind w:firstLine="510"/>
        <w:rPr>
          <w:rFonts w:ascii="Arial" w:hAnsi="Arial" w:cs="Arial"/>
          <w:color w:val="000000"/>
          <w:lang w:val="es-ES_tradnl"/>
        </w:rPr>
      </w:pPr>
    </w:p>
    <w:p w:rsidR="00E75F40" w:rsidRPr="00111346" w:rsidRDefault="00E75F40" w:rsidP="00E75F40">
      <w:pPr>
        <w:spacing w:line="360" w:lineRule="auto"/>
        <w:ind w:firstLine="510"/>
        <w:jc w:val="both"/>
        <w:rPr>
          <w:rFonts w:ascii="Arial" w:hAnsi="Arial" w:cs="Arial"/>
          <w:color w:val="000000"/>
          <w:lang w:val="es-ES_tradnl"/>
        </w:rPr>
      </w:pPr>
      <w:r w:rsidRPr="00111346">
        <w:rPr>
          <w:rFonts w:ascii="Arial" w:hAnsi="Arial" w:cs="Arial"/>
          <w:color w:val="000000"/>
          <w:lang w:val="es-ES_tradnl"/>
        </w:rPr>
        <w:t>Los productos para vehículos podrán crecer con el mercado pero la participación de ventas de los ambientales solo llega al  2% de todas las líneas existentes.</w:t>
      </w:r>
    </w:p>
    <w:p w:rsidR="00E75F40" w:rsidRPr="00111346" w:rsidRDefault="00E75F40" w:rsidP="00E75F40">
      <w:pPr>
        <w:spacing w:line="360" w:lineRule="auto"/>
        <w:ind w:firstLine="510"/>
        <w:jc w:val="both"/>
        <w:rPr>
          <w:rFonts w:ascii="Arial" w:hAnsi="Arial" w:cs="Arial"/>
          <w:color w:val="000000"/>
          <w:lang w:val="es-ES_tradnl"/>
        </w:rPr>
      </w:pPr>
    </w:p>
    <w:p w:rsidR="00E75F40" w:rsidRPr="00111346" w:rsidRDefault="00E75F40" w:rsidP="00E75F40">
      <w:pPr>
        <w:spacing w:line="360" w:lineRule="auto"/>
        <w:ind w:firstLine="510"/>
        <w:jc w:val="both"/>
        <w:rPr>
          <w:rFonts w:ascii="Arial" w:hAnsi="Arial" w:cs="Arial"/>
          <w:color w:val="000000"/>
          <w:lang w:val="es-ES_tradnl"/>
        </w:rPr>
      </w:pPr>
      <w:r w:rsidRPr="00111346">
        <w:rPr>
          <w:rFonts w:ascii="Arial" w:hAnsi="Arial" w:cs="Arial"/>
          <w:color w:val="000000"/>
          <w:lang w:val="es-ES_tradnl"/>
        </w:rPr>
        <w:t>Las ventas según la presentación de los ambientales llegan a los $82,900 en lo que va del 2008 de Enero a Septiembre como se muestra a continuación.</w:t>
      </w:r>
    </w:p>
    <w:p w:rsidR="00E75F40" w:rsidRPr="00111346" w:rsidRDefault="00E75F40" w:rsidP="00E75F40">
      <w:pPr>
        <w:spacing w:line="360" w:lineRule="auto"/>
        <w:ind w:firstLine="510"/>
        <w:rPr>
          <w:rFonts w:ascii="Arial" w:hAnsi="Arial" w:cs="Arial"/>
          <w:color w:val="000000"/>
          <w:lang w:val="es-ES_tradnl"/>
        </w:rPr>
      </w:pPr>
    </w:p>
    <w:p w:rsidR="00E75F40" w:rsidRPr="00111346" w:rsidRDefault="00E75F40" w:rsidP="00E75F40">
      <w:pPr>
        <w:spacing w:line="360" w:lineRule="auto"/>
        <w:ind w:firstLine="510"/>
        <w:rPr>
          <w:rFonts w:ascii="Arial" w:hAnsi="Arial" w:cs="Arial"/>
          <w:b/>
          <w:color w:val="000000"/>
          <w:lang w:val="es-ES_tradnl"/>
        </w:rPr>
      </w:pPr>
      <w:r w:rsidRPr="00111346">
        <w:rPr>
          <w:rFonts w:ascii="Arial" w:hAnsi="Arial" w:cs="Arial"/>
          <w:b/>
          <w:color w:val="000000"/>
          <w:lang w:val="es-ES_tradnl"/>
        </w:rPr>
        <w:t>G</w:t>
      </w:r>
      <w:r w:rsidR="009A5345">
        <w:rPr>
          <w:rFonts w:ascii="Arial" w:hAnsi="Arial" w:cs="Arial"/>
          <w:b/>
          <w:color w:val="000000"/>
          <w:lang w:val="es-ES_tradnl"/>
        </w:rPr>
        <w:t>ráfico</w:t>
      </w:r>
      <w:r w:rsidRPr="00111346">
        <w:rPr>
          <w:rFonts w:ascii="Arial" w:hAnsi="Arial" w:cs="Arial"/>
          <w:b/>
          <w:color w:val="000000"/>
          <w:lang w:val="es-ES_tradnl"/>
        </w:rPr>
        <w:t xml:space="preserve"> 3.7 </w:t>
      </w:r>
      <w:r w:rsidR="009A5345">
        <w:rPr>
          <w:rFonts w:ascii="Arial" w:hAnsi="Arial" w:cs="Arial"/>
          <w:b/>
          <w:color w:val="000000"/>
          <w:lang w:val="es-ES_tradnl"/>
        </w:rPr>
        <w:t xml:space="preserve">Venta de ambientales por </w:t>
      </w:r>
      <w:r w:rsidR="00CF6335">
        <w:rPr>
          <w:rFonts w:ascii="Arial" w:hAnsi="Arial" w:cs="Arial"/>
          <w:b/>
          <w:color w:val="000000"/>
          <w:lang w:val="es-ES_tradnl"/>
        </w:rPr>
        <w:t>presentación</w:t>
      </w:r>
    </w:p>
    <w:p w:rsidR="00E75F40" w:rsidRPr="00111346" w:rsidRDefault="00E75F40" w:rsidP="00E75F40">
      <w:pPr>
        <w:spacing w:line="360" w:lineRule="auto"/>
        <w:ind w:firstLine="510"/>
        <w:rPr>
          <w:rFonts w:ascii="Arial" w:hAnsi="Arial" w:cs="Arial"/>
          <w:color w:val="000000"/>
          <w:sz w:val="16"/>
          <w:szCs w:val="16"/>
          <w:lang w:val="es-ES_tradnl"/>
        </w:rPr>
      </w:pPr>
      <w:r w:rsidRPr="00111346">
        <w:rPr>
          <w:rFonts w:ascii="Arial" w:hAnsi="Arial" w:cs="Arial"/>
          <w:noProof/>
          <w:color w:val="000000"/>
          <w:sz w:val="16"/>
          <w:szCs w:val="16"/>
        </w:rPr>
        <w:drawing>
          <wp:inline distT="0" distB="0" distL="0" distR="0">
            <wp:extent cx="4835172" cy="2605828"/>
            <wp:effectExtent l="19050" t="0" r="22578" b="4022"/>
            <wp:docPr id="8"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75F40" w:rsidRPr="00111346" w:rsidRDefault="00E75F40" w:rsidP="00E75F40">
      <w:pPr>
        <w:spacing w:line="360" w:lineRule="auto"/>
        <w:ind w:firstLine="510"/>
        <w:rPr>
          <w:rFonts w:ascii="Arial" w:hAnsi="Arial" w:cs="Arial"/>
          <w:color w:val="000000"/>
          <w:sz w:val="16"/>
          <w:szCs w:val="16"/>
          <w:lang w:val="es-ES_tradnl"/>
        </w:rPr>
      </w:pPr>
      <w:r w:rsidRPr="00111346">
        <w:rPr>
          <w:rFonts w:ascii="Arial" w:hAnsi="Arial" w:cs="Arial"/>
          <w:color w:val="000000"/>
          <w:sz w:val="16"/>
          <w:szCs w:val="16"/>
          <w:lang w:val="es-ES_tradnl"/>
        </w:rPr>
        <w:t>Fuente: Autoradiador</w:t>
      </w:r>
    </w:p>
    <w:p w:rsidR="00E75F40" w:rsidRPr="00111346" w:rsidRDefault="00E75F40" w:rsidP="00E75F40">
      <w:pPr>
        <w:spacing w:line="360" w:lineRule="auto"/>
        <w:ind w:firstLine="510"/>
        <w:rPr>
          <w:rFonts w:ascii="Arial" w:hAnsi="Arial" w:cs="Arial"/>
          <w:color w:val="000000"/>
          <w:sz w:val="16"/>
          <w:szCs w:val="16"/>
          <w:lang w:val="es-ES_tradnl"/>
        </w:rPr>
      </w:pPr>
    </w:p>
    <w:p w:rsidR="00E75F40" w:rsidRPr="00111346" w:rsidRDefault="00E75F40" w:rsidP="00E75F40">
      <w:pPr>
        <w:spacing w:line="360" w:lineRule="auto"/>
        <w:ind w:firstLine="510"/>
        <w:rPr>
          <w:rFonts w:ascii="Arial" w:hAnsi="Arial" w:cs="Arial"/>
          <w:color w:val="000000"/>
          <w:lang w:val="es-ES_tradnl"/>
        </w:rPr>
      </w:pPr>
      <w:r w:rsidRPr="00111346">
        <w:rPr>
          <w:rFonts w:ascii="Arial" w:hAnsi="Arial" w:cs="Arial"/>
          <w:color w:val="000000"/>
          <w:lang w:val="es-ES_tradnl"/>
        </w:rPr>
        <w:t>Se puede decir que el crecimiento de esta línea depende del grado de inversión que se realice.</w:t>
      </w:r>
    </w:p>
    <w:p w:rsidR="00E75F40" w:rsidRPr="00111346" w:rsidRDefault="00E75F40" w:rsidP="00E75F40">
      <w:pPr>
        <w:spacing w:line="360" w:lineRule="auto"/>
        <w:ind w:firstLine="510"/>
        <w:rPr>
          <w:rFonts w:ascii="Arial" w:hAnsi="Arial" w:cs="Arial"/>
          <w:color w:val="000000"/>
          <w:lang w:val="es-ES_tradnl"/>
        </w:rPr>
      </w:pPr>
    </w:p>
    <w:p w:rsidR="00E75F40" w:rsidRPr="00111346" w:rsidRDefault="00E75F40" w:rsidP="00E75F40">
      <w:pPr>
        <w:spacing w:line="360" w:lineRule="auto"/>
        <w:rPr>
          <w:rFonts w:ascii="Arial" w:hAnsi="Arial" w:cs="Arial"/>
          <w:color w:val="000000"/>
          <w:lang w:val="es-ES_tradnl"/>
        </w:rPr>
      </w:pPr>
    </w:p>
    <w:p w:rsidR="00E75F40" w:rsidRPr="00111346" w:rsidRDefault="00CF6335" w:rsidP="00E75F40">
      <w:pPr>
        <w:numPr>
          <w:ilvl w:val="0"/>
          <w:numId w:val="13"/>
        </w:numPr>
        <w:spacing w:line="360" w:lineRule="auto"/>
        <w:ind w:firstLine="510"/>
        <w:jc w:val="center"/>
        <w:rPr>
          <w:rFonts w:ascii="Arial" w:hAnsi="Arial" w:cs="Arial"/>
          <w:b/>
          <w:color w:val="000000"/>
          <w:lang w:val="es-ES_tradnl"/>
        </w:rPr>
      </w:pPr>
      <w:r>
        <w:rPr>
          <w:rFonts w:ascii="Arial" w:hAnsi="Arial" w:cs="Arial"/>
          <w:b/>
          <w:color w:val="000000"/>
          <w:lang w:val="es-ES_tradnl"/>
        </w:rPr>
        <w:lastRenderedPageBreak/>
        <w:t>Conclusiones Coyuntura Económica</w:t>
      </w:r>
    </w:p>
    <w:p w:rsidR="00E75F40" w:rsidRPr="00111346" w:rsidRDefault="00E75F40" w:rsidP="00E75F40">
      <w:pPr>
        <w:spacing w:line="360" w:lineRule="auto"/>
        <w:ind w:firstLine="510"/>
        <w:jc w:val="center"/>
        <w:rPr>
          <w:rFonts w:ascii="Arial" w:hAnsi="Arial" w:cs="Arial"/>
          <w:b/>
          <w:color w:val="000000"/>
          <w:lang w:val="es-ES_tradnl"/>
        </w:rPr>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5670"/>
        <w:gridCol w:w="1842"/>
      </w:tblGrid>
      <w:tr w:rsidR="00E75F40" w:rsidRPr="00111346" w:rsidTr="00CE4BC2">
        <w:tc>
          <w:tcPr>
            <w:tcW w:w="8613" w:type="dxa"/>
            <w:gridSpan w:val="3"/>
            <w:shd w:val="clear" w:color="auto" w:fill="E5DFEC"/>
          </w:tcPr>
          <w:p w:rsidR="00E75F40" w:rsidRPr="00111346" w:rsidRDefault="00E75F40" w:rsidP="00F962C5">
            <w:pPr>
              <w:spacing w:line="360" w:lineRule="auto"/>
              <w:ind w:firstLine="510"/>
              <w:jc w:val="center"/>
              <w:rPr>
                <w:rFonts w:ascii="Arial" w:hAnsi="Arial" w:cs="Arial"/>
                <w:b/>
                <w:color w:val="000000"/>
                <w:lang w:val="es-ES_tradnl"/>
              </w:rPr>
            </w:pPr>
            <w:r w:rsidRPr="00111346">
              <w:rPr>
                <w:rFonts w:ascii="Arial" w:hAnsi="Arial" w:cs="Arial"/>
                <w:b/>
                <w:color w:val="000000"/>
                <w:lang w:val="es-ES_tradnl"/>
              </w:rPr>
              <w:t>CUANTITATIVAS</w:t>
            </w:r>
          </w:p>
        </w:tc>
      </w:tr>
      <w:tr w:rsidR="00E75F40" w:rsidRPr="00111346" w:rsidTr="00CE4BC2">
        <w:tc>
          <w:tcPr>
            <w:tcW w:w="1101" w:type="dxa"/>
            <w:shd w:val="clear" w:color="auto" w:fill="E5DFEC"/>
          </w:tcPr>
          <w:p w:rsidR="00E75F40" w:rsidRPr="00111346" w:rsidRDefault="00E75F40" w:rsidP="00CE4BC2">
            <w:pPr>
              <w:spacing w:line="360" w:lineRule="auto"/>
              <w:rPr>
                <w:rFonts w:ascii="Arial" w:hAnsi="Arial" w:cs="Arial"/>
                <w:b/>
                <w:color w:val="000000"/>
                <w:lang w:val="es-ES_tradnl"/>
              </w:rPr>
            </w:pPr>
            <w:r w:rsidRPr="00111346">
              <w:rPr>
                <w:rFonts w:ascii="Arial" w:hAnsi="Arial" w:cs="Arial"/>
                <w:b/>
                <w:color w:val="000000"/>
                <w:lang w:val="es-ES_tradnl"/>
              </w:rPr>
              <w:t>Código</w:t>
            </w:r>
          </w:p>
        </w:tc>
        <w:tc>
          <w:tcPr>
            <w:tcW w:w="5670" w:type="dxa"/>
            <w:shd w:val="clear" w:color="auto" w:fill="E5DFEC"/>
          </w:tcPr>
          <w:p w:rsidR="00E75F40" w:rsidRPr="00111346" w:rsidRDefault="00DB4445" w:rsidP="00CE4BC2">
            <w:pPr>
              <w:spacing w:line="360" w:lineRule="auto"/>
              <w:rPr>
                <w:rFonts w:ascii="Arial" w:hAnsi="Arial" w:cs="Arial"/>
                <w:b/>
                <w:color w:val="000000"/>
                <w:lang w:val="es-ES_tradnl"/>
              </w:rPr>
            </w:pPr>
            <w:r>
              <w:rPr>
                <w:rFonts w:ascii="Arial" w:hAnsi="Arial" w:cs="Arial"/>
                <w:b/>
                <w:color w:val="000000"/>
                <w:lang w:val="es-ES_tradnl"/>
              </w:rPr>
              <w:t>Descripción</w:t>
            </w:r>
          </w:p>
        </w:tc>
        <w:tc>
          <w:tcPr>
            <w:tcW w:w="1842" w:type="dxa"/>
            <w:shd w:val="clear" w:color="auto" w:fill="E5DFEC"/>
          </w:tcPr>
          <w:p w:rsidR="00E75F40" w:rsidRPr="00111346" w:rsidRDefault="00E75F40" w:rsidP="00DB4445">
            <w:pPr>
              <w:spacing w:line="360" w:lineRule="auto"/>
              <w:rPr>
                <w:rFonts w:ascii="Arial" w:hAnsi="Arial" w:cs="Arial"/>
                <w:b/>
                <w:color w:val="000000"/>
                <w:lang w:val="es-ES_tradnl"/>
              </w:rPr>
            </w:pPr>
            <w:r w:rsidRPr="00111346">
              <w:rPr>
                <w:rFonts w:ascii="Arial" w:hAnsi="Arial" w:cs="Arial"/>
                <w:b/>
                <w:color w:val="000000"/>
                <w:lang w:val="es-ES_tradnl"/>
              </w:rPr>
              <w:t>T</w:t>
            </w:r>
            <w:r w:rsidR="00DB4445">
              <w:rPr>
                <w:rFonts w:ascii="Arial" w:hAnsi="Arial" w:cs="Arial"/>
                <w:b/>
                <w:color w:val="000000"/>
                <w:lang w:val="es-ES_tradnl"/>
              </w:rPr>
              <w:t>ipificación</w:t>
            </w:r>
          </w:p>
        </w:tc>
      </w:tr>
      <w:tr w:rsidR="00E75F40" w:rsidRPr="00111346" w:rsidTr="00CE4BC2">
        <w:tc>
          <w:tcPr>
            <w:tcW w:w="1101"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CE1</w:t>
            </w:r>
          </w:p>
        </w:tc>
        <w:tc>
          <w:tcPr>
            <w:tcW w:w="5670" w:type="dxa"/>
          </w:tcPr>
          <w:p w:rsidR="00E75F40" w:rsidRPr="00111346" w:rsidRDefault="00E75F40" w:rsidP="00F962C5">
            <w:pPr>
              <w:spacing w:line="360" w:lineRule="auto"/>
              <w:jc w:val="both"/>
              <w:rPr>
                <w:rFonts w:ascii="Arial" w:hAnsi="Arial" w:cs="Arial"/>
                <w:color w:val="000000"/>
                <w:lang w:val="es-ES_tradnl" w:eastAsia="es-EC"/>
              </w:rPr>
            </w:pPr>
            <w:r w:rsidRPr="00111346">
              <w:rPr>
                <w:rFonts w:ascii="Arial" w:hAnsi="Arial" w:cs="Arial"/>
                <w:color w:val="000000"/>
                <w:lang w:val="es-ES_tradnl"/>
              </w:rPr>
              <w:t>para el 2008 tendrá un incremento de un 15% la venta de vehículos</w:t>
            </w:r>
          </w:p>
        </w:tc>
        <w:tc>
          <w:tcPr>
            <w:tcW w:w="1842"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Oportunidad</w:t>
            </w:r>
          </w:p>
        </w:tc>
      </w:tr>
      <w:tr w:rsidR="00E75F40" w:rsidRPr="00111346" w:rsidTr="00CE4BC2">
        <w:tc>
          <w:tcPr>
            <w:tcW w:w="1101"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CE2</w:t>
            </w:r>
          </w:p>
        </w:tc>
        <w:tc>
          <w:tcPr>
            <w:tcW w:w="5670" w:type="dxa"/>
          </w:tcPr>
          <w:p w:rsidR="00E75F40" w:rsidRPr="00111346" w:rsidRDefault="00E75F40" w:rsidP="00F962C5">
            <w:pPr>
              <w:spacing w:line="360" w:lineRule="auto"/>
              <w:rPr>
                <w:rFonts w:ascii="Arial" w:hAnsi="Arial" w:cs="Arial"/>
                <w:b/>
                <w:color w:val="000000"/>
                <w:lang w:val="es-ES_tradnl"/>
              </w:rPr>
            </w:pPr>
            <w:r w:rsidRPr="00111346">
              <w:rPr>
                <w:rFonts w:ascii="Arial" w:hAnsi="Arial" w:cs="Arial"/>
                <w:color w:val="000000"/>
                <w:lang w:val="es-ES_tradnl"/>
              </w:rPr>
              <w:t xml:space="preserve">Las ventas según de los ambientales llegan a los $82,900 </w:t>
            </w:r>
          </w:p>
        </w:tc>
        <w:tc>
          <w:tcPr>
            <w:tcW w:w="1842"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Amenaza</w:t>
            </w:r>
          </w:p>
        </w:tc>
      </w:tr>
      <w:tr w:rsidR="00E75F40" w:rsidRPr="00111346" w:rsidTr="00CE4BC2">
        <w:tc>
          <w:tcPr>
            <w:tcW w:w="1101"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CE3</w:t>
            </w:r>
          </w:p>
        </w:tc>
        <w:tc>
          <w:tcPr>
            <w:tcW w:w="5670" w:type="dxa"/>
          </w:tcPr>
          <w:p w:rsidR="00E75F40" w:rsidRPr="00111346" w:rsidRDefault="00E75F40" w:rsidP="00F962C5">
            <w:pPr>
              <w:spacing w:line="360" w:lineRule="auto"/>
              <w:jc w:val="both"/>
              <w:rPr>
                <w:rFonts w:ascii="Arial" w:hAnsi="Arial" w:cs="Arial"/>
                <w:color w:val="000000"/>
                <w:lang w:val="es-ES_tradnl"/>
              </w:rPr>
            </w:pPr>
            <w:r w:rsidRPr="00111346">
              <w:rPr>
                <w:rFonts w:ascii="Arial" w:hAnsi="Arial" w:cs="Arial"/>
                <w:color w:val="000000"/>
                <w:lang w:val="es-ES_tradnl"/>
              </w:rPr>
              <w:t>La participación de ventas de los ambientales solo llega al  2% de todas las líneas existentes.</w:t>
            </w:r>
          </w:p>
        </w:tc>
        <w:tc>
          <w:tcPr>
            <w:tcW w:w="1842"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Amenaza</w:t>
            </w:r>
          </w:p>
        </w:tc>
      </w:tr>
    </w:tbl>
    <w:p w:rsidR="00E75F40" w:rsidRPr="00111346" w:rsidRDefault="00E75F40" w:rsidP="00E75F40">
      <w:pPr>
        <w:spacing w:line="360" w:lineRule="auto"/>
        <w:rPr>
          <w:rFonts w:ascii="Arial" w:hAnsi="Arial" w:cs="Arial"/>
          <w:b/>
          <w:color w:val="000000"/>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5480"/>
        <w:gridCol w:w="1858"/>
      </w:tblGrid>
      <w:tr w:rsidR="00E75F40" w:rsidRPr="00111346" w:rsidTr="00F962C5">
        <w:tc>
          <w:tcPr>
            <w:tcW w:w="8644" w:type="dxa"/>
            <w:gridSpan w:val="3"/>
            <w:shd w:val="clear" w:color="auto" w:fill="E5DFEC"/>
          </w:tcPr>
          <w:p w:rsidR="00E75F40" w:rsidRPr="00111346" w:rsidRDefault="00E75F40" w:rsidP="00F962C5">
            <w:pPr>
              <w:spacing w:line="360" w:lineRule="auto"/>
              <w:jc w:val="center"/>
              <w:rPr>
                <w:rFonts w:ascii="Arial" w:hAnsi="Arial" w:cs="Arial"/>
                <w:b/>
                <w:color w:val="000000"/>
                <w:lang w:val="es-ES_tradnl"/>
              </w:rPr>
            </w:pPr>
            <w:r w:rsidRPr="00111346">
              <w:rPr>
                <w:rFonts w:ascii="Arial" w:hAnsi="Arial" w:cs="Arial"/>
                <w:b/>
                <w:color w:val="000000"/>
                <w:lang w:val="es-ES_tradnl"/>
              </w:rPr>
              <w:t>CUALITATIVAS</w:t>
            </w:r>
          </w:p>
        </w:tc>
      </w:tr>
      <w:tr w:rsidR="00E75F40" w:rsidRPr="00111346" w:rsidTr="00F962C5">
        <w:tc>
          <w:tcPr>
            <w:tcW w:w="1101" w:type="dxa"/>
            <w:shd w:val="clear" w:color="auto" w:fill="E5DFEC"/>
          </w:tcPr>
          <w:p w:rsidR="00E75F40" w:rsidRPr="00111346" w:rsidRDefault="00E75F40" w:rsidP="00F962C5">
            <w:pPr>
              <w:spacing w:line="360" w:lineRule="auto"/>
              <w:rPr>
                <w:rFonts w:ascii="Arial" w:hAnsi="Arial" w:cs="Arial"/>
                <w:b/>
                <w:color w:val="000000"/>
                <w:lang w:val="es-ES_tradnl"/>
              </w:rPr>
            </w:pPr>
            <w:r w:rsidRPr="00111346">
              <w:rPr>
                <w:rFonts w:ascii="Arial" w:hAnsi="Arial" w:cs="Arial"/>
                <w:b/>
                <w:color w:val="000000"/>
                <w:lang w:val="es-ES_tradnl"/>
              </w:rPr>
              <w:t>Código</w:t>
            </w:r>
          </w:p>
        </w:tc>
        <w:tc>
          <w:tcPr>
            <w:tcW w:w="5670" w:type="dxa"/>
            <w:shd w:val="clear" w:color="auto" w:fill="E5DFEC"/>
          </w:tcPr>
          <w:p w:rsidR="00E75F40" w:rsidRPr="00111346" w:rsidRDefault="00DB4445" w:rsidP="00F962C5">
            <w:pPr>
              <w:spacing w:line="360" w:lineRule="auto"/>
              <w:rPr>
                <w:rFonts w:ascii="Arial" w:hAnsi="Arial" w:cs="Arial"/>
                <w:b/>
                <w:color w:val="000000"/>
                <w:lang w:val="es-ES_tradnl"/>
              </w:rPr>
            </w:pPr>
            <w:r>
              <w:rPr>
                <w:rFonts w:ascii="Arial" w:hAnsi="Arial" w:cs="Arial"/>
                <w:b/>
                <w:color w:val="000000"/>
                <w:lang w:val="es-ES_tradnl"/>
              </w:rPr>
              <w:t>Descripción</w:t>
            </w:r>
          </w:p>
        </w:tc>
        <w:tc>
          <w:tcPr>
            <w:tcW w:w="1873" w:type="dxa"/>
            <w:shd w:val="clear" w:color="auto" w:fill="E5DFEC"/>
          </w:tcPr>
          <w:p w:rsidR="00E75F40" w:rsidRPr="00111346" w:rsidRDefault="00E75F40" w:rsidP="00DB4445">
            <w:pPr>
              <w:spacing w:line="360" w:lineRule="auto"/>
              <w:rPr>
                <w:rFonts w:ascii="Arial" w:hAnsi="Arial" w:cs="Arial"/>
                <w:b/>
                <w:color w:val="000000"/>
                <w:lang w:val="es-ES_tradnl"/>
              </w:rPr>
            </w:pPr>
            <w:r w:rsidRPr="00111346">
              <w:rPr>
                <w:rFonts w:ascii="Arial" w:hAnsi="Arial" w:cs="Arial"/>
                <w:b/>
                <w:color w:val="000000"/>
                <w:lang w:val="es-ES_tradnl"/>
              </w:rPr>
              <w:t>T</w:t>
            </w:r>
            <w:r w:rsidR="00DB4445">
              <w:rPr>
                <w:rFonts w:ascii="Arial" w:hAnsi="Arial" w:cs="Arial"/>
                <w:b/>
                <w:color w:val="000000"/>
                <w:lang w:val="es-ES_tradnl"/>
              </w:rPr>
              <w:t>ipificación</w:t>
            </w:r>
          </w:p>
        </w:tc>
      </w:tr>
      <w:tr w:rsidR="00E75F40" w:rsidRPr="00111346" w:rsidTr="00F962C5">
        <w:tc>
          <w:tcPr>
            <w:tcW w:w="1101"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CE4</w:t>
            </w:r>
          </w:p>
        </w:tc>
        <w:tc>
          <w:tcPr>
            <w:tcW w:w="5670" w:type="dxa"/>
          </w:tcPr>
          <w:p w:rsidR="00E75F40" w:rsidRPr="00111346" w:rsidRDefault="00E75F40" w:rsidP="00F962C5">
            <w:pPr>
              <w:spacing w:line="360" w:lineRule="auto"/>
              <w:rPr>
                <w:rFonts w:ascii="Arial" w:hAnsi="Arial" w:cs="Arial"/>
                <w:b/>
                <w:color w:val="000000"/>
                <w:lang w:val="es-ES_tradnl"/>
              </w:rPr>
            </w:pPr>
            <w:r w:rsidRPr="00111346">
              <w:rPr>
                <w:rFonts w:ascii="Arial" w:hAnsi="Arial" w:cs="Arial"/>
                <w:color w:val="000000"/>
                <w:spacing w:val="-6"/>
                <w:lang w:val="es-ES_tradnl"/>
              </w:rPr>
              <w:t>El entorno económico de una moneda como el dólar ha disminuido el crecimiento inflacionario</w:t>
            </w:r>
          </w:p>
        </w:tc>
        <w:tc>
          <w:tcPr>
            <w:tcW w:w="1873" w:type="dxa"/>
          </w:tcPr>
          <w:p w:rsidR="00E75F40" w:rsidRPr="00111346" w:rsidRDefault="00E75F40" w:rsidP="00F962C5">
            <w:pPr>
              <w:spacing w:line="360" w:lineRule="auto"/>
              <w:rPr>
                <w:rFonts w:ascii="Arial" w:hAnsi="Arial" w:cs="Arial"/>
                <w:b/>
                <w:color w:val="000000"/>
                <w:lang w:val="es-ES_tradnl"/>
              </w:rPr>
            </w:pPr>
          </w:p>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Oportunidad</w:t>
            </w:r>
          </w:p>
        </w:tc>
      </w:tr>
      <w:tr w:rsidR="00E75F40" w:rsidRPr="00111346" w:rsidTr="00F962C5">
        <w:tc>
          <w:tcPr>
            <w:tcW w:w="1101"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CE5</w:t>
            </w:r>
          </w:p>
        </w:tc>
        <w:tc>
          <w:tcPr>
            <w:tcW w:w="5670" w:type="dxa"/>
          </w:tcPr>
          <w:p w:rsidR="00E75F40" w:rsidRPr="00111346" w:rsidRDefault="00E75F40" w:rsidP="00F962C5">
            <w:pPr>
              <w:widowControl w:val="0"/>
              <w:shd w:val="clear" w:color="auto" w:fill="FFFFFF"/>
              <w:tabs>
                <w:tab w:val="left" w:pos="1829"/>
              </w:tabs>
              <w:autoSpaceDE w:val="0"/>
              <w:autoSpaceDN w:val="0"/>
              <w:adjustRightInd w:val="0"/>
              <w:spacing w:before="5" w:line="360" w:lineRule="auto"/>
              <w:jc w:val="both"/>
              <w:rPr>
                <w:rFonts w:ascii="Arial" w:hAnsi="Arial" w:cs="Arial"/>
                <w:color w:val="000000"/>
                <w:spacing w:val="-6"/>
                <w:lang w:val="es-ES_tradnl"/>
              </w:rPr>
            </w:pPr>
            <w:r w:rsidRPr="00111346">
              <w:rPr>
                <w:rFonts w:ascii="Arial" w:hAnsi="Arial" w:cs="Arial"/>
                <w:color w:val="000000"/>
                <w:spacing w:val="-6"/>
                <w:lang w:val="es-ES_tradnl"/>
              </w:rPr>
              <w:t>Un mayor número de vehículos para comercializar productos</w:t>
            </w:r>
          </w:p>
        </w:tc>
        <w:tc>
          <w:tcPr>
            <w:tcW w:w="1873"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Oportunidad</w:t>
            </w:r>
          </w:p>
        </w:tc>
      </w:tr>
    </w:tbl>
    <w:p w:rsidR="00E75F40" w:rsidRPr="00111346" w:rsidRDefault="00E75F40" w:rsidP="00E75F40">
      <w:pPr>
        <w:widowControl w:val="0"/>
        <w:shd w:val="clear" w:color="auto" w:fill="FFFFFF"/>
        <w:tabs>
          <w:tab w:val="left" w:pos="1829"/>
        </w:tabs>
        <w:autoSpaceDE w:val="0"/>
        <w:autoSpaceDN w:val="0"/>
        <w:adjustRightInd w:val="0"/>
        <w:spacing w:before="5" w:line="360" w:lineRule="auto"/>
        <w:ind w:firstLine="510"/>
        <w:rPr>
          <w:rFonts w:ascii="Arial" w:hAnsi="Arial" w:cs="Arial"/>
          <w:color w:val="000000"/>
          <w:spacing w:val="-6"/>
          <w:lang w:val="es-ES_tradnl"/>
        </w:rPr>
      </w:pPr>
    </w:p>
    <w:p w:rsidR="00E75F40" w:rsidRDefault="00E75F40" w:rsidP="00CF6335">
      <w:pPr>
        <w:pStyle w:val="Ttulo3"/>
        <w:rPr>
          <w:rFonts w:ascii="Arial" w:hAnsi="Arial" w:cs="Arial"/>
          <w:color w:val="000000"/>
          <w:spacing w:val="-1"/>
          <w:lang w:val="es-ES_tradnl"/>
        </w:rPr>
      </w:pPr>
      <w:bookmarkStart w:id="90" w:name="_Toc221539751"/>
      <w:bookmarkStart w:id="91" w:name="_Toc222206297"/>
      <w:r w:rsidRPr="00111346">
        <w:rPr>
          <w:rFonts w:ascii="Arial" w:hAnsi="Arial" w:cs="Arial"/>
          <w:color w:val="000000"/>
          <w:spacing w:val="-1"/>
          <w:lang w:val="es-ES_tradnl"/>
        </w:rPr>
        <w:t>3.1.2. Marco económico</w:t>
      </w:r>
      <w:bookmarkEnd w:id="90"/>
      <w:bookmarkEnd w:id="91"/>
    </w:p>
    <w:p w:rsidR="00CF6335" w:rsidRPr="00CF6335" w:rsidRDefault="00CF6335" w:rsidP="00CF6335">
      <w:pPr>
        <w:rPr>
          <w:lang w:val="es-ES_tradnl"/>
        </w:rPr>
      </w:pPr>
    </w:p>
    <w:p w:rsidR="00E75F40" w:rsidRPr="00111346" w:rsidRDefault="00E75F40" w:rsidP="00E75F40">
      <w:pPr>
        <w:spacing w:line="360" w:lineRule="auto"/>
        <w:ind w:firstLine="510"/>
        <w:jc w:val="both"/>
        <w:rPr>
          <w:rFonts w:ascii="Arial" w:hAnsi="Arial" w:cs="Arial"/>
          <w:color w:val="000000"/>
          <w:lang w:val="es-ES_tradnl" w:eastAsia="es-EC"/>
        </w:rPr>
      </w:pPr>
      <w:r w:rsidRPr="00111346">
        <w:rPr>
          <w:rFonts w:ascii="Arial" w:hAnsi="Arial" w:cs="Arial"/>
          <w:color w:val="000000"/>
          <w:lang w:val="es-ES_tradnl" w:eastAsia="es-EC"/>
        </w:rPr>
        <w:t>El sector automotor tiene un papel vital dentro de la economía de un país. Su desarrollo está ligado al transporte de personas y productos para la generación de diferentes actividades. Asimismo, gracias al propio comercio generado, como a todas las actividades relacionadas al mismo, se generan puestos de trabajo e ingresos fiscales al país, por medio de aranceles e impuestos.</w:t>
      </w:r>
      <w:r w:rsidRPr="00111346">
        <w:rPr>
          <w:rFonts w:ascii="Arial" w:hAnsi="Arial" w:cs="Arial"/>
          <w:color w:val="000000"/>
          <w:sz w:val="16"/>
          <w:szCs w:val="16"/>
          <w:lang w:val="es-ES_tradnl" w:eastAsia="es-EC"/>
        </w:rPr>
        <w:t xml:space="preserve"> </w:t>
      </w:r>
    </w:p>
    <w:p w:rsidR="00E75F40" w:rsidRPr="00111346" w:rsidRDefault="00E75F40" w:rsidP="00E75F40">
      <w:pPr>
        <w:spacing w:line="360" w:lineRule="auto"/>
        <w:ind w:firstLine="510"/>
        <w:jc w:val="both"/>
        <w:rPr>
          <w:rFonts w:ascii="Arial" w:hAnsi="Arial" w:cs="Arial"/>
          <w:color w:val="000000"/>
          <w:lang w:val="es-ES_tradnl" w:eastAsia="es-EC"/>
        </w:rPr>
      </w:pPr>
    </w:p>
    <w:p w:rsidR="00E75F40" w:rsidRPr="00111346" w:rsidRDefault="00E75F40" w:rsidP="00E75F40">
      <w:pPr>
        <w:spacing w:line="360" w:lineRule="auto"/>
        <w:ind w:firstLine="510"/>
        <w:jc w:val="both"/>
        <w:rPr>
          <w:rFonts w:ascii="Arial" w:hAnsi="Arial" w:cs="Arial"/>
          <w:color w:val="000000"/>
          <w:lang w:val="es-ES_tradnl" w:eastAsia="es-EC"/>
        </w:rPr>
      </w:pPr>
      <w:r w:rsidRPr="00111346">
        <w:rPr>
          <w:rFonts w:ascii="Arial" w:hAnsi="Arial" w:cs="Arial"/>
          <w:color w:val="000000"/>
          <w:lang w:val="es-ES_tradnl" w:eastAsia="es-EC"/>
        </w:rPr>
        <w:t xml:space="preserve">Es importante tomar en cuenta que nuestro sector no se circunscribe sólo a la venta de vehículos nuevos, sino además a la actividad de los talleres, venta de llantas, lubricantes, financiamiento automotriz y otros </w:t>
      </w:r>
      <w:r w:rsidRPr="00111346">
        <w:rPr>
          <w:rFonts w:ascii="Arial" w:hAnsi="Arial" w:cs="Arial"/>
          <w:color w:val="000000"/>
          <w:lang w:val="es-ES_tradnl" w:eastAsia="es-EC"/>
        </w:rPr>
        <w:lastRenderedPageBreak/>
        <w:t xml:space="preserve">negocios relacionados como: seguros, dispositivos de rastreo, venta de combustibles, entre otros. </w:t>
      </w:r>
    </w:p>
    <w:p w:rsidR="00E75F40" w:rsidRPr="00111346" w:rsidRDefault="00E75F40" w:rsidP="00E75F40">
      <w:pPr>
        <w:spacing w:line="360" w:lineRule="auto"/>
        <w:ind w:firstLine="510"/>
        <w:jc w:val="both"/>
        <w:rPr>
          <w:rFonts w:ascii="Arial" w:hAnsi="Arial" w:cs="Arial"/>
          <w:color w:val="000000"/>
          <w:lang w:val="es-ES_tradnl" w:eastAsia="es-EC"/>
        </w:rPr>
      </w:pPr>
    </w:p>
    <w:p w:rsidR="00E75F40" w:rsidRPr="00111346" w:rsidRDefault="00E75F40" w:rsidP="00E75F40">
      <w:pPr>
        <w:spacing w:line="360" w:lineRule="auto"/>
        <w:ind w:firstLine="510"/>
        <w:jc w:val="both"/>
        <w:rPr>
          <w:rFonts w:ascii="Arial" w:hAnsi="Arial" w:cs="Arial"/>
          <w:color w:val="000000"/>
          <w:lang w:val="es-ES_tradnl" w:eastAsia="es-EC"/>
        </w:rPr>
      </w:pPr>
      <w:r w:rsidRPr="00111346">
        <w:rPr>
          <w:rFonts w:ascii="Arial" w:hAnsi="Arial" w:cs="Arial"/>
          <w:color w:val="000000"/>
          <w:lang w:val="es-ES_tradnl" w:eastAsia="es-EC"/>
        </w:rPr>
        <w:t>La actividad automotriz se desempeñó de una manera bastante normal a pesar de que el panorama macroeconómico del país fue menos favorable que en el 2007. El PIB creció en un 4.25%, cifra menor al crecimiento esperado a inicios del año y la inflación anual cerró con 9.85%.</w:t>
      </w:r>
      <w:r w:rsidRPr="00111346">
        <w:rPr>
          <w:rFonts w:ascii="Arial" w:hAnsi="Arial" w:cs="Arial"/>
          <w:color w:val="000000"/>
          <w:sz w:val="16"/>
          <w:szCs w:val="16"/>
          <w:lang w:val="es-ES_tradnl" w:eastAsia="es-EC"/>
        </w:rPr>
        <w:t xml:space="preserve"> </w:t>
      </w:r>
    </w:p>
    <w:p w:rsidR="00E75F40" w:rsidRPr="00111346" w:rsidRDefault="00E75F40" w:rsidP="00E75F40">
      <w:pPr>
        <w:spacing w:line="360" w:lineRule="auto"/>
        <w:ind w:firstLine="510"/>
        <w:jc w:val="both"/>
        <w:rPr>
          <w:rFonts w:ascii="Arial" w:hAnsi="Arial" w:cs="Arial"/>
          <w:color w:val="000000"/>
          <w:lang w:val="es-ES_tradnl" w:eastAsia="es-EC"/>
        </w:rPr>
      </w:pPr>
    </w:p>
    <w:p w:rsidR="00E75F40" w:rsidRPr="00111346" w:rsidRDefault="00E75F40" w:rsidP="00E75F40">
      <w:pPr>
        <w:spacing w:line="360" w:lineRule="auto"/>
        <w:ind w:firstLine="510"/>
        <w:jc w:val="both"/>
        <w:rPr>
          <w:rFonts w:ascii="Arial" w:hAnsi="Arial" w:cs="Arial"/>
          <w:color w:val="000000"/>
          <w:lang w:val="es-ES_tradnl" w:eastAsia="es-EC"/>
        </w:rPr>
      </w:pPr>
      <w:r w:rsidRPr="00111346">
        <w:rPr>
          <w:rFonts w:ascii="Arial" w:hAnsi="Arial" w:cs="Arial"/>
          <w:color w:val="000000"/>
          <w:lang w:val="es-ES_tradnl" w:eastAsia="es-EC"/>
        </w:rPr>
        <w:t xml:space="preserve">Nuestra actividad se enmarca en un sector formal que aporta en gran medida a la economía del país, ya que se deriva en varios subsectores que complementan su actividad productiva y comercial. Nuestro sector aporta al fisco con alrededor de 400 millones de dólares por concepto de impuestos, tasas y aranceles. Según cifras del SRI, en cuanto a impuestos, en los vehículos motorizados (matrícula) se recaudó $74´356.000, un crecimiento del 6.9% respecto al 2006. </w:t>
      </w:r>
    </w:p>
    <w:p w:rsidR="00E75F40" w:rsidRPr="00111346" w:rsidRDefault="00E75F40" w:rsidP="00E75F40">
      <w:pPr>
        <w:spacing w:line="360" w:lineRule="auto"/>
        <w:ind w:firstLine="510"/>
        <w:jc w:val="both"/>
        <w:rPr>
          <w:rFonts w:ascii="Arial" w:hAnsi="Arial" w:cs="Arial"/>
          <w:color w:val="000000"/>
          <w:lang w:val="es-ES_tradnl" w:eastAsia="es-EC"/>
        </w:rPr>
      </w:pPr>
    </w:p>
    <w:p w:rsidR="00E75F40" w:rsidRPr="00111346" w:rsidRDefault="00E75F40" w:rsidP="00E75F40">
      <w:pPr>
        <w:spacing w:line="360" w:lineRule="auto"/>
        <w:ind w:firstLine="510"/>
        <w:jc w:val="both"/>
        <w:rPr>
          <w:rFonts w:ascii="Arial" w:hAnsi="Arial" w:cs="Arial"/>
          <w:color w:val="000000"/>
          <w:lang w:val="es-ES_tradnl" w:eastAsia="es-EC"/>
        </w:rPr>
      </w:pPr>
      <w:r w:rsidRPr="00111346">
        <w:rPr>
          <w:rFonts w:ascii="Arial" w:hAnsi="Arial" w:cs="Arial"/>
          <w:color w:val="000000"/>
          <w:lang w:val="es-ES_tradnl" w:eastAsia="es-EC"/>
        </w:rPr>
        <w:t xml:space="preserve">El mercado automotor en el año 2007 cerró con un saldo positivo. La venta de vehículos nuevos registró su mejor año de la historia al sumar 91.778 unidades. Cifra que responde al dinamismo económico de nuestra actividad, al deseo aspiracional de la gente de poseer un vehículo y a la necesidad de transporte, tanto de carga como de pasajeros en un país en desarrollo. </w:t>
      </w:r>
    </w:p>
    <w:p w:rsidR="00E75F40" w:rsidRDefault="00E75F40" w:rsidP="00E75F40">
      <w:pPr>
        <w:spacing w:line="360" w:lineRule="auto"/>
        <w:ind w:firstLine="510"/>
        <w:rPr>
          <w:rFonts w:ascii="Arial" w:hAnsi="Arial" w:cs="Arial"/>
          <w:color w:val="000000"/>
          <w:lang w:val="es-ES_tradnl"/>
        </w:rPr>
      </w:pPr>
    </w:p>
    <w:p w:rsidR="00CF6335" w:rsidRDefault="00CF6335" w:rsidP="00E75F40">
      <w:pPr>
        <w:spacing w:line="360" w:lineRule="auto"/>
        <w:ind w:firstLine="510"/>
        <w:rPr>
          <w:rFonts w:ascii="Arial" w:hAnsi="Arial" w:cs="Arial"/>
          <w:color w:val="000000"/>
          <w:lang w:val="es-ES_tradnl"/>
        </w:rPr>
      </w:pPr>
    </w:p>
    <w:p w:rsidR="00CF6335" w:rsidRDefault="00CF6335" w:rsidP="00E75F40">
      <w:pPr>
        <w:spacing w:line="360" w:lineRule="auto"/>
        <w:ind w:firstLine="510"/>
        <w:rPr>
          <w:rFonts w:ascii="Arial" w:hAnsi="Arial" w:cs="Arial"/>
          <w:color w:val="000000"/>
          <w:lang w:val="es-ES_tradnl"/>
        </w:rPr>
      </w:pPr>
    </w:p>
    <w:p w:rsidR="00CF6335" w:rsidRDefault="00CF6335" w:rsidP="00E75F40">
      <w:pPr>
        <w:spacing w:line="360" w:lineRule="auto"/>
        <w:ind w:firstLine="510"/>
        <w:rPr>
          <w:rFonts w:ascii="Arial" w:hAnsi="Arial" w:cs="Arial"/>
          <w:color w:val="000000"/>
          <w:lang w:val="es-ES_tradnl"/>
        </w:rPr>
      </w:pPr>
    </w:p>
    <w:p w:rsidR="00CF6335" w:rsidRDefault="00CF6335" w:rsidP="00E75F40">
      <w:pPr>
        <w:spacing w:line="360" w:lineRule="auto"/>
        <w:ind w:firstLine="510"/>
        <w:rPr>
          <w:rFonts w:ascii="Arial" w:hAnsi="Arial" w:cs="Arial"/>
          <w:color w:val="000000"/>
          <w:lang w:val="es-ES_tradnl"/>
        </w:rPr>
      </w:pPr>
    </w:p>
    <w:p w:rsidR="00CF6335" w:rsidRDefault="00CF6335" w:rsidP="00E75F40">
      <w:pPr>
        <w:spacing w:line="360" w:lineRule="auto"/>
        <w:ind w:firstLine="510"/>
        <w:rPr>
          <w:rFonts w:ascii="Arial" w:hAnsi="Arial" w:cs="Arial"/>
          <w:color w:val="000000"/>
          <w:lang w:val="es-ES_tradnl"/>
        </w:rPr>
      </w:pPr>
    </w:p>
    <w:p w:rsidR="00CF6335" w:rsidRDefault="00CF6335" w:rsidP="00E75F40">
      <w:pPr>
        <w:spacing w:line="360" w:lineRule="auto"/>
        <w:ind w:firstLine="510"/>
        <w:rPr>
          <w:rFonts w:ascii="Arial" w:hAnsi="Arial" w:cs="Arial"/>
          <w:color w:val="000000"/>
          <w:lang w:val="es-ES_tradnl"/>
        </w:rPr>
      </w:pPr>
    </w:p>
    <w:p w:rsidR="00CF6335" w:rsidRDefault="00CF6335" w:rsidP="00E75F40">
      <w:pPr>
        <w:spacing w:line="360" w:lineRule="auto"/>
        <w:ind w:firstLine="510"/>
        <w:rPr>
          <w:rFonts w:ascii="Arial" w:hAnsi="Arial" w:cs="Arial"/>
          <w:color w:val="000000"/>
          <w:lang w:val="es-ES_tradnl"/>
        </w:rPr>
      </w:pPr>
    </w:p>
    <w:p w:rsidR="00CF6335" w:rsidRPr="00111346" w:rsidRDefault="00CF6335" w:rsidP="00E75F40">
      <w:pPr>
        <w:spacing w:line="360" w:lineRule="auto"/>
        <w:ind w:firstLine="510"/>
        <w:rPr>
          <w:rFonts w:ascii="Arial" w:hAnsi="Arial" w:cs="Arial"/>
          <w:color w:val="000000"/>
          <w:lang w:val="es-ES_tradnl"/>
        </w:rPr>
      </w:pPr>
    </w:p>
    <w:p w:rsidR="00E75F40" w:rsidRPr="00111346" w:rsidRDefault="00E75F40" w:rsidP="00E75F40">
      <w:pPr>
        <w:numPr>
          <w:ilvl w:val="0"/>
          <w:numId w:val="13"/>
        </w:numPr>
        <w:spacing w:line="360" w:lineRule="auto"/>
        <w:ind w:firstLine="510"/>
        <w:jc w:val="center"/>
        <w:rPr>
          <w:rFonts w:ascii="Arial" w:hAnsi="Arial" w:cs="Arial"/>
          <w:b/>
          <w:color w:val="000000"/>
          <w:lang w:val="es-ES_tradnl"/>
        </w:rPr>
      </w:pPr>
      <w:r w:rsidRPr="00111346">
        <w:rPr>
          <w:rFonts w:ascii="Arial" w:hAnsi="Arial" w:cs="Arial"/>
          <w:b/>
          <w:color w:val="000000"/>
          <w:lang w:val="es-ES_tradnl"/>
        </w:rPr>
        <w:lastRenderedPageBreak/>
        <w:t>Conclusiones marco Económico</w:t>
      </w:r>
    </w:p>
    <w:p w:rsidR="00E75F40" w:rsidRPr="00111346" w:rsidRDefault="00E75F40" w:rsidP="00E75F40">
      <w:pPr>
        <w:spacing w:line="360" w:lineRule="auto"/>
        <w:ind w:firstLine="510"/>
        <w:jc w:val="center"/>
        <w:rPr>
          <w:rFonts w:ascii="Arial" w:hAnsi="Arial" w:cs="Arial"/>
          <w:b/>
          <w:color w:val="000000"/>
          <w:lang w:val="es-ES_tradnl"/>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5244"/>
        <w:gridCol w:w="1985"/>
      </w:tblGrid>
      <w:tr w:rsidR="00E75F40" w:rsidRPr="00111346" w:rsidTr="00CF6335">
        <w:tc>
          <w:tcPr>
            <w:tcW w:w="8330" w:type="dxa"/>
            <w:gridSpan w:val="3"/>
            <w:shd w:val="clear" w:color="auto" w:fill="E5DFEC"/>
          </w:tcPr>
          <w:p w:rsidR="00E75F40" w:rsidRPr="00111346" w:rsidRDefault="00E75F40" w:rsidP="00F962C5">
            <w:pPr>
              <w:spacing w:line="360" w:lineRule="auto"/>
              <w:ind w:firstLine="510"/>
              <w:jc w:val="center"/>
              <w:rPr>
                <w:rFonts w:ascii="Arial" w:hAnsi="Arial" w:cs="Arial"/>
                <w:b/>
                <w:color w:val="000000"/>
                <w:lang w:val="es-ES_tradnl"/>
              </w:rPr>
            </w:pPr>
            <w:r w:rsidRPr="00111346">
              <w:rPr>
                <w:rFonts w:ascii="Arial" w:hAnsi="Arial" w:cs="Arial"/>
                <w:b/>
                <w:color w:val="000000"/>
                <w:lang w:val="es-ES_tradnl"/>
              </w:rPr>
              <w:t>CUANTITATIVAS</w:t>
            </w:r>
          </w:p>
        </w:tc>
      </w:tr>
      <w:tr w:rsidR="00E75F40" w:rsidRPr="00111346" w:rsidTr="00CF6335">
        <w:tc>
          <w:tcPr>
            <w:tcW w:w="1101" w:type="dxa"/>
            <w:shd w:val="clear" w:color="auto" w:fill="E5DFEC"/>
          </w:tcPr>
          <w:p w:rsidR="00E75F40" w:rsidRPr="00111346" w:rsidRDefault="00E75F40" w:rsidP="00F962C5">
            <w:pPr>
              <w:spacing w:line="360" w:lineRule="auto"/>
              <w:rPr>
                <w:rFonts w:ascii="Arial" w:hAnsi="Arial" w:cs="Arial"/>
                <w:b/>
                <w:color w:val="000000"/>
                <w:lang w:val="es-ES_tradnl"/>
              </w:rPr>
            </w:pPr>
            <w:r w:rsidRPr="00111346">
              <w:rPr>
                <w:rFonts w:ascii="Arial" w:hAnsi="Arial" w:cs="Arial"/>
                <w:b/>
                <w:color w:val="000000"/>
                <w:lang w:val="es-ES_tradnl"/>
              </w:rPr>
              <w:t>Código</w:t>
            </w:r>
          </w:p>
        </w:tc>
        <w:tc>
          <w:tcPr>
            <w:tcW w:w="5244" w:type="dxa"/>
            <w:shd w:val="clear" w:color="auto" w:fill="E5DFEC"/>
          </w:tcPr>
          <w:p w:rsidR="00E75F40" w:rsidRPr="00111346" w:rsidRDefault="00E75F40" w:rsidP="00DB4445">
            <w:pPr>
              <w:spacing w:line="360" w:lineRule="auto"/>
              <w:rPr>
                <w:rFonts w:ascii="Arial" w:hAnsi="Arial" w:cs="Arial"/>
                <w:b/>
                <w:color w:val="000000"/>
                <w:lang w:val="es-ES_tradnl"/>
              </w:rPr>
            </w:pPr>
            <w:r w:rsidRPr="00111346">
              <w:rPr>
                <w:rFonts w:ascii="Arial" w:hAnsi="Arial" w:cs="Arial"/>
                <w:b/>
                <w:color w:val="000000"/>
                <w:lang w:val="es-ES_tradnl"/>
              </w:rPr>
              <w:t>D</w:t>
            </w:r>
            <w:r w:rsidR="00DB4445">
              <w:rPr>
                <w:rFonts w:ascii="Arial" w:hAnsi="Arial" w:cs="Arial"/>
                <w:b/>
                <w:color w:val="000000"/>
                <w:lang w:val="es-ES_tradnl"/>
              </w:rPr>
              <w:t>escripción</w:t>
            </w:r>
          </w:p>
        </w:tc>
        <w:tc>
          <w:tcPr>
            <w:tcW w:w="1985" w:type="dxa"/>
            <w:shd w:val="clear" w:color="auto" w:fill="E5DFEC"/>
          </w:tcPr>
          <w:p w:rsidR="00E75F40" w:rsidRPr="00111346" w:rsidRDefault="00E75F40" w:rsidP="00DB4445">
            <w:pPr>
              <w:spacing w:line="360" w:lineRule="auto"/>
              <w:rPr>
                <w:rFonts w:ascii="Arial" w:hAnsi="Arial" w:cs="Arial"/>
                <w:b/>
                <w:color w:val="000000"/>
                <w:lang w:val="es-ES_tradnl"/>
              </w:rPr>
            </w:pPr>
            <w:r w:rsidRPr="00111346">
              <w:rPr>
                <w:rFonts w:ascii="Arial" w:hAnsi="Arial" w:cs="Arial"/>
                <w:b/>
                <w:color w:val="000000"/>
                <w:lang w:val="es-ES_tradnl"/>
              </w:rPr>
              <w:t>T</w:t>
            </w:r>
            <w:r w:rsidR="00DB4445">
              <w:rPr>
                <w:rFonts w:ascii="Arial" w:hAnsi="Arial" w:cs="Arial"/>
                <w:b/>
                <w:color w:val="000000"/>
                <w:lang w:val="es-ES_tradnl"/>
              </w:rPr>
              <w:t>ipificación</w:t>
            </w:r>
          </w:p>
        </w:tc>
      </w:tr>
      <w:tr w:rsidR="00E75F40" w:rsidRPr="00111346" w:rsidTr="00CF6335">
        <w:tc>
          <w:tcPr>
            <w:tcW w:w="1101"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ME1</w:t>
            </w:r>
          </w:p>
        </w:tc>
        <w:tc>
          <w:tcPr>
            <w:tcW w:w="5244" w:type="dxa"/>
          </w:tcPr>
          <w:p w:rsidR="00E75F40" w:rsidRPr="00111346" w:rsidRDefault="00E75F40" w:rsidP="00F962C5">
            <w:pPr>
              <w:spacing w:line="360" w:lineRule="auto"/>
              <w:jc w:val="both"/>
              <w:rPr>
                <w:rFonts w:ascii="Arial" w:hAnsi="Arial" w:cs="Arial"/>
                <w:color w:val="000000"/>
                <w:lang w:val="es-ES_tradnl" w:eastAsia="es-EC"/>
              </w:rPr>
            </w:pPr>
            <w:r w:rsidRPr="00111346">
              <w:rPr>
                <w:rFonts w:ascii="Arial" w:hAnsi="Arial" w:cs="Arial"/>
                <w:color w:val="000000"/>
                <w:lang w:val="es-ES_tradnl" w:eastAsia="es-EC"/>
              </w:rPr>
              <w:t>El PIB creció en un 2.6%, cifra menor al crecimiento esperado a inicios del año y la inflación anual cerró con 3.32%.</w:t>
            </w:r>
            <w:r w:rsidRPr="00111346">
              <w:rPr>
                <w:rFonts w:ascii="Arial" w:hAnsi="Arial" w:cs="Arial"/>
                <w:color w:val="000000"/>
                <w:sz w:val="16"/>
                <w:szCs w:val="16"/>
                <w:lang w:val="es-ES_tradnl" w:eastAsia="es-EC"/>
              </w:rPr>
              <w:t xml:space="preserve"> </w:t>
            </w:r>
          </w:p>
        </w:tc>
        <w:tc>
          <w:tcPr>
            <w:tcW w:w="1985"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Amenaza</w:t>
            </w:r>
          </w:p>
        </w:tc>
      </w:tr>
      <w:tr w:rsidR="00E75F40" w:rsidRPr="00111346" w:rsidTr="00CF6335">
        <w:tc>
          <w:tcPr>
            <w:tcW w:w="1101"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ME2</w:t>
            </w:r>
          </w:p>
        </w:tc>
        <w:tc>
          <w:tcPr>
            <w:tcW w:w="5244" w:type="dxa"/>
          </w:tcPr>
          <w:p w:rsidR="00E75F40" w:rsidRPr="00111346" w:rsidRDefault="00E75F40" w:rsidP="00F962C5">
            <w:pPr>
              <w:spacing w:line="360" w:lineRule="auto"/>
              <w:rPr>
                <w:rFonts w:ascii="Arial" w:hAnsi="Arial" w:cs="Arial"/>
                <w:b/>
                <w:color w:val="000000"/>
                <w:lang w:val="es-ES_tradnl"/>
              </w:rPr>
            </w:pPr>
            <w:r w:rsidRPr="00111346">
              <w:rPr>
                <w:rFonts w:ascii="Arial" w:hAnsi="Arial" w:cs="Arial"/>
                <w:color w:val="000000"/>
                <w:lang w:val="es-ES_tradnl" w:eastAsia="es-EC"/>
              </w:rPr>
              <w:t>La venta de vehículos nuevos registró su mejor año de la historia al sumar 91.778 unidades</w:t>
            </w:r>
          </w:p>
        </w:tc>
        <w:tc>
          <w:tcPr>
            <w:tcW w:w="1985"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Oportunidad</w:t>
            </w:r>
          </w:p>
        </w:tc>
      </w:tr>
    </w:tbl>
    <w:p w:rsidR="00E75F40" w:rsidRPr="00111346" w:rsidRDefault="00E75F40" w:rsidP="00E75F40">
      <w:pPr>
        <w:spacing w:line="360" w:lineRule="auto"/>
        <w:rPr>
          <w:rFonts w:ascii="Arial" w:hAnsi="Arial" w:cs="Arial"/>
          <w:b/>
          <w:color w:val="000000"/>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98"/>
        <w:gridCol w:w="5247"/>
        <w:gridCol w:w="1985"/>
      </w:tblGrid>
      <w:tr w:rsidR="00E75F40" w:rsidRPr="00111346" w:rsidTr="007A176C">
        <w:tc>
          <w:tcPr>
            <w:tcW w:w="8330" w:type="dxa"/>
            <w:gridSpan w:val="3"/>
            <w:shd w:val="clear" w:color="auto" w:fill="E5DFEC"/>
          </w:tcPr>
          <w:p w:rsidR="00E75F40" w:rsidRPr="00111346" w:rsidRDefault="00E75F40" w:rsidP="00F962C5">
            <w:pPr>
              <w:spacing w:line="360" w:lineRule="auto"/>
              <w:jc w:val="center"/>
              <w:rPr>
                <w:rFonts w:ascii="Arial" w:hAnsi="Arial" w:cs="Arial"/>
                <w:b/>
                <w:color w:val="000000"/>
                <w:lang w:val="es-ES_tradnl"/>
              </w:rPr>
            </w:pPr>
            <w:r w:rsidRPr="00111346">
              <w:rPr>
                <w:rFonts w:ascii="Arial" w:hAnsi="Arial" w:cs="Arial"/>
                <w:b/>
                <w:color w:val="000000"/>
                <w:lang w:val="es-ES_tradnl"/>
              </w:rPr>
              <w:t>CUALITATIVAS</w:t>
            </w:r>
          </w:p>
        </w:tc>
      </w:tr>
      <w:tr w:rsidR="00E75F40" w:rsidRPr="00111346" w:rsidTr="007A176C">
        <w:tc>
          <w:tcPr>
            <w:tcW w:w="1098" w:type="dxa"/>
            <w:shd w:val="clear" w:color="auto" w:fill="E5DFEC"/>
          </w:tcPr>
          <w:p w:rsidR="00E75F40" w:rsidRPr="00111346" w:rsidRDefault="00E75F40" w:rsidP="00F962C5">
            <w:pPr>
              <w:spacing w:line="360" w:lineRule="auto"/>
              <w:rPr>
                <w:rFonts w:ascii="Arial" w:hAnsi="Arial" w:cs="Arial"/>
                <w:b/>
                <w:color w:val="000000"/>
                <w:lang w:val="es-ES_tradnl"/>
              </w:rPr>
            </w:pPr>
            <w:r w:rsidRPr="00111346">
              <w:rPr>
                <w:rFonts w:ascii="Arial" w:hAnsi="Arial" w:cs="Arial"/>
                <w:b/>
                <w:color w:val="000000"/>
                <w:lang w:val="es-ES_tradnl"/>
              </w:rPr>
              <w:t>Código</w:t>
            </w:r>
          </w:p>
        </w:tc>
        <w:tc>
          <w:tcPr>
            <w:tcW w:w="5247" w:type="dxa"/>
            <w:shd w:val="clear" w:color="auto" w:fill="E5DFEC"/>
          </w:tcPr>
          <w:p w:rsidR="00E75F40" w:rsidRPr="00111346" w:rsidRDefault="00E75F40" w:rsidP="00DB4445">
            <w:pPr>
              <w:spacing w:line="360" w:lineRule="auto"/>
              <w:rPr>
                <w:rFonts w:ascii="Arial" w:hAnsi="Arial" w:cs="Arial"/>
                <w:b/>
                <w:color w:val="000000"/>
                <w:lang w:val="es-ES_tradnl"/>
              </w:rPr>
            </w:pPr>
            <w:r w:rsidRPr="00111346">
              <w:rPr>
                <w:rFonts w:ascii="Arial" w:hAnsi="Arial" w:cs="Arial"/>
                <w:b/>
                <w:color w:val="000000"/>
                <w:lang w:val="es-ES_tradnl"/>
              </w:rPr>
              <w:t>D</w:t>
            </w:r>
            <w:r w:rsidR="00DB4445">
              <w:rPr>
                <w:rFonts w:ascii="Arial" w:hAnsi="Arial" w:cs="Arial"/>
                <w:b/>
                <w:color w:val="000000"/>
                <w:lang w:val="es-ES_tradnl"/>
              </w:rPr>
              <w:t>escripción</w:t>
            </w:r>
          </w:p>
        </w:tc>
        <w:tc>
          <w:tcPr>
            <w:tcW w:w="1985" w:type="dxa"/>
            <w:shd w:val="clear" w:color="auto" w:fill="E5DFEC"/>
          </w:tcPr>
          <w:p w:rsidR="00E75F40" w:rsidRPr="00111346" w:rsidRDefault="00E75F40" w:rsidP="00DB4445">
            <w:pPr>
              <w:spacing w:line="360" w:lineRule="auto"/>
              <w:rPr>
                <w:rFonts w:ascii="Arial" w:hAnsi="Arial" w:cs="Arial"/>
                <w:b/>
                <w:color w:val="000000"/>
                <w:lang w:val="es-ES_tradnl"/>
              </w:rPr>
            </w:pPr>
            <w:r w:rsidRPr="00111346">
              <w:rPr>
                <w:rFonts w:ascii="Arial" w:hAnsi="Arial" w:cs="Arial"/>
                <w:b/>
                <w:color w:val="000000"/>
                <w:lang w:val="es-ES_tradnl"/>
              </w:rPr>
              <w:t>T</w:t>
            </w:r>
            <w:r w:rsidR="00DB4445">
              <w:rPr>
                <w:rFonts w:ascii="Arial" w:hAnsi="Arial" w:cs="Arial"/>
                <w:b/>
                <w:color w:val="000000"/>
                <w:lang w:val="es-ES_tradnl"/>
              </w:rPr>
              <w:t>ipificación</w:t>
            </w:r>
          </w:p>
        </w:tc>
      </w:tr>
      <w:tr w:rsidR="00E75F40" w:rsidRPr="00111346" w:rsidTr="007A176C">
        <w:tc>
          <w:tcPr>
            <w:tcW w:w="1098"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ME3</w:t>
            </w:r>
          </w:p>
        </w:tc>
        <w:tc>
          <w:tcPr>
            <w:tcW w:w="5247" w:type="dxa"/>
          </w:tcPr>
          <w:p w:rsidR="00E75F40" w:rsidRPr="00111346" w:rsidRDefault="00E75F40" w:rsidP="00F962C5">
            <w:pPr>
              <w:spacing w:line="360" w:lineRule="auto"/>
              <w:rPr>
                <w:rFonts w:ascii="Arial" w:hAnsi="Arial" w:cs="Arial"/>
                <w:b/>
                <w:color w:val="000000"/>
                <w:lang w:val="es-ES_tradnl"/>
              </w:rPr>
            </w:pPr>
            <w:r w:rsidRPr="00111346">
              <w:rPr>
                <w:rFonts w:ascii="Arial" w:hAnsi="Arial" w:cs="Arial"/>
                <w:color w:val="000000"/>
                <w:lang w:val="es-ES_tradnl" w:eastAsia="es-EC"/>
              </w:rPr>
              <w:t>Nuestra actividad se enmarca en un sector formal que aporta en gran medida a la economía del país, ya que se deriva en varios subsectores que complementan su actividad productiva y comercial.</w:t>
            </w:r>
          </w:p>
        </w:tc>
        <w:tc>
          <w:tcPr>
            <w:tcW w:w="1985" w:type="dxa"/>
          </w:tcPr>
          <w:p w:rsidR="00E75F40" w:rsidRPr="00111346" w:rsidRDefault="00E75F40" w:rsidP="00F962C5">
            <w:pPr>
              <w:spacing w:line="360" w:lineRule="auto"/>
              <w:rPr>
                <w:rFonts w:ascii="Arial" w:hAnsi="Arial" w:cs="Arial"/>
                <w:b/>
                <w:color w:val="000000"/>
                <w:lang w:val="es-ES_tradnl"/>
              </w:rPr>
            </w:pPr>
          </w:p>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Oportunidad</w:t>
            </w:r>
          </w:p>
        </w:tc>
      </w:tr>
      <w:tr w:rsidR="00E75F40" w:rsidRPr="00111346" w:rsidTr="007A176C">
        <w:tc>
          <w:tcPr>
            <w:tcW w:w="1098"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ME4</w:t>
            </w:r>
          </w:p>
        </w:tc>
        <w:tc>
          <w:tcPr>
            <w:tcW w:w="5247" w:type="dxa"/>
          </w:tcPr>
          <w:p w:rsidR="00E75F40" w:rsidRPr="00111346" w:rsidRDefault="00E75F40" w:rsidP="00F962C5">
            <w:pPr>
              <w:spacing w:line="360" w:lineRule="auto"/>
              <w:rPr>
                <w:rFonts w:ascii="Arial" w:hAnsi="Arial" w:cs="Arial"/>
                <w:b/>
                <w:color w:val="000000"/>
                <w:lang w:val="es-ES_tradnl"/>
              </w:rPr>
            </w:pPr>
            <w:r w:rsidRPr="00111346">
              <w:rPr>
                <w:rFonts w:ascii="Arial" w:hAnsi="Arial" w:cs="Arial"/>
                <w:color w:val="000000"/>
                <w:lang w:val="es-ES_tradnl" w:eastAsia="es-EC"/>
              </w:rPr>
              <w:t>El mercado automotor en el año 2007 cerró con un saldo positivo que responde al dinamismo económico de nuestra actividad</w:t>
            </w:r>
          </w:p>
        </w:tc>
        <w:tc>
          <w:tcPr>
            <w:tcW w:w="1985"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Oportunidad</w:t>
            </w:r>
          </w:p>
        </w:tc>
      </w:tr>
    </w:tbl>
    <w:p w:rsidR="00E75F40" w:rsidRPr="00111346" w:rsidRDefault="00E75F40" w:rsidP="00CE4BC2">
      <w:pPr>
        <w:spacing w:line="360" w:lineRule="auto"/>
        <w:jc w:val="both"/>
        <w:rPr>
          <w:rFonts w:ascii="Arial" w:hAnsi="Arial" w:cs="Arial"/>
          <w:color w:val="000000"/>
          <w:lang w:val="es-ES_tradnl"/>
        </w:rPr>
      </w:pPr>
    </w:p>
    <w:p w:rsidR="00E75F40" w:rsidRDefault="00E75F40" w:rsidP="00E75F40">
      <w:pPr>
        <w:pStyle w:val="Ttulo2"/>
        <w:rPr>
          <w:rFonts w:ascii="Arial" w:hAnsi="Arial" w:cs="Arial"/>
          <w:i w:val="0"/>
          <w:color w:val="000000"/>
          <w:spacing w:val="-1"/>
          <w:lang w:val="es-ES_tradnl"/>
        </w:rPr>
      </w:pPr>
      <w:bookmarkStart w:id="92" w:name="_Toc221539752"/>
      <w:bookmarkStart w:id="93" w:name="_Toc222206298"/>
      <w:r w:rsidRPr="00111346">
        <w:rPr>
          <w:rFonts w:ascii="Arial" w:hAnsi="Arial" w:cs="Arial"/>
          <w:i w:val="0"/>
          <w:color w:val="000000"/>
          <w:spacing w:val="-1"/>
          <w:lang w:val="es-ES_tradnl"/>
        </w:rPr>
        <w:t>3.2. Marco legal</w:t>
      </w:r>
      <w:bookmarkEnd w:id="92"/>
      <w:bookmarkEnd w:id="93"/>
    </w:p>
    <w:p w:rsidR="007A176C" w:rsidRPr="007A176C" w:rsidRDefault="007A176C" w:rsidP="007A176C">
      <w:pPr>
        <w:rPr>
          <w:lang w:val="es-ES_tradnl"/>
        </w:rPr>
      </w:pP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Actualmente la empresa se encuentra constituida legalmente, siendo una sociedad anónima.</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La parte legal está formada por áreas clásicas tales como contratos, publicidad y exclusividad.</w:t>
      </w:r>
    </w:p>
    <w:p w:rsidR="00CF6335" w:rsidRDefault="00CF6335" w:rsidP="00E75F40">
      <w:pPr>
        <w:widowControl w:val="0"/>
        <w:shd w:val="clear" w:color="auto" w:fill="FFFFFF"/>
        <w:tabs>
          <w:tab w:val="left" w:pos="1114"/>
        </w:tabs>
        <w:autoSpaceDE w:val="0"/>
        <w:autoSpaceDN w:val="0"/>
        <w:adjustRightInd w:val="0"/>
        <w:spacing w:before="5" w:line="360" w:lineRule="auto"/>
        <w:ind w:left="749" w:firstLine="510"/>
        <w:jc w:val="both"/>
        <w:rPr>
          <w:rFonts w:ascii="Arial" w:hAnsi="Arial" w:cs="Arial"/>
          <w:color w:val="000000"/>
          <w:spacing w:val="-1"/>
          <w:lang w:val="es-ES_tradnl"/>
        </w:rPr>
      </w:pPr>
    </w:p>
    <w:p w:rsidR="00DB4445" w:rsidRPr="00111346" w:rsidRDefault="00DB4445" w:rsidP="00E75F40">
      <w:pPr>
        <w:widowControl w:val="0"/>
        <w:shd w:val="clear" w:color="auto" w:fill="FFFFFF"/>
        <w:tabs>
          <w:tab w:val="left" w:pos="1114"/>
        </w:tabs>
        <w:autoSpaceDE w:val="0"/>
        <w:autoSpaceDN w:val="0"/>
        <w:adjustRightInd w:val="0"/>
        <w:spacing w:before="5" w:line="360" w:lineRule="auto"/>
        <w:ind w:left="749" w:firstLine="510"/>
        <w:jc w:val="both"/>
        <w:rPr>
          <w:rFonts w:ascii="Arial" w:hAnsi="Arial" w:cs="Arial"/>
          <w:color w:val="000000"/>
          <w:spacing w:val="-1"/>
          <w:lang w:val="es-ES_tradnl"/>
        </w:rPr>
      </w:pP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b/>
          <w:color w:val="000000"/>
          <w:spacing w:val="-1"/>
          <w:lang w:val="es-ES_tradnl"/>
        </w:rPr>
      </w:pPr>
      <w:r w:rsidRPr="00111346">
        <w:rPr>
          <w:rFonts w:ascii="Arial" w:hAnsi="Arial" w:cs="Arial"/>
          <w:b/>
          <w:color w:val="000000"/>
          <w:spacing w:val="-1"/>
          <w:lang w:val="es-ES_tradnl"/>
        </w:rPr>
        <w:lastRenderedPageBreak/>
        <w:t>El domicilio y la nacionalidad</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Será una compañía de nacionalidad ecuatoriana, con domicilio principal en la ciudad de Guayaquil, provincia del Guayas, con sucursales en la ciudad de Guayaquil. Sin descartar la probabilidad de abrir otras sucursales en otros lugares del país o del extranjero.</w:t>
      </w:r>
    </w:p>
    <w:p w:rsidR="00E75F40" w:rsidRPr="00111346" w:rsidRDefault="00E75F40" w:rsidP="00E75F40">
      <w:pPr>
        <w:widowControl w:val="0"/>
        <w:shd w:val="clear" w:color="auto" w:fill="FFFFFF"/>
        <w:tabs>
          <w:tab w:val="left" w:pos="1114"/>
        </w:tabs>
        <w:autoSpaceDE w:val="0"/>
        <w:autoSpaceDN w:val="0"/>
        <w:adjustRightInd w:val="0"/>
        <w:spacing w:before="5" w:line="360" w:lineRule="auto"/>
        <w:ind w:left="749" w:firstLine="510"/>
        <w:jc w:val="both"/>
        <w:rPr>
          <w:rFonts w:ascii="Arial" w:hAnsi="Arial" w:cs="Arial"/>
          <w:color w:val="000000"/>
          <w:spacing w:val="-1"/>
          <w:lang w:val="es-ES_tradnl"/>
        </w:rPr>
      </w:pP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b/>
          <w:color w:val="000000"/>
          <w:spacing w:val="-1"/>
          <w:lang w:val="es-ES_tradnl"/>
        </w:rPr>
      </w:pPr>
      <w:r w:rsidRPr="00111346">
        <w:rPr>
          <w:rFonts w:ascii="Arial" w:hAnsi="Arial" w:cs="Arial"/>
          <w:b/>
          <w:color w:val="000000"/>
          <w:spacing w:val="-1"/>
          <w:lang w:val="es-ES_tradnl"/>
        </w:rPr>
        <w:t>El objeto social</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El objeto social de la compañía es dedicarse a las siguientes actividades:</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1.-  Importación de repuestos y accesorios de vehículos</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2.- Comercialización de repuestos y accesorios de vehículos al por menor y mayor.</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b/>
          <w:color w:val="000000"/>
          <w:spacing w:val="-1"/>
          <w:lang w:val="es-ES_tradnl"/>
        </w:rPr>
      </w:pPr>
      <w:r w:rsidRPr="00111346">
        <w:rPr>
          <w:rFonts w:ascii="Arial" w:hAnsi="Arial" w:cs="Arial"/>
          <w:b/>
          <w:color w:val="000000"/>
          <w:spacing w:val="-1"/>
          <w:lang w:val="es-ES_tradnl"/>
        </w:rPr>
        <w:t>La duración</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El plazo de duración de la compañía es de cincuenta años contados desde la fecha de inscripción de la escritura pública en el registro mercantil, que es en la década de los 80’s.</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b/>
          <w:color w:val="000000"/>
          <w:spacing w:val="-1"/>
          <w:lang w:val="es-ES_tradnl"/>
        </w:rPr>
      </w:pPr>
      <w:r w:rsidRPr="00111346">
        <w:rPr>
          <w:rFonts w:ascii="Arial" w:hAnsi="Arial" w:cs="Arial"/>
          <w:b/>
          <w:color w:val="000000"/>
          <w:spacing w:val="-1"/>
          <w:lang w:val="es-ES_tradnl"/>
        </w:rPr>
        <w:t>La junta de accionistas</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La junta general está formada por los accionistas legalmente convocados y reunidos, es el órgano supremo de la compañía. Las resoluciones de la junta general son obligatorias para todos los accionistas, aún cuando no hubiera acudido a ella, salvo el derecho de oposición en los términos de la ley.</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 xml:space="preserve"> </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 xml:space="preserve">Las juntas generales de accionistas son ordinarias y extraordinarias. Se reúnen por lo menos una vez al año, dentro de los tres posteriores a la finalización del ejercicio económico de la compañía, para considerar los asuntos especificados en los numerales segundo y cuarto del artículo 273 de la Ley de Compañía y cualquier otro asunto puntualizado en el orden del día, de acuerdo con la convocatoria. Las juntas extraordinarias se reunirán </w:t>
      </w:r>
      <w:r w:rsidRPr="00111346">
        <w:rPr>
          <w:rFonts w:ascii="Arial" w:hAnsi="Arial" w:cs="Arial"/>
          <w:color w:val="000000"/>
          <w:spacing w:val="-1"/>
          <w:lang w:val="es-ES_tradnl"/>
        </w:rPr>
        <w:lastRenderedPageBreak/>
        <w:t>cuando fuere convocado para tratar asuntos puntualizados  en la convocatoria.</w:t>
      </w:r>
    </w:p>
    <w:p w:rsidR="00E75F40" w:rsidRPr="00111346" w:rsidRDefault="00E75F40" w:rsidP="00E75F40">
      <w:pPr>
        <w:widowControl w:val="0"/>
        <w:shd w:val="clear" w:color="auto" w:fill="FFFFFF"/>
        <w:tabs>
          <w:tab w:val="left" w:pos="1114"/>
        </w:tabs>
        <w:autoSpaceDE w:val="0"/>
        <w:autoSpaceDN w:val="0"/>
        <w:adjustRightInd w:val="0"/>
        <w:spacing w:before="5" w:line="360" w:lineRule="auto"/>
        <w:ind w:left="749" w:firstLine="510"/>
        <w:jc w:val="both"/>
        <w:rPr>
          <w:rFonts w:ascii="Arial" w:hAnsi="Arial" w:cs="Arial"/>
          <w:color w:val="000000"/>
          <w:spacing w:val="-1"/>
          <w:lang w:val="es-ES_tradnl"/>
        </w:rPr>
      </w:pP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La junta general, sea ordinaria o extraordinaria, es convocada por el Gerente, por la prensa, en uno de los periódicos de mayor circulación en el domicilio principal de la compañía, con ocho días de anticipación por lo menos al fijado para la reunión. La convocatoria debe señalar el lugar, día y hora y el objetivo de la reunión. Toda resolución sobre asuntos no especificados en la convocatoria será nula.</w:t>
      </w:r>
    </w:p>
    <w:p w:rsidR="00E75F40" w:rsidRPr="00111346" w:rsidRDefault="00E75F40" w:rsidP="00E75F40">
      <w:pPr>
        <w:widowControl w:val="0"/>
        <w:shd w:val="clear" w:color="auto" w:fill="FFFFFF"/>
        <w:tabs>
          <w:tab w:val="left" w:pos="1114"/>
        </w:tabs>
        <w:autoSpaceDE w:val="0"/>
        <w:autoSpaceDN w:val="0"/>
        <w:adjustRightInd w:val="0"/>
        <w:spacing w:before="5" w:line="360" w:lineRule="auto"/>
        <w:ind w:left="749" w:firstLine="510"/>
        <w:jc w:val="both"/>
        <w:rPr>
          <w:rFonts w:ascii="Arial" w:hAnsi="Arial" w:cs="Arial"/>
          <w:color w:val="000000"/>
          <w:spacing w:val="-1"/>
          <w:lang w:val="es-ES_tradnl"/>
        </w:rPr>
      </w:pP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b/>
          <w:color w:val="000000"/>
          <w:spacing w:val="-1"/>
          <w:lang w:val="es-ES_tradnl"/>
        </w:rPr>
      </w:pPr>
      <w:r w:rsidRPr="00111346">
        <w:rPr>
          <w:rFonts w:ascii="Arial" w:hAnsi="Arial" w:cs="Arial"/>
          <w:b/>
          <w:color w:val="000000"/>
          <w:spacing w:val="-1"/>
          <w:lang w:val="es-ES_tradnl"/>
        </w:rPr>
        <w:t>La administración y el representante legal</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La administración y representación legal de la compañía está a cargo del gerente de la misma Durarán cinco años en el ejercicio de sus cargos y serán nombrados por la junta de accionistas, pudiendo ser reelegidos indefinidamente.</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b/>
          <w:color w:val="000000"/>
          <w:spacing w:val="-1"/>
          <w:lang w:val="es-ES_tradnl"/>
        </w:rPr>
      </w:pPr>
      <w:r w:rsidRPr="00111346">
        <w:rPr>
          <w:rFonts w:ascii="Arial" w:hAnsi="Arial" w:cs="Arial"/>
          <w:b/>
          <w:color w:val="000000"/>
          <w:spacing w:val="-1"/>
          <w:lang w:val="es-ES_tradnl"/>
        </w:rPr>
        <w:t>Contrato de exclusividad</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Se realizará contratos con los detallistas de exclusividad, es decir que solo vendan nuestras marcas en sus tiendas.</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Este derecho de exclusividad es una norma regularizada una vez que se obtenga la patente, por lo que sí se negocia con los clientes sobre esto. Este tipo de contratos son por un año y renovables por acuerdo de las partes.</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En los contratos constan los materiales POP que se les concesionan a los clientes por el tiempo de exclusividad, esto se lo da como valor agregado.</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b/>
          <w:color w:val="000000"/>
          <w:spacing w:val="-1"/>
          <w:lang w:val="es-ES_tradnl"/>
        </w:rPr>
      </w:pPr>
      <w:r w:rsidRPr="00111346">
        <w:rPr>
          <w:rFonts w:ascii="Arial" w:hAnsi="Arial" w:cs="Arial"/>
          <w:b/>
          <w:color w:val="000000"/>
          <w:spacing w:val="-1"/>
          <w:lang w:val="es-ES_tradnl"/>
        </w:rPr>
        <w:t>Territorialidad</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 xml:space="preserve">El producto solo será comercializado dentro del país por lo que se solicitará al IEPI solo el derecho patentado a nivel nacional ya que es más económico pero sin dejar de acogernos al acuerdo internacional PCT (Patent </w:t>
      </w:r>
      <w:r w:rsidRPr="00111346">
        <w:rPr>
          <w:rFonts w:ascii="Arial" w:hAnsi="Arial" w:cs="Arial"/>
          <w:color w:val="000000"/>
          <w:spacing w:val="-1"/>
          <w:lang w:val="es-ES_tradnl"/>
        </w:rPr>
        <w:lastRenderedPageBreak/>
        <w:t>Cooperation Treaty) con la unión europea.</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jc w:val="both"/>
        <w:rPr>
          <w:rFonts w:ascii="Arial" w:hAnsi="Arial" w:cs="Arial"/>
          <w:color w:val="000000"/>
          <w:spacing w:val="-1"/>
          <w:lang w:val="es-ES_tradnl"/>
        </w:rPr>
      </w:pP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b/>
          <w:color w:val="000000"/>
          <w:spacing w:val="-1"/>
          <w:lang w:val="es-ES_tradnl"/>
        </w:rPr>
      </w:pPr>
      <w:r w:rsidRPr="00111346">
        <w:rPr>
          <w:rFonts w:ascii="Arial" w:hAnsi="Arial" w:cs="Arial"/>
          <w:b/>
          <w:color w:val="000000"/>
          <w:spacing w:val="-1"/>
          <w:lang w:val="es-ES_tradnl"/>
        </w:rPr>
        <w:t>Patentes</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Una patente es un titulo que reconoce el derecho de explotar la invención patentada, impidiendo a otros fabricantes la venta o utilización sin el consentimiento de su titular</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b/>
          <w:color w:val="000000"/>
          <w:spacing w:val="-1"/>
          <w:lang w:val="es-ES_tradnl"/>
        </w:rPr>
      </w:pP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Cuando se tiene ya el nombre de la marca se realiza la prueba de fonética, en el Instituto Ecuatoriano de Propiedad Intelectual; luego de esto se solicita el derecho titular de desarrollar marcas propias e impedir a cualquier tercero a realizar sin su consentimiento actos que constituyan violaciones de dichas leyes y a las normas de aplicación internacionales vigentes, tanto en materia de propiedad intelectual como en la protección en los derechos de autor, pudiendo tener implicaciones en materia de responsabilidad civil e incluso penal.</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El IEPI ejercerá la tutela  administrativa de los derechos sobre la propiedad intelectual y velara por su cumplimiento y observancia, así como también vigilará y sancionará todas las violaciones a los derechos sobre la propiedad intelectual.</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b/>
          <w:color w:val="000000"/>
          <w:spacing w:val="-1"/>
          <w:lang w:val="es-ES_tradnl"/>
        </w:rPr>
      </w:pPr>
      <w:r w:rsidRPr="00111346">
        <w:rPr>
          <w:rFonts w:ascii="Arial" w:hAnsi="Arial" w:cs="Arial"/>
          <w:b/>
          <w:color w:val="000000"/>
          <w:spacing w:val="-1"/>
          <w:lang w:val="es-ES_tradnl"/>
        </w:rPr>
        <w:t>Registro de marca</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Una vez que se cercioro en el IEPI que no existe esta marca se procede a pedir el registro de la misma.</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Esto se realiza para proteger la inversión realizada de creación del naming y de las estrategias de marketing mix que se ejecutaran. Además que evita la falsificación, copia, desprestigio e imitación de la marca y si esto ocurre se puede emprender acciones legales para evitar que se la utilice sin autorización.</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lastRenderedPageBreak/>
        <w:t xml:space="preserve">Lo que se debe proteger de la marca es lo siguiente: </w:t>
      </w:r>
    </w:p>
    <w:p w:rsidR="00E75F40" w:rsidRPr="00111346" w:rsidRDefault="00E75F40" w:rsidP="00CF6335">
      <w:pPr>
        <w:pStyle w:val="Prrafodelista"/>
        <w:widowControl w:val="0"/>
        <w:numPr>
          <w:ilvl w:val="0"/>
          <w:numId w:val="13"/>
        </w:numPr>
        <w:shd w:val="clear" w:color="auto" w:fill="FFFFFF"/>
        <w:tabs>
          <w:tab w:val="left" w:pos="1114"/>
        </w:tabs>
        <w:autoSpaceDE w:val="0"/>
        <w:autoSpaceDN w:val="0"/>
        <w:adjustRightInd w:val="0"/>
        <w:spacing w:before="5" w:line="360" w:lineRule="auto"/>
        <w:ind w:left="0" w:firstLine="510"/>
        <w:jc w:val="both"/>
        <w:rPr>
          <w:rFonts w:ascii="Arial" w:hAnsi="Arial" w:cs="Arial"/>
          <w:color w:val="000000"/>
          <w:spacing w:val="-1"/>
          <w:sz w:val="24"/>
          <w:szCs w:val="24"/>
          <w:lang w:val="es-ES_tradnl"/>
        </w:rPr>
      </w:pPr>
      <w:r w:rsidRPr="00111346">
        <w:rPr>
          <w:rFonts w:ascii="Arial" w:hAnsi="Arial" w:cs="Arial"/>
          <w:color w:val="000000"/>
          <w:spacing w:val="-1"/>
          <w:sz w:val="24"/>
          <w:szCs w:val="24"/>
          <w:lang w:val="es-ES_tradnl"/>
        </w:rPr>
        <w:t>Las palabras o combinaciones de palabras</w:t>
      </w:r>
    </w:p>
    <w:p w:rsidR="00E75F40" w:rsidRPr="00111346" w:rsidRDefault="00E75F40" w:rsidP="00CF6335">
      <w:pPr>
        <w:pStyle w:val="Prrafodelista"/>
        <w:widowControl w:val="0"/>
        <w:numPr>
          <w:ilvl w:val="0"/>
          <w:numId w:val="13"/>
        </w:numPr>
        <w:shd w:val="clear" w:color="auto" w:fill="FFFFFF"/>
        <w:tabs>
          <w:tab w:val="left" w:pos="1114"/>
        </w:tabs>
        <w:autoSpaceDE w:val="0"/>
        <w:autoSpaceDN w:val="0"/>
        <w:adjustRightInd w:val="0"/>
        <w:spacing w:before="5" w:line="360" w:lineRule="auto"/>
        <w:ind w:left="0" w:firstLine="510"/>
        <w:jc w:val="both"/>
        <w:rPr>
          <w:rFonts w:ascii="Arial" w:hAnsi="Arial" w:cs="Arial"/>
          <w:color w:val="000000"/>
          <w:spacing w:val="-1"/>
          <w:sz w:val="24"/>
          <w:szCs w:val="24"/>
          <w:lang w:val="es-ES_tradnl"/>
        </w:rPr>
      </w:pPr>
      <w:r w:rsidRPr="00111346">
        <w:rPr>
          <w:rFonts w:ascii="Arial" w:hAnsi="Arial" w:cs="Arial"/>
          <w:color w:val="000000"/>
          <w:spacing w:val="-1"/>
          <w:sz w:val="24"/>
          <w:szCs w:val="24"/>
          <w:lang w:val="es-ES_tradnl"/>
        </w:rPr>
        <w:t xml:space="preserve">Las imágenes, figuras, </w:t>
      </w:r>
      <w:r w:rsidR="007A176C" w:rsidRPr="00111346">
        <w:rPr>
          <w:rFonts w:ascii="Arial" w:hAnsi="Arial" w:cs="Arial"/>
          <w:color w:val="000000"/>
          <w:spacing w:val="-1"/>
          <w:sz w:val="24"/>
          <w:szCs w:val="24"/>
          <w:lang w:val="es-ES_tradnl"/>
        </w:rPr>
        <w:t>símbolos</w:t>
      </w:r>
      <w:r w:rsidRPr="00111346">
        <w:rPr>
          <w:rFonts w:ascii="Arial" w:hAnsi="Arial" w:cs="Arial"/>
          <w:color w:val="000000"/>
          <w:spacing w:val="-1"/>
          <w:sz w:val="24"/>
          <w:szCs w:val="24"/>
          <w:lang w:val="es-ES_tradnl"/>
        </w:rPr>
        <w:t>, gráficos o dibujos</w:t>
      </w:r>
    </w:p>
    <w:p w:rsidR="00E75F40" w:rsidRPr="00111346" w:rsidRDefault="00E75F40" w:rsidP="00CF6335">
      <w:pPr>
        <w:pStyle w:val="Prrafodelista"/>
        <w:widowControl w:val="0"/>
        <w:numPr>
          <w:ilvl w:val="0"/>
          <w:numId w:val="13"/>
        </w:numPr>
        <w:shd w:val="clear" w:color="auto" w:fill="FFFFFF"/>
        <w:tabs>
          <w:tab w:val="left" w:pos="1114"/>
        </w:tabs>
        <w:autoSpaceDE w:val="0"/>
        <w:autoSpaceDN w:val="0"/>
        <w:adjustRightInd w:val="0"/>
        <w:spacing w:before="5" w:line="360" w:lineRule="auto"/>
        <w:ind w:left="0" w:firstLine="510"/>
        <w:jc w:val="both"/>
        <w:rPr>
          <w:rFonts w:ascii="Arial" w:hAnsi="Arial" w:cs="Arial"/>
          <w:color w:val="000000"/>
          <w:spacing w:val="-1"/>
          <w:sz w:val="24"/>
          <w:szCs w:val="24"/>
          <w:lang w:val="es-ES_tradnl"/>
        </w:rPr>
      </w:pPr>
      <w:r w:rsidRPr="00111346">
        <w:rPr>
          <w:rFonts w:ascii="Arial" w:hAnsi="Arial" w:cs="Arial"/>
          <w:color w:val="000000"/>
          <w:spacing w:val="-1"/>
          <w:sz w:val="24"/>
          <w:szCs w:val="24"/>
          <w:lang w:val="es-ES_tradnl"/>
        </w:rPr>
        <w:t>Las letras y sus combinaciones</w:t>
      </w:r>
    </w:p>
    <w:p w:rsidR="00E75F40" w:rsidRPr="00111346" w:rsidRDefault="00E75F40" w:rsidP="00CF6335">
      <w:pPr>
        <w:pStyle w:val="Prrafodelista"/>
        <w:widowControl w:val="0"/>
        <w:numPr>
          <w:ilvl w:val="0"/>
          <w:numId w:val="13"/>
        </w:numPr>
        <w:shd w:val="clear" w:color="auto" w:fill="FFFFFF"/>
        <w:tabs>
          <w:tab w:val="left" w:pos="1114"/>
        </w:tabs>
        <w:autoSpaceDE w:val="0"/>
        <w:autoSpaceDN w:val="0"/>
        <w:adjustRightInd w:val="0"/>
        <w:spacing w:before="5" w:line="360" w:lineRule="auto"/>
        <w:ind w:left="0" w:firstLine="510"/>
        <w:jc w:val="both"/>
        <w:rPr>
          <w:rFonts w:ascii="Arial" w:hAnsi="Arial" w:cs="Arial"/>
          <w:color w:val="000000"/>
          <w:spacing w:val="-1"/>
          <w:sz w:val="24"/>
          <w:szCs w:val="24"/>
          <w:lang w:val="es-ES_tradnl"/>
        </w:rPr>
      </w:pPr>
      <w:r w:rsidRPr="00111346">
        <w:rPr>
          <w:rFonts w:ascii="Arial" w:hAnsi="Arial" w:cs="Arial"/>
          <w:color w:val="000000"/>
          <w:spacing w:val="-1"/>
          <w:sz w:val="24"/>
          <w:szCs w:val="24"/>
          <w:lang w:val="es-ES_tradnl"/>
        </w:rPr>
        <w:t>La forma de su envoltorio, envase, etiqueta, presentación</w:t>
      </w:r>
    </w:p>
    <w:p w:rsidR="00E75F40" w:rsidRPr="00111346" w:rsidRDefault="00E75F40" w:rsidP="00CF6335">
      <w:pPr>
        <w:pStyle w:val="Prrafodelista"/>
        <w:widowControl w:val="0"/>
        <w:numPr>
          <w:ilvl w:val="0"/>
          <w:numId w:val="13"/>
        </w:numPr>
        <w:shd w:val="clear" w:color="auto" w:fill="FFFFFF"/>
        <w:tabs>
          <w:tab w:val="left" w:pos="1114"/>
        </w:tabs>
        <w:autoSpaceDE w:val="0"/>
        <w:autoSpaceDN w:val="0"/>
        <w:adjustRightInd w:val="0"/>
        <w:spacing w:before="5" w:line="360" w:lineRule="auto"/>
        <w:ind w:left="0" w:firstLine="510"/>
        <w:jc w:val="both"/>
        <w:rPr>
          <w:rFonts w:ascii="Arial" w:hAnsi="Arial" w:cs="Arial"/>
          <w:color w:val="000000"/>
          <w:spacing w:val="-1"/>
          <w:sz w:val="24"/>
          <w:szCs w:val="24"/>
          <w:lang w:val="es-ES_tradnl"/>
        </w:rPr>
      </w:pPr>
      <w:r w:rsidRPr="00111346">
        <w:rPr>
          <w:rFonts w:ascii="Arial" w:hAnsi="Arial" w:cs="Arial"/>
          <w:color w:val="000000"/>
          <w:spacing w:val="-1"/>
          <w:sz w:val="24"/>
          <w:szCs w:val="24"/>
          <w:lang w:val="es-ES_tradnl"/>
        </w:rPr>
        <w:t>El color o combinación</w:t>
      </w:r>
    </w:p>
    <w:p w:rsidR="00E75F40" w:rsidRPr="00111346" w:rsidRDefault="00E75F40" w:rsidP="00CF6335">
      <w:pPr>
        <w:pStyle w:val="Prrafodelista"/>
        <w:widowControl w:val="0"/>
        <w:numPr>
          <w:ilvl w:val="0"/>
          <w:numId w:val="13"/>
        </w:numPr>
        <w:shd w:val="clear" w:color="auto" w:fill="FFFFFF"/>
        <w:tabs>
          <w:tab w:val="left" w:pos="1114"/>
        </w:tabs>
        <w:autoSpaceDE w:val="0"/>
        <w:autoSpaceDN w:val="0"/>
        <w:adjustRightInd w:val="0"/>
        <w:spacing w:before="5" w:line="360" w:lineRule="auto"/>
        <w:ind w:left="0" w:firstLine="510"/>
        <w:jc w:val="both"/>
        <w:rPr>
          <w:rFonts w:ascii="Arial" w:hAnsi="Arial" w:cs="Arial"/>
          <w:color w:val="000000"/>
          <w:spacing w:val="-1"/>
          <w:sz w:val="24"/>
          <w:szCs w:val="24"/>
          <w:lang w:val="es-ES_tradnl"/>
        </w:rPr>
      </w:pPr>
      <w:r w:rsidRPr="00111346">
        <w:rPr>
          <w:rFonts w:ascii="Arial" w:hAnsi="Arial" w:cs="Arial"/>
          <w:color w:val="000000"/>
          <w:spacing w:val="-1"/>
          <w:sz w:val="24"/>
          <w:szCs w:val="24"/>
          <w:lang w:val="es-ES_tradnl"/>
        </w:rPr>
        <w:t>Signos percibidos por los sentidos (olfativo, sonoros, táctiles, gustativos) siempre que superen el obstáculo de la exigencia de representación grafica</w:t>
      </w: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color w:val="000000"/>
          <w:spacing w:val="-1"/>
          <w:lang w:val="es-ES_tradnl"/>
        </w:rPr>
      </w:pPr>
    </w:p>
    <w:p w:rsidR="00E75F40" w:rsidRPr="00111346" w:rsidRDefault="00E75F40" w:rsidP="00CF6335">
      <w:pPr>
        <w:widowControl w:val="0"/>
        <w:shd w:val="clear" w:color="auto" w:fill="FFFFFF"/>
        <w:tabs>
          <w:tab w:val="left" w:pos="1114"/>
        </w:tabs>
        <w:autoSpaceDE w:val="0"/>
        <w:autoSpaceDN w:val="0"/>
        <w:adjustRightInd w:val="0"/>
        <w:spacing w:before="5" w:line="360" w:lineRule="auto"/>
        <w:ind w:firstLine="510"/>
        <w:jc w:val="both"/>
        <w:rPr>
          <w:rFonts w:ascii="Arial" w:hAnsi="Arial" w:cs="Arial"/>
          <w:b/>
          <w:color w:val="000000"/>
          <w:spacing w:val="-1"/>
          <w:lang w:val="es-ES_tradnl"/>
        </w:rPr>
      </w:pPr>
      <w:r w:rsidRPr="00111346">
        <w:rPr>
          <w:rFonts w:ascii="Arial" w:hAnsi="Arial" w:cs="Arial"/>
          <w:b/>
          <w:color w:val="000000"/>
          <w:spacing w:val="-1"/>
          <w:lang w:val="es-ES_tradnl"/>
        </w:rPr>
        <w:t>Leyes de importación de repuestos</w:t>
      </w:r>
    </w:p>
    <w:p w:rsidR="00E75F40" w:rsidRPr="00111346" w:rsidRDefault="00E75F40" w:rsidP="00CF6335">
      <w:pPr>
        <w:spacing w:line="360" w:lineRule="auto"/>
        <w:ind w:firstLine="510"/>
        <w:jc w:val="both"/>
        <w:rPr>
          <w:rFonts w:ascii="Arial" w:hAnsi="Arial" w:cs="Arial"/>
          <w:color w:val="000000"/>
          <w:lang w:val="es-ES_tradnl"/>
        </w:rPr>
      </w:pPr>
    </w:p>
    <w:p w:rsidR="00E75F40" w:rsidRPr="00111346" w:rsidRDefault="00E75F40" w:rsidP="00CF6335">
      <w:pPr>
        <w:spacing w:line="360" w:lineRule="auto"/>
        <w:ind w:firstLine="510"/>
        <w:jc w:val="both"/>
        <w:rPr>
          <w:rFonts w:ascii="Arial" w:hAnsi="Arial" w:cs="Arial"/>
          <w:color w:val="000000"/>
          <w:lang w:val="es-ES_tradnl"/>
        </w:rPr>
      </w:pPr>
      <w:r w:rsidRPr="00111346">
        <w:rPr>
          <w:rFonts w:ascii="Arial" w:hAnsi="Arial" w:cs="Arial"/>
          <w:color w:val="000000"/>
          <w:lang w:val="es-ES_tradnl"/>
        </w:rPr>
        <w:t>1.- El importador necesita estar  Registrado como Importador – Exportador ante la Corporación Aduanera Ecuatoriana.</w:t>
      </w:r>
    </w:p>
    <w:p w:rsidR="00E75F40" w:rsidRPr="00111346" w:rsidRDefault="00E75F40" w:rsidP="00CF6335">
      <w:pPr>
        <w:spacing w:line="360" w:lineRule="auto"/>
        <w:ind w:firstLine="510"/>
        <w:jc w:val="both"/>
        <w:rPr>
          <w:rFonts w:ascii="Arial" w:hAnsi="Arial" w:cs="Arial"/>
          <w:color w:val="000000"/>
          <w:lang w:val="es-ES_tradnl"/>
        </w:rPr>
      </w:pPr>
    </w:p>
    <w:p w:rsidR="00E75F40" w:rsidRPr="00111346" w:rsidRDefault="00E75F40" w:rsidP="00CF6335">
      <w:pPr>
        <w:spacing w:line="360" w:lineRule="auto"/>
        <w:ind w:firstLine="510"/>
        <w:jc w:val="both"/>
        <w:rPr>
          <w:rFonts w:ascii="Arial" w:hAnsi="Arial" w:cs="Arial"/>
          <w:color w:val="000000"/>
          <w:lang w:val="es-ES_tradnl"/>
        </w:rPr>
      </w:pPr>
      <w:r w:rsidRPr="00111346">
        <w:rPr>
          <w:rFonts w:ascii="Arial" w:hAnsi="Arial" w:cs="Arial"/>
          <w:color w:val="000000"/>
          <w:lang w:val="es-ES_tradnl"/>
        </w:rPr>
        <w:t>2.- Para poder importar este producto es obligatorio contar con la autorización ante el MINISTERIO DE SALUD PUBLICA, esta restricción la encontramos en la subpartida arancelaria 3307.49.00.00 donde se encuentra clasificado Los Ambientales a importar.</w:t>
      </w:r>
    </w:p>
    <w:p w:rsidR="00E75F40" w:rsidRPr="00111346" w:rsidRDefault="00E75F40" w:rsidP="00CF6335">
      <w:pPr>
        <w:spacing w:line="360" w:lineRule="auto"/>
        <w:ind w:firstLine="510"/>
        <w:jc w:val="both"/>
        <w:rPr>
          <w:rFonts w:ascii="Arial" w:hAnsi="Arial" w:cs="Arial"/>
          <w:color w:val="000000"/>
          <w:lang w:val="es-ES_tradnl"/>
        </w:rPr>
      </w:pPr>
      <w:r w:rsidRPr="00111346">
        <w:rPr>
          <w:rFonts w:ascii="Arial" w:hAnsi="Arial" w:cs="Arial"/>
          <w:color w:val="000000"/>
          <w:lang w:val="es-ES_tradnl"/>
        </w:rPr>
        <w:t xml:space="preserve"> </w:t>
      </w:r>
    </w:p>
    <w:p w:rsidR="00E75F40" w:rsidRPr="00111346" w:rsidRDefault="00E75F40" w:rsidP="00CF6335">
      <w:pPr>
        <w:spacing w:line="360" w:lineRule="auto"/>
        <w:ind w:firstLine="510"/>
        <w:jc w:val="both"/>
        <w:rPr>
          <w:rFonts w:ascii="Arial" w:hAnsi="Arial" w:cs="Arial"/>
          <w:color w:val="000000"/>
          <w:lang w:val="es-ES_tradnl"/>
        </w:rPr>
      </w:pPr>
      <w:r w:rsidRPr="00111346">
        <w:rPr>
          <w:rFonts w:ascii="Arial" w:hAnsi="Arial" w:cs="Arial"/>
          <w:color w:val="000000"/>
          <w:lang w:val="es-ES_tradnl"/>
        </w:rPr>
        <w:t xml:space="preserve">3.- Une vez obtenido lo antes citado procedemos al embarque de nuestros ambientadores respetando las condiciones de compra realizadas con el vendedor – proveedor. </w:t>
      </w:r>
    </w:p>
    <w:p w:rsidR="00E75F40" w:rsidRPr="00111346" w:rsidRDefault="00E75F40" w:rsidP="00CF6335">
      <w:pPr>
        <w:spacing w:line="360" w:lineRule="auto"/>
        <w:ind w:firstLine="510"/>
        <w:jc w:val="both"/>
        <w:rPr>
          <w:rFonts w:ascii="Arial" w:hAnsi="Arial" w:cs="Arial"/>
          <w:color w:val="000000"/>
          <w:lang w:val="es-ES_tradnl"/>
        </w:rPr>
      </w:pPr>
    </w:p>
    <w:p w:rsidR="00E75F40" w:rsidRPr="00111346" w:rsidRDefault="00E75F40" w:rsidP="00CF6335">
      <w:pPr>
        <w:spacing w:line="360" w:lineRule="auto"/>
        <w:ind w:firstLine="510"/>
        <w:jc w:val="both"/>
        <w:rPr>
          <w:rFonts w:ascii="Arial" w:hAnsi="Arial" w:cs="Arial"/>
          <w:color w:val="000000"/>
          <w:lang w:val="es-ES_tradnl"/>
        </w:rPr>
      </w:pPr>
      <w:r w:rsidRPr="00111346">
        <w:rPr>
          <w:rFonts w:ascii="Arial" w:hAnsi="Arial" w:cs="Arial"/>
          <w:color w:val="000000"/>
          <w:lang w:val="es-ES_tradnl"/>
        </w:rPr>
        <w:t>4.- Dependiendo de las cantidades a importar es el embalaje, ya que podría ser embarcado como Carga Suelta o en Contenedor.</w:t>
      </w:r>
    </w:p>
    <w:p w:rsidR="00E75F40" w:rsidRPr="00111346" w:rsidRDefault="00E75F40" w:rsidP="00CF6335">
      <w:pPr>
        <w:spacing w:line="360" w:lineRule="auto"/>
        <w:ind w:firstLine="510"/>
        <w:jc w:val="both"/>
        <w:rPr>
          <w:rFonts w:ascii="Arial" w:hAnsi="Arial" w:cs="Arial"/>
          <w:color w:val="000000"/>
          <w:lang w:val="es-ES_tradnl"/>
        </w:rPr>
      </w:pPr>
    </w:p>
    <w:p w:rsidR="00E75F40" w:rsidRPr="00111346" w:rsidRDefault="00E75F40" w:rsidP="00CF6335">
      <w:pPr>
        <w:spacing w:line="360" w:lineRule="auto"/>
        <w:ind w:firstLine="510"/>
        <w:jc w:val="both"/>
        <w:rPr>
          <w:rFonts w:ascii="Arial" w:hAnsi="Arial" w:cs="Arial"/>
          <w:color w:val="000000"/>
          <w:lang w:val="es-ES_tradnl"/>
        </w:rPr>
      </w:pPr>
      <w:r w:rsidRPr="00111346">
        <w:rPr>
          <w:rFonts w:ascii="Arial" w:hAnsi="Arial" w:cs="Arial"/>
          <w:color w:val="000000"/>
          <w:lang w:val="es-ES_tradnl"/>
        </w:rPr>
        <w:t>5.- Los porcentajes de los impuestos a cancelar por los Ambientales serán los siguientes:</w:t>
      </w:r>
    </w:p>
    <w:p w:rsidR="00E75F40" w:rsidRPr="00111346" w:rsidRDefault="00E75F40" w:rsidP="00CF6335">
      <w:pPr>
        <w:spacing w:line="360" w:lineRule="auto"/>
        <w:ind w:firstLine="510"/>
        <w:jc w:val="both"/>
        <w:rPr>
          <w:rFonts w:ascii="Arial" w:hAnsi="Arial" w:cs="Arial"/>
          <w:color w:val="000000"/>
          <w:lang w:val="es-ES_tradnl"/>
        </w:rPr>
      </w:pPr>
      <w:r w:rsidRPr="00111346">
        <w:rPr>
          <w:rFonts w:ascii="Arial" w:hAnsi="Arial" w:cs="Arial"/>
          <w:color w:val="000000"/>
          <w:lang w:val="es-ES_tradnl"/>
        </w:rPr>
        <w:t>Advaloren 20%</w:t>
      </w:r>
    </w:p>
    <w:p w:rsidR="00E75F40" w:rsidRPr="00111346" w:rsidRDefault="00E75F40" w:rsidP="00CF6335">
      <w:pPr>
        <w:spacing w:line="360" w:lineRule="auto"/>
        <w:ind w:firstLine="510"/>
        <w:jc w:val="both"/>
        <w:rPr>
          <w:rFonts w:ascii="Arial" w:hAnsi="Arial" w:cs="Arial"/>
          <w:color w:val="000000"/>
          <w:lang w:val="es-ES_tradnl"/>
        </w:rPr>
      </w:pPr>
      <w:r w:rsidRPr="00111346">
        <w:rPr>
          <w:rFonts w:ascii="Arial" w:hAnsi="Arial" w:cs="Arial"/>
          <w:color w:val="000000"/>
          <w:lang w:val="es-ES_tradnl"/>
        </w:rPr>
        <w:lastRenderedPageBreak/>
        <w:t>Iva 12%</w:t>
      </w:r>
    </w:p>
    <w:p w:rsidR="00E75F40" w:rsidRPr="00111346" w:rsidRDefault="00E75F40" w:rsidP="00CF6335">
      <w:pPr>
        <w:spacing w:line="360" w:lineRule="auto"/>
        <w:ind w:firstLine="510"/>
        <w:jc w:val="both"/>
        <w:rPr>
          <w:rFonts w:ascii="Arial" w:hAnsi="Arial" w:cs="Arial"/>
          <w:color w:val="000000"/>
          <w:lang w:val="es-ES_tradnl"/>
        </w:rPr>
      </w:pPr>
      <w:r w:rsidRPr="00111346">
        <w:rPr>
          <w:rFonts w:ascii="Arial" w:hAnsi="Arial" w:cs="Arial"/>
          <w:color w:val="000000"/>
          <w:lang w:val="es-ES_tradnl"/>
        </w:rPr>
        <w:t xml:space="preserve">Fodinfa 0.5%  </w:t>
      </w:r>
    </w:p>
    <w:p w:rsidR="00E75F40" w:rsidRPr="00111346" w:rsidRDefault="00E75F40" w:rsidP="00CF6335">
      <w:pPr>
        <w:spacing w:line="360" w:lineRule="auto"/>
        <w:ind w:firstLine="510"/>
        <w:jc w:val="both"/>
        <w:rPr>
          <w:rFonts w:ascii="Arial" w:hAnsi="Arial" w:cs="Arial"/>
          <w:color w:val="000000"/>
          <w:lang w:val="es-ES_tradnl"/>
        </w:rPr>
      </w:pPr>
    </w:p>
    <w:p w:rsidR="00E75F40" w:rsidRPr="00111346" w:rsidRDefault="00E75F40" w:rsidP="00CF6335">
      <w:pPr>
        <w:spacing w:line="360" w:lineRule="auto"/>
        <w:ind w:firstLine="510"/>
        <w:rPr>
          <w:rFonts w:ascii="Arial" w:hAnsi="Arial" w:cs="Arial"/>
          <w:color w:val="000000"/>
          <w:lang w:val="es-ES_tradnl"/>
        </w:rPr>
      </w:pPr>
      <w:r w:rsidRPr="00111346">
        <w:rPr>
          <w:rFonts w:ascii="Arial" w:hAnsi="Arial" w:cs="Arial"/>
          <w:color w:val="000000"/>
          <w:lang w:val="es-ES_tradnl"/>
        </w:rPr>
        <w:t>6.-  Después de la llegada de nuestra mercadería el Agente de Aduana es el autorizado en la desaduanización de los ambientales en Aduanas.</w:t>
      </w:r>
    </w:p>
    <w:p w:rsidR="00E75F40" w:rsidRPr="00111346" w:rsidRDefault="00E75F40" w:rsidP="00E75F40">
      <w:pPr>
        <w:widowControl w:val="0"/>
        <w:shd w:val="clear" w:color="auto" w:fill="FFFFFF"/>
        <w:tabs>
          <w:tab w:val="left" w:pos="1114"/>
        </w:tabs>
        <w:autoSpaceDE w:val="0"/>
        <w:autoSpaceDN w:val="0"/>
        <w:adjustRightInd w:val="0"/>
        <w:spacing w:before="5" w:line="360" w:lineRule="auto"/>
        <w:ind w:firstLine="510"/>
        <w:rPr>
          <w:rFonts w:ascii="Arial" w:hAnsi="Arial" w:cs="Arial"/>
          <w:color w:val="000000"/>
          <w:spacing w:val="-2"/>
          <w:lang w:val="es-ES_tradnl"/>
        </w:rPr>
      </w:pP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5103"/>
        <w:gridCol w:w="1985"/>
      </w:tblGrid>
      <w:tr w:rsidR="00E75F40" w:rsidRPr="00111346" w:rsidTr="007A176C">
        <w:tc>
          <w:tcPr>
            <w:tcW w:w="8222" w:type="dxa"/>
            <w:gridSpan w:val="3"/>
            <w:shd w:val="clear" w:color="auto" w:fill="E5DFEC"/>
          </w:tcPr>
          <w:p w:rsidR="00E75F40" w:rsidRPr="00111346" w:rsidRDefault="00E75F40" w:rsidP="00F962C5">
            <w:pPr>
              <w:spacing w:line="360" w:lineRule="auto"/>
              <w:jc w:val="center"/>
              <w:rPr>
                <w:rFonts w:ascii="Arial" w:hAnsi="Arial" w:cs="Arial"/>
                <w:b/>
                <w:color w:val="000000"/>
                <w:lang w:val="es-ES_tradnl"/>
              </w:rPr>
            </w:pPr>
            <w:r w:rsidRPr="00111346">
              <w:rPr>
                <w:rFonts w:ascii="Arial" w:hAnsi="Arial" w:cs="Arial"/>
                <w:b/>
                <w:color w:val="000000"/>
                <w:lang w:val="es-ES_tradnl"/>
              </w:rPr>
              <w:t>CUALITATIVAS</w:t>
            </w:r>
          </w:p>
        </w:tc>
      </w:tr>
      <w:tr w:rsidR="00E75F40" w:rsidRPr="00111346" w:rsidTr="007A176C">
        <w:tc>
          <w:tcPr>
            <w:tcW w:w="1134" w:type="dxa"/>
            <w:shd w:val="clear" w:color="auto" w:fill="E5DFEC"/>
          </w:tcPr>
          <w:p w:rsidR="00E75F40" w:rsidRPr="00111346" w:rsidRDefault="00E75F40" w:rsidP="00F962C5">
            <w:pPr>
              <w:spacing w:line="360" w:lineRule="auto"/>
              <w:rPr>
                <w:rFonts w:ascii="Arial" w:hAnsi="Arial" w:cs="Arial"/>
                <w:b/>
                <w:color w:val="000000"/>
                <w:lang w:val="es-ES_tradnl"/>
              </w:rPr>
            </w:pPr>
            <w:r w:rsidRPr="00111346">
              <w:rPr>
                <w:rFonts w:ascii="Arial" w:hAnsi="Arial" w:cs="Arial"/>
                <w:b/>
                <w:color w:val="000000"/>
                <w:lang w:val="es-ES_tradnl"/>
              </w:rPr>
              <w:t>Código</w:t>
            </w:r>
          </w:p>
        </w:tc>
        <w:tc>
          <w:tcPr>
            <w:tcW w:w="5103" w:type="dxa"/>
            <w:shd w:val="clear" w:color="auto" w:fill="E5DFEC"/>
          </w:tcPr>
          <w:p w:rsidR="00E75F40" w:rsidRPr="00111346" w:rsidRDefault="00E75F40" w:rsidP="00DB4445">
            <w:pPr>
              <w:spacing w:line="360" w:lineRule="auto"/>
              <w:rPr>
                <w:rFonts w:ascii="Arial" w:hAnsi="Arial" w:cs="Arial"/>
                <w:b/>
                <w:color w:val="000000"/>
                <w:lang w:val="es-ES_tradnl"/>
              </w:rPr>
            </w:pPr>
            <w:r w:rsidRPr="00111346">
              <w:rPr>
                <w:rFonts w:ascii="Arial" w:hAnsi="Arial" w:cs="Arial"/>
                <w:b/>
                <w:color w:val="000000"/>
                <w:lang w:val="es-ES_tradnl"/>
              </w:rPr>
              <w:t>D</w:t>
            </w:r>
            <w:r w:rsidR="00DB4445">
              <w:rPr>
                <w:rFonts w:ascii="Arial" w:hAnsi="Arial" w:cs="Arial"/>
                <w:b/>
                <w:color w:val="000000"/>
                <w:lang w:val="es-ES_tradnl"/>
              </w:rPr>
              <w:t>escripción</w:t>
            </w:r>
          </w:p>
        </w:tc>
        <w:tc>
          <w:tcPr>
            <w:tcW w:w="1985" w:type="dxa"/>
            <w:shd w:val="clear" w:color="auto" w:fill="E5DFEC"/>
          </w:tcPr>
          <w:p w:rsidR="00E75F40" w:rsidRPr="00111346" w:rsidRDefault="00E75F40" w:rsidP="00DB4445">
            <w:pPr>
              <w:spacing w:line="360" w:lineRule="auto"/>
              <w:rPr>
                <w:rFonts w:ascii="Arial" w:hAnsi="Arial" w:cs="Arial"/>
                <w:b/>
                <w:color w:val="000000"/>
                <w:lang w:val="es-ES_tradnl"/>
              </w:rPr>
            </w:pPr>
            <w:r w:rsidRPr="00111346">
              <w:rPr>
                <w:rFonts w:ascii="Arial" w:hAnsi="Arial" w:cs="Arial"/>
                <w:b/>
                <w:color w:val="000000"/>
                <w:lang w:val="es-ES_tradnl"/>
              </w:rPr>
              <w:t>T</w:t>
            </w:r>
            <w:r w:rsidR="00DB4445">
              <w:rPr>
                <w:rFonts w:ascii="Arial" w:hAnsi="Arial" w:cs="Arial"/>
                <w:b/>
                <w:color w:val="000000"/>
                <w:lang w:val="es-ES_tradnl"/>
              </w:rPr>
              <w:t>ipificación</w:t>
            </w:r>
          </w:p>
        </w:tc>
      </w:tr>
      <w:tr w:rsidR="00E75F40" w:rsidRPr="00111346" w:rsidTr="007A176C">
        <w:tc>
          <w:tcPr>
            <w:tcW w:w="1134"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ML1</w:t>
            </w:r>
          </w:p>
        </w:tc>
        <w:tc>
          <w:tcPr>
            <w:tcW w:w="5103" w:type="dxa"/>
          </w:tcPr>
          <w:p w:rsidR="00E75F40" w:rsidRPr="00111346" w:rsidRDefault="00E75F40" w:rsidP="00F962C5">
            <w:pPr>
              <w:spacing w:line="360" w:lineRule="auto"/>
              <w:jc w:val="both"/>
              <w:rPr>
                <w:rFonts w:ascii="Arial" w:hAnsi="Arial" w:cs="Arial"/>
                <w:color w:val="000000"/>
                <w:lang w:val="es-ES_tradnl" w:eastAsia="es-EC"/>
              </w:rPr>
            </w:pPr>
            <w:r w:rsidRPr="00111346">
              <w:rPr>
                <w:rFonts w:ascii="Arial" w:hAnsi="Arial" w:cs="Arial"/>
                <w:color w:val="000000"/>
                <w:lang w:val="es-ES_tradnl" w:eastAsia="es-EC"/>
              </w:rPr>
              <w:t>Contrato de exclusividad</w:t>
            </w:r>
          </w:p>
        </w:tc>
        <w:tc>
          <w:tcPr>
            <w:tcW w:w="1985"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Oportunidad</w:t>
            </w:r>
          </w:p>
        </w:tc>
      </w:tr>
      <w:tr w:rsidR="00E75F40" w:rsidRPr="00111346" w:rsidTr="007A176C">
        <w:tc>
          <w:tcPr>
            <w:tcW w:w="1134"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ML2</w:t>
            </w:r>
          </w:p>
        </w:tc>
        <w:tc>
          <w:tcPr>
            <w:tcW w:w="5103" w:type="dxa"/>
          </w:tcPr>
          <w:p w:rsidR="00E75F40" w:rsidRPr="00111346" w:rsidRDefault="00E75F40" w:rsidP="00F962C5">
            <w:pPr>
              <w:spacing w:line="360" w:lineRule="auto"/>
              <w:rPr>
                <w:rFonts w:ascii="Arial" w:hAnsi="Arial" w:cs="Arial"/>
                <w:b/>
                <w:color w:val="000000"/>
                <w:lang w:val="es-ES_tradnl"/>
              </w:rPr>
            </w:pPr>
            <w:r w:rsidRPr="00111346">
              <w:rPr>
                <w:rFonts w:ascii="Arial" w:hAnsi="Arial" w:cs="Arial"/>
                <w:color w:val="000000"/>
                <w:lang w:val="es-ES_tradnl" w:eastAsia="es-EC"/>
              </w:rPr>
              <w:t>Concesión de material POP</w:t>
            </w:r>
          </w:p>
        </w:tc>
        <w:tc>
          <w:tcPr>
            <w:tcW w:w="1985"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Oportunidad</w:t>
            </w:r>
          </w:p>
        </w:tc>
      </w:tr>
      <w:tr w:rsidR="00E75F40" w:rsidRPr="00111346" w:rsidTr="007A176C">
        <w:tc>
          <w:tcPr>
            <w:tcW w:w="1134"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ML3</w:t>
            </w:r>
          </w:p>
        </w:tc>
        <w:tc>
          <w:tcPr>
            <w:tcW w:w="5103" w:type="dxa"/>
          </w:tcPr>
          <w:p w:rsidR="00E75F40" w:rsidRPr="00111346" w:rsidRDefault="00E75F40" w:rsidP="00F962C5">
            <w:pPr>
              <w:spacing w:line="360" w:lineRule="auto"/>
              <w:rPr>
                <w:rFonts w:ascii="Arial" w:hAnsi="Arial" w:cs="Arial"/>
                <w:color w:val="000000"/>
                <w:lang w:val="es-ES_tradnl" w:eastAsia="es-EC"/>
              </w:rPr>
            </w:pPr>
            <w:r w:rsidRPr="00111346">
              <w:rPr>
                <w:rFonts w:ascii="Arial" w:hAnsi="Arial" w:cs="Arial"/>
                <w:color w:val="000000"/>
                <w:lang w:val="es-ES_tradnl" w:eastAsia="es-EC"/>
              </w:rPr>
              <w:t>Leyes de propiedad intelectual</w:t>
            </w:r>
          </w:p>
        </w:tc>
        <w:tc>
          <w:tcPr>
            <w:tcW w:w="1985"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Oportunidad</w:t>
            </w:r>
          </w:p>
        </w:tc>
      </w:tr>
      <w:tr w:rsidR="00E75F40" w:rsidRPr="00111346" w:rsidTr="007A176C">
        <w:tc>
          <w:tcPr>
            <w:tcW w:w="1134"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ML4</w:t>
            </w:r>
          </w:p>
        </w:tc>
        <w:tc>
          <w:tcPr>
            <w:tcW w:w="5103" w:type="dxa"/>
          </w:tcPr>
          <w:p w:rsidR="00E75F40" w:rsidRPr="00111346" w:rsidRDefault="00E75F40" w:rsidP="00F962C5">
            <w:pPr>
              <w:spacing w:line="360" w:lineRule="auto"/>
              <w:rPr>
                <w:rFonts w:ascii="Arial" w:hAnsi="Arial" w:cs="Arial"/>
                <w:color w:val="000000"/>
                <w:lang w:val="es-ES_tradnl" w:eastAsia="es-EC"/>
              </w:rPr>
            </w:pPr>
            <w:r w:rsidRPr="00111346">
              <w:rPr>
                <w:rFonts w:ascii="Arial" w:hAnsi="Arial" w:cs="Arial"/>
                <w:color w:val="000000"/>
                <w:lang w:val="es-ES_tradnl" w:eastAsia="es-EC"/>
              </w:rPr>
              <w:t xml:space="preserve">Empresa constituida hace muchos años </w:t>
            </w:r>
          </w:p>
        </w:tc>
        <w:tc>
          <w:tcPr>
            <w:tcW w:w="1985"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Oportunidad</w:t>
            </w:r>
          </w:p>
        </w:tc>
      </w:tr>
      <w:tr w:rsidR="00E75F40" w:rsidRPr="00111346" w:rsidTr="007A176C">
        <w:tc>
          <w:tcPr>
            <w:tcW w:w="1134"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ML5</w:t>
            </w:r>
          </w:p>
        </w:tc>
        <w:tc>
          <w:tcPr>
            <w:tcW w:w="5103" w:type="dxa"/>
          </w:tcPr>
          <w:p w:rsidR="00E75F40" w:rsidRPr="00111346" w:rsidRDefault="00E75F40" w:rsidP="00F962C5">
            <w:pPr>
              <w:spacing w:line="360" w:lineRule="auto"/>
              <w:rPr>
                <w:rFonts w:ascii="Arial" w:hAnsi="Arial" w:cs="Arial"/>
                <w:color w:val="000000"/>
                <w:lang w:val="es-ES_tradnl" w:eastAsia="es-EC"/>
              </w:rPr>
            </w:pPr>
            <w:r w:rsidRPr="00111346">
              <w:rPr>
                <w:rFonts w:ascii="Arial" w:hAnsi="Arial" w:cs="Arial"/>
                <w:color w:val="000000"/>
                <w:lang w:val="es-ES_tradnl" w:eastAsia="es-EC"/>
              </w:rPr>
              <w:t>Los impuestos son bajos</w:t>
            </w:r>
          </w:p>
        </w:tc>
        <w:tc>
          <w:tcPr>
            <w:tcW w:w="1985"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Oportunidad</w:t>
            </w:r>
          </w:p>
        </w:tc>
      </w:tr>
    </w:tbl>
    <w:p w:rsidR="00E75F40" w:rsidRPr="00111346" w:rsidRDefault="00E75F40" w:rsidP="00E75F40">
      <w:pPr>
        <w:widowControl w:val="0"/>
        <w:shd w:val="clear" w:color="auto" w:fill="FFFFFF"/>
        <w:tabs>
          <w:tab w:val="left" w:pos="1114"/>
        </w:tabs>
        <w:autoSpaceDE w:val="0"/>
        <w:autoSpaceDN w:val="0"/>
        <w:adjustRightInd w:val="0"/>
        <w:spacing w:before="5" w:line="360" w:lineRule="auto"/>
        <w:rPr>
          <w:rFonts w:ascii="Arial" w:hAnsi="Arial" w:cs="Arial"/>
          <w:color w:val="000000"/>
          <w:spacing w:val="-2"/>
          <w:lang w:val="es-ES_tradnl"/>
        </w:rPr>
      </w:pPr>
    </w:p>
    <w:p w:rsidR="00E75F40" w:rsidRPr="00111346" w:rsidRDefault="00E75F40" w:rsidP="00E75F40">
      <w:pPr>
        <w:pStyle w:val="Ttulo2"/>
        <w:rPr>
          <w:rFonts w:ascii="Arial" w:hAnsi="Arial" w:cs="Arial"/>
          <w:i w:val="0"/>
          <w:color w:val="000000"/>
          <w:spacing w:val="-1"/>
          <w:lang w:val="es-ES_tradnl"/>
        </w:rPr>
      </w:pPr>
      <w:bookmarkStart w:id="94" w:name="_Toc221539753"/>
      <w:bookmarkStart w:id="95" w:name="_Toc222206299"/>
      <w:r w:rsidRPr="00111346">
        <w:rPr>
          <w:rFonts w:ascii="Arial" w:hAnsi="Arial" w:cs="Arial"/>
          <w:i w:val="0"/>
          <w:color w:val="000000"/>
          <w:spacing w:val="-1"/>
          <w:lang w:val="es-ES_tradnl"/>
        </w:rPr>
        <w:t xml:space="preserve">3.3. </w:t>
      </w:r>
      <w:r w:rsidR="00041994">
        <w:rPr>
          <w:rFonts w:ascii="Arial" w:hAnsi="Arial" w:cs="Arial"/>
          <w:i w:val="0"/>
          <w:color w:val="000000"/>
          <w:spacing w:val="-1"/>
          <w:lang w:val="es-ES_tradnl"/>
        </w:rPr>
        <w:t xml:space="preserve">  </w:t>
      </w:r>
      <w:r w:rsidRPr="00111346">
        <w:rPr>
          <w:rFonts w:ascii="Arial" w:hAnsi="Arial" w:cs="Arial"/>
          <w:i w:val="0"/>
          <w:color w:val="000000"/>
          <w:spacing w:val="-1"/>
          <w:lang w:val="es-ES_tradnl"/>
        </w:rPr>
        <w:t>Marco cultural</w:t>
      </w:r>
      <w:bookmarkEnd w:id="94"/>
      <w:bookmarkEnd w:id="95"/>
    </w:p>
    <w:p w:rsidR="00E75F40" w:rsidRPr="00111346" w:rsidRDefault="00E75F40" w:rsidP="007A176C">
      <w:pPr>
        <w:widowControl w:val="0"/>
        <w:shd w:val="clear" w:color="auto" w:fill="FFFFFF"/>
        <w:tabs>
          <w:tab w:val="left" w:pos="1114"/>
        </w:tabs>
        <w:autoSpaceDE w:val="0"/>
        <w:autoSpaceDN w:val="0"/>
        <w:adjustRightInd w:val="0"/>
        <w:spacing w:line="360" w:lineRule="auto"/>
        <w:ind w:firstLine="510"/>
        <w:jc w:val="both"/>
        <w:rPr>
          <w:rFonts w:ascii="Arial" w:hAnsi="Arial" w:cs="Arial"/>
          <w:color w:val="000000"/>
          <w:spacing w:val="-1"/>
          <w:lang w:val="es-ES_tradnl"/>
        </w:rPr>
      </w:pPr>
      <w:r w:rsidRPr="00111346">
        <w:rPr>
          <w:rFonts w:ascii="Arial" w:hAnsi="Arial" w:cs="Arial"/>
          <w:bCs/>
          <w:color w:val="000000"/>
          <w:lang w:val="es-ES_tradnl"/>
        </w:rPr>
        <w:t>Ecuador</w:t>
      </w:r>
      <w:r w:rsidRPr="00111346">
        <w:rPr>
          <w:rFonts w:ascii="Arial" w:hAnsi="Arial" w:cs="Arial"/>
          <w:color w:val="000000"/>
          <w:lang w:val="es-ES_tradnl"/>
        </w:rPr>
        <w:t xml:space="preserve"> es una nación multiétnica y pluricultural. Su población sobrepasa los 12,6 millones de habitantes. De ella, más de cinco millones y medio viven en la Sierra. En la costa del </w:t>
      </w:r>
      <w:hyperlink r:id="rId63" w:tooltip="Océano Pacífico" w:history="1">
        <w:r w:rsidRPr="00111346">
          <w:rPr>
            <w:rStyle w:val="Hipervnculo"/>
            <w:rFonts w:ascii="Arial" w:hAnsi="Arial" w:cs="Arial"/>
            <w:color w:val="000000"/>
            <w:lang w:val="es-ES_tradnl"/>
          </w:rPr>
          <w:t>Pacífico</w:t>
        </w:r>
      </w:hyperlink>
      <w:r w:rsidRPr="00111346">
        <w:rPr>
          <w:rFonts w:ascii="Arial" w:hAnsi="Arial" w:cs="Arial"/>
          <w:color w:val="000000"/>
          <w:lang w:val="es-ES_tradnl"/>
        </w:rPr>
        <w:t xml:space="preserve"> la cifra se acerca a los seis millones y medio. En la </w:t>
      </w:r>
      <w:hyperlink r:id="rId64" w:tooltip="Selva Amazónica" w:history="1">
        <w:r w:rsidRPr="00111346">
          <w:rPr>
            <w:rStyle w:val="Hipervnculo"/>
            <w:rFonts w:ascii="Arial" w:hAnsi="Arial" w:cs="Arial"/>
            <w:color w:val="000000"/>
            <w:lang w:val="es-ES_tradnl"/>
          </w:rPr>
          <w:t>Amazonía</w:t>
        </w:r>
      </w:hyperlink>
      <w:r w:rsidRPr="00111346">
        <w:rPr>
          <w:rFonts w:ascii="Arial" w:hAnsi="Arial" w:cs="Arial"/>
          <w:color w:val="000000"/>
          <w:lang w:val="es-ES_tradnl"/>
        </w:rPr>
        <w:t xml:space="preserve"> hay más de 600 mil habitantes, y en </w:t>
      </w:r>
      <w:hyperlink r:id="rId65" w:tooltip="Galápagos" w:history="1">
        <w:r w:rsidRPr="00111346">
          <w:rPr>
            <w:rStyle w:val="Hipervnculo"/>
            <w:rFonts w:ascii="Arial" w:hAnsi="Arial" w:cs="Arial"/>
            <w:color w:val="000000"/>
            <w:lang w:val="es-ES_tradnl"/>
          </w:rPr>
          <w:t>Galápagos</w:t>
        </w:r>
      </w:hyperlink>
      <w:r w:rsidRPr="00111346">
        <w:rPr>
          <w:rFonts w:ascii="Arial" w:hAnsi="Arial" w:cs="Arial"/>
          <w:color w:val="000000"/>
          <w:lang w:val="es-ES_tradnl"/>
        </w:rPr>
        <w:t xml:space="preserve"> cerca de 17 mil.</w:t>
      </w:r>
    </w:p>
    <w:p w:rsidR="00E75F40" w:rsidRPr="00111346" w:rsidRDefault="00E75F40" w:rsidP="007A176C">
      <w:pPr>
        <w:widowControl w:val="0"/>
        <w:shd w:val="clear" w:color="auto" w:fill="FFFFFF"/>
        <w:tabs>
          <w:tab w:val="left" w:pos="1114"/>
        </w:tabs>
        <w:autoSpaceDE w:val="0"/>
        <w:autoSpaceDN w:val="0"/>
        <w:adjustRightInd w:val="0"/>
        <w:spacing w:line="360" w:lineRule="auto"/>
        <w:ind w:firstLine="510"/>
        <w:jc w:val="both"/>
        <w:rPr>
          <w:rFonts w:ascii="Arial" w:hAnsi="Arial" w:cs="Arial"/>
          <w:color w:val="000000"/>
          <w:spacing w:val="-1"/>
          <w:lang w:val="es-ES_tradnl"/>
        </w:rPr>
      </w:pPr>
    </w:p>
    <w:p w:rsidR="00E75F40" w:rsidRPr="00111346" w:rsidRDefault="00E75F40" w:rsidP="007A176C">
      <w:pPr>
        <w:widowControl w:val="0"/>
        <w:shd w:val="clear" w:color="auto" w:fill="FFFFFF"/>
        <w:tabs>
          <w:tab w:val="left" w:pos="1114"/>
        </w:tabs>
        <w:autoSpaceDE w:val="0"/>
        <w:autoSpaceDN w:val="0"/>
        <w:adjustRightInd w:val="0"/>
        <w:spacing w:line="360" w:lineRule="auto"/>
        <w:ind w:firstLine="510"/>
        <w:rPr>
          <w:rFonts w:ascii="Arial" w:hAnsi="Arial" w:cs="Arial"/>
          <w:color w:val="000000"/>
          <w:spacing w:val="-1"/>
          <w:lang w:val="es-ES_tradnl"/>
        </w:rPr>
      </w:pPr>
      <w:r w:rsidRPr="00111346">
        <w:rPr>
          <w:rFonts w:ascii="Arial" w:hAnsi="Arial" w:cs="Arial"/>
          <w:color w:val="000000"/>
          <w:spacing w:val="-1"/>
          <w:lang w:val="es-ES_tradnl"/>
        </w:rPr>
        <w:t>La cultura de nuestro país es muy variada por lo que dependiendo de la región existen diferentes costumbres. Esto se experimenta en cada sector y el automotriz no es la excepción.</w:t>
      </w:r>
    </w:p>
    <w:p w:rsidR="00E75F40" w:rsidRPr="00111346" w:rsidRDefault="00E75F40" w:rsidP="007A176C">
      <w:pPr>
        <w:widowControl w:val="0"/>
        <w:shd w:val="clear" w:color="auto" w:fill="FFFFFF"/>
        <w:tabs>
          <w:tab w:val="left" w:pos="1114"/>
        </w:tabs>
        <w:autoSpaceDE w:val="0"/>
        <w:autoSpaceDN w:val="0"/>
        <w:adjustRightInd w:val="0"/>
        <w:spacing w:line="360" w:lineRule="auto"/>
        <w:ind w:firstLine="510"/>
        <w:rPr>
          <w:rFonts w:ascii="Arial" w:hAnsi="Arial" w:cs="Arial"/>
          <w:color w:val="000000"/>
          <w:spacing w:val="-1"/>
          <w:lang w:val="es-ES_tradnl"/>
        </w:rPr>
      </w:pPr>
    </w:p>
    <w:p w:rsidR="00E75F40" w:rsidRPr="00111346" w:rsidRDefault="00E75F40" w:rsidP="007A176C">
      <w:pPr>
        <w:widowControl w:val="0"/>
        <w:shd w:val="clear" w:color="auto" w:fill="FFFFFF"/>
        <w:tabs>
          <w:tab w:val="left" w:pos="1114"/>
        </w:tabs>
        <w:autoSpaceDE w:val="0"/>
        <w:autoSpaceDN w:val="0"/>
        <w:adjustRightInd w:val="0"/>
        <w:spacing w:line="360" w:lineRule="auto"/>
        <w:ind w:firstLine="510"/>
        <w:rPr>
          <w:rFonts w:ascii="Arial" w:hAnsi="Arial" w:cs="Arial"/>
          <w:color w:val="000000"/>
          <w:spacing w:val="-1"/>
          <w:lang w:val="es-ES_tradnl"/>
        </w:rPr>
      </w:pPr>
      <w:r w:rsidRPr="00111346">
        <w:rPr>
          <w:rFonts w:ascii="Arial" w:hAnsi="Arial" w:cs="Arial"/>
          <w:color w:val="000000"/>
          <w:spacing w:val="-1"/>
          <w:lang w:val="es-ES_tradnl"/>
        </w:rPr>
        <w:t>Podemos empezar mencionando que en Quito se utiliza los ambientales para autos, esto se debe a que se preocupan mucho por su apariencia y pulcritud.</w:t>
      </w:r>
    </w:p>
    <w:p w:rsidR="00E75F40" w:rsidRPr="00111346" w:rsidRDefault="00E75F40" w:rsidP="007A176C">
      <w:pPr>
        <w:widowControl w:val="0"/>
        <w:shd w:val="clear" w:color="auto" w:fill="FFFFFF"/>
        <w:tabs>
          <w:tab w:val="left" w:pos="1114"/>
        </w:tabs>
        <w:autoSpaceDE w:val="0"/>
        <w:autoSpaceDN w:val="0"/>
        <w:adjustRightInd w:val="0"/>
        <w:spacing w:line="360" w:lineRule="auto"/>
        <w:ind w:firstLine="510"/>
        <w:rPr>
          <w:rFonts w:ascii="Arial" w:hAnsi="Arial" w:cs="Arial"/>
          <w:color w:val="000000"/>
          <w:spacing w:val="-1"/>
          <w:lang w:val="es-ES_tradnl"/>
        </w:rPr>
      </w:pPr>
    </w:p>
    <w:p w:rsidR="00E75F40" w:rsidRPr="00111346" w:rsidRDefault="00E75F40" w:rsidP="007A176C">
      <w:pPr>
        <w:widowControl w:val="0"/>
        <w:shd w:val="clear" w:color="auto" w:fill="FFFFFF"/>
        <w:tabs>
          <w:tab w:val="left" w:pos="1114"/>
        </w:tabs>
        <w:autoSpaceDE w:val="0"/>
        <w:autoSpaceDN w:val="0"/>
        <w:adjustRightInd w:val="0"/>
        <w:spacing w:line="360" w:lineRule="auto"/>
        <w:ind w:firstLine="510"/>
        <w:rPr>
          <w:rFonts w:ascii="Arial" w:hAnsi="Arial" w:cs="Arial"/>
          <w:color w:val="000000"/>
          <w:spacing w:val="-1"/>
          <w:lang w:val="es-ES_tradnl"/>
        </w:rPr>
      </w:pPr>
      <w:r w:rsidRPr="00111346">
        <w:rPr>
          <w:rFonts w:ascii="Arial" w:hAnsi="Arial" w:cs="Arial"/>
          <w:color w:val="000000"/>
          <w:spacing w:val="-1"/>
          <w:lang w:val="es-ES_tradnl"/>
        </w:rPr>
        <w:t xml:space="preserve">Por el contrario Guayaquil no emplea ambientadores para sus vehículos, </w:t>
      </w:r>
      <w:r w:rsidRPr="00111346">
        <w:rPr>
          <w:rFonts w:ascii="Arial" w:hAnsi="Arial" w:cs="Arial"/>
          <w:color w:val="000000"/>
          <w:spacing w:val="-1"/>
          <w:lang w:val="es-ES_tradnl"/>
        </w:rPr>
        <w:lastRenderedPageBreak/>
        <w:t xml:space="preserve">los ciudadanos prefieren usar perfumes o ambientales de hogar para los autos. </w:t>
      </w:r>
    </w:p>
    <w:p w:rsidR="00E75F40" w:rsidRPr="00111346" w:rsidRDefault="00E75F40" w:rsidP="00E75F40">
      <w:pPr>
        <w:widowControl w:val="0"/>
        <w:shd w:val="clear" w:color="auto" w:fill="FFFFFF"/>
        <w:tabs>
          <w:tab w:val="left" w:pos="1114"/>
        </w:tabs>
        <w:autoSpaceDE w:val="0"/>
        <w:autoSpaceDN w:val="0"/>
        <w:adjustRightInd w:val="0"/>
        <w:spacing w:line="360" w:lineRule="auto"/>
        <w:ind w:left="749" w:firstLine="510"/>
        <w:jc w:val="both"/>
        <w:rPr>
          <w:rFonts w:ascii="Arial" w:hAnsi="Arial" w:cs="Arial"/>
          <w:color w:val="000000"/>
          <w:spacing w:val="-1"/>
          <w:lang w:val="es-ES_tradnl"/>
        </w:rPr>
      </w:pPr>
    </w:p>
    <w:p w:rsidR="00E75F40" w:rsidRPr="00111346" w:rsidRDefault="00E75F40" w:rsidP="007A176C">
      <w:pPr>
        <w:widowControl w:val="0"/>
        <w:shd w:val="clear" w:color="auto" w:fill="FFFFFF"/>
        <w:tabs>
          <w:tab w:val="left" w:pos="1114"/>
        </w:tabs>
        <w:autoSpaceDE w:val="0"/>
        <w:autoSpaceDN w:val="0"/>
        <w:adjustRightInd w:val="0"/>
        <w:spacing w:line="360" w:lineRule="auto"/>
        <w:ind w:firstLine="510"/>
        <w:jc w:val="both"/>
        <w:rPr>
          <w:rFonts w:ascii="Arial" w:hAnsi="Arial" w:cs="Arial"/>
          <w:color w:val="000000"/>
          <w:spacing w:val="-1"/>
          <w:lang w:val="es-ES_tradnl"/>
        </w:rPr>
      </w:pPr>
      <w:r w:rsidRPr="00111346">
        <w:rPr>
          <w:rFonts w:ascii="Arial" w:hAnsi="Arial" w:cs="Arial"/>
          <w:color w:val="000000"/>
          <w:spacing w:val="-1"/>
          <w:lang w:val="es-ES_tradnl"/>
        </w:rPr>
        <w:t>Se debe educar a la población a utilizar este tipo de productos para así asegurar el crecimiento de mercado. Esto se lo puede lograr mediante una buena campaña de marketing y que de esta manera concientizar la importancia del uso de los ambientales.</w:t>
      </w:r>
    </w:p>
    <w:p w:rsidR="00E75F40" w:rsidRPr="00111346" w:rsidRDefault="00E75F40" w:rsidP="00E75F40">
      <w:pPr>
        <w:widowControl w:val="0"/>
        <w:shd w:val="clear" w:color="auto" w:fill="FFFFFF"/>
        <w:tabs>
          <w:tab w:val="left" w:pos="1114"/>
        </w:tabs>
        <w:autoSpaceDE w:val="0"/>
        <w:autoSpaceDN w:val="0"/>
        <w:adjustRightInd w:val="0"/>
        <w:spacing w:before="5" w:line="360" w:lineRule="auto"/>
        <w:ind w:firstLine="510"/>
        <w:rPr>
          <w:rFonts w:ascii="Arial" w:hAnsi="Arial" w:cs="Arial"/>
          <w:color w:val="000000"/>
          <w:spacing w:val="-2"/>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5244"/>
        <w:gridCol w:w="1985"/>
      </w:tblGrid>
      <w:tr w:rsidR="00E75F40" w:rsidRPr="00111346" w:rsidTr="007A176C">
        <w:tc>
          <w:tcPr>
            <w:tcW w:w="8330" w:type="dxa"/>
            <w:gridSpan w:val="3"/>
            <w:shd w:val="clear" w:color="auto" w:fill="E5DFEC"/>
          </w:tcPr>
          <w:p w:rsidR="00E75F40" w:rsidRPr="00111346" w:rsidRDefault="00E75F40" w:rsidP="00F962C5">
            <w:pPr>
              <w:spacing w:line="360" w:lineRule="auto"/>
              <w:ind w:firstLine="510"/>
              <w:jc w:val="center"/>
              <w:rPr>
                <w:rFonts w:ascii="Arial" w:hAnsi="Arial" w:cs="Arial"/>
                <w:b/>
                <w:color w:val="000000"/>
                <w:lang w:val="es-ES_tradnl"/>
              </w:rPr>
            </w:pPr>
            <w:r w:rsidRPr="00111346">
              <w:rPr>
                <w:rFonts w:ascii="Arial" w:hAnsi="Arial" w:cs="Arial"/>
                <w:b/>
                <w:color w:val="000000"/>
                <w:lang w:val="es-ES_tradnl"/>
              </w:rPr>
              <w:t>CUALITATIVAS</w:t>
            </w:r>
          </w:p>
        </w:tc>
      </w:tr>
      <w:tr w:rsidR="00E75F40" w:rsidRPr="00111346" w:rsidTr="007A176C">
        <w:tc>
          <w:tcPr>
            <w:tcW w:w="1101" w:type="dxa"/>
            <w:shd w:val="clear" w:color="auto" w:fill="E5DFEC"/>
          </w:tcPr>
          <w:p w:rsidR="00E75F40" w:rsidRPr="00111346" w:rsidRDefault="00E75F40" w:rsidP="00F962C5">
            <w:pPr>
              <w:spacing w:line="360" w:lineRule="auto"/>
              <w:rPr>
                <w:rFonts w:ascii="Arial" w:hAnsi="Arial" w:cs="Arial"/>
                <w:b/>
                <w:color w:val="000000"/>
                <w:lang w:val="es-ES_tradnl"/>
              </w:rPr>
            </w:pPr>
            <w:r w:rsidRPr="00111346">
              <w:rPr>
                <w:rFonts w:ascii="Arial" w:hAnsi="Arial" w:cs="Arial"/>
                <w:b/>
                <w:color w:val="000000"/>
                <w:lang w:val="es-ES_tradnl"/>
              </w:rPr>
              <w:t>Código</w:t>
            </w:r>
          </w:p>
        </w:tc>
        <w:tc>
          <w:tcPr>
            <w:tcW w:w="5244" w:type="dxa"/>
            <w:shd w:val="clear" w:color="auto" w:fill="E5DFEC"/>
          </w:tcPr>
          <w:p w:rsidR="00E75F40" w:rsidRPr="00111346" w:rsidRDefault="00E75F40" w:rsidP="00DB4445">
            <w:pPr>
              <w:spacing w:line="360" w:lineRule="auto"/>
              <w:rPr>
                <w:rFonts w:ascii="Arial" w:hAnsi="Arial" w:cs="Arial"/>
                <w:b/>
                <w:color w:val="000000"/>
                <w:lang w:val="es-ES_tradnl"/>
              </w:rPr>
            </w:pPr>
            <w:r w:rsidRPr="00111346">
              <w:rPr>
                <w:rFonts w:ascii="Arial" w:hAnsi="Arial" w:cs="Arial"/>
                <w:b/>
                <w:color w:val="000000"/>
                <w:lang w:val="es-ES_tradnl"/>
              </w:rPr>
              <w:t>D</w:t>
            </w:r>
            <w:r w:rsidR="00DB4445">
              <w:rPr>
                <w:rFonts w:ascii="Arial" w:hAnsi="Arial" w:cs="Arial"/>
                <w:b/>
                <w:color w:val="000000"/>
                <w:lang w:val="es-ES_tradnl"/>
              </w:rPr>
              <w:t>escripción</w:t>
            </w:r>
          </w:p>
        </w:tc>
        <w:tc>
          <w:tcPr>
            <w:tcW w:w="1985" w:type="dxa"/>
            <w:shd w:val="clear" w:color="auto" w:fill="E5DFEC"/>
          </w:tcPr>
          <w:p w:rsidR="00E75F40" w:rsidRPr="00111346" w:rsidRDefault="00E75F40" w:rsidP="00DB4445">
            <w:pPr>
              <w:spacing w:line="360" w:lineRule="auto"/>
              <w:rPr>
                <w:rFonts w:ascii="Arial" w:hAnsi="Arial" w:cs="Arial"/>
                <w:b/>
                <w:color w:val="000000"/>
                <w:lang w:val="es-ES_tradnl"/>
              </w:rPr>
            </w:pPr>
            <w:r w:rsidRPr="00111346">
              <w:rPr>
                <w:rFonts w:ascii="Arial" w:hAnsi="Arial" w:cs="Arial"/>
                <w:b/>
                <w:color w:val="000000"/>
                <w:lang w:val="es-ES_tradnl"/>
              </w:rPr>
              <w:t>T</w:t>
            </w:r>
            <w:r w:rsidR="00DB4445">
              <w:rPr>
                <w:rFonts w:ascii="Arial" w:hAnsi="Arial" w:cs="Arial"/>
                <w:b/>
                <w:color w:val="000000"/>
                <w:lang w:val="es-ES_tradnl"/>
              </w:rPr>
              <w:t>ipificación</w:t>
            </w:r>
          </w:p>
        </w:tc>
      </w:tr>
      <w:tr w:rsidR="00E75F40" w:rsidRPr="00111346" w:rsidTr="007A176C">
        <w:tc>
          <w:tcPr>
            <w:tcW w:w="1101"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MC1</w:t>
            </w:r>
          </w:p>
        </w:tc>
        <w:tc>
          <w:tcPr>
            <w:tcW w:w="5244" w:type="dxa"/>
          </w:tcPr>
          <w:p w:rsidR="00E75F40" w:rsidRPr="00111346" w:rsidRDefault="00E75F40" w:rsidP="00F962C5">
            <w:pPr>
              <w:spacing w:line="360" w:lineRule="auto"/>
              <w:jc w:val="both"/>
              <w:rPr>
                <w:rFonts w:ascii="Arial" w:hAnsi="Arial" w:cs="Arial"/>
                <w:color w:val="000000"/>
                <w:lang w:val="es-ES_tradnl" w:eastAsia="es-EC"/>
              </w:rPr>
            </w:pPr>
            <w:r w:rsidRPr="00111346">
              <w:rPr>
                <w:rFonts w:ascii="Arial" w:hAnsi="Arial" w:cs="Arial"/>
                <w:color w:val="000000"/>
                <w:lang w:val="es-ES_tradnl" w:eastAsia="es-EC"/>
              </w:rPr>
              <w:t>Quito utiliza ambientales para autos</w:t>
            </w:r>
          </w:p>
        </w:tc>
        <w:tc>
          <w:tcPr>
            <w:tcW w:w="1985"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Oportunidad</w:t>
            </w:r>
          </w:p>
        </w:tc>
      </w:tr>
      <w:tr w:rsidR="00E75F40" w:rsidRPr="00111346" w:rsidTr="007A176C">
        <w:tc>
          <w:tcPr>
            <w:tcW w:w="1101"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MC2</w:t>
            </w:r>
          </w:p>
        </w:tc>
        <w:tc>
          <w:tcPr>
            <w:tcW w:w="5244" w:type="dxa"/>
          </w:tcPr>
          <w:p w:rsidR="00E75F40" w:rsidRPr="00111346" w:rsidRDefault="00E75F40" w:rsidP="00F962C5">
            <w:pPr>
              <w:spacing w:line="360" w:lineRule="auto"/>
              <w:rPr>
                <w:rFonts w:ascii="Arial" w:hAnsi="Arial" w:cs="Arial"/>
                <w:b/>
                <w:color w:val="000000"/>
                <w:lang w:val="es-ES_tradnl"/>
              </w:rPr>
            </w:pPr>
            <w:r w:rsidRPr="00111346">
              <w:rPr>
                <w:rFonts w:ascii="Arial" w:hAnsi="Arial" w:cs="Arial"/>
                <w:color w:val="000000"/>
                <w:lang w:val="es-ES_tradnl" w:eastAsia="es-EC"/>
              </w:rPr>
              <w:t>Guayaquil no usan mucho los ambientales</w:t>
            </w:r>
          </w:p>
        </w:tc>
        <w:tc>
          <w:tcPr>
            <w:tcW w:w="1985"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Amenaza</w:t>
            </w:r>
          </w:p>
        </w:tc>
      </w:tr>
      <w:tr w:rsidR="00E75F40" w:rsidRPr="00111346" w:rsidTr="007A176C">
        <w:tc>
          <w:tcPr>
            <w:tcW w:w="1101"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MC3</w:t>
            </w:r>
          </w:p>
        </w:tc>
        <w:tc>
          <w:tcPr>
            <w:tcW w:w="5244" w:type="dxa"/>
          </w:tcPr>
          <w:p w:rsidR="00E75F40" w:rsidRPr="00111346" w:rsidRDefault="00E75F40" w:rsidP="00F962C5">
            <w:pPr>
              <w:spacing w:line="360" w:lineRule="auto"/>
              <w:rPr>
                <w:rFonts w:ascii="Arial" w:hAnsi="Arial" w:cs="Arial"/>
                <w:color w:val="000000"/>
                <w:lang w:val="es-ES_tradnl" w:eastAsia="es-EC"/>
              </w:rPr>
            </w:pPr>
            <w:r w:rsidRPr="00111346">
              <w:rPr>
                <w:rFonts w:ascii="Arial" w:hAnsi="Arial" w:cs="Arial"/>
                <w:color w:val="000000"/>
                <w:lang w:val="es-ES_tradnl" w:eastAsia="es-EC"/>
              </w:rPr>
              <w:t>Ecuador es un país pluricultural</w:t>
            </w:r>
          </w:p>
        </w:tc>
        <w:tc>
          <w:tcPr>
            <w:tcW w:w="1985"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Oportunidad</w:t>
            </w:r>
          </w:p>
        </w:tc>
      </w:tr>
    </w:tbl>
    <w:p w:rsidR="00E75F40" w:rsidRPr="00111346" w:rsidRDefault="00E75F40" w:rsidP="00E75F40">
      <w:pPr>
        <w:widowControl w:val="0"/>
        <w:shd w:val="clear" w:color="auto" w:fill="FFFFFF"/>
        <w:tabs>
          <w:tab w:val="left" w:pos="1114"/>
        </w:tabs>
        <w:autoSpaceDE w:val="0"/>
        <w:autoSpaceDN w:val="0"/>
        <w:adjustRightInd w:val="0"/>
        <w:spacing w:line="360" w:lineRule="auto"/>
        <w:rPr>
          <w:rFonts w:ascii="Arial" w:hAnsi="Arial" w:cs="Arial"/>
          <w:color w:val="000000"/>
          <w:spacing w:val="-1"/>
          <w:lang w:val="es-ES_tradnl"/>
        </w:rPr>
      </w:pPr>
    </w:p>
    <w:p w:rsidR="00E75F40" w:rsidRPr="00111346" w:rsidRDefault="00E75F40" w:rsidP="00E75F40">
      <w:pPr>
        <w:pStyle w:val="Ttulo2"/>
        <w:rPr>
          <w:rFonts w:ascii="Arial" w:hAnsi="Arial" w:cs="Arial"/>
          <w:i w:val="0"/>
          <w:color w:val="000000"/>
          <w:lang w:val="es-ES_tradnl"/>
        </w:rPr>
      </w:pPr>
      <w:bookmarkStart w:id="96" w:name="_Toc221539754"/>
      <w:bookmarkStart w:id="97" w:name="_Toc222206300"/>
      <w:r w:rsidRPr="00111346">
        <w:rPr>
          <w:rFonts w:ascii="Arial" w:hAnsi="Arial" w:cs="Arial"/>
          <w:i w:val="0"/>
          <w:color w:val="000000"/>
          <w:lang w:val="es-ES_tradnl"/>
        </w:rPr>
        <w:t xml:space="preserve">3.4. </w:t>
      </w:r>
      <w:r w:rsidR="00041994">
        <w:rPr>
          <w:rFonts w:ascii="Arial" w:hAnsi="Arial" w:cs="Arial"/>
          <w:i w:val="0"/>
          <w:color w:val="000000"/>
          <w:lang w:val="es-ES_tradnl"/>
        </w:rPr>
        <w:t xml:space="preserve">  </w:t>
      </w:r>
      <w:r w:rsidRPr="00111346">
        <w:rPr>
          <w:rFonts w:ascii="Arial" w:hAnsi="Arial" w:cs="Arial"/>
          <w:i w:val="0"/>
          <w:color w:val="000000"/>
          <w:lang w:val="es-ES_tradnl"/>
        </w:rPr>
        <w:t>Marco político</w:t>
      </w:r>
      <w:bookmarkEnd w:id="96"/>
      <w:bookmarkEnd w:id="97"/>
    </w:p>
    <w:p w:rsidR="00E75F40" w:rsidRPr="00DB4445" w:rsidRDefault="00E75F40" w:rsidP="00DB4445">
      <w:pPr>
        <w:pStyle w:val="Prrafodelista"/>
        <w:spacing w:before="100" w:beforeAutospacing="1" w:after="100" w:afterAutospacing="1" w:line="360" w:lineRule="auto"/>
        <w:ind w:left="0" w:firstLine="510"/>
        <w:jc w:val="both"/>
        <w:rPr>
          <w:rFonts w:ascii="Arial" w:hAnsi="Arial" w:cs="Arial"/>
          <w:color w:val="000000"/>
          <w:sz w:val="24"/>
          <w:szCs w:val="24"/>
          <w:lang w:val="es-ES_tradnl" w:eastAsia="es-EC"/>
        </w:rPr>
      </w:pPr>
      <w:r w:rsidRPr="00111346">
        <w:rPr>
          <w:rFonts w:ascii="Arial" w:hAnsi="Arial" w:cs="Arial"/>
          <w:color w:val="000000"/>
          <w:sz w:val="24"/>
          <w:szCs w:val="24"/>
          <w:lang w:val="es-ES_tradnl" w:eastAsia="es-EC"/>
        </w:rPr>
        <w:t>El Ecuador ha luchado denodadamente durante largo tiempo por configurar una identidad nacional sobre la base de una historia milenaria y el fundamento de múltiples complementariedades y afinidades. Paralelamente, ha tenido que enfrentar y vencer tendencias centrífugas fruto de una geografía generosa pero desintegradora y de poderes económicos y políticos regionalmente fracturados, sin capacidad de ejercer una hegemonía coherente con el afán elemental, aunque egoísta, de cualquier clase dominante: perpetuar un sistema de acumulación que les favorece pero que requiere de un nivel mínimo de adhesión de las clases subordinadas para transformarse en proyecto nacional. En fin, unas elites nacionales, sin raíces y sin compromiso.</w:t>
      </w:r>
    </w:p>
    <w:p w:rsidR="00E75F40" w:rsidRPr="00111346" w:rsidRDefault="00E75F40" w:rsidP="007A176C">
      <w:pPr>
        <w:spacing w:before="100" w:beforeAutospacing="1" w:after="100" w:afterAutospacing="1" w:line="360" w:lineRule="auto"/>
        <w:ind w:firstLine="510"/>
        <w:jc w:val="both"/>
        <w:rPr>
          <w:rFonts w:ascii="Arial" w:hAnsi="Arial" w:cs="Arial"/>
          <w:color w:val="000000"/>
          <w:lang w:val="es-ES_tradnl" w:eastAsia="es-EC"/>
        </w:rPr>
      </w:pPr>
      <w:r w:rsidRPr="00111346">
        <w:rPr>
          <w:rFonts w:ascii="Arial" w:hAnsi="Arial" w:cs="Arial"/>
          <w:color w:val="000000"/>
          <w:lang w:val="es-ES_tradnl" w:eastAsia="es-EC"/>
        </w:rPr>
        <w:t xml:space="preserve">Frente a la internacionalización en la toma de algunas decisiones trascendentes para la vida de los países, como son el modelo económico y el rol del Estado en el relacionamiento global, el país está a la zaga frente a </w:t>
      </w:r>
      <w:r w:rsidRPr="00111346">
        <w:rPr>
          <w:rFonts w:ascii="Arial" w:hAnsi="Arial" w:cs="Arial"/>
          <w:color w:val="000000"/>
          <w:lang w:val="es-ES_tradnl" w:eastAsia="es-EC"/>
        </w:rPr>
        <w:lastRenderedPageBreak/>
        <w:t>temas cruciales. Asuntos como la seguridad nacional, el conflicto colombiano y sus efectos, como el desplazamiento de cada vez mayores grupos de refugiados hacia el Ecuador, así como las incursiones de fuerzas beligerantes en territorio nacional, exigen una política exterior coherente.</w:t>
      </w:r>
    </w:p>
    <w:p w:rsidR="00E75F40" w:rsidRPr="00111346" w:rsidRDefault="00E75F40" w:rsidP="007A176C">
      <w:pPr>
        <w:pStyle w:val="NormalWeb"/>
        <w:spacing w:line="360" w:lineRule="auto"/>
        <w:ind w:left="1" w:firstLine="510"/>
        <w:jc w:val="both"/>
        <w:rPr>
          <w:rFonts w:ascii="Arial" w:eastAsia="Times New Roman" w:hAnsi="Arial" w:cs="Arial"/>
          <w:color w:val="000000"/>
          <w:lang w:val="es-ES_tradnl" w:eastAsia="es-EC"/>
        </w:rPr>
      </w:pPr>
      <w:r w:rsidRPr="00111346">
        <w:rPr>
          <w:rFonts w:ascii="Arial" w:hAnsi="Arial" w:cs="Arial"/>
          <w:color w:val="000000"/>
          <w:lang w:val="es-ES_tradnl" w:eastAsia="es-EC"/>
        </w:rPr>
        <w:t xml:space="preserve">En medio de todo este tipo de conflictos políticos el Ecuador aun tiene libertad de comercialización de mucha variedad de productos entre ellos los ambientales, a pesar de que </w:t>
      </w:r>
      <w:r w:rsidRPr="00111346">
        <w:rPr>
          <w:rFonts w:ascii="Arial" w:eastAsia="Times New Roman" w:hAnsi="Arial" w:cs="Arial"/>
          <w:color w:val="000000"/>
          <w:lang w:val="es-ES_tradnl" w:eastAsia="es-EC"/>
        </w:rPr>
        <w:t xml:space="preserve">el tribunal Constitucional decidió excluir al sector productivo del Consejo de Comercio Exterior e Inversiones (Comexi) y suspendió indefinidamente las negociaciones de un acuerdo Asociación entre la CAN y la UE. Pero esto si afecta el sector automotriz porque según Roberto Aspiazu, vocero del Comité Empresarial Ecuatoriano, señaló que esto es "una señal negativa, que disuelve un espacio de diálogo". Según Aspiazu, el país dejó de apoyar una negociación en bloque al secundar la línea de Bolivia en las mesas de propiedad, compras públicas, comercio y desarrollo sostenible, y servicios. Ya que el congelamiento de las negociaciones entre ambos bloques también provoca un nuevo contratiempo para el sector, ya que el próximo 31 de diciembre vence el Sistema Generalizado de Preferencias, que permite exportar a la UE con bajos aranceles. </w:t>
      </w:r>
    </w:p>
    <w:p w:rsidR="00E75F40" w:rsidRPr="00111346" w:rsidRDefault="00E75F40" w:rsidP="007A176C">
      <w:pPr>
        <w:pStyle w:val="NormalWeb"/>
        <w:spacing w:line="360" w:lineRule="auto"/>
        <w:ind w:left="1" w:firstLine="510"/>
        <w:jc w:val="both"/>
        <w:rPr>
          <w:rFonts w:ascii="Arial" w:eastAsia="Times New Roman" w:hAnsi="Arial" w:cs="Arial"/>
          <w:color w:val="000000"/>
          <w:lang w:val="es-ES_tradnl" w:eastAsia="es-EC"/>
        </w:rPr>
      </w:pPr>
      <w:r w:rsidRPr="00111346">
        <w:rPr>
          <w:rFonts w:ascii="Arial" w:eastAsia="Times New Roman" w:hAnsi="Arial" w:cs="Arial"/>
          <w:color w:val="000000"/>
          <w:lang w:val="es-ES_tradnl" w:eastAsia="es-EC"/>
        </w:rPr>
        <w:t>Por lo que si puede disminuir un poco la comercialización de vehículos en nuestro país, pero sin embargo e</w:t>
      </w:r>
      <w:r w:rsidRPr="00111346">
        <w:rPr>
          <w:rFonts w:ascii="Arial" w:hAnsi="Arial" w:cs="Arial"/>
          <w:color w:val="000000"/>
          <w:lang w:val="es-ES_tradnl" w:eastAsia="es-EC"/>
        </w:rPr>
        <w:t xml:space="preserve">n el Ecuador se comercializa todo tipo de productos de forma libre, una vez que este legalmente dentro del país. Todos los productos de esta línea solo pagan el 12% del </w:t>
      </w:r>
      <w:r w:rsidR="007A176C" w:rsidRPr="00111346">
        <w:rPr>
          <w:rFonts w:ascii="Arial" w:hAnsi="Arial" w:cs="Arial"/>
          <w:color w:val="000000"/>
          <w:lang w:val="es-ES_tradnl" w:eastAsia="es-EC"/>
        </w:rPr>
        <w:t>IVA</w:t>
      </w:r>
      <w:r w:rsidRPr="00111346">
        <w:rPr>
          <w:rFonts w:ascii="Arial" w:hAnsi="Arial" w:cs="Arial"/>
          <w:color w:val="000000"/>
          <w:lang w:val="es-ES_tradnl" w:eastAsia="es-EC"/>
        </w:rPr>
        <w:t xml:space="preserve"> por lo que es de libre comercialización.</w:t>
      </w:r>
    </w:p>
    <w:p w:rsidR="00E75F40" w:rsidRPr="00111346" w:rsidRDefault="00E75F40" w:rsidP="007A176C">
      <w:pPr>
        <w:pStyle w:val="Prrafodelista"/>
        <w:spacing w:before="100" w:beforeAutospacing="1" w:after="100" w:afterAutospacing="1" w:line="360" w:lineRule="auto"/>
        <w:ind w:left="41" w:firstLine="510"/>
        <w:jc w:val="both"/>
        <w:rPr>
          <w:rFonts w:ascii="Arial" w:hAnsi="Arial" w:cs="Arial"/>
          <w:color w:val="000000"/>
          <w:sz w:val="24"/>
          <w:szCs w:val="24"/>
          <w:lang w:val="es-ES_tradnl" w:eastAsia="es-EC"/>
        </w:rPr>
      </w:pPr>
      <w:r w:rsidRPr="00111346">
        <w:rPr>
          <w:rFonts w:ascii="Arial" w:hAnsi="Arial" w:cs="Arial"/>
          <w:color w:val="000000"/>
          <w:sz w:val="24"/>
          <w:szCs w:val="24"/>
          <w:lang w:val="es-ES_tradnl" w:eastAsia="es-EC"/>
        </w:rPr>
        <w:t xml:space="preserve">Un ámbito clave de lo que es la política de comercio exterior. Es el fomento de las importaciones dentro de lo que se quiere establecer acciones en el entorno de las empresas; en la gestión empresarial y en las políticas de carácter fiscal y económico para facilitar y promover las importaciones. </w:t>
      </w: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4678"/>
        <w:gridCol w:w="1984"/>
      </w:tblGrid>
      <w:tr w:rsidR="00E75F40" w:rsidRPr="00111346" w:rsidTr="007A176C">
        <w:tc>
          <w:tcPr>
            <w:tcW w:w="8080" w:type="dxa"/>
            <w:gridSpan w:val="3"/>
            <w:shd w:val="clear" w:color="auto" w:fill="E5DFEC"/>
          </w:tcPr>
          <w:p w:rsidR="00E75F40" w:rsidRPr="00111346" w:rsidRDefault="00E75F40" w:rsidP="00F962C5">
            <w:pPr>
              <w:spacing w:line="360" w:lineRule="auto"/>
              <w:jc w:val="center"/>
              <w:rPr>
                <w:rFonts w:ascii="Arial" w:hAnsi="Arial" w:cs="Arial"/>
                <w:b/>
                <w:color w:val="000000"/>
                <w:lang w:val="es-ES_tradnl"/>
              </w:rPr>
            </w:pPr>
            <w:r w:rsidRPr="00111346">
              <w:rPr>
                <w:rFonts w:ascii="Arial" w:hAnsi="Arial" w:cs="Arial"/>
                <w:b/>
                <w:color w:val="000000"/>
                <w:lang w:val="es-ES_tradnl"/>
              </w:rPr>
              <w:lastRenderedPageBreak/>
              <w:t>CUALITATIVAS</w:t>
            </w:r>
          </w:p>
        </w:tc>
      </w:tr>
      <w:tr w:rsidR="00E75F40" w:rsidRPr="00111346" w:rsidTr="007A176C">
        <w:tc>
          <w:tcPr>
            <w:tcW w:w="1418" w:type="dxa"/>
            <w:shd w:val="clear" w:color="auto" w:fill="E5DFEC"/>
          </w:tcPr>
          <w:p w:rsidR="00E75F40" w:rsidRPr="00111346" w:rsidRDefault="00E75F40" w:rsidP="00F962C5">
            <w:pPr>
              <w:spacing w:line="360" w:lineRule="auto"/>
              <w:rPr>
                <w:rFonts w:ascii="Arial" w:hAnsi="Arial" w:cs="Arial"/>
                <w:b/>
                <w:color w:val="000000"/>
                <w:lang w:val="es-ES_tradnl"/>
              </w:rPr>
            </w:pPr>
            <w:r w:rsidRPr="00111346">
              <w:rPr>
                <w:rFonts w:ascii="Arial" w:hAnsi="Arial" w:cs="Arial"/>
                <w:b/>
                <w:color w:val="000000"/>
                <w:lang w:val="es-ES_tradnl"/>
              </w:rPr>
              <w:t>Código</w:t>
            </w:r>
          </w:p>
        </w:tc>
        <w:tc>
          <w:tcPr>
            <w:tcW w:w="4678" w:type="dxa"/>
            <w:shd w:val="clear" w:color="auto" w:fill="E5DFEC"/>
          </w:tcPr>
          <w:p w:rsidR="00E75F40" w:rsidRPr="00111346" w:rsidRDefault="00E75F40" w:rsidP="00DB4445">
            <w:pPr>
              <w:spacing w:line="360" w:lineRule="auto"/>
              <w:rPr>
                <w:rFonts w:ascii="Arial" w:hAnsi="Arial" w:cs="Arial"/>
                <w:b/>
                <w:color w:val="000000"/>
                <w:lang w:val="es-ES_tradnl"/>
              </w:rPr>
            </w:pPr>
            <w:r w:rsidRPr="00111346">
              <w:rPr>
                <w:rFonts w:ascii="Arial" w:hAnsi="Arial" w:cs="Arial"/>
                <w:b/>
                <w:color w:val="000000"/>
                <w:lang w:val="es-ES_tradnl"/>
              </w:rPr>
              <w:t>D</w:t>
            </w:r>
            <w:r w:rsidR="00DB4445">
              <w:rPr>
                <w:rFonts w:ascii="Arial" w:hAnsi="Arial" w:cs="Arial"/>
                <w:b/>
                <w:color w:val="000000"/>
                <w:lang w:val="es-ES_tradnl"/>
              </w:rPr>
              <w:t>escripción</w:t>
            </w:r>
          </w:p>
        </w:tc>
        <w:tc>
          <w:tcPr>
            <w:tcW w:w="1984" w:type="dxa"/>
            <w:shd w:val="clear" w:color="auto" w:fill="E5DFEC"/>
          </w:tcPr>
          <w:p w:rsidR="00E75F40" w:rsidRPr="00111346" w:rsidRDefault="00E75F40" w:rsidP="00DB4445">
            <w:pPr>
              <w:spacing w:line="360" w:lineRule="auto"/>
              <w:rPr>
                <w:rFonts w:ascii="Arial" w:hAnsi="Arial" w:cs="Arial"/>
                <w:b/>
                <w:color w:val="000000"/>
                <w:lang w:val="es-ES_tradnl"/>
              </w:rPr>
            </w:pPr>
            <w:r w:rsidRPr="00111346">
              <w:rPr>
                <w:rFonts w:ascii="Arial" w:hAnsi="Arial" w:cs="Arial"/>
                <w:b/>
                <w:color w:val="000000"/>
                <w:lang w:val="es-ES_tradnl"/>
              </w:rPr>
              <w:t>T</w:t>
            </w:r>
            <w:r w:rsidR="00DB4445">
              <w:rPr>
                <w:rFonts w:ascii="Arial" w:hAnsi="Arial" w:cs="Arial"/>
                <w:b/>
                <w:color w:val="000000"/>
                <w:lang w:val="es-ES_tradnl"/>
              </w:rPr>
              <w:t>ipificación</w:t>
            </w:r>
          </w:p>
        </w:tc>
      </w:tr>
      <w:tr w:rsidR="00E75F40" w:rsidRPr="00111346" w:rsidTr="007A176C">
        <w:tc>
          <w:tcPr>
            <w:tcW w:w="1418"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MP1</w:t>
            </w:r>
          </w:p>
        </w:tc>
        <w:tc>
          <w:tcPr>
            <w:tcW w:w="4678" w:type="dxa"/>
          </w:tcPr>
          <w:p w:rsidR="00E75F40" w:rsidRPr="00111346" w:rsidRDefault="00E75F40" w:rsidP="00F962C5">
            <w:pPr>
              <w:spacing w:line="360" w:lineRule="auto"/>
              <w:jc w:val="both"/>
              <w:rPr>
                <w:rFonts w:ascii="Arial" w:hAnsi="Arial" w:cs="Arial"/>
                <w:color w:val="000000"/>
                <w:lang w:val="es-ES_tradnl" w:eastAsia="es-EC"/>
              </w:rPr>
            </w:pPr>
            <w:r w:rsidRPr="00111346">
              <w:rPr>
                <w:rFonts w:ascii="Arial" w:hAnsi="Arial" w:cs="Arial"/>
                <w:color w:val="000000"/>
                <w:lang w:val="es-ES_tradnl" w:eastAsia="es-EC"/>
              </w:rPr>
              <w:t>Economía cambiante</w:t>
            </w:r>
          </w:p>
        </w:tc>
        <w:tc>
          <w:tcPr>
            <w:tcW w:w="1984"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Amenaza</w:t>
            </w:r>
          </w:p>
        </w:tc>
      </w:tr>
      <w:tr w:rsidR="00E75F40" w:rsidRPr="00111346" w:rsidTr="007A176C">
        <w:tc>
          <w:tcPr>
            <w:tcW w:w="1418"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MP2</w:t>
            </w:r>
          </w:p>
        </w:tc>
        <w:tc>
          <w:tcPr>
            <w:tcW w:w="4678" w:type="dxa"/>
          </w:tcPr>
          <w:p w:rsidR="00E75F40" w:rsidRPr="00111346" w:rsidRDefault="00E75F40" w:rsidP="00F962C5">
            <w:pPr>
              <w:spacing w:line="360" w:lineRule="auto"/>
              <w:rPr>
                <w:rFonts w:ascii="Arial" w:hAnsi="Arial" w:cs="Arial"/>
                <w:b/>
                <w:color w:val="000000"/>
                <w:lang w:val="es-ES_tradnl"/>
              </w:rPr>
            </w:pPr>
            <w:r w:rsidRPr="00111346">
              <w:rPr>
                <w:rFonts w:ascii="Arial" w:hAnsi="Arial" w:cs="Arial"/>
                <w:color w:val="000000"/>
                <w:lang w:val="es-ES_tradnl" w:eastAsia="es-EC"/>
              </w:rPr>
              <w:t>Libre comercialización</w:t>
            </w:r>
          </w:p>
        </w:tc>
        <w:tc>
          <w:tcPr>
            <w:tcW w:w="1984"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Oportunidad</w:t>
            </w:r>
          </w:p>
        </w:tc>
      </w:tr>
      <w:tr w:rsidR="00E75F40" w:rsidRPr="00111346" w:rsidTr="007A176C">
        <w:tc>
          <w:tcPr>
            <w:tcW w:w="1418"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MP3</w:t>
            </w:r>
          </w:p>
        </w:tc>
        <w:tc>
          <w:tcPr>
            <w:tcW w:w="4678" w:type="dxa"/>
          </w:tcPr>
          <w:p w:rsidR="00E75F40" w:rsidRPr="00111346" w:rsidRDefault="00E75F40" w:rsidP="00F962C5">
            <w:pPr>
              <w:spacing w:line="360" w:lineRule="auto"/>
              <w:rPr>
                <w:rFonts w:ascii="Arial" w:hAnsi="Arial" w:cs="Arial"/>
                <w:color w:val="000000"/>
                <w:lang w:val="es-ES_tradnl" w:eastAsia="es-EC"/>
              </w:rPr>
            </w:pPr>
            <w:r w:rsidRPr="00111346">
              <w:rPr>
                <w:rFonts w:ascii="Arial" w:hAnsi="Arial" w:cs="Arial"/>
                <w:color w:val="000000"/>
                <w:lang w:val="es-ES_tradnl" w:eastAsia="es-EC"/>
              </w:rPr>
              <w:t>Fomento de las importaciones</w:t>
            </w:r>
          </w:p>
        </w:tc>
        <w:tc>
          <w:tcPr>
            <w:tcW w:w="1984"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 xml:space="preserve">Oportunidad </w:t>
            </w:r>
          </w:p>
        </w:tc>
      </w:tr>
    </w:tbl>
    <w:p w:rsidR="00E75F40" w:rsidRPr="00111346" w:rsidRDefault="00E75F40" w:rsidP="00E75F40">
      <w:pPr>
        <w:widowControl w:val="0"/>
        <w:shd w:val="clear" w:color="auto" w:fill="FFFFFF"/>
        <w:tabs>
          <w:tab w:val="left" w:pos="1114"/>
        </w:tabs>
        <w:autoSpaceDE w:val="0"/>
        <w:autoSpaceDN w:val="0"/>
        <w:adjustRightInd w:val="0"/>
        <w:spacing w:line="360" w:lineRule="auto"/>
        <w:ind w:firstLine="510"/>
        <w:rPr>
          <w:rFonts w:ascii="Arial" w:hAnsi="Arial" w:cs="Arial"/>
          <w:color w:val="000000"/>
          <w:lang w:val="es-ES_tradnl"/>
        </w:rPr>
      </w:pPr>
    </w:p>
    <w:p w:rsidR="00E75F40" w:rsidRDefault="00E75F40" w:rsidP="00E75F40">
      <w:pPr>
        <w:pStyle w:val="Ttulo2"/>
        <w:rPr>
          <w:rFonts w:ascii="Arial" w:hAnsi="Arial" w:cs="Arial"/>
          <w:i w:val="0"/>
          <w:color w:val="000000"/>
          <w:spacing w:val="-7"/>
          <w:lang w:val="es-ES_tradnl"/>
        </w:rPr>
      </w:pPr>
      <w:r w:rsidRPr="00111346">
        <w:rPr>
          <w:rFonts w:ascii="Arial" w:hAnsi="Arial" w:cs="Arial"/>
          <w:i w:val="0"/>
          <w:color w:val="000000"/>
          <w:lang w:val="es-ES_tradnl"/>
        </w:rPr>
        <w:tab/>
      </w:r>
      <w:bookmarkStart w:id="98" w:name="_Toc221539755"/>
      <w:bookmarkStart w:id="99" w:name="_Toc222206301"/>
      <w:r w:rsidRPr="00111346">
        <w:rPr>
          <w:rFonts w:ascii="Arial" w:hAnsi="Arial" w:cs="Arial"/>
          <w:i w:val="0"/>
          <w:color w:val="000000"/>
          <w:spacing w:val="-7"/>
          <w:lang w:val="es-ES_tradnl"/>
        </w:rPr>
        <w:t>3.5</w:t>
      </w:r>
      <w:r w:rsidR="00041994">
        <w:rPr>
          <w:rFonts w:ascii="Arial" w:hAnsi="Arial" w:cs="Arial"/>
          <w:i w:val="0"/>
          <w:color w:val="000000"/>
          <w:spacing w:val="-7"/>
          <w:lang w:val="es-ES_tradnl"/>
        </w:rPr>
        <w:t>.</w:t>
      </w:r>
      <w:r w:rsidRPr="00111346">
        <w:rPr>
          <w:rFonts w:ascii="Arial" w:hAnsi="Arial" w:cs="Arial"/>
          <w:i w:val="0"/>
          <w:color w:val="000000"/>
          <w:lang w:val="es-ES_tradnl"/>
        </w:rPr>
        <w:tab/>
      </w:r>
      <w:r w:rsidRPr="00111346">
        <w:rPr>
          <w:rFonts w:ascii="Arial" w:hAnsi="Arial" w:cs="Arial"/>
          <w:i w:val="0"/>
          <w:color w:val="000000"/>
          <w:spacing w:val="-7"/>
          <w:lang w:val="es-ES_tradnl"/>
        </w:rPr>
        <w:t>Mercado</w:t>
      </w:r>
      <w:bookmarkEnd w:id="98"/>
      <w:bookmarkEnd w:id="99"/>
    </w:p>
    <w:p w:rsidR="007A176C" w:rsidRPr="007A176C" w:rsidRDefault="007A176C" w:rsidP="007A176C">
      <w:pPr>
        <w:rPr>
          <w:lang w:val="es-ES_tradnl"/>
        </w:rPr>
      </w:pPr>
    </w:p>
    <w:p w:rsidR="00E75F40" w:rsidRDefault="00E75F40" w:rsidP="00ED5CB6">
      <w:pPr>
        <w:shd w:val="clear" w:color="auto" w:fill="FFFFFF"/>
        <w:tabs>
          <w:tab w:val="left" w:pos="720"/>
        </w:tabs>
        <w:spacing w:line="360" w:lineRule="auto"/>
        <w:ind w:firstLine="510"/>
        <w:jc w:val="both"/>
        <w:rPr>
          <w:rFonts w:ascii="Arial" w:hAnsi="Arial" w:cs="Arial"/>
          <w:color w:val="000000"/>
          <w:lang w:val="es-ES_tradnl"/>
        </w:rPr>
      </w:pPr>
      <w:r w:rsidRPr="00111346">
        <w:rPr>
          <w:rFonts w:ascii="Arial" w:hAnsi="Arial" w:cs="Arial"/>
          <w:color w:val="000000"/>
          <w:lang w:val="es-ES_tradnl"/>
        </w:rPr>
        <w:t>El mercado de lujos, accesorios y ambientales para vehículos en Ecuador ha ido creciendo muy rápidamente, se lo puede considerar como un mercado de grandes proyecciones.</w:t>
      </w:r>
      <w:r w:rsidR="007A176C">
        <w:rPr>
          <w:rFonts w:ascii="Arial" w:hAnsi="Arial" w:cs="Arial"/>
          <w:color w:val="000000"/>
          <w:lang w:val="es-ES_tradnl"/>
        </w:rPr>
        <w:t xml:space="preserve"> </w:t>
      </w:r>
      <w:r w:rsidRPr="00111346">
        <w:rPr>
          <w:rFonts w:ascii="Arial" w:hAnsi="Arial" w:cs="Arial"/>
          <w:color w:val="000000"/>
          <w:lang w:val="es-ES_tradnl"/>
        </w:rPr>
        <w:t>Es importante destacar que la venta de vehículos, está creciendo de manera extraordinaria en el medio, así como las necesidades complementarias que este mercado atrae.</w:t>
      </w:r>
    </w:p>
    <w:p w:rsidR="007A176C" w:rsidRPr="00111346" w:rsidRDefault="007A176C" w:rsidP="00ED5CB6">
      <w:pPr>
        <w:shd w:val="clear" w:color="auto" w:fill="FFFFFF"/>
        <w:tabs>
          <w:tab w:val="left" w:pos="720"/>
        </w:tabs>
        <w:spacing w:line="360" w:lineRule="auto"/>
        <w:jc w:val="both"/>
        <w:rPr>
          <w:rFonts w:ascii="Arial" w:hAnsi="Arial" w:cs="Arial"/>
          <w:color w:val="000000"/>
          <w:lang w:val="es-ES_tradnl"/>
        </w:rPr>
      </w:pPr>
    </w:p>
    <w:p w:rsidR="00E75F40" w:rsidRPr="00111346" w:rsidRDefault="00E75F40" w:rsidP="00ED5CB6">
      <w:pPr>
        <w:shd w:val="clear" w:color="auto" w:fill="FFFFFF"/>
        <w:tabs>
          <w:tab w:val="left" w:pos="720"/>
        </w:tabs>
        <w:spacing w:line="360" w:lineRule="auto"/>
        <w:ind w:firstLine="510"/>
        <w:jc w:val="both"/>
        <w:rPr>
          <w:rFonts w:ascii="Arial" w:hAnsi="Arial" w:cs="Arial"/>
          <w:color w:val="000000"/>
          <w:lang w:val="es-ES_tradnl"/>
        </w:rPr>
      </w:pPr>
      <w:r w:rsidRPr="00111346">
        <w:rPr>
          <w:rFonts w:ascii="Arial" w:hAnsi="Arial" w:cs="Arial"/>
          <w:color w:val="000000"/>
          <w:lang w:val="es-ES_tradnl"/>
        </w:rPr>
        <w:t>En Ecuador se fabrican muy pocos accesorios y de calidad no muy aceptada; siendo principalmente la importación de los mismos el común denominador del mercado.</w:t>
      </w:r>
      <w:r w:rsidR="007A176C">
        <w:rPr>
          <w:rFonts w:ascii="Arial" w:hAnsi="Arial" w:cs="Arial"/>
          <w:color w:val="000000"/>
          <w:lang w:val="es-ES_tradnl"/>
        </w:rPr>
        <w:t xml:space="preserve"> </w:t>
      </w:r>
      <w:r w:rsidRPr="00111346">
        <w:rPr>
          <w:rFonts w:ascii="Arial" w:hAnsi="Arial" w:cs="Arial"/>
          <w:color w:val="000000"/>
          <w:lang w:val="es-ES_tradnl"/>
        </w:rPr>
        <w:t>Los productos se los trae principalmente de China, siendo los más económicos del medio, aunque la calidad está entre las peores; además se trae de Colombia, otros países asiáticos y de USA.</w:t>
      </w:r>
    </w:p>
    <w:p w:rsidR="00E75F40" w:rsidRPr="00111346" w:rsidRDefault="00E75F40" w:rsidP="00ED5CB6">
      <w:pPr>
        <w:shd w:val="clear" w:color="auto" w:fill="FFFFFF"/>
        <w:tabs>
          <w:tab w:val="left" w:pos="720"/>
        </w:tabs>
        <w:spacing w:line="360" w:lineRule="auto"/>
        <w:ind w:firstLine="510"/>
        <w:jc w:val="both"/>
        <w:rPr>
          <w:rFonts w:ascii="Arial" w:hAnsi="Arial" w:cs="Arial"/>
          <w:color w:val="000000"/>
          <w:lang w:val="es-ES_tradnl"/>
        </w:rPr>
      </w:pPr>
    </w:p>
    <w:p w:rsidR="00E75F40" w:rsidRPr="00111346" w:rsidRDefault="00E75F40" w:rsidP="00ED5CB6">
      <w:pPr>
        <w:shd w:val="clear" w:color="auto" w:fill="FFFFFF"/>
        <w:tabs>
          <w:tab w:val="left" w:pos="720"/>
        </w:tabs>
        <w:spacing w:line="360" w:lineRule="auto"/>
        <w:ind w:firstLine="510"/>
        <w:jc w:val="both"/>
        <w:rPr>
          <w:rFonts w:ascii="Arial" w:hAnsi="Arial" w:cs="Arial"/>
          <w:color w:val="000000"/>
          <w:lang w:val="es-ES_tradnl"/>
        </w:rPr>
      </w:pPr>
      <w:r w:rsidRPr="00111346">
        <w:rPr>
          <w:rFonts w:ascii="Arial" w:hAnsi="Arial" w:cs="Arial"/>
          <w:color w:val="000000"/>
          <w:lang w:val="es-ES_tradnl"/>
        </w:rPr>
        <w:t>Es un mercado en crecimiento, donde existen aún pocos importadores de prestigio, otros pequeños que empiezan a ganar participación de mercado, subdistribuidores y mayoristas preparándose para ser importadores directos.</w:t>
      </w:r>
    </w:p>
    <w:p w:rsidR="00E75F40" w:rsidRPr="00111346" w:rsidRDefault="00E75F40" w:rsidP="00ED5CB6">
      <w:pPr>
        <w:shd w:val="clear" w:color="auto" w:fill="FFFFFF"/>
        <w:tabs>
          <w:tab w:val="left" w:pos="720"/>
        </w:tabs>
        <w:spacing w:line="360" w:lineRule="auto"/>
        <w:ind w:firstLine="510"/>
        <w:jc w:val="both"/>
        <w:rPr>
          <w:rFonts w:ascii="Arial" w:hAnsi="Arial" w:cs="Arial"/>
          <w:color w:val="000000"/>
          <w:lang w:val="es-ES_tradnl"/>
        </w:rPr>
      </w:pPr>
    </w:p>
    <w:p w:rsidR="00E75F40" w:rsidRDefault="00E75F40" w:rsidP="00ED5CB6">
      <w:pPr>
        <w:shd w:val="clear" w:color="auto" w:fill="FFFFFF"/>
        <w:tabs>
          <w:tab w:val="left" w:pos="720"/>
        </w:tabs>
        <w:spacing w:line="360" w:lineRule="auto"/>
        <w:ind w:firstLine="510"/>
        <w:jc w:val="both"/>
        <w:rPr>
          <w:rFonts w:ascii="Arial" w:hAnsi="Arial" w:cs="Arial"/>
          <w:color w:val="000000"/>
          <w:lang w:val="es-ES_tradnl"/>
        </w:rPr>
      </w:pPr>
      <w:r w:rsidRPr="00111346">
        <w:rPr>
          <w:rFonts w:ascii="Arial" w:hAnsi="Arial" w:cs="Arial"/>
          <w:color w:val="000000"/>
          <w:lang w:val="es-ES_tradnl"/>
        </w:rPr>
        <w:t>Nuestro mercado es todo el país, ya que comercializamos en la Costa, Sierra y Oriente, donde hay mayoristas, detallistas y por supuesto los consumidores finales.</w:t>
      </w:r>
    </w:p>
    <w:p w:rsidR="00ED5CB6" w:rsidRPr="00111346" w:rsidRDefault="00ED5CB6" w:rsidP="00ED5CB6">
      <w:pPr>
        <w:shd w:val="clear" w:color="auto" w:fill="FFFFFF"/>
        <w:tabs>
          <w:tab w:val="left" w:pos="720"/>
        </w:tabs>
        <w:spacing w:line="360" w:lineRule="auto"/>
        <w:ind w:firstLine="510"/>
        <w:jc w:val="both"/>
        <w:rPr>
          <w:rFonts w:ascii="Arial" w:hAnsi="Arial" w:cs="Arial"/>
          <w:color w:val="000000"/>
          <w:lang w:val="es-ES_tradnl"/>
        </w:rPr>
      </w:pPr>
    </w:p>
    <w:p w:rsidR="00580085" w:rsidRDefault="00E75F40" w:rsidP="00580085">
      <w:pPr>
        <w:pStyle w:val="Ttulo3"/>
        <w:rPr>
          <w:rFonts w:ascii="Arial" w:hAnsi="Arial" w:cs="Arial"/>
          <w:color w:val="000000"/>
          <w:spacing w:val="-6"/>
          <w:lang w:val="es-ES_tradnl"/>
        </w:rPr>
      </w:pPr>
      <w:bookmarkStart w:id="100" w:name="_Toc222206302"/>
      <w:bookmarkStart w:id="101" w:name="_Toc221539756"/>
      <w:r w:rsidRPr="00111346">
        <w:rPr>
          <w:rFonts w:ascii="Arial" w:hAnsi="Arial" w:cs="Arial"/>
          <w:color w:val="000000"/>
          <w:spacing w:val="-6"/>
          <w:lang w:val="es-ES_tradnl"/>
        </w:rPr>
        <w:lastRenderedPageBreak/>
        <w:t xml:space="preserve">3.5.1. Matriz </w:t>
      </w:r>
      <w:r w:rsidR="00580085">
        <w:rPr>
          <w:rFonts w:ascii="Arial" w:hAnsi="Arial" w:cs="Arial"/>
          <w:color w:val="000000"/>
          <w:spacing w:val="-6"/>
          <w:lang w:val="es-ES_tradnl"/>
        </w:rPr>
        <w:t xml:space="preserve"> </w:t>
      </w:r>
      <w:r w:rsidRPr="00111346">
        <w:rPr>
          <w:rFonts w:ascii="Arial" w:hAnsi="Arial" w:cs="Arial"/>
          <w:color w:val="000000"/>
          <w:spacing w:val="-6"/>
          <w:lang w:val="es-ES_tradnl"/>
        </w:rPr>
        <w:t>"Crecimiento de Mercado Relativa"</w:t>
      </w:r>
      <w:bookmarkEnd w:id="100"/>
    </w:p>
    <w:bookmarkEnd w:id="101"/>
    <w:p w:rsidR="00E75F40" w:rsidRPr="00111346" w:rsidRDefault="00E75F40" w:rsidP="00E75F40">
      <w:pPr>
        <w:widowControl w:val="0"/>
        <w:shd w:val="clear" w:color="auto" w:fill="FFFFFF"/>
        <w:tabs>
          <w:tab w:val="left" w:pos="1454"/>
        </w:tabs>
        <w:autoSpaceDE w:val="0"/>
        <w:autoSpaceDN w:val="0"/>
        <w:adjustRightInd w:val="0"/>
        <w:spacing w:line="360" w:lineRule="auto"/>
        <w:ind w:left="1249"/>
        <w:rPr>
          <w:rFonts w:ascii="Arial" w:hAnsi="Arial" w:cs="Arial"/>
          <w:b/>
          <w:color w:val="000000"/>
          <w:spacing w:val="-14"/>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rPr>
          <w:rFonts w:ascii="Arial" w:hAnsi="Arial" w:cs="Arial"/>
          <w:b/>
          <w:color w:val="000000"/>
          <w:spacing w:val="-6"/>
          <w:lang w:val="es-ES_tradnl"/>
        </w:rPr>
      </w:pPr>
      <w:r w:rsidRPr="00111346">
        <w:rPr>
          <w:rFonts w:ascii="Arial" w:hAnsi="Arial" w:cs="Arial"/>
          <w:b/>
          <w:color w:val="000000"/>
          <w:spacing w:val="-6"/>
          <w:lang w:val="es-ES_tradnl"/>
        </w:rPr>
        <w:tab/>
        <w:t>Tabla 3.5.  Matriz BCG de Lujos</w:t>
      </w: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center"/>
        <w:rPr>
          <w:rFonts w:ascii="Arial" w:hAnsi="Arial" w:cs="Arial"/>
          <w:b/>
          <w:color w:val="000000"/>
          <w:spacing w:val="-6"/>
          <w:lang w:val="es-ES_tradnl"/>
        </w:rPr>
      </w:pPr>
      <w:r w:rsidRPr="00111346">
        <w:rPr>
          <w:rFonts w:ascii="Arial" w:hAnsi="Arial" w:cs="Arial"/>
          <w:b/>
          <w:noProof/>
          <w:color w:val="000000"/>
          <w:spacing w:val="-6"/>
        </w:rPr>
        <w:drawing>
          <wp:inline distT="0" distB="0" distL="0" distR="0">
            <wp:extent cx="4751338" cy="3194756"/>
            <wp:effectExtent l="1905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6"/>
                    <a:srcRect/>
                    <a:stretch>
                      <a:fillRect/>
                    </a:stretch>
                  </pic:blipFill>
                  <pic:spPr bwMode="auto">
                    <a:xfrm>
                      <a:off x="0" y="0"/>
                      <a:ext cx="4754066" cy="3196590"/>
                    </a:xfrm>
                    <a:prstGeom prst="rect">
                      <a:avLst/>
                    </a:prstGeom>
                    <a:noFill/>
                    <a:ln w="9525">
                      <a:noFill/>
                      <a:miter lim="800000"/>
                      <a:headEnd/>
                      <a:tailEnd/>
                    </a:ln>
                  </pic:spPr>
                </pic:pic>
              </a:graphicData>
            </a:graphic>
          </wp:inline>
        </w:drawing>
      </w:r>
    </w:p>
    <w:p w:rsidR="00E75F40" w:rsidRPr="007A176C" w:rsidRDefault="00E75F40" w:rsidP="007A176C">
      <w:pPr>
        <w:spacing w:line="360" w:lineRule="auto"/>
        <w:ind w:firstLine="510"/>
        <w:rPr>
          <w:rFonts w:ascii="Arial" w:hAnsi="Arial" w:cs="Arial"/>
          <w:color w:val="000000"/>
          <w:sz w:val="18"/>
          <w:szCs w:val="18"/>
          <w:lang w:val="es-ES_tradnl"/>
        </w:rPr>
      </w:pPr>
      <w:r w:rsidRPr="00111346">
        <w:rPr>
          <w:rFonts w:ascii="Arial" w:hAnsi="Arial" w:cs="Arial"/>
          <w:color w:val="000000"/>
          <w:sz w:val="18"/>
          <w:szCs w:val="18"/>
          <w:lang w:val="es-ES_tradnl"/>
        </w:rPr>
        <w:t>Fuente: AutoRadiador</w:t>
      </w:r>
    </w:p>
    <w:p w:rsidR="00E75F40" w:rsidRPr="00111346" w:rsidRDefault="00E75F40" w:rsidP="00E75F40">
      <w:pPr>
        <w:spacing w:line="360" w:lineRule="auto"/>
        <w:ind w:firstLine="510"/>
        <w:rPr>
          <w:rFonts w:ascii="Arial" w:hAnsi="Arial" w:cs="Arial"/>
          <w:b/>
          <w:color w:val="000000"/>
          <w:lang w:val="es-ES_tradnl"/>
        </w:rPr>
      </w:pPr>
    </w:p>
    <w:p w:rsidR="00E75F40" w:rsidRPr="00111346" w:rsidRDefault="00E75F40" w:rsidP="00E75F40">
      <w:pPr>
        <w:spacing w:line="360" w:lineRule="auto"/>
        <w:ind w:left="708" w:firstLine="510"/>
        <w:rPr>
          <w:rFonts w:ascii="Arial" w:hAnsi="Arial" w:cs="Arial"/>
          <w:b/>
          <w:color w:val="000000"/>
          <w:lang w:val="es-ES_tradnl"/>
        </w:rPr>
      </w:pPr>
      <w:r w:rsidRPr="00111346">
        <w:rPr>
          <w:rFonts w:ascii="Arial" w:hAnsi="Arial" w:cs="Arial"/>
          <w:b/>
          <w:color w:val="000000"/>
          <w:lang w:val="es-ES_tradnl"/>
        </w:rPr>
        <w:t>Tabla 3.6 Tabla BCG Audio</w:t>
      </w:r>
    </w:p>
    <w:p w:rsidR="00E75F40" w:rsidRPr="00111346" w:rsidRDefault="00E75F40" w:rsidP="00E75F40">
      <w:pPr>
        <w:spacing w:line="360" w:lineRule="auto"/>
        <w:ind w:firstLine="510"/>
        <w:rPr>
          <w:rFonts w:ascii="Arial" w:hAnsi="Arial" w:cs="Arial"/>
          <w:color w:val="000000"/>
          <w:lang w:val="es-ES_tradnl"/>
        </w:rPr>
      </w:pPr>
      <w:r w:rsidRPr="00111346">
        <w:rPr>
          <w:rFonts w:ascii="Arial" w:hAnsi="Arial" w:cs="Arial"/>
          <w:b/>
          <w:noProof/>
          <w:color w:val="000000"/>
          <w:spacing w:val="-14"/>
        </w:rPr>
        <w:drawing>
          <wp:inline distT="0" distB="0" distL="0" distR="0">
            <wp:extent cx="4672047" cy="3068801"/>
            <wp:effectExtent l="1905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7"/>
                    <a:srcRect/>
                    <a:stretch>
                      <a:fillRect/>
                    </a:stretch>
                  </pic:blipFill>
                  <pic:spPr bwMode="auto">
                    <a:xfrm>
                      <a:off x="0" y="0"/>
                      <a:ext cx="4672282" cy="3068955"/>
                    </a:xfrm>
                    <a:prstGeom prst="rect">
                      <a:avLst/>
                    </a:prstGeom>
                    <a:noFill/>
                    <a:ln w="9525">
                      <a:noFill/>
                      <a:miter lim="800000"/>
                      <a:headEnd/>
                      <a:tailEnd/>
                    </a:ln>
                  </pic:spPr>
                </pic:pic>
              </a:graphicData>
            </a:graphic>
          </wp:inline>
        </w:drawing>
      </w:r>
    </w:p>
    <w:p w:rsidR="00E75F40" w:rsidRPr="00111346" w:rsidRDefault="00E75F40" w:rsidP="00E75F40">
      <w:pPr>
        <w:spacing w:line="360" w:lineRule="auto"/>
        <w:ind w:firstLine="510"/>
        <w:rPr>
          <w:rFonts w:ascii="Arial" w:hAnsi="Arial" w:cs="Arial"/>
          <w:color w:val="000000"/>
          <w:sz w:val="18"/>
          <w:szCs w:val="18"/>
          <w:lang w:val="es-ES_tradnl"/>
        </w:rPr>
      </w:pPr>
      <w:r w:rsidRPr="00111346">
        <w:rPr>
          <w:rFonts w:ascii="Arial" w:hAnsi="Arial" w:cs="Arial"/>
          <w:color w:val="000000"/>
          <w:sz w:val="18"/>
          <w:szCs w:val="18"/>
          <w:lang w:val="es-ES_tradnl"/>
        </w:rPr>
        <w:t>Fuente: AutoRadiador</w:t>
      </w:r>
    </w:p>
    <w:p w:rsidR="00E75F40" w:rsidRPr="00111346" w:rsidRDefault="00E75F40" w:rsidP="00E75F40">
      <w:pPr>
        <w:spacing w:line="360" w:lineRule="auto"/>
        <w:ind w:firstLine="510"/>
        <w:rPr>
          <w:rFonts w:ascii="Arial" w:hAnsi="Arial" w:cs="Arial"/>
          <w:color w:val="000000"/>
          <w:sz w:val="18"/>
          <w:szCs w:val="18"/>
          <w:lang w:val="es-ES_tradnl"/>
        </w:rPr>
      </w:pPr>
    </w:p>
    <w:p w:rsidR="00E75F40" w:rsidRPr="00111346" w:rsidRDefault="00E75F40" w:rsidP="00E75F40">
      <w:pPr>
        <w:spacing w:line="360" w:lineRule="auto"/>
        <w:ind w:firstLine="510"/>
        <w:rPr>
          <w:rFonts w:ascii="Arial" w:hAnsi="Arial" w:cs="Arial"/>
          <w:b/>
          <w:color w:val="000000"/>
          <w:spacing w:val="-6"/>
          <w:lang w:val="es-ES_tradnl"/>
        </w:rPr>
      </w:pPr>
      <w:r w:rsidRPr="00111346">
        <w:rPr>
          <w:rFonts w:ascii="Arial" w:hAnsi="Arial" w:cs="Arial"/>
          <w:b/>
          <w:color w:val="000000"/>
          <w:spacing w:val="-6"/>
          <w:lang w:val="es-ES_tradnl"/>
        </w:rPr>
        <w:t xml:space="preserve">Tabla 3.7  Matriz BCG Accesorios </w:t>
      </w:r>
    </w:p>
    <w:p w:rsidR="00E75F40" w:rsidRPr="00111346" w:rsidRDefault="00E75F40" w:rsidP="00E75F40">
      <w:pPr>
        <w:spacing w:line="360" w:lineRule="auto"/>
        <w:ind w:firstLine="510"/>
        <w:rPr>
          <w:rFonts w:ascii="Arial" w:hAnsi="Arial" w:cs="Arial"/>
          <w:b/>
          <w:color w:val="000000"/>
          <w:spacing w:val="-6"/>
          <w:lang w:val="es-ES_tradnl"/>
        </w:rPr>
      </w:pPr>
      <w:r w:rsidRPr="00111346">
        <w:rPr>
          <w:noProof/>
        </w:rPr>
        <w:drawing>
          <wp:anchor distT="0" distB="0" distL="114300" distR="114300" simplePos="0" relativeHeight="251745280" behindDoc="0" locked="0" layoutInCell="1" allowOverlap="1">
            <wp:simplePos x="0" y="0"/>
            <wp:positionH relativeFrom="column">
              <wp:posOffset>306070</wp:posOffset>
            </wp:positionH>
            <wp:positionV relativeFrom="paragraph">
              <wp:posOffset>40852</wp:posOffset>
            </wp:positionV>
            <wp:extent cx="4530372" cy="3284393"/>
            <wp:effectExtent l="19050" t="0" r="3528" b="0"/>
            <wp:wrapNone/>
            <wp:docPr id="2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8"/>
                    <a:srcRect/>
                    <a:stretch>
                      <a:fillRect/>
                    </a:stretch>
                  </pic:blipFill>
                  <pic:spPr bwMode="auto">
                    <a:xfrm>
                      <a:off x="0" y="0"/>
                      <a:ext cx="4526630" cy="3281680"/>
                    </a:xfrm>
                    <a:prstGeom prst="rect">
                      <a:avLst/>
                    </a:prstGeom>
                    <a:noFill/>
                    <a:ln w="9525">
                      <a:noFill/>
                      <a:miter lim="800000"/>
                      <a:headEnd/>
                      <a:tailEnd/>
                    </a:ln>
                  </pic:spPr>
                </pic:pic>
              </a:graphicData>
            </a:graphic>
          </wp:anchor>
        </w:drawing>
      </w:r>
    </w:p>
    <w:p w:rsidR="00E75F40" w:rsidRPr="00111346" w:rsidRDefault="00E75F40" w:rsidP="00E75F40">
      <w:pPr>
        <w:spacing w:line="360" w:lineRule="auto"/>
        <w:ind w:firstLine="510"/>
        <w:rPr>
          <w:rFonts w:ascii="Arial" w:hAnsi="Arial" w:cs="Arial"/>
          <w:b/>
          <w:color w:val="000000"/>
          <w:spacing w:val="-6"/>
          <w:lang w:val="es-ES_tradnl"/>
        </w:rPr>
      </w:pPr>
    </w:p>
    <w:p w:rsidR="00E75F40" w:rsidRPr="00111346" w:rsidRDefault="00E75F40" w:rsidP="00E75F40">
      <w:pPr>
        <w:spacing w:line="360" w:lineRule="auto"/>
        <w:ind w:firstLine="510"/>
        <w:rPr>
          <w:rFonts w:ascii="Arial" w:hAnsi="Arial" w:cs="Arial"/>
          <w:b/>
          <w:color w:val="000000"/>
          <w:spacing w:val="-6"/>
          <w:lang w:val="es-ES_tradnl"/>
        </w:rPr>
      </w:pPr>
    </w:p>
    <w:p w:rsidR="00E75F40" w:rsidRPr="00111346" w:rsidRDefault="00E75F40" w:rsidP="00E75F40">
      <w:pPr>
        <w:spacing w:line="360" w:lineRule="auto"/>
        <w:ind w:firstLine="510"/>
        <w:rPr>
          <w:rFonts w:ascii="Arial" w:hAnsi="Arial" w:cs="Arial"/>
          <w:b/>
          <w:color w:val="000000"/>
          <w:spacing w:val="-6"/>
          <w:lang w:val="es-ES_tradnl"/>
        </w:rPr>
      </w:pPr>
    </w:p>
    <w:p w:rsidR="00E75F40" w:rsidRPr="00111346" w:rsidRDefault="00E75F40" w:rsidP="00E75F40">
      <w:pPr>
        <w:spacing w:line="360" w:lineRule="auto"/>
        <w:ind w:firstLine="510"/>
        <w:rPr>
          <w:rFonts w:ascii="Arial" w:hAnsi="Arial" w:cs="Arial"/>
          <w:b/>
          <w:color w:val="000000"/>
          <w:spacing w:val="-6"/>
          <w:lang w:val="es-ES_tradnl"/>
        </w:rPr>
      </w:pPr>
    </w:p>
    <w:p w:rsidR="00E75F40" w:rsidRPr="00111346" w:rsidRDefault="00E75F40" w:rsidP="00E75F40">
      <w:pPr>
        <w:spacing w:line="360" w:lineRule="auto"/>
        <w:ind w:firstLine="510"/>
        <w:rPr>
          <w:rFonts w:ascii="Arial" w:hAnsi="Arial" w:cs="Arial"/>
          <w:b/>
          <w:color w:val="000000"/>
          <w:spacing w:val="-6"/>
          <w:lang w:val="es-ES_tradnl"/>
        </w:rPr>
      </w:pPr>
    </w:p>
    <w:p w:rsidR="00E75F40" w:rsidRPr="00111346" w:rsidRDefault="00E75F40" w:rsidP="00E75F40">
      <w:pPr>
        <w:spacing w:line="360" w:lineRule="auto"/>
        <w:ind w:firstLine="510"/>
        <w:rPr>
          <w:rFonts w:ascii="Arial" w:hAnsi="Arial" w:cs="Arial"/>
          <w:b/>
          <w:color w:val="000000"/>
          <w:spacing w:val="-6"/>
          <w:lang w:val="es-ES_tradnl"/>
        </w:rPr>
      </w:pPr>
    </w:p>
    <w:p w:rsidR="00E75F40" w:rsidRPr="00111346" w:rsidRDefault="00E75F40" w:rsidP="00E75F40">
      <w:pPr>
        <w:spacing w:line="360" w:lineRule="auto"/>
        <w:ind w:firstLine="510"/>
        <w:rPr>
          <w:rFonts w:ascii="Arial" w:hAnsi="Arial" w:cs="Arial"/>
          <w:b/>
          <w:color w:val="000000"/>
          <w:spacing w:val="-6"/>
          <w:lang w:val="es-ES_tradnl"/>
        </w:rPr>
      </w:pPr>
    </w:p>
    <w:p w:rsidR="00E75F40" w:rsidRPr="00111346" w:rsidRDefault="00E75F40" w:rsidP="00E75F40">
      <w:pPr>
        <w:spacing w:line="360" w:lineRule="auto"/>
        <w:ind w:firstLine="510"/>
        <w:rPr>
          <w:rFonts w:ascii="Arial" w:hAnsi="Arial" w:cs="Arial"/>
          <w:b/>
          <w:color w:val="000000"/>
          <w:spacing w:val="-6"/>
          <w:lang w:val="es-ES_tradnl"/>
        </w:rPr>
      </w:pPr>
    </w:p>
    <w:p w:rsidR="00E75F40" w:rsidRPr="00111346" w:rsidRDefault="00E75F40" w:rsidP="00E75F40">
      <w:pPr>
        <w:spacing w:line="360" w:lineRule="auto"/>
        <w:ind w:firstLine="510"/>
        <w:rPr>
          <w:rFonts w:ascii="Arial" w:hAnsi="Arial" w:cs="Arial"/>
          <w:color w:val="000000"/>
          <w:sz w:val="18"/>
          <w:szCs w:val="18"/>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left="739" w:firstLine="510"/>
        <w:jc w:val="both"/>
        <w:rPr>
          <w:rFonts w:ascii="Arial" w:hAnsi="Arial" w:cs="Arial"/>
          <w:color w:val="000000"/>
          <w:sz w:val="18"/>
          <w:szCs w:val="18"/>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left="739" w:firstLine="510"/>
        <w:jc w:val="both"/>
        <w:rPr>
          <w:rFonts w:ascii="Arial" w:hAnsi="Arial" w:cs="Arial"/>
          <w:color w:val="000000"/>
          <w:sz w:val="18"/>
          <w:szCs w:val="18"/>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left="739" w:firstLine="510"/>
        <w:jc w:val="both"/>
        <w:rPr>
          <w:rFonts w:ascii="Arial" w:hAnsi="Arial" w:cs="Arial"/>
          <w:color w:val="000000"/>
          <w:sz w:val="18"/>
          <w:szCs w:val="18"/>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left="739" w:firstLine="510"/>
        <w:jc w:val="both"/>
        <w:rPr>
          <w:rFonts w:ascii="Arial" w:hAnsi="Arial" w:cs="Arial"/>
          <w:color w:val="000000"/>
          <w:sz w:val="18"/>
          <w:szCs w:val="18"/>
          <w:lang w:val="es-ES_tradnl"/>
        </w:rPr>
      </w:pPr>
    </w:p>
    <w:p w:rsidR="00E75F40" w:rsidRPr="007A176C" w:rsidRDefault="00E75F40" w:rsidP="007A176C">
      <w:pPr>
        <w:widowControl w:val="0"/>
        <w:shd w:val="clear" w:color="auto" w:fill="FFFFFF"/>
        <w:tabs>
          <w:tab w:val="left" w:pos="1454"/>
        </w:tabs>
        <w:autoSpaceDE w:val="0"/>
        <w:autoSpaceDN w:val="0"/>
        <w:adjustRightInd w:val="0"/>
        <w:spacing w:line="360" w:lineRule="auto"/>
        <w:ind w:left="739" w:firstLine="510"/>
        <w:jc w:val="both"/>
        <w:rPr>
          <w:rFonts w:ascii="Arial" w:hAnsi="Arial" w:cs="Arial"/>
          <w:color w:val="000000"/>
          <w:spacing w:val="-14"/>
          <w:sz w:val="18"/>
          <w:szCs w:val="18"/>
          <w:lang w:val="es-ES_tradnl"/>
        </w:rPr>
      </w:pPr>
      <w:r w:rsidRPr="00111346">
        <w:rPr>
          <w:rFonts w:ascii="Arial" w:hAnsi="Arial" w:cs="Arial"/>
          <w:color w:val="000000"/>
          <w:sz w:val="18"/>
          <w:szCs w:val="18"/>
          <w:lang w:val="es-ES_tradnl"/>
        </w:rPr>
        <w:t>Fuente: AutoRadiador</w:t>
      </w:r>
    </w:p>
    <w:p w:rsidR="00E75F40" w:rsidRPr="00111346" w:rsidRDefault="00E75F40" w:rsidP="00E75F40">
      <w:pPr>
        <w:widowControl w:val="0"/>
        <w:shd w:val="clear" w:color="auto" w:fill="FFFFFF"/>
        <w:tabs>
          <w:tab w:val="left" w:pos="3152"/>
        </w:tabs>
        <w:autoSpaceDE w:val="0"/>
        <w:autoSpaceDN w:val="0"/>
        <w:adjustRightInd w:val="0"/>
        <w:spacing w:line="360" w:lineRule="auto"/>
        <w:ind w:left="739" w:firstLine="510"/>
        <w:rPr>
          <w:rFonts w:ascii="Arial" w:hAnsi="Arial" w:cs="Arial"/>
          <w:color w:val="000000"/>
          <w:spacing w:val="-14"/>
          <w:lang w:val="es-ES_tradnl"/>
        </w:rPr>
      </w:pPr>
    </w:p>
    <w:p w:rsidR="00E75F40" w:rsidRPr="00111346" w:rsidRDefault="00E75F40" w:rsidP="00E75F40">
      <w:pPr>
        <w:widowControl w:val="0"/>
        <w:shd w:val="clear" w:color="auto" w:fill="FFFFFF"/>
        <w:tabs>
          <w:tab w:val="left" w:pos="3152"/>
        </w:tabs>
        <w:autoSpaceDE w:val="0"/>
        <w:autoSpaceDN w:val="0"/>
        <w:adjustRightInd w:val="0"/>
        <w:spacing w:line="360" w:lineRule="auto"/>
        <w:ind w:left="739" w:firstLine="510"/>
        <w:rPr>
          <w:rFonts w:ascii="Arial" w:hAnsi="Arial" w:cs="Arial"/>
          <w:b/>
          <w:color w:val="000000"/>
          <w:spacing w:val="-14"/>
          <w:lang w:val="es-ES_tradnl"/>
        </w:rPr>
      </w:pPr>
      <w:r w:rsidRPr="00111346">
        <w:rPr>
          <w:rFonts w:ascii="Arial" w:hAnsi="Arial" w:cs="Arial"/>
          <w:b/>
          <w:color w:val="000000"/>
          <w:spacing w:val="-14"/>
          <w:lang w:val="es-ES_tradnl"/>
        </w:rPr>
        <w:t xml:space="preserve">Tabla 3.8  Matriz BCG Aros </w:t>
      </w:r>
    </w:p>
    <w:p w:rsidR="00E75F40" w:rsidRPr="00111346" w:rsidRDefault="00E75F40" w:rsidP="007A176C">
      <w:pPr>
        <w:widowControl w:val="0"/>
        <w:shd w:val="clear" w:color="auto" w:fill="FFFFFF"/>
        <w:tabs>
          <w:tab w:val="left" w:pos="1454"/>
        </w:tabs>
        <w:autoSpaceDE w:val="0"/>
        <w:autoSpaceDN w:val="0"/>
        <w:adjustRightInd w:val="0"/>
        <w:spacing w:line="360" w:lineRule="auto"/>
        <w:ind w:firstLine="510"/>
        <w:rPr>
          <w:rFonts w:ascii="Arial" w:hAnsi="Arial" w:cs="Arial"/>
          <w:color w:val="000000"/>
          <w:spacing w:val="-14"/>
          <w:lang w:val="es-ES_tradnl"/>
        </w:rPr>
      </w:pPr>
      <w:r w:rsidRPr="00111346">
        <w:rPr>
          <w:rFonts w:ascii="Arial" w:hAnsi="Arial" w:cs="Arial"/>
          <w:noProof/>
          <w:color w:val="000000"/>
          <w:spacing w:val="-14"/>
        </w:rPr>
        <w:drawing>
          <wp:inline distT="0" distB="0" distL="0" distR="0">
            <wp:extent cx="4397375" cy="3244215"/>
            <wp:effectExtent l="19050" t="0" r="3175"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9"/>
                    <a:srcRect/>
                    <a:stretch>
                      <a:fillRect/>
                    </a:stretch>
                  </pic:blipFill>
                  <pic:spPr bwMode="auto">
                    <a:xfrm>
                      <a:off x="0" y="0"/>
                      <a:ext cx="4397375" cy="3244215"/>
                    </a:xfrm>
                    <a:prstGeom prst="rect">
                      <a:avLst/>
                    </a:prstGeom>
                    <a:noFill/>
                    <a:ln w="9525">
                      <a:noFill/>
                      <a:miter lim="800000"/>
                      <a:headEnd/>
                      <a:tailEnd/>
                    </a:ln>
                  </pic:spPr>
                </pic:pic>
              </a:graphicData>
            </a:graphic>
          </wp:inline>
        </w:drawing>
      </w:r>
    </w:p>
    <w:p w:rsidR="00E75F40" w:rsidRPr="007A176C" w:rsidRDefault="00E75F40" w:rsidP="007A176C">
      <w:pPr>
        <w:spacing w:line="360" w:lineRule="auto"/>
        <w:ind w:left="708" w:firstLine="510"/>
        <w:rPr>
          <w:rFonts w:ascii="Arial" w:hAnsi="Arial" w:cs="Arial"/>
          <w:b/>
          <w:color w:val="000000"/>
          <w:sz w:val="18"/>
          <w:szCs w:val="18"/>
          <w:lang w:val="es-ES_tradnl"/>
        </w:rPr>
      </w:pPr>
      <w:r w:rsidRPr="00111346">
        <w:rPr>
          <w:rFonts w:ascii="Arial" w:hAnsi="Arial" w:cs="Arial"/>
          <w:color w:val="000000"/>
          <w:sz w:val="18"/>
          <w:szCs w:val="18"/>
          <w:lang w:val="es-ES_tradnl"/>
        </w:rPr>
        <w:t>Fuente: AutoRadiador</w:t>
      </w:r>
    </w:p>
    <w:p w:rsidR="00E75F40" w:rsidRPr="00111346" w:rsidRDefault="00E75F40" w:rsidP="00E75F40">
      <w:pPr>
        <w:widowControl w:val="0"/>
        <w:shd w:val="clear" w:color="auto" w:fill="FFFFFF"/>
        <w:tabs>
          <w:tab w:val="left" w:pos="1454"/>
        </w:tabs>
        <w:autoSpaceDE w:val="0"/>
        <w:autoSpaceDN w:val="0"/>
        <w:adjustRightInd w:val="0"/>
        <w:spacing w:line="360" w:lineRule="auto"/>
        <w:ind w:left="739" w:firstLine="510"/>
        <w:rPr>
          <w:rFonts w:ascii="Arial" w:hAnsi="Arial" w:cs="Arial"/>
          <w:b/>
          <w:color w:val="000000"/>
          <w:spacing w:val="-14"/>
          <w:lang w:val="es-ES_tradnl"/>
        </w:rPr>
      </w:pPr>
      <w:r w:rsidRPr="00111346">
        <w:rPr>
          <w:rFonts w:ascii="Arial" w:hAnsi="Arial" w:cs="Arial"/>
          <w:b/>
          <w:color w:val="000000"/>
          <w:spacing w:val="-14"/>
          <w:lang w:val="es-ES_tradnl"/>
        </w:rPr>
        <w:lastRenderedPageBreak/>
        <w:t>Tabla 3.9  Matriz BCG Autoline</w:t>
      </w:r>
    </w:p>
    <w:p w:rsidR="00E75F40" w:rsidRPr="00111346" w:rsidRDefault="00E75F40" w:rsidP="007A176C">
      <w:pPr>
        <w:widowControl w:val="0"/>
        <w:shd w:val="clear" w:color="auto" w:fill="FFFFFF"/>
        <w:tabs>
          <w:tab w:val="left" w:pos="1454"/>
        </w:tabs>
        <w:autoSpaceDE w:val="0"/>
        <w:autoSpaceDN w:val="0"/>
        <w:adjustRightInd w:val="0"/>
        <w:spacing w:line="360" w:lineRule="auto"/>
        <w:ind w:left="142" w:firstLine="510"/>
        <w:rPr>
          <w:rFonts w:ascii="Arial" w:hAnsi="Arial" w:cs="Arial"/>
          <w:color w:val="000000"/>
          <w:spacing w:val="-14"/>
          <w:lang w:val="es-ES_tradnl"/>
        </w:rPr>
      </w:pPr>
      <w:r w:rsidRPr="00111346">
        <w:rPr>
          <w:rFonts w:ascii="Arial" w:hAnsi="Arial" w:cs="Arial"/>
          <w:noProof/>
          <w:color w:val="000000"/>
          <w:spacing w:val="-14"/>
        </w:rPr>
        <w:drawing>
          <wp:inline distT="0" distB="0" distL="0" distR="0">
            <wp:extent cx="4397375" cy="3235960"/>
            <wp:effectExtent l="19050" t="0" r="3175"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0"/>
                    <a:srcRect/>
                    <a:stretch>
                      <a:fillRect/>
                    </a:stretch>
                  </pic:blipFill>
                  <pic:spPr bwMode="auto">
                    <a:xfrm>
                      <a:off x="0" y="0"/>
                      <a:ext cx="4397375" cy="3235960"/>
                    </a:xfrm>
                    <a:prstGeom prst="rect">
                      <a:avLst/>
                    </a:prstGeom>
                    <a:noFill/>
                    <a:ln w="9525">
                      <a:noFill/>
                      <a:miter lim="800000"/>
                      <a:headEnd/>
                      <a:tailEnd/>
                    </a:ln>
                  </pic:spPr>
                </pic:pic>
              </a:graphicData>
            </a:graphic>
          </wp:inline>
        </w:drawing>
      </w:r>
    </w:p>
    <w:p w:rsidR="00E75F40" w:rsidRPr="00111346" w:rsidRDefault="00E75F40" w:rsidP="00E75F40">
      <w:pPr>
        <w:spacing w:line="360" w:lineRule="auto"/>
        <w:ind w:left="708" w:firstLine="510"/>
        <w:rPr>
          <w:rFonts w:ascii="Arial" w:hAnsi="Arial" w:cs="Arial"/>
          <w:color w:val="000000"/>
          <w:sz w:val="18"/>
          <w:szCs w:val="18"/>
          <w:lang w:val="es-ES_tradnl"/>
        </w:rPr>
      </w:pPr>
      <w:r w:rsidRPr="00111346">
        <w:rPr>
          <w:rFonts w:ascii="Arial" w:hAnsi="Arial" w:cs="Arial"/>
          <w:color w:val="000000"/>
          <w:sz w:val="18"/>
          <w:szCs w:val="18"/>
          <w:lang w:val="es-ES_tradnl"/>
        </w:rPr>
        <w:t>Fuente: AutoRadiador</w:t>
      </w:r>
    </w:p>
    <w:p w:rsidR="00E75F40" w:rsidRPr="00111346" w:rsidRDefault="00E75F40" w:rsidP="007A176C">
      <w:pPr>
        <w:spacing w:line="360" w:lineRule="auto"/>
        <w:rPr>
          <w:rFonts w:ascii="Arial" w:hAnsi="Arial" w:cs="Arial"/>
          <w:color w:val="000000"/>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left="739" w:firstLine="510"/>
        <w:rPr>
          <w:rFonts w:ascii="Arial" w:hAnsi="Arial" w:cs="Arial"/>
          <w:b/>
          <w:color w:val="000000"/>
          <w:spacing w:val="-14"/>
          <w:lang w:val="es-ES_tradnl"/>
        </w:rPr>
      </w:pPr>
      <w:r w:rsidRPr="00111346">
        <w:rPr>
          <w:rFonts w:ascii="Arial" w:hAnsi="Arial" w:cs="Arial"/>
          <w:b/>
          <w:color w:val="000000"/>
          <w:spacing w:val="-14"/>
          <w:lang w:val="es-ES_tradnl"/>
        </w:rPr>
        <w:t>Tabla 3.10  Matriz BCG Freshner</w:t>
      </w:r>
    </w:p>
    <w:p w:rsidR="00E75F40" w:rsidRPr="00111346" w:rsidRDefault="00E75F40" w:rsidP="007A176C">
      <w:pPr>
        <w:widowControl w:val="0"/>
        <w:shd w:val="clear" w:color="auto" w:fill="FFFFFF"/>
        <w:tabs>
          <w:tab w:val="left" w:pos="1454"/>
        </w:tabs>
        <w:autoSpaceDE w:val="0"/>
        <w:autoSpaceDN w:val="0"/>
        <w:adjustRightInd w:val="0"/>
        <w:spacing w:line="360" w:lineRule="auto"/>
        <w:ind w:firstLine="510"/>
        <w:rPr>
          <w:rFonts w:ascii="Arial" w:hAnsi="Arial" w:cs="Arial"/>
          <w:color w:val="000000"/>
          <w:spacing w:val="-14"/>
          <w:lang w:val="es-ES_tradnl"/>
        </w:rPr>
      </w:pPr>
      <w:r w:rsidRPr="00111346">
        <w:rPr>
          <w:rFonts w:ascii="Arial" w:hAnsi="Arial" w:cs="Arial"/>
          <w:noProof/>
          <w:color w:val="000000"/>
          <w:spacing w:val="-14"/>
        </w:rPr>
        <w:drawing>
          <wp:inline distT="0" distB="0" distL="0" distR="0">
            <wp:extent cx="4547870" cy="3331845"/>
            <wp:effectExtent l="19050" t="0" r="5080" b="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1"/>
                    <a:srcRect/>
                    <a:stretch>
                      <a:fillRect/>
                    </a:stretch>
                  </pic:blipFill>
                  <pic:spPr bwMode="auto">
                    <a:xfrm>
                      <a:off x="0" y="0"/>
                      <a:ext cx="4547870" cy="3331845"/>
                    </a:xfrm>
                    <a:prstGeom prst="rect">
                      <a:avLst/>
                    </a:prstGeom>
                    <a:noFill/>
                    <a:ln w="9525">
                      <a:noFill/>
                      <a:miter lim="800000"/>
                      <a:headEnd/>
                      <a:tailEnd/>
                    </a:ln>
                  </pic:spPr>
                </pic:pic>
              </a:graphicData>
            </a:graphic>
          </wp:inline>
        </w:drawing>
      </w:r>
    </w:p>
    <w:p w:rsidR="00E75F40" w:rsidRPr="00111346" w:rsidRDefault="00E75F40" w:rsidP="00E75F40">
      <w:pPr>
        <w:spacing w:line="360" w:lineRule="auto"/>
        <w:ind w:left="708" w:firstLine="510"/>
        <w:rPr>
          <w:rFonts w:ascii="Arial" w:hAnsi="Arial" w:cs="Arial"/>
          <w:color w:val="000000"/>
          <w:sz w:val="18"/>
          <w:szCs w:val="18"/>
          <w:lang w:val="es-ES_tradnl"/>
        </w:rPr>
      </w:pPr>
      <w:r w:rsidRPr="00111346">
        <w:rPr>
          <w:rFonts w:ascii="Arial" w:hAnsi="Arial" w:cs="Arial"/>
          <w:color w:val="000000"/>
          <w:sz w:val="18"/>
          <w:szCs w:val="18"/>
          <w:lang w:val="es-ES_tradnl"/>
        </w:rPr>
        <w:t>Fuente: AutoRadiador</w:t>
      </w:r>
    </w:p>
    <w:p w:rsidR="00E75F40" w:rsidRPr="00111346" w:rsidRDefault="00E75F40" w:rsidP="00E75F40">
      <w:pPr>
        <w:widowControl w:val="0"/>
        <w:shd w:val="clear" w:color="auto" w:fill="FFFFFF"/>
        <w:tabs>
          <w:tab w:val="left" w:pos="1454"/>
        </w:tabs>
        <w:autoSpaceDE w:val="0"/>
        <w:autoSpaceDN w:val="0"/>
        <w:adjustRightInd w:val="0"/>
        <w:spacing w:line="360" w:lineRule="auto"/>
        <w:ind w:left="739" w:firstLine="510"/>
        <w:jc w:val="both"/>
        <w:rPr>
          <w:rFonts w:ascii="Arial" w:hAnsi="Arial" w:cs="Arial"/>
          <w:color w:val="000000"/>
          <w:spacing w:val="-14"/>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14"/>
          <w:lang w:val="es-ES_tradnl"/>
        </w:rPr>
      </w:pPr>
      <w:r w:rsidRPr="00111346">
        <w:rPr>
          <w:rFonts w:ascii="Arial" w:hAnsi="Arial" w:cs="Arial"/>
          <w:color w:val="000000"/>
          <w:spacing w:val="-14"/>
          <w:lang w:val="es-ES_tradnl"/>
        </w:rPr>
        <w:lastRenderedPageBreak/>
        <w:t>La matriz muestra el crecimiento y participación del mercado de los productos o líneas. En donde la estrella es el producto en crecimiento, la vaca lechera es el producto de madurez que ayuda a la inversión de los demás productos ya que inyecta dinero. La interrogante son productos que hay que decidir si sacarlos del mercado o dejarlos, y los productos de decadencia son los que hay que sacar del mercado.</w:t>
      </w: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14"/>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14"/>
          <w:lang w:val="es-ES_tradnl"/>
        </w:rPr>
      </w:pPr>
      <w:r w:rsidRPr="00111346">
        <w:rPr>
          <w:rFonts w:ascii="Arial" w:hAnsi="Arial" w:cs="Arial"/>
          <w:color w:val="000000"/>
          <w:spacing w:val="-14"/>
          <w:lang w:val="es-ES_tradnl"/>
        </w:rPr>
        <w:t>AutoRadiador realizó un análisis de cada línea de producto con las respectivas marcas que comercializa para saber cómo están ubicadas en el mercado.</w:t>
      </w:r>
    </w:p>
    <w:p w:rsidR="00E75F40" w:rsidRPr="00111346" w:rsidRDefault="00E75F40" w:rsidP="00E75F40">
      <w:pPr>
        <w:widowControl w:val="0"/>
        <w:shd w:val="clear" w:color="auto" w:fill="FFFFFF"/>
        <w:tabs>
          <w:tab w:val="left" w:pos="1454"/>
        </w:tabs>
        <w:autoSpaceDE w:val="0"/>
        <w:autoSpaceDN w:val="0"/>
        <w:adjustRightInd w:val="0"/>
        <w:spacing w:line="360" w:lineRule="auto"/>
        <w:jc w:val="both"/>
        <w:rPr>
          <w:rFonts w:ascii="Arial" w:hAnsi="Arial" w:cs="Arial"/>
          <w:color w:val="000000"/>
          <w:spacing w:val="-14"/>
          <w:lang w:val="es-ES_tradnl"/>
        </w:rPr>
      </w:pPr>
      <w:r w:rsidRPr="00111346">
        <w:rPr>
          <w:rFonts w:ascii="Arial" w:hAnsi="Arial" w:cs="Arial"/>
          <w:color w:val="000000"/>
          <w:spacing w:val="-14"/>
          <w:lang w:val="es-ES_tradnl"/>
        </w:rPr>
        <w:t>Con el análisis de la línea de freshner se puede comparar la nueva marca propia que lanzará de ambientales, con las marcas que serían de la competencia.</w:t>
      </w: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14"/>
          <w:lang w:val="es-ES_tradnl"/>
        </w:rPr>
      </w:pPr>
    </w:p>
    <w:p w:rsidR="00E75F40" w:rsidRPr="00111346" w:rsidRDefault="00E75F40" w:rsidP="007A176C">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14"/>
          <w:lang w:val="es-ES_tradnl"/>
        </w:rPr>
      </w:pPr>
      <w:r w:rsidRPr="00111346">
        <w:rPr>
          <w:rFonts w:ascii="Arial" w:hAnsi="Arial" w:cs="Arial"/>
          <w:color w:val="000000"/>
          <w:spacing w:val="-14"/>
          <w:lang w:val="es-ES_tradnl"/>
        </w:rPr>
        <w:t>Como podemos observar Super Bondel (Simoniz) y Ambie Pur son las mejores posicionadas en el mercado, es decir con ellas hay que competir. Mientras que las líneas de Fresh y Brill no hay que considerarlas como amenazas ya que no son representativas.</w:t>
      </w: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rPr>
          <w:rFonts w:ascii="Arial" w:hAnsi="Arial" w:cs="Arial"/>
          <w:color w:val="000000"/>
          <w:spacing w:val="-14"/>
          <w:lang w:val="es-ES_tradnl"/>
        </w:rPr>
      </w:pPr>
    </w:p>
    <w:p w:rsidR="00E75F40" w:rsidRPr="00111346" w:rsidRDefault="00E75F40" w:rsidP="00E75F40">
      <w:pPr>
        <w:pStyle w:val="Ttulo3"/>
        <w:rPr>
          <w:rFonts w:ascii="Arial" w:hAnsi="Arial" w:cs="Arial"/>
          <w:color w:val="000000"/>
          <w:spacing w:val="-9"/>
          <w:lang w:val="es-ES_tradnl"/>
        </w:rPr>
      </w:pPr>
      <w:bookmarkStart w:id="102" w:name="_Toc221539757"/>
      <w:bookmarkStart w:id="103" w:name="_Toc222206303"/>
      <w:r w:rsidRPr="00111346">
        <w:rPr>
          <w:rFonts w:ascii="Arial" w:hAnsi="Arial" w:cs="Arial"/>
          <w:color w:val="000000"/>
          <w:spacing w:val="-4"/>
          <w:lang w:val="es-ES_tradnl"/>
        </w:rPr>
        <w:t>3.5.2. Matriz Oportunidades Producto - Mercado (Ansoff)</w:t>
      </w:r>
      <w:bookmarkEnd w:id="102"/>
      <w:bookmarkEnd w:id="103"/>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rPr>
          <w:rFonts w:ascii="Arial" w:hAnsi="Arial" w:cs="Arial"/>
          <w:b/>
          <w:color w:val="000000"/>
          <w:spacing w:val="-4"/>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rPr>
          <w:rFonts w:ascii="Arial" w:hAnsi="Arial" w:cs="Arial"/>
          <w:b/>
          <w:color w:val="000000"/>
          <w:spacing w:val="-9"/>
          <w:lang w:val="es-ES_tradnl"/>
        </w:rPr>
      </w:pPr>
      <w:r w:rsidRPr="00111346">
        <w:rPr>
          <w:rFonts w:ascii="Arial" w:hAnsi="Arial" w:cs="Arial"/>
          <w:b/>
          <w:color w:val="000000"/>
          <w:spacing w:val="-4"/>
          <w:lang w:val="es-ES_tradnl"/>
        </w:rPr>
        <w:t>Tabla 3.11  Ansoff Scent Pur</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2881"/>
        <w:gridCol w:w="2881"/>
        <w:gridCol w:w="2881"/>
      </w:tblGrid>
      <w:tr w:rsidR="00E75F40" w:rsidRPr="00111346" w:rsidTr="00F962C5">
        <w:trPr>
          <w:trHeight w:val="1020"/>
        </w:trPr>
        <w:tc>
          <w:tcPr>
            <w:tcW w:w="2881" w:type="dxa"/>
            <w:tcBorders>
              <w:top w:val="single" w:sz="4" w:space="0" w:color="auto"/>
              <w:left w:val="single" w:sz="4" w:space="0" w:color="auto"/>
              <w:bottom w:val="single" w:sz="4" w:space="0" w:color="auto"/>
              <w:right w:val="single" w:sz="4" w:space="0" w:color="auto"/>
            </w:tcBorders>
            <w:shd w:val="clear" w:color="auto" w:fill="FF0000"/>
          </w:tcPr>
          <w:p w:rsidR="00E75F40" w:rsidRPr="00111346" w:rsidRDefault="00E75F40" w:rsidP="00F962C5">
            <w:pPr>
              <w:rPr>
                <w:rFonts w:ascii="Arial" w:hAnsi="Arial" w:cs="Arial"/>
                <w:color w:val="000000"/>
                <w:lang w:val="es-ES_tradnl"/>
              </w:rPr>
            </w:pPr>
            <w:r w:rsidRPr="00111346">
              <w:rPr>
                <w:rFonts w:ascii="Arial" w:hAnsi="Arial" w:cs="Arial"/>
                <w:color w:val="000000"/>
                <w:lang w:val="es-ES_tradnl"/>
              </w:rPr>
              <w:t xml:space="preserve">  </w:t>
            </w:r>
          </w:p>
        </w:tc>
        <w:tc>
          <w:tcPr>
            <w:tcW w:w="2881" w:type="dxa"/>
            <w:tcBorders>
              <w:top w:val="single" w:sz="4" w:space="0" w:color="auto"/>
              <w:left w:val="single" w:sz="4" w:space="0" w:color="auto"/>
              <w:bottom w:val="single" w:sz="4" w:space="0" w:color="auto"/>
              <w:right w:val="single" w:sz="4" w:space="0" w:color="auto"/>
            </w:tcBorders>
            <w:shd w:val="clear" w:color="auto" w:fill="FF0000"/>
          </w:tcPr>
          <w:p w:rsidR="00E75F40" w:rsidRPr="00111346" w:rsidRDefault="00E75F40" w:rsidP="00F962C5">
            <w:pPr>
              <w:rPr>
                <w:rFonts w:ascii="Arial" w:hAnsi="Arial" w:cs="Arial"/>
                <w:color w:val="000000"/>
                <w:lang w:val="es-ES_tradnl"/>
              </w:rPr>
            </w:pPr>
            <w:r w:rsidRPr="00111346">
              <w:rPr>
                <w:rFonts w:ascii="Arial" w:hAnsi="Arial" w:cs="Arial"/>
                <w:color w:val="000000"/>
                <w:lang w:val="es-ES_tradnl"/>
              </w:rPr>
              <w:t xml:space="preserve">  </w:t>
            </w:r>
          </w:p>
          <w:p w:rsidR="00E75F40" w:rsidRPr="00111346" w:rsidRDefault="00E75F40" w:rsidP="00F962C5">
            <w:pPr>
              <w:rPr>
                <w:rFonts w:ascii="Arial" w:hAnsi="Arial" w:cs="Arial"/>
                <w:b/>
                <w:bCs/>
                <w:color w:val="000000"/>
                <w:lang w:val="es-ES_tradnl"/>
              </w:rPr>
            </w:pPr>
            <w:bookmarkStart w:id="104" w:name="_Toc221524580"/>
            <w:r w:rsidRPr="00111346">
              <w:rPr>
                <w:rFonts w:ascii="Arial" w:hAnsi="Arial" w:cs="Arial"/>
                <w:b/>
                <w:i/>
                <w:color w:val="000000"/>
                <w:lang w:val="es-ES_tradnl"/>
              </w:rPr>
              <w:t>PRODUCTOS</w:t>
            </w:r>
            <w:r w:rsidRPr="00111346">
              <w:rPr>
                <w:rFonts w:ascii="Arial" w:hAnsi="Arial" w:cs="Arial"/>
                <w:b/>
                <w:i/>
                <w:color w:val="000000"/>
                <w:lang w:val="es-ES_tradnl"/>
              </w:rPr>
              <w:br/>
              <w:t>ACTUALES</w:t>
            </w:r>
            <w:bookmarkEnd w:id="104"/>
            <w:r w:rsidRPr="00111346">
              <w:rPr>
                <w:rFonts w:ascii="Arial" w:hAnsi="Arial" w:cs="Arial"/>
                <w:b/>
                <w:bCs/>
                <w:color w:val="000000"/>
                <w:lang w:val="es-ES_tradnl"/>
              </w:rPr>
              <w:t xml:space="preserve"> </w:t>
            </w:r>
          </w:p>
        </w:tc>
        <w:tc>
          <w:tcPr>
            <w:tcW w:w="2881" w:type="dxa"/>
            <w:tcBorders>
              <w:top w:val="single" w:sz="4" w:space="0" w:color="auto"/>
              <w:left w:val="single" w:sz="4" w:space="0" w:color="auto"/>
              <w:bottom w:val="single" w:sz="4" w:space="0" w:color="auto"/>
              <w:right w:val="single" w:sz="4" w:space="0" w:color="auto"/>
            </w:tcBorders>
            <w:shd w:val="clear" w:color="auto" w:fill="FF0000"/>
          </w:tcPr>
          <w:p w:rsidR="00E75F40" w:rsidRPr="00111346" w:rsidRDefault="00E75F40" w:rsidP="00F962C5">
            <w:pPr>
              <w:rPr>
                <w:rFonts w:ascii="Arial" w:hAnsi="Arial" w:cs="Arial"/>
                <w:color w:val="000000"/>
                <w:lang w:val="es-ES_tradnl"/>
              </w:rPr>
            </w:pPr>
            <w:r w:rsidRPr="00111346">
              <w:rPr>
                <w:rFonts w:ascii="Arial" w:hAnsi="Arial" w:cs="Arial"/>
                <w:color w:val="000000"/>
                <w:lang w:val="es-ES_tradnl"/>
              </w:rPr>
              <w:t xml:space="preserve">  </w:t>
            </w:r>
          </w:p>
          <w:p w:rsidR="00E75F40" w:rsidRPr="00111346" w:rsidRDefault="00E75F40" w:rsidP="00F962C5">
            <w:pPr>
              <w:rPr>
                <w:rFonts w:ascii="Arial" w:hAnsi="Arial" w:cs="Arial"/>
                <w:b/>
                <w:bCs/>
                <w:color w:val="000000"/>
                <w:lang w:val="es-ES_tradnl"/>
              </w:rPr>
            </w:pPr>
            <w:bookmarkStart w:id="105" w:name="_Toc221524581"/>
            <w:r w:rsidRPr="00111346">
              <w:rPr>
                <w:rFonts w:ascii="Arial" w:hAnsi="Arial" w:cs="Arial"/>
                <w:b/>
                <w:i/>
                <w:color w:val="000000"/>
                <w:lang w:val="es-ES_tradnl"/>
              </w:rPr>
              <w:t>PRODUCTOS</w:t>
            </w:r>
            <w:r w:rsidRPr="00111346">
              <w:rPr>
                <w:rFonts w:ascii="Arial" w:hAnsi="Arial" w:cs="Arial"/>
                <w:b/>
                <w:i/>
                <w:color w:val="000000"/>
                <w:lang w:val="es-ES_tradnl"/>
              </w:rPr>
              <w:br/>
            </w:r>
            <w:r w:rsidRPr="00111346">
              <w:rPr>
                <w:rFonts w:ascii="Arial" w:hAnsi="Arial" w:cs="Arial"/>
                <w:b/>
                <w:color w:val="000000"/>
                <w:lang w:val="es-ES_tradnl"/>
              </w:rPr>
              <w:t>NUEVOS</w:t>
            </w:r>
            <w:bookmarkEnd w:id="105"/>
            <w:r w:rsidRPr="00111346">
              <w:rPr>
                <w:rFonts w:ascii="Arial" w:hAnsi="Arial" w:cs="Arial"/>
                <w:b/>
                <w:bCs/>
                <w:color w:val="000000"/>
                <w:lang w:val="es-ES_tradnl"/>
              </w:rPr>
              <w:t xml:space="preserve"> </w:t>
            </w:r>
          </w:p>
        </w:tc>
      </w:tr>
      <w:tr w:rsidR="00E75F40" w:rsidRPr="00111346" w:rsidTr="00F962C5">
        <w:trPr>
          <w:trHeight w:val="1326"/>
        </w:trPr>
        <w:tc>
          <w:tcPr>
            <w:tcW w:w="2881" w:type="dxa"/>
            <w:tcBorders>
              <w:top w:val="single" w:sz="4" w:space="0" w:color="auto"/>
              <w:left w:val="single" w:sz="4" w:space="0" w:color="auto"/>
              <w:bottom w:val="single" w:sz="4" w:space="0" w:color="auto"/>
              <w:right w:val="single" w:sz="4" w:space="0" w:color="auto"/>
            </w:tcBorders>
            <w:shd w:val="clear" w:color="auto" w:fill="E2F753"/>
          </w:tcPr>
          <w:p w:rsidR="00E75F40" w:rsidRPr="00111346" w:rsidRDefault="00E75F40" w:rsidP="00F962C5">
            <w:pPr>
              <w:rPr>
                <w:rFonts w:ascii="Arial" w:hAnsi="Arial" w:cs="Arial"/>
                <w:b/>
                <w:bCs/>
                <w:color w:val="000000"/>
                <w:lang w:val="es-ES_tradnl"/>
              </w:rPr>
            </w:pPr>
            <w:r w:rsidRPr="00111346">
              <w:rPr>
                <w:rFonts w:ascii="Arial" w:hAnsi="Arial" w:cs="Arial"/>
                <w:b/>
                <w:bCs/>
                <w:color w:val="000000"/>
                <w:lang w:val="es-ES_tradnl"/>
              </w:rPr>
              <w:t> </w:t>
            </w:r>
          </w:p>
          <w:p w:rsidR="00E75F40" w:rsidRPr="00111346" w:rsidRDefault="00E75F40" w:rsidP="00F962C5">
            <w:pPr>
              <w:rPr>
                <w:rFonts w:ascii="Arial" w:hAnsi="Arial" w:cs="Arial"/>
                <w:b/>
                <w:bCs/>
                <w:color w:val="000000"/>
                <w:lang w:val="es-ES_tradnl"/>
              </w:rPr>
            </w:pPr>
            <w:bookmarkStart w:id="106" w:name="_Toc221524582"/>
            <w:r w:rsidRPr="00111346">
              <w:rPr>
                <w:rFonts w:ascii="Arial" w:hAnsi="Arial" w:cs="Arial"/>
                <w:b/>
                <w:color w:val="000000"/>
                <w:lang w:val="es-ES_tradnl"/>
              </w:rPr>
              <w:t>MERCADOS</w:t>
            </w:r>
            <w:bookmarkEnd w:id="106"/>
            <w:r w:rsidRPr="00111346">
              <w:rPr>
                <w:rFonts w:ascii="Arial" w:hAnsi="Arial" w:cs="Arial"/>
                <w:b/>
                <w:color w:val="000000"/>
                <w:lang w:val="es-ES_tradnl"/>
              </w:rPr>
              <w:t xml:space="preserve"> </w:t>
            </w:r>
          </w:p>
          <w:p w:rsidR="00E75F40" w:rsidRPr="00111346" w:rsidRDefault="00E75F40" w:rsidP="00F962C5">
            <w:pPr>
              <w:rPr>
                <w:rFonts w:ascii="Arial" w:hAnsi="Arial" w:cs="Arial"/>
                <w:color w:val="000000"/>
                <w:lang w:val="es-ES_tradnl"/>
              </w:rPr>
            </w:pPr>
            <w:r w:rsidRPr="00111346">
              <w:rPr>
                <w:rFonts w:ascii="Arial" w:hAnsi="Arial" w:cs="Arial"/>
                <w:b/>
                <w:color w:val="000000"/>
                <w:lang w:val="es-ES_tradnl"/>
              </w:rPr>
              <w:t xml:space="preserve">ACTUALES </w:t>
            </w:r>
          </w:p>
        </w:tc>
        <w:tc>
          <w:tcPr>
            <w:tcW w:w="2881" w:type="dxa"/>
            <w:tcBorders>
              <w:top w:val="single" w:sz="4" w:space="0" w:color="auto"/>
              <w:left w:val="single" w:sz="4" w:space="0" w:color="auto"/>
              <w:bottom w:val="single" w:sz="4" w:space="0" w:color="auto"/>
              <w:right w:val="single" w:sz="4" w:space="0" w:color="auto"/>
            </w:tcBorders>
            <w:shd w:val="clear" w:color="auto" w:fill="E2F753"/>
          </w:tcPr>
          <w:p w:rsidR="00E75F40" w:rsidRPr="00111346" w:rsidRDefault="00E75F40" w:rsidP="00F962C5">
            <w:pPr>
              <w:rPr>
                <w:rFonts w:ascii="Arial" w:hAnsi="Arial" w:cs="Arial"/>
                <w:color w:val="000000"/>
                <w:lang w:val="es-ES_tradnl"/>
              </w:rPr>
            </w:pPr>
            <w:r w:rsidRPr="00111346">
              <w:rPr>
                <w:rFonts w:ascii="Arial" w:hAnsi="Arial" w:cs="Arial"/>
                <w:color w:val="000000"/>
                <w:lang w:val="es-ES_tradnl"/>
              </w:rPr>
              <w:t xml:space="preserve">  </w:t>
            </w:r>
          </w:p>
          <w:p w:rsidR="00E75F40" w:rsidRPr="00111346" w:rsidRDefault="00E75F40" w:rsidP="00F962C5">
            <w:pPr>
              <w:rPr>
                <w:rFonts w:ascii="Arial" w:hAnsi="Arial" w:cs="Arial"/>
                <w:color w:val="000000"/>
                <w:lang w:val="es-ES_tradnl"/>
              </w:rPr>
            </w:pPr>
            <w:r w:rsidRPr="00111346">
              <w:rPr>
                <w:rFonts w:ascii="Arial" w:hAnsi="Arial" w:cs="Arial"/>
                <w:noProof/>
                <w:color w:val="000000"/>
              </w:rPr>
              <w:drawing>
                <wp:anchor distT="0" distB="0" distL="114300" distR="114300" simplePos="0" relativeHeight="251741184" behindDoc="0" locked="0" layoutInCell="1" allowOverlap="1">
                  <wp:simplePos x="0" y="0"/>
                  <wp:positionH relativeFrom="column">
                    <wp:posOffset>1247775</wp:posOffset>
                  </wp:positionH>
                  <wp:positionV relativeFrom="paragraph">
                    <wp:posOffset>173355</wp:posOffset>
                  </wp:positionV>
                  <wp:extent cx="478790" cy="372745"/>
                  <wp:effectExtent l="19050" t="0" r="0" b="0"/>
                  <wp:wrapNone/>
                  <wp:docPr id="214" name="Imagen 55" descr="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scent"/>
                          <pic:cNvPicPr>
                            <a:picLocks noChangeAspect="1" noChangeArrowheads="1"/>
                          </pic:cNvPicPr>
                        </pic:nvPicPr>
                        <pic:blipFill>
                          <a:blip r:embed="rId72"/>
                          <a:srcRect/>
                          <a:stretch>
                            <a:fillRect/>
                          </a:stretch>
                        </pic:blipFill>
                        <pic:spPr bwMode="auto">
                          <a:xfrm>
                            <a:off x="0" y="0"/>
                            <a:ext cx="478790" cy="372745"/>
                          </a:xfrm>
                          <a:prstGeom prst="rect">
                            <a:avLst/>
                          </a:prstGeom>
                          <a:noFill/>
                          <a:ln w="9525">
                            <a:noFill/>
                            <a:miter lim="800000"/>
                            <a:headEnd/>
                            <a:tailEnd/>
                          </a:ln>
                        </pic:spPr>
                      </pic:pic>
                    </a:graphicData>
                  </a:graphic>
                </wp:anchor>
              </w:drawing>
            </w:r>
            <w:r w:rsidRPr="00111346">
              <w:rPr>
                <w:rFonts w:ascii="Arial" w:hAnsi="Arial" w:cs="Arial"/>
                <w:color w:val="000000"/>
                <w:lang w:val="es-ES_tradnl"/>
              </w:rPr>
              <w:t xml:space="preserve">1.- Penetración en el </w:t>
            </w:r>
          </w:p>
          <w:p w:rsidR="00E75F40" w:rsidRPr="00111346" w:rsidRDefault="00E75F40" w:rsidP="00F962C5">
            <w:pPr>
              <w:rPr>
                <w:rFonts w:ascii="Arial" w:hAnsi="Arial" w:cs="Arial"/>
                <w:color w:val="000000"/>
                <w:lang w:val="es-ES_tradnl"/>
              </w:rPr>
            </w:pPr>
            <w:r w:rsidRPr="00111346">
              <w:rPr>
                <w:rFonts w:ascii="Arial" w:hAnsi="Arial" w:cs="Arial"/>
                <w:color w:val="000000"/>
                <w:lang w:val="es-ES_tradnl"/>
              </w:rPr>
              <w:t xml:space="preserve">     Mercado. </w:t>
            </w:r>
          </w:p>
        </w:tc>
        <w:tc>
          <w:tcPr>
            <w:tcW w:w="2881" w:type="dxa"/>
            <w:tcBorders>
              <w:top w:val="single" w:sz="4" w:space="0" w:color="auto"/>
              <w:left w:val="single" w:sz="4" w:space="0" w:color="auto"/>
              <w:bottom w:val="single" w:sz="4" w:space="0" w:color="auto"/>
              <w:right w:val="single" w:sz="4" w:space="0" w:color="auto"/>
            </w:tcBorders>
            <w:shd w:val="clear" w:color="auto" w:fill="E2F753"/>
          </w:tcPr>
          <w:p w:rsidR="00E75F40" w:rsidRPr="00111346" w:rsidRDefault="00E75F40" w:rsidP="00F962C5">
            <w:pPr>
              <w:rPr>
                <w:rFonts w:ascii="Arial" w:hAnsi="Arial" w:cs="Arial"/>
                <w:color w:val="000000"/>
                <w:lang w:val="es-ES_tradnl"/>
              </w:rPr>
            </w:pPr>
            <w:r w:rsidRPr="00111346">
              <w:rPr>
                <w:rFonts w:ascii="Arial" w:hAnsi="Arial" w:cs="Arial"/>
                <w:color w:val="000000"/>
                <w:lang w:val="es-ES_tradnl"/>
              </w:rPr>
              <w:t xml:space="preserve">  </w:t>
            </w:r>
          </w:p>
          <w:p w:rsidR="00E75F40" w:rsidRPr="00111346" w:rsidRDefault="00E75F40" w:rsidP="00F962C5">
            <w:pPr>
              <w:rPr>
                <w:rFonts w:ascii="Arial" w:hAnsi="Arial" w:cs="Arial"/>
                <w:color w:val="000000"/>
                <w:lang w:val="es-ES_tradnl"/>
              </w:rPr>
            </w:pPr>
            <w:r w:rsidRPr="00111346">
              <w:rPr>
                <w:rFonts w:ascii="Arial" w:hAnsi="Arial" w:cs="Arial"/>
                <w:color w:val="000000"/>
                <w:lang w:val="es-ES_tradnl"/>
              </w:rPr>
              <w:t xml:space="preserve">3.- Desarrollo del producto </w:t>
            </w:r>
          </w:p>
        </w:tc>
      </w:tr>
      <w:tr w:rsidR="00E75F40" w:rsidRPr="00111346" w:rsidTr="00F962C5">
        <w:trPr>
          <w:trHeight w:val="1559"/>
        </w:trPr>
        <w:tc>
          <w:tcPr>
            <w:tcW w:w="2881" w:type="dxa"/>
            <w:tcBorders>
              <w:top w:val="single" w:sz="4" w:space="0" w:color="auto"/>
              <w:left w:val="single" w:sz="4" w:space="0" w:color="auto"/>
              <w:bottom w:val="single" w:sz="4" w:space="0" w:color="auto"/>
              <w:right w:val="single" w:sz="4" w:space="0" w:color="auto"/>
            </w:tcBorders>
            <w:shd w:val="clear" w:color="auto" w:fill="DAEEF3"/>
          </w:tcPr>
          <w:p w:rsidR="00E75F40" w:rsidRPr="00111346" w:rsidRDefault="00E75F40" w:rsidP="00F962C5">
            <w:pPr>
              <w:rPr>
                <w:rFonts w:ascii="Arial" w:hAnsi="Arial" w:cs="Arial"/>
                <w:color w:val="000000"/>
                <w:lang w:val="es-ES_tradnl"/>
              </w:rPr>
            </w:pPr>
            <w:r w:rsidRPr="00111346">
              <w:rPr>
                <w:rFonts w:ascii="Arial" w:hAnsi="Arial" w:cs="Arial"/>
                <w:color w:val="000000"/>
                <w:lang w:val="es-ES_tradnl"/>
              </w:rPr>
              <w:t xml:space="preserve">  </w:t>
            </w:r>
          </w:p>
          <w:p w:rsidR="00E75F40" w:rsidRPr="00111346" w:rsidRDefault="00E75F40" w:rsidP="00F962C5">
            <w:pPr>
              <w:rPr>
                <w:rFonts w:ascii="Arial" w:hAnsi="Arial" w:cs="Arial"/>
                <w:b/>
                <w:bCs/>
                <w:color w:val="000000"/>
                <w:lang w:val="es-ES_tradnl"/>
              </w:rPr>
            </w:pPr>
            <w:bookmarkStart w:id="107" w:name="_Toc221524583"/>
            <w:r w:rsidRPr="00111346">
              <w:rPr>
                <w:rFonts w:ascii="Arial" w:hAnsi="Arial" w:cs="Arial"/>
                <w:b/>
                <w:color w:val="000000"/>
                <w:lang w:val="es-ES_tradnl"/>
              </w:rPr>
              <w:t>MERCADOS</w:t>
            </w:r>
            <w:bookmarkEnd w:id="107"/>
            <w:r w:rsidRPr="00111346">
              <w:rPr>
                <w:rFonts w:ascii="Arial" w:hAnsi="Arial" w:cs="Arial"/>
                <w:b/>
                <w:color w:val="000000"/>
                <w:lang w:val="es-ES_tradnl"/>
              </w:rPr>
              <w:t xml:space="preserve"> </w:t>
            </w:r>
          </w:p>
          <w:p w:rsidR="00E75F40" w:rsidRPr="00111346" w:rsidRDefault="00E75F40" w:rsidP="00F962C5">
            <w:pPr>
              <w:rPr>
                <w:rFonts w:ascii="Arial" w:hAnsi="Arial" w:cs="Arial"/>
                <w:b/>
                <w:bCs/>
                <w:color w:val="000000"/>
                <w:lang w:val="es-ES_tradnl"/>
              </w:rPr>
            </w:pPr>
            <w:r w:rsidRPr="00111346">
              <w:rPr>
                <w:rFonts w:ascii="Arial" w:hAnsi="Arial" w:cs="Arial"/>
                <w:b/>
                <w:bCs/>
                <w:color w:val="000000"/>
                <w:lang w:val="es-ES_tradnl"/>
              </w:rPr>
              <w:t>NUEVOS</w:t>
            </w:r>
          </w:p>
        </w:tc>
        <w:tc>
          <w:tcPr>
            <w:tcW w:w="2881" w:type="dxa"/>
            <w:tcBorders>
              <w:top w:val="single" w:sz="4" w:space="0" w:color="auto"/>
              <w:left w:val="single" w:sz="4" w:space="0" w:color="auto"/>
              <w:bottom w:val="single" w:sz="4" w:space="0" w:color="auto"/>
              <w:right w:val="single" w:sz="4" w:space="0" w:color="auto"/>
            </w:tcBorders>
            <w:shd w:val="clear" w:color="auto" w:fill="DAEEF3"/>
          </w:tcPr>
          <w:p w:rsidR="00E75F40" w:rsidRPr="00111346" w:rsidRDefault="00E75F40" w:rsidP="00F962C5">
            <w:pPr>
              <w:rPr>
                <w:rFonts w:ascii="Arial" w:hAnsi="Arial" w:cs="Arial"/>
                <w:color w:val="000000"/>
                <w:lang w:val="es-ES_tradnl"/>
              </w:rPr>
            </w:pPr>
            <w:r w:rsidRPr="00111346">
              <w:rPr>
                <w:rFonts w:ascii="Arial" w:hAnsi="Arial" w:cs="Arial"/>
                <w:color w:val="000000"/>
                <w:lang w:val="es-ES_tradnl"/>
              </w:rPr>
              <w:t xml:space="preserve">  </w:t>
            </w:r>
          </w:p>
          <w:p w:rsidR="00E75F40" w:rsidRPr="00111346" w:rsidRDefault="00E75F40" w:rsidP="00F962C5">
            <w:pPr>
              <w:rPr>
                <w:rFonts w:ascii="Arial" w:hAnsi="Arial" w:cs="Arial"/>
                <w:color w:val="000000"/>
                <w:lang w:val="es-ES_tradnl"/>
              </w:rPr>
            </w:pPr>
            <w:r w:rsidRPr="00111346">
              <w:rPr>
                <w:rFonts w:ascii="Arial" w:hAnsi="Arial" w:cs="Arial"/>
                <w:color w:val="000000"/>
                <w:lang w:val="es-ES_tradnl"/>
              </w:rPr>
              <w:t xml:space="preserve">  2.- Desarrollo del </w:t>
            </w:r>
          </w:p>
          <w:p w:rsidR="00E75F40" w:rsidRPr="00111346" w:rsidRDefault="00E75F40" w:rsidP="00F962C5">
            <w:pPr>
              <w:rPr>
                <w:rFonts w:ascii="Arial" w:hAnsi="Arial" w:cs="Arial"/>
                <w:color w:val="000000"/>
                <w:lang w:val="es-ES_tradnl"/>
              </w:rPr>
            </w:pPr>
            <w:r w:rsidRPr="00111346">
              <w:rPr>
                <w:rFonts w:ascii="Arial" w:hAnsi="Arial" w:cs="Arial"/>
                <w:color w:val="000000"/>
                <w:lang w:val="es-ES_tradnl"/>
              </w:rPr>
              <w:t xml:space="preserve">     mercado </w:t>
            </w:r>
          </w:p>
        </w:tc>
        <w:tc>
          <w:tcPr>
            <w:tcW w:w="2881" w:type="dxa"/>
            <w:tcBorders>
              <w:top w:val="single" w:sz="4" w:space="0" w:color="auto"/>
              <w:left w:val="single" w:sz="4" w:space="0" w:color="auto"/>
              <w:bottom w:val="single" w:sz="4" w:space="0" w:color="auto"/>
              <w:right w:val="single" w:sz="4" w:space="0" w:color="auto"/>
            </w:tcBorders>
            <w:shd w:val="clear" w:color="auto" w:fill="DAEEF3"/>
          </w:tcPr>
          <w:p w:rsidR="00E75F40" w:rsidRPr="00111346" w:rsidRDefault="00E75F40" w:rsidP="00F962C5">
            <w:pPr>
              <w:rPr>
                <w:rFonts w:ascii="Arial" w:hAnsi="Arial" w:cs="Arial"/>
                <w:color w:val="000000"/>
                <w:lang w:val="es-ES_tradnl"/>
              </w:rPr>
            </w:pPr>
            <w:r w:rsidRPr="00111346">
              <w:rPr>
                <w:rFonts w:ascii="Arial" w:hAnsi="Arial" w:cs="Arial"/>
                <w:color w:val="000000"/>
                <w:lang w:val="es-ES_tradnl"/>
              </w:rPr>
              <w:t xml:space="preserve">  </w:t>
            </w:r>
          </w:p>
          <w:p w:rsidR="00E75F40" w:rsidRPr="00111346" w:rsidRDefault="00E75F40" w:rsidP="00F962C5">
            <w:pPr>
              <w:rPr>
                <w:rFonts w:ascii="Arial" w:hAnsi="Arial" w:cs="Arial"/>
                <w:color w:val="000000"/>
                <w:lang w:val="es-ES_tradnl"/>
              </w:rPr>
            </w:pPr>
            <w:r w:rsidRPr="00111346">
              <w:rPr>
                <w:rFonts w:ascii="Arial" w:hAnsi="Arial" w:cs="Arial"/>
                <w:color w:val="000000"/>
                <w:lang w:val="es-ES_tradnl"/>
              </w:rPr>
              <w:t xml:space="preserve"> 4.- Diversificación </w:t>
            </w:r>
          </w:p>
        </w:tc>
      </w:tr>
    </w:tbl>
    <w:p w:rsidR="00E75F40" w:rsidRPr="00111346" w:rsidRDefault="00E75F40" w:rsidP="00E75F40">
      <w:pPr>
        <w:pStyle w:val="Prrafodelista"/>
        <w:spacing w:before="100" w:beforeAutospacing="1" w:after="100" w:afterAutospacing="1" w:line="360" w:lineRule="auto"/>
        <w:ind w:firstLine="510"/>
        <w:rPr>
          <w:rFonts w:ascii="Arial" w:hAnsi="Arial" w:cs="Arial"/>
          <w:color w:val="000000"/>
          <w:sz w:val="24"/>
          <w:szCs w:val="24"/>
          <w:lang w:val="es-ES_tradnl"/>
        </w:rPr>
      </w:pPr>
      <w:r w:rsidRPr="00111346">
        <w:rPr>
          <w:rFonts w:ascii="Arial" w:hAnsi="Arial" w:cs="Arial"/>
          <w:b/>
          <w:color w:val="000000"/>
          <w:sz w:val="24"/>
          <w:szCs w:val="24"/>
          <w:lang w:val="es-ES_tradnl"/>
        </w:rPr>
        <w:t xml:space="preserve">La matriz de Ansoff. </w:t>
      </w:r>
      <w:r w:rsidRPr="00111346">
        <w:rPr>
          <w:rFonts w:ascii="Arial" w:hAnsi="Arial" w:cs="Arial"/>
          <w:color w:val="000000"/>
          <w:sz w:val="24"/>
          <w:szCs w:val="24"/>
          <w:lang w:val="es-ES_tradnl"/>
        </w:rPr>
        <w:t xml:space="preserve">Se representa del siguiente modo:  </w:t>
      </w:r>
    </w:p>
    <w:p w:rsidR="00E75F40" w:rsidRPr="00111346" w:rsidRDefault="00E75F40" w:rsidP="007A176C">
      <w:pPr>
        <w:pStyle w:val="Prrafodelista"/>
        <w:tabs>
          <w:tab w:val="num" w:pos="360"/>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lastRenderedPageBreak/>
        <w:t xml:space="preserve">     </w:t>
      </w:r>
      <w:r w:rsidRPr="00111346">
        <w:rPr>
          <w:rFonts w:ascii="Arial" w:hAnsi="Arial" w:cs="Arial"/>
          <w:b/>
          <w:color w:val="000000"/>
          <w:sz w:val="24"/>
          <w:szCs w:val="24"/>
          <w:lang w:val="es-ES_tradnl"/>
        </w:rPr>
        <w:t xml:space="preserve">1.- </w:t>
      </w:r>
      <w:r w:rsidRPr="00111346">
        <w:rPr>
          <w:rFonts w:ascii="Arial" w:hAnsi="Arial" w:cs="Arial"/>
          <w:b/>
          <w:color w:val="000000"/>
          <w:sz w:val="24"/>
          <w:szCs w:val="24"/>
          <w:u w:val="single"/>
          <w:lang w:val="es-ES_tradnl"/>
        </w:rPr>
        <w:t>Penetración en el mercado</w:t>
      </w:r>
      <w:r w:rsidRPr="00111346">
        <w:rPr>
          <w:rFonts w:ascii="Arial" w:hAnsi="Arial" w:cs="Arial"/>
          <w:b/>
          <w:color w:val="000000"/>
          <w:sz w:val="24"/>
          <w:szCs w:val="24"/>
          <w:lang w:val="es-ES_tradnl"/>
        </w:rPr>
        <w:t xml:space="preserve">. </w:t>
      </w:r>
      <w:r w:rsidRPr="00111346">
        <w:rPr>
          <w:rFonts w:ascii="Arial" w:hAnsi="Arial" w:cs="Arial"/>
          <w:color w:val="000000"/>
          <w:sz w:val="24"/>
          <w:szCs w:val="24"/>
          <w:lang w:val="es-ES_tradnl"/>
        </w:rPr>
        <w:t xml:space="preserve">Se persigue un mayor consumo de los productos actuales en los mercados actuales.  </w:t>
      </w:r>
    </w:p>
    <w:p w:rsidR="00E75F40" w:rsidRPr="00111346" w:rsidRDefault="00E75F40" w:rsidP="007A176C">
      <w:pPr>
        <w:pStyle w:val="Prrafodelista"/>
        <w:tabs>
          <w:tab w:val="num" w:pos="360"/>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a)    Aumento del consumo por los clientes/usuarios actuales. </w:t>
      </w:r>
    </w:p>
    <w:p w:rsidR="00E75F40" w:rsidRPr="00111346" w:rsidRDefault="00E75F40" w:rsidP="007A176C">
      <w:pPr>
        <w:pStyle w:val="Prrafodelista"/>
        <w:tabs>
          <w:tab w:val="num" w:pos="1776"/>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         Mayor unidad de compra </w:t>
      </w:r>
    </w:p>
    <w:p w:rsidR="00E75F40" w:rsidRPr="00111346" w:rsidRDefault="00E75F40" w:rsidP="007A176C">
      <w:pPr>
        <w:pStyle w:val="Prrafodelista"/>
        <w:tabs>
          <w:tab w:val="num" w:pos="1776"/>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         Menor vida útil del producto </w:t>
      </w:r>
    </w:p>
    <w:p w:rsidR="00E75F40" w:rsidRPr="00111346" w:rsidRDefault="00E75F40" w:rsidP="007A176C">
      <w:pPr>
        <w:pStyle w:val="Prrafodelista"/>
        <w:tabs>
          <w:tab w:val="num" w:pos="1776"/>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         Nuevos usos del producto </w:t>
      </w:r>
    </w:p>
    <w:p w:rsidR="00E75F40" w:rsidRPr="00111346" w:rsidRDefault="00E75F40" w:rsidP="007A176C">
      <w:pPr>
        <w:pStyle w:val="Prrafodelista"/>
        <w:tabs>
          <w:tab w:val="num" w:pos="1776"/>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         Incentivos económicos para aumentar el consumo  </w:t>
      </w:r>
    </w:p>
    <w:p w:rsidR="00E75F40" w:rsidRPr="00111346" w:rsidRDefault="00E75F40" w:rsidP="007A176C">
      <w:pPr>
        <w:pStyle w:val="Prrafodelista"/>
        <w:tabs>
          <w:tab w:val="num" w:pos="360"/>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b)    Captación de clientes de la competencia </w:t>
      </w:r>
    </w:p>
    <w:p w:rsidR="00E75F40" w:rsidRPr="00111346" w:rsidRDefault="00E75F40" w:rsidP="007A176C">
      <w:pPr>
        <w:pStyle w:val="Prrafodelista"/>
        <w:tabs>
          <w:tab w:val="num" w:pos="1776"/>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         Publicidad </w:t>
      </w:r>
    </w:p>
    <w:p w:rsidR="00E75F40" w:rsidRPr="00111346" w:rsidRDefault="00E75F40" w:rsidP="007A176C">
      <w:pPr>
        <w:pStyle w:val="Prrafodelista"/>
        <w:tabs>
          <w:tab w:val="num" w:pos="1776"/>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         Promoción  </w:t>
      </w:r>
    </w:p>
    <w:p w:rsidR="00E75F40" w:rsidRPr="00111346" w:rsidRDefault="00E75F40" w:rsidP="007A176C">
      <w:pPr>
        <w:pStyle w:val="Prrafodelista"/>
        <w:tabs>
          <w:tab w:val="num" w:pos="360"/>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c)    Captación de no consumidores actuales. </w:t>
      </w:r>
    </w:p>
    <w:p w:rsidR="00E75F40" w:rsidRPr="00111346" w:rsidRDefault="00E75F40" w:rsidP="007A176C">
      <w:pPr>
        <w:pStyle w:val="Prrafodelista"/>
        <w:tabs>
          <w:tab w:val="num" w:pos="1776"/>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         Esfuerzo promocional dirigido a provocar la prueba </w:t>
      </w:r>
    </w:p>
    <w:p w:rsidR="00E75F40" w:rsidRPr="00111346" w:rsidRDefault="00E75F40" w:rsidP="007A176C">
      <w:pPr>
        <w:pStyle w:val="Prrafodelista"/>
        <w:tabs>
          <w:tab w:val="num" w:pos="1776"/>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         Cambio de imagen y niveles de precios para acceder a nuevos segmentos de consumidores o usuarios. </w:t>
      </w:r>
    </w:p>
    <w:p w:rsidR="00E75F40" w:rsidRPr="00111346" w:rsidRDefault="00E75F40" w:rsidP="007A176C">
      <w:pPr>
        <w:pStyle w:val="Prrafodelista"/>
        <w:tabs>
          <w:tab w:val="num" w:pos="1776"/>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         Nuevos usos del producto.   </w:t>
      </w:r>
    </w:p>
    <w:p w:rsidR="00E75F40" w:rsidRPr="00111346" w:rsidRDefault="00E75F40" w:rsidP="007A176C">
      <w:pPr>
        <w:pStyle w:val="Prrafodelista"/>
        <w:tabs>
          <w:tab w:val="num" w:pos="360"/>
        </w:tabs>
        <w:spacing w:before="100" w:beforeAutospacing="1" w:after="100" w:afterAutospacing="1" w:line="360" w:lineRule="auto"/>
        <w:ind w:left="0" w:firstLine="510"/>
        <w:jc w:val="both"/>
        <w:rPr>
          <w:rFonts w:ascii="Arial" w:hAnsi="Arial" w:cs="Arial"/>
          <w:color w:val="000000"/>
          <w:sz w:val="24"/>
          <w:szCs w:val="24"/>
          <w:lang w:val="es-ES_tradnl"/>
        </w:rPr>
      </w:pPr>
    </w:p>
    <w:p w:rsidR="00E75F40" w:rsidRPr="00111346" w:rsidRDefault="00E75F40" w:rsidP="007A176C">
      <w:pPr>
        <w:pStyle w:val="Prrafodelista"/>
        <w:tabs>
          <w:tab w:val="num" w:pos="360"/>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       </w:t>
      </w:r>
      <w:r w:rsidRPr="00111346">
        <w:rPr>
          <w:rFonts w:ascii="Arial" w:hAnsi="Arial" w:cs="Arial"/>
          <w:b/>
          <w:color w:val="000000"/>
          <w:sz w:val="24"/>
          <w:szCs w:val="24"/>
          <w:lang w:val="es-ES_tradnl"/>
        </w:rPr>
        <w:t>2</w:t>
      </w:r>
      <w:r w:rsidRPr="00111346">
        <w:rPr>
          <w:rFonts w:ascii="Arial" w:hAnsi="Arial" w:cs="Arial"/>
          <w:color w:val="000000"/>
          <w:sz w:val="24"/>
          <w:szCs w:val="24"/>
          <w:lang w:val="es-ES_tradnl"/>
        </w:rPr>
        <w:t xml:space="preserve">.- </w:t>
      </w:r>
      <w:r w:rsidRPr="00111346">
        <w:rPr>
          <w:rFonts w:ascii="Arial" w:hAnsi="Arial" w:cs="Arial"/>
          <w:b/>
          <w:color w:val="000000"/>
          <w:sz w:val="24"/>
          <w:szCs w:val="24"/>
          <w:u w:val="single"/>
          <w:lang w:val="es-ES_tradnl"/>
        </w:rPr>
        <w:t>Desarrollo del mercado</w:t>
      </w:r>
      <w:r w:rsidRPr="00111346">
        <w:rPr>
          <w:rFonts w:ascii="Arial" w:hAnsi="Arial" w:cs="Arial"/>
          <w:b/>
          <w:color w:val="000000"/>
          <w:sz w:val="24"/>
          <w:szCs w:val="24"/>
          <w:lang w:val="es-ES_tradnl"/>
        </w:rPr>
        <w:t xml:space="preserve">. </w:t>
      </w:r>
      <w:r w:rsidRPr="00111346">
        <w:rPr>
          <w:rFonts w:ascii="Arial" w:hAnsi="Arial" w:cs="Arial"/>
          <w:color w:val="000000"/>
          <w:sz w:val="24"/>
          <w:szCs w:val="24"/>
          <w:lang w:val="es-ES_tradnl"/>
        </w:rPr>
        <w:t xml:space="preserve">Pretende la venta de productos actuales en mercados nuevos.  </w:t>
      </w:r>
    </w:p>
    <w:p w:rsidR="00E75F40" w:rsidRPr="00111346" w:rsidRDefault="00E75F40" w:rsidP="007A176C">
      <w:pPr>
        <w:pStyle w:val="Prrafodelista"/>
        <w:tabs>
          <w:tab w:val="num" w:pos="360"/>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a)    Apertura de mercados geográficos adicionales </w:t>
      </w:r>
    </w:p>
    <w:p w:rsidR="00E75F40" w:rsidRPr="00111346" w:rsidRDefault="00E75F40" w:rsidP="007A176C">
      <w:pPr>
        <w:pStyle w:val="Prrafodelista"/>
        <w:tabs>
          <w:tab w:val="num" w:pos="1776"/>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         Expansión regional </w:t>
      </w:r>
    </w:p>
    <w:p w:rsidR="00E75F40" w:rsidRPr="00111346" w:rsidRDefault="00E75F40" w:rsidP="007A176C">
      <w:pPr>
        <w:pStyle w:val="Prrafodelista"/>
        <w:tabs>
          <w:tab w:val="num" w:pos="1776"/>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         Expansión nacional </w:t>
      </w:r>
    </w:p>
    <w:p w:rsidR="00E75F40" w:rsidRPr="00111346" w:rsidRDefault="00E75F40" w:rsidP="007A176C">
      <w:pPr>
        <w:pStyle w:val="Prrafodelista"/>
        <w:tabs>
          <w:tab w:val="num" w:pos="1776"/>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         Expansión internacional  </w:t>
      </w:r>
    </w:p>
    <w:p w:rsidR="00E75F40" w:rsidRPr="00111346" w:rsidRDefault="00E75F40" w:rsidP="007A176C">
      <w:pPr>
        <w:pStyle w:val="Prrafodelista"/>
        <w:tabs>
          <w:tab w:val="num" w:pos="360"/>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b)    Atracción de otros sectores del mercado. </w:t>
      </w:r>
    </w:p>
    <w:p w:rsidR="00E75F40" w:rsidRPr="00111346" w:rsidRDefault="00E75F40" w:rsidP="007A176C">
      <w:pPr>
        <w:pStyle w:val="Prrafodelista"/>
        <w:tabs>
          <w:tab w:val="num" w:pos="1776"/>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         Desarrollo de nuevas versiones, envasados dirigidos a otros sectores del mercado. </w:t>
      </w:r>
    </w:p>
    <w:p w:rsidR="00E75F40" w:rsidRPr="00111346" w:rsidRDefault="00E75F40" w:rsidP="007A176C">
      <w:pPr>
        <w:pStyle w:val="Prrafodelista"/>
        <w:tabs>
          <w:tab w:val="num" w:pos="1776"/>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         Aperturas de nuevos canales de distribución. </w:t>
      </w:r>
    </w:p>
    <w:p w:rsidR="00E75F40" w:rsidRPr="00111346" w:rsidRDefault="00E75F40" w:rsidP="007A176C">
      <w:pPr>
        <w:pStyle w:val="Prrafodelista"/>
        <w:tabs>
          <w:tab w:val="num" w:pos="1776"/>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         Publicidad en otros medios.  </w:t>
      </w:r>
    </w:p>
    <w:p w:rsidR="00E75F40" w:rsidRPr="00111346" w:rsidRDefault="00E75F40" w:rsidP="007A176C">
      <w:pPr>
        <w:pStyle w:val="Prrafodelista"/>
        <w:tabs>
          <w:tab w:val="num" w:pos="1776"/>
        </w:tabs>
        <w:spacing w:before="100" w:beforeAutospacing="1" w:after="100" w:afterAutospacing="1" w:line="360" w:lineRule="auto"/>
        <w:ind w:left="0" w:firstLine="510"/>
        <w:jc w:val="both"/>
        <w:rPr>
          <w:rFonts w:ascii="Arial" w:hAnsi="Arial" w:cs="Arial"/>
          <w:color w:val="000000"/>
          <w:sz w:val="24"/>
          <w:szCs w:val="24"/>
          <w:lang w:val="es-ES_tradnl"/>
        </w:rPr>
      </w:pPr>
    </w:p>
    <w:p w:rsidR="00E75F40" w:rsidRPr="00111346" w:rsidRDefault="00E75F40" w:rsidP="007A176C">
      <w:pPr>
        <w:pStyle w:val="Prrafodelista"/>
        <w:tabs>
          <w:tab w:val="num" w:pos="360"/>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b/>
          <w:color w:val="000000"/>
          <w:sz w:val="24"/>
          <w:szCs w:val="24"/>
          <w:lang w:val="es-ES_tradnl"/>
        </w:rPr>
        <w:t>3.-</w:t>
      </w:r>
      <w:r w:rsidRPr="00111346">
        <w:rPr>
          <w:rFonts w:ascii="Arial" w:hAnsi="Arial" w:cs="Arial"/>
          <w:b/>
          <w:color w:val="000000"/>
          <w:sz w:val="24"/>
          <w:szCs w:val="24"/>
          <w:u w:val="single"/>
          <w:lang w:val="es-ES_tradnl"/>
        </w:rPr>
        <w:t xml:space="preserve"> Desarrollo del producto</w:t>
      </w:r>
      <w:r w:rsidRPr="00111346">
        <w:rPr>
          <w:rFonts w:ascii="Arial" w:hAnsi="Arial" w:cs="Arial"/>
          <w:b/>
          <w:color w:val="000000"/>
          <w:sz w:val="24"/>
          <w:szCs w:val="24"/>
          <w:lang w:val="es-ES_tradnl"/>
        </w:rPr>
        <w:t xml:space="preserve">: </w:t>
      </w:r>
      <w:r w:rsidRPr="00111346">
        <w:rPr>
          <w:rFonts w:ascii="Arial" w:hAnsi="Arial" w:cs="Arial"/>
          <w:color w:val="000000"/>
          <w:sz w:val="24"/>
          <w:szCs w:val="24"/>
          <w:lang w:val="es-ES_tradnl"/>
        </w:rPr>
        <w:t xml:space="preserve">Persigue la venta de nuevos productos en los mercados actuales, normalmente explotando la situación comercial y la </w:t>
      </w:r>
      <w:r w:rsidRPr="00111346">
        <w:rPr>
          <w:rFonts w:ascii="Arial" w:hAnsi="Arial" w:cs="Arial"/>
          <w:color w:val="000000"/>
          <w:sz w:val="24"/>
          <w:szCs w:val="24"/>
          <w:lang w:val="es-ES_tradnl"/>
        </w:rPr>
        <w:lastRenderedPageBreak/>
        <w:t xml:space="preserve">estructura de la compañía para obtener una mayor rentabilidad de su esfuerzo comercial.  </w:t>
      </w:r>
    </w:p>
    <w:p w:rsidR="00E75F40" w:rsidRPr="00111346" w:rsidRDefault="00E75F40" w:rsidP="007A176C">
      <w:pPr>
        <w:pStyle w:val="Prrafodelista"/>
        <w:tabs>
          <w:tab w:val="num" w:pos="360"/>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a)    Desarrollo de nuevos valores del producto. </w:t>
      </w:r>
    </w:p>
    <w:p w:rsidR="00E75F40" w:rsidRPr="00111346" w:rsidRDefault="00E75F40" w:rsidP="007A176C">
      <w:pPr>
        <w:pStyle w:val="Prrafodelista"/>
        <w:tabs>
          <w:tab w:val="num" w:pos="1776"/>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         Modificaciones (de color, movimiento, sonido, sabor, olor, forma, modelo). </w:t>
      </w:r>
    </w:p>
    <w:p w:rsidR="00E75F40" w:rsidRPr="00111346" w:rsidRDefault="00E75F40" w:rsidP="007A176C">
      <w:pPr>
        <w:pStyle w:val="Prrafodelista"/>
        <w:tabs>
          <w:tab w:val="num" w:pos="1776"/>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         Ampliaciones (Más fuerte, más largo, más grueso, valor extra). </w:t>
      </w:r>
    </w:p>
    <w:p w:rsidR="00E75F40" w:rsidRPr="00111346" w:rsidRDefault="00E75F40" w:rsidP="007A176C">
      <w:pPr>
        <w:pStyle w:val="Prrafodelista"/>
        <w:tabs>
          <w:tab w:val="num" w:pos="1776"/>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         Disminuciones (Más pequeño más corto, más ligero). </w:t>
      </w:r>
    </w:p>
    <w:p w:rsidR="00E75F40" w:rsidRPr="00111346" w:rsidRDefault="00E75F40" w:rsidP="007A176C">
      <w:pPr>
        <w:pStyle w:val="Prrafodelista"/>
        <w:tabs>
          <w:tab w:val="num" w:pos="1776"/>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         Sustitución (otros ingredientes, otro proceso, otra potencia). </w:t>
      </w:r>
    </w:p>
    <w:p w:rsidR="00E75F40" w:rsidRPr="00111346" w:rsidRDefault="00E75F40" w:rsidP="007A176C">
      <w:pPr>
        <w:pStyle w:val="Prrafodelista"/>
        <w:tabs>
          <w:tab w:val="num" w:pos="1776"/>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         Remedado (otros patrones, presentación, componentes). </w:t>
      </w:r>
    </w:p>
    <w:p w:rsidR="00E75F40" w:rsidRPr="00111346" w:rsidRDefault="00E75F40" w:rsidP="007A176C">
      <w:pPr>
        <w:pStyle w:val="Prrafodelista"/>
        <w:tabs>
          <w:tab w:val="num" w:pos="1776"/>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         Combinación (mezcla, surtido, montaje, fines, ideas).  </w:t>
      </w:r>
    </w:p>
    <w:p w:rsidR="00E75F40" w:rsidRPr="00111346" w:rsidRDefault="00E75F40" w:rsidP="007A176C">
      <w:pPr>
        <w:pStyle w:val="Prrafodelista"/>
        <w:tabs>
          <w:tab w:val="num" w:pos="360"/>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 xml:space="preserve">b)    Desarrollo de diferencias de calidad (nuevas gamas)  </w:t>
      </w:r>
    </w:p>
    <w:p w:rsidR="00E75F40" w:rsidRPr="00111346" w:rsidRDefault="00E75F40" w:rsidP="007A176C">
      <w:pPr>
        <w:pStyle w:val="Prrafodelista"/>
        <w:tabs>
          <w:tab w:val="num" w:pos="360"/>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c)    Desarrollo de nuevos modelos y/o tamaño        </w:t>
      </w:r>
    </w:p>
    <w:p w:rsidR="00E75F40" w:rsidRPr="00111346" w:rsidRDefault="00E75F40" w:rsidP="007A176C">
      <w:pPr>
        <w:pStyle w:val="Prrafodelista"/>
        <w:tabs>
          <w:tab w:val="num" w:pos="360"/>
        </w:tabs>
        <w:spacing w:before="100" w:beforeAutospacing="1" w:after="100" w:afterAutospacing="1" w:line="360" w:lineRule="auto"/>
        <w:ind w:left="0" w:firstLine="510"/>
        <w:jc w:val="both"/>
        <w:rPr>
          <w:rFonts w:ascii="Arial" w:hAnsi="Arial" w:cs="Arial"/>
          <w:b/>
          <w:color w:val="000000"/>
          <w:sz w:val="24"/>
          <w:szCs w:val="24"/>
          <w:lang w:val="es-ES_tradnl"/>
        </w:rPr>
      </w:pPr>
    </w:p>
    <w:p w:rsidR="00E75F40" w:rsidRPr="00111346" w:rsidRDefault="00E75F40" w:rsidP="007A176C">
      <w:pPr>
        <w:pStyle w:val="Prrafodelista"/>
        <w:tabs>
          <w:tab w:val="num" w:pos="360"/>
        </w:tabs>
        <w:spacing w:before="100" w:beforeAutospacing="1" w:after="100" w:afterAutospacing="1" w:line="360" w:lineRule="auto"/>
        <w:ind w:left="0" w:firstLine="510"/>
        <w:jc w:val="both"/>
        <w:rPr>
          <w:rFonts w:ascii="Arial" w:hAnsi="Arial" w:cs="Arial"/>
          <w:color w:val="000000"/>
          <w:sz w:val="24"/>
          <w:szCs w:val="24"/>
          <w:lang w:val="es-ES_tradnl"/>
        </w:rPr>
      </w:pPr>
      <w:r w:rsidRPr="00111346">
        <w:rPr>
          <w:rFonts w:ascii="Arial" w:hAnsi="Arial" w:cs="Arial"/>
          <w:b/>
          <w:color w:val="000000"/>
          <w:sz w:val="24"/>
          <w:szCs w:val="24"/>
          <w:lang w:val="es-ES_tradnl"/>
        </w:rPr>
        <w:t xml:space="preserve">4.- </w:t>
      </w:r>
      <w:r w:rsidRPr="00111346">
        <w:rPr>
          <w:rFonts w:ascii="Arial" w:hAnsi="Arial" w:cs="Arial"/>
          <w:b/>
          <w:color w:val="000000"/>
          <w:sz w:val="24"/>
          <w:szCs w:val="24"/>
          <w:u w:val="single"/>
          <w:lang w:val="es-ES_tradnl"/>
        </w:rPr>
        <w:t>Diversificación</w:t>
      </w:r>
      <w:r w:rsidRPr="00111346">
        <w:rPr>
          <w:rFonts w:ascii="Arial" w:hAnsi="Arial" w:cs="Arial"/>
          <w:b/>
          <w:color w:val="000000"/>
          <w:sz w:val="24"/>
          <w:szCs w:val="24"/>
          <w:lang w:val="es-ES_tradnl"/>
        </w:rPr>
        <w:t xml:space="preserve">. </w:t>
      </w:r>
      <w:r w:rsidRPr="00111346">
        <w:rPr>
          <w:rFonts w:ascii="Arial" w:hAnsi="Arial" w:cs="Arial"/>
          <w:color w:val="000000"/>
          <w:sz w:val="24"/>
          <w:szCs w:val="24"/>
          <w:lang w:val="es-ES_tradnl"/>
        </w:rPr>
        <w:t>La compañía concentra sus esfuerzos en el desarrollo de nuevos productos en nuevos mercados. Esta es una de las opciones resultantes de la matriz de Ansoff, pero a diferencia de las anteriores, esta no es una estrategia de crecimientos intensiva.</w:t>
      </w:r>
    </w:p>
    <w:p w:rsidR="00E75F40" w:rsidRPr="00111346" w:rsidRDefault="00E75F40" w:rsidP="007A176C">
      <w:pPr>
        <w:pStyle w:val="Prrafodelista"/>
        <w:spacing w:line="360" w:lineRule="auto"/>
        <w:ind w:left="0" w:firstLine="510"/>
        <w:jc w:val="both"/>
        <w:rPr>
          <w:rFonts w:ascii="Arial" w:hAnsi="Arial" w:cs="Arial"/>
          <w:color w:val="000000"/>
          <w:sz w:val="24"/>
          <w:szCs w:val="24"/>
          <w:lang w:val="es-ES_tradnl"/>
        </w:rPr>
      </w:pPr>
    </w:p>
    <w:p w:rsidR="00E75F40" w:rsidRPr="00111346" w:rsidRDefault="00E75F40" w:rsidP="007A176C">
      <w:pPr>
        <w:pStyle w:val="Prrafodelista"/>
        <w:spacing w:line="360" w:lineRule="auto"/>
        <w:ind w:left="0" w:firstLine="510"/>
        <w:jc w:val="both"/>
        <w:rPr>
          <w:rFonts w:ascii="Arial" w:hAnsi="Arial" w:cs="Arial"/>
          <w:color w:val="000000"/>
          <w:sz w:val="24"/>
          <w:szCs w:val="24"/>
          <w:lang w:val="es-ES_tradnl"/>
        </w:rPr>
      </w:pPr>
      <w:r w:rsidRPr="00111346">
        <w:rPr>
          <w:rFonts w:ascii="Arial" w:hAnsi="Arial" w:cs="Arial"/>
          <w:color w:val="000000"/>
          <w:sz w:val="24"/>
          <w:szCs w:val="24"/>
          <w:lang w:val="es-ES_tradnl"/>
        </w:rPr>
        <w:t>De acuerdo a la matriz la marca Scent Pur  se ubica en el cuadrante de penetración de los productos, ya que es un producto actual en los mercados actuales.  Por eso esa sería la mejor estrategia a seguir.</w:t>
      </w: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rPr>
          <w:rFonts w:ascii="Arial" w:hAnsi="Arial" w:cs="Arial"/>
          <w:color w:val="000000"/>
          <w:spacing w:val="-9"/>
          <w:lang w:val="es-ES_tradnl"/>
        </w:rPr>
      </w:pP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5103"/>
        <w:gridCol w:w="1985"/>
      </w:tblGrid>
      <w:tr w:rsidR="00E75F40" w:rsidRPr="00111346" w:rsidTr="007A176C">
        <w:tc>
          <w:tcPr>
            <w:tcW w:w="8222" w:type="dxa"/>
            <w:gridSpan w:val="3"/>
            <w:shd w:val="clear" w:color="auto" w:fill="E5DFEC"/>
          </w:tcPr>
          <w:p w:rsidR="00E75F40" w:rsidRPr="00111346" w:rsidRDefault="00E75F40" w:rsidP="00F962C5">
            <w:pPr>
              <w:spacing w:line="360" w:lineRule="auto"/>
              <w:jc w:val="center"/>
              <w:rPr>
                <w:rFonts w:ascii="Arial" w:hAnsi="Arial" w:cs="Arial"/>
                <w:b/>
                <w:color w:val="000000"/>
                <w:lang w:val="es-ES_tradnl"/>
              </w:rPr>
            </w:pPr>
            <w:r w:rsidRPr="00111346">
              <w:rPr>
                <w:rFonts w:ascii="Arial" w:hAnsi="Arial" w:cs="Arial"/>
                <w:b/>
                <w:color w:val="000000"/>
                <w:lang w:val="es-ES_tradnl"/>
              </w:rPr>
              <w:t>CUALITATIVAS</w:t>
            </w:r>
          </w:p>
        </w:tc>
      </w:tr>
      <w:tr w:rsidR="00E75F40" w:rsidRPr="00111346" w:rsidTr="007A176C">
        <w:tc>
          <w:tcPr>
            <w:tcW w:w="1134" w:type="dxa"/>
            <w:shd w:val="clear" w:color="auto" w:fill="E5DFEC"/>
          </w:tcPr>
          <w:p w:rsidR="00E75F40" w:rsidRPr="00111346" w:rsidRDefault="00E75F40" w:rsidP="00F962C5">
            <w:pPr>
              <w:spacing w:line="360" w:lineRule="auto"/>
              <w:rPr>
                <w:rFonts w:ascii="Arial" w:hAnsi="Arial" w:cs="Arial"/>
                <w:b/>
                <w:color w:val="000000"/>
                <w:lang w:val="es-ES_tradnl"/>
              </w:rPr>
            </w:pPr>
            <w:r w:rsidRPr="00111346">
              <w:rPr>
                <w:rFonts w:ascii="Arial" w:hAnsi="Arial" w:cs="Arial"/>
                <w:b/>
                <w:color w:val="000000"/>
                <w:lang w:val="es-ES_tradnl"/>
              </w:rPr>
              <w:t>Código</w:t>
            </w:r>
          </w:p>
        </w:tc>
        <w:tc>
          <w:tcPr>
            <w:tcW w:w="5103" w:type="dxa"/>
            <w:shd w:val="clear" w:color="auto" w:fill="E5DFEC"/>
          </w:tcPr>
          <w:p w:rsidR="00E75F40" w:rsidRPr="00111346" w:rsidRDefault="00E75F40" w:rsidP="00DB4445">
            <w:pPr>
              <w:spacing w:line="360" w:lineRule="auto"/>
              <w:rPr>
                <w:rFonts w:ascii="Arial" w:hAnsi="Arial" w:cs="Arial"/>
                <w:b/>
                <w:color w:val="000000"/>
                <w:lang w:val="es-ES_tradnl"/>
              </w:rPr>
            </w:pPr>
            <w:r w:rsidRPr="00111346">
              <w:rPr>
                <w:rFonts w:ascii="Arial" w:hAnsi="Arial" w:cs="Arial"/>
                <w:b/>
                <w:color w:val="000000"/>
                <w:lang w:val="es-ES_tradnl"/>
              </w:rPr>
              <w:t>D</w:t>
            </w:r>
            <w:r w:rsidR="00DB4445">
              <w:rPr>
                <w:rFonts w:ascii="Arial" w:hAnsi="Arial" w:cs="Arial"/>
                <w:b/>
                <w:color w:val="000000"/>
                <w:lang w:val="es-ES_tradnl"/>
              </w:rPr>
              <w:t>escripción</w:t>
            </w:r>
          </w:p>
        </w:tc>
        <w:tc>
          <w:tcPr>
            <w:tcW w:w="1985" w:type="dxa"/>
            <w:shd w:val="clear" w:color="auto" w:fill="E5DFEC"/>
          </w:tcPr>
          <w:p w:rsidR="00E75F40" w:rsidRPr="00111346" w:rsidRDefault="00E75F40" w:rsidP="00DB4445">
            <w:pPr>
              <w:spacing w:line="360" w:lineRule="auto"/>
              <w:rPr>
                <w:rFonts w:ascii="Arial" w:hAnsi="Arial" w:cs="Arial"/>
                <w:b/>
                <w:color w:val="000000"/>
                <w:lang w:val="es-ES_tradnl"/>
              </w:rPr>
            </w:pPr>
            <w:r w:rsidRPr="00111346">
              <w:rPr>
                <w:rFonts w:ascii="Arial" w:hAnsi="Arial" w:cs="Arial"/>
                <w:b/>
                <w:color w:val="000000"/>
                <w:lang w:val="es-ES_tradnl"/>
              </w:rPr>
              <w:t>T</w:t>
            </w:r>
            <w:r w:rsidR="00DB4445">
              <w:rPr>
                <w:rFonts w:ascii="Arial" w:hAnsi="Arial" w:cs="Arial"/>
                <w:b/>
                <w:color w:val="000000"/>
                <w:lang w:val="es-ES_tradnl"/>
              </w:rPr>
              <w:t>ipificación</w:t>
            </w:r>
          </w:p>
        </w:tc>
      </w:tr>
      <w:tr w:rsidR="00E75F40" w:rsidRPr="00111346" w:rsidTr="007A176C">
        <w:tc>
          <w:tcPr>
            <w:tcW w:w="1134"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M1</w:t>
            </w:r>
          </w:p>
        </w:tc>
        <w:tc>
          <w:tcPr>
            <w:tcW w:w="5103" w:type="dxa"/>
          </w:tcPr>
          <w:p w:rsidR="00E75F40" w:rsidRPr="00111346" w:rsidRDefault="00E75F40" w:rsidP="00F962C5">
            <w:pPr>
              <w:spacing w:line="360" w:lineRule="auto"/>
              <w:jc w:val="both"/>
              <w:rPr>
                <w:rFonts w:ascii="Arial" w:hAnsi="Arial" w:cs="Arial"/>
                <w:color w:val="000000"/>
                <w:lang w:val="es-ES_tradnl" w:eastAsia="es-EC"/>
              </w:rPr>
            </w:pPr>
            <w:r w:rsidRPr="00111346">
              <w:rPr>
                <w:rFonts w:ascii="Arial" w:hAnsi="Arial" w:cs="Arial"/>
                <w:color w:val="000000"/>
                <w:lang w:val="es-ES_tradnl" w:eastAsia="es-EC"/>
              </w:rPr>
              <w:t>La competencia está bien posicionada</w:t>
            </w:r>
          </w:p>
        </w:tc>
        <w:tc>
          <w:tcPr>
            <w:tcW w:w="1985"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Amenaza</w:t>
            </w:r>
          </w:p>
        </w:tc>
      </w:tr>
      <w:tr w:rsidR="00E75F40" w:rsidRPr="00111346" w:rsidTr="007A176C">
        <w:tc>
          <w:tcPr>
            <w:tcW w:w="1134"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M2</w:t>
            </w:r>
          </w:p>
        </w:tc>
        <w:tc>
          <w:tcPr>
            <w:tcW w:w="5103" w:type="dxa"/>
          </w:tcPr>
          <w:p w:rsidR="00E75F40" w:rsidRPr="00111346" w:rsidRDefault="00E75F40" w:rsidP="00F962C5">
            <w:pPr>
              <w:spacing w:line="360" w:lineRule="auto"/>
              <w:rPr>
                <w:rFonts w:ascii="Arial" w:hAnsi="Arial" w:cs="Arial"/>
                <w:b/>
                <w:color w:val="000000"/>
                <w:lang w:val="es-ES_tradnl"/>
              </w:rPr>
            </w:pPr>
            <w:r w:rsidRPr="00111346">
              <w:rPr>
                <w:rFonts w:ascii="Arial" w:hAnsi="Arial" w:cs="Arial"/>
                <w:color w:val="000000"/>
                <w:lang w:val="es-ES_tradnl" w:eastAsia="es-EC"/>
              </w:rPr>
              <w:t>El mercado está distribuido en el Ecuador</w:t>
            </w:r>
          </w:p>
        </w:tc>
        <w:tc>
          <w:tcPr>
            <w:tcW w:w="1985"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Oportunidad</w:t>
            </w:r>
          </w:p>
        </w:tc>
      </w:tr>
      <w:tr w:rsidR="00E75F40" w:rsidRPr="00111346" w:rsidTr="007A176C">
        <w:tc>
          <w:tcPr>
            <w:tcW w:w="1134"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M3</w:t>
            </w:r>
          </w:p>
        </w:tc>
        <w:tc>
          <w:tcPr>
            <w:tcW w:w="5103" w:type="dxa"/>
          </w:tcPr>
          <w:p w:rsidR="00E75F40" w:rsidRPr="00111346" w:rsidRDefault="00E75F40" w:rsidP="00F962C5">
            <w:pPr>
              <w:spacing w:line="360" w:lineRule="auto"/>
              <w:rPr>
                <w:rFonts w:ascii="Arial" w:hAnsi="Arial" w:cs="Arial"/>
                <w:color w:val="000000"/>
                <w:lang w:val="es-ES_tradnl" w:eastAsia="es-EC"/>
              </w:rPr>
            </w:pPr>
            <w:r w:rsidRPr="00111346">
              <w:rPr>
                <w:rFonts w:ascii="Arial" w:hAnsi="Arial" w:cs="Arial"/>
                <w:color w:val="000000"/>
                <w:lang w:val="es-ES_tradnl" w:eastAsia="es-EC"/>
              </w:rPr>
              <w:t>Hay posibilidades de crecimiento y penetración</w:t>
            </w:r>
          </w:p>
        </w:tc>
        <w:tc>
          <w:tcPr>
            <w:tcW w:w="1985"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Oportunidad</w:t>
            </w:r>
          </w:p>
        </w:tc>
      </w:tr>
      <w:tr w:rsidR="00E75F40" w:rsidRPr="00111346" w:rsidTr="007A176C">
        <w:tc>
          <w:tcPr>
            <w:tcW w:w="1134"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M4</w:t>
            </w:r>
          </w:p>
        </w:tc>
        <w:tc>
          <w:tcPr>
            <w:tcW w:w="5103" w:type="dxa"/>
          </w:tcPr>
          <w:p w:rsidR="00E75F40" w:rsidRPr="00111346" w:rsidRDefault="00E75F40" w:rsidP="00F962C5">
            <w:pPr>
              <w:spacing w:line="360" w:lineRule="auto"/>
              <w:rPr>
                <w:rFonts w:ascii="Arial" w:hAnsi="Arial" w:cs="Arial"/>
                <w:color w:val="000000"/>
                <w:lang w:val="es-ES_tradnl" w:eastAsia="es-EC"/>
              </w:rPr>
            </w:pPr>
            <w:r w:rsidRPr="00111346">
              <w:rPr>
                <w:rFonts w:ascii="Arial" w:hAnsi="Arial" w:cs="Arial"/>
                <w:color w:val="000000"/>
                <w:lang w:val="es-ES_tradnl" w:eastAsia="es-EC"/>
              </w:rPr>
              <w:t>No es un mercado muy desarrollado</w:t>
            </w:r>
          </w:p>
        </w:tc>
        <w:tc>
          <w:tcPr>
            <w:tcW w:w="1985"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 xml:space="preserve">Amenaza </w:t>
            </w:r>
          </w:p>
        </w:tc>
      </w:tr>
    </w:tbl>
    <w:p w:rsidR="00E75F40" w:rsidRPr="00111346" w:rsidRDefault="00E75F40" w:rsidP="00E75F40">
      <w:pPr>
        <w:widowControl w:val="0"/>
        <w:shd w:val="clear" w:color="auto" w:fill="FFFFFF"/>
        <w:tabs>
          <w:tab w:val="left" w:pos="1454"/>
        </w:tabs>
        <w:autoSpaceDE w:val="0"/>
        <w:autoSpaceDN w:val="0"/>
        <w:adjustRightInd w:val="0"/>
        <w:spacing w:line="360" w:lineRule="auto"/>
        <w:rPr>
          <w:rFonts w:ascii="Arial" w:hAnsi="Arial" w:cs="Arial"/>
          <w:color w:val="000000"/>
          <w:spacing w:val="-9"/>
          <w:lang w:val="es-ES_tradnl"/>
        </w:rPr>
      </w:pPr>
    </w:p>
    <w:p w:rsidR="00E75F40" w:rsidRPr="00111346" w:rsidRDefault="00E75F40" w:rsidP="00E75F40">
      <w:pPr>
        <w:pStyle w:val="Ttulo2"/>
        <w:rPr>
          <w:rFonts w:ascii="Arial" w:hAnsi="Arial" w:cs="Arial"/>
          <w:i w:val="0"/>
          <w:color w:val="000000"/>
          <w:lang w:val="es-ES_tradnl"/>
        </w:rPr>
      </w:pPr>
      <w:bookmarkStart w:id="108" w:name="_Toc221539758"/>
      <w:bookmarkStart w:id="109" w:name="_Toc222206304"/>
      <w:r w:rsidRPr="00111346">
        <w:rPr>
          <w:rFonts w:ascii="Arial" w:hAnsi="Arial" w:cs="Arial"/>
          <w:i w:val="0"/>
          <w:color w:val="000000"/>
          <w:spacing w:val="-9"/>
          <w:lang w:val="es-ES_tradnl"/>
        </w:rPr>
        <w:lastRenderedPageBreak/>
        <w:t>3.6</w:t>
      </w:r>
      <w:r w:rsidRPr="00111346">
        <w:rPr>
          <w:rFonts w:ascii="Arial" w:hAnsi="Arial" w:cs="Arial"/>
          <w:i w:val="0"/>
          <w:color w:val="000000"/>
          <w:lang w:val="es-ES_tradnl"/>
        </w:rPr>
        <w:tab/>
      </w:r>
      <w:r w:rsidRPr="00111346">
        <w:rPr>
          <w:rFonts w:ascii="Arial" w:hAnsi="Arial" w:cs="Arial"/>
          <w:i w:val="0"/>
          <w:color w:val="000000"/>
          <w:spacing w:val="-7"/>
          <w:lang w:val="es-ES_tradnl"/>
        </w:rPr>
        <w:t>Competencia</w:t>
      </w:r>
      <w:bookmarkEnd w:id="108"/>
      <w:bookmarkEnd w:id="109"/>
    </w:p>
    <w:p w:rsidR="00E75F40" w:rsidRPr="00111346" w:rsidRDefault="00E75F40" w:rsidP="00E75F40">
      <w:pPr>
        <w:pStyle w:val="Ttulo3"/>
        <w:rPr>
          <w:rFonts w:ascii="Arial" w:hAnsi="Arial" w:cs="Arial"/>
          <w:color w:val="000000"/>
          <w:spacing w:val="-14"/>
          <w:lang w:val="es-ES_tradnl"/>
        </w:rPr>
      </w:pPr>
      <w:bookmarkStart w:id="110" w:name="_Toc221539759"/>
      <w:bookmarkStart w:id="111" w:name="_Toc222206305"/>
      <w:r w:rsidRPr="00111346">
        <w:rPr>
          <w:rFonts w:ascii="Arial" w:hAnsi="Arial" w:cs="Arial"/>
          <w:color w:val="000000"/>
          <w:spacing w:val="-5"/>
          <w:lang w:val="es-ES_tradnl"/>
        </w:rPr>
        <w:t>3.6.1. Competencia enfocada al mercado objetivo</w:t>
      </w:r>
      <w:bookmarkEnd w:id="110"/>
      <w:bookmarkEnd w:id="111"/>
    </w:p>
    <w:p w:rsidR="00E75F40" w:rsidRPr="00111346" w:rsidRDefault="00E75F40" w:rsidP="007A176C">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5"/>
          <w:lang w:val="es-ES_tradnl"/>
        </w:rPr>
      </w:pPr>
      <w:r w:rsidRPr="00111346">
        <w:rPr>
          <w:rFonts w:ascii="Arial" w:hAnsi="Arial" w:cs="Arial"/>
          <w:color w:val="000000"/>
          <w:spacing w:val="-5"/>
          <w:lang w:val="es-ES_tradnl"/>
        </w:rPr>
        <w:t>La competencia directa de Scent Pur es muy variada, las más importantes se las describe a continuación</w:t>
      </w:r>
    </w:p>
    <w:p w:rsidR="00E75F40" w:rsidRPr="00111346" w:rsidRDefault="00E75F40" w:rsidP="007A176C">
      <w:pPr>
        <w:pStyle w:val="Prrafodelista"/>
        <w:widowControl w:val="0"/>
        <w:numPr>
          <w:ilvl w:val="0"/>
          <w:numId w:val="13"/>
        </w:numPr>
        <w:shd w:val="clear" w:color="auto" w:fill="FFFFFF"/>
        <w:tabs>
          <w:tab w:val="left" w:pos="1454"/>
        </w:tabs>
        <w:autoSpaceDE w:val="0"/>
        <w:autoSpaceDN w:val="0"/>
        <w:adjustRightInd w:val="0"/>
        <w:spacing w:line="360" w:lineRule="auto"/>
        <w:jc w:val="both"/>
        <w:rPr>
          <w:rFonts w:ascii="Arial" w:hAnsi="Arial" w:cs="Arial"/>
          <w:color w:val="000000"/>
          <w:spacing w:val="-5"/>
          <w:sz w:val="24"/>
          <w:szCs w:val="24"/>
          <w:lang w:val="es-ES_tradnl"/>
        </w:rPr>
      </w:pPr>
      <w:r w:rsidRPr="00111346">
        <w:rPr>
          <w:rFonts w:ascii="Arial" w:hAnsi="Arial" w:cs="Arial"/>
          <w:color w:val="000000"/>
          <w:spacing w:val="-5"/>
          <w:sz w:val="24"/>
          <w:szCs w:val="24"/>
          <w:lang w:val="es-ES_tradnl"/>
        </w:rPr>
        <w:t xml:space="preserve">Simoniz: </w:t>
      </w:r>
      <w:r w:rsidRPr="00111346">
        <w:rPr>
          <w:rFonts w:ascii="Arial" w:hAnsi="Arial" w:cs="Arial"/>
          <w:color w:val="000000"/>
          <w:sz w:val="24"/>
          <w:szCs w:val="24"/>
          <w:lang w:val="es-ES_tradnl"/>
        </w:rPr>
        <w:t>es una empresa Colombiana productora y comercializadora de cosméticos y otros productos para la conservación de autos, en el ámbito latinoamericano. Ya que comercializa ambientales, ceras, limpiadores, paños húmedos etc.</w:t>
      </w:r>
    </w:p>
    <w:p w:rsidR="00E75F40" w:rsidRPr="00111346" w:rsidRDefault="00E75F40" w:rsidP="00E75F40">
      <w:pPr>
        <w:pStyle w:val="Prrafodelista"/>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5"/>
          <w:sz w:val="24"/>
          <w:szCs w:val="24"/>
          <w:lang w:val="es-ES_tradnl"/>
        </w:rPr>
      </w:pPr>
    </w:p>
    <w:p w:rsidR="00E75F40" w:rsidRPr="00111346" w:rsidRDefault="00E75F40" w:rsidP="00E75F40">
      <w:pPr>
        <w:pStyle w:val="Prrafodelista"/>
        <w:widowControl w:val="0"/>
        <w:shd w:val="clear" w:color="auto" w:fill="FFFFFF"/>
        <w:tabs>
          <w:tab w:val="left" w:pos="1454"/>
        </w:tabs>
        <w:autoSpaceDE w:val="0"/>
        <w:autoSpaceDN w:val="0"/>
        <w:adjustRightInd w:val="0"/>
        <w:spacing w:line="360" w:lineRule="auto"/>
        <w:ind w:firstLine="510"/>
        <w:jc w:val="both"/>
        <w:rPr>
          <w:rFonts w:ascii="Arial" w:hAnsi="Arial" w:cs="Arial"/>
          <w:b/>
          <w:color w:val="000000"/>
          <w:spacing w:val="-5"/>
          <w:sz w:val="24"/>
          <w:szCs w:val="24"/>
          <w:lang w:val="es-ES_tradnl"/>
        </w:rPr>
      </w:pPr>
      <w:r w:rsidRPr="00111346">
        <w:rPr>
          <w:rFonts w:ascii="Arial" w:hAnsi="Arial" w:cs="Arial"/>
          <w:b/>
          <w:noProof/>
          <w:color w:val="000000"/>
          <w:sz w:val="24"/>
          <w:szCs w:val="24"/>
          <w:lang w:eastAsia="es-ES"/>
        </w:rPr>
        <w:drawing>
          <wp:anchor distT="0" distB="0" distL="114300" distR="114300" simplePos="0" relativeHeight="251743232" behindDoc="0" locked="0" layoutInCell="1" allowOverlap="1">
            <wp:simplePos x="0" y="0"/>
            <wp:positionH relativeFrom="column">
              <wp:posOffset>731520</wp:posOffset>
            </wp:positionH>
            <wp:positionV relativeFrom="paragraph">
              <wp:posOffset>240665</wp:posOffset>
            </wp:positionV>
            <wp:extent cx="1927860" cy="1430020"/>
            <wp:effectExtent l="19050" t="0" r="0" b="0"/>
            <wp:wrapNone/>
            <wp:docPr id="2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3"/>
                    <a:srcRect/>
                    <a:stretch>
                      <a:fillRect/>
                    </a:stretch>
                  </pic:blipFill>
                  <pic:spPr bwMode="auto">
                    <a:xfrm>
                      <a:off x="0" y="0"/>
                      <a:ext cx="1927860" cy="1430020"/>
                    </a:xfrm>
                    <a:prstGeom prst="rect">
                      <a:avLst/>
                    </a:prstGeom>
                    <a:noFill/>
                    <a:ln w="9525">
                      <a:noFill/>
                      <a:miter lim="800000"/>
                      <a:headEnd/>
                      <a:tailEnd/>
                    </a:ln>
                  </pic:spPr>
                </pic:pic>
              </a:graphicData>
            </a:graphic>
          </wp:anchor>
        </w:drawing>
      </w:r>
      <w:r w:rsidRPr="00111346">
        <w:rPr>
          <w:rFonts w:ascii="Arial" w:hAnsi="Arial" w:cs="Arial"/>
          <w:b/>
          <w:color w:val="000000"/>
          <w:sz w:val="24"/>
          <w:szCs w:val="24"/>
          <w:lang w:val="es-ES_tradnl"/>
        </w:rPr>
        <w:t>Figura 3.14 Productos ambientales Simoniz</w:t>
      </w: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5"/>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5"/>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5"/>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5"/>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5"/>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5"/>
          <w:sz w:val="18"/>
          <w:szCs w:val="18"/>
          <w:lang w:val="es-ES_tradnl"/>
        </w:rPr>
      </w:pPr>
      <w:r w:rsidRPr="00111346">
        <w:rPr>
          <w:rFonts w:ascii="Arial" w:hAnsi="Arial" w:cs="Arial"/>
          <w:color w:val="000000"/>
          <w:spacing w:val="-5"/>
          <w:lang w:val="es-ES_tradnl"/>
        </w:rPr>
        <w:tab/>
      </w:r>
      <w:r w:rsidRPr="00111346">
        <w:rPr>
          <w:rFonts w:ascii="Arial" w:hAnsi="Arial" w:cs="Arial"/>
          <w:color w:val="000000"/>
          <w:spacing w:val="-5"/>
          <w:sz w:val="18"/>
          <w:szCs w:val="18"/>
          <w:lang w:val="es-ES_tradnl"/>
        </w:rPr>
        <w:t>Fuente: Simoniz</w:t>
      </w: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5"/>
          <w:sz w:val="18"/>
          <w:szCs w:val="18"/>
          <w:lang w:val="es-ES_tradnl"/>
        </w:rPr>
      </w:pPr>
    </w:p>
    <w:p w:rsidR="00E75F40" w:rsidRPr="007A176C" w:rsidRDefault="00E75F40" w:rsidP="00E75F40">
      <w:pPr>
        <w:pStyle w:val="Prrafodelista"/>
        <w:widowControl w:val="0"/>
        <w:numPr>
          <w:ilvl w:val="0"/>
          <w:numId w:val="13"/>
        </w:numPr>
        <w:shd w:val="clear" w:color="auto" w:fill="FFFFFF"/>
        <w:tabs>
          <w:tab w:val="left" w:pos="1454"/>
        </w:tabs>
        <w:autoSpaceDE w:val="0"/>
        <w:autoSpaceDN w:val="0"/>
        <w:adjustRightInd w:val="0"/>
        <w:spacing w:line="360" w:lineRule="auto"/>
        <w:jc w:val="both"/>
        <w:rPr>
          <w:rFonts w:ascii="Arial" w:hAnsi="Arial" w:cs="Arial"/>
          <w:color w:val="000000"/>
          <w:spacing w:val="-5"/>
          <w:sz w:val="24"/>
          <w:szCs w:val="24"/>
          <w:lang w:val="es-ES_tradnl"/>
        </w:rPr>
      </w:pPr>
      <w:r w:rsidRPr="00111346">
        <w:rPr>
          <w:rFonts w:ascii="Arial" w:hAnsi="Arial" w:cs="Arial"/>
          <w:color w:val="000000"/>
          <w:spacing w:val="-5"/>
          <w:sz w:val="24"/>
          <w:szCs w:val="24"/>
          <w:lang w:val="es-ES_tradnl"/>
        </w:rPr>
        <w:t>Ambi Pur: Es una empresa dedicada a crear nuevas fragancias y presentaciones de productos para el hogar y automóvil</w:t>
      </w:r>
      <w:r w:rsidR="007A176C">
        <w:rPr>
          <w:rFonts w:ascii="Arial" w:hAnsi="Arial" w:cs="Arial"/>
          <w:color w:val="000000"/>
          <w:spacing w:val="-5"/>
          <w:sz w:val="24"/>
          <w:szCs w:val="24"/>
          <w:lang w:val="es-ES_tradnl"/>
        </w:rPr>
        <w:t>.</w:t>
      </w:r>
    </w:p>
    <w:p w:rsidR="00E75F40" w:rsidRPr="00111346" w:rsidRDefault="00E75F40" w:rsidP="00E75F40">
      <w:pPr>
        <w:widowControl w:val="0"/>
        <w:shd w:val="clear" w:color="auto" w:fill="FFFFFF"/>
        <w:tabs>
          <w:tab w:val="left" w:pos="1454"/>
        </w:tabs>
        <w:autoSpaceDE w:val="0"/>
        <w:autoSpaceDN w:val="0"/>
        <w:adjustRightInd w:val="0"/>
        <w:spacing w:line="360" w:lineRule="auto"/>
        <w:ind w:left="720" w:firstLine="510"/>
        <w:jc w:val="both"/>
        <w:rPr>
          <w:rFonts w:ascii="Arial" w:hAnsi="Arial" w:cs="Arial"/>
          <w:b/>
          <w:color w:val="000000"/>
          <w:spacing w:val="-5"/>
          <w:lang w:val="es-ES_tradnl"/>
        </w:rPr>
      </w:pPr>
      <w:r w:rsidRPr="00111346">
        <w:rPr>
          <w:rFonts w:ascii="Arial" w:hAnsi="Arial" w:cs="Arial"/>
          <w:b/>
          <w:noProof/>
          <w:color w:val="000000"/>
          <w:spacing w:val="-5"/>
        </w:rPr>
        <w:drawing>
          <wp:anchor distT="0" distB="0" distL="114300" distR="114300" simplePos="0" relativeHeight="251744256" behindDoc="0" locked="0" layoutInCell="1" allowOverlap="1">
            <wp:simplePos x="0" y="0"/>
            <wp:positionH relativeFrom="column">
              <wp:posOffset>1275080</wp:posOffset>
            </wp:positionH>
            <wp:positionV relativeFrom="paragraph">
              <wp:posOffset>204470</wp:posOffset>
            </wp:positionV>
            <wp:extent cx="1061085" cy="1085850"/>
            <wp:effectExtent l="19050" t="0" r="5715" b="0"/>
            <wp:wrapNone/>
            <wp:docPr id="2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4"/>
                    <a:srcRect/>
                    <a:stretch>
                      <a:fillRect/>
                    </a:stretch>
                  </pic:blipFill>
                  <pic:spPr bwMode="auto">
                    <a:xfrm>
                      <a:off x="0" y="0"/>
                      <a:ext cx="1061085" cy="1085850"/>
                    </a:xfrm>
                    <a:prstGeom prst="rect">
                      <a:avLst/>
                    </a:prstGeom>
                    <a:noFill/>
                    <a:ln w="9525">
                      <a:noFill/>
                      <a:miter lim="800000"/>
                      <a:headEnd/>
                      <a:tailEnd/>
                    </a:ln>
                  </pic:spPr>
                </pic:pic>
              </a:graphicData>
            </a:graphic>
          </wp:anchor>
        </w:drawing>
      </w:r>
      <w:r w:rsidRPr="00111346">
        <w:rPr>
          <w:rFonts w:ascii="Arial" w:hAnsi="Arial" w:cs="Arial"/>
          <w:b/>
          <w:color w:val="000000"/>
          <w:spacing w:val="-5"/>
          <w:lang w:val="es-ES_tradnl"/>
        </w:rPr>
        <w:t>Figura 3.15 Producto para automóvil</w:t>
      </w: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5"/>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5"/>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5"/>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5"/>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5"/>
          <w:sz w:val="18"/>
          <w:szCs w:val="18"/>
          <w:lang w:val="es-ES_tradnl"/>
        </w:rPr>
      </w:pPr>
      <w:r w:rsidRPr="00111346">
        <w:rPr>
          <w:rFonts w:ascii="Arial" w:hAnsi="Arial" w:cs="Arial"/>
          <w:color w:val="000000"/>
          <w:spacing w:val="-5"/>
          <w:lang w:val="es-ES_tradnl"/>
        </w:rPr>
        <w:tab/>
      </w:r>
      <w:r w:rsidRPr="00111346">
        <w:rPr>
          <w:rFonts w:ascii="Arial" w:hAnsi="Arial" w:cs="Arial"/>
          <w:color w:val="000000"/>
          <w:spacing w:val="-5"/>
          <w:lang w:val="es-ES_tradnl"/>
        </w:rPr>
        <w:tab/>
      </w:r>
      <w:r w:rsidRPr="00111346">
        <w:rPr>
          <w:rFonts w:ascii="Arial" w:hAnsi="Arial" w:cs="Arial"/>
          <w:color w:val="000000"/>
          <w:spacing w:val="-5"/>
          <w:sz w:val="18"/>
          <w:szCs w:val="18"/>
          <w:lang w:val="es-ES_tradnl"/>
        </w:rPr>
        <w:t>Fuente: Ambi pur</w:t>
      </w: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5"/>
          <w:sz w:val="18"/>
          <w:szCs w:val="18"/>
          <w:lang w:val="es-ES_tradnl"/>
        </w:rPr>
      </w:pPr>
    </w:p>
    <w:p w:rsidR="00E75F40" w:rsidRPr="00111346" w:rsidRDefault="00E75F40" w:rsidP="007A176C">
      <w:pPr>
        <w:pStyle w:val="Prrafodelista"/>
        <w:widowControl w:val="0"/>
        <w:numPr>
          <w:ilvl w:val="0"/>
          <w:numId w:val="13"/>
        </w:numPr>
        <w:shd w:val="clear" w:color="auto" w:fill="FFFFFF"/>
        <w:tabs>
          <w:tab w:val="left" w:pos="1454"/>
        </w:tabs>
        <w:autoSpaceDE w:val="0"/>
        <w:autoSpaceDN w:val="0"/>
        <w:adjustRightInd w:val="0"/>
        <w:spacing w:line="360" w:lineRule="auto"/>
        <w:jc w:val="both"/>
        <w:rPr>
          <w:rFonts w:ascii="Arial" w:hAnsi="Arial" w:cs="Arial"/>
          <w:color w:val="000000"/>
          <w:spacing w:val="-5"/>
          <w:sz w:val="24"/>
          <w:szCs w:val="24"/>
          <w:lang w:val="es-ES_tradnl"/>
        </w:rPr>
      </w:pPr>
      <w:r w:rsidRPr="00111346">
        <w:rPr>
          <w:rFonts w:ascii="Arial" w:hAnsi="Arial" w:cs="Arial"/>
          <w:color w:val="000000"/>
          <w:spacing w:val="-5"/>
          <w:sz w:val="24"/>
          <w:szCs w:val="24"/>
          <w:lang w:val="es-ES_tradnl"/>
        </w:rPr>
        <w:t>Glade: Empezó siendo una empresa que se dedicaba  ambientales para el hogar y que ahora incursiono con éxito en ambientales para automóviles. Tiene variedad de olores, no mucho de presentaciones porque esta introduciéndose en el mercado</w:t>
      </w:r>
    </w:p>
    <w:p w:rsidR="00E75F40" w:rsidRPr="00111346" w:rsidRDefault="00E75F40" w:rsidP="00E75F40">
      <w:pPr>
        <w:pStyle w:val="Prrafodelista"/>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5"/>
          <w:sz w:val="24"/>
          <w:szCs w:val="24"/>
          <w:lang w:val="es-ES_tradnl"/>
        </w:rPr>
      </w:pPr>
    </w:p>
    <w:p w:rsidR="00E75F40" w:rsidRPr="00111346" w:rsidRDefault="00E75F40" w:rsidP="00E75F40">
      <w:pPr>
        <w:pStyle w:val="Prrafodelista"/>
        <w:widowControl w:val="0"/>
        <w:shd w:val="clear" w:color="auto" w:fill="FFFFFF"/>
        <w:tabs>
          <w:tab w:val="left" w:pos="1454"/>
        </w:tabs>
        <w:autoSpaceDE w:val="0"/>
        <w:autoSpaceDN w:val="0"/>
        <w:adjustRightInd w:val="0"/>
        <w:spacing w:line="360" w:lineRule="auto"/>
        <w:ind w:firstLine="510"/>
        <w:jc w:val="both"/>
        <w:rPr>
          <w:rFonts w:ascii="Arial" w:hAnsi="Arial" w:cs="Arial"/>
          <w:b/>
          <w:color w:val="000000"/>
          <w:spacing w:val="-5"/>
          <w:sz w:val="24"/>
          <w:szCs w:val="24"/>
          <w:lang w:val="es-ES_tradnl"/>
        </w:rPr>
      </w:pPr>
      <w:r w:rsidRPr="00111346">
        <w:rPr>
          <w:rFonts w:ascii="Arial" w:hAnsi="Arial" w:cs="Arial"/>
          <w:b/>
          <w:noProof/>
          <w:color w:val="000000"/>
          <w:spacing w:val="-5"/>
          <w:sz w:val="24"/>
          <w:szCs w:val="24"/>
          <w:lang w:eastAsia="es-ES"/>
        </w:rPr>
        <w:lastRenderedPageBreak/>
        <w:drawing>
          <wp:anchor distT="0" distB="0" distL="114300" distR="114300" simplePos="0" relativeHeight="251742208" behindDoc="0" locked="0" layoutInCell="1" allowOverlap="1">
            <wp:simplePos x="0" y="0"/>
            <wp:positionH relativeFrom="column">
              <wp:posOffset>1009015</wp:posOffset>
            </wp:positionH>
            <wp:positionV relativeFrom="paragraph">
              <wp:posOffset>243205</wp:posOffset>
            </wp:positionV>
            <wp:extent cx="2413635" cy="2183765"/>
            <wp:effectExtent l="19050" t="0" r="5715" b="0"/>
            <wp:wrapNone/>
            <wp:docPr id="215" name="16 Imagen" descr="gl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Imagen" descr="glade.jpg"/>
                    <pic:cNvPicPr>
                      <a:picLocks noChangeAspect="1" noChangeArrowheads="1"/>
                    </pic:cNvPicPr>
                  </pic:nvPicPr>
                  <pic:blipFill>
                    <a:blip r:embed="rId75"/>
                    <a:srcRect/>
                    <a:stretch>
                      <a:fillRect/>
                    </a:stretch>
                  </pic:blipFill>
                  <pic:spPr bwMode="auto">
                    <a:xfrm>
                      <a:off x="0" y="0"/>
                      <a:ext cx="2413635" cy="2183765"/>
                    </a:xfrm>
                    <a:prstGeom prst="rect">
                      <a:avLst/>
                    </a:prstGeom>
                    <a:noFill/>
                    <a:ln w="9525">
                      <a:noFill/>
                      <a:miter lim="800000"/>
                      <a:headEnd/>
                      <a:tailEnd/>
                    </a:ln>
                  </pic:spPr>
                </pic:pic>
              </a:graphicData>
            </a:graphic>
          </wp:anchor>
        </w:drawing>
      </w:r>
      <w:r w:rsidRPr="00111346">
        <w:rPr>
          <w:rFonts w:ascii="Arial" w:hAnsi="Arial" w:cs="Arial"/>
          <w:b/>
          <w:color w:val="000000"/>
          <w:spacing w:val="-5"/>
          <w:sz w:val="24"/>
          <w:szCs w:val="24"/>
          <w:lang w:val="es-ES_tradnl"/>
        </w:rPr>
        <w:t>Figura 3.16  Productos Glade</w:t>
      </w: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14"/>
          <w:lang w:val="es-ES_tradnl"/>
        </w:rPr>
      </w:pPr>
      <w:r w:rsidRPr="00111346">
        <w:rPr>
          <w:rFonts w:ascii="Arial" w:hAnsi="Arial" w:cs="Arial"/>
          <w:color w:val="000000"/>
          <w:spacing w:val="-14"/>
          <w:lang w:val="es-ES_tradnl"/>
        </w:rPr>
        <w:tab/>
      </w: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14"/>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14"/>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14"/>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14"/>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14"/>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14"/>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14"/>
          <w:lang w:val="es-ES_tradnl"/>
        </w:rPr>
      </w:pPr>
    </w:p>
    <w:p w:rsidR="00E75F40" w:rsidRDefault="00E75F40" w:rsidP="00E75F40">
      <w:pPr>
        <w:widowControl w:val="0"/>
        <w:shd w:val="clear" w:color="auto" w:fill="FFFFFF"/>
        <w:tabs>
          <w:tab w:val="left" w:pos="1454"/>
        </w:tabs>
        <w:autoSpaceDE w:val="0"/>
        <w:autoSpaceDN w:val="0"/>
        <w:adjustRightInd w:val="0"/>
        <w:spacing w:line="360" w:lineRule="auto"/>
        <w:ind w:left="2124" w:firstLine="510"/>
        <w:jc w:val="both"/>
        <w:rPr>
          <w:rFonts w:ascii="Arial" w:hAnsi="Arial" w:cs="Arial"/>
          <w:color w:val="000000"/>
          <w:spacing w:val="-14"/>
          <w:sz w:val="18"/>
          <w:szCs w:val="18"/>
          <w:lang w:val="es-ES_tradnl"/>
        </w:rPr>
      </w:pPr>
      <w:r w:rsidRPr="00111346">
        <w:rPr>
          <w:rFonts w:ascii="Arial" w:hAnsi="Arial" w:cs="Arial"/>
          <w:color w:val="000000"/>
          <w:spacing w:val="-14"/>
          <w:sz w:val="18"/>
          <w:szCs w:val="18"/>
          <w:lang w:val="es-ES_tradnl"/>
        </w:rPr>
        <w:t>Fuente: Glade</w:t>
      </w:r>
    </w:p>
    <w:p w:rsidR="007A176C" w:rsidRPr="00111346" w:rsidRDefault="007A176C" w:rsidP="00E75F40">
      <w:pPr>
        <w:widowControl w:val="0"/>
        <w:shd w:val="clear" w:color="auto" w:fill="FFFFFF"/>
        <w:tabs>
          <w:tab w:val="left" w:pos="1454"/>
        </w:tabs>
        <w:autoSpaceDE w:val="0"/>
        <w:autoSpaceDN w:val="0"/>
        <w:adjustRightInd w:val="0"/>
        <w:spacing w:line="360" w:lineRule="auto"/>
        <w:ind w:left="2124" w:firstLine="510"/>
        <w:jc w:val="both"/>
        <w:rPr>
          <w:rFonts w:ascii="Arial" w:hAnsi="Arial" w:cs="Arial"/>
          <w:color w:val="000000"/>
          <w:spacing w:val="-14"/>
          <w:sz w:val="18"/>
          <w:szCs w:val="18"/>
          <w:lang w:val="es-ES_tradnl"/>
        </w:rPr>
      </w:pP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14"/>
          <w:lang w:val="es-ES_tradnl"/>
        </w:rPr>
      </w:pPr>
      <w:r w:rsidRPr="00111346">
        <w:rPr>
          <w:rFonts w:ascii="Arial" w:hAnsi="Arial" w:cs="Arial"/>
          <w:color w:val="000000"/>
          <w:spacing w:val="-14"/>
          <w:lang w:val="es-ES_tradnl"/>
        </w:rPr>
        <w:t>Entre las marcas conocidas en la actualidad están:</w:t>
      </w: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14"/>
          <w:lang w:val="es-ES_tradnl"/>
        </w:rPr>
      </w:pPr>
    </w:p>
    <w:p w:rsidR="00E75F40" w:rsidRPr="00111346" w:rsidRDefault="007A176C"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b/>
          <w:color w:val="000000"/>
          <w:spacing w:val="-14"/>
          <w:lang w:val="es-ES_tradnl"/>
        </w:rPr>
      </w:pPr>
      <w:r>
        <w:rPr>
          <w:rFonts w:ascii="Arial" w:hAnsi="Arial" w:cs="Arial"/>
          <w:b/>
          <w:color w:val="000000"/>
          <w:spacing w:val="-14"/>
          <w:lang w:val="es-ES_tradnl"/>
        </w:rPr>
        <w:t>Grá</w:t>
      </w:r>
      <w:r w:rsidR="00E75F40" w:rsidRPr="00111346">
        <w:rPr>
          <w:rFonts w:ascii="Arial" w:hAnsi="Arial" w:cs="Arial"/>
          <w:b/>
          <w:color w:val="000000"/>
          <w:spacing w:val="-14"/>
          <w:lang w:val="es-ES_tradnl"/>
        </w:rPr>
        <w:t>fico 3.8. Share of mind de las marcas de ambientadores</w:t>
      </w: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center"/>
        <w:rPr>
          <w:rFonts w:ascii="Arial" w:hAnsi="Arial" w:cs="Arial"/>
          <w:color w:val="000000"/>
          <w:spacing w:val="-14"/>
          <w:lang w:val="es-ES_tradnl"/>
        </w:rPr>
      </w:pPr>
      <w:r w:rsidRPr="00111346">
        <w:rPr>
          <w:rFonts w:ascii="Arial" w:hAnsi="Arial" w:cs="Arial"/>
          <w:noProof/>
          <w:color w:val="000000"/>
          <w:spacing w:val="-14"/>
        </w:rPr>
        <w:drawing>
          <wp:inline distT="0" distB="0" distL="0" distR="0">
            <wp:extent cx="4569592" cy="2745360"/>
            <wp:effectExtent l="12189" t="6095" r="6094" b="0"/>
            <wp:docPr id="1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75F40" w:rsidRPr="00111346" w:rsidRDefault="00E75F40" w:rsidP="00E75F40">
      <w:pPr>
        <w:widowControl w:val="0"/>
        <w:shd w:val="clear" w:color="auto" w:fill="FFFFFF"/>
        <w:tabs>
          <w:tab w:val="left" w:pos="1824"/>
        </w:tabs>
        <w:autoSpaceDE w:val="0"/>
        <w:autoSpaceDN w:val="0"/>
        <w:adjustRightInd w:val="0"/>
        <w:spacing w:line="360" w:lineRule="auto"/>
        <w:ind w:left="1109" w:firstLine="510"/>
        <w:jc w:val="both"/>
        <w:rPr>
          <w:rFonts w:ascii="Arial" w:hAnsi="Arial" w:cs="Arial"/>
          <w:color w:val="000000"/>
          <w:spacing w:val="-1"/>
          <w:sz w:val="18"/>
          <w:szCs w:val="18"/>
          <w:lang w:val="es-ES_tradnl"/>
        </w:rPr>
      </w:pPr>
      <w:r w:rsidRPr="00111346">
        <w:rPr>
          <w:rFonts w:ascii="Arial" w:hAnsi="Arial" w:cs="Arial"/>
          <w:color w:val="000000"/>
          <w:spacing w:val="-1"/>
          <w:sz w:val="18"/>
          <w:szCs w:val="18"/>
          <w:lang w:val="es-ES_tradnl"/>
        </w:rPr>
        <w:t>Fuente: encuesta 2008/Emily Andrade</w:t>
      </w:r>
    </w:p>
    <w:p w:rsidR="00E75F40" w:rsidRPr="00111346" w:rsidRDefault="00E75F40" w:rsidP="00E75F40">
      <w:pPr>
        <w:spacing w:line="360" w:lineRule="auto"/>
        <w:ind w:firstLine="510"/>
        <w:jc w:val="both"/>
        <w:rPr>
          <w:rFonts w:ascii="Arial" w:hAnsi="Arial" w:cs="Arial"/>
          <w:color w:val="000000"/>
          <w:lang w:val="es-ES_tradnl"/>
        </w:rPr>
      </w:pPr>
    </w:p>
    <w:p w:rsidR="00E75F40" w:rsidRPr="00111346" w:rsidRDefault="00E75F40" w:rsidP="00E75F40">
      <w:pPr>
        <w:spacing w:line="360" w:lineRule="auto"/>
        <w:ind w:firstLine="510"/>
        <w:jc w:val="both"/>
        <w:rPr>
          <w:rFonts w:ascii="Arial" w:hAnsi="Arial" w:cs="Arial"/>
          <w:color w:val="000000"/>
          <w:lang w:val="es-ES_tradnl"/>
        </w:rPr>
      </w:pPr>
      <w:r w:rsidRPr="00111346">
        <w:rPr>
          <w:rFonts w:ascii="Arial" w:hAnsi="Arial" w:cs="Arial"/>
          <w:color w:val="000000"/>
          <w:lang w:val="es-ES_tradnl"/>
        </w:rPr>
        <w:t xml:space="preserve">Como nos podemos dar cuenta el ambientador más reconocido es Glade, debido a que actualmente está haciendo una amplia campaña publicitaria para aumentar su reconocimiento y ventas; luego le sigue Chica Fresita, ya que hace algunos años fue una marca reconocida y comprada </w:t>
      </w:r>
      <w:r w:rsidRPr="00111346">
        <w:rPr>
          <w:rFonts w:ascii="Arial" w:hAnsi="Arial" w:cs="Arial"/>
          <w:color w:val="000000"/>
          <w:lang w:val="es-ES_tradnl"/>
        </w:rPr>
        <w:lastRenderedPageBreak/>
        <w:t xml:space="preserve">por muchos especialmente por taxistas. Así como también lo es la marca AmbiPur que tiene muchos años en el mercado. </w:t>
      </w:r>
    </w:p>
    <w:p w:rsidR="00E75F40" w:rsidRPr="00111346" w:rsidRDefault="00E75F40" w:rsidP="00E75F40">
      <w:pPr>
        <w:spacing w:line="360" w:lineRule="auto"/>
        <w:ind w:firstLine="510"/>
        <w:jc w:val="both"/>
        <w:rPr>
          <w:rFonts w:ascii="Arial" w:hAnsi="Arial" w:cs="Arial"/>
          <w:color w:val="000000"/>
          <w:lang w:val="es-ES_tradnl"/>
        </w:rPr>
      </w:pPr>
      <w:r w:rsidRPr="00111346">
        <w:rPr>
          <w:rFonts w:ascii="Arial" w:hAnsi="Arial" w:cs="Arial"/>
          <w:color w:val="000000"/>
          <w:lang w:val="es-ES_tradnl"/>
        </w:rPr>
        <w:t>Pero el reconocimiento no está relacionado en la misma proporción con la compra del ambientador como lo podemos apreciar en el siguiente gráfico, que aunque Glade sigue siendo la número uno, es más reconocida que vendida.</w:t>
      </w:r>
    </w:p>
    <w:p w:rsidR="00E75F40" w:rsidRPr="00111346" w:rsidRDefault="00E75F40" w:rsidP="00E75F40">
      <w:pPr>
        <w:spacing w:line="360" w:lineRule="auto"/>
        <w:rPr>
          <w:rFonts w:ascii="Arial" w:hAnsi="Arial" w:cs="Arial"/>
          <w:b/>
          <w:color w:val="000000"/>
          <w:lang w:val="es-ES_tradnl"/>
        </w:rPr>
      </w:pPr>
    </w:p>
    <w:p w:rsidR="00E75F40" w:rsidRPr="00111346" w:rsidRDefault="001979C4" w:rsidP="00E75F40">
      <w:pPr>
        <w:spacing w:line="360" w:lineRule="auto"/>
        <w:ind w:firstLine="510"/>
        <w:rPr>
          <w:rFonts w:ascii="Arial" w:hAnsi="Arial" w:cs="Arial"/>
          <w:b/>
          <w:color w:val="000000"/>
          <w:lang w:val="es-ES_tradnl"/>
        </w:rPr>
      </w:pPr>
      <w:r>
        <w:rPr>
          <w:rFonts w:ascii="Arial" w:hAnsi="Arial" w:cs="Arial"/>
          <w:b/>
          <w:color w:val="000000"/>
          <w:lang w:val="es-ES_tradnl"/>
        </w:rPr>
        <w:t>Grá</w:t>
      </w:r>
      <w:r w:rsidR="00E75F40" w:rsidRPr="00111346">
        <w:rPr>
          <w:rFonts w:ascii="Arial" w:hAnsi="Arial" w:cs="Arial"/>
          <w:b/>
          <w:color w:val="000000"/>
          <w:lang w:val="es-ES_tradnl"/>
        </w:rPr>
        <w:t>fico 3.9. Preferencia de compras</w:t>
      </w:r>
    </w:p>
    <w:p w:rsidR="00E75F40" w:rsidRPr="00111346" w:rsidRDefault="00E75F40" w:rsidP="00E75F40">
      <w:pPr>
        <w:widowControl w:val="0"/>
        <w:shd w:val="clear" w:color="auto" w:fill="FFFFFF"/>
        <w:tabs>
          <w:tab w:val="left" w:pos="1454"/>
        </w:tabs>
        <w:autoSpaceDE w:val="0"/>
        <w:autoSpaceDN w:val="0"/>
        <w:adjustRightInd w:val="0"/>
        <w:spacing w:line="360" w:lineRule="auto"/>
        <w:ind w:firstLine="510"/>
        <w:jc w:val="both"/>
        <w:rPr>
          <w:rFonts w:ascii="Arial" w:hAnsi="Arial" w:cs="Arial"/>
          <w:color w:val="000000"/>
          <w:spacing w:val="-14"/>
          <w:lang w:val="es-ES_tradnl"/>
        </w:rPr>
      </w:pPr>
      <w:r w:rsidRPr="00111346">
        <w:rPr>
          <w:rFonts w:ascii="Arial" w:hAnsi="Arial" w:cs="Arial"/>
          <w:noProof/>
          <w:color w:val="000000"/>
          <w:spacing w:val="-14"/>
        </w:rPr>
        <w:drawing>
          <wp:inline distT="0" distB="0" distL="0" distR="0">
            <wp:extent cx="4288703" cy="2450035"/>
            <wp:effectExtent l="12183" t="6091" r="8859" b="689"/>
            <wp:docPr id="15"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75F40" w:rsidRPr="00111346" w:rsidRDefault="00E75F40" w:rsidP="00E75F40">
      <w:pPr>
        <w:widowControl w:val="0"/>
        <w:shd w:val="clear" w:color="auto" w:fill="FFFFFF"/>
        <w:tabs>
          <w:tab w:val="left" w:pos="1824"/>
        </w:tabs>
        <w:autoSpaceDE w:val="0"/>
        <w:autoSpaceDN w:val="0"/>
        <w:adjustRightInd w:val="0"/>
        <w:spacing w:line="360" w:lineRule="auto"/>
        <w:ind w:left="1109" w:firstLine="510"/>
        <w:jc w:val="both"/>
        <w:rPr>
          <w:rFonts w:ascii="Arial" w:hAnsi="Arial" w:cs="Arial"/>
          <w:color w:val="000000"/>
          <w:spacing w:val="-1"/>
          <w:sz w:val="18"/>
          <w:szCs w:val="18"/>
          <w:lang w:val="es-ES_tradnl"/>
        </w:rPr>
      </w:pPr>
      <w:r w:rsidRPr="00111346">
        <w:rPr>
          <w:rFonts w:ascii="Arial" w:hAnsi="Arial" w:cs="Arial"/>
          <w:color w:val="000000"/>
          <w:spacing w:val="-1"/>
          <w:sz w:val="18"/>
          <w:szCs w:val="18"/>
          <w:lang w:val="es-ES_tradnl"/>
        </w:rPr>
        <w:t>Fuente: encuesta 2008/Emily Andrade</w:t>
      </w:r>
    </w:p>
    <w:p w:rsidR="00E75F40" w:rsidRPr="00111346" w:rsidRDefault="00E75F40" w:rsidP="00E75F40">
      <w:pPr>
        <w:spacing w:line="360" w:lineRule="auto"/>
        <w:ind w:firstLine="510"/>
        <w:rPr>
          <w:rFonts w:ascii="Arial" w:hAnsi="Arial" w:cs="Arial"/>
          <w:color w:val="000000"/>
          <w:lang w:val="es-ES_tradnl"/>
        </w:rPr>
      </w:pPr>
    </w:p>
    <w:p w:rsidR="00E75F40" w:rsidRPr="00111346" w:rsidRDefault="00E75F40" w:rsidP="00E75F40">
      <w:pPr>
        <w:pStyle w:val="Ttulo3"/>
        <w:rPr>
          <w:rFonts w:ascii="Arial" w:hAnsi="Arial" w:cs="Arial"/>
          <w:color w:val="000000"/>
          <w:spacing w:val="-9"/>
          <w:lang w:val="es-ES_tradnl"/>
        </w:rPr>
      </w:pPr>
      <w:bookmarkStart w:id="112" w:name="_Toc221539760"/>
      <w:bookmarkStart w:id="113" w:name="_Toc222206306"/>
      <w:r w:rsidRPr="00111346">
        <w:rPr>
          <w:rFonts w:ascii="Arial" w:hAnsi="Arial" w:cs="Arial"/>
          <w:color w:val="000000"/>
          <w:spacing w:val="-6"/>
          <w:lang w:val="es-ES_tradnl"/>
        </w:rPr>
        <w:t>3.6.2. Productos sustitutos</w:t>
      </w:r>
      <w:bookmarkEnd w:id="112"/>
      <w:bookmarkEnd w:id="113"/>
    </w:p>
    <w:p w:rsidR="00E75F40" w:rsidRPr="001979C4" w:rsidRDefault="00E75F40" w:rsidP="001979C4">
      <w:pPr>
        <w:pStyle w:val="Prrafodelista"/>
        <w:widowControl w:val="0"/>
        <w:numPr>
          <w:ilvl w:val="0"/>
          <w:numId w:val="38"/>
        </w:numPr>
        <w:shd w:val="clear" w:color="auto" w:fill="FFFFFF"/>
        <w:tabs>
          <w:tab w:val="left" w:pos="1454"/>
        </w:tabs>
        <w:autoSpaceDE w:val="0"/>
        <w:autoSpaceDN w:val="0"/>
        <w:adjustRightInd w:val="0"/>
        <w:spacing w:line="360" w:lineRule="auto"/>
        <w:jc w:val="both"/>
        <w:rPr>
          <w:rFonts w:ascii="Arial" w:hAnsi="Arial" w:cs="Arial"/>
          <w:color w:val="000000"/>
          <w:spacing w:val="-6"/>
          <w:sz w:val="24"/>
          <w:szCs w:val="24"/>
          <w:lang w:val="es-ES_tradnl"/>
        </w:rPr>
      </w:pPr>
      <w:r w:rsidRPr="001979C4">
        <w:rPr>
          <w:rFonts w:ascii="Arial" w:hAnsi="Arial" w:cs="Arial"/>
          <w:color w:val="000000"/>
          <w:spacing w:val="-6"/>
          <w:sz w:val="24"/>
          <w:szCs w:val="24"/>
          <w:lang w:val="es-ES_tradnl"/>
        </w:rPr>
        <w:t>Perfumes: fragancias no muy costosas que se las usa como ambientales debido a que no tienen precio elevado y sirven para el auto y para la persona que lo conduce</w:t>
      </w:r>
    </w:p>
    <w:p w:rsidR="00E75F40" w:rsidRPr="001979C4" w:rsidRDefault="00E75F40" w:rsidP="001979C4">
      <w:pPr>
        <w:pStyle w:val="Prrafodelista"/>
        <w:widowControl w:val="0"/>
        <w:shd w:val="clear" w:color="auto" w:fill="FFFFFF"/>
        <w:tabs>
          <w:tab w:val="left" w:pos="1454"/>
        </w:tabs>
        <w:autoSpaceDE w:val="0"/>
        <w:autoSpaceDN w:val="0"/>
        <w:adjustRightInd w:val="0"/>
        <w:spacing w:line="360" w:lineRule="auto"/>
        <w:ind w:left="510"/>
        <w:jc w:val="both"/>
        <w:rPr>
          <w:rFonts w:ascii="Arial" w:hAnsi="Arial" w:cs="Arial"/>
          <w:color w:val="000000"/>
          <w:spacing w:val="-6"/>
          <w:sz w:val="24"/>
          <w:szCs w:val="24"/>
          <w:lang w:val="es-ES_tradnl"/>
        </w:rPr>
      </w:pPr>
    </w:p>
    <w:p w:rsidR="00E75F40" w:rsidRPr="001979C4" w:rsidRDefault="00E75F40" w:rsidP="001979C4">
      <w:pPr>
        <w:pStyle w:val="Prrafodelista"/>
        <w:widowControl w:val="0"/>
        <w:numPr>
          <w:ilvl w:val="0"/>
          <w:numId w:val="38"/>
        </w:numPr>
        <w:shd w:val="clear" w:color="auto" w:fill="FFFFFF"/>
        <w:tabs>
          <w:tab w:val="left" w:pos="1454"/>
        </w:tabs>
        <w:autoSpaceDE w:val="0"/>
        <w:autoSpaceDN w:val="0"/>
        <w:adjustRightInd w:val="0"/>
        <w:spacing w:line="360" w:lineRule="auto"/>
        <w:jc w:val="both"/>
        <w:rPr>
          <w:rFonts w:ascii="Arial" w:hAnsi="Arial" w:cs="Arial"/>
          <w:color w:val="000000"/>
          <w:spacing w:val="-9"/>
          <w:sz w:val="24"/>
          <w:szCs w:val="24"/>
          <w:lang w:val="es-ES_tradnl"/>
        </w:rPr>
      </w:pPr>
      <w:r w:rsidRPr="001979C4">
        <w:rPr>
          <w:rFonts w:ascii="Arial" w:hAnsi="Arial" w:cs="Arial"/>
          <w:color w:val="000000"/>
          <w:spacing w:val="-6"/>
          <w:sz w:val="24"/>
          <w:szCs w:val="24"/>
          <w:lang w:val="es-ES_tradnl"/>
        </w:rPr>
        <w:t>Ambientales caseros: Son elaborados en el hogar de las personas, suelen ser agua de limón, cascara de fruta o simplemente colocan una fruta cítrica seca en el auto para que huela bien. Tales como limón, mandarina o naranja.</w:t>
      </w:r>
    </w:p>
    <w:p w:rsidR="00E75F40" w:rsidRPr="00111346" w:rsidRDefault="00E75F40" w:rsidP="00E75F40">
      <w:pPr>
        <w:pStyle w:val="Ttulo3"/>
        <w:rPr>
          <w:rFonts w:ascii="Arial" w:hAnsi="Arial" w:cs="Arial"/>
          <w:color w:val="000000"/>
          <w:spacing w:val="-7"/>
          <w:lang w:val="es-ES_tradnl"/>
        </w:rPr>
      </w:pPr>
      <w:bookmarkStart w:id="114" w:name="_Toc221539761"/>
      <w:bookmarkStart w:id="115" w:name="_Toc222206307"/>
      <w:r w:rsidRPr="00111346">
        <w:rPr>
          <w:rFonts w:ascii="Arial" w:hAnsi="Arial" w:cs="Arial"/>
          <w:color w:val="000000"/>
          <w:spacing w:val="-5"/>
          <w:lang w:val="es-ES_tradnl"/>
        </w:rPr>
        <w:lastRenderedPageBreak/>
        <w:t>3.6.3. Modelo de las 5 fuerzas de Porter</w:t>
      </w:r>
      <w:bookmarkEnd w:id="114"/>
      <w:bookmarkEnd w:id="115"/>
    </w:p>
    <w:p w:rsidR="00E75F40" w:rsidRPr="00111346" w:rsidRDefault="00E75F40" w:rsidP="00E75F40">
      <w:pPr>
        <w:pStyle w:val="Ttulo3"/>
        <w:ind w:left="708"/>
        <w:rPr>
          <w:rFonts w:ascii="Arial" w:hAnsi="Arial" w:cs="Arial"/>
          <w:color w:val="000000"/>
          <w:spacing w:val="-6"/>
          <w:sz w:val="24"/>
          <w:szCs w:val="24"/>
          <w:lang w:val="es-ES_tradnl"/>
        </w:rPr>
      </w:pPr>
      <w:bookmarkStart w:id="116" w:name="_Toc221539762"/>
      <w:bookmarkStart w:id="117" w:name="_Toc222206308"/>
      <w:r w:rsidRPr="00111346">
        <w:rPr>
          <w:rFonts w:ascii="Arial" w:hAnsi="Arial" w:cs="Arial"/>
          <w:color w:val="000000"/>
          <w:spacing w:val="-6"/>
          <w:sz w:val="24"/>
          <w:szCs w:val="24"/>
          <w:lang w:val="es-ES_tradnl"/>
        </w:rPr>
        <w:t>3.6.3.1. Ingreso de nuevos competidores</w:t>
      </w:r>
      <w:bookmarkEnd w:id="116"/>
      <w:bookmarkEnd w:id="117"/>
    </w:p>
    <w:p w:rsidR="00E75F40" w:rsidRPr="00111346" w:rsidRDefault="00E75F40" w:rsidP="00E75F40">
      <w:pPr>
        <w:rPr>
          <w:lang w:val="es-ES_tradnl"/>
        </w:rPr>
      </w:pPr>
    </w:p>
    <w:p w:rsidR="00E75F40" w:rsidRPr="00111346" w:rsidRDefault="00E75F40" w:rsidP="001979C4">
      <w:pPr>
        <w:widowControl w:val="0"/>
        <w:tabs>
          <w:tab w:val="left" w:pos="176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El mercado de ambientales es atractivo ya que no tiene muchas barreras de entrada, ya que es fácil entrar al mercado con poca inversión.</w:t>
      </w:r>
    </w:p>
    <w:p w:rsidR="00E75F40" w:rsidRPr="00111346" w:rsidRDefault="00E75F40" w:rsidP="001979C4">
      <w:pPr>
        <w:widowControl w:val="0"/>
        <w:tabs>
          <w:tab w:val="left" w:pos="1762"/>
        </w:tabs>
        <w:autoSpaceDE w:val="0"/>
        <w:autoSpaceDN w:val="0"/>
        <w:adjustRightInd w:val="0"/>
        <w:spacing w:line="360" w:lineRule="auto"/>
        <w:ind w:firstLine="510"/>
        <w:jc w:val="both"/>
        <w:rPr>
          <w:rFonts w:ascii="Arial" w:hAnsi="Arial" w:cs="Arial"/>
          <w:color w:val="000000"/>
          <w:spacing w:val="-6"/>
          <w:lang w:val="es-ES_tradnl"/>
        </w:rPr>
      </w:pPr>
    </w:p>
    <w:p w:rsidR="00E75F40" w:rsidRPr="00111346" w:rsidRDefault="00E75F40" w:rsidP="001979C4">
      <w:pPr>
        <w:widowControl w:val="0"/>
        <w:tabs>
          <w:tab w:val="left" w:pos="176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Además que el nacimiento de multinacionales que vienen a nuestro país con productos muy bien estructurados internacionalmente, es una constante amenaza para los productores o importadores pequeños que existe en el mercado.</w:t>
      </w:r>
    </w:p>
    <w:p w:rsidR="00E75F40" w:rsidRPr="00111346" w:rsidRDefault="00E75F40" w:rsidP="001979C4">
      <w:pPr>
        <w:widowControl w:val="0"/>
        <w:tabs>
          <w:tab w:val="left" w:pos="1762"/>
        </w:tabs>
        <w:autoSpaceDE w:val="0"/>
        <w:autoSpaceDN w:val="0"/>
        <w:adjustRightInd w:val="0"/>
        <w:spacing w:line="360" w:lineRule="auto"/>
        <w:ind w:firstLine="510"/>
        <w:jc w:val="both"/>
        <w:rPr>
          <w:rFonts w:ascii="Arial" w:hAnsi="Arial" w:cs="Arial"/>
          <w:color w:val="000000"/>
          <w:spacing w:val="-6"/>
          <w:lang w:val="es-ES_tradnl"/>
        </w:rPr>
      </w:pPr>
    </w:p>
    <w:p w:rsidR="00E75F40" w:rsidRPr="00111346" w:rsidRDefault="00E75F40" w:rsidP="001979C4">
      <w:pPr>
        <w:widowControl w:val="0"/>
        <w:tabs>
          <w:tab w:val="left" w:pos="176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Por todo esto el ingreso de Scent Pur será en un entorno muy competitivo, pero como en comparación con otros mercados este no ha sido explotado, no deja de ser atractivo.</w:t>
      </w:r>
    </w:p>
    <w:p w:rsidR="00E75F40" w:rsidRPr="00111346" w:rsidRDefault="00E75F40" w:rsidP="001979C4">
      <w:pPr>
        <w:widowControl w:val="0"/>
        <w:tabs>
          <w:tab w:val="left" w:pos="1762"/>
        </w:tabs>
        <w:autoSpaceDE w:val="0"/>
        <w:autoSpaceDN w:val="0"/>
        <w:adjustRightInd w:val="0"/>
        <w:spacing w:line="360" w:lineRule="auto"/>
        <w:ind w:firstLine="510"/>
        <w:jc w:val="both"/>
        <w:rPr>
          <w:rFonts w:ascii="Arial" w:hAnsi="Arial" w:cs="Arial"/>
          <w:color w:val="000000"/>
          <w:spacing w:val="-6"/>
          <w:lang w:val="es-ES_tradnl"/>
        </w:rPr>
      </w:pPr>
    </w:p>
    <w:p w:rsidR="00E75F40" w:rsidRPr="00111346" w:rsidRDefault="00E75F40" w:rsidP="001979C4">
      <w:pPr>
        <w:widowControl w:val="0"/>
        <w:tabs>
          <w:tab w:val="left" w:pos="176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En este caso los ambientales se comercializarán en el mercado dentro de lo que es la Empresa AutoRadiador, quien será el encargado de distribuirlos a nivel nacional.</w:t>
      </w:r>
    </w:p>
    <w:p w:rsidR="00E75F40" w:rsidRPr="00111346" w:rsidRDefault="00E75F40" w:rsidP="001979C4">
      <w:pPr>
        <w:widowControl w:val="0"/>
        <w:tabs>
          <w:tab w:val="left" w:pos="1762"/>
        </w:tabs>
        <w:autoSpaceDE w:val="0"/>
        <w:autoSpaceDN w:val="0"/>
        <w:adjustRightInd w:val="0"/>
        <w:spacing w:line="360" w:lineRule="auto"/>
        <w:ind w:firstLine="510"/>
        <w:jc w:val="both"/>
        <w:rPr>
          <w:rFonts w:ascii="Arial" w:hAnsi="Arial" w:cs="Arial"/>
          <w:color w:val="000000"/>
          <w:spacing w:val="-6"/>
          <w:lang w:val="es-ES_tradnl"/>
        </w:rPr>
      </w:pPr>
    </w:p>
    <w:p w:rsidR="00E75F40" w:rsidRPr="00111346" w:rsidRDefault="00E75F40" w:rsidP="001979C4">
      <w:pPr>
        <w:widowControl w:val="0"/>
        <w:tabs>
          <w:tab w:val="left" w:pos="176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Actualmente, el mercado automovilístico está saturado por lo que es difícil el ingreso de nuevos competidores, y esta es una ventaja para AutoRadiador  ya que se encuentran bien posicionados por lo que para ellos no es difícil ingresar al mercado de ambientales.</w:t>
      </w:r>
    </w:p>
    <w:p w:rsidR="00E75F40" w:rsidRPr="00111346" w:rsidRDefault="00E75F40" w:rsidP="00E75F40">
      <w:pPr>
        <w:widowControl w:val="0"/>
        <w:tabs>
          <w:tab w:val="left" w:pos="1762"/>
        </w:tabs>
        <w:autoSpaceDE w:val="0"/>
        <w:autoSpaceDN w:val="0"/>
        <w:adjustRightInd w:val="0"/>
        <w:spacing w:line="360" w:lineRule="auto"/>
        <w:ind w:left="1085" w:firstLine="510"/>
        <w:jc w:val="both"/>
        <w:rPr>
          <w:rFonts w:ascii="Arial" w:hAnsi="Arial" w:cs="Arial"/>
          <w:color w:val="000000"/>
          <w:spacing w:val="-11"/>
          <w:lang w:val="es-ES_tradnl"/>
        </w:rPr>
      </w:pPr>
    </w:p>
    <w:p w:rsidR="00E75F40" w:rsidRPr="00111346" w:rsidRDefault="00E75F40" w:rsidP="00E75F40">
      <w:pPr>
        <w:pStyle w:val="Ttulo3"/>
        <w:ind w:left="708"/>
        <w:rPr>
          <w:rFonts w:ascii="Arial" w:hAnsi="Arial" w:cs="Arial"/>
          <w:color w:val="000000"/>
          <w:spacing w:val="-5"/>
          <w:sz w:val="24"/>
          <w:szCs w:val="24"/>
          <w:lang w:val="es-ES_tradnl"/>
        </w:rPr>
      </w:pPr>
      <w:bookmarkStart w:id="118" w:name="_Toc221539763"/>
      <w:bookmarkStart w:id="119" w:name="_Toc222206309"/>
      <w:r w:rsidRPr="00111346">
        <w:rPr>
          <w:rFonts w:ascii="Arial" w:hAnsi="Arial" w:cs="Arial"/>
          <w:color w:val="000000"/>
          <w:spacing w:val="-5"/>
          <w:sz w:val="24"/>
          <w:szCs w:val="24"/>
          <w:lang w:val="es-ES_tradnl"/>
        </w:rPr>
        <w:t>3.6.3.2. Rivalidad entre los jugadores existentes</w:t>
      </w:r>
      <w:bookmarkEnd w:id="118"/>
      <w:bookmarkEnd w:id="119"/>
    </w:p>
    <w:p w:rsidR="00E75F40" w:rsidRPr="00111346" w:rsidRDefault="00E75F40" w:rsidP="00E75F40">
      <w:pPr>
        <w:rPr>
          <w:lang w:val="es-ES_tradnl"/>
        </w:rPr>
      </w:pPr>
    </w:p>
    <w:p w:rsidR="00E75F40" w:rsidRPr="00111346" w:rsidRDefault="00E75F40" w:rsidP="001979C4">
      <w:pPr>
        <w:widowControl w:val="0"/>
        <w:tabs>
          <w:tab w:val="left" w:pos="1762"/>
        </w:tabs>
        <w:autoSpaceDE w:val="0"/>
        <w:autoSpaceDN w:val="0"/>
        <w:adjustRightInd w:val="0"/>
        <w:spacing w:line="360" w:lineRule="auto"/>
        <w:ind w:firstLine="510"/>
        <w:jc w:val="both"/>
        <w:rPr>
          <w:rFonts w:ascii="Arial" w:hAnsi="Arial" w:cs="Arial"/>
          <w:color w:val="000000"/>
          <w:lang w:val="es-ES_tradnl"/>
        </w:rPr>
      </w:pPr>
      <w:r w:rsidRPr="00111346">
        <w:rPr>
          <w:rFonts w:ascii="Arial" w:hAnsi="Arial" w:cs="Arial"/>
          <w:color w:val="000000"/>
          <w:lang w:val="es-ES_tradnl"/>
        </w:rPr>
        <w:t xml:space="preserve">No existe una competencia interna fuerte entre las empresas existentes, ya que bien si hay un líder que esta mejor posicionado que los demás es más por falta de competidores que por ser el favorito como es la empresa Simoniz. </w:t>
      </w:r>
    </w:p>
    <w:p w:rsidR="00E75F40" w:rsidRPr="00111346" w:rsidRDefault="00E75F40" w:rsidP="001979C4">
      <w:pPr>
        <w:widowControl w:val="0"/>
        <w:tabs>
          <w:tab w:val="left" w:pos="1762"/>
        </w:tabs>
        <w:autoSpaceDE w:val="0"/>
        <w:autoSpaceDN w:val="0"/>
        <w:adjustRightInd w:val="0"/>
        <w:spacing w:line="360" w:lineRule="auto"/>
        <w:ind w:firstLine="510"/>
        <w:jc w:val="both"/>
        <w:rPr>
          <w:rFonts w:ascii="Arial" w:hAnsi="Arial" w:cs="Arial"/>
          <w:color w:val="000000"/>
          <w:lang w:val="es-ES_tradnl"/>
        </w:rPr>
      </w:pPr>
    </w:p>
    <w:p w:rsidR="00E75F40" w:rsidRPr="00111346" w:rsidRDefault="00E75F40" w:rsidP="001979C4">
      <w:pPr>
        <w:widowControl w:val="0"/>
        <w:tabs>
          <w:tab w:val="left" w:pos="1762"/>
        </w:tabs>
        <w:autoSpaceDE w:val="0"/>
        <w:autoSpaceDN w:val="0"/>
        <w:adjustRightInd w:val="0"/>
        <w:spacing w:line="360" w:lineRule="auto"/>
        <w:ind w:firstLine="510"/>
        <w:jc w:val="both"/>
        <w:rPr>
          <w:rFonts w:ascii="Arial" w:hAnsi="Arial" w:cs="Arial"/>
          <w:color w:val="000000"/>
          <w:lang w:val="es-ES_tradnl"/>
        </w:rPr>
      </w:pPr>
      <w:r w:rsidRPr="00111346">
        <w:rPr>
          <w:rFonts w:ascii="Arial" w:hAnsi="Arial" w:cs="Arial"/>
          <w:color w:val="000000"/>
          <w:lang w:val="es-ES_tradnl"/>
        </w:rPr>
        <w:lastRenderedPageBreak/>
        <w:t xml:space="preserve">No hay un líder de gran fuerza ni tamaño, todos están en igualdad de costes que son bajos, tienen el mismo perfil bajo en cuanto a las publicidades y promociones. Además cabe recalcar que no hay un gran número de empresas que se dedican a esto. </w:t>
      </w:r>
    </w:p>
    <w:p w:rsidR="00E75F40" w:rsidRPr="00111346" w:rsidRDefault="00E75F40" w:rsidP="00E75F40">
      <w:pPr>
        <w:widowControl w:val="0"/>
        <w:tabs>
          <w:tab w:val="left" w:pos="1762"/>
        </w:tabs>
        <w:autoSpaceDE w:val="0"/>
        <w:autoSpaceDN w:val="0"/>
        <w:adjustRightInd w:val="0"/>
        <w:spacing w:line="360" w:lineRule="auto"/>
        <w:ind w:firstLine="510"/>
        <w:rPr>
          <w:rFonts w:ascii="Arial" w:hAnsi="Arial" w:cs="Arial"/>
          <w:color w:val="000000"/>
          <w:spacing w:val="-8"/>
          <w:lang w:val="es-ES_tradnl"/>
        </w:rPr>
      </w:pPr>
    </w:p>
    <w:p w:rsidR="00E75F40" w:rsidRPr="00111346" w:rsidRDefault="00E75F40" w:rsidP="00E75F40">
      <w:pPr>
        <w:pStyle w:val="Ttulo3"/>
        <w:ind w:left="708"/>
        <w:rPr>
          <w:rFonts w:ascii="Arial" w:hAnsi="Arial" w:cs="Arial"/>
          <w:color w:val="000000"/>
          <w:spacing w:val="-7"/>
          <w:sz w:val="24"/>
          <w:szCs w:val="24"/>
          <w:lang w:val="es-ES_tradnl"/>
        </w:rPr>
      </w:pPr>
      <w:bookmarkStart w:id="120" w:name="_Toc221539764"/>
      <w:bookmarkStart w:id="121" w:name="_Toc222206310"/>
      <w:r w:rsidRPr="00111346">
        <w:rPr>
          <w:rFonts w:ascii="Arial" w:hAnsi="Arial" w:cs="Arial"/>
          <w:color w:val="000000"/>
          <w:spacing w:val="-5"/>
          <w:sz w:val="24"/>
          <w:szCs w:val="24"/>
          <w:lang w:val="es-ES_tradnl"/>
        </w:rPr>
        <w:t>3.6.3.3. Poder de negociación de los proveedores</w:t>
      </w:r>
      <w:bookmarkEnd w:id="120"/>
      <w:bookmarkEnd w:id="121"/>
    </w:p>
    <w:p w:rsidR="00E75F40" w:rsidRPr="00111346" w:rsidRDefault="00E75F40" w:rsidP="00E75F40">
      <w:pPr>
        <w:widowControl w:val="0"/>
        <w:tabs>
          <w:tab w:val="left" w:pos="1762"/>
        </w:tabs>
        <w:autoSpaceDE w:val="0"/>
        <w:autoSpaceDN w:val="0"/>
        <w:adjustRightInd w:val="0"/>
        <w:spacing w:line="360" w:lineRule="auto"/>
        <w:ind w:firstLine="510"/>
        <w:rPr>
          <w:rFonts w:ascii="Arial" w:hAnsi="Arial" w:cs="Arial"/>
          <w:b/>
          <w:color w:val="000000"/>
          <w:spacing w:val="-5"/>
          <w:lang w:val="es-ES_tradnl"/>
        </w:rPr>
      </w:pPr>
    </w:p>
    <w:p w:rsidR="00E75F40" w:rsidRPr="00111346" w:rsidRDefault="00E75F40" w:rsidP="001979C4">
      <w:pPr>
        <w:widowControl w:val="0"/>
        <w:tabs>
          <w:tab w:val="left" w:pos="1762"/>
        </w:tabs>
        <w:autoSpaceDE w:val="0"/>
        <w:autoSpaceDN w:val="0"/>
        <w:adjustRightInd w:val="0"/>
        <w:spacing w:line="360" w:lineRule="auto"/>
        <w:ind w:firstLine="510"/>
        <w:jc w:val="both"/>
        <w:rPr>
          <w:rFonts w:ascii="Arial" w:hAnsi="Arial" w:cs="Arial"/>
          <w:color w:val="000000"/>
          <w:spacing w:val="-5"/>
          <w:lang w:val="es-ES_tradnl"/>
        </w:rPr>
      </w:pPr>
      <w:r w:rsidRPr="00111346">
        <w:rPr>
          <w:rFonts w:ascii="Arial" w:hAnsi="Arial" w:cs="Arial"/>
          <w:color w:val="000000"/>
          <w:spacing w:val="-5"/>
          <w:lang w:val="es-ES_tradnl"/>
        </w:rPr>
        <w:t>En nuestro mercado debemos analizar 2 aspectos, nosotros como proveedores y a los que nos proveen a nosotros.</w:t>
      </w:r>
    </w:p>
    <w:p w:rsidR="00E75F40" w:rsidRPr="00111346" w:rsidRDefault="00E75F40" w:rsidP="001979C4">
      <w:pPr>
        <w:widowControl w:val="0"/>
        <w:tabs>
          <w:tab w:val="left" w:pos="1762"/>
        </w:tabs>
        <w:autoSpaceDE w:val="0"/>
        <w:autoSpaceDN w:val="0"/>
        <w:adjustRightInd w:val="0"/>
        <w:spacing w:line="360" w:lineRule="auto"/>
        <w:ind w:firstLine="510"/>
        <w:jc w:val="both"/>
        <w:rPr>
          <w:rFonts w:ascii="Arial" w:hAnsi="Arial" w:cs="Arial"/>
          <w:color w:val="000000"/>
          <w:spacing w:val="-5"/>
          <w:lang w:val="es-ES_tradnl"/>
        </w:rPr>
      </w:pPr>
    </w:p>
    <w:p w:rsidR="00E75F40" w:rsidRPr="00111346" w:rsidRDefault="00E75F40" w:rsidP="001979C4">
      <w:pPr>
        <w:widowControl w:val="0"/>
        <w:tabs>
          <w:tab w:val="left" w:pos="1762"/>
        </w:tabs>
        <w:autoSpaceDE w:val="0"/>
        <w:autoSpaceDN w:val="0"/>
        <w:adjustRightInd w:val="0"/>
        <w:spacing w:line="360" w:lineRule="auto"/>
        <w:ind w:firstLine="510"/>
        <w:jc w:val="both"/>
        <w:rPr>
          <w:rFonts w:ascii="Arial" w:hAnsi="Arial" w:cs="Arial"/>
          <w:color w:val="000000"/>
          <w:spacing w:val="-5"/>
          <w:lang w:val="es-ES_tradnl"/>
        </w:rPr>
      </w:pPr>
      <w:r w:rsidRPr="00111346">
        <w:rPr>
          <w:rFonts w:ascii="Arial" w:hAnsi="Arial" w:cs="Arial"/>
          <w:color w:val="000000"/>
          <w:spacing w:val="-5"/>
          <w:lang w:val="es-ES_tradnl"/>
        </w:rPr>
        <w:t>Nosotros como proveedores podemos posicionarnos sin muchas complicaciones, ya que los demás proveedores no están tan organizados y no tienen el poder para condicionar el mercado e cosas tales como precio o tamaño de pedido</w:t>
      </w:r>
    </w:p>
    <w:p w:rsidR="00E75F40" w:rsidRPr="00111346" w:rsidRDefault="00E75F40" w:rsidP="001979C4">
      <w:pPr>
        <w:widowControl w:val="0"/>
        <w:tabs>
          <w:tab w:val="left" w:pos="1762"/>
        </w:tabs>
        <w:autoSpaceDE w:val="0"/>
        <w:autoSpaceDN w:val="0"/>
        <w:adjustRightInd w:val="0"/>
        <w:spacing w:line="360" w:lineRule="auto"/>
        <w:ind w:firstLine="510"/>
        <w:jc w:val="both"/>
        <w:rPr>
          <w:rFonts w:ascii="Arial" w:hAnsi="Arial" w:cs="Arial"/>
          <w:color w:val="000000"/>
          <w:lang w:val="es-ES_tradnl"/>
        </w:rPr>
      </w:pPr>
      <w:r w:rsidRPr="00111346">
        <w:rPr>
          <w:rFonts w:ascii="Arial" w:hAnsi="Arial" w:cs="Arial"/>
          <w:color w:val="000000"/>
          <w:lang w:val="es-ES_tradnl"/>
        </w:rPr>
        <w:t>Nuestros proveedores en este caso del producto de ambientales, ya que ese proceso es tercerizado, será una fábrica china. En donde existe mucha oferta de fabricantes por lo que no será una barrera para ingresar al mercado porque sus costos son bajos por la alta competitividad en ese país.</w:t>
      </w:r>
    </w:p>
    <w:p w:rsidR="00E75F40" w:rsidRPr="00111346" w:rsidRDefault="00E75F40" w:rsidP="00E75F40">
      <w:pPr>
        <w:widowControl w:val="0"/>
        <w:tabs>
          <w:tab w:val="left" w:pos="1762"/>
        </w:tabs>
        <w:autoSpaceDE w:val="0"/>
        <w:autoSpaceDN w:val="0"/>
        <w:adjustRightInd w:val="0"/>
        <w:spacing w:line="360" w:lineRule="auto"/>
        <w:ind w:left="1085" w:firstLine="510"/>
        <w:rPr>
          <w:rFonts w:ascii="Arial" w:hAnsi="Arial" w:cs="Arial"/>
          <w:color w:val="000000"/>
          <w:spacing w:val="-7"/>
          <w:lang w:val="es-ES_tradnl"/>
        </w:rPr>
      </w:pPr>
    </w:p>
    <w:p w:rsidR="00E75F40" w:rsidRPr="00111346" w:rsidRDefault="00E75F40" w:rsidP="00E75F40">
      <w:pPr>
        <w:pStyle w:val="Ttulo3"/>
        <w:ind w:left="708"/>
        <w:rPr>
          <w:rFonts w:ascii="Arial" w:hAnsi="Arial" w:cs="Arial"/>
          <w:color w:val="000000"/>
          <w:spacing w:val="-6"/>
          <w:sz w:val="24"/>
          <w:szCs w:val="24"/>
          <w:lang w:val="es-ES_tradnl"/>
        </w:rPr>
      </w:pPr>
      <w:bookmarkStart w:id="122" w:name="_Toc221539765"/>
      <w:bookmarkStart w:id="123" w:name="_Toc222206311"/>
      <w:r w:rsidRPr="00111346">
        <w:rPr>
          <w:rFonts w:ascii="Arial" w:hAnsi="Arial" w:cs="Arial"/>
          <w:color w:val="000000"/>
          <w:spacing w:val="-5"/>
          <w:sz w:val="24"/>
          <w:szCs w:val="24"/>
          <w:lang w:val="es-ES_tradnl"/>
        </w:rPr>
        <w:t>3.6.3.4.  Poder de negociación con los compradores</w:t>
      </w:r>
      <w:bookmarkEnd w:id="122"/>
      <w:bookmarkEnd w:id="123"/>
    </w:p>
    <w:p w:rsidR="00E75F40" w:rsidRPr="00111346" w:rsidRDefault="00E75F40" w:rsidP="00E75F40">
      <w:pPr>
        <w:widowControl w:val="0"/>
        <w:tabs>
          <w:tab w:val="left" w:pos="1762"/>
        </w:tabs>
        <w:autoSpaceDE w:val="0"/>
        <w:autoSpaceDN w:val="0"/>
        <w:adjustRightInd w:val="0"/>
        <w:spacing w:line="360" w:lineRule="auto"/>
        <w:ind w:left="1085" w:firstLine="510"/>
        <w:rPr>
          <w:rFonts w:ascii="Arial" w:hAnsi="Arial" w:cs="Arial"/>
          <w:b/>
          <w:color w:val="000000"/>
          <w:spacing w:val="-5"/>
          <w:lang w:val="es-ES_tradnl"/>
        </w:rPr>
      </w:pPr>
    </w:p>
    <w:p w:rsidR="00E75F40" w:rsidRPr="00111346" w:rsidRDefault="00E75F40" w:rsidP="001979C4">
      <w:pPr>
        <w:widowControl w:val="0"/>
        <w:tabs>
          <w:tab w:val="left" w:pos="1762"/>
        </w:tabs>
        <w:autoSpaceDE w:val="0"/>
        <w:autoSpaceDN w:val="0"/>
        <w:adjustRightInd w:val="0"/>
        <w:spacing w:line="360" w:lineRule="auto"/>
        <w:ind w:firstLine="510"/>
        <w:jc w:val="both"/>
        <w:rPr>
          <w:rFonts w:ascii="Arial" w:hAnsi="Arial" w:cs="Arial"/>
          <w:color w:val="000000"/>
          <w:spacing w:val="-5"/>
          <w:lang w:val="es-ES_tradnl"/>
        </w:rPr>
      </w:pPr>
      <w:r w:rsidRPr="00111346">
        <w:rPr>
          <w:rFonts w:ascii="Arial" w:hAnsi="Arial" w:cs="Arial"/>
          <w:color w:val="000000"/>
          <w:spacing w:val="-5"/>
          <w:lang w:val="es-ES_tradnl"/>
        </w:rPr>
        <w:t xml:space="preserve">Los clientes de este segmento tienen una variedad de productos y a bajos costos. Además de productos sustitutos, a simple vista se podría decir que no es un mercado atractivo pero en la actualidad los compradores se fijan en algo más que precios baratos, se fijan en calidad e imagen. </w:t>
      </w:r>
    </w:p>
    <w:p w:rsidR="00E75F40" w:rsidRPr="00111346" w:rsidRDefault="00E75F40" w:rsidP="001979C4">
      <w:pPr>
        <w:widowControl w:val="0"/>
        <w:tabs>
          <w:tab w:val="left" w:pos="1762"/>
        </w:tabs>
        <w:autoSpaceDE w:val="0"/>
        <w:autoSpaceDN w:val="0"/>
        <w:adjustRightInd w:val="0"/>
        <w:spacing w:line="360" w:lineRule="auto"/>
        <w:ind w:firstLine="510"/>
        <w:jc w:val="both"/>
        <w:rPr>
          <w:rFonts w:ascii="Arial" w:hAnsi="Arial" w:cs="Arial"/>
          <w:color w:val="000000"/>
          <w:spacing w:val="-5"/>
          <w:lang w:val="es-ES_tradnl"/>
        </w:rPr>
      </w:pPr>
    </w:p>
    <w:p w:rsidR="00E75F40" w:rsidRPr="00111346" w:rsidRDefault="00E75F40" w:rsidP="001979C4">
      <w:pPr>
        <w:widowControl w:val="0"/>
        <w:tabs>
          <w:tab w:val="left" w:pos="1762"/>
        </w:tabs>
        <w:autoSpaceDE w:val="0"/>
        <w:autoSpaceDN w:val="0"/>
        <w:adjustRightInd w:val="0"/>
        <w:spacing w:line="360" w:lineRule="auto"/>
        <w:ind w:firstLine="510"/>
        <w:jc w:val="both"/>
        <w:rPr>
          <w:rFonts w:ascii="Arial" w:hAnsi="Arial" w:cs="Arial"/>
          <w:color w:val="000000"/>
          <w:spacing w:val="-5"/>
          <w:lang w:val="es-ES_tradnl"/>
        </w:rPr>
      </w:pPr>
      <w:r w:rsidRPr="00111346">
        <w:rPr>
          <w:rFonts w:ascii="Arial" w:hAnsi="Arial" w:cs="Arial"/>
          <w:color w:val="000000"/>
          <w:spacing w:val="-5"/>
          <w:lang w:val="es-ES_tradnl"/>
        </w:rPr>
        <w:t>Lo que hace atractivo el mercado a pesar de que los compradores son exigentes ya que hay variedad al escoger es que lo que más pesa es el reconocimiento de la marca en el segmento deseado.</w:t>
      </w:r>
    </w:p>
    <w:p w:rsidR="00E75F40" w:rsidRPr="00111346" w:rsidRDefault="00E75F40" w:rsidP="00E75F40">
      <w:pPr>
        <w:widowControl w:val="0"/>
        <w:tabs>
          <w:tab w:val="left" w:pos="1762"/>
        </w:tabs>
        <w:autoSpaceDE w:val="0"/>
        <w:autoSpaceDN w:val="0"/>
        <w:adjustRightInd w:val="0"/>
        <w:spacing w:line="360" w:lineRule="auto"/>
        <w:ind w:firstLine="510"/>
        <w:rPr>
          <w:rFonts w:ascii="Arial" w:hAnsi="Arial" w:cs="Arial"/>
          <w:color w:val="000000"/>
          <w:spacing w:val="-6"/>
          <w:lang w:val="es-ES_tradnl"/>
        </w:rPr>
      </w:pPr>
    </w:p>
    <w:p w:rsidR="00E75F40" w:rsidRPr="00111346" w:rsidRDefault="00E75F40" w:rsidP="00E75F40">
      <w:pPr>
        <w:pStyle w:val="Ttulo3"/>
        <w:ind w:left="708"/>
        <w:rPr>
          <w:rFonts w:ascii="Arial" w:hAnsi="Arial" w:cs="Arial"/>
          <w:color w:val="000000"/>
          <w:spacing w:val="-6"/>
          <w:sz w:val="24"/>
          <w:szCs w:val="24"/>
          <w:lang w:val="es-ES_tradnl"/>
        </w:rPr>
      </w:pPr>
      <w:bookmarkStart w:id="124" w:name="_Toc221539766"/>
      <w:bookmarkStart w:id="125" w:name="_Toc222206312"/>
      <w:r w:rsidRPr="00111346">
        <w:rPr>
          <w:rFonts w:ascii="Arial" w:hAnsi="Arial" w:cs="Arial"/>
          <w:color w:val="000000"/>
          <w:spacing w:val="-5"/>
          <w:sz w:val="24"/>
          <w:szCs w:val="24"/>
          <w:lang w:val="es-ES_tradnl"/>
        </w:rPr>
        <w:lastRenderedPageBreak/>
        <w:t>3.6.3.5.  Amenaza de ingreso de productos sustitutos</w:t>
      </w:r>
      <w:bookmarkEnd w:id="124"/>
      <w:bookmarkEnd w:id="125"/>
    </w:p>
    <w:p w:rsidR="00E75F40" w:rsidRPr="00111346" w:rsidRDefault="00E75F40" w:rsidP="00E75F40">
      <w:pPr>
        <w:widowControl w:val="0"/>
        <w:tabs>
          <w:tab w:val="left" w:pos="1762"/>
        </w:tabs>
        <w:autoSpaceDE w:val="0"/>
        <w:autoSpaceDN w:val="0"/>
        <w:adjustRightInd w:val="0"/>
        <w:spacing w:before="5" w:line="360" w:lineRule="auto"/>
        <w:ind w:left="708" w:firstLine="510"/>
        <w:rPr>
          <w:rFonts w:ascii="Arial" w:hAnsi="Arial" w:cs="Arial"/>
          <w:color w:val="000000"/>
          <w:spacing w:val="-5"/>
          <w:lang w:val="es-ES_tradnl"/>
        </w:rPr>
      </w:pPr>
    </w:p>
    <w:p w:rsidR="00E75F40" w:rsidRPr="00111346" w:rsidRDefault="00E75F40" w:rsidP="001979C4">
      <w:pPr>
        <w:widowControl w:val="0"/>
        <w:tabs>
          <w:tab w:val="left" w:pos="1762"/>
        </w:tabs>
        <w:autoSpaceDE w:val="0"/>
        <w:autoSpaceDN w:val="0"/>
        <w:adjustRightInd w:val="0"/>
        <w:spacing w:before="5" w:line="360" w:lineRule="auto"/>
        <w:ind w:firstLine="510"/>
        <w:jc w:val="both"/>
        <w:rPr>
          <w:rFonts w:ascii="Arial" w:hAnsi="Arial" w:cs="Arial"/>
          <w:color w:val="000000"/>
          <w:spacing w:val="-5"/>
          <w:lang w:val="es-ES_tradnl"/>
        </w:rPr>
      </w:pPr>
      <w:r w:rsidRPr="00111346">
        <w:rPr>
          <w:rFonts w:ascii="Arial" w:hAnsi="Arial" w:cs="Arial"/>
          <w:color w:val="000000"/>
          <w:spacing w:val="-5"/>
          <w:lang w:val="es-ES_tradnl"/>
        </w:rPr>
        <w:t>Debido a que en el mercado existen productos sustitutos y es fácil ingresar al mercado, se debe crear barreras para los nuevos competidores mediante ventajas diferenciales que en este caso serán:</w:t>
      </w:r>
    </w:p>
    <w:p w:rsidR="00E75F40" w:rsidRPr="00111346" w:rsidRDefault="00E75F40" w:rsidP="001979C4">
      <w:pPr>
        <w:widowControl w:val="0"/>
        <w:tabs>
          <w:tab w:val="left" w:pos="1762"/>
        </w:tabs>
        <w:autoSpaceDE w:val="0"/>
        <w:autoSpaceDN w:val="0"/>
        <w:adjustRightInd w:val="0"/>
        <w:spacing w:before="5" w:line="360" w:lineRule="auto"/>
        <w:ind w:firstLine="510"/>
        <w:rPr>
          <w:rFonts w:ascii="Arial" w:hAnsi="Arial" w:cs="Arial"/>
          <w:color w:val="000000"/>
          <w:lang w:val="es-ES_tradnl"/>
        </w:rPr>
      </w:pPr>
      <w:r w:rsidRPr="00111346">
        <w:rPr>
          <w:rFonts w:ascii="Verdana" w:hAnsi="Verdana"/>
          <w:color w:val="000000"/>
          <w:lang w:val="es-ES_tradnl"/>
        </w:rPr>
        <w:br/>
      </w:r>
      <w:r w:rsidRPr="00111346">
        <w:rPr>
          <w:rFonts w:ascii="Arial" w:hAnsi="Arial" w:cs="Arial"/>
          <w:i/>
          <w:color w:val="000000"/>
          <w:lang w:val="es-ES_tradnl"/>
        </w:rPr>
        <w:t xml:space="preserve">Economías de Escala </w:t>
      </w:r>
      <w:r w:rsidRPr="00111346">
        <w:rPr>
          <w:rFonts w:ascii="Arial" w:hAnsi="Arial" w:cs="Arial"/>
          <w:i/>
          <w:color w:val="000000"/>
          <w:lang w:val="es-ES_tradnl"/>
        </w:rPr>
        <w:br/>
      </w:r>
      <w:r w:rsidRPr="00111346">
        <w:rPr>
          <w:rFonts w:ascii="Arial" w:hAnsi="Arial" w:cs="Arial"/>
          <w:color w:val="000000"/>
          <w:lang w:val="es-ES_tradnl"/>
        </w:rPr>
        <w:t>Debido a los altos volúmenes de producción se reducen los costos de fabricación y con ello los precios. Esto nos pone a la par con los competidores como Simoniz, Ambi Pur, Glade entre otros. Pero dificulta la entrada de nuevos.</w:t>
      </w:r>
    </w:p>
    <w:p w:rsidR="00E75F40" w:rsidRPr="00111346" w:rsidRDefault="00E75F40" w:rsidP="001979C4">
      <w:pPr>
        <w:widowControl w:val="0"/>
        <w:tabs>
          <w:tab w:val="left" w:pos="1762"/>
        </w:tabs>
        <w:autoSpaceDE w:val="0"/>
        <w:autoSpaceDN w:val="0"/>
        <w:adjustRightInd w:val="0"/>
        <w:spacing w:before="5" w:line="360" w:lineRule="auto"/>
        <w:ind w:firstLine="510"/>
        <w:rPr>
          <w:rFonts w:ascii="Arial" w:hAnsi="Arial" w:cs="Arial"/>
          <w:i/>
          <w:color w:val="000000"/>
          <w:lang w:val="es-ES_tradnl"/>
        </w:rPr>
      </w:pPr>
      <w:r w:rsidRPr="00111346">
        <w:rPr>
          <w:rFonts w:ascii="Arial" w:hAnsi="Arial" w:cs="Arial"/>
          <w:color w:val="000000"/>
          <w:lang w:val="es-ES_tradnl"/>
        </w:rPr>
        <w:br/>
      </w:r>
      <w:r w:rsidRPr="00111346">
        <w:rPr>
          <w:rFonts w:ascii="Arial" w:hAnsi="Arial" w:cs="Arial"/>
          <w:i/>
          <w:color w:val="000000"/>
          <w:lang w:val="es-ES_tradnl"/>
        </w:rPr>
        <w:t xml:space="preserve">Diferenciación del Producto </w:t>
      </w:r>
    </w:p>
    <w:p w:rsidR="00E75F40" w:rsidRPr="00111346" w:rsidRDefault="00E75F40" w:rsidP="001979C4">
      <w:pPr>
        <w:widowControl w:val="0"/>
        <w:tabs>
          <w:tab w:val="left" w:pos="1762"/>
        </w:tabs>
        <w:autoSpaceDE w:val="0"/>
        <w:autoSpaceDN w:val="0"/>
        <w:adjustRightInd w:val="0"/>
        <w:spacing w:before="5" w:line="360" w:lineRule="auto"/>
        <w:ind w:firstLine="510"/>
        <w:jc w:val="both"/>
        <w:rPr>
          <w:rFonts w:ascii="Arial" w:hAnsi="Arial" w:cs="Arial"/>
          <w:color w:val="000000"/>
          <w:lang w:val="es-ES_tradnl"/>
        </w:rPr>
      </w:pPr>
      <w:r w:rsidRPr="00111346">
        <w:rPr>
          <w:rFonts w:ascii="Arial" w:hAnsi="Arial" w:cs="Arial"/>
          <w:color w:val="000000"/>
          <w:lang w:val="es-ES_tradnl"/>
        </w:rPr>
        <w:t xml:space="preserve">La empresa debe diferenciar y posicionar fuertemente su producto para que los nuevos entrantes vean que deben realizar cuantiosas inversiones para reposicionar a su rival. </w:t>
      </w:r>
    </w:p>
    <w:p w:rsidR="00E75F40" w:rsidRPr="00111346" w:rsidRDefault="00E75F40" w:rsidP="001979C4">
      <w:pPr>
        <w:widowControl w:val="0"/>
        <w:tabs>
          <w:tab w:val="left" w:pos="1762"/>
        </w:tabs>
        <w:autoSpaceDE w:val="0"/>
        <w:autoSpaceDN w:val="0"/>
        <w:adjustRightInd w:val="0"/>
        <w:spacing w:before="5" w:line="360" w:lineRule="auto"/>
        <w:ind w:firstLine="510"/>
        <w:rPr>
          <w:rFonts w:ascii="Arial" w:hAnsi="Arial" w:cs="Arial"/>
          <w:i/>
          <w:color w:val="000000"/>
          <w:lang w:val="es-ES_tradnl"/>
        </w:rPr>
      </w:pPr>
      <w:r w:rsidRPr="00111346">
        <w:rPr>
          <w:rFonts w:ascii="Arial" w:hAnsi="Arial" w:cs="Arial"/>
          <w:color w:val="000000"/>
          <w:lang w:val="es-ES_tradnl"/>
        </w:rPr>
        <w:br/>
      </w:r>
      <w:r w:rsidRPr="00111346">
        <w:rPr>
          <w:rFonts w:ascii="Arial" w:hAnsi="Arial" w:cs="Arial"/>
          <w:i/>
          <w:color w:val="000000"/>
          <w:lang w:val="es-ES_tradnl"/>
        </w:rPr>
        <w:t xml:space="preserve">Desventaja en Costos independientemente de la Escala </w:t>
      </w:r>
    </w:p>
    <w:p w:rsidR="00E75F40" w:rsidRPr="00111346" w:rsidRDefault="00E75F40" w:rsidP="001979C4">
      <w:pPr>
        <w:widowControl w:val="0"/>
        <w:tabs>
          <w:tab w:val="left" w:pos="1762"/>
        </w:tabs>
        <w:autoSpaceDE w:val="0"/>
        <w:autoSpaceDN w:val="0"/>
        <w:adjustRightInd w:val="0"/>
        <w:spacing w:before="5" w:line="360" w:lineRule="auto"/>
        <w:ind w:firstLine="510"/>
        <w:jc w:val="both"/>
        <w:rPr>
          <w:rFonts w:ascii="Arial" w:hAnsi="Arial" w:cs="Arial"/>
          <w:color w:val="000000"/>
          <w:lang w:val="es-ES_tradnl"/>
        </w:rPr>
      </w:pPr>
      <w:r w:rsidRPr="00111346">
        <w:rPr>
          <w:rFonts w:ascii="Arial" w:hAnsi="Arial" w:cs="Arial"/>
          <w:color w:val="000000"/>
          <w:lang w:val="es-ES_tradnl"/>
        </w:rPr>
        <w:t>Las ventajas de este tipo de costos son las de patente, inversión en campañas promocionales, diseño de nuevos modelos de productos. Que muy bien pueden ser implementadas en la compañía para evitar que nuevos competidores ingresen</w:t>
      </w:r>
      <w:r w:rsidR="001979C4">
        <w:rPr>
          <w:rFonts w:ascii="Arial" w:hAnsi="Arial" w:cs="Arial"/>
          <w:color w:val="000000"/>
          <w:lang w:val="es-ES_tradnl"/>
        </w:rPr>
        <w:t>.</w:t>
      </w:r>
    </w:p>
    <w:p w:rsidR="00E75F40" w:rsidRPr="00111346" w:rsidRDefault="00E75F40" w:rsidP="001979C4">
      <w:pPr>
        <w:spacing w:line="360" w:lineRule="auto"/>
        <w:rPr>
          <w:rFonts w:ascii="Arial" w:hAnsi="Arial" w:cs="Arial"/>
          <w:color w:val="000000"/>
          <w:sz w:val="16"/>
          <w:szCs w:val="16"/>
          <w:lang w:val="es-ES_tradnl"/>
        </w:rPr>
        <w:sectPr w:rsidR="00E75F40" w:rsidRPr="00111346" w:rsidSect="005D727D">
          <w:footerReference w:type="default" r:id="rId78"/>
          <w:type w:val="nextColumn"/>
          <w:pgSz w:w="11906" w:h="16838"/>
          <w:pgMar w:top="1985" w:right="1418" w:bottom="1985" w:left="2268" w:header="708" w:footer="708" w:gutter="0"/>
          <w:pgNumType w:start="50"/>
          <w:cols w:space="708"/>
          <w:docGrid w:linePitch="360"/>
        </w:sectPr>
      </w:pPr>
    </w:p>
    <w:p w:rsidR="00E75F40" w:rsidRPr="001979C4" w:rsidRDefault="00E75F40" w:rsidP="001979C4">
      <w:pPr>
        <w:spacing w:line="360" w:lineRule="auto"/>
        <w:ind w:firstLine="510"/>
        <w:rPr>
          <w:rFonts w:ascii="Arial" w:hAnsi="Arial" w:cs="Arial"/>
          <w:b/>
          <w:color w:val="000000"/>
          <w:lang w:val="es-ES_tradnl"/>
        </w:rPr>
      </w:pPr>
      <w:r w:rsidRPr="00111346">
        <w:rPr>
          <w:rFonts w:ascii="Arial" w:hAnsi="Arial" w:cs="Arial"/>
          <w:b/>
          <w:color w:val="000000"/>
          <w:lang w:val="es-ES_tradnl"/>
        </w:rPr>
        <w:lastRenderedPageBreak/>
        <w:t>Figura 3.17      Modelo de las 5 fuerzas de Porter</w:t>
      </w:r>
    </w:p>
    <w:p w:rsidR="00E75F40" w:rsidRPr="00111346" w:rsidRDefault="00E75F40" w:rsidP="00E75F40">
      <w:pPr>
        <w:spacing w:line="360" w:lineRule="auto"/>
        <w:ind w:firstLine="510"/>
        <w:rPr>
          <w:rFonts w:ascii="Arial" w:hAnsi="Arial" w:cs="Arial"/>
          <w:color w:val="000000"/>
          <w:lang w:val="es-ES_tradnl"/>
        </w:rPr>
      </w:pPr>
    </w:p>
    <w:p w:rsidR="00E75F40" w:rsidRPr="00111346" w:rsidRDefault="005C1AF7" w:rsidP="00E75F40">
      <w:pPr>
        <w:spacing w:line="360" w:lineRule="auto"/>
        <w:ind w:firstLine="510"/>
        <w:rPr>
          <w:rFonts w:ascii="Arial" w:hAnsi="Arial" w:cs="Arial"/>
          <w:color w:val="000000"/>
          <w:lang w:val="es-ES_tradnl"/>
        </w:rPr>
      </w:pPr>
      <w:r>
        <w:rPr>
          <w:rFonts w:ascii="Arial" w:hAnsi="Arial" w:cs="Arial"/>
          <w:noProof/>
          <w:color w:val="000000"/>
        </w:rPr>
        <w:pict>
          <v:group id="_x0000_s1158" style="position:absolute;left:0;text-align:left;margin-left:-1.9pt;margin-top:4.5pt;width:392.95pt;height:307.95pt;z-index:251739648" coordorigin="2230,3317" coordsize="7859,6159">
            <v:rect id="_x0000_s1143" style="position:absolute;left:5028;top:3317;width:2073;height:1275" strokecolor="#92cddc" strokeweight="1pt">
              <v:fill color2="#b6dde8" focusposition="1" focussize="" focus="100%" type="gradient"/>
              <v:shadow type="perspective" color="#205867" opacity=".5" offset="1pt" offset2="-3pt"/>
              <o:extrusion v:ext="view" backdepth="1in" on="t" viewpoint="0" viewpointorigin="0" skewangle="-90" type="perspective"/>
              <v:textbox style="mso-next-textbox:#_x0000_s1143">
                <w:txbxContent>
                  <w:p w:rsidR="00FC05AD" w:rsidRDefault="00FC05AD" w:rsidP="00E75F40">
                    <w:r>
                      <w:t>NUEVOS COMPETIDORES</w:t>
                    </w:r>
                  </w:p>
                  <w:p w:rsidR="00FC05AD" w:rsidRPr="00AC63F2" w:rsidRDefault="00FC05AD" w:rsidP="00E75F40">
                    <w:r>
                      <w:t>Amenaza</w:t>
                    </w:r>
                  </w:p>
                </w:txbxContent>
              </v:textbox>
            </v:rect>
            <v:rect id="_x0000_s1144" style="position:absolute;left:5245;top:8201;width:2024;height:1275" strokecolor="#92cddc" strokeweight="1pt">
              <v:fill color2="#b6dde8" focusposition="1" focussize="" focus="100%" type="gradient"/>
              <v:shadow type="perspective" color="#205867" opacity=".5" offset="1pt" offset2="-3pt"/>
              <o:extrusion v:ext="view" backdepth="1in" on="t" viewpoint="0,34.72222mm" viewpointorigin="0,.5" skewangle="90" lightposition="-50000" lightposition2="50000" type="perspective"/>
              <v:textbox style="mso-next-textbox:#_x0000_s1144">
                <w:txbxContent>
                  <w:p w:rsidR="00FC05AD" w:rsidRDefault="00FC05AD" w:rsidP="00E75F40">
                    <w:pPr>
                      <w:jc w:val="center"/>
                    </w:pPr>
                    <w:r>
                      <w:t>SUSTITUTOS</w:t>
                    </w:r>
                  </w:p>
                  <w:p w:rsidR="00FC05AD" w:rsidRDefault="00FC05AD" w:rsidP="00E75F40">
                    <w:r>
                      <w:t>Perfumes</w:t>
                    </w:r>
                  </w:p>
                  <w:p w:rsidR="00FC05AD" w:rsidRPr="00AC63F2" w:rsidRDefault="00FC05AD" w:rsidP="00E75F40">
                    <w:r>
                      <w:t>Caseros</w:t>
                    </w:r>
                  </w:p>
                </w:txbxContent>
              </v:textbox>
            </v:rect>
            <v:rect id="_x0000_s1145" style="position:absolute;left:7989;top:5831;width:2100;height:1275" strokecolor="#92cddc" strokeweight="1pt">
              <v:fill color2="#b6dde8" focusposition="1" focussize="" focus="100%" type="gradient"/>
              <v:shadow type="perspective" color="#205867" opacity=".5" offset="1pt" offset2="-3pt"/>
              <o:extrusion v:ext="view" on="t"/>
              <v:textbox style="mso-next-textbox:#_x0000_s1145">
                <w:txbxContent>
                  <w:p w:rsidR="00FC05AD" w:rsidRDefault="00FC05AD" w:rsidP="00E75F40">
                    <w:r>
                      <w:t>COMPRADORES</w:t>
                    </w:r>
                  </w:p>
                  <w:p w:rsidR="00FC05AD" w:rsidRDefault="00FC05AD" w:rsidP="00E75F40">
                    <w:r>
                      <w:t>Mayoristas</w:t>
                    </w:r>
                  </w:p>
                  <w:p w:rsidR="00FC05AD" w:rsidRDefault="00FC05AD" w:rsidP="00E75F40">
                    <w:r>
                      <w:t>Detallistas</w:t>
                    </w:r>
                  </w:p>
                  <w:p w:rsidR="00FC05AD" w:rsidRPr="00AC63F2" w:rsidRDefault="00FC05AD" w:rsidP="00E75F40">
                    <w:r>
                      <w:t>Consumidor Final</w:t>
                    </w:r>
                  </w:p>
                </w:txbxContent>
              </v:textbox>
            </v:rect>
            <v:rect id="_x0000_s1146" style="position:absolute;left:2230;top:6002;width:2100;height:1275" strokecolor="#92cddc" strokeweight="1pt">
              <v:fill color2="#b6dde8" focusposition="1" focussize="" focus="100%" type="gradient"/>
              <v:shadow type="perspective" color="#205867" opacity=".5" offset="1pt" offset2="-3pt"/>
              <o:extrusion v:ext="view" on="t" viewpoint="-34.72222mm" viewpointorigin="-.5" skewangle="-45" lightposition="-50000" lightposition2="50000"/>
              <v:textbox style="mso-next-textbox:#_x0000_s1146">
                <w:txbxContent>
                  <w:p w:rsidR="00FC05AD" w:rsidRDefault="00FC05AD" w:rsidP="00E75F40">
                    <w:r>
                      <w:t>PROVEEDORES</w:t>
                    </w:r>
                  </w:p>
                  <w:p w:rsidR="00FC05AD" w:rsidRPr="00AC63F2" w:rsidRDefault="00FC05AD" w:rsidP="00E75F40">
                    <w:r>
                      <w:t>China</w:t>
                    </w:r>
                  </w:p>
                </w:txbxContent>
              </v:textbox>
            </v:rect>
            <v:rect id="_x0000_s1147" style="position:absolute;left:5148;top:5687;width:2121;height:1590" strokecolor="#92cddc" strokeweight="1pt">
              <v:fill color2="#b6dde8" focusposition="1" focussize="" focus="100%" type="gradient"/>
              <v:shadow type="perspective" color="#205867" opacity=".5" offset="1pt" offset2="-3pt"/>
              <o:extrusion v:ext="view" backdepth="1in" on="t" viewpoint="0" viewpointorigin="0" skewangle="-90" type="perspective"/>
              <v:textbox style="mso-next-textbox:#_x0000_s1147">
                <w:txbxContent>
                  <w:p w:rsidR="00FC05AD" w:rsidRDefault="00FC05AD" w:rsidP="00E75F40">
                    <w:pPr>
                      <w:jc w:val="center"/>
                    </w:pPr>
                    <w:r>
                      <w:t>RIVALIDAD ENTRE COMPETIDORES</w:t>
                    </w:r>
                  </w:p>
                  <w:p w:rsidR="00FC05AD" w:rsidRDefault="00FC05AD" w:rsidP="00E75F40">
                    <w:r>
                      <w:t>Simoniz</w:t>
                    </w:r>
                  </w:p>
                  <w:p w:rsidR="00FC05AD" w:rsidRDefault="00FC05AD" w:rsidP="00E75F40">
                    <w:r>
                      <w:t>Ambi Pur</w:t>
                    </w:r>
                  </w:p>
                  <w:p w:rsidR="00FC05AD" w:rsidRDefault="00FC05AD" w:rsidP="00E75F40">
                    <w:r>
                      <w:t>Glade</w:t>
                    </w:r>
                  </w:p>
                  <w:p w:rsidR="00FC05AD" w:rsidRPr="00AC63F2" w:rsidRDefault="00FC05AD" w:rsidP="00E75F40"/>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48" type="#_x0000_t13" style="position:absolute;left:4374;top:6365;width:654;height:379" fillcolor="#d99594" strokecolor="#d99594" strokeweight="1pt">
              <v:fill color2="#f2dbdb" angle="-45" focus="-50%" type="gradient"/>
              <v:shadow on="t" type="perspective" color="#622423" opacity=".5" offset="1pt" offset2="-3pt"/>
            </v:shape>
            <v:shape id="_x0000_s1149" type="#_x0000_t13" style="position:absolute;left:5768;top:4905;width:635;height:435;rotation:90" fillcolor="#d99594" strokecolor="#d99594" strokeweight="1pt">
              <v:fill color2="#f2dbdb" angle="-45" focus="-50%" type="gradient"/>
              <v:shadow on="t" type="perspective" color="#622423" opacity=".5" offset="1pt" offset2="-3pt"/>
            </v:shape>
            <v:shape id="_x0000_s1150" type="#_x0000_t13" style="position:absolute;left:7269;top:6365;width:576;height:379;rotation:180" fillcolor="#d99594" strokecolor="#d99594" strokeweight="1pt">
              <v:fill color2="#f2dbdb" angle="-45" focus="-50%" type="gradient"/>
              <v:shadow on="t" type="perspective" color="#622423" opacity=".5" offset="1pt" offset2="-3pt"/>
            </v:shape>
            <v:shape id="_x0000_s1151" type="#_x0000_t13" style="position:absolute;left:5789;top:7520;width:594;height:435;rotation:270" fillcolor="#d99594" strokecolor="#d99594" strokeweight="1pt">
              <v:fill color2="#f2dbdb" angle="-45" focus="-50%" type="gradient"/>
              <v:shadow on="t" type="perspective" color="#622423" opacity=".5" offset="1pt" offset2="-3pt"/>
            </v:shape>
          </v:group>
        </w:pict>
      </w:r>
    </w:p>
    <w:p w:rsidR="00E75F40" w:rsidRPr="00111346" w:rsidRDefault="00E75F40" w:rsidP="00E75F40">
      <w:pPr>
        <w:spacing w:line="360" w:lineRule="auto"/>
        <w:ind w:firstLine="510"/>
        <w:rPr>
          <w:rFonts w:ascii="Arial" w:hAnsi="Arial" w:cs="Arial"/>
          <w:color w:val="000000"/>
          <w:lang w:val="es-ES_tradnl"/>
        </w:rPr>
      </w:pPr>
    </w:p>
    <w:p w:rsidR="00E75F40" w:rsidRPr="00111346" w:rsidRDefault="00E75F40" w:rsidP="00E75F40">
      <w:pPr>
        <w:spacing w:line="360" w:lineRule="auto"/>
        <w:ind w:firstLine="510"/>
        <w:rPr>
          <w:rFonts w:ascii="Arial" w:hAnsi="Arial" w:cs="Arial"/>
          <w:color w:val="000000"/>
          <w:lang w:val="es-ES_tradnl"/>
        </w:rPr>
      </w:pPr>
    </w:p>
    <w:p w:rsidR="00E75F40" w:rsidRPr="00111346" w:rsidRDefault="00E75F40" w:rsidP="00E75F40">
      <w:pPr>
        <w:spacing w:line="360" w:lineRule="auto"/>
        <w:ind w:firstLine="510"/>
        <w:rPr>
          <w:rFonts w:ascii="Arial" w:hAnsi="Arial" w:cs="Arial"/>
          <w:color w:val="000000"/>
          <w:lang w:val="es-ES_tradnl"/>
        </w:rPr>
      </w:pPr>
    </w:p>
    <w:p w:rsidR="00E75F40" w:rsidRPr="00111346" w:rsidRDefault="00E75F40" w:rsidP="00E75F40">
      <w:pPr>
        <w:spacing w:line="360" w:lineRule="auto"/>
        <w:ind w:firstLine="510"/>
        <w:rPr>
          <w:rFonts w:ascii="Arial" w:hAnsi="Arial" w:cs="Arial"/>
          <w:color w:val="000000"/>
          <w:lang w:val="es-ES_tradnl"/>
        </w:rPr>
      </w:pPr>
    </w:p>
    <w:p w:rsidR="00E75F40" w:rsidRPr="00111346" w:rsidRDefault="00E75F40" w:rsidP="00E75F40">
      <w:pPr>
        <w:spacing w:line="360" w:lineRule="auto"/>
        <w:ind w:firstLine="510"/>
        <w:rPr>
          <w:rFonts w:ascii="Arial" w:hAnsi="Arial" w:cs="Arial"/>
          <w:color w:val="000000"/>
          <w:lang w:val="es-ES_tradnl"/>
        </w:rPr>
      </w:pPr>
    </w:p>
    <w:p w:rsidR="00E75F40" w:rsidRPr="00111346" w:rsidRDefault="00E75F40" w:rsidP="00E75F40">
      <w:pPr>
        <w:spacing w:line="360" w:lineRule="auto"/>
        <w:ind w:firstLine="510"/>
        <w:rPr>
          <w:rFonts w:ascii="Arial" w:hAnsi="Arial" w:cs="Arial"/>
          <w:color w:val="000000"/>
          <w:lang w:val="es-ES_tradnl"/>
        </w:rPr>
      </w:pPr>
    </w:p>
    <w:p w:rsidR="00E75F40" w:rsidRPr="00111346" w:rsidRDefault="00E75F40" w:rsidP="00E75F40">
      <w:pPr>
        <w:spacing w:line="360" w:lineRule="auto"/>
        <w:ind w:firstLine="510"/>
        <w:rPr>
          <w:rFonts w:ascii="Arial" w:hAnsi="Arial" w:cs="Arial"/>
          <w:color w:val="000000"/>
          <w:lang w:val="es-ES_tradnl"/>
        </w:rPr>
      </w:pPr>
    </w:p>
    <w:p w:rsidR="00E75F40" w:rsidRPr="00111346" w:rsidRDefault="00E75F40" w:rsidP="00E75F40">
      <w:pPr>
        <w:spacing w:line="360" w:lineRule="auto"/>
        <w:ind w:firstLine="510"/>
        <w:rPr>
          <w:rFonts w:ascii="Arial" w:hAnsi="Arial" w:cs="Arial"/>
          <w:color w:val="000000"/>
          <w:lang w:val="es-ES_tradnl"/>
        </w:rPr>
      </w:pPr>
    </w:p>
    <w:p w:rsidR="00E75F40" w:rsidRPr="00111346" w:rsidRDefault="00E75F40" w:rsidP="00E75F40">
      <w:pPr>
        <w:spacing w:line="360" w:lineRule="auto"/>
        <w:ind w:firstLine="510"/>
        <w:rPr>
          <w:rFonts w:ascii="Arial" w:hAnsi="Arial" w:cs="Arial"/>
          <w:color w:val="000000"/>
          <w:lang w:val="es-ES_tradnl"/>
        </w:rPr>
      </w:pPr>
    </w:p>
    <w:p w:rsidR="00E75F40" w:rsidRPr="00111346" w:rsidRDefault="00E75F40" w:rsidP="00E75F40">
      <w:pPr>
        <w:spacing w:line="360" w:lineRule="auto"/>
        <w:ind w:firstLine="510"/>
        <w:rPr>
          <w:rFonts w:ascii="Arial" w:hAnsi="Arial" w:cs="Arial"/>
          <w:color w:val="000000"/>
          <w:lang w:val="es-ES_tradnl"/>
        </w:rPr>
      </w:pPr>
    </w:p>
    <w:p w:rsidR="00E75F40" w:rsidRPr="00111346" w:rsidRDefault="00E75F40" w:rsidP="00E75F40">
      <w:pPr>
        <w:spacing w:line="360" w:lineRule="auto"/>
        <w:ind w:firstLine="510"/>
        <w:rPr>
          <w:rFonts w:ascii="Arial" w:hAnsi="Arial" w:cs="Arial"/>
          <w:color w:val="000000"/>
          <w:lang w:val="es-ES_tradnl"/>
        </w:rPr>
      </w:pPr>
    </w:p>
    <w:p w:rsidR="00E75F40" w:rsidRPr="00111346" w:rsidRDefault="00E75F40" w:rsidP="00E75F40">
      <w:pPr>
        <w:spacing w:line="360" w:lineRule="auto"/>
        <w:ind w:firstLine="510"/>
        <w:rPr>
          <w:rFonts w:ascii="Arial" w:hAnsi="Arial" w:cs="Arial"/>
          <w:color w:val="000000"/>
          <w:lang w:val="es-ES_tradnl"/>
        </w:rPr>
      </w:pPr>
    </w:p>
    <w:p w:rsidR="00E75F40" w:rsidRPr="00111346" w:rsidRDefault="00E75F40" w:rsidP="00E75F40">
      <w:pPr>
        <w:spacing w:line="360" w:lineRule="auto"/>
        <w:ind w:firstLine="510"/>
        <w:rPr>
          <w:rFonts w:ascii="Arial" w:hAnsi="Arial" w:cs="Arial"/>
          <w:color w:val="000000"/>
          <w:lang w:val="es-ES_tradnl"/>
        </w:rPr>
      </w:pPr>
    </w:p>
    <w:p w:rsidR="00E75F40" w:rsidRPr="00111346" w:rsidRDefault="00E75F40" w:rsidP="00E75F40">
      <w:pPr>
        <w:spacing w:line="360" w:lineRule="auto"/>
        <w:ind w:firstLine="510"/>
        <w:rPr>
          <w:rFonts w:ascii="Arial" w:hAnsi="Arial" w:cs="Arial"/>
          <w:color w:val="000000"/>
          <w:lang w:val="es-ES_tradnl"/>
        </w:rPr>
      </w:pPr>
    </w:p>
    <w:p w:rsidR="00E75F40" w:rsidRPr="00111346" w:rsidRDefault="00E75F40" w:rsidP="001979C4">
      <w:pPr>
        <w:spacing w:line="360" w:lineRule="auto"/>
        <w:rPr>
          <w:rFonts w:ascii="Arial" w:hAnsi="Arial" w:cs="Arial"/>
          <w:color w:val="000000"/>
          <w:lang w:val="es-ES_tradnl"/>
        </w:rPr>
      </w:pPr>
    </w:p>
    <w:p w:rsidR="001979C4" w:rsidRDefault="00E75F40" w:rsidP="001979C4">
      <w:pPr>
        <w:tabs>
          <w:tab w:val="left" w:pos="1725"/>
        </w:tabs>
        <w:spacing w:line="360" w:lineRule="auto"/>
        <w:rPr>
          <w:rFonts w:ascii="Arial" w:hAnsi="Arial" w:cs="Arial"/>
          <w:color w:val="000000"/>
          <w:sz w:val="18"/>
          <w:szCs w:val="18"/>
          <w:lang w:val="es-ES_tradnl"/>
        </w:rPr>
      </w:pPr>
      <w:r w:rsidRPr="00111346">
        <w:rPr>
          <w:rFonts w:ascii="Arial" w:hAnsi="Arial" w:cs="Arial"/>
          <w:color w:val="000000"/>
          <w:sz w:val="18"/>
          <w:szCs w:val="18"/>
          <w:lang w:val="es-ES_tradnl"/>
        </w:rPr>
        <w:t>Fuente: la Autora</w:t>
      </w:r>
    </w:p>
    <w:p w:rsidR="001979C4" w:rsidRDefault="001979C4" w:rsidP="001979C4">
      <w:pPr>
        <w:tabs>
          <w:tab w:val="left" w:pos="1725"/>
        </w:tabs>
        <w:spacing w:line="360" w:lineRule="auto"/>
        <w:rPr>
          <w:rFonts w:ascii="Arial" w:hAnsi="Arial" w:cs="Arial"/>
          <w:color w:val="000000"/>
          <w:sz w:val="18"/>
          <w:szCs w:val="18"/>
          <w:lang w:val="es-ES_tradnl"/>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4961"/>
        <w:gridCol w:w="2268"/>
      </w:tblGrid>
      <w:tr w:rsidR="001979C4" w:rsidRPr="00111346" w:rsidTr="001979C4">
        <w:tc>
          <w:tcPr>
            <w:tcW w:w="8330" w:type="dxa"/>
            <w:gridSpan w:val="3"/>
            <w:shd w:val="clear" w:color="auto" w:fill="E5DFEC"/>
          </w:tcPr>
          <w:p w:rsidR="001979C4" w:rsidRPr="00111346" w:rsidRDefault="001979C4" w:rsidP="000C3DE3">
            <w:pPr>
              <w:spacing w:line="360" w:lineRule="auto"/>
              <w:ind w:firstLine="510"/>
              <w:jc w:val="center"/>
              <w:rPr>
                <w:rFonts w:ascii="Arial" w:hAnsi="Arial" w:cs="Arial"/>
                <w:b/>
                <w:color w:val="000000"/>
                <w:lang w:val="es-ES_tradnl"/>
              </w:rPr>
            </w:pPr>
            <w:r w:rsidRPr="00111346">
              <w:rPr>
                <w:rFonts w:ascii="Arial" w:hAnsi="Arial" w:cs="Arial"/>
                <w:b/>
                <w:color w:val="000000"/>
                <w:lang w:val="es-ES_tradnl"/>
              </w:rPr>
              <w:t>CUANTITATIVAS</w:t>
            </w:r>
          </w:p>
        </w:tc>
      </w:tr>
      <w:tr w:rsidR="001979C4" w:rsidRPr="00111346" w:rsidTr="001979C4">
        <w:tc>
          <w:tcPr>
            <w:tcW w:w="1101" w:type="dxa"/>
            <w:shd w:val="clear" w:color="auto" w:fill="E5DFEC"/>
          </w:tcPr>
          <w:p w:rsidR="001979C4" w:rsidRPr="00111346" w:rsidRDefault="001979C4" w:rsidP="000C3DE3">
            <w:pPr>
              <w:spacing w:line="360" w:lineRule="auto"/>
              <w:rPr>
                <w:rFonts w:ascii="Arial" w:hAnsi="Arial" w:cs="Arial"/>
                <w:b/>
                <w:color w:val="000000"/>
                <w:lang w:val="es-ES_tradnl"/>
              </w:rPr>
            </w:pPr>
            <w:r w:rsidRPr="00111346">
              <w:rPr>
                <w:rFonts w:ascii="Arial" w:hAnsi="Arial" w:cs="Arial"/>
                <w:b/>
                <w:color w:val="000000"/>
                <w:lang w:val="es-ES_tradnl"/>
              </w:rPr>
              <w:t>Código</w:t>
            </w:r>
          </w:p>
        </w:tc>
        <w:tc>
          <w:tcPr>
            <w:tcW w:w="4961" w:type="dxa"/>
            <w:shd w:val="clear" w:color="auto" w:fill="E5DFEC"/>
          </w:tcPr>
          <w:p w:rsidR="001979C4" w:rsidRPr="00111346" w:rsidRDefault="001979C4" w:rsidP="00DB4445">
            <w:pPr>
              <w:spacing w:line="360" w:lineRule="auto"/>
              <w:rPr>
                <w:rFonts w:ascii="Arial" w:hAnsi="Arial" w:cs="Arial"/>
                <w:b/>
                <w:color w:val="000000"/>
                <w:lang w:val="es-ES_tradnl"/>
              </w:rPr>
            </w:pPr>
            <w:r w:rsidRPr="00111346">
              <w:rPr>
                <w:rFonts w:ascii="Arial" w:hAnsi="Arial" w:cs="Arial"/>
                <w:b/>
                <w:color w:val="000000"/>
                <w:lang w:val="es-ES_tradnl"/>
              </w:rPr>
              <w:t>D</w:t>
            </w:r>
            <w:r w:rsidR="00DB4445">
              <w:rPr>
                <w:rFonts w:ascii="Arial" w:hAnsi="Arial" w:cs="Arial"/>
                <w:b/>
                <w:color w:val="000000"/>
                <w:lang w:val="es-ES_tradnl"/>
              </w:rPr>
              <w:t>escripción</w:t>
            </w:r>
          </w:p>
        </w:tc>
        <w:tc>
          <w:tcPr>
            <w:tcW w:w="2268" w:type="dxa"/>
            <w:shd w:val="clear" w:color="auto" w:fill="E5DFEC"/>
          </w:tcPr>
          <w:p w:rsidR="001979C4" w:rsidRPr="00111346" w:rsidRDefault="001979C4" w:rsidP="00DB4445">
            <w:pPr>
              <w:spacing w:line="360" w:lineRule="auto"/>
              <w:rPr>
                <w:rFonts w:ascii="Arial" w:hAnsi="Arial" w:cs="Arial"/>
                <w:b/>
                <w:color w:val="000000"/>
                <w:lang w:val="es-ES_tradnl"/>
              </w:rPr>
            </w:pPr>
            <w:r w:rsidRPr="00111346">
              <w:rPr>
                <w:rFonts w:ascii="Arial" w:hAnsi="Arial" w:cs="Arial"/>
                <w:b/>
                <w:color w:val="000000"/>
                <w:lang w:val="es-ES_tradnl"/>
              </w:rPr>
              <w:t>T</w:t>
            </w:r>
            <w:r w:rsidR="00DB4445">
              <w:rPr>
                <w:rFonts w:ascii="Arial" w:hAnsi="Arial" w:cs="Arial"/>
                <w:b/>
                <w:color w:val="000000"/>
                <w:lang w:val="es-ES_tradnl"/>
              </w:rPr>
              <w:t>ipificación</w:t>
            </w:r>
          </w:p>
        </w:tc>
      </w:tr>
      <w:tr w:rsidR="001979C4" w:rsidRPr="00111346" w:rsidTr="001979C4">
        <w:tc>
          <w:tcPr>
            <w:tcW w:w="1101" w:type="dxa"/>
            <w:tcBorders>
              <w:top w:val="single" w:sz="4" w:space="0" w:color="000000"/>
              <w:left w:val="single" w:sz="4" w:space="0" w:color="000000"/>
              <w:bottom w:val="single" w:sz="4" w:space="0" w:color="000000"/>
              <w:right w:val="single" w:sz="4" w:space="0" w:color="000000"/>
            </w:tcBorders>
          </w:tcPr>
          <w:p w:rsidR="001979C4" w:rsidRPr="00111346" w:rsidRDefault="001979C4" w:rsidP="001979C4">
            <w:pPr>
              <w:spacing w:line="360" w:lineRule="auto"/>
              <w:rPr>
                <w:rFonts w:ascii="Arial" w:hAnsi="Arial" w:cs="Arial"/>
                <w:color w:val="000000"/>
                <w:lang w:val="es-ES_tradnl"/>
              </w:rPr>
            </w:pPr>
            <w:r w:rsidRPr="00111346">
              <w:rPr>
                <w:rFonts w:ascii="Arial" w:hAnsi="Arial" w:cs="Arial"/>
                <w:color w:val="000000"/>
                <w:lang w:val="es-ES_tradnl"/>
              </w:rPr>
              <w:t>C1</w:t>
            </w:r>
          </w:p>
        </w:tc>
        <w:tc>
          <w:tcPr>
            <w:tcW w:w="4961" w:type="dxa"/>
            <w:tcBorders>
              <w:top w:val="single" w:sz="4" w:space="0" w:color="000000"/>
              <w:left w:val="single" w:sz="4" w:space="0" w:color="000000"/>
              <w:bottom w:val="single" w:sz="4" w:space="0" w:color="000000"/>
              <w:right w:val="single" w:sz="4" w:space="0" w:color="000000"/>
            </w:tcBorders>
          </w:tcPr>
          <w:p w:rsidR="001979C4" w:rsidRPr="00111346" w:rsidRDefault="001979C4" w:rsidP="001979C4">
            <w:pPr>
              <w:spacing w:line="360" w:lineRule="auto"/>
              <w:jc w:val="both"/>
              <w:rPr>
                <w:rFonts w:ascii="Arial" w:hAnsi="Arial" w:cs="Arial"/>
                <w:color w:val="000000"/>
                <w:lang w:val="es-ES_tradnl"/>
              </w:rPr>
            </w:pPr>
            <w:r w:rsidRPr="001979C4">
              <w:rPr>
                <w:rFonts w:ascii="Arial" w:hAnsi="Arial" w:cs="Arial"/>
                <w:color w:val="000000"/>
                <w:lang w:val="es-ES_tradnl"/>
              </w:rPr>
              <w:t xml:space="preserve">el mercado automovilístico está saturado </w:t>
            </w:r>
          </w:p>
        </w:tc>
        <w:tc>
          <w:tcPr>
            <w:tcW w:w="2268" w:type="dxa"/>
            <w:tcBorders>
              <w:top w:val="single" w:sz="4" w:space="0" w:color="000000"/>
              <w:left w:val="single" w:sz="4" w:space="0" w:color="000000"/>
              <w:bottom w:val="single" w:sz="4" w:space="0" w:color="000000"/>
              <w:right w:val="single" w:sz="4" w:space="0" w:color="000000"/>
            </w:tcBorders>
          </w:tcPr>
          <w:p w:rsidR="001979C4" w:rsidRPr="00111346" w:rsidRDefault="001979C4" w:rsidP="001979C4">
            <w:pPr>
              <w:spacing w:line="360" w:lineRule="auto"/>
              <w:rPr>
                <w:rFonts w:ascii="Arial" w:hAnsi="Arial" w:cs="Arial"/>
                <w:color w:val="000000"/>
                <w:lang w:val="es-ES_tradnl"/>
              </w:rPr>
            </w:pPr>
            <w:r w:rsidRPr="00111346">
              <w:rPr>
                <w:rFonts w:ascii="Arial" w:hAnsi="Arial" w:cs="Arial"/>
                <w:color w:val="000000"/>
                <w:lang w:val="es-ES_tradnl"/>
              </w:rPr>
              <w:t>Oportunidad</w:t>
            </w:r>
          </w:p>
        </w:tc>
      </w:tr>
      <w:tr w:rsidR="001979C4" w:rsidRPr="00111346" w:rsidTr="001979C4">
        <w:tc>
          <w:tcPr>
            <w:tcW w:w="1101" w:type="dxa"/>
            <w:tcBorders>
              <w:top w:val="single" w:sz="4" w:space="0" w:color="000000"/>
              <w:left w:val="single" w:sz="4" w:space="0" w:color="000000"/>
              <w:bottom w:val="single" w:sz="4" w:space="0" w:color="000000"/>
              <w:right w:val="single" w:sz="4" w:space="0" w:color="000000"/>
            </w:tcBorders>
          </w:tcPr>
          <w:p w:rsidR="001979C4" w:rsidRPr="00111346" w:rsidRDefault="001979C4" w:rsidP="001979C4">
            <w:pPr>
              <w:spacing w:line="360" w:lineRule="auto"/>
              <w:rPr>
                <w:rFonts w:ascii="Arial" w:hAnsi="Arial" w:cs="Arial"/>
                <w:color w:val="000000"/>
                <w:lang w:val="es-ES_tradnl"/>
              </w:rPr>
            </w:pPr>
            <w:r w:rsidRPr="00111346">
              <w:rPr>
                <w:rFonts w:ascii="Arial" w:hAnsi="Arial" w:cs="Arial"/>
                <w:color w:val="000000"/>
                <w:lang w:val="es-ES_tradnl"/>
              </w:rPr>
              <w:t>C2</w:t>
            </w:r>
          </w:p>
        </w:tc>
        <w:tc>
          <w:tcPr>
            <w:tcW w:w="4961" w:type="dxa"/>
            <w:tcBorders>
              <w:top w:val="single" w:sz="4" w:space="0" w:color="000000"/>
              <w:left w:val="single" w:sz="4" w:space="0" w:color="000000"/>
              <w:bottom w:val="single" w:sz="4" w:space="0" w:color="000000"/>
              <w:right w:val="single" w:sz="4" w:space="0" w:color="000000"/>
            </w:tcBorders>
          </w:tcPr>
          <w:p w:rsidR="001979C4" w:rsidRPr="00111346" w:rsidRDefault="001979C4" w:rsidP="001979C4">
            <w:pPr>
              <w:spacing w:line="360" w:lineRule="auto"/>
              <w:jc w:val="both"/>
              <w:rPr>
                <w:rFonts w:ascii="Arial" w:hAnsi="Arial" w:cs="Arial"/>
                <w:color w:val="000000"/>
                <w:lang w:val="es-ES_tradnl"/>
              </w:rPr>
            </w:pPr>
            <w:r w:rsidRPr="001979C4">
              <w:rPr>
                <w:rFonts w:ascii="Arial" w:hAnsi="Arial" w:cs="Arial"/>
                <w:color w:val="000000"/>
                <w:lang w:val="es-ES_tradnl"/>
              </w:rPr>
              <w:t>El mercado de ambientales es atractivo ya que no tiene muchas barreras de entrada</w:t>
            </w:r>
          </w:p>
        </w:tc>
        <w:tc>
          <w:tcPr>
            <w:tcW w:w="2268" w:type="dxa"/>
            <w:tcBorders>
              <w:top w:val="single" w:sz="4" w:space="0" w:color="000000"/>
              <w:left w:val="single" w:sz="4" w:space="0" w:color="000000"/>
              <w:bottom w:val="single" w:sz="4" w:space="0" w:color="000000"/>
              <w:right w:val="single" w:sz="4" w:space="0" w:color="000000"/>
            </w:tcBorders>
          </w:tcPr>
          <w:p w:rsidR="001979C4" w:rsidRPr="00111346" w:rsidRDefault="001979C4" w:rsidP="001979C4">
            <w:pPr>
              <w:spacing w:line="360" w:lineRule="auto"/>
              <w:rPr>
                <w:rFonts w:ascii="Arial" w:hAnsi="Arial" w:cs="Arial"/>
                <w:color w:val="000000"/>
                <w:lang w:val="es-ES_tradnl"/>
              </w:rPr>
            </w:pPr>
            <w:r w:rsidRPr="00111346">
              <w:rPr>
                <w:rFonts w:ascii="Arial" w:hAnsi="Arial" w:cs="Arial"/>
                <w:color w:val="000000"/>
                <w:lang w:val="es-ES_tradnl"/>
              </w:rPr>
              <w:t>Oportunidad</w:t>
            </w:r>
          </w:p>
        </w:tc>
      </w:tr>
      <w:tr w:rsidR="001979C4" w:rsidRPr="00111346" w:rsidTr="001979C4">
        <w:tc>
          <w:tcPr>
            <w:tcW w:w="1101" w:type="dxa"/>
            <w:tcBorders>
              <w:top w:val="single" w:sz="4" w:space="0" w:color="000000"/>
              <w:left w:val="single" w:sz="4" w:space="0" w:color="000000"/>
              <w:bottom w:val="single" w:sz="4" w:space="0" w:color="000000"/>
              <w:right w:val="single" w:sz="4" w:space="0" w:color="000000"/>
            </w:tcBorders>
          </w:tcPr>
          <w:p w:rsidR="001979C4" w:rsidRPr="00111346" w:rsidRDefault="001979C4" w:rsidP="001979C4">
            <w:pPr>
              <w:spacing w:line="360" w:lineRule="auto"/>
              <w:rPr>
                <w:rFonts w:ascii="Arial" w:hAnsi="Arial" w:cs="Arial"/>
                <w:color w:val="000000"/>
                <w:lang w:val="es-ES_tradnl"/>
              </w:rPr>
            </w:pPr>
            <w:r w:rsidRPr="00111346">
              <w:rPr>
                <w:rFonts w:ascii="Arial" w:hAnsi="Arial" w:cs="Arial"/>
                <w:color w:val="000000"/>
                <w:lang w:val="es-ES_tradnl"/>
              </w:rPr>
              <w:t>C3</w:t>
            </w:r>
          </w:p>
        </w:tc>
        <w:tc>
          <w:tcPr>
            <w:tcW w:w="4961" w:type="dxa"/>
            <w:tcBorders>
              <w:top w:val="single" w:sz="4" w:space="0" w:color="000000"/>
              <w:left w:val="single" w:sz="4" w:space="0" w:color="000000"/>
              <w:bottom w:val="single" w:sz="4" w:space="0" w:color="000000"/>
              <w:right w:val="single" w:sz="4" w:space="0" w:color="000000"/>
            </w:tcBorders>
          </w:tcPr>
          <w:p w:rsidR="001979C4" w:rsidRPr="00111346" w:rsidRDefault="001979C4" w:rsidP="001979C4">
            <w:pPr>
              <w:spacing w:line="360" w:lineRule="auto"/>
              <w:jc w:val="both"/>
              <w:rPr>
                <w:rFonts w:ascii="Arial" w:hAnsi="Arial" w:cs="Arial"/>
                <w:color w:val="000000"/>
                <w:lang w:val="es-ES_tradnl"/>
              </w:rPr>
            </w:pPr>
            <w:r w:rsidRPr="00111346">
              <w:rPr>
                <w:rFonts w:ascii="Arial" w:hAnsi="Arial" w:cs="Arial"/>
                <w:color w:val="000000"/>
                <w:lang w:val="es-ES_tradnl"/>
              </w:rPr>
              <w:t>No hay un líder de gran fuerza ni tamaño</w:t>
            </w:r>
          </w:p>
        </w:tc>
        <w:tc>
          <w:tcPr>
            <w:tcW w:w="2268" w:type="dxa"/>
            <w:tcBorders>
              <w:top w:val="single" w:sz="4" w:space="0" w:color="000000"/>
              <w:left w:val="single" w:sz="4" w:space="0" w:color="000000"/>
              <w:bottom w:val="single" w:sz="4" w:space="0" w:color="000000"/>
              <w:right w:val="single" w:sz="4" w:space="0" w:color="000000"/>
            </w:tcBorders>
          </w:tcPr>
          <w:p w:rsidR="001979C4" w:rsidRPr="00111346" w:rsidRDefault="001979C4" w:rsidP="001979C4">
            <w:pPr>
              <w:spacing w:line="360" w:lineRule="auto"/>
              <w:rPr>
                <w:rFonts w:ascii="Arial" w:hAnsi="Arial" w:cs="Arial"/>
                <w:color w:val="000000"/>
                <w:lang w:val="es-ES_tradnl"/>
              </w:rPr>
            </w:pPr>
            <w:r w:rsidRPr="00111346">
              <w:rPr>
                <w:rFonts w:ascii="Arial" w:hAnsi="Arial" w:cs="Arial"/>
                <w:color w:val="000000"/>
                <w:lang w:val="es-ES_tradnl"/>
              </w:rPr>
              <w:t>Oportunidad</w:t>
            </w:r>
          </w:p>
        </w:tc>
      </w:tr>
      <w:tr w:rsidR="001979C4" w:rsidRPr="00111346" w:rsidTr="001979C4">
        <w:tc>
          <w:tcPr>
            <w:tcW w:w="1101" w:type="dxa"/>
            <w:tcBorders>
              <w:top w:val="single" w:sz="4" w:space="0" w:color="000000"/>
              <w:left w:val="single" w:sz="4" w:space="0" w:color="000000"/>
              <w:bottom w:val="single" w:sz="4" w:space="0" w:color="000000"/>
              <w:right w:val="single" w:sz="4" w:space="0" w:color="000000"/>
            </w:tcBorders>
          </w:tcPr>
          <w:p w:rsidR="001979C4" w:rsidRPr="00111346" w:rsidRDefault="001979C4" w:rsidP="001979C4">
            <w:pPr>
              <w:spacing w:line="360" w:lineRule="auto"/>
              <w:rPr>
                <w:rFonts w:ascii="Arial" w:hAnsi="Arial" w:cs="Arial"/>
                <w:color w:val="000000"/>
                <w:lang w:val="es-ES_tradnl"/>
              </w:rPr>
            </w:pPr>
            <w:r w:rsidRPr="00111346">
              <w:rPr>
                <w:rFonts w:ascii="Arial" w:hAnsi="Arial" w:cs="Arial"/>
                <w:color w:val="000000"/>
                <w:lang w:val="es-ES_tradnl"/>
              </w:rPr>
              <w:t>C4</w:t>
            </w:r>
          </w:p>
        </w:tc>
        <w:tc>
          <w:tcPr>
            <w:tcW w:w="4961" w:type="dxa"/>
            <w:tcBorders>
              <w:top w:val="single" w:sz="4" w:space="0" w:color="000000"/>
              <w:left w:val="single" w:sz="4" w:space="0" w:color="000000"/>
              <w:bottom w:val="single" w:sz="4" w:space="0" w:color="000000"/>
              <w:right w:val="single" w:sz="4" w:space="0" w:color="000000"/>
            </w:tcBorders>
          </w:tcPr>
          <w:p w:rsidR="001979C4" w:rsidRPr="00111346" w:rsidRDefault="001979C4" w:rsidP="001979C4">
            <w:pPr>
              <w:spacing w:line="360" w:lineRule="auto"/>
              <w:jc w:val="both"/>
              <w:rPr>
                <w:rFonts w:ascii="Arial" w:hAnsi="Arial" w:cs="Arial"/>
                <w:color w:val="000000"/>
                <w:lang w:val="es-ES_tradnl"/>
              </w:rPr>
            </w:pPr>
            <w:r w:rsidRPr="001979C4">
              <w:rPr>
                <w:rFonts w:ascii="Arial" w:hAnsi="Arial" w:cs="Arial"/>
                <w:color w:val="000000"/>
                <w:lang w:val="es-ES_tradnl"/>
              </w:rPr>
              <w:t>como proveedores podemos posicionarnos sin muchas complicaciones</w:t>
            </w:r>
          </w:p>
        </w:tc>
        <w:tc>
          <w:tcPr>
            <w:tcW w:w="2268" w:type="dxa"/>
            <w:tcBorders>
              <w:top w:val="single" w:sz="4" w:space="0" w:color="000000"/>
              <w:left w:val="single" w:sz="4" w:space="0" w:color="000000"/>
              <w:bottom w:val="single" w:sz="4" w:space="0" w:color="000000"/>
              <w:right w:val="single" w:sz="4" w:space="0" w:color="000000"/>
            </w:tcBorders>
          </w:tcPr>
          <w:p w:rsidR="001979C4" w:rsidRPr="00111346" w:rsidRDefault="001979C4" w:rsidP="001979C4">
            <w:pPr>
              <w:spacing w:line="360" w:lineRule="auto"/>
              <w:rPr>
                <w:rFonts w:ascii="Arial" w:hAnsi="Arial" w:cs="Arial"/>
                <w:color w:val="000000"/>
                <w:lang w:val="es-ES_tradnl"/>
              </w:rPr>
            </w:pPr>
            <w:r w:rsidRPr="00111346">
              <w:rPr>
                <w:rFonts w:ascii="Arial" w:hAnsi="Arial" w:cs="Arial"/>
                <w:color w:val="000000"/>
                <w:lang w:val="es-ES_tradnl"/>
              </w:rPr>
              <w:t>Oportunidad</w:t>
            </w:r>
          </w:p>
        </w:tc>
      </w:tr>
      <w:tr w:rsidR="001979C4" w:rsidRPr="00111346" w:rsidTr="001979C4">
        <w:tc>
          <w:tcPr>
            <w:tcW w:w="1101" w:type="dxa"/>
            <w:tcBorders>
              <w:top w:val="single" w:sz="4" w:space="0" w:color="000000"/>
              <w:left w:val="single" w:sz="4" w:space="0" w:color="000000"/>
              <w:bottom w:val="single" w:sz="4" w:space="0" w:color="000000"/>
              <w:right w:val="single" w:sz="4" w:space="0" w:color="000000"/>
            </w:tcBorders>
          </w:tcPr>
          <w:p w:rsidR="001979C4" w:rsidRPr="00111346" w:rsidRDefault="001979C4" w:rsidP="001979C4">
            <w:pPr>
              <w:spacing w:line="360" w:lineRule="auto"/>
              <w:rPr>
                <w:rFonts w:ascii="Arial" w:hAnsi="Arial" w:cs="Arial"/>
                <w:color w:val="000000"/>
                <w:lang w:val="es-ES_tradnl"/>
              </w:rPr>
            </w:pPr>
            <w:r w:rsidRPr="00111346">
              <w:rPr>
                <w:rFonts w:ascii="Arial" w:hAnsi="Arial" w:cs="Arial"/>
                <w:color w:val="000000"/>
                <w:lang w:val="es-ES_tradnl"/>
              </w:rPr>
              <w:t>C5</w:t>
            </w:r>
          </w:p>
        </w:tc>
        <w:tc>
          <w:tcPr>
            <w:tcW w:w="4961" w:type="dxa"/>
            <w:tcBorders>
              <w:top w:val="single" w:sz="4" w:space="0" w:color="000000"/>
              <w:left w:val="single" w:sz="4" w:space="0" w:color="000000"/>
              <w:bottom w:val="single" w:sz="4" w:space="0" w:color="000000"/>
              <w:right w:val="single" w:sz="4" w:space="0" w:color="000000"/>
            </w:tcBorders>
          </w:tcPr>
          <w:p w:rsidR="001979C4" w:rsidRPr="001979C4" w:rsidRDefault="001979C4" w:rsidP="001979C4">
            <w:pPr>
              <w:spacing w:line="360" w:lineRule="auto"/>
              <w:jc w:val="both"/>
              <w:rPr>
                <w:rFonts w:ascii="Arial" w:hAnsi="Arial" w:cs="Arial"/>
                <w:color w:val="000000"/>
                <w:lang w:val="es-ES_tradnl"/>
              </w:rPr>
            </w:pPr>
            <w:r w:rsidRPr="001979C4">
              <w:rPr>
                <w:rFonts w:ascii="Arial" w:hAnsi="Arial" w:cs="Arial"/>
                <w:color w:val="000000"/>
                <w:lang w:val="es-ES_tradnl"/>
              </w:rPr>
              <w:t>Los costos son bajos</w:t>
            </w:r>
          </w:p>
        </w:tc>
        <w:tc>
          <w:tcPr>
            <w:tcW w:w="2268" w:type="dxa"/>
            <w:tcBorders>
              <w:top w:val="single" w:sz="4" w:space="0" w:color="000000"/>
              <w:left w:val="single" w:sz="4" w:space="0" w:color="000000"/>
              <w:bottom w:val="single" w:sz="4" w:space="0" w:color="000000"/>
              <w:right w:val="single" w:sz="4" w:space="0" w:color="000000"/>
            </w:tcBorders>
          </w:tcPr>
          <w:p w:rsidR="001979C4" w:rsidRPr="00111346" w:rsidRDefault="001979C4" w:rsidP="001979C4">
            <w:pPr>
              <w:spacing w:line="360" w:lineRule="auto"/>
              <w:rPr>
                <w:rFonts w:ascii="Arial" w:hAnsi="Arial" w:cs="Arial"/>
                <w:color w:val="000000"/>
                <w:lang w:val="es-ES_tradnl"/>
              </w:rPr>
            </w:pPr>
            <w:r w:rsidRPr="00111346">
              <w:rPr>
                <w:rFonts w:ascii="Arial" w:hAnsi="Arial" w:cs="Arial"/>
                <w:color w:val="000000"/>
                <w:lang w:val="es-ES_tradnl"/>
              </w:rPr>
              <w:t>Oportunidad</w:t>
            </w:r>
          </w:p>
        </w:tc>
      </w:tr>
      <w:tr w:rsidR="001979C4" w:rsidRPr="00111346" w:rsidTr="001979C4">
        <w:tc>
          <w:tcPr>
            <w:tcW w:w="1101" w:type="dxa"/>
            <w:tcBorders>
              <w:top w:val="single" w:sz="4" w:space="0" w:color="000000"/>
              <w:left w:val="single" w:sz="4" w:space="0" w:color="000000"/>
              <w:bottom w:val="single" w:sz="4" w:space="0" w:color="000000"/>
              <w:right w:val="single" w:sz="4" w:space="0" w:color="000000"/>
            </w:tcBorders>
          </w:tcPr>
          <w:p w:rsidR="001979C4" w:rsidRPr="00111346" w:rsidRDefault="001979C4" w:rsidP="001979C4">
            <w:pPr>
              <w:spacing w:line="360" w:lineRule="auto"/>
              <w:rPr>
                <w:rFonts w:ascii="Arial" w:hAnsi="Arial" w:cs="Arial"/>
                <w:color w:val="000000"/>
                <w:lang w:val="es-ES_tradnl"/>
              </w:rPr>
            </w:pPr>
            <w:r w:rsidRPr="00111346">
              <w:rPr>
                <w:rFonts w:ascii="Arial" w:hAnsi="Arial" w:cs="Arial"/>
                <w:color w:val="000000"/>
                <w:lang w:val="es-ES_tradnl"/>
              </w:rPr>
              <w:t>C6</w:t>
            </w:r>
          </w:p>
        </w:tc>
        <w:tc>
          <w:tcPr>
            <w:tcW w:w="4961" w:type="dxa"/>
            <w:tcBorders>
              <w:top w:val="single" w:sz="4" w:space="0" w:color="000000"/>
              <w:left w:val="single" w:sz="4" w:space="0" w:color="000000"/>
              <w:bottom w:val="single" w:sz="4" w:space="0" w:color="000000"/>
              <w:right w:val="single" w:sz="4" w:space="0" w:color="000000"/>
            </w:tcBorders>
          </w:tcPr>
          <w:p w:rsidR="001979C4" w:rsidRPr="001979C4" w:rsidRDefault="001979C4" w:rsidP="001979C4">
            <w:pPr>
              <w:spacing w:line="360" w:lineRule="auto"/>
              <w:jc w:val="both"/>
              <w:rPr>
                <w:rFonts w:ascii="Arial" w:hAnsi="Arial" w:cs="Arial"/>
                <w:color w:val="000000"/>
                <w:lang w:val="es-ES_tradnl"/>
              </w:rPr>
            </w:pPr>
            <w:r w:rsidRPr="001979C4">
              <w:rPr>
                <w:rFonts w:ascii="Arial" w:hAnsi="Arial" w:cs="Arial"/>
                <w:color w:val="000000"/>
                <w:lang w:val="es-ES_tradnl"/>
              </w:rPr>
              <w:t>Existen muchos productos sustitutos</w:t>
            </w:r>
          </w:p>
        </w:tc>
        <w:tc>
          <w:tcPr>
            <w:tcW w:w="2268" w:type="dxa"/>
            <w:tcBorders>
              <w:top w:val="single" w:sz="4" w:space="0" w:color="000000"/>
              <w:left w:val="single" w:sz="4" w:space="0" w:color="000000"/>
              <w:bottom w:val="single" w:sz="4" w:space="0" w:color="000000"/>
              <w:right w:val="single" w:sz="4" w:space="0" w:color="000000"/>
            </w:tcBorders>
          </w:tcPr>
          <w:p w:rsidR="001979C4" w:rsidRPr="00111346" w:rsidRDefault="001979C4" w:rsidP="001979C4">
            <w:pPr>
              <w:spacing w:line="360" w:lineRule="auto"/>
              <w:rPr>
                <w:rFonts w:ascii="Arial" w:hAnsi="Arial" w:cs="Arial"/>
                <w:color w:val="000000"/>
                <w:lang w:val="es-ES_tradnl"/>
              </w:rPr>
            </w:pPr>
            <w:r w:rsidRPr="00111346">
              <w:rPr>
                <w:rFonts w:ascii="Arial" w:hAnsi="Arial" w:cs="Arial"/>
                <w:color w:val="000000"/>
                <w:lang w:val="es-ES_tradnl"/>
              </w:rPr>
              <w:t>Amenaza</w:t>
            </w:r>
          </w:p>
        </w:tc>
      </w:tr>
      <w:tr w:rsidR="001979C4" w:rsidRPr="00111346" w:rsidTr="001979C4">
        <w:tc>
          <w:tcPr>
            <w:tcW w:w="1101" w:type="dxa"/>
            <w:tcBorders>
              <w:top w:val="single" w:sz="4" w:space="0" w:color="000000"/>
              <w:left w:val="single" w:sz="4" w:space="0" w:color="000000"/>
              <w:bottom w:val="single" w:sz="4" w:space="0" w:color="000000"/>
              <w:right w:val="single" w:sz="4" w:space="0" w:color="000000"/>
            </w:tcBorders>
          </w:tcPr>
          <w:p w:rsidR="001979C4" w:rsidRPr="00111346" w:rsidRDefault="001979C4" w:rsidP="001979C4">
            <w:pPr>
              <w:spacing w:line="360" w:lineRule="auto"/>
              <w:rPr>
                <w:rFonts w:ascii="Arial" w:hAnsi="Arial" w:cs="Arial"/>
                <w:color w:val="000000"/>
                <w:lang w:val="es-ES_tradnl"/>
              </w:rPr>
            </w:pPr>
            <w:r w:rsidRPr="00111346">
              <w:rPr>
                <w:rFonts w:ascii="Arial" w:hAnsi="Arial" w:cs="Arial"/>
                <w:color w:val="000000"/>
                <w:lang w:val="es-ES_tradnl"/>
              </w:rPr>
              <w:t>C7</w:t>
            </w:r>
          </w:p>
        </w:tc>
        <w:tc>
          <w:tcPr>
            <w:tcW w:w="4961" w:type="dxa"/>
            <w:tcBorders>
              <w:top w:val="single" w:sz="4" w:space="0" w:color="000000"/>
              <w:left w:val="single" w:sz="4" w:space="0" w:color="000000"/>
              <w:bottom w:val="single" w:sz="4" w:space="0" w:color="000000"/>
              <w:right w:val="single" w:sz="4" w:space="0" w:color="000000"/>
            </w:tcBorders>
          </w:tcPr>
          <w:p w:rsidR="001979C4" w:rsidRPr="001979C4" w:rsidRDefault="001979C4" w:rsidP="001979C4">
            <w:pPr>
              <w:spacing w:line="360" w:lineRule="auto"/>
              <w:jc w:val="both"/>
              <w:rPr>
                <w:rFonts w:ascii="Arial" w:hAnsi="Arial" w:cs="Arial"/>
                <w:color w:val="000000"/>
                <w:lang w:val="es-ES_tradnl"/>
              </w:rPr>
            </w:pPr>
            <w:r w:rsidRPr="001979C4">
              <w:rPr>
                <w:rFonts w:ascii="Arial" w:hAnsi="Arial" w:cs="Arial"/>
                <w:color w:val="000000"/>
                <w:lang w:val="es-ES_tradnl"/>
              </w:rPr>
              <w:t>No existe mucha diferenciación</w:t>
            </w:r>
          </w:p>
        </w:tc>
        <w:tc>
          <w:tcPr>
            <w:tcW w:w="2268" w:type="dxa"/>
            <w:tcBorders>
              <w:top w:val="single" w:sz="4" w:space="0" w:color="000000"/>
              <w:left w:val="single" w:sz="4" w:space="0" w:color="000000"/>
              <w:bottom w:val="single" w:sz="4" w:space="0" w:color="000000"/>
              <w:right w:val="single" w:sz="4" w:space="0" w:color="000000"/>
            </w:tcBorders>
          </w:tcPr>
          <w:p w:rsidR="001979C4" w:rsidRPr="00111346" w:rsidRDefault="001979C4" w:rsidP="001979C4">
            <w:pPr>
              <w:spacing w:line="360" w:lineRule="auto"/>
              <w:rPr>
                <w:rFonts w:ascii="Arial" w:hAnsi="Arial" w:cs="Arial"/>
                <w:color w:val="000000"/>
                <w:lang w:val="es-ES_tradnl"/>
              </w:rPr>
            </w:pPr>
            <w:r w:rsidRPr="00111346">
              <w:rPr>
                <w:rFonts w:ascii="Arial" w:hAnsi="Arial" w:cs="Arial"/>
                <w:color w:val="000000"/>
                <w:lang w:val="es-ES_tradnl"/>
              </w:rPr>
              <w:t>Amenaza</w:t>
            </w:r>
          </w:p>
        </w:tc>
      </w:tr>
    </w:tbl>
    <w:p w:rsidR="00E75F40" w:rsidRPr="00111346" w:rsidRDefault="00E75F40" w:rsidP="00E75F40">
      <w:pPr>
        <w:pStyle w:val="Ttulo2"/>
        <w:rPr>
          <w:rFonts w:ascii="Arial" w:hAnsi="Arial" w:cs="Arial"/>
          <w:i w:val="0"/>
          <w:color w:val="000000"/>
          <w:lang w:val="es-ES_tradnl"/>
        </w:rPr>
      </w:pPr>
      <w:bookmarkStart w:id="126" w:name="_Toc221539767"/>
      <w:bookmarkStart w:id="127" w:name="_Toc222206313"/>
      <w:r w:rsidRPr="00111346">
        <w:rPr>
          <w:rFonts w:ascii="Arial" w:hAnsi="Arial" w:cs="Arial"/>
          <w:i w:val="0"/>
          <w:color w:val="000000"/>
          <w:spacing w:val="-10"/>
          <w:lang w:val="es-ES_tradnl"/>
        </w:rPr>
        <w:lastRenderedPageBreak/>
        <w:t>3.7</w:t>
      </w:r>
      <w:r w:rsidR="00041994">
        <w:rPr>
          <w:rFonts w:ascii="Arial" w:hAnsi="Arial" w:cs="Arial"/>
          <w:i w:val="0"/>
          <w:color w:val="000000"/>
          <w:spacing w:val="-10"/>
          <w:lang w:val="es-ES_tradnl"/>
        </w:rPr>
        <w:t>.</w:t>
      </w:r>
      <w:r w:rsidRPr="00111346">
        <w:rPr>
          <w:rFonts w:ascii="Arial" w:hAnsi="Arial" w:cs="Arial"/>
          <w:i w:val="0"/>
          <w:color w:val="000000"/>
          <w:lang w:val="es-ES_tradnl"/>
        </w:rPr>
        <w:tab/>
      </w:r>
      <w:r w:rsidRPr="00111346">
        <w:rPr>
          <w:rFonts w:ascii="Arial" w:hAnsi="Arial" w:cs="Arial"/>
          <w:i w:val="0"/>
          <w:color w:val="000000"/>
          <w:spacing w:val="-5"/>
          <w:lang w:val="es-ES_tradnl"/>
        </w:rPr>
        <w:t>Análisis del comportamiento del consumidor</w:t>
      </w:r>
      <w:bookmarkEnd w:id="126"/>
      <w:bookmarkEnd w:id="127"/>
    </w:p>
    <w:p w:rsidR="00E75F40" w:rsidRPr="00111346" w:rsidRDefault="00E75F40" w:rsidP="00E75F40">
      <w:pPr>
        <w:pStyle w:val="Ttulo3"/>
        <w:rPr>
          <w:rFonts w:ascii="Arial" w:hAnsi="Arial" w:cs="Arial"/>
          <w:color w:val="000000"/>
          <w:spacing w:val="-14"/>
          <w:lang w:val="es-ES_tradnl"/>
        </w:rPr>
      </w:pPr>
      <w:bookmarkStart w:id="128" w:name="_Toc221539768"/>
      <w:bookmarkStart w:id="129" w:name="_Toc222206314"/>
      <w:r w:rsidRPr="00111346">
        <w:rPr>
          <w:rFonts w:ascii="Arial" w:hAnsi="Arial" w:cs="Arial"/>
          <w:color w:val="000000"/>
          <w:spacing w:val="-5"/>
          <w:lang w:val="es-ES_tradnl"/>
        </w:rPr>
        <w:t>3.7.1. Análisis de los prospectos clientes</w:t>
      </w:r>
      <w:bookmarkEnd w:id="128"/>
      <w:bookmarkEnd w:id="129"/>
    </w:p>
    <w:p w:rsidR="00E75F40" w:rsidRPr="00111346" w:rsidRDefault="00E75F40" w:rsidP="000F3BD4">
      <w:pPr>
        <w:widowControl w:val="0"/>
        <w:shd w:val="clear" w:color="auto" w:fill="FFFFFF"/>
        <w:tabs>
          <w:tab w:val="left" w:pos="1440"/>
        </w:tabs>
        <w:autoSpaceDE w:val="0"/>
        <w:autoSpaceDN w:val="0"/>
        <w:adjustRightInd w:val="0"/>
        <w:spacing w:line="360" w:lineRule="auto"/>
        <w:ind w:firstLine="510"/>
        <w:jc w:val="both"/>
        <w:rPr>
          <w:rFonts w:ascii="Arial" w:hAnsi="Arial" w:cs="Arial"/>
          <w:color w:val="000000"/>
          <w:spacing w:val="-14"/>
          <w:lang w:val="es-ES_tradnl"/>
        </w:rPr>
      </w:pPr>
      <w:r w:rsidRPr="00111346">
        <w:rPr>
          <w:rFonts w:ascii="Arial" w:hAnsi="Arial" w:cs="Arial"/>
          <w:color w:val="000000"/>
          <w:spacing w:val="-14"/>
          <w:lang w:val="es-ES_tradnl"/>
        </w:rPr>
        <w:t>Los tipos de prospectos de clientes que se decidió investigar se los determinó de acuerdo a la comercialización de estos productos.</w:t>
      </w:r>
    </w:p>
    <w:p w:rsidR="00E75F40" w:rsidRPr="00111346" w:rsidRDefault="00E75F40" w:rsidP="000F3BD4">
      <w:pPr>
        <w:widowControl w:val="0"/>
        <w:shd w:val="clear" w:color="auto" w:fill="FFFFFF"/>
        <w:tabs>
          <w:tab w:val="left" w:pos="1440"/>
        </w:tabs>
        <w:autoSpaceDE w:val="0"/>
        <w:autoSpaceDN w:val="0"/>
        <w:adjustRightInd w:val="0"/>
        <w:spacing w:line="360" w:lineRule="auto"/>
        <w:ind w:firstLine="510"/>
        <w:jc w:val="both"/>
        <w:rPr>
          <w:rFonts w:ascii="Arial" w:hAnsi="Arial" w:cs="Arial"/>
          <w:color w:val="000000"/>
          <w:spacing w:val="-14"/>
          <w:lang w:val="es-ES_tradnl"/>
        </w:rPr>
      </w:pPr>
    </w:p>
    <w:p w:rsidR="00E75F40" w:rsidRPr="00111346" w:rsidRDefault="00E75F40" w:rsidP="000F3BD4">
      <w:pPr>
        <w:widowControl w:val="0"/>
        <w:shd w:val="clear" w:color="auto" w:fill="FFFFFF"/>
        <w:tabs>
          <w:tab w:val="left" w:pos="1440"/>
        </w:tabs>
        <w:autoSpaceDE w:val="0"/>
        <w:autoSpaceDN w:val="0"/>
        <w:adjustRightInd w:val="0"/>
        <w:spacing w:line="360" w:lineRule="auto"/>
        <w:ind w:firstLine="510"/>
        <w:jc w:val="both"/>
        <w:rPr>
          <w:rFonts w:ascii="Arial" w:hAnsi="Arial" w:cs="Arial"/>
          <w:color w:val="000000"/>
          <w:spacing w:val="-14"/>
          <w:lang w:val="es-ES_tradnl"/>
        </w:rPr>
      </w:pPr>
      <w:r w:rsidRPr="00111346">
        <w:rPr>
          <w:rFonts w:ascii="Arial" w:hAnsi="Arial" w:cs="Arial"/>
          <w:color w:val="000000"/>
          <w:spacing w:val="-14"/>
          <w:lang w:val="es-ES_tradnl"/>
        </w:rPr>
        <w:t>Además que se determinó que el 64% de los clientes son masculinos y el 36% restante son mujeres</w:t>
      </w:r>
    </w:p>
    <w:p w:rsidR="00E75F40" w:rsidRPr="00111346" w:rsidRDefault="00E75F40" w:rsidP="000F3BD4">
      <w:pPr>
        <w:widowControl w:val="0"/>
        <w:shd w:val="clear" w:color="auto" w:fill="FFFFFF"/>
        <w:tabs>
          <w:tab w:val="left" w:pos="1440"/>
        </w:tabs>
        <w:autoSpaceDE w:val="0"/>
        <w:autoSpaceDN w:val="0"/>
        <w:adjustRightInd w:val="0"/>
        <w:spacing w:line="360" w:lineRule="auto"/>
        <w:ind w:left="730" w:firstLine="510"/>
        <w:jc w:val="both"/>
        <w:rPr>
          <w:rFonts w:ascii="Arial" w:hAnsi="Arial" w:cs="Arial"/>
          <w:color w:val="000000"/>
          <w:spacing w:val="-14"/>
          <w:lang w:val="es-ES_tradnl"/>
        </w:rPr>
      </w:pPr>
    </w:p>
    <w:p w:rsidR="00E75F40" w:rsidRPr="00111346" w:rsidRDefault="001979C4" w:rsidP="00E75F40">
      <w:pPr>
        <w:widowControl w:val="0"/>
        <w:shd w:val="clear" w:color="auto" w:fill="FFFFFF"/>
        <w:tabs>
          <w:tab w:val="left" w:pos="1440"/>
        </w:tabs>
        <w:autoSpaceDE w:val="0"/>
        <w:autoSpaceDN w:val="0"/>
        <w:adjustRightInd w:val="0"/>
        <w:spacing w:line="360" w:lineRule="auto"/>
        <w:ind w:left="730" w:firstLine="510"/>
        <w:rPr>
          <w:rFonts w:ascii="Arial" w:hAnsi="Arial" w:cs="Arial"/>
          <w:b/>
          <w:color w:val="000000"/>
          <w:spacing w:val="-14"/>
          <w:lang w:val="es-ES_tradnl"/>
        </w:rPr>
      </w:pPr>
      <w:r>
        <w:rPr>
          <w:rFonts w:ascii="Arial" w:hAnsi="Arial" w:cs="Arial"/>
          <w:b/>
          <w:color w:val="000000"/>
          <w:spacing w:val="-14"/>
          <w:lang w:val="es-ES_tradnl"/>
        </w:rPr>
        <w:t>Grá</w:t>
      </w:r>
      <w:r w:rsidR="00E75F40" w:rsidRPr="00111346">
        <w:rPr>
          <w:rFonts w:ascii="Arial" w:hAnsi="Arial" w:cs="Arial"/>
          <w:b/>
          <w:color w:val="000000"/>
          <w:spacing w:val="-14"/>
          <w:lang w:val="es-ES_tradnl"/>
        </w:rPr>
        <w:t>fico 3.10  Género</w:t>
      </w:r>
    </w:p>
    <w:p w:rsidR="00E75F40" w:rsidRPr="00111346" w:rsidRDefault="00E75F40" w:rsidP="00E75F40">
      <w:pPr>
        <w:widowControl w:val="0"/>
        <w:shd w:val="clear" w:color="auto" w:fill="FFFFFF"/>
        <w:tabs>
          <w:tab w:val="left" w:pos="1440"/>
        </w:tabs>
        <w:autoSpaceDE w:val="0"/>
        <w:autoSpaceDN w:val="0"/>
        <w:adjustRightInd w:val="0"/>
        <w:spacing w:line="360" w:lineRule="auto"/>
        <w:ind w:left="730" w:firstLine="510"/>
        <w:jc w:val="center"/>
        <w:rPr>
          <w:rFonts w:ascii="Arial" w:hAnsi="Arial" w:cs="Arial"/>
          <w:color w:val="000000"/>
          <w:spacing w:val="-14"/>
          <w:lang w:val="es-ES_tradnl"/>
        </w:rPr>
      </w:pPr>
      <w:r w:rsidRPr="00111346">
        <w:rPr>
          <w:rFonts w:ascii="Arial" w:hAnsi="Arial" w:cs="Arial"/>
          <w:noProof/>
          <w:color w:val="000000"/>
          <w:spacing w:val="-14"/>
        </w:rPr>
        <w:drawing>
          <wp:inline distT="0" distB="0" distL="0" distR="0">
            <wp:extent cx="3183015" cy="1613393"/>
            <wp:effectExtent l="12173" t="6096" r="9022" b="2301"/>
            <wp:docPr id="16"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75F40" w:rsidRPr="00111346" w:rsidRDefault="00E75F40" w:rsidP="00E75F40">
      <w:pPr>
        <w:widowControl w:val="0"/>
        <w:shd w:val="clear" w:color="auto" w:fill="FFFFFF"/>
        <w:tabs>
          <w:tab w:val="left" w:pos="1440"/>
        </w:tabs>
        <w:autoSpaceDE w:val="0"/>
        <w:autoSpaceDN w:val="0"/>
        <w:adjustRightInd w:val="0"/>
        <w:spacing w:line="360" w:lineRule="auto"/>
        <w:ind w:left="730" w:firstLine="510"/>
        <w:jc w:val="center"/>
        <w:rPr>
          <w:rFonts w:ascii="Arial" w:hAnsi="Arial" w:cs="Arial"/>
          <w:color w:val="000000"/>
          <w:spacing w:val="-14"/>
          <w:sz w:val="18"/>
          <w:szCs w:val="18"/>
          <w:lang w:val="es-ES_tradnl"/>
        </w:rPr>
      </w:pPr>
      <w:r w:rsidRPr="00111346">
        <w:rPr>
          <w:rFonts w:ascii="Arial" w:hAnsi="Arial" w:cs="Arial"/>
          <w:color w:val="000000"/>
          <w:spacing w:val="-14"/>
          <w:sz w:val="18"/>
          <w:szCs w:val="18"/>
          <w:lang w:val="es-ES_tradnl"/>
        </w:rPr>
        <w:t>Fuente: Encuesta 2008/Emily Andrade</w:t>
      </w:r>
    </w:p>
    <w:p w:rsidR="00E75F40" w:rsidRPr="00111346" w:rsidRDefault="00E75F40" w:rsidP="00E75F40">
      <w:pPr>
        <w:widowControl w:val="0"/>
        <w:shd w:val="clear" w:color="auto" w:fill="FFFFFF"/>
        <w:tabs>
          <w:tab w:val="left" w:pos="1440"/>
        </w:tabs>
        <w:autoSpaceDE w:val="0"/>
        <w:autoSpaceDN w:val="0"/>
        <w:adjustRightInd w:val="0"/>
        <w:spacing w:line="360" w:lineRule="auto"/>
        <w:ind w:left="730" w:firstLine="510"/>
        <w:jc w:val="center"/>
        <w:rPr>
          <w:rFonts w:ascii="Arial" w:hAnsi="Arial" w:cs="Arial"/>
          <w:color w:val="000000"/>
          <w:spacing w:val="-14"/>
          <w:sz w:val="18"/>
          <w:szCs w:val="18"/>
          <w:lang w:val="es-ES_tradnl"/>
        </w:rPr>
      </w:pPr>
    </w:p>
    <w:p w:rsidR="00E75F40" w:rsidRPr="00111346" w:rsidRDefault="00E75F40" w:rsidP="000F3BD4">
      <w:pPr>
        <w:pStyle w:val="Prrafodelista"/>
        <w:widowControl w:val="0"/>
        <w:numPr>
          <w:ilvl w:val="0"/>
          <w:numId w:val="13"/>
        </w:numPr>
        <w:shd w:val="clear" w:color="auto" w:fill="FFFFFF"/>
        <w:tabs>
          <w:tab w:val="left" w:pos="1440"/>
        </w:tabs>
        <w:autoSpaceDE w:val="0"/>
        <w:autoSpaceDN w:val="0"/>
        <w:adjustRightInd w:val="0"/>
        <w:spacing w:line="360" w:lineRule="auto"/>
        <w:ind w:firstLine="510"/>
        <w:jc w:val="both"/>
        <w:rPr>
          <w:rFonts w:ascii="Arial" w:hAnsi="Arial" w:cs="Arial"/>
          <w:color w:val="000000"/>
          <w:spacing w:val="-14"/>
          <w:sz w:val="24"/>
          <w:szCs w:val="24"/>
          <w:lang w:val="es-ES_tradnl"/>
        </w:rPr>
      </w:pPr>
      <w:r w:rsidRPr="00111346">
        <w:rPr>
          <w:rFonts w:ascii="Arial" w:hAnsi="Arial" w:cs="Arial"/>
          <w:color w:val="000000"/>
          <w:spacing w:val="-14"/>
          <w:sz w:val="24"/>
          <w:szCs w:val="24"/>
          <w:lang w:val="es-ES_tradnl"/>
        </w:rPr>
        <w:t>Propietarios mayoristas y detallistas.- Aquí se debe emplear mucho lo que es el trademarketing para impulsar a los clientes a comprar y comercializar nuestro producto, e inclinarse más por este que por las marcas lideres.</w:t>
      </w:r>
    </w:p>
    <w:p w:rsidR="00E75F40" w:rsidRPr="00111346" w:rsidRDefault="00E75F40" w:rsidP="000F3BD4">
      <w:pPr>
        <w:pStyle w:val="Prrafodelista"/>
        <w:widowControl w:val="0"/>
        <w:numPr>
          <w:ilvl w:val="0"/>
          <w:numId w:val="13"/>
        </w:numPr>
        <w:shd w:val="clear" w:color="auto" w:fill="FFFFFF"/>
        <w:tabs>
          <w:tab w:val="left" w:pos="1440"/>
        </w:tabs>
        <w:autoSpaceDE w:val="0"/>
        <w:autoSpaceDN w:val="0"/>
        <w:adjustRightInd w:val="0"/>
        <w:spacing w:line="360" w:lineRule="auto"/>
        <w:ind w:firstLine="510"/>
        <w:jc w:val="both"/>
        <w:rPr>
          <w:rFonts w:ascii="Arial" w:hAnsi="Arial" w:cs="Arial"/>
          <w:color w:val="000000"/>
          <w:spacing w:val="-14"/>
          <w:sz w:val="24"/>
          <w:szCs w:val="24"/>
          <w:lang w:val="es-ES_tradnl"/>
        </w:rPr>
      </w:pPr>
      <w:r w:rsidRPr="00111346">
        <w:rPr>
          <w:rFonts w:ascii="Arial" w:hAnsi="Arial" w:cs="Arial"/>
          <w:color w:val="000000"/>
          <w:spacing w:val="-14"/>
          <w:sz w:val="24"/>
          <w:szCs w:val="24"/>
          <w:lang w:val="es-ES_tradnl"/>
        </w:rPr>
        <w:t>Consumidores finales.- Con este grupo de clientes nos debemos enfocar en calidad y precio, ya que es lo más importante para estos prospectos; como lo detallaremos más adelante.</w:t>
      </w:r>
    </w:p>
    <w:p w:rsidR="00E75F40" w:rsidRPr="00111346" w:rsidRDefault="00E75F40" w:rsidP="00E75F40">
      <w:pPr>
        <w:pStyle w:val="Prrafodelista"/>
        <w:widowControl w:val="0"/>
        <w:shd w:val="clear" w:color="auto" w:fill="FFFFFF"/>
        <w:tabs>
          <w:tab w:val="left" w:pos="1440"/>
        </w:tabs>
        <w:autoSpaceDE w:val="0"/>
        <w:autoSpaceDN w:val="0"/>
        <w:adjustRightInd w:val="0"/>
        <w:spacing w:line="360" w:lineRule="auto"/>
        <w:ind w:left="1440" w:firstLine="510"/>
        <w:rPr>
          <w:rFonts w:ascii="Arial" w:hAnsi="Arial" w:cs="Arial"/>
          <w:color w:val="000000"/>
          <w:spacing w:val="-14"/>
          <w:sz w:val="24"/>
          <w:szCs w:val="24"/>
          <w:lang w:val="es-ES_tradnl"/>
        </w:rPr>
      </w:pPr>
    </w:p>
    <w:p w:rsidR="00E75F40" w:rsidRPr="00111346" w:rsidRDefault="00E75F40" w:rsidP="000F3BD4">
      <w:pPr>
        <w:pStyle w:val="Prrafodelista"/>
        <w:widowControl w:val="0"/>
        <w:shd w:val="clear" w:color="auto" w:fill="FFFFFF"/>
        <w:tabs>
          <w:tab w:val="left" w:pos="1440"/>
        </w:tabs>
        <w:autoSpaceDE w:val="0"/>
        <w:autoSpaceDN w:val="0"/>
        <w:adjustRightInd w:val="0"/>
        <w:spacing w:line="360" w:lineRule="auto"/>
        <w:ind w:left="0" w:firstLine="510"/>
        <w:jc w:val="both"/>
        <w:rPr>
          <w:rFonts w:ascii="Arial" w:hAnsi="Arial" w:cs="Arial"/>
          <w:color w:val="000000"/>
          <w:spacing w:val="-14"/>
          <w:sz w:val="24"/>
          <w:szCs w:val="24"/>
          <w:lang w:val="es-ES_tradnl"/>
        </w:rPr>
      </w:pPr>
      <w:r w:rsidRPr="00111346">
        <w:rPr>
          <w:rFonts w:ascii="Arial" w:hAnsi="Arial" w:cs="Arial"/>
          <w:color w:val="000000"/>
          <w:spacing w:val="-14"/>
          <w:sz w:val="24"/>
          <w:szCs w:val="24"/>
          <w:lang w:val="es-ES_tradnl"/>
        </w:rPr>
        <w:t>Nuestros esfuerzos para dar a conocer la nueva marca a los consumidores finales, es publicitándonos según sus preferencias.</w:t>
      </w:r>
    </w:p>
    <w:p w:rsidR="00E75F40" w:rsidRPr="00111346" w:rsidRDefault="00E75F40" w:rsidP="000F3BD4">
      <w:pPr>
        <w:pStyle w:val="Prrafodelista"/>
        <w:widowControl w:val="0"/>
        <w:shd w:val="clear" w:color="auto" w:fill="FFFFFF"/>
        <w:tabs>
          <w:tab w:val="left" w:pos="1440"/>
        </w:tabs>
        <w:autoSpaceDE w:val="0"/>
        <w:autoSpaceDN w:val="0"/>
        <w:adjustRightInd w:val="0"/>
        <w:spacing w:line="360" w:lineRule="auto"/>
        <w:ind w:left="0" w:firstLine="510"/>
        <w:jc w:val="both"/>
        <w:rPr>
          <w:rFonts w:ascii="Arial" w:hAnsi="Arial" w:cs="Arial"/>
          <w:color w:val="000000"/>
          <w:spacing w:val="-14"/>
          <w:sz w:val="24"/>
          <w:szCs w:val="24"/>
          <w:lang w:val="es-ES_tradnl"/>
        </w:rPr>
      </w:pPr>
      <w:r w:rsidRPr="00111346">
        <w:rPr>
          <w:rFonts w:ascii="Arial" w:hAnsi="Arial" w:cs="Arial"/>
          <w:color w:val="000000"/>
          <w:spacing w:val="-14"/>
          <w:sz w:val="24"/>
          <w:szCs w:val="24"/>
          <w:lang w:val="es-ES_tradnl"/>
        </w:rPr>
        <w:t>El siguiente grafico indica cuales son las preferencias de medios</w:t>
      </w:r>
    </w:p>
    <w:p w:rsidR="00E75F40" w:rsidRDefault="00E75F40" w:rsidP="00E75F40">
      <w:pPr>
        <w:pStyle w:val="Prrafodelista"/>
        <w:widowControl w:val="0"/>
        <w:shd w:val="clear" w:color="auto" w:fill="FFFFFF"/>
        <w:tabs>
          <w:tab w:val="left" w:pos="1440"/>
        </w:tabs>
        <w:autoSpaceDE w:val="0"/>
        <w:autoSpaceDN w:val="0"/>
        <w:adjustRightInd w:val="0"/>
        <w:spacing w:line="360" w:lineRule="auto"/>
        <w:ind w:left="0"/>
        <w:rPr>
          <w:rFonts w:ascii="Arial" w:hAnsi="Arial" w:cs="Arial"/>
          <w:color w:val="000000"/>
          <w:spacing w:val="-14"/>
          <w:sz w:val="24"/>
          <w:szCs w:val="24"/>
          <w:lang w:val="es-ES_tradnl"/>
        </w:rPr>
      </w:pPr>
    </w:p>
    <w:p w:rsidR="000F3BD4" w:rsidRDefault="000F3BD4" w:rsidP="00E75F40">
      <w:pPr>
        <w:pStyle w:val="Prrafodelista"/>
        <w:widowControl w:val="0"/>
        <w:shd w:val="clear" w:color="auto" w:fill="FFFFFF"/>
        <w:tabs>
          <w:tab w:val="left" w:pos="1440"/>
        </w:tabs>
        <w:autoSpaceDE w:val="0"/>
        <w:autoSpaceDN w:val="0"/>
        <w:adjustRightInd w:val="0"/>
        <w:spacing w:line="360" w:lineRule="auto"/>
        <w:ind w:left="0"/>
        <w:rPr>
          <w:rFonts w:ascii="Arial" w:hAnsi="Arial" w:cs="Arial"/>
          <w:color w:val="000000"/>
          <w:spacing w:val="-14"/>
          <w:sz w:val="24"/>
          <w:szCs w:val="24"/>
          <w:lang w:val="es-ES_tradnl"/>
        </w:rPr>
      </w:pPr>
    </w:p>
    <w:p w:rsidR="000F3BD4" w:rsidRDefault="000F3BD4" w:rsidP="00E75F40">
      <w:pPr>
        <w:pStyle w:val="Prrafodelista"/>
        <w:widowControl w:val="0"/>
        <w:shd w:val="clear" w:color="auto" w:fill="FFFFFF"/>
        <w:tabs>
          <w:tab w:val="left" w:pos="1440"/>
        </w:tabs>
        <w:autoSpaceDE w:val="0"/>
        <w:autoSpaceDN w:val="0"/>
        <w:adjustRightInd w:val="0"/>
        <w:spacing w:line="360" w:lineRule="auto"/>
        <w:ind w:left="0"/>
        <w:rPr>
          <w:rFonts w:ascii="Arial" w:hAnsi="Arial" w:cs="Arial"/>
          <w:color w:val="000000"/>
          <w:spacing w:val="-14"/>
          <w:sz w:val="24"/>
          <w:szCs w:val="24"/>
          <w:lang w:val="es-ES_tradnl"/>
        </w:rPr>
      </w:pPr>
    </w:p>
    <w:p w:rsidR="000F3BD4" w:rsidRPr="00111346" w:rsidRDefault="000F3BD4" w:rsidP="00E75F40">
      <w:pPr>
        <w:pStyle w:val="Prrafodelista"/>
        <w:widowControl w:val="0"/>
        <w:shd w:val="clear" w:color="auto" w:fill="FFFFFF"/>
        <w:tabs>
          <w:tab w:val="left" w:pos="1440"/>
        </w:tabs>
        <w:autoSpaceDE w:val="0"/>
        <w:autoSpaceDN w:val="0"/>
        <w:adjustRightInd w:val="0"/>
        <w:spacing w:line="360" w:lineRule="auto"/>
        <w:ind w:left="0"/>
        <w:rPr>
          <w:rFonts w:ascii="Arial" w:hAnsi="Arial" w:cs="Arial"/>
          <w:color w:val="000000"/>
          <w:spacing w:val="-14"/>
          <w:sz w:val="24"/>
          <w:szCs w:val="24"/>
          <w:lang w:val="es-ES_tradnl"/>
        </w:rPr>
      </w:pPr>
    </w:p>
    <w:p w:rsidR="00E75F40" w:rsidRPr="00111346" w:rsidRDefault="000F3BD4" w:rsidP="00E75F40">
      <w:pPr>
        <w:pStyle w:val="Prrafodelista"/>
        <w:widowControl w:val="0"/>
        <w:shd w:val="clear" w:color="auto" w:fill="FFFFFF"/>
        <w:tabs>
          <w:tab w:val="left" w:pos="1440"/>
        </w:tabs>
        <w:autoSpaceDE w:val="0"/>
        <w:autoSpaceDN w:val="0"/>
        <w:adjustRightInd w:val="0"/>
        <w:spacing w:line="360" w:lineRule="auto"/>
        <w:ind w:firstLine="510"/>
        <w:rPr>
          <w:rFonts w:ascii="Arial" w:hAnsi="Arial" w:cs="Arial"/>
          <w:b/>
          <w:color w:val="000000"/>
          <w:spacing w:val="-14"/>
          <w:sz w:val="24"/>
          <w:szCs w:val="24"/>
          <w:lang w:val="es-ES_tradnl"/>
        </w:rPr>
      </w:pPr>
      <w:r>
        <w:rPr>
          <w:rFonts w:ascii="Arial" w:hAnsi="Arial" w:cs="Arial"/>
          <w:b/>
          <w:color w:val="000000"/>
          <w:spacing w:val="-14"/>
          <w:sz w:val="24"/>
          <w:szCs w:val="24"/>
          <w:lang w:val="es-ES_tradnl"/>
        </w:rPr>
        <w:lastRenderedPageBreak/>
        <w:t>Grá</w:t>
      </w:r>
      <w:r w:rsidR="00E75F40" w:rsidRPr="00111346">
        <w:rPr>
          <w:rFonts w:ascii="Arial" w:hAnsi="Arial" w:cs="Arial"/>
          <w:b/>
          <w:color w:val="000000"/>
          <w:spacing w:val="-14"/>
          <w:sz w:val="24"/>
          <w:szCs w:val="24"/>
          <w:lang w:val="es-ES_tradnl"/>
        </w:rPr>
        <w:t xml:space="preserve">fico 3.11 </w:t>
      </w:r>
      <w:r>
        <w:rPr>
          <w:rFonts w:ascii="Arial" w:hAnsi="Arial" w:cs="Arial"/>
          <w:b/>
          <w:color w:val="000000"/>
          <w:spacing w:val="-14"/>
          <w:sz w:val="24"/>
          <w:szCs w:val="24"/>
          <w:lang w:val="es-ES_tradnl"/>
        </w:rPr>
        <w:t xml:space="preserve"> </w:t>
      </w:r>
      <w:r w:rsidR="00E75F40" w:rsidRPr="00111346">
        <w:rPr>
          <w:rFonts w:ascii="Arial" w:hAnsi="Arial" w:cs="Arial"/>
          <w:b/>
          <w:color w:val="000000"/>
          <w:spacing w:val="-14"/>
          <w:sz w:val="24"/>
          <w:szCs w:val="24"/>
          <w:lang w:val="es-ES_tradnl"/>
        </w:rPr>
        <w:t>Preferencia de medios de comunicación</w:t>
      </w:r>
    </w:p>
    <w:p w:rsidR="00E75F40" w:rsidRPr="00111346" w:rsidRDefault="00E75F40" w:rsidP="00E75F40">
      <w:pPr>
        <w:pStyle w:val="Prrafodelista"/>
        <w:widowControl w:val="0"/>
        <w:shd w:val="clear" w:color="auto" w:fill="FFFFFF"/>
        <w:tabs>
          <w:tab w:val="left" w:pos="1440"/>
        </w:tabs>
        <w:autoSpaceDE w:val="0"/>
        <w:autoSpaceDN w:val="0"/>
        <w:adjustRightInd w:val="0"/>
        <w:spacing w:line="360" w:lineRule="auto"/>
        <w:ind w:firstLine="510"/>
        <w:rPr>
          <w:rFonts w:ascii="Arial" w:hAnsi="Arial" w:cs="Arial"/>
          <w:b/>
          <w:color w:val="000000"/>
          <w:spacing w:val="-14"/>
          <w:sz w:val="24"/>
          <w:szCs w:val="24"/>
          <w:lang w:val="es-ES_tradnl"/>
        </w:rPr>
      </w:pPr>
      <w:r w:rsidRPr="00111346">
        <w:rPr>
          <w:rFonts w:ascii="Arial" w:hAnsi="Arial" w:cs="Arial"/>
          <w:b/>
          <w:noProof/>
          <w:color w:val="000000"/>
          <w:spacing w:val="-14"/>
          <w:sz w:val="24"/>
          <w:szCs w:val="24"/>
          <w:lang w:eastAsia="es-ES"/>
        </w:rPr>
        <w:drawing>
          <wp:inline distT="0" distB="0" distL="0" distR="0">
            <wp:extent cx="3761929" cy="2054744"/>
            <wp:effectExtent l="10034" t="4561" r="5017" b="0"/>
            <wp:docPr id="17"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75F40" w:rsidRPr="00111346" w:rsidRDefault="00E75F40" w:rsidP="00E75F40">
      <w:pPr>
        <w:widowControl w:val="0"/>
        <w:shd w:val="clear" w:color="auto" w:fill="FFFFFF"/>
        <w:tabs>
          <w:tab w:val="left" w:pos="1440"/>
        </w:tabs>
        <w:autoSpaceDE w:val="0"/>
        <w:autoSpaceDN w:val="0"/>
        <w:adjustRightInd w:val="0"/>
        <w:spacing w:line="360" w:lineRule="auto"/>
        <w:ind w:left="730" w:firstLine="510"/>
        <w:rPr>
          <w:rFonts w:ascii="Arial" w:hAnsi="Arial" w:cs="Arial"/>
          <w:color w:val="000000"/>
          <w:spacing w:val="-14"/>
          <w:sz w:val="18"/>
          <w:szCs w:val="18"/>
          <w:lang w:val="es-ES_tradnl"/>
        </w:rPr>
      </w:pPr>
      <w:r w:rsidRPr="00111346">
        <w:rPr>
          <w:rFonts w:ascii="Arial" w:hAnsi="Arial" w:cs="Arial"/>
          <w:color w:val="000000"/>
          <w:spacing w:val="-14"/>
          <w:sz w:val="18"/>
          <w:szCs w:val="18"/>
          <w:lang w:val="es-ES_tradnl"/>
        </w:rPr>
        <w:t>Fuente: Encuesta 2008/Emily Andrade</w:t>
      </w:r>
    </w:p>
    <w:p w:rsidR="00E75F40" w:rsidRPr="00111346" w:rsidRDefault="00E75F40" w:rsidP="000F3BD4">
      <w:pPr>
        <w:widowControl w:val="0"/>
        <w:shd w:val="clear" w:color="auto" w:fill="FFFFFF"/>
        <w:tabs>
          <w:tab w:val="left" w:pos="1440"/>
        </w:tabs>
        <w:autoSpaceDE w:val="0"/>
        <w:autoSpaceDN w:val="0"/>
        <w:adjustRightInd w:val="0"/>
        <w:spacing w:line="360" w:lineRule="auto"/>
        <w:ind w:firstLine="510"/>
        <w:jc w:val="both"/>
        <w:rPr>
          <w:rFonts w:ascii="Arial" w:hAnsi="Arial" w:cs="Arial"/>
          <w:color w:val="000000"/>
          <w:spacing w:val="-14"/>
          <w:lang w:val="es-ES_tradnl"/>
        </w:rPr>
      </w:pPr>
      <w:r w:rsidRPr="00111346">
        <w:rPr>
          <w:rFonts w:ascii="Arial" w:hAnsi="Arial" w:cs="Arial"/>
          <w:color w:val="000000"/>
          <w:spacing w:val="-14"/>
          <w:lang w:val="es-ES_tradnl"/>
        </w:rPr>
        <w:t>Considerando adicionalmente la frecuencia de compra de nuestros consumidores para poder realizar el plan de marketing que mejor convenga según lo analizado.</w:t>
      </w:r>
    </w:p>
    <w:p w:rsidR="00E75F40" w:rsidRPr="00111346" w:rsidRDefault="00E75F40" w:rsidP="00E75F40">
      <w:pPr>
        <w:widowControl w:val="0"/>
        <w:shd w:val="clear" w:color="auto" w:fill="FFFFFF"/>
        <w:tabs>
          <w:tab w:val="left" w:pos="1440"/>
        </w:tabs>
        <w:autoSpaceDE w:val="0"/>
        <w:autoSpaceDN w:val="0"/>
        <w:adjustRightInd w:val="0"/>
        <w:spacing w:line="360" w:lineRule="auto"/>
        <w:rPr>
          <w:rFonts w:ascii="Arial" w:hAnsi="Arial" w:cs="Arial"/>
          <w:b/>
          <w:color w:val="000000"/>
          <w:spacing w:val="-14"/>
          <w:lang w:val="es-ES_tradnl"/>
        </w:rPr>
      </w:pPr>
    </w:p>
    <w:p w:rsidR="00E75F40" w:rsidRPr="00111346" w:rsidRDefault="00E75F40" w:rsidP="00E75F40">
      <w:pPr>
        <w:widowControl w:val="0"/>
        <w:shd w:val="clear" w:color="auto" w:fill="FFFFFF"/>
        <w:tabs>
          <w:tab w:val="left" w:pos="1440"/>
        </w:tabs>
        <w:autoSpaceDE w:val="0"/>
        <w:autoSpaceDN w:val="0"/>
        <w:adjustRightInd w:val="0"/>
        <w:spacing w:line="360" w:lineRule="auto"/>
        <w:ind w:left="730" w:firstLine="510"/>
        <w:rPr>
          <w:rFonts w:ascii="Arial" w:hAnsi="Arial" w:cs="Arial"/>
          <w:b/>
          <w:color w:val="000000"/>
          <w:spacing w:val="-14"/>
          <w:lang w:val="es-ES_tradnl"/>
        </w:rPr>
      </w:pPr>
      <w:r w:rsidRPr="00111346">
        <w:rPr>
          <w:rFonts w:ascii="Arial" w:hAnsi="Arial" w:cs="Arial"/>
          <w:b/>
          <w:color w:val="000000"/>
          <w:spacing w:val="-14"/>
          <w:lang w:val="es-ES_tradnl"/>
        </w:rPr>
        <w:t>Gráfico 3.12  Frecuencia de compras</w:t>
      </w:r>
    </w:p>
    <w:p w:rsidR="00E75F40" w:rsidRPr="00111346" w:rsidRDefault="00E75F40" w:rsidP="000F3BD4">
      <w:pPr>
        <w:widowControl w:val="0"/>
        <w:shd w:val="clear" w:color="auto" w:fill="FFFFFF"/>
        <w:tabs>
          <w:tab w:val="left" w:pos="1440"/>
        </w:tabs>
        <w:autoSpaceDE w:val="0"/>
        <w:autoSpaceDN w:val="0"/>
        <w:adjustRightInd w:val="0"/>
        <w:spacing w:line="360" w:lineRule="auto"/>
        <w:ind w:left="426" w:firstLine="510"/>
        <w:rPr>
          <w:rFonts w:ascii="Arial" w:hAnsi="Arial" w:cs="Arial"/>
          <w:b/>
          <w:color w:val="000000"/>
          <w:spacing w:val="-14"/>
          <w:lang w:val="es-ES_tradnl"/>
        </w:rPr>
      </w:pPr>
      <w:r w:rsidRPr="00111346">
        <w:rPr>
          <w:rFonts w:ascii="Arial" w:hAnsi="Arial" w:cs="Arial"/>
          <w:b/>
          <w:noProof/>
          <w:color w:val="000000"/>
          <w:spacing w:val="-14"/>
        </w:rPr>
        <w:drawing>
          <wp:inline distT="0" distB="0" distL="0" distR="0">
            <wp:extent cx="4428137" cy="2743200"/>
            <wp:effectExtent l="19050" t="0" r="10513" b="0"/>
            <wp:docPr id="18"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75F40" w:rsidRDefault="00E75F40" w:rsidP="00E75F40">
      <w:pPr>
        <w:widowControl w:val="0"/>
        <w:shd w:val="clear" w:color="auto" w:fill="FFFFFF"/>
        <w:tabs>
          <w:tab w:val="left" w:pos="1440"/>
        </w:tabs>
        <w:autoSpaceDE w:val="0"/>
        <w:autoSpaceDN w:val="0"/>
        <w:adjustRightInd w:val="0"/>
        <w:spacing w:line="360" w:lineRule="auto"/>
        <w:ind w:left="730" w:firstLine="510"/>
        <w:rPr>
          <w:rFonts w:ascii="Arial" w:hAnsi="Arial" w:cs="Arial"/>
          <w:color w:val="000000"/>
          <w:spacing w:val="-14"/>
          <w:sz w:val="18"/>
          <w:szCs w:val="18"/>
          <w:lang w:val="es-ES_tradnl"/>
        </w:rPr>
      </w:pPr>
      <w:r w:rsidRPr="00111346">
        <w:rPr>
          <w:rFonts w:ascii="Arial" w:hAnsi="Arial" w:cs="Arial"/>
          <w:color w:val="000000"/>
          <w:spacing w:val="-14"/>
          <w:sz w:val="18"/>
          <w:szCs w:val="18"/>
          <w:lang w:val="es-ES_tradnl"/>
        </w:rPr>
        <w:t>Fuente: Encuesta 2008/Emily Andrade</w:t>
      </w:r>
    </w:p>
    <w:p w:rsidR="000F3BD4" w:rsidRPr="00111346" w:rsidRDefault="000F3BD4" w:rsidP="000F3BD4">
      <w:pPr>
        <w:widowControl w:val="0"/>
        <w:shd w:val="clear" w:color="auto" w:fill="FFFFFF"/>
        <w:tabs>
          <w:tab w:val="left" w:pos="1440"/>
        </w:tabs>
        <w:autoSpaceDE w:val="0"/>
        <w:autoSpaceDN w:val="0"/>
        <w:adjustRightInd w:val="0"/>
        <w:spacing w:line="360" w:lineRule="auto"/>
        <w:ind w:firstLine="510"/>
        <w:rPr>
          <w:rFonts w:ascii="Arial" w:hAnsi="Arial" w:cs="Arial"/>
          <w:color w:val="000000"/>
          <w:spacing w:val="-14"/>
          <w:sz w:val="18"/>
          <w:szCs w:val="18"/>
          <w:lang w:val="es-ES_tradnl"/>
        </w:rPr>
      </w:pPr>
    </w:p>
    <w:p w:rsidR="00E75F40" w:rsidRPr="00111346" w:rsidRDefault="00E75F40" w:rsidP="000F3BD4">
      <w:pPr>
        <w:widowControl w:val="0"/>
        <w:shd w:val="clear" w:color="auto" w:fill="FFFFFF"/>
        <w:tabs>
          <w:tab w:val="left" w:pos="1440"/>
        </w:tabs>
        <w:autoSpaceDE w:val="0"/>
        <w:autoSpaceDN w:val="0"/>
        <w:adjustRightInd w:val="0"/>
        <w:spacing w:line="360" w:lineRule="auto"/>
        <w:ind w:firstLine="510"/>
        <w:rPr>
          <w:rFonts w:ascii="Arial" w:hAnsi="Arial" w:cs="Arial"/>
          <w:color w:val="000000"/>
          <w:spacing w:val="-14"/>
          <w:lang w:val="es-ES_tradnl"/>
        </w:rPr>
      </w:pPr>
      <w:r w:rsidRPr="00111346">
        <w:rPr>
          <w:rFonts w:ascii="Arial" w:hAnsi="Arial" w:cs="Arial"/>
          <w:color w:val="000000"/>
          <w:spacing w:val="-14"/>
          <w:lang w:val="es-ES_tradnl"/>
        </w:rPr>
        <w:t>Podemos fijarnos que los prospectos tienen un patrón de compra ya que prefieren cambiar los ambientadores cada vez que limpian su vehículo o en cada cambio de aceite.</w:t>
      </w:r>
    </w:p>
    <w:p w:rsidR="00E75F40" w:rsidRPr="00111346" w:rsidRDefault="00E75F40" w:rsidP="00E75F40">
      <w:pPr>
        <w:widowControl w:val="0"/>
        <w:shd w:val="clear" w:color="auto" w:fill="FFFFFF"/>
        <w:tabs>
          <w:tab w:val="left" w:pos="1440"/>
        </w:tabs>
        <w:autoSpaceDE w:val="0"/>
        <w:autoSpaceDN w:val="0"/>
        <w:adjustRightInd w:val="0"/>
        <w:spacing w:line="360" w:lineRule="auto"/>
        <w:ind w:left="730" w:firstLine="510"/>
        <w:rPr>
          <w:rFonts w:ascii="Arial" w:hAnsi="Arial" w:cs="Arial"/>
          <w:b/>
          <w:color w:val="000000"/>
          <w:spacing w:val="-14"/>
          <w:lang w:val="es-ES_tradnl"/>
        </w:rPr>
      </w:pPr>
    </w:p>
    <w:p w:rsidR="00E75F40" w:rsidRPr="00111346" w:rsidRDefault="00E75F40" w:rsidP="00E75F40">
      <w:pPr>
        <w:pStyle w:val="Ttulo3"/>
        <w:rPr>
          <w:rFonts w:ascii="Arial" w:hAnsi="Arial" w:cs="Arial"/>
          <w:color w:val="000000"/>
          <w:spacing w:val="-8"/>
          <w:lang w:val="es-ES_tradnl"/>
        </w:rPr>
      </w:pPr>
      <w:bookmarkStart w:id="130" w:name="_Toc221539769"/>
      <w:bookmarkStart w:id="131" w:name="_Toc222206315"/>
      <w:r w:rsidRPr="00111346">
        <w:rPr>
          <w:rFonts w:ascii="Arial" w:hAnsi="Arial" w:cs="Arial"/>
          <w:color w:val="000000"/>
          <w:spacing w:val="-6"/>
          <w:lang w:val="es-ES_tradnl"/>
        </w:rPr>
        <w:lastRenderedPageBreak/>
        <w:t>3.7.2. Modelo de implicación FCB</w:t>
      </w:r>
      <w:bookmarkEnd w:id="130"/>
      <w:bookmarkEnd w:id="131"/>
    </w:p>
    <w:p w:rsidR="00E75F40" w:rsidRPr="00111346" w:rsidRDefault="00E75F40" w:rsidP="000F3BD4">
      <w:pPr>
        <w:widowControl w:val="0"/>
        <w:shd w:val="clear" w:color="auto" w:fill="FFFFFF"/>
        <w:tabs>
          <w:tab w:val="left" w:pos="1440"/>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 xml:space="preserve">Se analiza en el Modelo de Implicación FCB el comportamiento del consumidor relacionado a la importancia de sus ideas (implicación)  y la forma en </w:t>
      </w:r>
      <w:r w:rsidR="000F3BD4" w:rsidRPr="00111346">
        <w:rPr>
          <w:rFonts w:ascii="Arial" w:hAnsi="Arial" w:cs="Arial"/>
          <w:color w:val="000000"/>
          <w:spacing w:val="-6"/>
          <w:lang w:val="es-ES_tradnl"/>
        </w:rPr>
        <w:t>cómo</w:t>
      </w:r>
      <w:r w:rsidRPr="00111346">
        <w:rPr>
          <w:rFonts w:ascii="Arial" w:hAnsi="Arial" w:cs="Arial"/>
          <w:color w:val="000000"/>
          <w:spacing w:val="-6"/>
          <w:lang w:val="es-ES_tradnl"/>
        </w:rPr>
        <w:t xml:space="preserve"> las captura (Aprehensión).</w:t>
      </w:r>
    </w:p>
    <w:p w:rsidR="00E75F40" w:rsidRPr="00111346" w:rsidRDefault="00E75F40" w:rsidP="000F3BD4">
      <w:pPr>
        <w:widowControl w:val="0"/>
        <w:shd w:val="clear" w:color="auto" w:fill="FFFFFF"/>
        <w:tabs>
          <w:tab w:val="left" w:pos="1440"/>
        </w:tabs>
        <w:autoSpaceDE w:val="0"/>
        <w:autoSpaceDN w:val="0"/>
        <w:adjustRightInd w:val="0"/>
        <w:spacing w:line="360" w:lineRule="auto"/>
        <w:ind w:firstLine="510"/>
        <w:jc w:val="both"/>
        <w:rPr>
          <w:rFonts w:ascii="Arial" w:hAnsi="Arial" w:cs="Arial"/>
          <w:color w:val="000000"/>
          <w:spacing w:val="-6"/>
          <w:lang w:val="es-ES_tradnl"/>
        </w:rPr>
      </w:pPr>
    </w:p>
    <w:p w:rsidR="00E75F40" w:rsidRPr="00111346" w:rsidRDefault="00E75F40" w:rsidP="000F3BD4">
      <w:pPr>
        <w:widowControl w:val="0"/>
        <w:shd w:val="clear" w:color="auto" w:fill="FFFFFF"/>
        <w:tabs>
          <w:tab w:val="left" w:pos="1440"/>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 xml:space="preserve">El Modelo busca conocer la forma en </w:t>
      </w:r>
      <w:r w:rsidR="000F3BD4" w:rsidRPr="00111346">
        <w:rPr>
          <w:rFonts w:ascii="Arial" w:hAnsi="Arial" w:cs="Arial"/>
          <w:color w:val="000000"/>
          <w:spacing w:val="-6"/>
          <w:lang w:val="es-ES_tradnl"/>
        </w:rPr>
        <w:t>cómo</w:t>
      </w:r>
      <w:r w:rsidRPr="00111346">
        <w:rPr>
          <w:rFonts w:ascii="Arial" w:hAnsi="Arial" w:cs="Arial"/>
          <w:color w:val="000000"/>
          <w:spacing w:val="-6"/>
          <w:lang w:val="es-ES_tradnl"/>
        </w:rPr>
        <w:t xml:space="preserve"> el cliente aprehende la realidad, ya sea de forma intelectual, lógica, racional, cerebral o de forma emotiva, sensorial y emocional; y, también conocer el nivel de implicación que tienen éstas en el cliente.</w:t>
      </w:r>
    </w:p>
    <w:p w:rsidR="00E75F40" w:rsidRPr="00111346" w:rsidRDefault="00E75F40" w:rsidP="000F3BD4">
      <w:pPr>
        <w:widowControl w:val="0"/>
        <w:shd w:val="clear" w:color="auto" w:fill="FFFFFF"/>
        <w:tabs>
          <w:tab w:val="left" w:pos="1440"/>
        </w:tabs>
        <w:autoSpaceDE w:val="0"/>
        <w:autoSpaceDN w:val="0"/>
        <w:adjustRightInd w:val="0"/>
        <w:spacing w:line="360" w:lineRule="auto"/>
        <w:ind w:firstLine="510"/>
        <w:jc w:val="both"/>
        <w:rPr>
          <w:rFonts w:ascii="Arial" w:hAnsi="Arial" w:cs="Arial"/>
          <w:color w:val="000000"/>
          <w:spacing w:val="-6"/>
          <w:lang w:val="es-ES_tradnl"/>
        </w:rPr>
      </w:pPr>
    </w:p>
    <w:p w:rsidR="00E75F40" w:rsidRPr="00111346" w:rsidRDefault="00E75F40" w:rsidP="000F3BD4">
      <w:pPr>
        <w:widowControl w:val="0"/>
        <w:shd w:val="clear" w:color="auto" w:fill="FFFFFF"/>
        <w:tabs>
          <w:tab w:val="left" w:pos="1440"/>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Para poder comprender la manera de que el producto Scent Pur en</w:t>
      </w:r>
      <w:r w:rsidR="000F3BD4">
        <w:rPr>
          <w:rFonts w:ascii="Arial" w:hAnsi="Arial" w:cs="Arial"/>
          <w:color w:val="000000"/>
          <w:spacing w:val="-6"/>
          <w:lang w:val="es-ES_tradnl"/>
        </w:rPr>
        <w:t>tra en la mente del cliente objetiv</w:t>
      </w:r>
      <w:r w:rsidRPr="00111346">
        <w:rPr>
          <w:rFonts w:ascii="Arial" w:hAnsi="Arial" w:cs="Arial"/>
          <w:color w:val="000000"/>
          <w:spacing w:val="-6"/>
          <w:lang w:val="es-ES_tradnl"/>
        </w:rPr>
        <w:t>o y así establecer mejor las estrategias de posicionamiento, es necesaria la ayuda de esta Matriz.</w:t>
      </w:r>
    </w:p>
    <w:p w:rsidR="00E75F40" w:rsidRPr="00111346" w:rsidRDefault="00E75F40" w:rsidP="000F3BD4">
      <w:pPr>
        <w:widowControl w:val="0"/>
        <w:shd w:val="clear" w:color="auto" w:fill="FFFFFF"/>
        <w:tabs>
          <w:tab w:val="left" w:pos="1440"/>
        </w:tabs>
        <w:autoSpaceDE w:val="0"/>
        <w:autoSpaceDN w:val="0"/>
        <w:adjustRightInd w:val="0"/>
        <w:spacing w:line="360" w:lineRule="auto"/>
        <w:ind w:firstLine="510"/>
        <w:jc w:val="both"/>
        <w:rPr>
          <w:rFonts w:ascii="Arial" w:hAnsi="Arial" w:cs="Arial"/>
          <w:color w:val="000000"/>
          <w:spacing w:val="-6"/>
          <w:lang w:val="es-ES_tradnl"/>
        </w:rPr>
      </w:pPr>
    </w:p>
    <w:p w:rsidR="00E75F40" w:rsidRPr="00111346" w:rsidRDefault="000F3BD4" w:rsidP="00FC05AD">
      <w:pPr>
        <w:pStyle w:val="Prrafodelista"/>
        <w:spacing w:afterLines="200" w:line="360" w:lineRule="auto"/>
        <w:ind w:firstLine="510"/>
        <w:rPr>
          <w:rFonts w:ascii="Arial" w:hAnsi="Arial" w:cs="Arial"/>
          <w:b/>
          <w:color w:val="000000"/>
          <w:spacing w:val="-1"/>
          <w:sz w:val="24"/>
          <w:szCs w:val="24"/>
          <w:lang w:val="es-ES_tradnl"/>
        </w:rPr>
      </w:pPr>
      <w:r>
        <w:rPr>
          <w:rFonts w:ascii="Arial" w:hAnsi="Arial" w:cs="Arial"/>
          <w:b/>
          <w:color w:val="000000"/>
          <w:spacing w:val="-1"/>
          <w:sz w:val="24"/>
          <w:szCs w:val="24"/>
          <w:lang w:val="es-ES_tradnl"/>
        </w:rPr>
        <w:t>Grá</w:t>
      </w:r>
      <w:r w:rsidR="00E75F40" w:rsidRPr="00111346">
        <w:rPr>
          <w:rFonts w:ascii="Arial" w:hAnsi="Arial" w:cs="Arial"/>
          <w:b/>
          <w:color w:val="000000"/>
          <w:spacing w:val="-1"/>
          <w:sz w:val="24"/>
          <w:szCs w:val="24"/>
          <w:lang w:val="es-ES_tradnl"/>
        </w:rPr>
        <w:t>fico 3.13  Modelo de implicación FCB</w:t>
      </w:r>
    </w:p>
    <w:p w:rsidR="00E75F40" w:rsidRPr="00111346" w:rsidRDefault="00E75F40" w:rsidP="00FC05AD">
      <w:pPr>
        <w:pStyle w:val="Prrafodelista"/>
        <w:spacing w:afterLines="200" w:line="360" w:lineRule="auto"/>
        <w:ind w:firstLine="510"/>
        <w:rPr>
          <w:rFonts w:ascii="Arial" w:hAnsi="Arial" w:cs="Arial"/>
          <w:color w:val="000000"/>
          <w:spacing w:val="-1"/>
          <w:sz w:val="24"/>
          <w:szCs w:val="24"/>
          <w:lang w:val="es-ES_tradnl"/>
        </w:rPr>
      </w:pPr>
    </w:p>
    <w:p w:rsidR="00E75F40" w:rsidRPr="00111346" w:rsidRDefault="00E75F40" w:rsidP="00FC05AD">
      <w:pPr>
        <w:pStyle w:val="Prrafodelista"/>
        <w:spacing w:afterLines="200" w:line="360" w:lineRule="auto"/>
        <w:ind w:firstLine="510"/>
        <w:rPr>
          <w:rFonts w:ascii="Arial" w:hAnsi="Arial" w:cs="Arial"/>
          <w:b/>
          <w:color w:val="000000"/>
          <w:spacing w:val="-1"/>
          <w:sz w:val="20"/>
          <w:szCs w:val="20"/>
          <w:lang w:val="es-ES_tradnl"/>
        </w:rPr>
      </w:pPr>
      <w:r w:rsidRPr="00111346">
        <w:rPr>
          <w:rFonts w:ascii="Arial" w:hAnsi="Arial" w:cs="Arial"/>
          <w:b/>
          <w:color w:val="000000"/>
          <w:spacing w:val="-1"/>
          <w:sz w:val="20"/>
          <w:szCs w:val="20"/>
          <w:lang w:val="es-ES_tradnl"/>
        </w:rPr>
        <w:tab/>
      </w:r>
      <w:r w:rsidRPr="00111346">
        <w:rPr>
          <w:rFonts w:ascii="Arial" w:hAnsi="Arial" w:cs="Arial"/>
          <w:b/>
          <w:color w:val="000000"/>
          <w:spacing w:val="-1"/>
          <w:sz w:val="20"/>
          <w:szCs w:val="20"/>
          <w:lang w:val="es-ES_tradnl"/>
        </w:rPr>
        <w:tab/>
      </w:r>
      <w:r w:rsidRPr="00111346">
        <w:rPr>
          <w:rFonts w:ascii="Arial" w:hAnsi="Arial" w:cs="Arial"/>
          <w:b/>
          <w:color w:val="000000"/>
          <w:spacing w:val="-1"/>
          <w:sz w:val="20"/>
          <w:szCs w:val="20"/>
          <w:lang w:val="es-ES_tradnl"/>
        </w:rPr>
        <w:tab/>
        <w:t>APREHENSION</w:t>
      </w:r>
    </w:p>
    <w:p w:rsidR="00E75F40" w:rsidRPr="000F3BD4" w:rsidRDefault="005C1AF7" w:rsidP="00FC05AD">
      <w:pPr>
        <w:pStyle w:val="Prrafodelista"/>
        <w:spacing w:afterLines="200" w:line="360" w:lineRule="auto"/>
        <w:ind w:firstLine="510"/>
        <w:rPr>
          <w:rFonts w:ascii="Arial" w:hAnsi="Arial" w:cs="Arial"/>
          <w:color w:val="000000"/>
          <w:spacing w:val="-1"/>
          <w:sz w:val="20"/>
          <w:szCs w:val="20"/>
          <w:lang w:val="es-ES_tradnl"/>
        </w:rPr>
      </w:pPr>
      <w:r w:rsidRPr="005C1AF7">
        <w:rPr>
          <w:rFonts w:ascii="Arial" w:hAnsi="Arial" w:cs="Arial"/>
          <w:color w:val="000000"/>
          <w:spacing w:val="-1"/>
          <w:sz w:val="20"/>
          <w:szCs w:val="20"/>
          <w:lang w:val="es-ES_tradnl" w:eastAsia="es-ES"/>
        </w:rPr>
        <w:pict>
          <v:shape id="_x0000_s1141" type="#_x0000_t32" style="position:absolute;left:0;text-align:left;margin-left:181.9pt;margin-top:2.8pt;width:0;height:210.95pt;z-index:251728896" o:connectortype="straight"/>
        </w:pict>
      </w:r>
      <w:r w:rsidR="00E75F40" w:rsidRPr="000F3BD4">
        <w:rPr>
          <w:rFonts w:ascii="Arial" w:hAnsi="Arial" w:cs="Arial"/>
          <w:color w:val="000000"/>
          <w:spacing w:val="-1"/>
          <w:sz w:val="20"/>
          <w:szCs w:val="20"/>
          <w:lang w:val="es-ES_tradnl"/>
        </w:rPr>
        <w:t>Razón, lógica, hechos</w:t>
      </w:r>
      <w:r w:rsidR="00E75F40" w:rsidRPr="000F3BD4">
        <w:rPr>
          <w:rFonts w:ascii="Arial" w:hAnsi="Arial" w:cs="Arial"/>
          <w:color w:val="000000"/>
          <w:spacing w:val="-1"/>
          <w:sz w:val="20"/>
          <w:szCs w:val="20"/>
          <w:lang w:val="es-ES_tradnl"/>
        </w:rPr>
        <w:tab/>
      </w:r>
      <w:r w:rsidR="000F3BD4">
        <w:rPr>
          <w:rFonts w:ascii="Arial" w:hAnsi="Arial" w:cs="Arial"/>
          <w:color w:val="000000"/>
          <w:spacing w:val="-1"/>
          <w:sz w:val="20"/>
          <w:szCs w:val="20"/>
          <w:lang w:val="es-ES_tradnl"/>
        </w:rPr>
        <w:tab/>
      </w:r>
      <w:r w:rsidR="00E75F40" w:rsidRPr="000F3BD4">
        <w:rPr>
          <w:rFonts w:ascii="Arial" w:hAnsi="Arial" w:cs="Arial"/>
          <w:color w:val="000000"/>
          <w:spacing w:val="-1"/>
          <w:sz w:val="20"/>
          <w:szCs w:val="20"/>
          <w:lang w:val="es-ES_tradnl"/>
        </w:rPr>
        <w:t xml:space="preserve"> Emociones, sentimientos</w:t>
      </w:r>
    </w:p>
    <w:p w:rsidR="00E75F40" w:rsidRPr="000F3BD4" w:rsidRDefault="00E75F40" w:rsidP="00FC05AD">
      <w:pPr>
        <w:pStyle w:val="Prrafodelista"/>
        <w:spacing w:afterLines="200" w:line="360" w:lineRule="auto"/>
        <w:ind w:firstLine="510"/>
        <w:rPr>
          <w:rFonts w:ascii="Arial" w:hAnsi="Arial" w:cs="Arial"/>
          <w:color w:val="000000"/>
          <w:spacing w:val="-1"/>
          <w:sz w:val="20"/>
          <w:szCs w:val="20"/>
          <w:lang w:val="es-ES_tradnl"/>
        </w:rPr>
      </w:pPr>
      <w:r w:rsidRPr="000F3BD4">
        <w:rPr>
          <w:rFonts w:ascii="Arial" w:hAnsi="Arial" w:cs="Arial"/>
          <w:color w:val="000000"/>
          <w:spacing w:val="-1"/>
          <w:sz w:val="20"/>
          <w:szCs w:val="20"/>
          <w:lang w:val="es-ES_tradnl"/>
        </w:rPr>
        <w:t>F</w:t>
      </w:r>
      <w:r w:rsidRPr="000F3BD4">
        <w:rPr>
          <w:rFonts w:ascii="Arial" w:hAnsi="Arial" w:cs="Arial"/>
          <w:color w:val="000000"/>
          <w:spacing w:val="-1"/>
          <w:sz w:val="20"/>
          <w:szCs w:val="20"/>
          <w:lang w:val="es-ES_tradnl"/>
        </w:rPr>
        <w:tab/>
        <w:t>(1) Aprendizaje</w:t>
      </w:r>
      <w:r w:rsidRPr="000F3BD4">
        <w:rPr>
          <w:rFonts w:ascii="Arial" w:hAnsi="Arial" w:cs="Arial"/>
          <w:color w:val="000000"/>
          <w:spacing w:val="-1"/>
          <w:sz w:val="20"/>
          <w:szCs w:val="20"/>
          <w:lang w:val="es-ES_tradnl"/>
        </w:rPr>
        <w:tab/>
        <w:t xml:space="preserve">  </w:t>
      </w:r>
      <w:r w:rsidR="000F3BD4">
        <w:rPr>
          <w:rFonts w:ascii="Arial" w:hAnsi="Arial" w:cs="Arial"/>
          <w:color w:val="000000"/>
          <w:spacing w:val="-1"/>
          <w:sz w:val="20"/>
          <w:szCs w:val="20"/>
          <w:lang w:val="es-ES_tradnl"/>
        </w:rPr>
        <w:tab/>
      </w:r>
      <w:r w:rsidR="000F3BD4">
        <w:rPr>
          <w:rFonts w:ascii="Arial" w:hAnsi="Arial" w:cs="Arial"/>
          <w:color w:val="000000"/>
          <w:spacing w:val="-1"/>
          <w:sz w:val="20"/>
          <w:szCs w:val="20"/>
          <w:lang w:val="es-ES_tradnl"/>
        </w:rPr>
        <w:tab/>
      </w:r>
      <w:r w:rsidR="000F3BD4">
        <w:rPr>
          <w:rFonts w:ascii="Arial" w:hAnsi="Arial" w:cs="Arial"/>
          <w:color w:val="000000"/>
          <w:spacing w:val="-1"/>
          <w:sz w:val="20"/>
          <w:szCs w:val="20"/>
          <w:lang w:val="es-ES_tradnl"/>
        </w:rPr>
        <w:tab/>
      </w:r>
      <w:r w:rsidRPr="000F3BD4">
        <w:rPr>
          <w:rFonts w:ascii="Arial" w:hAnsi="Arial" w:cs="Arial"/>
          <w:color w:val="000000"/>
          <w:spacing w:val="-1"/>
          <w:sz w:val="20"/>
          <w:szCs w:val="20"/>
          <w:lang w:val="es-ES_tradnl"/>
        </w:rPr>
        <w:t xml:space="preserve"> (2) Afectividad</w:t>
      </w:r>
    </w:p>
    <w:p w:rsidR="00E75F40" w:rsidRPr="000F3BD4" w:rsidRDefault="00E75F40" w:rsidP="00FC05AD">
      <w:pPr>
        <w:pStyle w:val="Prrafodelista"/>
        <w:spacing w:afterLines="200" w:line="360" w:lineRule="auto"/>
        <w:ind w:firstLine="510"/>
        <w:rPr>
          <w:rFonts w:ascii="Arial" w:hAnsi="Arial" w:cs="Arial"/>
          <w:color w:val="000000"/>
          <w:spacing w:val="-1"/>
          <w:sz w:val="20"/>
          <w:szCs w:val="20"/>
          <w:lang w:val="es-ES_tradnl"/>
        </w:rPr>
      </w:pPr>
      <w:r w:rsidRPr="000F3BD4">
        <w:rPr>
          <w:rFonts w:ascii="Arial" w:hAnsi="Arial" w:cs="Arial"/>
          <w:color w:val="000000"/>
          <w:spacing w:val="-1"/>
          <w:sz w:val="20"/>
          <w:szCs w:val="20"/>
          <w:lang w:val="es-ES_tradnl"/>
        </w:rPr>
        <w:t>u</w:t>
      </w:r>
    </w:p>
    <w:p w:rsidR="00E75F40" w:rsidRPr="000F3BD4" w:rsidRDefault="00E75F40" w:rsidP="00FC05AD">
      <w:pPr>
        <w:pStyle w:val="Prrafodelista"/>
        <w:spacing w:afterLines="200" w:line="360" w:lineRule="auto"/>
        <w:ind w:firstLine="510"/>
        <w:rPr>
          <w:rFonts w:ascii="Arial" w:hAnsi="Arial" w:cs="Arial"/>
          <w:color w:val="000000"/>
          <w:spacing w:val="-1"/>
          <w:sz w:val="20"/>
          <w:szCs w:val="20"/>
          <w:lang w:val="es-ES_tradnl"/>
        </w:rPr>
      </w:pPr>
      <w:r w:rsidRPr="000F3BD4">
        <w:rPr>
          <w:rFonts w:ascii="Arial" w:hAnsi="Arial" w:cs="Arial"/>
          <w:color w:val="000000"/>
          <w:spacing w:val="-1"/>
          <w:sz w:val="20"/>
          <w:szCs w:val="20"/>
          <w:lang w:val="es-ES_tradnl"/>
        </w:rPr>
        <w:t>e</w:t>
      </w:r>
    </w:p>
    <w:p w:rsidR="00E75F40" w:rsidRPr="000F3BD4" w:rsidRDefault="00E75F40" w:rsidP="00FC05AD">
      <w:pPr>
        <w:pStyle w:val="Prrafodelista"/>
        <w:spacing w:afterLines="200" w:line="360" w:lineRule="auto"/>
        <w:ind w:firstLine="510"/>
        <w:rPr>
          <w:rFonts w:ascii="Arial" w:hAnsi="Arial" w:cs="Arial"/>
          <w:color w:val="000000"/>
          <w:spacing w:val="-1"/>
          <w:sz w:val="20"/>
          <w:szCs w:val="20"/>
          <w:lang w:val="es-ES_tradnl"/>
        </w:rPr>
      </w:pPr>
      <w:r w:rsidRPr="000F3BD4">
        <w:rPr>
          <w:rFonts w:ascii="Arial" w:hAnsi="Arial" w:cs="Arial"/>
          <w:color w:val="000000"/>
          <w:spacing w:val="-1"/>
          <w:sz w:val="20"/>
          <w:szCs w:val="20"/>
          <w:lang w:val="es-ES_tradnl"/>
        </w:rPr>
        <w:t>r</w:t>
      </w:r>
    </w:p>
    <w:p w:rsidR="00E75F40" w:rsidRPr="000F3BD4" w:rsidRDefault="00E75F40" w:rsidP="00FC05AD">
      <w:pPr>
        <w:pStyle w:val="Prrafodelista"/>
        <w:spacing w:afterLines="200" w:line="360" w:lineRule="auto"/>
        <w:ind w:firstLine="510"/>
        <w:rPr>
          <w:rFonts w:ascii="Arial" w:hAnsi="Arial" w:cs="Arial"/>
          <w:color w:val="000000"/>
          <w:spacing w:val="-1"/>
          <w:sz w:val="20"/>
          <w:szCs w:val="20"/>
          <w:lang w:val="es-ES_tradnl"/>
        </w:rPr>
      </w:pPr>
      <w:r w:rsidRPr="000F3BD4">
        <w:rPr>
          <w:rFonts w:ascii="Arial" w:hAnsi="Arial" w:cs="Arial"/>
          <w:color w:val="000000"/>
          <w:spacing w:val="-1"/>
          <w:sz w:val="20"/>
          <w:szCs w:val="20"/>
          <w:lang w:val="es-ES_tradnl"/>
        </w:rPr>
        <w:t>t</w:t>
      </w:r>
    </w:p>
    <w:p w:rsidR="00E75F40" w:rsidRPr="000F3BD4" w:rsidRDefault="00E75F40" w:rsidP="00FC05AD">
      <w:pPr>
        <w:pStyle w:val="Prrafodelista"/>
        <w:spacing w:afterLines="200" w:line="360" w:lineRule="auto"/>
        <w:ind w:firstLine="510"/>
        <w:rPr>
          <w:rFonts w:ascii="Arial" w:hAnsi="Arial" w:cs="Arial"/>
          <w:b/>
          <w:color w:val="000000"/>
          <w:spacing w:val="-1"/>
          <w:sz w:val="20"/>
          <w:szCs w:val="20"/>
          <w:lang w:val="es-ES_tradnl"/>
        </w:rPr>
      </w:pPr>
      <w:r w:rsidRPr="000F3BD4">
        <w:rPr>
          <w:rFonts w:ascii="Arial" w:hAnsi="Arial" w:cs="Arial"/>
          <w:color w:val="000000"/>
          <w:spacing w:val="-1"/>
          <w:sz w:val="20"/>
          <w:szCs w:val="20"/>
          <w:lang w:val="es-ES_tradnl"/>
        </w:rPr>
        <w:t>e</w:t>
      </w:r>
      <w:r w:rsidRPr="000F3BD4">
        <w:rPr>
          <w:rFonts w:ascii="Arial" w:hAnsi="Arial" w:cs="Arial"/>
          <w:b/>
          <w:color w:val="000000"/>
          <w:spacing w:val="-1"/>
          <w:sz w:val="20"/>
          <w:szCs w:val="20"/>
          <w:lang w:val="es-ES_tradnl"/>
        </w:rPr>
        <w:tab/>
      </w:r>
      <w:r w:rsidRPr="000F3BD4">
        <w:rPr>
          <w:rFonts w:ascii="Arial" w:hAnsi="Arial" w:cs="Arial"/>
          <w:b/>
          <w:color w:val="000000"/>
          <w:spacing w:val="-1"/>
          <w:sz w:val="20"/>
          <w:szCs w:val="20"/>
          <w:lang w:val="es-ES_tradnl"/>
        </w:rPr>
        <w:tab/>
      </w:r>
      <w:r w:rsidRPr="000F3BD4">
        <w:rPr>
          <w:rFonts w:ascii="Arial" w:hAnsi="Arial" w:cs="Arial"/>
          <w:b/>
          <w:color w:val="000000"/>
          <w:spacing w:val="-1"/>
          <w:sz w:val="20"/>
          <w:szCs w:val="20"/>
          <w:lang w:val="es-ES_tradnl"/>
        </w:rPr>
        <w:tab/>
      </w:r>
    </w:p>
    <w:p w:rsidR="00E75F40" w:rsidRPr="000F3BD4" w:rsidRDefault="005C1AF7" w:rsidP="000F3BD4">
      <w:pPr>
        <w:pStyle w:val="Prrafodelista"/>
        <w:spacing w:after="0" w:line="240" w:lineRule="auto"/>
        <w:ind w:firstLine="510"/>
        <w:rPr>
          <w:rFonts w:ascii="Arial" w:hAnsi="Arial" w:cs="Arial"/>
          <w:color w:val="000000"/>
          <w:spacing w:val="-1"/>
          <w:sz w:val="20"/>
          <w:szCs w:val="20"/>
          <w:lang w:val="es-ES_tradnl"/>
        </w:rPr>
      </w:pPr>
      <w:r w:rsidRPr="005C1AF7">
        <w:rPr>
          <w:rFonts w:ascii="Arial" w:hAnsi="Arial" w:cs="Arial"/>
          <w:color w:val="000000"/>
          <w:spacing w:val="-1"/>
          <w:sz w:val="20"/>
          <w:szCs w:val="20"/>
          <w:lang w:val="es-ES_tradnl" w:eastAsia="es-ES"/>
        </w:rPr>
        <w:pict>
          <v:shape id="_x0000_s1142" type="#_x0000_t32" style="position:absolute;left:0;text-align:left;margin-left:27.45pt;margin-top:6.6pt;width:314.25pt;height:2.25pt;z-index:251729920" o:connectortype="straight"/>
        </w:pict>
      </w:r>
    </w:p>
    <w:p w:rsidR="00E75F40" w:rsidRPr="000F3BD4" w:rsidRDefault="00E75F40" w:rsidP="00E75F40">
      <w:pPr>
        <w:widowControl w:val="0"/>
        <w:shd w:val="clear" w:color="auto" w:fill="FFFFFF"/>
        <w:tabs>
          <w:tab w:val="left" w:pos="1819"/>
          <w:tab w:val="center" w:pos="3628"/>
        </w:tabs>
        <w:autoSpaceDE w:val="0"/>
        <w:autoSpaceDN w:val="0"/>
        <w:adjustRightInd w:val="0"/>
        <w:spacing w:line="360" w:lineRule="auto"/>
        <w:ind w:right="1700" w:firstLine="510"/>
        <w:rPr>
          <w:rFonts w:ascii="Arial" w:hAnsi="Arial" w:cs="Arial"/>
          <w:color w:val="000000"/>
          <w:spacing w:val="-1"/>
          <w:sz w:val="20"/>
          <w:szCs w:val="20"/>
          <w:lang w:val="es-ES_tradnl"/>
        </w:rPr>
      </w:pPr>
      <w:r w:rsidRPr="000F3BD4">
        <w:rPr>
          <w:rFonts w:ascii="Arial" w:hAnsi="Arial" w:cs="Arial"/>
          <w:b/>
          <w:color w:val="000000"/>
          <w:spacing w:val="-1"/>
          <w:sz w:val="20"/>
          <w:szCs w:val="20"/>
          <w:lang w:val="es-ES_tradnl"/>
        </w:rPr>
        <w:t xml:space="preserve">    </w:t>
      </w:r>
      <w:r w:rsidRPr="000F3BD4">
        <w:rPr>
          <w:rFonts w:ascii="Arial" w:hAnsi="Arial" w:cs="Arial"/>
          <w:color w:val="000000"/>
          <w:spacing w:val="-1"/>
          <w:sz w:val="20"/>
          <w:szCs w:val="20"/>
          <w:lang w:val="es-ES_tradnl"/>
        </w:rPr>
        <w:t xml:space="preserve">     D       (3) Rutina</w:t>
      </w:r>
      <w:r w:rsidRPr="000F3BD4">
        <w:rPr>
          <w:rFonts w:ascii="Arial" w:hAnsi="Arial" w:cs="Arial"/>
          <w:color w:val="000000"/>
          <w:spacing w:val="-1"/>
          <w:sz w:val="20"/>
          <w:szCs w:val="20"/>
          <w:lang w:val="es-ES_tradnl"/>
        </w:rPr>
        <w:tab/>
        <w:t xml:space="preserve">             </w:t>
      </w:r>
      <w:r w:rsidR="000F3BD4">
        <w:rPr>
          <w:rFonts w:ascii="Arial" w:hAnsi="Arial" w:cs="Arial"/>
          <w:color w:val="000000"/>
          <w:spacing w:val="-1"/>
          <w:sz w:val="20"/>
          <w:szCs w:val="20"/>
          <w:lang w:val="es-ES_tradnl"/>
        </w:rPr>
        <w:tab/>
      </w:r>
      <w:r w:rsidRPr="000F3BD4">
        <w:rPr>
          <w:rFonts w:ascii="Arial" w:hAnsi="Arial" w:cs="Arial"/>
          <w:color w:val="000000"/>
          <w:spacing w:val="-1"/>
          <w:sz w:val="20"/>
          <w:szCs w:val="20"/>
          <w:lang w:val="es-ES_tradnl"/>
        </w:rPr>
        <w:t xml:space="preserve">  (4)Hedonismo</w:t>
      </w:r>
    </w:p>
    <w:p w:rsidR="00E75F40" w:rsidRPr="000F3BD4" w:rsidRDefault="00E75F40" w:rsidP="00E75F40">
      <w:pPr>
        <w:widowControl w:val="0"/>
        <w:shd w:val="clear" w:color="auto" w:fill="FFFFFF"/>
        <w:tabs>
          <w:tab w:val="left" w:pos="1819"/>
          <w:tab w:val="center" w:pos="3628"/>
        </w:tabs>
        <w:autoSpaceDE w:val="0"/>
        <w:autoSpaceDN w:val="0"/>
        <w:adjustRightInd w:val="0"/>
        <w:spacing w:line="360" w:lineRule="auto"/>
        <w:ind w:right="3067" w:firstLine="510"/>
        <w:rPr>
          <w:rFonts w:ascii="Arial" w:hAnsi="Arial" w:cs="Arial"/>
          <w:color w:val="000000"/>
          <w:spacing w:val="-1"/>
          <w:sz w:val="20"/>
          <w:szCs w:val="20"/>
          <w:lang w:val="es-ES_tradnl"/>
        </w:rPr>
      </w:pPr>
      <w:r w:rsidRPr="000F3BD4">
        <w:rPr>
          <w:rFonts w:ascii="Arial" w:hAnsi="Arial" w:cs="Arial"/>
          <w:noProof/>
          <w:color w:val="000000"/>
          <w:spacing w:val="-1"/>
          <w:sz w:val="20"/>
          <w:szCs w:val="20"/>
        </w:rPr>
        <w:drawing>
          <wp:anchor distT="0" distB="0" distL="114300" distR="114300" simplePos="0" relativeHeight="251730944" behindDoc="0" locked="0" layoutInCell="1" allowOverlap="1">
            <wp:simplePos x="0" y="0"/>
            <wp:positionH relativeFrom="column">
              <wp:posOffset>870515</wp:posOffset>
            </wp:positionH>
            <wp:positionV relativeFrom="paragraph">
              <wp:posOffset>127564</wp:posOffset>
            </wp:positionV>
            <wp:extent cx="782461" cy="767645"/>
            <wp:effectExtent l="19050" t="0" r="0" b="0"/>
            <wp:wrapNone/>
            <wp:docPr id="204" name="Imagen 1" descr="C:\Users\Sony\Desktop\doc_Emily\S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ony\Desktop\doc_Emily\SCENT.jpg"/>
                    <pic:cNvPicPr>
                      <a:picLocks noChangeAspect="1" noChangeArrowheads="1"/>
                    </pic:cNvPicPr>
                  </pic:nvPicPr>
                  <pic:blipFill>
                    <a:blip r:embed="rId27"/>
                    <a:srcRect/>
                    <a:stretch>
                      <a:fillRect/>
                    </a:stretch>
                  </pic:blipFill>
                  <pic:spPr bwMode="auto">
                    <a:xfrm>
                      <a:off x="0" y="0"/>
                      <a:ext cx="782461" cy="767645"/>
                    </a:xfrm>
                    <a:prstGeom prst="rect">
                      <a:avLst/>
                    </a:prstGeom>
                    <a:noFill/>
                    <a:ln w="9525">
                      <a:noFill/>
                      <a:miter lim="800000"/>
                      <a:headEnd/>
                      <a:tailEnd/>
                    </a:ln>
                  </pic:spPr>
                </pic:pic>
              </a:graphicData>
            </a:graphic>
          </wp:anchor>
        </w:drawing>
      </w:r>
      <w:r w:rsidRPr="000F3BD4">
        <w:rPr>
          <w:rFonts w:ascii="Arial" w:hAnsi="Arial" w:cs="Arial"/>
          <w:color w:val="000000"/>
          <w:spacing w:val="-1"/>
          <w:sz w:val="20"/>
          <w:szCs w:val="20"/>
          <w:lang w:val="es-ES_tradnl"/>
        </w:rPr>
        <w:t xml:space="preserve">         e            </w:t>
      </w:r>
    </w:p>
    <w:p w:rsidR="00E75F40" w:rsidRPr="000F3BD4" w:rsidRDefault="00E75F40" w:rsidP="00E75F40">
      <w:pPr>
        <w:widowControl w:val="0"/>
        <w:shd w:val="clear" w:color="auto" w:fill="FFFFFF"/>
        <w:tabs>
          <w:tab w:val="left" w:pos="1819"/>
          <w:tab w:val="left" w:pos="3210"/>
          <w:tab w:val="center" w:pos="3628"/>
        </w:tabs>
        <w:autoSpaceDE w:val="0"/>
        <w:autoSpaceDN w:val="0"/>
        <w:adjustRightInd w:val="0"/>
        <w:spacing w:line="360" w:lineRule="auto"/>
        <w:ind w:right="3067" w:firstLine="510"/>
        <w:rPr>
          <w:rFonts w:ascii="Arial" w:hAnsi="Arial" w:cs="Arial"/>
          <w:color w:val="000000"/>
          <w:spacing w:val="-1"/>
          <w:sz w:val="20"/>
          <w:szCs w:val="20"/>
          <w:lang w:val="es-ES_tradnl"/>
        </w:rPr>
      </w:pPr>
      <w:r w:rsidRPr="000F3BD4">
        <w:rPr>
          <w:rFonts w:ascii="Arial" w:hAnsi="Arial" w:cs="Arial"/>
          <w:color w:val="000000"/>
          <w:spacing w:val="-1"/>
          <w:sz w:val="20"/>
          <w:szCs w:val="20"/>
          <w:lang w:val="es-ES_tradnl"/>
        </w:rPr>
        <w:t xml:space="preserve">         b</w:t>
      </w:r>
    </w:p>
    <w:p w:rsidR="00E75F40" w:rsidRPr="000F3BD4" w:rsidRDefault="00E75F40" w:rsidP="00E75F40">
      <w:pPr>
        <w:widowControl w:val="0"/>
        <w:shd w:val="clear" w:color="auto" w:fill="FFFFFF"/>
        <w:tabs>
          <w:tab w:val="left" w:pos="1819"/>
          <w:tab w:val="left" w:pos="3210"/>
          <w:tab w:val="center" w:pos="3628"/>
        </w:tabs>
        <w:autoSpaceDE w:val="0"/>
        <w:autoSpaceDN w:val="0"/>
        <w:adjustRightInd w:val="0"/>
        <w:spacing w:line="360" w:lineRule="auto"/>
        <w:ind w:right="3067" w:firstLine="510"/>
        <w:rPr>
          <w:rFonts w:ascii="Arial" w:hAnsi="Arial" w:cs="Arial"/>
          <w:color w:val="000000"/>
          <w:spacing w:val="-1"/>
          <w:sz w:val="20"/>
          <w:szCs w:val="20"/>
          <w:lang w:val="es-ES_tradnl"/>
        </w:rPr>
      </w:pPr>
      <w:r w:rsidRPr="000F3BD4">
        <w:rPr>
          <w:rFonts w:ascii="Arial" w:hAnsi="Arial" w:cs="Arial"/>
          <w:color w:val="000000"/>
          <w:spacing w:val="-1"/>
          <w:sz w:val="20"/>
          <w:szCs w:val="20"/>
          <w:lang w:val="es-ES_tradnl"/>
        </w:rPr>
        <w:t xml:space="preserve">         i</w:t>
      </w:r>
    </w:p>
    <w:p w:rsidR="000F3BD4" w:rsidRDefault="00E75F40" w:rsidP="00E75F40">
      <w:pPr>
        <w:widowControl w:val="0"/>
        <w:shd w:val="clear" w:color="auto" w:fill="FFFFFF"/>
        <w:tabs>
          <w:tab w:val="left" w:pos="1819"/>
          <w:tab w:val="left" w:pos="3210"/>
          <w:tab w:val="center" w:pos="3628"/>
        </w:tabs>
        <w:autoSpaceDE w:val="0"/>
        <w:autoSpaceDN w:val="0"/>
        <w:adjustRightInd w:val="0"/>
        <w:spacing w:line="360" w:lineRule="auto"/>
        <w:ind w:right="3067" w:firstLine="510"/>
        <w:rPr>
          <w:rFonts w:ascii="Arial" w:hAnsi="Arial" w:cs="Arial"/>
          <w:color w:val="000000"/>
          <w:spacing w:val="-1"/>
          <w:sz w:val="20"/>
          <w:szCs w:val="20"/>
          <w:lang w:val="es-ES_tradnl"/>
        </w:rPr>
      </w:pPr>
      <w:r w:rsidRPr="000F3BD4">
        <w:rPr>
          <w:rFonts w:ascii="Arial" w:hAnsi="Arial" w:cs="Arial"/>
          <w:color w:val="000000"/>
          <w:spacing w:val="-1"/>
          <w:sz w:val="20"/>
          <w:szCs w:val="20"/>
          <w:lang w:val="es-ES_tradnl"/>
        </w:rPr>
        <w:t xml:space="preserve">         l</w:t>
      </w:r>
      <w:r w:rsidR="000F3BD4">
        <w:rPr>
          <w:rFonts w:ascii="Arial" w:hAnsi="Arial" w:cs="Arial"/>
          <w:color w:val="000000"/>
          <w:spacing w:val="-1"/>
          <w:sz w:val="20"/>
          <w:szCs w:val="20"/>
          <w:lang w:val="es-ES_tradnl"/>
        </w:rPr>
        <w:t xml:space="preserve">                      </w:t>
      </w:r>
      <w:r w:rsidRPr="000F3BD4">
        <w:rPr>
          <w:rFonts w:ascii="Arial" w:hAnsi="Arial" w:cs="Arial"/>
          <w:color w:val="000000"/>
          <w:spacing w:val="-1"/>
          <w:sz w:val="20"/>
          <w:szCs w:val="20"/>
          <w:lang w:val="es-ES_tradnl"/>
        </w:rPr>
        <w:tab/>
      </w:r>
    </w:p>
    <w:p w:rsidR="00E75F40" w:rsidRPr="000F3BD4" w:rsidRDefault="000F3BD4" w:rsidP="00E75F40">
      <w:pPr>
        <w:widowControl w:val="0"/>
        <w:shd w:val="clear" w:color="auto" w:fill="FFFFFF"/>
        <w:tabs>
          <w:tab w:val="left" w:pos="1819"/>
          <w:tab w:val="left" w:pos="3210"/>
          <w:tab w:val="center" w:pos="3628"/>
        </w:tabs>
        <w:autoSpaceDE w:val="0"/>
        <w:autoSpaceDN w:val="0"/>
        <w:adjustRightInd w:val="0"/>
        <w:spacing w:line="360" w:lineRule="auto"/>
        <w:ind w:right="3067" w:firstLine="510"/>
        <w:rPr>
          <w:rFonts w:ascii="Arial" w:hAnsi="Arial" w:cs="Arial"/>
          <w:color w:val="000000"/>
          <w:spacing w:val="-1"/>
          <w:sz w:val="20"/>
          <w:szCs w:val="20"/>
          <w:lang w:val="es-ES_tradnl"/>
        </w:rPr>
      </w:pPr>
      <w:r>
        <w:rPr>
          <w:rFonts w:ascii="Arial" w:hAnsi="Arial" w:cs="Arial"/>
          <w:color w:val="000000"/>
          <w:spacing w:val="-1"/>
          <w:sz w:val="20"/>
          <w:szCs w:val="20"/>
          <w:lang w:val="es-ES_tradnl"/>
        </w:rPr>
        <w:tab/>
      </w:r>
      <w:r>
        <w:rPr>
          <w:rFonts w:ascii="Arial" w:hAnsi="Arial" w:cs="Arial"/>
          <w:color w:val="000000"/>
          <w:spacing w:val="-1"/>
          <w:sz w:val="20"/>
          <w:szCs w:val="20"/>
          <w:lang w:val="es-ES_tradnl"/>
        </w:rPr>
        <w:tab/>
      </w:r>
      <w:r w:rsidRPr="000F3BD4">
        <w:rPr>
          <w:rFonts w:ascii="Arial" w:hAnsi="Arial" w:cs="Arial"/>
          <w:b/>
          <w:color w:val="000000"/>
          <w:spacing w:val="-1"/>
          <w:sz w:val="20"/>
          <w:szCs w:val="20"/>
          <w:lang w:val="es-ES_tradnl"/>
        </w:rPr>
        <w:t>IMPLICACIÓN</w:t>
      </w:r>
    </w:p>
    <w:p w:rsidR="000F3BD4" w:rsidRDefault="000F3BD4" w:rsidP="00E75F40">
      <w:pPr>
        <w:widowControl w:val="0"/>
        <w:shd w:val="clear" w:color="auto" w:fill="FFFFFF"/>
        <w:tabs>
          <w:tab w:val="left" w:pos="1819"/>
          <w:tab w:val="left" w:pos="3210"/>
          <w:tab w:val="center" w:pos="3628"/>
        </w:tabs>
        <w:autoSpaceDE w:val="0"/>
        <w:autoSpaceDN w:val="0"/>
        <w:adjustRightInd w:val="0"/>
        <w:spacing w:line="360" w:lineRule="auto"/>
        <w:ind w:right="3067" w:firstLine="510"/>
        <w:rPr>
          <w:rFonts w:ascii="Arial" w:hAnsi="Arial" w:cs="Arial"/>
          <w:color w:val="000000"/>
          <w:spacing w:val="1"/>
          <w:sz w:val="18"/>
          <w:szCs w:val="18"/>
          <w:lang w:val="es-ES_tradnl"/>
        </w:rPr>
      </w:pPr>
    </w:p>
    <w:p w:rsidR="00E75F40" w:rsidRPr="00111346" w:rsidRDefault="00E75F40" w:rsidP="00E75F40">
      <w:pPr>
        <w:widowControl w:val="0"/>
        <w:shd w:val="clear" w:color="auto" w:fill="FFFFFF"/>
        <w:tabs>
          <w:tab w:val="left" w:pos="1819"/>
          <w:tab w:val="left" w:pos="3210"/>
          <w:tab w:val="center" w:pos="3628"/>
        </w:tabs>
        <w:autoSpaceDE w:val="0"/>
        <w:autoSpaceDN w:val="0"/>
        <w:adjustRightInd w:val="0"/>
        <w:spacing w:line="360" w:lineRule="auto"/>
        <w:ind w:right="3067" w:firstLine="510"/>
        <w:rPr>
          <w:rFonts w:ascii="Arial" w:hAnsi="Arial" w:cs="Arial"/>
          <w:b/>
          <w:color w:val="000000"/>
          <w:spacing w:val="-1"/>
          <w:lang w:val="es-ES_tradnl"/>
        </w:rPr>
      </w:pPr>
      <w:r w:rsidRPr="00111346">
        <w:rPr>
          <w:rFonts w:ascii="Arial" w:hAnsi="Arial" w:cs="Arial"/>
          <w:color w:val="000000"/>
          <w:spacing w:val="1"/>
          <w:sz w:val="18"/>
          <w:szCs w:val="18"/>
          <w:lang w:val="es-ES_tradnl"/>
        </w:rPr>
        <w:t>Fuente: AutoRadiador</w:t>
      </w:r>
    </w:p>
    <w:p w:rsidR="00E75F40" w:rsidRPr="00111346" w:rsidRDefault="00E75F40" w:rsidP="00E75F40">
      <w:pPr>
        <w:widowControl w:val="0"/>
        <w:shd w:val="clear" w:color="auto" w:fill="FFFFFF"/>
        <w:tabs>
          <w:tab w:val="left" w:pos="1440"/>
        </w:tabs>
        <w:autoSpaceDE w:val="0"/>
        <w:autoSpaceDN w:val="0"/>
        <w:adjustRightInd w:val="0"/>
        <w:spacing w:line="360" w:lineRule="auto"/>
        <w:ind w:firstLine="510"/>
        <w:jc w:val="both"/>
        <w:rPr>
          <w:rFonts w:ascii="Arial" w:hAnsi="Arial" w:cs="Arial"/>
          <w:color w:val="000000"/>
          <w:spacing w:val="-6"/>
          <w:lang w:val="es-ES_tradnl"/>
        </w:rPr>
      </w:pPr>
    </w:p>
    <w:p w:rsidR="00E75F40" w:rsidRPr="00111346" w:rsidRDefault="00E75F40" w:rsidP="00682E91">
      <w:pPr>
        <w:widowControl w:val="0"/>
        <w:shd w:val="clear" w:color="auto" w:fill="FFFFFF"/>
        <w:tabs>
          <w:tab w:val="left" w:pos="1440"/>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lastRenderedPageBreak/>
        <w:t>Se considera que Scent Pur estará en el rango de implicación débil; con razón, lógica y hechos; dando como resultado el uso rutinario y continuo del consumidor.</w:t>
      </w:r>
    </w:p>
    <w:p w:rsidR="00E75F40" w:rsidRPr="00111346" w:rsidRDefault="00E75F40" w:rsidP="00682E91">
      <w:pPr>
        <w:widowControl w:val="0"/>
        <w:shd w:val="clear" w:color="auto" w:fill="FFFFFF"/>
        <w:tabs>
          <w:tab w:val="left" w:pos="1440"/>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 xml:space="preserve">La implicación es débil porque la decisión que se tiene al momento de incurrir en la compra en la compra del producto no es muy </w:t>
      </w:r>
      <w:r w:rsidR="00DB4445" w:rsidRPr="00111346">
        <w:rPr>
          <w:rFonts w:ascii="Arial" w:hAnsi="Arial" w:cs="Arial"/>
          <w:color w:val="000000"/>
          <w:spacing w:val="-6"/>
          <w:lang w:val="es-ES_tradnl"/>
        </w:rPr>
        <w:t>significativa</w:t>
      </w:r>
      <w:r w:rsidRPr="00111346">
        <w:rPr>
          <w:rFonts w:ascii="Arial" w:hAnsi="Arial" w:cs="Arial"/>
          <w:color w:val="000000"/>
          <w:spacing w:val="-6"/>
          <w:lang w:val="es-ES_tradnl"/>
        </w:rPr>
        <w:t>, porque no es un producto de lujo sino uno muy común de adquisición.</w:t>
      </w:r>
    </w:p>
    <w:p w:rsidR="00E75F40" w:rsidRPr="00111346" w:rsidRDefault="00E75F40" w:rsidP="00E75F40">
      <w:pPr>
        <w:widowControl w:val="0"/>
        <w:shd w:val="clear" w:color="auto" w:fill="FFFFFF"/>
        <w:tabs>
          <w:tab w:val="left" w:pos="1440"/>
        </w:tabs>
        <w:autoSpaceDE w:val="0"/>
        <w:autoSpaceDN w:val="0"/>
        <w:adjustRightInd w:val="0"/>
        <w:spacing w:line="360" w:lineRule="auto"/>
        <w:jc w:val="both"/>
        <w:rPr>
          <w:rFonts w:ascii="Arial" w:hAnsi="Arial" w:cs="Arial"/>
          <w:color w:val="000000"/>
          <w:spacing w:val="-8"/>
          <w:lang w:val="es-ES_tradnl"/>
        </w:rPr>
      </w:pPr>
    </w:p>
    <w:tbl>
      <w:tblPr>
        <w:tblW w:w="8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5528"/>
        <w:gridCol w:w="2015"/>
      </w:tblGrid>
      <w:tr w:rsidR="00E75F40" w:rsidRPr="00111346" w:rsidTr="00682E91">
        <w:tc>
          <w:tcPr>
            <w:tcW w:w="8644" w:type="dxa"/>
            <w:gridSpan w:val="3"/>
            <w:shd w:val="clear" w:color="auto" w:fill="E5DFEC"/>
          </w:tcPr>
          <w:p w:rsidR="00E75F40" w:rsidRPr="00111346" w:rsidRDefault="00E75F40" w:rsidP="00F962C5">
            <w:pPr>
              <w:spacing w:line="360" w:lineRule="auto"/>
              <w:jc w:val="center"/>
              <w:rPr>
                <w:rFonts w:ascii="Arial" w:hAnsi="Arial" w:cs="Arial"/>
                <w:b/>
                <w:color w:val="000000"/>
                <w:lang w:val="es-ES_tradnl"/>
              </w:rPr>
            </w:pPr>
            <w:r w:rsidRPr="00111346">
              <w:rPr>
                <w:rFonts w:ascii="Arial" w:hAnsi="Arial" w:cs="Arial"/>
                <w:b/>
                <w:color w:val="000000"/>
                <w:lang w:val="es-ES_tradnl"/>
              </w:rPr>
              <w:t>CUALITATIVAS</w:t>
            </w:r>
          </w:p>
        </w:tc>
      </w:tr>
      <w:tr w:rsidR="00E75F40" w:rsidRPr="00111346" w:rsidTr="00682E91">
        <w:tc>
          <w:tcPr>
            <w:tcW w:w="1101" w:type="dxa"/>
            <w:shd w:val="clear" w:color="auto" w:fill="E5DFEC"/>
          </w:tcPr>
          <w:p w:rsidR="00E75F40" w:rsidRPr="00111346" w:rsidRDefault="00E75F40" w:rsidP="00F962C5">
            <w:pPr>
              <w:spacing w:line="360" w:lineRule="auto"/>
              <w:rPr>
                <w:rFonts w:ascii="Arial" w:hAnsi="Arial" w:cs="Arial"/>
                <w:b/>
                <w:color w:val="000000"/>
                <w:lang w:val="es-ES_tradnl"/>
              </w:rPr>
            </w:pPr>
            <w:r w:rsidRPr="00111346">
              <w:rPr>
                <w:rFonts w:ascii="Arial" w:hAnsi="Arial" w:cs="Arial"/>
                <w:b/>
                <w:color w:val="000000"/>
                <w:lang w:val="es-ES_tradnl"/>
              </w:rPr>
              <w:t>Código</w:t>
            </w:r>
          </w:p>
        </w:tc>
        <w:tc>
          <w:tcPr>
            <w:tcW w:w="5528" w:type="dxa"/>
            <w:shd w:val="clear" w:color="auto" w:fill="E5DFEC"/>
          </w:tcPr>
          <w:p w:rsidR="00E75F40" w:rsidRPr="00111346" w:rsidRDefault="00E75F40" w:rsidP="00682E91">
            <w:pPr>
              <w:spacing w:line="360" w:lineRule="auto"/>
              <w:rPr>
                <w:rFonts w:ascii="Arial" w:hAnsi="Arial" w:cs="Arial"/>
                <w:b/>
                <w:color w:val="000000"/>
                <w:lang w:val="es-ES_tradnl"/>
              </w:rPr>
            </w:pPr>
            <w:r w:rsidRPr="00111346">
              <w:rPr>
                <w:rFonts w:ascii="Arial" w:hAnsi="Arial" w:cs="Arial"/>
                <w:b/>
                <w:color w:val="000000"/>
                <w:lang w:val="es-ES_tradnl"/>
              </w:rPr>
              <w:t>D</w:t>
            </w:r>
            <w:r w:rsidR="00682E91">
              <w:rPr>
                <w:rFonts w:ascii="Arial" w:hAnsi="Arial" w:cs="Arial"/>
                <w:b/>
                <w:color w:val="000000"/>
                <w:lang w:val="es-ES_tradnl"/>
              </w:rPr>
              <w:t>escripción</w:t>
            </w:r>
          </w:p>
        </w:tc>
        <w:tc>
          <w:tcPr>
            <w:tcW w:w="2015" w:type="dxa"/>
            <w:shd w:val="clear" w:color="auto" w:fill="E5DFEC"/>
          </w:tcPr>
          <w:p w:rsidR="00E75F40" w:rsidRPr="00111346" w:rsidRDefault="00682E91" w:rsidP="00682E91">
            <w:pPr>
              <w:spacing w:line="360" w:lineRule="auto"/>
              <w:rPr>
                <w:rFonts w:ascii="Arial" w:hAnsi="Arial" w:cs="Arial"/>
                <w:b/>
                <w:color w:val="000000"/>
                <w:lang w:val="es-ES_tradnl"/>
              </w:rPr>
            </w:pPr>
            <w:r>
              <w:rPr>
                <w:rFonts w:ascii="Arial" w:hAnsi="Arial" w:cs="Arial"/>
                <w:b/>
                <w:color w:val="000000"/>
                <w:lang w:val="es-ES_tradnl"/>
              </w:rPr>
              <w:t>Tipificación</w:t>
            </w:r>
          </w:p>
        </w:tc>
      </w:tr>
      <w:tr w:rsidR="00E75F40" w:rsidRPr="00111346" w:rsidTr="00682E91">
        <w:tc>
          <w:tcPr>
            <w:tcW w:w="1101"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CC1</w:t>
            </w:r>
          </w:p>
        </w:tc>
        <w:tc>
          <w:tcPr>
            <w:tcW w:w="5528" w:type="dxa"/>
          </w:tcPr>
          <w:p w:rsidR="00E75F40" w:rsidRPr="00111346" w:rsidRDefault="00E75F40" w:rsidP="00F962C5">
            <w:pPr>
              <w:spacing w:line="360" w:lineRule="auto"/>
              <w:jc w:val="both"/>
              <w:rPr>
                <w:rFonts w:ascii="Arial" w:hAnsi="Arial" w:cs="Arial"/>
                <w:color w:val="000000"/>
                <w:lang w:val="es-ES_tradnl" w:eastAsia="es-EC"/>
              </w:rPr>
            </w:pPr>
            <w:r w:rsidRPr="00111346">
              <w:rPr>
                <w:rFonts w:ascii="Arial" w:hAnsi="Arial" w:cs="Arial"/>
                <w:color w:val="000000"/>
                <w:lang w:val="es-ES_tradnl" w:eastAsia="es-EC"/>
              </w:rPr>
              <w:t>Trademarketing para los mayoristas y detallistas</w:t>
            </w:r>
          </w:p>
        </w:tc>
        <w:tc>
          <w:tcPr>
            <w:tcW w:w="2015"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 xml:space="preserve">Oportunidad </w:t>
            </w:r>
          </w:p>
        </w:tc>
      </w:tr>
      <w:tr w:rsidR="00E75F40" w:rsidRPr="00111346" w:rsidTr="00682E91">
        <w:tc>
          <w:tcPr>
            <w:tcW w:w="1101"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CC2</w:t>
            </w:r>
          </w:p>
        </w:tc>
        <w:tc>
          <w:tcPr>
            <w:tcW w:w="5528" w:type="dxa"/>
          </w:tcPr>
          <w:p w:rsidR="00E75F40" w:rsidRPr="00111346" w:rsidRDefault="00E75F40" w:rsidP="00F962C5">
            <w:pPr>
              <w:spacing w:line="360" w:lineRule="auto"/>
              <w:rPr>
                <w:rFonts w:ascii="Arial" w:hAnsi="Arial" w:cs="Arial"/>
                <w:b/>
                <w:color w:val="000000"/>
                <w:lang w:val="es-ES_tradnl"/>
              </w:rPr>
            </w:pPr>
            <w:r w:rsidRPr="00111346">
              <w:rPr>
                <w:rFonts w:ascii="Arial" w:hAnsi="Arial" w:cs="Arial"/>
                <w:color w:val="000000"/>
                <w:lang w:val="es-ES_tradnl" w:eastAsia="es-EC"/>
              </w:rPr>
              <w:t>Calidad y precio de los productos</w:t>
            </w:r>
          </w:p>
        </w:tc>
        <w:tc>
          <w:tcPr>
            <w:tcW w:w="2015"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Oportunidad</w:t>
            </w:r>
          </w:p>
        </w:tc>
      </w:tr>
      <w:tr w:rsidR="00E75F40" w:rsidRPr="00111346" w:rsidTr="00682E91">
        <w:tc>
          <w:tcPr>
            <w:tcW w:w="1101"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CC3</w:t>
            </w:r>
          </w:p>
        </w:tc>
        <w:tc>
          <w:tcPr>
            <w:tcW w:w="5528" w:type="dxa"/>
          </w:tcPr>
          <w:p w:rsidR="00E75F40" w:rsidRPr="00111346" w:rsidRDefault="00E75F40" w:rsidP="00F962C5">
            <w:pPr>
              <w:spacing w:line="360" w:lineRule="auto"/>
              <w:rPr>
                <w:rFonts w:ascii="Arial" w:hAnsi="Arial" w:cs="Arial"/>
                <w:color w:val="000000"/>
                <w:lang w:val="es-ES_tradnl" w:eastAsia="es-EC"/>
              </w:rPr>
            </w:pPr>
            <w:r w:rsidRPr="00111346">
              <w:rPr>
                <w:rFonts w:ascii="Arial" w:hAnsi="Arial" w:cs="Arial"/>
                <w:color w:val="000000"/>
                <w:lang w:val="es-ES_tradnl" w:eastAsia="es-EC"/>
              </w:rPr>
              <w:t>Clasificación de productos en rutinarios</w:t>
            </w:r>
          </w:p>
        </w:tc>
        <w:tc>
          <w:tcPr>
            <w:tcW w:w="2015" w:type="dxa"/>
          </w:tcPr>
          <w:p w:rsidR="00E75F40" w:rsidRPr="00111346" w:rsidRDefault="00E75F40" w:rsidP="00F962C5">
            <w:pPr>
              <w:spacing w:line="360" w:lineRule="auto"/>
              <w:rPr>
                <w:rFonts w:ascii="Arial" w:hAnsi="Arial" w:cs="Arial"/>
                <w:color w:val="000000"/>
                <w:lang w:val="es-ES_tradnl"/>
              </w:rPr>
            </w:pPr>
            <w:r w:rsidRPr="00111346">
              <w:rPr>
                <w:rFonts w:ascii="Arial" w:hAnsi="Arial" w:cs="Arial"/>
                <w:color w:val="000000"/>
                <w:lang w:val="es-ES_tradnl"/>
              </w:rPr>
              <w:t>Oportunidad</w:t>
            </w:r>
          </w:p>
        </w:tc>
      </w:tr>
    </w:tbl>
    <w:p w:rsidR="00E75F40" w:rsidRPr="00111346" w:rsidRDefault="00E75F40" w:rsidP="00E75F40">
      <w:pPr>
        <w:spacing w:line="360" w:lineRule="auto"/>
        <w:ind w:firstLine="510"/>
        <w:rPr>
          <w:rFonts w:ascii="Algerian" w:hAnsi="Algerian"/>
          <w:color w:val="000000"/>
          <w:sz w:val="64"/>
          <w:szCs w:val="64"/>
          <w:lang w:val="es-ES_tradnl"/>
        </w:rPr>
      </w:pPr>
    </w:p>
    <w:p w:rsidR="00E75F40" w:rsidRPr="00111346" w:rsidRDefault="00E75F40" w:rsidP="00E75F40">
      <w:pPr>
        <w:rPr>
          <w:rFonts w:ascii="Arial" w:hAnsi="Arial" w:cs="Arial"/>
          <w:color w:val="000000"/>
          <w:lang w:val="es-ES_tradnl"/>
        </w:rPr>
      </w:pPr>
    </w:p>
    <w:p w:rsidR="00E75F40" w:rsidRPr="00111346" w:rsidRDefault="00E75F40" w:rsidP="00E75F40">
      <w:pPr>
        <w:rPr>
          <w:rFonts w:ascii="Arial" w:hAnsi="Arial" w:cs="Arial"/>
          <w:color w:val="000000"/>
          <w:lang w:val="es-ES_tradnl"/>
        </w:rPr>
      </w:pPr>
    </w:p>
    <w:p w:rsidR="00E75F40" w:rsidRPr="00111346" w:rsidRDefault="00E75F40" w:rsidP="00E75F40">
      <w:pPr>
        <w:rPr>
          <w:rFonts w:ascii="Arial" w:hAnsi="Arial" w:cs="Arial"/>
          <w:color w:val="000000"/>
          <w:lang w:val="es-ES_tradnl"/>
        </w:rPr>
      </w:pPr>
    </w:p>
    <w:p w:rsidR="00E75F40" w:rsidRPr="00111346" w:rsidRDefault="00E75F40" w:rsidP="00E75F40">
      <w:pPr>
        <w:rPr>
          <w:rFonts w:ascii="Arial" w:hAnsi="Arial" w:cs="Arial"/>
          <w:color w:val="000000"/>
          <w:lang w:val="es-ES_tradnl"/>
        </w:rPr>
      </w:pPr>
    </w:p>
    <w:p w:rsidR="00E75F40" w:rsidRPr="00111346" w:rsidRDefault="00E75F40" w:rsidP="00E75F40">
      <w:pPr>
        <w:rPr>
          <w:rFonts w:ascii="Arial" w:hAnsi="Arial" w:cs="Arial"/>
          <w:color w:val="000000"/>
          <w:lang w:val="es-ES_tradnl"/>
        </w:rPr>
      </w:pPr>
    </w:p>
    <w:p w:rsidR="00E75F40" w:rsidRPr="00111346" w:rsidRDefault="00E75F40" w:rsidP="00E75F40">
      <w:pPr>
        <w:rPr>
          <w:rFonts w:ascii="Arial" w:hAnsi="Arial" w:cs="Arial"/>
          <w:color w:val="000000"/>
          <w:lang w:val="es-ES_tradnl"/>
        </w:rPr>
      </w:pPr>
    </w:p>
    <w:p w:rsidR="00E75F40" w:rsidRPr="00111346" w:rsidRDefault="00E75F40" w:rsidP="00E75F40">
      <w:pPr>
        <w:rPr>
          <w:rFonts w:ascii="Arial" w:hAnsi="Arial" w:cs="Arial"/>
          <w:color w:val="000000"/>
          <w:lang w:val="es-ES_tradnl"/>
        </w:rPr>
      </w:pPr>
    </w:p>
    <w:p w:rsidR="00E75F40" w:rsidRPr="00111346" w:rsidRDefault="00E75F40" w:rsidP="00E75F40">
      <w:pPr>
        <w:rPr>
          <w:rFonts w:ascii="Arial" w:hAnsi="Arial" w:cs="Arial"/>
          <w:color w:val="000000"/>
          <w:lang w:val="es-ES_tradnl"/>
        </w:rPr>
      </w:pPr>
    </w:p>
    <w:p w:rsidR="00E75F40" w:rsidRPr="00111346" w:rsidRDefault="00E75F40" w:rsidP="00E75F40">
      <w:pPr>
        <w:rPr>
          <w:rFonts w:ascii="Arial" w:hAnsi="Arial" w:cs="Arial"/>
          <w:color w:val="000000"/>
          <w:lang w:val="es-ES_tradnl"/>
        </w:rPr>
      </w:pPr>
    </w:p>
    <w:p w:rsidR="00E75F40" w:rsidRPr="00111346" w:rsidRDefault="00E75F40" w:rsidP="00E75F40">
      <w:pPr>
        <w:rPr>
          <w:rFonts w:ascii="Arial" w:hAnsi="Arial" w:cs="Arial"/>
          <w:color w:val="000000"/>
          <w:lang w:val="es-ES_tradnl"/>
        </w:rPr>
      </w:pPr>
    </w:p>
    <w:p w:rsidR="00E75F40" w:rsidRPr="00111346" w:rsidRDefault="00E75F40" w:rsidP="00E75F40">
      <w:pPr>
        <w:rPr>
          <w:rFonts w:ascii="Arial" w:hAnsi="Arial" w:cs="Arial"/>
          <w:color w:val="000000"/>
          <w:lang w:val="es-ES_tradnl"/>
        </w:rPr>
      </w:pPr>
    </w:p>
    <w:p w:rsidR="00E75F40" w:rsidRPr="00111346" w:rsidRDefault="00E75F40" w:rsidP="00E75F40">
      <w:pPr>
        <w:rPr>
          <w:rFonts w:ascii="Arial" w:hAnsi="Arial" w:cs="Arial"/>
          <w:color w:val="000000"/>
          <w:lang w:val="es-ES_tradnl"/>
        </w:rPr>
      </w:pPr>
    </w:p>
    <w:p w:rsidR="00E75F40" w:rsidRPr="00111346" w:rsidRDefault="00E75F40" w:rsidP="00E75F40">
      <w:pPr>
        <w:rPr>
          <w:rFonts w:ascii="Arial" w:hAnsi="Arial" w:cs="Arial"/>
          <w:color w:val="000000"/>
          <w:lang w:val="es-ES_tradnl"/>
        </w:rPr>
      </w:pPr>
    </w:p>
    <w:p w:rsidR="00E75F40" w:rsidRPr="00111346" w:rsidRDefault="00E75F40" w:rsidP="00E75F40">
      <w:pPr>
        <w:rPr>
          <w:rFonts w:ascii="Arial" w:hAnsi="Arial" w:cs="Arial"/>
          <w:color w:val="000000"/>
          <w:lang w:val="es-ES_tradnl"/>
        </w:rPr>
      </w:pPr>
    </w:p>
    <w:p w:rsidR="00E75F40" w:rsidRPr="00111346" w:rsidRDefault="00E75F40" w:rsidP="00E75F40">
      <w:pPr>
        <w:rPr>
          <w:rFonts w:ascii="Arial" w:hAnsi="Arial" w:cs="Arial"/>
          <w:color w:val="000000"/>
          <w:lang w:val="es-ES_tradnl"/>
        </w:rPr>
      </w:pPr>
    </w:p>
    <w:p w:rsidR="00E75F40" w:rsidRPr="00111346" w:rsidRDefault="00E75F40" w:rsidP="00E75F40">
      <w:pPr>
        <w:rPr>
          <w:rFonts w:ascii="Arial" w:hAnsi="Arial" w:cs="Arial"/>
          <w:color w:val="000000"/>
          <w:lang w:val="es-ES_tradnl"/>
        </w:rPr>
      </w:pPr>
    </w:p>
    <w:p w:rsidR="00E75F40" w:rsidRPr="00111346" w:rsidRDefault="00E75F40" w:rsidP="00E75F40">
      <w:pPr>
        <w:rPr>
          <w:rFonts w:ascii="Arial" w:hAnsi="Arial" w:cs="Arial"/>
          <w:color w:val="000000"/>
          <w:lang w:val="es-ES_tradnl"/>
        </w:rPr>
      </w:pPr>
    </w:p>
    <w:p w:rsidR="00E75F40" w:rsidRPr="00111346" w:rsidRDefault="00E75F40" w:rsidP="00E75F40">
      <w:pPr>
        <w:rPr>
          <w:rFonts w:ascii="Arial" w:hAnsi="Arial" w:cs="Arial"/>
          <w:color w:val="000000"/>
          <w:lang w:val="es-ES_tradnl"/>
        </w:rPr>
      </w:pPr>
    </w:p>
    <w:p w:rsidR="00E75F40" w:rsidRPr="00111346" w:rsidRDefault="00E75F40" w:rsidP="00E75F40">
      <w:pPr>
        <w:rPr>
          <w:rFonts w:ascii="Arial" w:hAnsi="Arial" w:cs="Arial"/>
          <w:color w:val="000000"/>
          <w:lang w:val="es-ES_tradnl"/>
        </w:rPr>
      </w:pPr>
    </w:p>
    <w:p w:rsidR="00E75F40" w:rsidRPr="00111346" w:rsidRDefault="00E75F40" w:rsidP="00E75F40">
      <w:pPr>
        <w:rPr>
          <w:rFonts w:ascii="Arial" w:hAnsi="Arial" w:cs="Arial"/>
          <w:color w:val="000000"/>
          <w:lang w:val="es-ES_tradnl"/>
        </w:rPr>
      </w:pPr>
    </w:p>
    <w:p w:rsidR="00E75F40" w:rsidRPr="00111346" w:rsidRDefault="00E75F40" w:rsidP="00E75F40">
      <w:pPr>
        <w:rPr>
          <w:rFonts w:ascii="Arial" w:hAnsi="Arial" w:cs="Arial"/>
          <w:color w:val="000000"/>
          <w:lang w:val="es-ES_tradnl"/>
        </w:rPr>
      </w:pPr>
    </w:p>
    <w:p w:rsidR="00CE4BC2" w:rsidRPr="00111346" w:rsidRDefault="00CE4BC2" w:rsidP="00E75F40">
      <w:pPr>
        <w:tabs>
          <w:tab w:val="left" w:pos="2092"/>
        </w:tabs>
        <w:spacing w:line="360" w:lineRule="auto"/>
        <w:rPr>
          <w:rFonts w:ascii="Algerian" w:hAnsi="Algerian"/>
          <w:color w:val="000000"/>
          <w:sz w:val="64"/>
          <w:szCs w:val="64"/>
          <w:lang w:val="es-ES_tradnl"/>
        </w:rPr>
        <w:sectPr w:rsidR="00CE4BC2" w:rsidRPr="00111346" w:rsidSect="00111346">
          <w:type w:val="nextColumn"/>
          <w:pgSz w:w="11906" w:h="16838"/>
          <w:pgMar w:top="1985" w:right="1418" w:bottom="1985" w:left="2268" w:header="709" w:footer="709" w:gutter="0"/>
          <w:cols w:space="708"/>
          <w:docGrid w:linePitch="360"/>
        </w:sectPr>
      </w:pPr>
    </w:p>
    <w:p w:rsidR="00F034B2" w:rsidRDefault="00F034B2" w:rsidP="00E75F40">
      <w:pPr>
        <w:tabs>
          <w:tab w:val="left" w:pos="2092"/>
        </w:tabs>
        <w:spacing w:line="360" w:lineRule="auto"/>
        <w:rPr>
          <w:rFonts w:ascii="Algerian" w:hAnsi="Algerian"/>
          <w:color w:val="000000"/>
          <w:sz w:val="64"/>
          <w:szCs w:val="64"/>
          <w:lang w:val="es-ES_tradnl"/>
        </w:rPr>
        <w:sectPr w:rsidR="00F034B2" w:rsidSect="00111346">
          <w:footerReference w:type="default" r:id="rId82"/>
          <w:type w:val="nextColumn"/>
          <w:pgSz w:w="11906" w:h="16838"/>
          <w:pgMar w:top="1985" w:right="1418" w:bottom="1985" w:left="2268" w:header="709" w:footer="709" w:gutter="0"/>
          <w:cols w:space="708"/>
          <w:docGrid w:linePitch="360"/>
        </w:sectPr>
      </w:pPr>
      <w:r>
        <w:rPr>
          <w:rFonts w:ascii="Algerian" w:hAnsi="Algerian"/>
          <w:noProof/>
          <w:color w:val="000000"/>
          <w:sz w:val="64"/>
          <w:szCs w:val="64"/>
        </w:rPr>
        <w:lastRenderedPageBreak/>
        <w:drawing>
          <wp:anchor distT="0" distB="0" distL="114300" distR="114300" simplePos="0" relativeHeight="251746304" behindDoc="1" locked="0" layoutInCell="1" allowOverlap="1">
            <wp:simplePos x="0" y="0"/>
            <wp:positionH relativeFrom="column">
              <wp:posOffset>-106680</wp:posOffset>
            </wp:positionH>
            <wp:positionV relativeFrom="paragraph">
              <wp:posOffset>301625</wp:posOffset>
            </wp:positionV>
            <wp:extent cx="4476750" cy="2333625"/>
            <wp:effectExtent l="19050" t="0" r="0" b="0"/>
            <wp:wrapNone/>
            <wp:docPr id="235" name="18 Imagen" descr="S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magen" descr="SCENT.jpg"/>
                    <pic:cNvPicPr>
                      <a:picLocks noChangeAspect="1" noChangeArrowheads="1"/>
                    </pic:cNvPicPr>
                  </pic:nvPicPr>
                  <pic:blipFill>
                    <a:blip r:embed="rId27">
                      <a:lum bright="70000" contrast="-70000"/>
                    </a:blip>
                    <a:srcRect/>
                    <a:stretch>
                      <a:fillRect/>
                    </a:stretch>
                  </pic:blipFill>
                  <pic:spPr bwMode="auto">
                    <a:xfrm>
                      <a:off x="0" y="0"/>
                      <a:ext cx="4476750" cy="2333625"/>
                    </a:xfrm>
                    <a:prstGeom prst="rect">
                      <a:avLst/>
                    </a:prstGeom>
                    <a:noFill/>
                    <a:ln w="9525">
                      <a:noFill/>
                      <a:miter lim="800000"/>
                      <a:headEnd/>
                      <a:tailEnd/>
                    </a:ln>
                  </pic:spPr>
                </pic:pic>
              </a:graphicData>
            </a:graphic>
          </wp:anchor>
        </w:drawing>
      </w:r>
    </w:p>
    <w:p w:rsidR="00E75F40" w:rsidRPr="00111346" w:rsidRDefault="00E75F40" w:rsidP="00E75F40">
      <w:pPr>
        <w:tabs>
          <w:tab w:val="left" w:pos="2092"/>
        </w:tabs>
        <w:spacing w:line="360" w:lineRule="auto"/>
        <w:rPr>
          <w:rFonts w:ascii="Algerian" w:hAnsi="Algerian"/>
          <w:color w:val="000000"/>
          <w:sz w:val="64"/>
          <w:szCs w:val="64"/>
          <w:lang w:val="es-ES_tradnl"/>
        </w:rPr>
      </w:pPr>
    </w:p>
    <w:p w:rsidR="00E75F40" w:rsidRPr="00C31613" w:rsidRDefault="00E75F40" w:rsidP="00A57970">
      <w:pPr>
        <w:pStyle w:val="Ttulo1"/>
        <w:spacing w:before="0"/>
        <w:jc w:val="center"/>
        <w:rPr>
          <w:rFonts w:ascii="Arial" w:hAnsi="Arial" w:cs="Arial"/>
          <w:bCs w:val="0"/>
          <w:color w:val="000000"/>
          <w:sz w:val="36"/>
          <w:szCs w:val="36"/>
          <w:lang w:val="es-ES_tradnl"/>
        </w:rPr>
      </w:pPr>
      <w:bookmarkStart w:id="132" w:name="_Toc222206316"/>
      <w:r w:rsidRPr="00C31613">
        <w:rPr>
          <w:rFonts w:ascii="Arial" w:hAnsi="Arial" w:cs="Arial"/>
          <w:color w:val="000000"/>
          <w:sz w:val="36"/>
          <w:szCs w:val="36"/>
          <w:lang w:val="es-ES_tradnl"/>
        </w:rPr>
        <w:t>C</w:t>
      </w:r>
      <w:r w:rsidR="00752D0A">
        <w:rPr>
          <w:rFonts w:ascii="Arial" w:hAnsi="Arial" w:cs="Arial"/>
          <w:color w:val="000000"/>
          <w:sz w:val="36"/>
          <w:szCs w:val="36"/>
          <w:lang w:val="es-ES_tradnl"/>
        </w:rPr>
        <w:t>APÍTULO</w:t>
      </w:r>
      <w:r w:rsidRPr="00C31613">
        <w:rPr>
          <w:rFonts w:ascii="Arial" w:hAnsi="Arial" w:cs="Arial"/>
          <w:color w:val="000000"/>
          <w:sz w:val="36"/>
          <w:szCs w:val="36"/>
          <w:lang w:val="es-ES_tradnl"/>
        </w:rPr>
        <w:t xml:space="preserve"> # 4</w:t>
      </w:r>
      <w:bookmarkStart w:id="133" w:name="_Toc221539770"/>
      <w:r w:rsidR="00C31613" w:rsidRPr="00C31613">
        <w:rPr>
          <w:rFonts w:ascii="Arial" w:hAnsi="Arial" w:cs="Arial"/>
          <w:color w:val="000000"/>
          <w:sz w:val="36"/>
          <w:szCs w:val="36"/>
          <w:lang w:val="es-ES_tradnl"/>
        </w:rPr>
        <w:t xml:space="preserve"> </w:t>
      </w:r>
      <w:r w:rsidR="00C31613" w:rsidRPr="00C31613">
        <w:rPr>
          <w:rFonts w:ascii="Arial" w:hAnsi="Arial" w:cs="Arial"/>
          <w:color w:val="000000"/>
          <w:sz w:val="36"/>
          <w:szCs w:val="36"/>
          <w:lang w:val="es-ES_tradnl"/>
        </w:rPr>
        <w:tab/>
      </w:r>
      <w:r w:rsidR="00C31613" w:rsidRPr="00C31613">
        <w:rPr>
          <w:rFonts w:ascii="Arial" w:hAnsi="Arial" w:cs="Arial"/>
          <w:color w:val="000000"/>
          <w:sz w:val="36"/>
          <w:szCs w:val="36"/>
          <w:lang w:val="es-ES_tradnl"/>
        </w:rPr>
        <w:tab/>
      </w:r>
      <w:r w:rsidR="00C31613" w:rsidRPr="00C31613">
        <w:rPr>
          <w:rFonts w:ascii="Arial" w:hAnsi="Arial" w:cs="Arial"/>
          <w:color w:val="000000"/>
          <w:sz w:val="36"/>
          <w:szCs w:val="36"/>
          <w:lang w:val="es-ES_tradnl"/>
        </w:rPr>
        <w:tab/>
      </w:r>
      <w:r w:rsidR="00C31613" w:rsidRPr="00C31613">
        <w:rPr>
          <w:rFonts w:ascii="Arial" w:hAnsi="Arial" w:cs="Arial"/>
          <w:color w:val="000000"/>
          <w:sz w:val="36"/>
          <w:szCs w:val="36"/>
          <w:lang w:val="es-ES_tradnl"/>
        </w:rPr>
        <w:tab/>
      </w:r>
      <w:r w:rsidR="00C31613" w:rsidRPr="00C31613">
        <w:rPr>
          <w:rFonts w:ascii="Arial" w:hAnsi="Arial" w:cs="Arial"/>
          <w:color w:val="000000"/>
          <w:sz w:val="36"/>
          <w:szCs w:val="36"/>
          <w:lang w:val="es-ES_tradnl"/>
        </w:rPr>
        <w:tab/>
      </w:r>
      <w:r w:rsidR="00C31613">
        <w:rPr>
          <w:rFonts w:ascii="Arial" w:hAnsi="Arial" w:cs="Arial"/>
          <w:color w:val="000000"/>
          <w:sz w:val="36"/>
          <w:szCs w:val="36"/>
          <w:lang w:val="es-ES_tradnl"/>
        </w:rPr>
        <w:tab/>
      </w:r>
      <w:r w:rsidRPr="00C31613">
        <w:rPr>
          <w:rFonts w:ascii="Arial" w:hAnsi="Arial" w:cs="Arial"/>
          <w:bCs w:val="0"/>
          <w:color w:val="000000"/>
          <w:spacing w:val="-1"/>
          <w:sz w:val="36"/>
          <w:szCs w:val="36"/>
          <w:lang w:val="es-ES_tradnl"/>
        </w:rPr>
        <w:t>V</w:t>
      </w:r>
      <w:bookmarkEnd w:id="133"/>
      <w:r w:rsidR="00752D0A">
        <w:rPr>
          <w:rFonts w:ascii="Arial" w:hAnsi="Arial" w:cs="Arial"/>
          <w:bCs w:val="0"/>
          <w:color w:val="000000"/>
          <w:spacing w:val="-1"/>
          <w:sz w:val="36"/>
          <w:szCs w:val="36"/>
          <w:lang w:val="es-ES_tradnl"/>
        </w:rPr>
        <w:t>INCULACIÓN ENTRE CONCLUSIONES Y OBJETIVOS</w:t>
      </w:r>
      <w:bookmarkEnd w:id="132"/>
    </w:p>
    <w:p w:rsidR="00E75F40" w:rsidRDefault="00E75F40" w:rsidP="00E75F40">
      <w:pPr>
        <w:rPr>
          <w:lang w:val="es-ES_tradnl"/>
        </w:rPr>
      </w:pPr>
    </w:p>
    <w:p w:rsidR="00A57970" w:rsidRPr="00111346" w:rsidRDefault="00A57970" w:rsidP="00E75F40">
      <w:pPr>
        <w:rPr>
          <w:lang w:val="es-ES_tradnl"/>
        </w:rPr>
      </w:pPr>
    </w:p>
    <w:p w:rsidR="00E75F40" w:rsidRPr="00111346" w:rsidRDefault="00E75F40" w:rsidP="00E75F40">
      <w:pPr>
        <w:pStyle w:val="Ttulo2"/>
        <w:rPr>
          <w:rFonts w:ascii="Arial" w:hAnsi="Arial" w:cs="Arial"/>
          <w:i w:val="0"/>
          <w:color w:val="000000"/>
          <w:lang w:val="es-ES_tradnl"/>
        </w:rPr>
      </w:pPr>
      <w:bookmarkStart w:id="134" w:name="_Toc221539771"/>
      <w:bookmarkStart w:id="135" w:name="_Toc222206317"/>
      <w:r w:rsidRPr="00111346">
        <w:rPr>
          <w:rFonts w:ascii="Arial" w:hAnsi="Arial" w:cs="Arial"/>
          <w:i w:val="0"/>
          <w:color w:val="000000"/>
          <w:lang w:val="es-ES_tradnl"/>
        </w:rPr>
        <w:t>4.1. Vinculación entre conclusiones y objetivos</w:t>
      </w:r>
      <w:bookmarkEnd w:id="134"/>
      <w:bookmarkEnd w:id="135"/>
    </w:p>
    <w:p w:rsidR="00E75F40" w:rsidRPr="00111346" w:rsidRDefault="00E75F40" w:rsidP="00E75F40">
      <w:pPr>
        <w:tabs>
          <w:tab w:val="left" w:pos="2092"/>
        </w:tabs>
        <w:spacing w:line="360" w:lineRule="auto"/>
        <w:ind w:firstLine="510"/>
        <w:rPr>
          <w:rFonts w:ascii="Arial" w:hAnsi="Arial" w:cs="Arial"/>
          <w:color w:val="000000"/>
          <w:lang w:val="es-ES_tradnl"/>
        </w:rPr>
      </w:pPr>
    </w:p>
    <w:p w:rsidR="00E75F40" w:rsidRPr="00111346" w:rsidRDefault="00E75F40" w:rsidP="00E75F40">
      <w:pPr>
        <w:tabs>
          <w:tab w:val="left" w:pos="2092"/>
        </w:tabs>
        <w:spacing w:line="360" w:lineRule="auto"/>
        <w:rPr>
          <w:rFonts w:ascii="Arial" w:hAnsi="Arial" w:cs="Arial"/>
          <w:color w:val="000000"/>
          <w:lang w:val="es-ES_tradnl"/>
        </w:rPr>
      </w:pPr>
      <w:r w:rsidRPr="00111346">
        <w:rPr>
          <w:rFonts w:ascii="Arial" w:hAnsi="Arial" w:cs="Arial"/>
          <w:color w:val="000000"/>
          <w:lang w:val="es-ES_tradnl"/>
        </w:rPr>
        <w:t xml:space="preserve">         El siguiente cuadro muestra la vinculación de las conclusiones de cada determinante con su respectivo código con los objetivos trazados al inicio del proyecto.</w:t>
      </w:r>
    </w:p>
    <w:p w:rsidR="00E75F40" w:rsidRPr="00111346" w:rsidRDefault="00E75F40" w:rsidP="00E75F40">
      <w:pPr>
        <w:tabs>
          <w:tab w:val="left" w:pos="2092"/>
        </w:tabs>
        <w:spacing w:line="360" w:lineRule="auto"/>
        <w:ind w:firstLine="510"/>
        <w:rPr>
          <w:rFonts w:ascii="Arial" w:hAnsi="Arial" w:cs="Arial"/>
          <w:color w:val="00000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0"/>
        <w:gridCol w:w="4236"/>
      </w:tblGrid>
      <w:tr w:rsidR="00E75F40" w:rsidRPr="00111346" w:rsidTr="00CE4BC2">
        <w:tc>
          <w:tcPr>
            <w:tcW w:w="4200" w:type="dxa"/>
            <w:shd w:val="clear" w:color="auto" w:fill="7F7F7F"/>
          </w:tcPr>
          <w:p w:rsidR="00E75F40" w:rsidRPr="00111346" w:rsidRDefault="00A57970" w:rsidP="00F962C5">
            <w:pPr>
              <w:tabs>
                <w:tab w:val="left" w:pos="2092"/>
              </w:tabs>
              <w:spacing w:line="360" w:lineRule="auto"/>
              <w:rPr>
                <w:rFonts w:ascii="Arial" w:hAnsi="Arial" w:cs="Arial"/>
                <w:b/>
                <w:color w:val="000000"/>
                <w:lang w:val="es-ES_tradnl"/>
              </w:rPr>
            </w:pPr>
            <w:r>
              <w:rPr>
                <w:rFonts w:ascii="Arial" w:hAnsi="Arial" w:cs="Arial"/>
                <w:b/>
                <w:color w:val="000000"/>
                <w:lang w:val="es-ES_tradnl"/>
              </w:rPr>
              <w:t>CONCEPTO DE VINCULACIÓ</w:t>
            </w:r>
            <w:r w:rsidR="00E75F40" w:rsidRPr="00111346">
              <w:rPr>
                <w:rFonts w:ascii="Arial" w:hAnsi="Arial" w:cs="Arial"/>
                <w:b/>
                <w:color w:val="000000"/>
                <w:lang w:val="es-ES_tradnl"/>
              </w:rPr>
              <w:t>N</w:t>
            </w:r>
          </w:p>
        </w:tc>
        <w:tc>
          <w:tcPr>
            <w:tcW w:w="4236" w:type="dxa"/>
            <w:shd w:val="clear" w:color="auto" w:fill="7F7F7F"/>
          </w:tcPr>
          <w:p w:rsidR="00E75F40" w:rsidRPr="00111346" w:rsidRDefault="00E75F40" w:rsidP="00F962C5">
            <w:pPr>
              <w:tabs>
                <w:tab w:val="left" w:pos="2092"/>
              </w:tabs>
              <w:spacing w:line="360" w:lineRule="auto"/>
              <w:rPr>
                <w:rFonts w:ascii="Arial" w:hAnsi="Arial" w:cs="Arial"/>
                <w:b/>
                <w:color w:val="000000"/>
                <w:lang w:val="es-ES_tradnl"/>
              </w:rPr>
            </w:pPr>
            <w:r w:rsidRPr="00111346">
              <w:rPr>
                <w:rFonts w:ascii="Arial" w:hAnsi="Arial" w:cs="Arial"/>
                <w:b/>
                <w:color w:val="000000"/>
                <w:lang w:val="es-ES_tradnl"/>
              </w:rPr>
              <w:t>OBJETIVO INICIAL</w:t>
            </w:r>
          </w:p>
        </w:tc>
      </w:tr>
      <w:tr w:rsidR="00A57970" w:rsidRPr="00A57970" w:rsidTr="00A57970">
        <w:tc>
          <w:tcPr>
            <w:tcW w:w="4200" w:type="dxa"/>
            <w:tcBorders>
              <w:top w:val="single" w:sz="4" w:space="0" w:color="auto"/>
              <w:left w:val="single" w:sz="4" w:space="0" w:color="auto"/>
              <w:bottom w:val="single" w:sz="4" w:space="0" w:color="auto"/>
              <w:right w:val="single" w:sz="4" w:space="0" w:color="auto"/>
            </w:tcBorders>
            <w:shd w:val="clear" w:color="auto" w:fill="auto"/>
          </w:tcPr>
          <w:p w:rsidR="00A57970" w:rsidRPr="00A57970" w:rsidRDefault="00A57970" w:rsidP="000C3DE3">
            <w:pPr>
              <w:tabs>
                <w:tab w:val="left" w:pos="2092"/>
              </w:tabs>
              <w:spacing w:line="360" w:lineRule="auto"/>
              <w:rPr>
                <w:rFonts w:ascii="Arial" w:hAnsi="Arial" w:cs="Arial"/>
                <w:color w:val="000000"/>
                <w:lang w:val="es-ES_tradnl"/>
              </w:rPr>
            </w:pPr>
            <w:r w:rsidRPr="00A57970">
              <w:rPr>
                <w:rFonts w:ascii="Arial" w:hAnsi="Arial" w:cs="Arial"/>
                <w:color w:val="000000"/>
                <w:lang w:val="es-ES_tradnl"/>
              </w:rPr>
              <w:t>CE4, ME1, ME3, ML5, MP1, C1, C5</w:t>
            </w:r>
          </w:p>
        </w:tc>
        <w:tc>
          <w:tcPr>
            <w:tcW w:w="4236" w:type="dxa"/>
            <w:tcBorders>
              <w:top w:val="single" w:sz="4" w:space="0" w:color="auto"/>
              <w:left w:val="single" w:sz="4" w:space="0" w:color="auto"/>
              <w:bottom w:val="single" w:sz="4" w:space="0" w:color="auto"/>
              <w:right w:val="single" w:sz="4" w:space="0" w:color="auto"/>
            </w:tcBorders>
            <w:shd w:val="clear" w:color="auto" w:fill="auto"/>
          </w:tcPr>
          <w:p w:rsidR="00A57970" w:rsidRPr="00A57970" w:rsidRDefault="00A57970" w:rsidP="00A57970">
            <w:pPr>
              <w:tabs>
                <w:tab w:val="left" w:pos="2092"/>
              </w:tabs>
              <w:spacing w:line="360" w:lineRule="auto"/>
              <w:rPr>
                <w:rFonts w:ascii="Arial" w:hAnsi="Arial" w:cs="Arial"/>
                <w:color w:val="000000"/>
                <w:lang w:val="es-ES_tradnl"/>
              </w:rPr>
            </w:pPr>
            <w:r w:rsidRPr="00A57970">
              <w:rPr>
                <w:rFonts w:ascii="Arial" w:hAnsi="Arial" w:cs="Arial"/>
                <w:color w:val="000000"/>
                <w:lang w:val="es-ES_tradnl"/>
              </w:rPr>
              <w:t>Alcanzar la rentabilidad del capital invertido de un 20% en el primer año.</w:t>
            </w:r>
          </w:p>
        </w:tc>
      </w:tr>
      <w:tr w:rsidR="00A57970" w:rsidRPr="00A57970" w:rsidTr="00A57970">
        <w:tc>
          <w:tcPr>
            <w:tcW w:w="4200" w:type="dxa"/>
            <w:tcBorders>
              <w:top w:val="single" w:sz="4" w:space="0" w:color="auto"/>
              <w:left w:val="single" w:sz="4" w:space="0" w:color="auto"/>
              <w:bottom w:val="single" w:sz="4" w:space="0" w:color="auto"/>
              <w:right w:val="single" w:sz="4" w:space="0" w:color="auto"/>
            </w:tcBorders>
            <w:shd w:val="clear" w:color="auto" w:fill="auto"/>
          </w:tcPr>
          <w:p w:rsidR="00A57970" w:rsidRPr="00A57970" w:rsidRDefault="00A57970" w:rsidP="000C3DE3">
            <w:pPr>
              <w:tabs>
                <w:tab w:val="left" w:pos="2092"/>
              </w:tabs>
              <w:spacing w:line="360" w:lineRule="auto"/>
              <w:rPr>
                <w:rFonts w:ascii="Arial" w:hAnsi="Arial" w:cs="Arial"/>
                <w:color w:val="000000"/>
                <w:lang w:val="en-US"/>
              </w:rPr>
            </w:pPr>
            <w:r w:rsidRPr="00A57970">
              <w:rPr>
                <w:rFonts w:ascii="Arial" w:hAnsi="Arial" w:cs="Arial"/>
                <w:color w:val="000000"/>
                <w:lang w:val="en-US"/>
              </w:rPr>
              <w:t>CE3, ML1, ML3, ML4, M3, M4, C6, C7, CC2,CC3</w:t>
            </w:r>
          </w:p>
        </w:tc>
        <w:tc>
          <w:tcPr>
            <w:tcW w:w="4236" w:type="dxa"/>
            <w:tcBorders>
              <w:top w:val="single" w:sz="4" w:space="0" w:color="auto"/>
              <w:left w:val="single" w:sz="4" w:space="0" w:color="auto"/>
              <w:bottom w:val="single" w:sz="4" w:space="0" w:color="auto"/>
              <w:right w:val="single" w:sz="4" w:space="0" w:color="auto"/>
            </w:tcBorders>
            <w:shd w:val="clear" w:color="auto" w:fill="auto"/>
          </w:tcPr>
          <w:p w:rsidR="00A57970" w:rsidRPr="00A57970" w:rsidRDefault="00A57970" w:rsidP="000C3DE3">
            <w:pPr>
              <w:tabs>
                <w:tab w:val="left" w:pos="2092"/>
              </w:tabs>
              <w:spacing w:line="360" w:lineRule="auto"/>
              <w:rPr>
                <w:rFonts w:ascii="Arial" w:hAnsi="Arial" w:cs="Arial"/>
                <w:color w:val="000000"/>
                <w:lang w:val="es-ES_tradnl"/>
              </w:rPr>
            </w:pPr>
            <w:r w:rsidRPr="00A57970">
              <w:rPr>
                <w:rFonts w:ascii="Arial" w:hAnsi="Arial" w:cs="Arial"/>
                <w:color w:val="000000"/>
                <w:lang w:val="es-ES_tradnl"/>
              </w:rPr>
              <w:t>Reconocimiento de la marca en los primeros 6 meses</w:t>
            </w:r>
          </w:p>
        </w:tc>
      </w:tr>
      <w:tr w:rsidR="00A57970" w:rsidRPr="00A57970" w:rsidTr="00A57970">
        <w:tc>
          <w:tcPr>
            <w:tcW w:w="4200" w:type="dxa"/>
            <w:tcBorders>
              <w:top w:val="single" w:sz="4" w:space="0" w:color="auto"/>
              <w:left w:val="single" w:sz="4" w:space="0" w:color="auto"/>
              <w:bottom w:val="single" w:sz="4" w:space="0" w:color="auto"/>
              <w:right w:val="single" w:sz="4" w:space="0" w:color="auto"/>
            </w:tcBorders>
            <w:shd w:val="clear" w:color="auto" w:fill="auto"/>
          </w:tcPr>
          <w:p w:rsidR="00A57970" w:rsidRPr="00A57970" w:rsidRDefault="00A57970" w:rsidP="000C3DE3">
            <w:pPr>
              <w:tabs>
                <w:tab w:val="left" w:pos="2092"/>
              </w:tabs>
              <w:spacing w:line="360" w:lineRule="auto"/>
              <w:rPr>
                <w:rFonts w:ascii="Arial" w:hAnsi="Arial" w:cs="Arial"/>
                <w:color w:val="000000"/>
                <w:lang w:val="en-US"/>
              </w:rPr>
            </w:pPr>
            <w:r w:rsidRPr="00A57970">
              <w:rPr>
                <w:rFonts w:ascii="Arial" w:hAnsi="Arial" w:cs="Arial"/>
                <w:color w:val="000000"/>
                <w:lang w:val="en-US"/>
              </w:rPr>
              <w:t>ML2, MC1, MC2, MC3, MP2, M1, M2, C4, CC1</w:t>
            </w:r>
          </w:p>
        </w:tc>
        <w:tc>
          <w:tcPr>
            <w:tcW w:w="4236" w:type="dxa"/>
            <w:tcBorders>
              <w:top w:val="single" w:sz="4" w:space="0" w:color="auto"/>
              <w:left w:val="single" w:sz="4" w:space="0" w:color="auto"/>
              <w:bottom w:val="single" w:sz="4" w:space="0" w:color="auto"/>
              <w:right w:val="single" w:sz="4" w:space="0" w:color="auto"/>
            </w:tcBorders>
            <w:shd w:val="clear" w:color="auto" w:fill="auto"/>
          </w:tcPr>
          <w:p w:rsidR="00A57970" w:rsidRPr="00A57970" w:rsidRDefault="00A57970" w:rsidP="00A57970">
            <w:pPr>
              <w:tabs>
                <w:tab w:val="left" w:pos="2092"/>
              </w:tabs>
              <w:spacing w:line="360" w:lineRule="auto"/>
              <w:rPr>
                <w:rFonts w:ascii="Arial" w:hAnsi="Arial" w:cs="Arial"/>
                <w:color w:val="000000"/>
                <w:lang w:val="es-ES_tradnl"/>
              </w:rPr>
            </w:pPr>
            <w:r w:rsidRPr="00A57970">
              <w:rPr>
                <w:rFonts w:ascii="Arial" w:hAnsi="Arial" w:cs="Arial"/>
                <w:color w:val="000000"/>
                <w:lang w:val="es-ES_tradnl"/>
              </w:rPr>
              <w:t>Posicionamiento de la marca</w:t>
            </w:r>
          </w:p>
          <w:p w:rsidR="00A57970" w:rsidRPr="00A57970" w:rsidRDefault="00A57970" w:rsidP="000C3DE3">
            <w:pPr>
              <w:tabs>
                <w:tab w:val="left" w:pos="2092"/>
              </w:tabs>
              <w:spacing w:line="360" w:lineRule="auto"/>
              <w:rPr>
                <w:rFonts w:ascii="Arial" w:hAnsi="Arial" w:cs="Arial"/>
                <w:color w:val="000000"/>
                <w:lang w:val="es-ES_tradnl"/>
              </w:rPr>
            </w:pPr>
          </w:p>
        </w:tc>
      </w:tr>
      <w:tr w:rsidR="00A57970" w:rsidRPr="00A57970" w:rsidTr="00A57970">
        <w:tc>
          <w:tcPr>
            <w:tcW w:w="4200" w:type="dxa"/>
            <w:tcBorders>
              <w:top w:val="single" w:sz="4" w:space="0" w:color="auto"/>
              <w:left w:val="single" w:sz="4" w:space="0" w:color="auto"/>
              <w:bottom w:val="single" w:sz="4" w:space="0" w:color="auto"/>
              <w:right w:val="single" w:sz="4" w:space="0" w:color="auto"/>
            </w:tcBorders>
            <w:shd w:val="clear" w:color="auto" w:fill="auto"/>
          </w:tcPr>
          <w:p w:rsidR="00A57970" w:rsidRPr="00A57970" w:rsidRDefault="00A57970" w:rsidP="000C3DE3">
            <w:pPr>
              <w:tabs>
                <w:tab w:val="left" w:pos="2092"/>
              </w:tabs>
              <w:spacing w:line="360" w:lineRule="auto"/>
              <w:rPr>
                <w:rFonts w:ascii="Arial" w:hAnsi="Arial" w:cs="Arial"/>
                <w:color w:val="000000"/>
                <w:lang w:val="es-ES_tradnl"/>
              </w:rPr>
            </w:pPr>
            <w:r w:rsidRPr="00A57970">
              <w:rPr>
                <w:rFonts w:ascii="Arial" w:hAnsi="Arial" w:cs="Arial"/>
                <w:color w:val="000000"/>
                <w:lang w:val="es-ES_tradnl"/>
              </w:rPr>
              <w:t>CE1, CE2, MP3, ME2, ME4</w:t>
            </w:r>
          </w:p>
        </w:tc>
        <w:tc>
          <w:tcPr>
            <w:tcW w:w="4236" w:type="dxa"/>
            <w:tcBorders>
              <w:top w:val="single" w:sz="4" w:space="0" w:color="auto"/>
              <w:left w:val="single" w:sz="4" w:space="0" w:color="auto"/>
              <w:bottom w:val="single" w:sz="4" w:space="0" w:color="auto"/>
              <w:right w:val="single" w:sz="4" w:space="0" w:color="auto"/>
            </w:tcBorders>
            <w:shd w:val="clear" w:color="auto" w:fill="auto"/>
          </w:tcPr>
          <w:p w:rsidR="00A57970" w:rsidRPr="00A57970" w:rsidRDefault="00A57970" w:rsidP="000C3DE3">
            <w:pPr>
              <w:tabs>
                <w:tab w:val="left" w:pos="2092"/>
              </w:tabs>
              <w:spacing w:line="360" w:lineRule="auto"/>
              <w:rPr>
                <w:rFonts w:ascii="Arial" w:hAnsi="Arial" w:cs="Arial"/>
                <w:color w:val="000000"/>
                <w:lang w:val="es-ES_tradnl"/>
              </w:rPr>
            </w:pPr>
            <w:r w:rsidRPr="00A57970">
              <w:rPr>
                <w:rFonts w:ascii="Arial" w:hAnsi="Arial" w:cs="Arial"/>
                <w:color w:val="000000"/>
                <w:lang w:val="es-ES_tradnl"/>
              </w:rPr>
              <w:t>Aumentar las ventas de ambientales en un 50% en el primer semestre</w:t>
            </w:r>
          </w:p>
        </w:tc>
      </w:tr>
      <w:tr w:rsidR="00A57970" w:rsidRPr="00A57970" w:rsidTr="00A57970">
        <w:tc>
          <w:tcPr>
            <w:tcW w:w="4200" w:type="dxa"/>
            <w:tcBorders>
              <w:top w:val="single" w:sz="4" w:space="0" w:color="auto"/>
              <w:left w:val="single" w:sz="4" w:space="0" w:color="auto"/>
              <w:bottom w:val="single" w:sz="4" w:space="0" w:color="auto"/>
              <w:right w:val="single" w:sz="4" w:space="0" w:color="auto"/>
            </w:tcBorders>
            <w:shd w:val="clear" w:color="auto" w:fill="auto"/>
          </w:tcPr>
          <w:p w:rsidR="00A57970" w:rsidRPr="00A57970" w:rsidRDefault="00A57970" w:rsidP="000C3DE3">
            <w:pPr>
              <w:tabs>
                <w:tab w:val="left" w:pos="2092"/>
              </w:tabs>
              <w:spacing w:line="360" w:lineRule="auto"/>
              <w:rPr>
                <w:rFonts w:ascii="Arial" w:hAnsi="Arial" w:cs="Arial"/>
                <w:color w:val="000000"/>
                <w:lang w:val="es-ES_tradnl"/>
              </w:rPr>
            </w:pPr>
            <w:r w:rsidRPr="00A57970">
              <w:rPr>
                <w:rFonts w:ascii="Arial" w:hAnsi="Arial" w:cs="Arial"/>
                <w:color w:val="000000"/>
                <w:lang w:val="es-ES_tradnl"/>
              </w:rPr>
              <w:t>CE5, C2, C3</w:t>
            </w:r>
          </w:p>
        </w:tc>
        <w:tc>
          <w:tcPr>
            <w:tcW w:w="4236" w:type="dxa"/>
            <w:tcBorders>
              <w:top w:val="single" w:sz="4" w:space="0" w:color="auto"/>
              <w:left w:val="single" w:sz="4" w:space="0" w:color="auto"/>
              <w:bottom w:val="single" w:sz="4" w:space="0" w:color="auto"/>
              <w:right w:val="single" w:sz="4" w:space="0" w:color="auto"/>
            </w:tcBorders>
            <w:shd w:val="clear" w:color="auto" w:fill="auto"/>
          </w:tcPr>
          <w:p w:rsidR="00A57970" w:rsidRPr="00A57970" w:rsidRDefault="00A57970" w:rsidP="00A57970">
            <w:pPr>
              <w:tabs>
                <w:tab w:val="left" w:pos="2092"/>
              </w:tabs>
              <w:spacing w:line="360" w:lineRule="auto"/>
              <w:rPr>
                <w:rFonts w:ascii="Arial" w:hAnsi="Arial" w:cs="Arial"/>
                <w:color w:val="000000"/>
                <w:lang w:val="es-ES_tradnl"/>
              </w:rPr>
            </w:pPr>
            <w:r w:rsidRPr="00A57970">
              <w:rPr>
                <w:rFonts w:ascii="Arial" w:hAnsi="Arial" w:cs="Arial"/>
                <w:color w:val="000000"/>
                <w:lang w:val="es-ES_tradnl"/>
              </w:rPr>
              <w:t>Captar variedad de clientes que representen el 20%  de las ventas totales</w:t>
            </w:r>
          </w:p>
        </w:tc>
      </w:tr>
    </w:tbl>
    <w:p w:rsidR="000E4A69" w:rsidRDefault="000E4A69" w:rsidP="00F962C5">
      <w:pPr>
        <w:tabs>
          <w:tab w:val="left" w:pos="2092"/>
        </w:tabs>
        <w:spacing w:line="360" w:lineRule="auto"/>
        <w:rPr>
          <w:rFonts w:ascii="Arial" w:hAnsi="Arial" w:cs="Arial"/>
          <w:color w:val="000000"/>
          <w:lang w:val="es-ES_tradnl"/>
        </w:rPr>
      </w:pPr>
    </w:p>
    <w:p w:rsidR="000E4A69" w:rsidRPr="000E4A69" w:rsidRDefault="000E4A69" w:rsidP="000E4A69">
      <w:pPr>
        <w:rPr>
          <w:rFonts w:ascii="Arial" w:hAnsi="Arial" w:cs="Arial"/>
          <w:lang w:val="es-ES_tradnl"/>
        </w:rPr>
      </w:pPr>
    </w:p>
    <w:p w:rsidR="00E75F40" w:rsidRPr="00111346" w:rsidRDefault="00E75F40" w:rsidP="00A57970">
      <w:pPr>
        <w:tabs>
          <w:tab w:val="left" w:pos="2092"/>
        </w:tabs>
        <w:spacing w:line="360" w:lineRule="auto"/>
        <w:rPr>
          <w:rFonts w:ascii="Arial" w:hAnsi="Arial" w:cs="Arial"/>
          <w:color w:val="000000"/>
          <w:lang w:val="es-ES_tradnl"/>
        </w:rPr>
      </w:pPr>
    </w:p>
    <w:p w:rsidR="00E75F40" w:rsidRPr="00111346" w:rsidRDefault="00E75F40" w:rsidP="00E75F40">
      <w:pPr>
        <w:pStyle w:val="Ttulo2"/>
        <w:rPr>
          <w:rFonts w:ascii="Arial" w:hAnsi="Arial" w:cs="Arial"/>
          <w:i w:val="0"/>
          <w:color w:val="000000"/>
          <w:lang w:val="es-ES_tradnl"/>
        </w:rPr>
      </w:pPr>
      <w:bookmarkStart w:id="136" w:name="_Toc221539772"/>
      <w:bookmarkStart w:id="137" w:name="_Toc222206318"/>
      <w:r w:rsidRPr="00111346">
        <w:rPr>
          <w:rFonts w:ascii="Arial" w:hAnsi="Arial" w:cs="Arial"/>
          <w:i w:val="0"/>
          <w:color w:val="000000"/>
          <w:lang w:val="es-ES_tradnl"/>
        </w:rPr>
        <w:t>4.2. Nudo – Vinculación</w:t>
      </w:r>
      <w:bookmarkEnd w:id="136"/>
      <w:bookmarkEnd w:id="137"/>
    </w:p>
    <w:p w:rsidR="00F034B2" w:rsidRDefault="00F034B2" w:rsidP="00E75F40">
      <w:pPr>
        <w:tabs>
          <w:tab w:val="left" w:pos="2092"/>
        </w:tabs>
        <w:spacing w:line="360" w:lineRule="auto"/>
        <w:ind w:firstLine="510"/>
        <w:rPr>
          <w:rFonts w:ascii="Arial" w:hAnsi="Arial" w:cs="Arial"/>
          <w:color w:val="000000"/>
          <w:lang w:val="es-ES_tradnl"/>
        </w:rPr>
        <w:sectPr w:rsidR="00F034B2" w:rsidSect="00F034B2">
          <w:footerReference w:type="default" r:id="rId83"/>
          <w:type w:val="continuous"/>
          <w:pgSz w:w="11906" w:h="16838"/>
          <w:pgMar w:top="1985" w:right="1418" w:bottom="1985" w:left="2268" w:header="709" w:footer="709" w:gutter="0"/>
          <w:cols w:space="708"/>
          <w:docGrid w:linePitch="360"/>
        </w:sectPr>
      </w:pPr>
    </w:p>
    <w:p w:rsidR="00E75F40" w:rsidRPr="00111346" w:rsidRDefault="00E75F40" w:rsidP="00E75F40">
      <w:pPr>
        <w:tabs>
          <w:tab w:val="left" w:pos="2092"/>
        </w:tabs>
        <w:spacing w:line="360" w:lineRule="auto"/>
        <w:ind w:firstLine="510"/>
        <w:rPr>
          <w:rFonts w:ascii="Arial" w:hAnsi="Arial" w:cs="Arial"/>
          <w:color w:val="00000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5"/>
        <w:gridCol w:w="3363"/>
        <w:gridCol w:w="2848"/>
      </w:tblGrid>
      <w:tr w:rsidR="00E75F40" w:rsidRPr="00111346" w:rsidTr="00F962C5">
        <w:tc>
          <w:tcPr>
            <w:tcW w:w="2235" w:type="dxa"/>
            <w:shd w:val="clear" w:color="auto" w:fill="7F7F7F"/>
          </w:tcPr>
          <w:p w:rsidR="00E75F40" w:rsidRPr="00111346" w:rsidRDefault="00E75F40" w:rsidP="00F962C5">
            <w:pPr>
              <w:tabs>
                <w:tab w:val="left" w:pos="2092"/>
              </w:tabs>
              <w:spacing w:line="360" w:lineRule="auto"/>
              <w:jc w:val="center"/>
              <w:rPr>
                <w:rFonts w:ascii="Arial" w:hAnsi="Arial" w:cs="Arial"/>
                <w:b/>
                <w:color w:val="000000"/>
                <w:lang w:val="es-ES_tradnl"/>
              </w:rPr>
            </w:pPr>
            <w:r w:rsidRPr="00111346">
              <w:rPr>
                <w:rFonts w:ascii="Arial" w:hAnsi="Arial" w:cs="Arial"/>
                <w:b/>
                <w:color w:val="000000"/>
                <w:lang w:val="es-ES_tradnl"/>
              </w:rPr>
              <w:t>SEGUNDA SELECCIÓN DE CÓDIGOS Y CONCLUSIONES</w:t>
            </w:r>
          </w:p>
        </w:tc>
        <w:tc>
          <w:tcPr>
            <w:tcW w:w="3527" w:type="dxa"/>
            <w:shd w:val="clear" w:color="auto" w:fill="7F7F7F"/>
          </w:tcPr>
          <w:p w:rsidR="00E75F40" w:rsidRPr="00111346" w:rsidRDefault="00E75F40" w:rsidP="00F962C5">
            <w:pPr>
              <w:tabs>
                <w:tab w:val="left" w:pos="2092"/>
              </w:tabs>
              <w:spacing w:line="360" w:lineRule="auto"/>
              <w:jc w:val="center"/>
              <w:rPr>
                <w:rFonts w:ascii="Arial" w:hAnsi="Arial" w:cs="Arial"/>
                <w:b/>
                <w:color w:val="000000"/>
                <w:lang w:val="es-ES_tradnl"/>
              </w:rPr>
            </w:pPr>
            <w:r w:rsidRPr="00111346">
              <w:rPr>
                <w:rFonts w:ascii="Arial" w:hAnsi="Arial" w:cs="Arial"/>
                <w:b/>
                <w:color w:val="000000"/>
                <w:lang w:val="es-ES_tradnl"/>
              </w:rPr>
              <w:t>CONCEPTOS – VINCULACIONES</w:t>
            </w:r>
          </w:p>
        </w:tc>
        <w:tc>
          <w:tcPr>
            <w:tcW w:w="2882" w:type="dxa"/>
            <w:shd w:val="clear" w:color="auto" w:fill="7F7F7F"/>
          </w:tcPr>
          <w:p w:rsidR="00E75F40" w:rsidRPr="00111346" w:rsidRDefault="00E75F40" w:rsidP="00F962C5">
            <w:pPr>
              <w:tabs>
                <w:tab w:val="left" w:pos="2092"/>
              </w:tabs>
              <w:spacing w:line="360" w:lineRule="auto"/>
              <w:jc w:val="center"/>
              <w:rPr>
                <w:rFonts w:ascii="Arial" w:hAnsi="Arial" w:cs="Arial"/>
                <w:b/>
                <w:color w:val="000000"/>
                <w:lang w:val="es-ES_tradnl"/>
              </w:rPr>
            </w:pPr>
            <w:r w:rsidRPr="00111346">
              <w:rPr>
                <w:rFonts w:ascii="Arial" w:hAnsi="Arial" w:cs="Arial"/>
                <w:b/>
                <w:color w:val="000000"/>
                <w:lang w:val="es-ES_tradnl"/>
              </w:rPr>
              <w:t>OBJETIVO INICIAL CUANTIFICADO</w:t>
            </w:r>
          </w:p>
        </w:tc>
      </w:tr>
      <w:tr w:rsidR="00E75F40" w:rsidRPr="00111346" w:rsidTr="00F962C5">
        <w:tc>
          <w:tcPr>
            <w:tcW w:w="2235" w:type="dxa"/>
          </w:tcPr>
          <w:p w:rsidR="00E75F40" w:rsidRPr="00111346" w:rsidRDefault="00E75F40" w:rsidP="00F962C5">
            <w:pPr>
              <w:tabs>
                <w:tab w:val="left" w:pos="2092"/>
              </w:tabs>
              <w:spacing w:line="360" w:lineRule="auto"/>
              <w:jc w:val="center"/>
              <w:rPr>
                <w:rFonts w:ascii="Arial" w:hAnsi="Arial" w:cs="Arial"/>
                <w:color w:val="000000"/>
                <w:lang w:val="es-ES_tradnl"/>
              </w:rPr>
            </w:pPr>
            <w:r w:rsidRPr="00111346">
              <w:rPr>
                <w:rFonts w:ascii="Arial" w:hAnsi="Arial" w:cs="Arial"/>
                <w:color w:val="000000"/>
                <w:lang w:val="es-ES_tradnl"/>
              </w:rPr>
              <w:t>CE4, ME1, ME3,</w:t>
            </w:r>
          </w:p>
          <w:p w:rsidR="00E75F40" w:rsidRPr="00111346" w:rsidRDefault="00E75F40" w:rsidP="00F962C5">
            <w:pPr>
              <w:tabs>
                <w:tab w:val="left" w:pos="2092"/>
              </w:tabs>
              <w:spacing w:line="360" w:lineRule="auto"/>
              <w:jc w:val="center"/>
              <w:rPr>
                <w:rFonts w:ascii="Arial" w:hAnsi="Arial" w:cs="Arial"/>
                <w:color w:val="000000"/>
                <w:lang w:val="es-ES_tradnl"/>
              </w:rPr>
            </w:pPr>
            <w:r w:rsidRPr="00111346">
              <w:rPr>
                <w:rFonts w:ascii="Arial" w:hAnsi="Arial" w:cs="Arial"/>
                <w:color w:val="000000"/>
                <w:lang w:val="es-ES_tradnl"/>
              </w:rPr>
              <w:t>ML5</w:t>
            </w:r>
          </w:p>
        </w:tc>
        <w:tc>
          <w:tcPr>
            <w:tcW w:w="3527" w:type="dxa"/>
          </w:tcPr>
          <w:p w:rsidR="00E75F40" w:rsidRPr="00111346" w:rsidRDefault="00E75F40" w:rsidP="00F962C5">
            <w:pPr>
              <w:tabs>
                <w:tab w:val="left" w:pos="2092"/>
              </w:tabs>
              <w:spacing w:line="360" w:lineRule="auto"/>
              <w:rPr>
                <w:rFonts w:ascii="Arial" w:hAnsi="Arial" w:cs="Arial"/>
                <w:color w:val="000000"/>
                <w:lang w:val="es-ES_tradnl"/>
              </w:rPr>
            </w:pPr>
            <w:r w:rsidRPr="00111346">
              <w:rPr>
                <w:rFonts w:ascii="Arial" w:hAnsi="Arial" w:cs="Arial"/>
                <w:color w:val="000000"/>
                <w:lang w:val="es-ES_tradnl"/>
              </w:rPr>
              <w:t>El entorno económico del dólar disminuye el crecimiento inflacionario, sin embargo el PIB creció a solo el 2.6% y la inflación está al 3.32%.</w:t>
            </w:r>
          </w:p>
          <w:p w:rsidR="00E75F40" w:rsidRPr="00111346" w:rsidRDefault="00E75F40" w:rsidP="00F962C5">
            <w:pPr>
              <w:tabs>
                <w:tab w:val="left" w:pos="2092"/>
              </w:tabs>
              <w:spacing w:line="360" w:lineRule="auto"/>
              <w:rPr>
                <w:rFonts w:ascii="Arial" w:hAnsi="Arial" w:cs="Arial"/>
                <w:color w:val="000000"/>
                <w:lang w:val="es-ES_tradnl"/>
              </w:rPr>
            </w:pPr>
            <w:r w:rsidRPr="00111346">
              <w:rPr>
                <w:rFonts w:ascii="Arial" w:hAnsi="Arial" w:cs="Arial"/>
                <w:color w:val="000000"/>
                <w:lang w:val="es-ES_tradnl"/>
              </w:rPr>
              <w:t>La actividad es un sector formal que aporta en gran medida al país</w:t>
            </w:r>
          </w:p>
        </w:tc>
        <w:tc>
          <w:tcPr>
            <w:tcW w:w="2882" w:type="dxa"/>
          </w:tcPr>
          <w:p w:rsidR="00E75F40" w:rsidRPr="00111346" w:rsidRDefault="00E75F40" w:rsidP="00F962C5">
            <w:pPr>
              <w:tabs>
                <w:tab w:val="left" w:pos="2092"/>
              </w:tabs>
              <w:spacing w:line="360" w:lineRule="auto"/>
              <w:jc w:val="center"/>
              <w:rPr>
                <w:rFonts w:ascii="Arial" w:hAnsi="Arial" w:cs="Arial"/>
                <w:color w:val="000000"/>
                <w:lang w:val="es-ES_tradnl"/>
              </w:rPr>
            </w:pPr>
            <w:r w:rsidRPr="00111346">
              <w:rPr>
                <w:rFonts w:ascii="Arial" w:hAnsi="Arial" w:cs="Arial"/>
                <w:color w:val="000000"/>
                <w:spacing w:val="-5"/>
                <w:lang w:val="es-ES_tradnl"/>
              </w:rPr>
              <w:t>Alcanzar la rentabilidad del capital invertido de un 20% en el primer año.</w:t>
            </w:r>
          </w:p>
        </w:tc>
      </w:tr>
      <w:tr w:rsidR="00E75F40" w:rsidRPr="00111346" w:rsidTr="00F962C5">
        <w:tc>
          <w:tcPr>
            <w:tcW w:w="2235" w:type="dxa"/>
          </w:tcPr>
          <w:p w:rsidR="00E75F40" w:rsidRPr="00111346" w:rsidRDefault="00E75F40" w:rsidP="00F962C5">
            <w:pPr>
              <w:tabs>
                <w:tab w:val="left" w:pos="2092"/>
              </w:tabs>
              <w:spacing w:line="360" w:lineRule="auto"/>
              <w:jc w:val="center"/>
              <w:rPr>
                <w:rFonts w:ascii="Arial" w:hAnsi="Arial" w:cs="Arial"/>
                <w:color w:val="000000"/>
                <w:lang w:val="es-ES_tradnl"/>
              </w:rPr>
            </w:pPr>
            <w:r w:rsidRPr="00111346">
              <w:rPr>
                <w:rFonts w:ascii="Arial" w:hAnsi="Arial" w:cs="Arial"/>
                <w:color w:val="000000"/>
                <w:lang w:val="es-ES_tradnl"/>
              </w:rPr>
              <w:t>ML4, MC3, M4, C1, C2, C7, CC2</w:t>
            </w:r>
          </w:p>
        </w:tc>
        <w:tc>
          <w:tcPr>
            <w:tcW w:w="3527" w:type="dxa"/>
          </w:tcPr>
          <w:p w:rsidR="00E75F40" w:rsidRPr="00111346" w:rsidRDefault="00E75F40" w:rsidP="00F962C5">
            <w:pPr>
              <w:tabs>
                <w:tab w:val="left" w:pos="2092"/>
              </w:tabs>
              <w:spacing w:line="360" w:lineRule="auto"/>
              <w:rPr>
                <w:rFonts w:ascii="Arial" w:hAnsi="Arial" w:cs="Arial"/>
                <w:color w:val="000000"/>
                <w:lang w:val="es-ES_tradnl"/>
              </w:rPr>
            </w:pPr>
            <w:r w:rsidRPr="00111346">
              <w:rPr>
                <w:rFonts w:ascii="Arial" w:hAnsi="Arial" w:cs="Arial"/>
                <w:color w:val="000000"/>
                <w:lang w:val="es-ES_tradnl"/>
              </w:rPr>
              <w:t xml:space="preserve">Autoradiador es una empresa constituida hace muchos años. Pero aunque el Ecuador tiene diferentes costumbres en cuanto al uso de ambientales, no es un mercado muy desarrollado pero si atractivo ya que no posee mayores barreras de entrada y no existe diferenciación más que la calidad y precio. Aunque si saturado de demás productos del sector </w:t>
            </w:r>
          </w:p>
        </w:tc>
        <w:tc>
          <w:tcPr>
            <w:tcW w:w="2882" w:type="dxa"/>
          </w:tcPr>
          <w:p w:rsidR="00E75F40" w:rsidRPr="00111346" w:rsidRDefault="00E75F40" w:rsidP="00F962C5">
            <w:pPr>
              <w:tabs>
                <w:tab w:val="left" w:pos="2092"/>
              </w:tabs>
              <w:spacing w:line="360" w:lineRule="auto"/>
              <w:jc w:val="center"/>
              <w:rPr>
                <w:rFonts w:ascii="Arial" w:hAnsi="Arial" w:cs="Arial"/>
                <w:color w:val="000000"/>
                <w:lang w:val="es-ES_tradnl"/>
              </w:rPr>
            </w:pPr>
            <w:r w:rsidRPr="00111346">
              <w:rPr>
                <w:rFonts w:ascii="Arial" w:hAnsi="Arial" w:cs="Arial"/>
                <w:color w:val="000000"/>
                <w:spacing w:val="-6"/>
                <w:lang w:val="es-ES_tradnl"/>
              </w:rPr>
              <w:t>Reconocimiento de la marca en los primeros 6 meses</w:t>
            </w:r>
          </w:p>
        </w:tc>
      </w:tr>
      <w:tr w:rsidR="00E75F40" w:rsidRPr="00111346" w:rsidTr="00F962C5">
        <w:tc>
          <w:tcPr>
            <w:tcW w:w="2235" w:type="dxa"/>
          </w:tcPr>
          <w:p w:rsidR="00E75F40" w:rsidRPr="00111346" w:rsidRDefault="00E75F40" w:rsidP="00F962C5">
            <w:pPr>
              <w:tabs>
                <w:tab w:val="left" w:pos="2092"/>
              </w:tabs>
              <w:spacing w:line="360" w:lineRule="auto"/>
              <w:jc w:val="center"/>
              <w:rPr>
                <w:rFonts w:ascii="Arial" w:hAnsi="Arial" w:cs="Arial"/>
                <w:color w:val="000000"/>
                <w:lang w:val="es-ES_tradnl"/>
              </w:rPr>
            </w:pPr>
            <w:r w:rsidRPr="00111346">
              <w:rPr>
                <w:rFonts w:ascii="Arial" w:hAnsi="Arial" w:cs="Arial"/>
                <w:color w:val="000000"/>
                <w:lang w:val="es-ES_tradnl"/>
              </w:rPr>
              <w:lastRenderedPageBreak/>
              <w:t>ML1, ML2, ML3, M1, M2, C4, CC1</w:t>
            </w:r>
          </w:p>
        </w:tc>
        <w:tc>
          <w:tcPr>
            <w:tcW w:w="3527" w:type="dxa"/>
          </w:tcPr>
          <w:p w:rsidR="00E75F40" w:rsidRPr="00111346" w:rsidRDefault="00E75F40" w:rsidP="00F962C5">
            <w:pPr>
              <w:tabs>
                <w:tab w:val="left" w:pos="2092"/>
              </w:tabs>
              <w:spacing w:line="360" w:lineRule="auto"/>
              <w:jc w:val="center"/>
              <w:rPr>
                <w:rFonts w:ascii="Arial" w:hAnsi="Arial" w:cs="Arial"/>
                <w:color w:val="000000"/>
                <w:lang w:val="es-ES_tradnl"/>
              </w:rPr>
            </w:pPr>
            <w:r w:rsidRPr="00111346">
              <w:rPr>
                <w:rFonts w:ascii="Arial" w:hAnsi="Arial" w:cs="Arial"/>
                <w:color w:val="000000"/>
                <w:lang w:val="es-ES_tradnl"/>
              </w:rPr>
              <w:t>Tenemos leyes de propiedad intelectual que nos amparan, además se posee contrato de exclusividad, Concesión de material POP, nuestro mercado está en todo el Ecuador que aunque la competencia está bien posicionada podemos posicionarnos sin mucha complejidad como proveedores. Con ayuda del trade marketing en mayoristas y detallistas</w:t>
            </w:r>
          </w:p>
        </w:tc>
        <w:tc>
          <w:tcPr>
            <w:tcW w:w="2882" w:type="dxa"/>
          </w:tcPr>
          <w:p w:rsidR="00E75F40" w:rsidRPr="00111346" w:rsidRDefault="00E75F40" w:rsidP="00F962C5">
            <w:pPr>
              <w:widowControl w:val="0"/>
              <w:shd w:val="clear" w:color="auto" w:fill="FFFFFF"/>
              <w:tabs>
                <w:tab w:val="left" w:pos="720"/>
              </w:tabs>
              <w:autoSpaceDE w:val="0"/>
              <w:autoSpaceDN w:val="0"/>
              <w:adjustRightInd w:val="0"/>
              <w:spacing w:before="5" w:line="360" w:lineRule="auto"/>
              <w:ind w:left="708"/>
              <w:jc w:val="center"/>
              <w:rPr>
                <w:rFonts w:ascii="Arial" w:hAnsi="Arial" w:cs="Arial"/>
                <w:color w:val="000000"/>
                <w:lang w:val="es-ES_tradnl"/>
              </w:rPr>
            </w:pPr>
            <w:r w:rsidRPr="00111346">
              <w:rPr>
                <w:rFonts w:ascii="Arial" w:hAnsi="Arial" w:cs="Arial"/>
                <w:color w:val="000000"/>
                <w:spacing w:val="-5"/>
                <w:lang w:val="es-ES_tradnl"/>
              </w:rPr>
              <w:t>Posicionamiento de la marca</w:t>
            </w:r>
          </w:p>
        </w:tc>
      </w:tr>
      <w:tr w:rsidR="00E75F40" w:rsidRPr="00111346" w:rsidTr="00F962C5">
        <w:tc>
          <w:tcPr>
            <w:tcW w:w="2235" w:type="dxa"/>
          </w:tcPr>
          <w:p w:rsidR="00E75F40" w:rsidRPr="00111346" w:rsidRDefault="00E75F40" w:rsidP="00F962C5">
            <w:pPr>
              <w:tabs>
                <w:tab w:val="left" w:pos="2092"/>
              </w:tabs>
              <w:spacing w:line="360" w:lineRule="auto"/>
              <w:jc w:val="center"/>
              <w:rPr>
                <w:rFonts w:ascii="Arial" w:hAnsi="Arial" w:cs="Arial"/>
                <w:color w:val="000000"/>
                <w:lang w:val="en-US"/>
              </w:rPr>
            </w:pPr>
            <w:r w:rsidRPr="00111346">
              <w:rPr>
                <w:rFonts w:ascii="Arial" w:hAnsi="Arial" w:cs="Arial"/>
                <w:color w:val="000000"/>
                <w:lang w:val="en-US"/>
              </w:rPr>
              <w:t>CE1, CE2, CC3, MP1, MP2</w:t>
            </w:r>
          </w:p>
          <w:p w:rsidR="00E75F40" w:rsidRPr="00111346" w:rsidRDefault="00E75F40" w:rsidP="00F962C5">
            <w:pPr>
              <w:tabs>
                <w:tab w:val="left" w:pos="2092"/>
              </w:tabs>
              <w:spacing w:line="360" w:lineRule="auto"/>
              <w:jc w:val="center"/>
              <w:rPr>
                <w:rFonts w:ascii="Arial" w:hAnsi="Arial" w:cs="Arial"/>
                <w:color w:val="000000"/>
                <w:lang w:val="en-US"/>
              </w:rPr>
            </w:pPr>
            <w:r w:rsidRPr="00111346">
              <w:rPr>
                <w:rFonts w:ascii="Arial" w:hAnsi="Arial" w:cs="Arial"/>
                <w:color w:val="000000"/>
                <w:lang w:val="en-US"/>
              </w:rPr>
              <w:t>MP3, C5, C6</w:t>
            </w:r>
          </w:p>
        </w:tc>
        <w:tc>
          <w:tcPr>
            <w:tcW w:w="3527" w:type="dxa"/>
          </w:tcPr>
          <w:p w:rsidR="00E75F40" w:rsidRPr="00111346" w:rsidRDefault="00E75F40" w:rsidP="00F962C5">
            <w:pPr>
              <w:tabs>
                <w:tab w:val="left" w:pos="2092"/>
              </w:tabs>
              <w:spacing w:line="360" w:lineRule="auto"/>
              <w:rPr>
                <w:rFonts w:ascii="Arial" w:hAnsi="Arial" w:cs="Arial"/>
                <w:color w:val="000000"/>
                <w:lang w:val="es-ES_tradnl"/>
              </w:rPr>
            </w:pPr>
            <w:r w:rsidRPr="00111346">
              <w:rPr>
                <w:rFonts w:ascii="Arial" w:hAnsi="Arial" w:cs="Arial"/>
                <w:color w:val="000000"/>
                <w:lang w:val="es-ES_tradnl"/>
              </w:rPr>
              <w:t>Las ventas aumentaron el 15% ($82,000) en el 2008. Aunque las ventas de ambientales solo llega al 2%. Ya que existen productos sustitutos. Por otro lado, con la economía cambiante que se vive actualmente las importaciones han sido más efectivas y permiten una comercialización mejor, ya que los costos aduaneros son bajos.</w:t>
            </w:r>
          </w:p>
        </w:tc>
        <w:tc>
          <w:tcPr>
            <w:tcW w:w="2882" w:type="dxa"/>
          </w:tcPr>
          <w:p w:rsidR="00E75F40" w:rsidRPr="00111346" w:rsidRDefault="00E75F40" w:rsidP="00F962C5">
            <w:pPr>
              <w:tabs>
                <w:tab w:val="left" w:pos="2092"/>
              </w:tabs>
              <w:spacing w:line="360" w:lineRule="auto"/>
              <w:jc w:val="center"/>
              <w:rPr>
                <w:rFonts w:ascii="Arial" w:hAnsi="Arial" w:cs="Arial"/>
                <w:color w:val="000000"/>
                <w:lang w:val="es-ES_tradnl"/>
              </w:rPr>
            </w:pPr>
            <w:r w:rsidRPr="00111346">
              <w:rPr>
                <w:rFonts w:ascii="Arial" w:hAnsi="Arial" w:cs="Arial"/>
                <w:color w:val="000000"/>
                <w:spacing w:val="-5"/>
                <w:lang w:val="es-ES_tradnl"/>
              </w:rPr>
              <w:t>Aumentar las ventas de ambientales en un 50% en el primer semestre</w:t>
            </w:r>
          </w:p>
        </w:tc>
      </w:tr>
      <w:tr w:rsidR="00E75F40" w:rsidRPr="00111346" w:rsidTr="00F962C5">
        <w:tc>
          <w:tcPr>
            <w:tcW w:w="2235" w:type="dxa"/>
          </w:tcPr>
          <w:p w:rsidR="00E75F40" w:rsidRPr="00111346" w:rsidRDefault="00E75F40" w:rsidP="00F962C5">
            <w:pPr>
              <w:tabs>
                <w:tab w:val="left" w:pos="2092"/>
              </w:tabs>
              <w:spacing w:line="360" w:lineRule="auto"/>
              <w:jc w:val="center"/>
              <w:rPr>
                <w:rFonts w:ascii="Arial" w:hAnsi="Arial" w:cs="Arial"/>
                <w:color w:val="000000"/>
                <w:lang w:val="es-ES_tradnl"/>
              </w:rPr>
            </w:pPr>
            <w:r w:rsidRPr="00111346">
              <w:rPr>
                <w:rFonts w:ascii="Arial" w:hAnsi="Arial" w:cs="Arial"/>
                <w:color w:val="000000"/>
                <w:lang w:val="es-ES_tradnl"/>
              </w:rPr>
              <w:t>CC3, CE5, ME2, MC4, MC1, MC2, M3, C3</w:t>
            </w:r>
          </w:p>
        </w:tc>
        <w:tc>
          <w:tcPr>
            <w:tcW w:w="3527" w:type="dxa"/>
          </w:tcPr>
          <w:p w:rsidR="00E75F40" w:rsidRPr="00111346" w:rsidRDefault="00E75F40" w:rsidP="00F962C5">
            <w:pPr>
              <w:tabs>
                <w:tab w:val="left" w:pos="2092"/>
              </w:tabs>
              <w:spacing w:line="360" w:lineRule="auto"/>
              <w:rPr>
                <w:rFonts w:ascii="Arial" w:hAnsi="Arial" w:cs="Arial"/>
                <w:color w:val="000000"/>
                <w:lang w:val="es-ES_tradnl"/>
              </w:rPr>
            </w:pPr>
            <w:r w:rsidRPr="00111346">
              <w:rPr>
                <w:rFonts w:ascii="Arial" w:hAnsi="Arial" w:cs="Arial"/>
                <w:color w:val="000000"/>
                <w:lang w:val="es-ES_tradnl"/>
              </w:rPr>
              <w:t xml:space="preserve">Hay un mayor número de vehículo para comercializar productos, ya que estos </w:t>
            </w:r>
            <w:r w:rsidRPr="00111346">
              <w:rPr>
                <w:rFonts w:ascii="Arial" w:hAnsi="Arial" w:cs="Arial"/>
                <w:color w:val="000000"/>
                <w:lang w:val="es-ES_tradnl"/>
              </w:rPr>
              <w:lastRenderedPageBreak/>
              <w:t xml:space="preserve">últimos años se ha registrado la mayor venta de la historia. Por lo que se tiene un saldo positivo en la balanza comercial.  Hay posibilidades de crecimiento y penetración porque no hay un líder de gran fuerza ni tamaño, ya que los ambientales son clasificación de productos rutinarios. En Quito al contrario de Guayaquil se usan mayormente ambientales.  </w:t>
            </w:r>
          </w:p>
        </w:tc>
        <w:tc>
          <w:tcPr>
            <w:tcW w:w="2882" w:type="dxa"/>
          </w:tcPr>
          <w:p w:rsidR="00E75F40" w:rsidRPr="00111346" w:rsidRDefault="00E75F40" w:rsidP="00F962C5">
            <w:pPr>
              <w:tabs>
                <w:tab w:val="left" w:pos="2092"/>
              </w:tabs>
              <w:spacing w:line="360" w:lineRule="auto"/>
              <w:jc w:val="center"/>
              <w:rPr>
                <w:rFonts w:ascii="Arial" w:hAnsi="Arial" w:cs="Arial"/>
                <w:color w:val="000000"/>
                <w:lang w:val="es-ES_tradnl"/>
              </w:rPr>
            </w:pPr>
            <w:r w:rsidRPr="00111346">
              <w:rPr>
                <w:rFonts w:ascii="Arial" w:hAnsi="Arial" w:cs="Arial"/>
                <w:color w:val="000000"/>
                <w:spacing w:val="-5"/>
                <w:lang w:val="es-ES_tradnl"/>
              </w:rPr>
              <w:lastRenderedPageBreak/>
              <w:t xml:space="preserve">Captar variedad de clientes que representen el 20%  de las ventas </w:t>
            </w:r>
            <w:r w:rsidRPr="00111346">
              <w:rPr>
                <w:rFonts w:ascii="Arial" w:hAnsi="Arial" w:cs="Arial"/>
                <w:color w:val="000000"/>
                <w:spacing w:val="-5"/>
                <w:lang w:val="es-ES_tradnl"/>
              </w:rPr>
              <w:lastRenderedPageBreak/>
              <w:t>totales</w:t>
            </w:r>
          </w:p>
        </w:tc>
      </w:tr>
    </w:tbl>
    <w:p w:rsidR="00E75F40" w:rsidRPr="00111346" w:rsidRDefault="00E75F40" w:rsidP="00E75F40">
      <w:pPr>
        <w:tabs>
          <w:tab w:val="left" w:pos="2092"/>
        </w:tabs>
        <w:spacing w:line="360" w:lineRule="auto"/>
        <w:rPr>
          <w:rFonts w:ascii="Arial" w:hAnsi="Arial" w:cs="Arial"/>
          <w:color w:val="000000"/>
          <w:lang w:val="es-ES_tradnl"/>
        </w:rPr>
      </w:pPr>
    </w:p>
    <w:p w:rsidR="00E75F40" w:rsidRPr="00111346" w:rsidRDefault="00E75F40" w:rsidP="00E75F40">
      <w:pPr>
        <w:pStyle w:val="Ttulo2"/>
        <w:rPr>
          <w:rFonts w:ascii="Arial" w:hAnsi="Arial" w:cs="Arial"/>
          <w:i w:val="0"/>
          <w:color w:val="000000"/>
          <w:lang w:val="es-ES_tradnl"/>
        </w:rPr>
      </w:pPr>
      <w:bookmarkStart w:id="138" w:name="_Toc221539773"/>
      <w:bookmarkStart w:id="139" w:name="_Toc222206319"/>
      <w:r w:rsidRPr="00111346">
        <w:rPr>
          <w:rFonts w:ascii="Arial" w:hAnsi="Arial" w:cs="Arial"/>
          <w:i w:val="0"/>
          <w:color w:val="000000"/>
          <w:lang w:val="es-ES_tradnl"/>
        </w:rPr>
        <w:t xml:space="preserve">4.3. </w:t>
      </w:r>
      <w:r w:rsidR="00041994">
        <w:rPr>
          <w:rFonts w:ascii="Arial" w:hAnsi="Arial" w:cs="Arial"/>
          <w:i w:val="0"/>
          <w:color w:val="000000"/>
          <w:lang w:val="es-ES_tradnl"/>
        </w:rPr>
        <w:t xml:space="preserve"> </w:t>
      </w:r>
      <w:r w:rsidRPr="00111346">
        <w:rPr>
          <w:rFonts w:ascii="Arial" w:hAnsi="Arial" w:cs="Arial"/>
          <w:i w:val="0"/>
          <w:color w:val="000000"/>
          <w:lang w:val="es-ES_tradnl"/>
        </w:rPr>
        <w:t>Redefinición de objetivos iníciales</w:t>
      </w:r>
      <w:bookmarkEnd w:id="138"/>
      <w:bookmarkEnd w:id="1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0"/>
        <w:gridCol w:w="3137"/>
        <w:gridCol w:w="2819"/>
      </w:tblGrid>
      <w:tr w:rsidR="00E75F40" w:rsidRPr="00111346" w:rsidTr="00F962C5">
        <w:tc>
          <w:tcPr>
            <w:tcW w:w="2518" w:type="dxa"/>
            <w:shd w:val="clear" w:color="auto" w:fill="7F7F7F"/>
          </w:tcPr>
          <w:p w:rsidR="00E75F40" w:rsidRPr="00111346" w:rsidRDefault="00E75F40" w:rsidP="00F962C5">
            <w:pPr>
              <w:tabs>
                <w:tab w:val="left" w:pos="2092"/>
              </w:tabs>
              <w:spacing w:line="360" w:lineRule="auto"/>
              <w:jc w:val="center"/>
              <w:rPr>
                <w:rFonts w:ascii="Arial" w:hAnsi="Arial" w:cs="Arial"/>
                <w:b/>
                <w:color w:val="000000"/>
                <w:lang w:val="es-ES_tradnl"/>
              </w:rPr>
            </w:pPr>
            <w:r w:rsidRPr="00111346">
              <w:rPr>
                <w:rFonts w:ascii="Arial" w:hAnsi="Arial" w:cs="Arial"/>
                <w:b/>
                <w:color w:val="000000"/>
                <w:lang w:val="es-ES_tradnl"/>
              </w:rPr>
              <w:t>OBJETIVO INICIAL CUANTIFICADO</w:t>
            </w:r>
          </w:p>
        </w:tc>
        <w:tc>
          <w:tcPr>
            <w:tcW w:w="3260" w:type="dxa"/>
            <w:shd w:val="clear" w:color="auto" w:fill="7F7F7F"/>
          </w:tcPr>
          <w:p w:rsidR="00E75F40" w:rsidRPr="00111346" w:rsidRDefault="00E75F40" w:rsidP="00F962C5">
            <w:pPr>
              <w:tabs>
                <w:tab w:val="left" w:pos="2092"/>
              </w:tabs>
              <w:spacing w:line="360" w:lineRule="auto"/>
              <w:jc w:val="center"/>
              <w:rPr>
                <w:rFonts w:ascii="Arial" w:hAnsi="Arial" w:cs="Arial"/>
                <w:b/>
                <w:color w:val="000000"/>
                <w:lang w:val="es-ES_tradnl"/>
              </w:rPr>
            </w:pPr>
            <w:r w:rsidRPr="00111346">
              <w:rPr>
                <w:rFonts w:ascii="Arial" w:hAnsi="Arial" w:cs="Arial"/>
                <w:b/>
                <w:color w:val="000000"/>
                <w:lang w:val="es-ES_tradnl"/>
              </w:rPr>
              <w:t>CAUSAS DEL SI / NO</w:t>
            </w:r>
          </w:p>
        </w:tc>
        <w:tc>
          <w:tcPr>
            <w:tcW w:w="2866" w:type="dxa"/>
            <w:shd w:val="clear" w:color="auto" w:fill="7F7F7F"/>
          </w:tcPr>
          <w:p w:rsidR="00E75F40" w:rsidRPr="00111346" w:rsidRDefault="00E75F40" w:rsidP="00F962C5">
            <w:pPr>
              <w:tabs>
                <w:tab w:val="left" w:pos="2092"/>
              </w:tabs>
              <w:spacing w:line="360" w:lineRule="auto"/>
              <w:jc w:val="center"/>
              <w:rPr>
                <w:rFonts w:ascii="Arial" w:hAnsi="Arial" w:cs="Arial"/>
                <w:b/>
                <w:color w:val="000000"/>
                <w:lang w:val="es-ES_tradnl"/>
              </w:rPr>
            </w:pPr>
            <w:r w:rsidRPr="00111346">
              <w:rPr>
                <w:rFonts w:ascii="Arial" w:hAnsi="Arial" w:cs="Arial"/>
                <w:b/>
                <w:color w:val="000000"/>
                <w:lang w:val="es-ES_tradnl"/>
              </w:rPr>
              <w:t>REDEFINICIÓN Y CUANTIFICACIÓN DEL NUEVO OBJETIVO</w:t>
            </w:r>
          </w:p>
        </w:tc>
      </w:tr>
      <w:tr w:rsidR="00E75F40" w:rsidRPr="00111346" w:rsidTr="00F962C5">
        <w:tc>
          <w:tcPr>
            <w:tcW w:w="2518" w:type="dxa"/>
          </w:tcPr>
          <w:p w:rsidR="00E75F40" w:rsidRPr="00111346" w:rsidRDefault="00E75F40" w:rsidP="00F962C5">
            <w:pPr>
              <w:tabs>
                <w:tab w:val="left" w:pos="2092"/>
              </w:tabs>
              <w:spacing w:line="360" w:lineRule="auto"/>
              <w:jc w:val="center"/>
              <w:rPr>
                <w:rFonts w:ascii="Arial" w:hAnsi="Arial" w:cs="Arial"/>
                <w:color w:val="000000"/>
                <w:spacing w:val="-5"/>
                <w:lang w:val="es-ES_tradnl"/>
              </w:rPr>
            </w:pPr>
            <w:r w:rsidRPr="00111346">
              <w:rPr>
                <w:rFonts w:ascii="Arial" w:hAnsi="Arial" w:cs="Arial"/>
                <w:color w:val="000000"/>
                <w:spacing w:val="-5"/>
                <w:lang w:val="es-ES_tradnl"/>
              </w:rPr>
              <w:t>Alcanzar la rentabilidad del capital invertido de un 20% en el primer año.</w:t>
            </w:r>
          </w:p>
          <w:p w:rsidR="00E75F40" w:rsidRPr="00111346" w:rsidRDefault="00E75F40" w:rsidP="00F962C5">
            <w:pPr>
              <w:tabs>
                <w:tab w:val="left" w:pos="2092"/>
              </w:tabs>
              <w:spacing w:line="360" w:lineRule="auto"/>
              <w:jc w:val="center"/>
              <w:rPr>
                <w:rFonts w:ascii="Arial" w:hAnsi="Arial" w:cs="Arial"/>
                <w:color w:val="000000"/>
                <w:lang w:val="es-ES_tradnl"/>
              </w:rPr>
            </w:pPr>
            <w:r w:rsidRPr="00111346">
              <w:rPr>
                <w:rFonts w:ascii="Arial" w:hAnsi="Arial" w:cs="Arial"/>
                <w:color w:val="000000"/>
                <w:lang w:val="es-ES_tradnl"/>
              </w:rPr>
              <w:t>ALCANZABLE</w:t>
            </w:r>
          </w:p>
        </w:tc>
        <w:tc>
          <w:tcPr>
            <w:tcW w:w="3260" w:type="dxa"/>
          </w:tcPr>
          <w:p w:rsidR="00E75F40" w:rsidRPr="00111346" w:rsidRDefault="00E75F40" w:rsidP="00F962C5">
            <w:pPr>
              <w:tabs>
                <w:tab w:val="left" w:pos="2092"/>
              </w:tabs>
              <w:spacing w:line="360" w:lineRule="auto"/>
              <w:rPr>
                <w:rFonts w:ascii="Arial" w:hAnsi="Arial" w:cs="Arial"/>
                <w:color w:val="000000"/>
                <w:lang w:val="es-ES_tradnl"/>
              </w:rPr>
            </w:pPr>
            <w:r w:rsidRPr="00111346">
              <w:rPr>
                <w:rFonts w:ascii="Arial" w:hAnsi="Arial" w:cs="Arial"/>
                <w:color w:val="000000"/>
                <w:lang w:val="es-ES_tradnl"/>
              </w:rPr>
              <w:t>Debido a que nuestra economía no ha tenido mayor dificultad a pesar de la transición nacional y de la recesión mundial</w:t>
            </w:r>
          </w:p>
        </w:tc>
        <w:tc>
          <w:tcPr>
            <w:tcW w:w="2866" w:type="dxa"/>
          </w:tcPr>
          <w:p w:rsidR="00E75F40" w:rsidRPr="00111346" w:rsidRDefault="00E75F40" w:rsidP="00F962C5">
            <w:pPr>
              <w:tabs>
                <w:tab w:val="left" w:pos="2092"/>
              </w:tabs>
              <w:spacing w:line="360" w:lineRule="auto"/>
              <w:jc w:val="center"/>
              <w:rPr>
                <w:rFonts w:ascii="Arial" w:hAnsi="Arial" w:cs="Arial"/>
                <w:color w:val="000000"/>
                <w:lang w:val="es-ES_tradnl"/>
              </w:rPr>
            </w:pPr>
          </w:p>
        </w:tc>
      </w:tr>
      <w:tr w:rsidR="00E75F40" w:rsidRPr="00111346" w:rsidTr="00F962C5">
        <w:tc>
          <w:tcPr>
            <w:tcW w:w="2518" w:type="dxa"/>
          </w:tcPr>
          <w:p w:rsidR="00E75F40" w:rsidRPr="00111346" w:rsidRDefault="00E75F40" w:rsidP="00F962C5">
            <w:pPr>
              <w:tabs>
                <w:tab w:val="left" w:pos="2092"/>
              </w:tabs>
              <w:spacing w:line="360" w:lineRule="auto"/>
              <w:jc w:val="center"/>
              <w:rPr>
                <w:rFonts w:ascii="Arial" w:hAnsi="Arial" w:cs="Arial"/>
                <w:color w:val="000000"/>
                <w:spacing w:val="-6"/>
                <w:lang w:val="es-ES_tradnl"/>
              </w:rPr>
            </w:pPr>
            <w:r w:rsidRPr="00111346">
              <w:rPr>
                <w:rFonts w:ascii="Arial" w:hAnsi="Arial" w:cs="Arial"/>
                <w:color w:val="000000"/>
                <w:spacing w:val="-6"/>
                <w:lang w:val="es-ES_tradnl"/>
              </w:rPr>
              <w:t>Reconocimiento de la marca en los primeros 6 meses</w:t>
            </w:r>
          </w:p>
          <w:p w:rsidR="00E75F40" w:rsidRPr="00111346" w:rsidRDefault="00E75F40" w:rsidP="00F962C5">
            <w:pPr>
              <w:tabs>
                <w:tab w:val="left" w:pos="2092"/>
              </w:tabs>
              <w:spacing w:line="360" w:lineRule="auto"/>
              <w:jc w:val="center"/>
              <w:rPr>
                <w:rFonts w:ascii="Arial" w:hAnsi="Arial" w:cs="Arial"/>
                <w:color w:val="000000"/>
                <w:lang w:val="es-ES_tradnl"/>
              </w:rPr>
            </w:pPr>
            <w:r w:rsidRPr="00111346">
              <w:rPr>
                <w:rFonts w:ascii="Arial" w:hAnsi="Arial" w:cs="Arial"/>
                <w:color w:val="000000"/>
                <w:lang w:val="es-ES_tradnl"/>
              </w:rPr>
              <w:t>NO ALCANZABLE</w:t>
            </w:r>
          </w:p>
        </w:tc>
        <w:tc>
          <w:tcPr>
            <w:tcW w:w="3260" w:type="dxa"/>
          </w:tcPr>
          <w:p w:rsidR="00E75F40" w:rsidRPr="00111346" w:rsidRDefault="00E75F40" w:rsidP="00F962C5">
            <w:pPr>
              <w:tabs>
                <w:tab w:val="left" w:pos="2092"/>
              </w:tabs>
              <w:spacing w:line="360" w:lineRule="auto"/>
              <w:jc w:val="both"/>
              <w:rPr>
                <w:rFonts w:ascii="Arial" w:hAnsi="Arial" w:cs="Arial"/>
                <w:color w:val="000000"/>
                <w:lang w:val="es-ES_tradnl"/>
              </w:rPr>
            </w:pPr>
            <w:r w:rsidRPr="00111346">
              <w:rPr>
                <w:rFonts w:ascii="Arial" w:hAnsi="Arial" w:cs="Arial"/>
                <w:color w:val="000000"/>
                <w:lang w:val="es-ES_tradnl"/>
              </w:rPr>
              <w:t xml:space="preserve">El mercado está saturado y hay más entrantes porque no existe diferenciación en productos más que en la </w:t>
            </w:r>
            <w:r w:rsidRPr="00111346">
              <w:rPr>
                <w:rFonts w:ascii="Arial" w:hAnsi="Arial" w:cs="Arial"/>
                <w:color w:val="000000"/>
                <w:lang w:val="es-ES_tradnl"/>
              </w:rPr>
              <w:lastRenderedPageBreak/>
              <w:t>calidad y precio. A pesar de ya tener prospectos que son nuestros clientes actuales, estos no es representativa a nivel nacional</w:t>
            </w:r>
          </w:p>
        </w:tc>
        <w:tc>
          <w:tcPr>
            <w:tcW w:w="2866" w:type="dxa"/>
          </w:tcPr>
          <w:p w:rsidR="00E75F40" w:rsidRPr="00111346" w:rsidRDefault="00E75F40" w:rsidP="00F962C5">
            <w:pPr>
              <w:tabs>
                <w:tab w:val="left" w:pos="2092"/>
              </w:tabs>
              <w:spacing w:line="360" w:lineRule="auto"/>
              <w:jc w:val="center"/>
              <w:rPr>
                <w:rFonts w:ascii="Arial" w:hAnsi="Arial" w:cs="Arial"/>
                <w:color w:val="000000"/>
                <w:lang w:val="es-ES_tradnl"/>
              </w:rPr>
            </w:pPr>
            <w:r w:rsidRPr="00111346">
              <w:rPr>
                <w:rFonts w:ascii="Arial" w:hAnsi="Arial" w:cs="Arial"/>
                <w:color w:val="000000"/>
                <w:lang w:val="es-ES_tradnl"/>
              </w:rPr>
              <w:lastRenderedPageBreak/>
              <w:t>Reconocimiento de la marca en los primeros 12 meses</w:t>
            </w:r>
          </w:p>
        </w:tc>
      </w:tr>
      <w:tr w:rsidR="00E75F40" w:rsidRPr="00111346" w:rsidTr="00F962C5">
        <w:tc>
          <w:tcPr>
            <w:tcW w:w="2518" w:type="dxa"/>
          </w:tcPr>
          <w:p w:rsidR="00E75F40" w:rsidRPr="00111346" w:rsidRDefault="00E75F40" w:rsidP="00F962C5">
            <w:pPr>
              <w:tabs>
                <w:tab w:val="left" w:pos="2092"/>
              </w:tabs>
              <w:spacing w:line="360" w:lineRule="auto"/>
              <w:jc w:val="center"/>
              <w:rPr>
                <w:rFonts w:ascii="Arial" w:hAnsi="Arial" w:cs="Arial"/>
                <w:color w:val="000000"/>
                <w:spacing w:val="-5"/>
                <w:lang w:val="es-ES_tradnl"/>
              </w:rPr>
            </w:pPr>
            <w:r w:rsidRPr="00111346">
              <w:rPr>
                <w:rFonts w:ascii="Arial" w:hAnsi="Arial" w:cs="Arial"/>
                <w:color w:val="000000"/>
                <w:spacing w:val="-5"/>
                <w:lang w:val="es-ES_tradnl"/>
              </w:rPr>
              <w:lastRenderedPageBreak/>
              <w:t>Posicionamiento de la marca</w:t>
            </w:r>
          </w:p>
          <w:p w:rsidR="00E75F40" w:rsidRPr="00111346" w:rsidRDefault="00E75F40" w:rsidP="00F962C5">
            <w:pPr>
              <w:tabs>
                <w:tab w:val="left" w:pos="2092"/>
              </w:tabs>
              <w:spacing w:line="360" w:lineRule="auto"/>
              <w:jc w:val="center"/>
              <w:rPr>
                <w:rFonts w:ascii="Arial" w:hAnsi="Arial" w:cs="Arial"/>
                <w:color w:val="000000"/>
                <w:lang w:val="es-ES_tradnl"/>
              </w:rPr>
            </w:pPr>
            <w:r w:rsidRPr="00111346">
              <w:rPr>
                <w:rFonts w:ascii="Arial" w:hAnsi="Arial" w:cs="Arial"/>
                <w:color w:val="000000"/>
                <w:lang w:val="es-ES_tradnl"/>
              </w:rPr>
              <w:t>ALCANZABLE</w:t>
            </w:r>
          </w:p>
        </w:tc>
        <w:tc>
          <w:tcPr>
            <w:tcW w:w="3260" w:type="dxa"/>
          </w:tcPr>
          <w:p w:rsidR="00E75F40" w:rsidRPr="00111346" w:rsidRDefault="00E75F40" w:rsidP="00F962C5">
            <w:pPr>
              <w:tabs>
                <w:tab w:val="left" w:pos="2092"/>
              </w:tabs>
              <w:spacing w:line="360" w:lineRule="auto"/>
              <w:rPr>
                <w:rFonts w:ascii="Arial" w:hAnsi="Arial" w:cs="Arial"/>
                <w:color w:val="000000"/>
                <w:lang w:val="es-ES_tradnl"/>
              </w:rPr>
            </w:pPr>
            <w:r w:rsidRPr="00111346">
              <w:rPr>
                <w:rFonts w:ascii="Arial" w:hAnsi="Arial" w:cs="Arial"/>
                <w:color w:val="000000"/>
                <w:lang w:val="es-ES_tradnl"/>
              </w:rPr>
              <w:t xml:space="preserve">Debido a que se tiene una amplia cartera, los cuales se puede convencer de que nuestro producto es mejor. </w:t>
            </w:r>
          </w:p>
        </w:tc>
        <w:tc>
          <w:tcPr>
            <w:tcW w:w="2866" w:type="dxa"/>
          </w:tcPr>
          <w:p w:rsidR="00E75F40" w:rsidRPr="00111346" w:rsidRDefault="00E75F40" w:rsidP="00F962C5">
            <w:pPr>
              <w:tabs>
                <w:tab w:val="left" w:pos="2092"/>
              </w:tabs>
              <w:spacing w:line="360" w:lineRule="auto"/>
              <w:rPr>
                <w:rFonts w:ascii="Arial" w:hAnsi="Arial" w:cs="Arial"/>
                <w:color w:val="000000"/>
                <w:lang w:val="es-ES_tradnl"/>
              </w:rPr>
            </w:pPr>
          </w:p>
        </w:tc>
      </w:tr>
      <w:tr w:rsidR="00E75F40" w:rsidRPr="00111346" w:rsidTr="00F962C5">
        <w:tc>
          <w:tcPr>
            <w:tcW w:w="2518" w:type="dxa"/>
          </w:tcPr>
          <w:p w:rsidR="00E75F40" w:rsidRPr="00111346" w:rsidRDefault="00E75F40" w:rsidP="00F962C5">
            <w:pPr>
              <w:tabs>
                <w:tab w:val="left" w:pos="2092"/>
              </w:tabs>
              <w:spacing w:line="360" w:lineRule="auto"/>
              <w:jc w:val="center"/>
              <w:rPr>
                <w:rFonts w:ascii="Arial" w:hAnsi="Arial" w:cs="Arial"/>
                <w:color w:val="000000"/>
                <w:spacing w:val="-5"/>
                <w:lang w:val="es-ES_tradnl"/>
              </w:rPr>
            </w:pPr>
            <w:r w:rsidRPr="00111346">
              <w:rPr>
                <w:rFonts w:ascii="Arial" w:hAnsi="Arial" w:cs="Arial"/>
                <w:color w:val="000000"/>
                <w:spacing w:val="-5"/>
                <w:lang w:val="es-ES_tradnl"/>
              </w:rPr>
              <w:t>Aumentar las ventas de ambientales en un 50% en el primer semestre</w:t>
            </w:r>
          </w:p>
          <w:p w:rsidR="00E75F40" w:rsidRPr="00111346" w:rsidRDefault="00E75F40" w:rsidP="00F962C5">
            <w:pPr>
              <w:tabs>
                <w:tab w:val="left" w:pos="2092"/>
              </w:tabs>
              <w:spacing w:line="360" w:lineRule="auto"/>
              <w:jc w:val="center"/>
              <w:rPr>
                <w:rFonts w:ascii="Arial" w:hAnsi="Arial" w:cs="Arial"/>
                <w:color w:val="000000"/>
                <w:lang w:val="es-ES_tradnl"/>
              </w:rPr>
            </w:pPr>
            <w:r w:rsidRPr="00111346">
              <w:rPr>
                <w:rFonts w:ascii="Arial" w:hAnsi="Arial" w:cs="Arial"/>
                <w:color w:val="000000"/>
                <w:lang w:val="es-ES_tradnl"/>
              </w:rPr>
              <w:t>NO ALCANZABLE</w:t>
            </w:r>
          </w:p>
        </w:tc>
        <w:tc>
          <w:tcPr>
            <w:tcW w:w="3260" w:type="dxa"/>
          </w:tcPr>
          <w:p w:rsidR="00E75F40" w:rsidRPr="00111346" w:rsidRDefault="00E75F40" w:rsidP="00F962C5">
            <w:pPr>
              <w:tabs>
                <w:tab w:val="left" w:pos="2092"/>
              </w:tabs>
              <w:spacing w:line="360" w:lineRule="auto"/>
              <w:jc w:val="center"/>
              <w:rPr>
                <w:rFonts w:ascii="Arial" w:hAnsi="Arial" w:cs="Arial"/>
                <w:color w:val="000000"/>
                <w:lang w:val="es-ES_tradnl"/>
              </w:rPr>
            </w:pPr>
            <w:r w:rsidRPr="00111346">
              <w:rPr>
                <w:rFonts w:ascii="Arial" w:hAnsi="Arial" w:cs="Arial"/>
                <w:color w:val="000000"/>
                <w:lang w:val="es-ES_tradnl"/>
              </w:rPr>
              <w:t>Aunque las ventas aumentado, los ambientales no ha tenido un gran auge por lo que se debe impulsar las ventas</w:t>
            </w:r>
          </w:p>
        </w:tc>
        <w:tc>
          <w:tcPr>
            <w:tcW w:w="2866" w:type="dxa"/>
          </w:tcPr>
          <w:p w:rsidR="00E75F40" w:rsidRPr="00111346" w:rsidRDefault="00E75F40" w:rsidP="00F962C5">
            <w:pPr>
              <w:tabs>
                <w:tab w:val="left" w:pos="2092"/>
              </w:tabs>
              <w:spacing w:line="360" w:lineRule="auto"/>
              <w:rPr>
                <w:rFonts w:ascii="Arial" w:hAnsi="Arial" w:cs="Arial"/>
                <w:color w:val="000000"/>
                <w:lang w:val="es-ES_tradnl"/>
              </w:rPr>
            </w:pPr>
            <w:r w:rsidRPr="00111346">
              <w:rPr>
                <w:rFonts w:ascii="Arial" w:hAnsi="Arial" w:cs="Arial"/>
                <w:color w:val="000000"/>
                <w:lang w:val="es-ES_tradnl"/>
              </w:rPr>
              <w:t>Aumentar las ventas de ambientales en un 25% en el primer semestre</w:t>
            </w:r>
          </w:p>
        </w:tc>
      </w:tr>
      <w:tr w:rsidR="00E75F40" w:rsidRPr="00111346" w:rsidTr="00F962C5">
        <w:tc>
          <w:tcPr>
            <w:tcW w:w="2518" w:type="dxa"/>
          </w:tcPr>
          <w:p w:rsidR="00E75F40" w:rsidRPr="00111346" w:rsidRDefault="00E75F40" w:rsidP="00F962C5">
            <w:pPr>
              <w:tabs>
                <w:tab w:val="left" w:pos="2092"/>
              </w:tabs>
              <w:spacing w:line="360" w:lineRule="auto"/>
              <w:jc w:val="center"/>
              <w:rPr>
                <w:rFonts w:ascii="Arial" w:hAnsi="Arial" w:cs="Arial"/>
                <w:color w:val="000000"/>
                <w:spacing w:val="-5"/>
                <w:lang w:val="es-ES_tradnl"/>
              </w:rPr>
            </w:pPr>
            <w:r w:rsidRPr="00111346">
              <w:rPr>
                <w:rFonts w:ascii="Arial" w:hAnsi="Arial" w:cs="Arial"/>
                <w:color w:val="000000"/>
                <w:spacing w:val="-5"/>
                <w:lang w:val="es-ES_tradnl"/>
              </w:rPr>
              <w:t>Captar variedad de clientes que representen el 20%  de las ventas totales</w:t>
            </w:r>
          </w:p>
          <w:p w:rsidR="00E75F40" w:rsidRPr="00111346" w:rsidRDefault="00E75F40" w:rsidP="00F962C5">
            <w:pPr>
              <w:tabs>
                <w:tab w:val="left" w:pos="2092"/>
              </w:tabs>
              <w:spacing w:line="360" w:lineRule="auto"/>
              <w:jc w:val="center"/>
              <w:rPr>
                <w:rFonts w:ascii="Arial" w:hAnsi="Arial" w:cs="Arial"/>
                <w:color w:val="000000"/>
                <w:lang w:val="es-ES_tradnl"/>
              </w:rPr>
            </w:pPr>
          </w:p>
        </w:tc>
        <w:tc>
          <w:tcPr>
            <w:tcW w:w="3260" w:type="dxa"/>
          </w:tcPr>
          <w:p w:rsidR="00E75F40" w:rsidRPr="00111346" w:rsidRDefault="00E75F40" w:rsidP="00F962C5">
            <w:pPr>
              <w:tabs>
                <w:tab w:val="left" w:pos="2092"/>
              </w:tabs>
              <w:spacing w:line="360" w:lineRule="auto"/>
              <w:jc w:val="center"/>
              <w:rPr>
                <w:rFonts w:ascii="Arial" w:hAnsi="Arial" w:cs="Arial"/>
                <w:color w:val="000000"/>
                <w:lang w:val="es-ES_tradnl"/>
              </w:rPr>
            </w:pPr>
            <w:r w:rsidRPr="00111346">
              <w:rPr>
                <w:rFonts w:ascii="Arial" w:hAnsi="Arial" w:cs="Arial"/>
                <w:color w:val="000000"/>
                <w:lang w:val="es-ES_tradnl"/>
              </w:rPr>
              <w:t>Es un mercado no muy explotado pero de poca demanda por lo que con una buena fuerza de venta se podrá alcanzar un aumento pero no muy representativo</w:t>
            </w:r>
          </w:p>
        </w:tc>
        <w:tc>
          <w:tcPr>
            <w:tcW w:w="2866" w:type="dxa"/>
          </w:tcPr>
          <w:p w:rsidR="00E75F40" w:rsidRPr="00111346" w:rsidRDefault="00E75F40" w:rsidP="00F962C5">
            <w:pPr>
              <w:tabs>
                <w:tab w:val="left" w:pos="2092"/>
              </w:tabs>
              <w:spacing w:line="360" w:lineRule="auto"/>
              <w:jc w:val="center"/>
              <w:rPr>
                <w:rFonts w:ascii="Arial" w:hAnsi="Arial" w:cs="Arial"/>
                <w:color w:val="000000"/>
                <w:lang w:val="es-ES_tradnl"/>
              </w:rPr>
            </w:pPr>
            <w:r w:rsidRPr="00111346">
              <w:rPr>
                <w:rFonts w:ascii="Arial" w:hAnsi="Arial" w:cs="Arial"/>
                <w:color w:val="000000"/>
                <w:lang w:val="es-ES_tradnl"/>
              </w:rPr>
              <w:t>Captar variedad de clientes que representen el 3% de las ventas totales</w:t>
            </w:r>
          </w:p>
        </w:tc>
      </w:tr>
    </w:tbl>
    <w:p w:rsidR="00E75F40" w:rsidRPr="00111346" w:rsidRDefault="00E75F40" w:rsidP="00E75F40">
      <w:pPr>
        <w:tabs>
          <w:tab w:val="left" w:pos="2092"/>
        </w:tabs>
        <w:spacing w:line="360" w:lineRule="auto"/>
        <w:ind w:firstLine="510"/>
        <w:rPr>
          <w:rFonts w:ascii="Arial" w:hAnsi="Arial" w:cs="Arial"/>
          <w:b/>
          <w:color w:val="000000"/>
          <w:lang w:val="es-ES_tradnl"/>
        </w:rPr>
      </w:pPr>
    </w:p>
    <w:p w:rsidR="00E75F40" w:rsidRDefault="00E75F40" w:rsidP="002076AC">
      <w:pPr>
        <w:pStyle w:val="Ttulo2"/>
        <w:rPr>
          <w:rFonts w:ascii="Arial" w:hAnsi="Arial" w:cs="Arial"/>
          <w:i w:val="0"/>
          <w:color w:val="000000"/>
          <w:lang w:val="es-ES_tradnl"/>
        </w:rPr>
      </w:pPr>
      <w:bookmarkStart w:id="140" w:name="_Toc221539774"/>
      <w:bookmarkStart w:id="141" w:name="_Toc222206320"/>
      <w:r w:rsidRPr="00111346">
        <w:rPr>
          <w:rFonts w:ascii="Arial" w:hAnsi="Arial" w:cs="Arial"/>
          <w:i w:val="0"/>
          <w:color w:val="000000"/>
          <w:lang w:val="es-ES_tradnl"/>
        </w:rPr>
        <w:t xml:space="preserve">4.4. </w:t>
      </w:r>
      <w:r w:rsidR="00041994">
        <w:rPr>
          <w:rFonts w:ascii="Arial" w:hAnsi="Arial" w:cs="Arial"/>
          <w:i w:val="0"/>
          <w:color w:val="000000"/>
          <w:lang w:val="es-ES_tradnl"/>
        </w:rPr>
        <w:t xml:space="preserve"> </w:t>
      </w:r>
      <w:r w:rsidRPr="00111346">
        <w:rPr>
          <w:rFonts w:ascii="Arial" w:hAnsi="Arial" w:cs="Arial"/>
          <w:i w:val="0"/>
          <w:color w:val="000000"/>
          <w:lang w:val="es-ES_tradnl"/>
        </w:rPr>
        <w:t>Redefinición y cuantificación de los objetivos</w:t>
      </w:r>
      <w:bookmarkEnd w:id="140"/>
      <w:bookmarkEnd w:id="141"/>
    </w:p>
    <w:p w:rsidR="002076AC" w:rsidRPr="002076AC" w:rsidRDefault="002076AC" w:rsidP="002076AC">
      <w:pPr>
        <w:rPr>
          <w:lang w:val="es-ES_tradnl"/>
        </w:rPr>
      </w:pPr>
    </w:p>
    <w:p w:rsidR="00E75F40" w:rsidRPr="00111346" w:rsidRDefault="00E75F40" w:rsidP="00E75F40">
      <w:pPr>
        <w:tabs>
          <w:tab w:val="left" w:pos="2092"/>
        </w:tabs>
        <w:spacing w:line="360" w:lineRule="auto"/>
        <w:ind w:firstLine="510"/>
        <w:jc w:val="both"/>
        <w:rPr>
          <w:rFonts w:ascii="Arial" w:hAnsi="Arial" w:cs="Arial"/>
          <w:color w:val="000000"/>
          <w:lang w:val="es-ES_tradnl"/>
        </w:rPr>
      </w:pPr>
      <w:r w:rsidRPr="00111346">
        <w:rPr>
          <w:rFonts w:ascii="Arial" w:hAnsi="Arial" w:cs="Arial"/>
          <w:color w:val="000000"/>
          <w:lang w:val="es-ES_tradnl"/>
        </w:rPr>
        <w:t xml:space="preserve">Se llevará a cabo un plan de marketing que posicione la marca Scent Pur a nivel nacional y que la marca tenga un reconocimiento en 12 meses, acaparando el 20% de clientes en el primer año y aumentando las ventas de los ambientales en unos 25% semestrales para alcanzar una rentabilidad del 20%. De esta manera  lograr una participación del 3% del total de ventas. </w:t>
      </w:r>
    </w:p>
    <w:p w:rsidR="00E75F40" w:rsidRPr="00111346" w:rsidRDefault="00E75F40" w:rsidP="00FC05AD">
      <w:pPr>
        <w:spacing w:afterLines="200" w:line="360" w:lineRule="auto"/>
        <w:rPr>
          <w:rFonts w:ascii="Arial" w:hAnsi="Arial" w:cs="Arial"/>
          <w:color w:val="000000"/>
          <w:lang w:val="es-ES_tradnl"/>
        </w:rPr>
        <w:sectPr w:rsidR="00E75F40" w:rsidRPr="00111346" w:rsidSect="00F034B2">
          <w:type w:val="continuous"/>
          <w:pgSz w:w="11906" w:h="16838"/>
          <w:pgMar w:top="1985" w:right="1418" w:bottom="1985" w:left="2268" w:header="709" w:footer="709" w:gutter="0"/>
          <w:cols w:space="708"/>
          <w:docGrid w:linePitch="360"/>
        </w:sectPr>
      </w:pPr>
    </w:p>
    <w:p w:rsidR="00E75F40" w:rsidRPr="00111346" w:rsidRDefault="00E26B7C" w:rsidP="00E26B7C">
      <w:pPr>
        <w:tabs>
          <w:tab w:val="left" w:pos="2092"/>
        </w:tabs>
        <w:spacing w:line="360" w:lineRule="auto"/>
        <w:rPr>
          <w:rFonts w:ascii="Arial" w:hAnsi="Arial" w:cs="Arial"/>
          <w:b/>
          <w:color w:val="000000"/>
          <w:lang w:val="es-ES_tradnl"/>
        </w:rPr>
      </w:pPr>
      <w:r>
        <w:rPr>
          <w:rFonts w:ascii="Arial" w:hAnsi="Arial" w:cs="Arial"/>
          <w:b/>
          <w:noProof/>
          <w:color w:val="000000"/>
        </w:rPr>
        <w:lastRenderedPageBreak/>
        <w:drawing>
          <wp:anchor distT="0" distB="0" distL="114300" distR="114300" simplePos="0" relativeHeight="251685888" behindDoc="1" locked="0" layoutInCell="1" allowOverlap="1">
            <wp:simplePos x="0" y="0"/>
            <wp:positionH relativeFrom="column">
              <wp:posOffset>207645</wp:posOffset>
            </wp:positionH>
            <wp:positionV relativeFrom="paragraph">
              <wp:posOffset>-98425</wp:posOffset>
            </wp:positionV>
            <wp:extent cx="4514850" cy="2409825"/>
            <wp:effectExtent l="19050" t="0" r="0" b="0"/>
            <wp:wrapNone/>
            <wp:docPr id="179" name="18 Imagen" descr="S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magen" descr="SCENT.jpg"/>
                    <pic:cNvPicPr>
                      <a:picLocks noChangeAspect="1" noChangeArrowheads="1"/>
                    </pic:cNvPicPr>
                  </pic:nvPicPr>
                  <pic:blipFill>
                    <a:blip r:embed="rId27">
                      <a:lum bright="70000" contrast="-70000"/>
                    </a:blip>
                    <a:srcRect/>
                    <a:stretch>
                      <a:fillRect/>
                    </a:stretch>
                  </pic:blipFill>
                  <pic:spPr bwMode="auto">
                    <a:xfrm>
                      <a:off x="0" y="0"/>
                      <a:ext cx="4521660" cy="2413460"/>
                    </a:xfrm>
                    <a:prstGeom prst="rect">
                      <a:avLst/>
                    </a:prstGeom>
                    <a:noFill/>
                    <a:ln w="9525">
                      <a:noFill/>
                      <a:miter lim="800000"/>
                      <a:headEnd/>
                      <a:tailEnd/>
                    </a:ln>
                  </pic:spPr>
                </pic:pic>
              </a:graphicData>
            </a:graphic>
          </wp:anchor>
        </w:drawing>
      </w:r>
    </w:p>
    <w:p w:rsidR="00E75F40" w:rsidRPr="00111346" w:rsidRDefault="00E75F40" w:rsidP="00E75F40">
      <w:pPr>
        <w:spacing w:line="360" w:lineRule="auto"/>
        <w:ind w:firstLine="510"/>
        <w:rPr>
          <w:rFonts w:ascii="Algerian" w:hAnsi="Algerian"/>
          <w:b/>
          <w:color w:val="000000"/>
          <w:sz w:val="64"/>
          <w:szCs w:val="64"/>
          <w:lang w:val="es-ES_tradnl"/>
        </w:rPr>
      </w:pPr>
    </w:p>
    <w:p w:rsidR="00E75F40" w:rsidRDefault="00E75F40" w:rsidP="00E26B7C">
      <w:pPr>
        <w:pStyle w:val="Ttulo1"/>
        <w:jc w:val="center"/>
        <w:rPr>
          <w:rFonts w:ascii="Arial" w:hAnsi="Arial" w:cs="Arial"/>
          <w:color w:val="000000"/>
          <w:sz w:val="36"/>
          <w:szCs w:val="36"/>
          <w:lang w:val="es-ES_tradnl"/>
        </w:rPr>
      </w:pPr>
      <w:bookmarkStart w:id="142" w:name="_Toc222206321"/>
      <w:r w:rsidRPr="00E26B7C">
        <w:rPr>
          <w:rFonts w:ascii="Arial" w:hAnsi="Arial" w:cs="Arial"/>
          <w:color w:val="000000"/>
          <w:sz w:val="36"/>
          <w:szCs w:val="36"/>
          <w:lang w:val="es-ES_tradnl"/>
        </w:rPr>
        <w:t>C</w:t>
      </w:r>
      <w:r w:rsidR="00752D0A">
        <w:rPr>
          <w:rFonts w:ascii="Arial" w:hAnsi="Arial" w:cs="Arial"/>
          <w:color w:val="000000"/>
          <w:sz w:val="36"/>
          <w:szCs w:val="36"/>
          <w:lang w:val="es-ES_tradnl"/>
        </w:rPr>
        <w:t>APÍTULO</w:t>
      </w:r>
      <w:r w:rsidRPr="00E26B7C">
        <w:rPr>
          <w:rFonts w:ascii="Arial" w:hAnsi="Arial" w:cs="Arial"/>
          <w:color w:val="000000"/>
          <w:sz w:val="36"/>
          <w:szCs w:val="36"/>
          <w:lang w:val="es-ES_tradnl"/>
        </w:rPr>
        <w:t xml:space="preserve">  # 5</w:t>
      </w:r>
      <w:bookmarkStart w:id="143" w:name="_Toc221539775"/>
      <w:r w:rsidR="00E26B7C" w:rsidRPr="00E26B7C">
        <w:rPr>
          <w:rFonts w:ascii="Arial" w:hAnsi="Arial" w:cs="Arial"/>
          <w:color w:val="000000"/>
          <w:sz w:val="36"/>
          <w:szCs w:val="36"/>
          <w:lang w:val="es-ES_tradnl"/>
        </w:rPr>
        <w:t xml:space="preserve"> </w:t>
      </w:r>
      <w:r w:rsidR="00E26B7C">
        <w:rPr>
          <w:rFonts w:ascii="Arial" w:hAnsi="Arial" w:cs="Arial"/>
          <w:color w:val="000000"/>
          <w:sz w:val="36"/>
          <w:szCs w:val="36"/>
          <w:lang w:val="es-ES_tradnl"/>
        </w:rPr>
        <w:tab/>
      </w:r>
      <w:r w:rsidR="00E26B7C">
        <w:rPr>
          <w:rFonts w:ascii="Arial" w:hAnsi="Arial" w:cs="Arial"/>
          <w:color w:val="000000"/>
          <w:sz w:val="36"/>
          <w:szCs w:val="36"/>
          <w:lang w:val="es-ES_tradnl"/>
        </w:rPr>
        <w:tab/>
      </w:r>
      <w:r w:rsidR="00E26B7C">
        <w:rPr>
          <w:rFonts w:ascii="Arial" w:hAnsi="Arial" w:cs="Arial"/>
          <w:color w:val="000000"/>
          <w:sz w:val="36"/>
          <w:szCs w:val="36"/>
          <w:lang w:val="es-ES_tradnl"/>
        </w:rPr>
        <w:tab/>
      </w:r>
      <w:r w:rsidR="00E26B7C">
        <w:rPr>
          <w:rFonts w:ascii="Arial" w:hAnsi="Arial" w:cs="Arial"/>
          <w:color w:val="000000"/>
          <w:sz w:val="36"/>
          <w:szCs w:val="36"/>
          <w:lang w:val="es-ES_tradnl"/>
        </w:rPr>
        <w:tab/>
      </w:r>
      <w:r w:rsidR="00E26B7C">
        <w:rPr>
          <w:rFonts w:ascii="Arial" w:hAnsi="Arial" w:cs="Arial"/>
          <w:color w:val="000000"/>
          <w:sz w:val="36"/>
          <w:szCs w:val="36"/>
          <w:lang w:val="es-ES_tradnl"/>
        </w:rPr>
        <w:tab/>
      </w:r>
      <w:r w:rsidR="00E26B7C">
        <w:rPr>
          <w:rFonts w:ascii="Arial" w:hAnsi="Arial" w:cs="Arial"/>
          <w:color w:val="000000"/>
          <w:sz w:val="36"/>
          <w:szCs w:val="36"/>
          <w:lang w:val="es-ES_tradnl"/>
        </w:rPr>
        <w:tab/>
      </w:r>
      <w:r w:rsidR="00E26B7C">
        <w:rPr>
          <w:rFonts w:ascii="Arial" w:hAnsi="Arial" w:cs="Arial"/>
          <w:color w:val="000000"/>
          <w:sz w:val="36"/>
          <w:szCs w:val="36"/>
          <w:lang w:val="es-ES_tradnl"/>
        </w:rPr>
        <w:tab/>
      </w:r>
      <w:r w:rsidRPr="00E26B7C">
        <w:rPr>
          <w:rFonts w:ascii="Arial" w:hAnsi="Arial" w:cs="Arial"/>
          <w:color w:val="000000"/>
          <w:sz w:val="36"/>
          <w:szCs w:val="36"/>
          <w:lang w:val="es-ES_tradnl"/>
        </w:rPr>
        <w:t>M</w:t>
      </w:r>
      <w:bookmarkEnd w:id="143"/>
      <w:r w:rsidR="00752D0A">
        <w:rPr>
          <w:rFonts w:ascii="Arial" w:hAnsi="Arial" w:cs="Arial"/>
          <w:color w:val="000000"/>
          <w:sz w:val="36"/>
          <w:szCs w:val="36"/>
          <w:lang w:val="es-ES_tradnl"/>
        </w:rPr>
        <w:t>ARKETING MIX</w:t>
      </w:r>
      <w:bookmarkEnd w:id="142"/>
    </w:p>
    <w:p w:rsidR="00E26B7C" w:rsidRDefault="00E26B7C" w:rsidP="00E26B7C">
      <w:pPr>
        <w:rPr>
          <w:lang w:val="es-ES_tradnl"/>
        </w:rPr>
      </w:pPr>
    </w:p>
    <w:p w:rsidR="00E26B7C" w:rsidRDefault="00E26B7C" w:rsidP="00E26B7C">
      <w:pPr>
        <w:rPr>
          <w:lang w:val="es-ES_tradnl"/>
        </w:rPr>
      </w:pPr>
    </w:p>
    <w:p w:rsidR="00E26B7C" w:rsidRPr="00E26B7C" w:rsidRDefault="00E26B7C" w:rsidP="00E26B7C">
      <w:pPr>
        <w:rPr>
          <w:lang w:val="es-ES_tradnl"/>
        </w:rPr>
      </w:pPr>
    </w:p>
    <w:p w:rsidR="00E75F40" w:rsidRPr="00111346" w:rsidRDefault="00E75F40" w:rsidP="00E75F40">
      <w:pPr>
        <w:pStyle w:val="Ttulo2"/>
        <w:rPr>
          <w:rFonts w:ascii="Arial" w:hAnsi="Arial" w:cs="Arial"/>
          <w:i w:val="0"/>
          <w:color w:val="000000"/>
          <w:lang w:val="es-ES_tradnl"/>
        </w:rPr>
      </w:pPr>
      <w:bookmarkStart w:id="144" w:name="_Toc221539776"/>
      <w:bookmarkStart w:id="145" w:name="_Toc222206322"/>
      <w:r w:rsidRPr="00111346">
        <w:rPr>
          <w:rFonts w:ascii="Arial" w:hAnsi="Arial" w:cs="Arial"/>
          <w:i w:val="0"/>
          <w:color w:val="000000"/>
          <w:spacing w:val="-14"/>
          <w:lang w:val="es-ES_tradnl"/>
        </w:rPr>
        <w:t>5.1.</w:t>
      </w:r>
      <w:r w:rsidRPr="00111346">
        <w:rPr>
          <w:rFonts w:ascii="Arial" w:hAnsi="Arial" w:cs="Arial"/>
          <w:i w:val="0"/>
          <w:color w:val="000000"/>
          <w:lang w:val="es-ES_tradnl"/>
        </w:rPr>
        <w:tab/>
      </w:r>
      <w:r w:rsidRPr="00111346">
        <w:rPr>
          <w:rFonts w:ascii="Arial" w:hAnsi="Arial" w:cs="Arial"/>
          <w:i w:val="0"/>
          <w:color w:val="000000"/>
          <w:spacing w:val="-7"/>
          <w:lang w:val="es-ES_tradnl"/>
        </w:rPr>
        <w:t>Producto</w:t>
      </w:r>
      <w:bookmarkEnd w:id="144"/>
      <w:bookmarkEnd w:id="145"/>
    </w:p>
    <w:p w:rsidR="00E75F40" w:rsidRDefault="00E75F40" w:rsidP="00E75F40">
      <w:pPr>
        <w:pStyle w:val="Ttulo2"/>
        <w:rPr>
          <w:rFonts w:ascii="Arial" w:hAnsi="Arial" w:cs="Arial"/>
          <w:i w:val="0"/>
          <w:color w:val="000000"/>
          <w:spacing w:val="-6"/>
          <w:sz w:val="26"/>
          <w:szCs w:val="26"/>
          <w:lang w:val="es-ES_tradnl"/>
        </w:rPr>
      </w:pPr>
      <w:bookmarkStart w:id="146" w:name="_Toc221539777"/>
      <w:bookmarkStart w:id="147" w:name="_Toc222206323"/>
      <w:r w:rsidRPr="00111346">
        <w:rPr>
          <w:rFonts w:ascii="Arial" w:hAnsi="Arial" w:cs="Arial"/>
          <w:i w:val="0"/>
          <w:color w:val="000000"/>
          <w:spacing w:val="-6"/>
          <w:sz w:val="26"/>
          <w:szCs w:val="26"/>
          <w:lang w:val="es-ES_tradnl"/>
        </w:rPr>
        <w:t>5.1.1. Situación actual</w:t>
      </w:r>
      <w:bookmarkEnd w:id="146"/>
      <w:bookmarkEnd w:id="147"/>
    </w:p>
    <w:p w:rsidR="00E26B7C" w:rsidRPr="00E26B7C" w:rsidRDefault="00E26B7C" w:rsidP="00E26B7C">
      <w:pPr>
        <w:rPr>
          <w:lang w:val="es-ES_tradnl"/>
        </w:rPr>
      </w:pPr>
    </w:p>
    <w:p w:rsidR="00E75F40" w:rsidRPr="00111346" w:rsidRDefault="00E75F40" w:rsidP="00E26B7C">
      <w:pPr>
        <w:widowControl w:val="0"/>
        <w:shd w:val="clear" w:color="auto" w:fill="FFFFFF"/>
        <w:tabs>
          <w:tab w:val="left" w:pos="176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Dentro de la línea de productos Freshner estará la marca propia llamada Scent Pur que será un producto diferenciado y vendrá en variadas presentaciones.</w:t>
      </w:r>
    </w:p>
    <w:p w:rsidR="00E75F40" w:rsidRPr="00111346" w:rsidRDefault="00E75F40" w:rsidP="00E26B7C">
      <w:pPr>
        <w:widowControl w:val="0"/>
        <w:shd w:val="clear" w:color="auto" w:fill="FFFFFF"/>
        <w:tabs>
          <w:tab w:val="left" w:pos="1762"/>
        </w:tabs>
        <w:autoSpaceDE w:val="0"/>
        <w:autoSpaceDN w:val="0"/>
        <w:adjustRightInd w:val="0"/>
        <w:spacing w:line="360" w:lineRule="auto"/>
        <w:jc w:val="both"/>
        <w:rPr>
          <w:rFonts w:ascii="Arial" w:hAnsi="Arial" w:cs="Arial"/>
          <w:color w:val="000000"/>
          <w:spacing w:val="-6"/>
          <w:lang w:val="es-ES_tradnl"/>
        </w:rPr>
      </w:pPr>
      <w:r w:rsidRPr="00111346">
        <w:rPr>
          <w:rFonts w:ascii="Arial" w:hAnsi="Arial" w:cs="Arial"/>
          <w:color w:val="000000"/>
          <w:spacing w:val="-6"/>
          <w:lang w:val="es-ES_tradnl"/>
        </w:rPr>
        <w:t>A continuación se determinará el diseño del producto, sus características y su ciclo de vida.</w:t>
      </w:r>
    </w:p>
    <w:p w:rsidR="00E75F40" w:rsidRPr="00111346" w:rsidRDefault="00E75F40" w:rsidP="00E26B7C">
      <w:pPr>
        <w:widowControl w:val="0"/>
        <w:shd w:val="clear" w:color="auto" w:fill="FFFFFF"/>
        <w:tabs>
          <w:tab w:val="left" w:pos="1762"/>
        </w:tabs>
        <w:autoSpaceDE w:val="0"/>
        <w:autoSpaceDN w:val="0"/>
        <w:adjustRightInd w:val="0"/>
        <w:spacing w:line="360" w:lineRule="auto"/>
        <w:ind w:firstLine="510"/>
        <w:rPr>
          <w:rFonts w:ascii="Arial" w:hAnsi="Arial" w:cs="Arial"/>
          <w:color w:val="000000"/>
          <w:spacing w:val="-6"/>
          <w:lang w:val="es-ES_tradnl"/>
        </w:rPr>
      </w:pPr>
    </w:p>
    <w:p w:rsidR="00E75F40" w:rsidRPr="00111346" w:rsidRDefault="00E75F40" w:rsidP="00E26B7C">
      <w:pPr>
        <w:pStyle w:val="Prrafodelista"/>
        <w:widowControl w:val="0"/>
        <w:numPr>
          <w:ilvl w:val="0"/>
          <w:numId w:val="39"/>
        </w:numPr>
        <w:shd w:val="clear" w:color="auto" w:fill="FFFFFF"/>
        <w:tabs>
          <w:tab w:val="left" w:pos="1762"/>
        </w:tabs>
        <w:autoSpaceDE w:val="0"/>
        <w:autoSpaceDN w:val="0"/>
        <w:adjustRightInd w:val="0"/>
        <w:spacing w:line="360" w:lineRule="auto"/>
        <w:rPr>
          <w:rFonts w:ascii="Arial" w:hAnsi="Arial" w:cs="Arial"/>
          <w:b/>
          <w:color w:val="000000"/>
          <w:spacing w:val="-6"/>
          <w:sz w:val="24"/>
          <w:szCs w:val="24"/>
          <w:lang w:val="es-ES_tradnl"/>
        </w:rPr>
      </w:pPr>
      <w:r w:rsidRPr="00111346">
        <w:rPr>
          <w:rFonts w:ascii="Arial" w:hAnsi="Arial" w:cs="Arial"/>
          <w:b/>
          <w:color w:val="000000"/>
          <w:spacing w:val="-6"/>
          <w:sz w:val="24"/>
          <w:szCs w:val="24"/>
          <w:lang w:val="es-ES_tradnl"/>
        </w:rPr>
        <w:t>Diseño del producto</w:t>
      </w:r>
    </w:p>
    <w:p w:rsidR="00E75F40" w:rsidRPr="00111346" w:rsidRDefault="00E75F40" w:rsidP="00E26B7C">
      <w:pPr>
        <w:pStyle w:val="Prrafodelista"/>
        <w:widowControl w:val="0"/>
        <w:shd w:val="clear" w:color="auto" w:fill="FFFFFF"/>
        <w:tabs>
          <w:tab w:val="left" w:pos="1762"/>
        </w:tabs>
        <w:autoSpaceDE w:val="0"/>
        <w:autoSpaceDN w:val="0"/>
        <w:adjustRightInd w:val="0"/>
        <w:spacing w:line="360" w:lineRule="auto"/>
        <w:ind w:left="0" w:firstLine="510"/>
        <w:jc w:val="both"/>
        <w:rPr>
          <w:rFonts w:ascii="Arial" w:hAnsi="Arial" w:cs="Arial"/>
          <w:color w:val="000000"/>
          <w:spacing w:val="-6"/>
          <w:sz w:val="24"/>
          <w:szCs w:val="24"/>
          <w:lang w:val="es-ES_tradnl"/>
        </w:rPr>
      </w:pPr>
      <w:r w:rsidRPr="00111346">
        <w:rPr>
          <w:rFonts w:ascii="Arial" w:hAnsi="Arial" w:cs="Arial"/>
          <w:color w:val="000000"/>
          <w:spacing w:val="-6"/>
          <w:sz w:val="24"/>
          <w:szCs w:val="24"/>
          <w:lang w:val="es-ES_tradnl"/>
        </w:rPr>
        <w:t>Scent Pur es un producto diseñado de acuerdo a las necesidades del mercado. A continuación se muestra el diseño de las diferentes presentaciones de los ambientales.</w:t>
      </w:r>
    </w:p>
    <w:p w:rsidR="00A97EB6" w:rsidRPr="00111346" w:rsidRDefault="00A97EB6" w:rsidP="00E75F40">
      <w:pPr>
        <w:pStyle w:val="Prrafodelista"/>
        <w:widowControl w:val="0"/>
        <w:shd w:val="clear" w:color="auto" w:fill="FFFFFF"/>
        <w:tabs>
          <w:tab w:val="left" w:pos="1762"/>
        </w:tabs>
        <w:autoSpaceDE w:val="0"/>
        <w:autoSpaceDN w:val="0"/>
        <w:adjustRightInd w:val="0"/>
        <w:spacing w:line="360" w:lineRule="auto"/>
        <w:ind w:left="1762" w:firstLine="510"/>
        <w:rPr>
          <w:rFonts w:ascii="Arial" w:hAnsi="Arial" w:cs="Arial"/>
          <w:b/>
          <w:color w:val="000000"/>
          <w:spacing w:val="-6"/>
          <w:sz w:val="24"/>
          <w:szCs w:val="24"/>
          <w:lang w:val="es-ES_tradnl"/>
        </w:rPr>
        <w:sectPr w:rsidR="00A97EB6" w:rsidRPr="00111346" w:rsidSect="00111346">
          <w:footerReference w:type="default" r:id="rId84"/>
          <w:type w:val="nextColumn"/>
          <w:pgSz w:w="11906" w:h="16838"/>
          <w:pgMar w:top="1985" w:right="1418" w:bottom="1985" w:left="2268" w:header="709" w:footer="709" w:gutter="0"/>
          <w:cols w:space="708"/>
          <w:docGrid w:linePitch="360"/>
        </w:sectPr>
      </w:pPr>
    </w:p>
    <w:p w:rsidR="00E75F40" w:rsidRPr="00111346" w:rsidRDefault="00E75F40" w:rsidP="00E75F40">
      <w:pPr>
        <w:pStyle w:val="Prrafodelista"/>
        <w:widowControl w:val="0"/>
        <w:shd w:val="clear" w:color="auto" w:fill="FFFFFF"/>
        <w:tabs>
          <w:tab w:val="left" w:pos="1762"/>
        </w:tabs>
        <w:autoSpaceDE w:val="0"/>
        <w:autoSpaceDN w:val="0"/>
        <w:adjustRightInd w:val="0"/>
        <w:spacing w:line="360" w:lineRule="auto"/>
        <w:ind w:left="1762" w:firstLine="510"/>
        <w:rPr>
          <w:rFonts w:ascii="Arial" w:hAnsi="Arial" w:cs="Arial"/>
          <w:b/>
          <w:color w:val="000000"/>
          <w:spacing w:val="-6"/>
          <w:sz w:val="24"/>
          <w:szCs w:val="24"/>
          <w:lang w:val="es-ES_tradnl"/>
        </w:rPr>
      </w:pPr>
      <w:r w:rsidRPr="00111346">
        <w:rPr>
          <w:rFonts w:ascii="Arial" w:hAnsi="Arial" w:cs="Arial"/>
          <w:b/>
          <w:color w:val="000000"/>
          <w:spacing w:val="-6"/>
          <w:sz w:val="24"/>
          <w:szCs w:val="24"/>
          <w:lang w:val="es-ES_tradnl"/>
        </w:rPr>
        <w:lastRenderedPageBreak/>
        <w:t>Figura 5.18 Diseño  de Ambientales</w:t>
      </w:r>
    </w:p>
    <w:p w:rsidR="00E75F40" w:rsidRPr="00111346" w:rsidRDefault="00E26B7C" w:rsidP="00FC05AD">
      <w:pPr>
        <w:pStyle w:val="Prrafodelista"/>
        <w:spacing w:afterLines="200" w:line="360" w:lineRule="auto"/>
        <w:ind w:left="0" w:firstLine="510"/>
        <w:rPr>
          <w:rFonts w:ascii="Arial" w:hAnsi="Arial" w:cs="Arial"/>
          <w:color w:val="000000"/>
          <w:spacing w:val="-8"/>
          <w:sz w:val="24"/>
          <w:szCs w:val="24"/>
          <w:lang w:val="es-ES_tradnl"/>
        </w:rPr>
      </w:pPr>
      <w:r>
        <w:rPr>
          <w:rFonts w:ascii="Arial" w:hAnsi="Arial" w:cs="Arial"/>
          <w:noProof/>
          <w:color w:val="000000"/>
          <w:spacing w:val="-8"/>
          <w:sz w:val="24"/>
          <w:szCs w:val="24"/>
          <w:lang w:eastAsia="es-ES"/>
        </w:rPr>
        <w:drawing>
          <wp:anchor distT="0" distB="0" distL="114300" distR="114300" simplePos="0" relativeHeight="251687936" behindDoc="0" locked="0" layoutInCell="1" allowOverlap="1">
            <wp:simplePos x="0" y="0"/>
            <wp:positionH relativeFrom="column">
              <wp:posOffset>3169920</wp:posOffset>
            </wp:positionH>
            <wp:positionV relativeFrom="paragraph">
              <wp:posOffset>635</wp:posOffset>
            </wp:positionV>
            <wp:extent cx="1895475" cy="2000250"/>
            <wp:effectExtent l="19050" t="0" r="0" b="0"/>
            <wp:wrapNone/>
            <wp:docPr id="177" name="9 Imagen" descr="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GREEN.png"/>
                    <pic:cNvPicPr>
                      <a:picLocks noChangeAspect="1" noChangeArrowheads="1"/>
                    </pic:cNvPicPr>
                  </pic:nvPicPr>
                  <pic:blipFill>
                    <a:blip r:embed="rId85"/>
                    <a:srcRect/>
                    <a:stretch>
                      <a:fillRect/>
                    </a:stretch>
                  </pic:blipFill>
                  <pic:spPr bwMode="auto">
                    <a:xfrm>
                      <a:off x="0" y="0"/>
                      <a:ext cx="1895475" cy="2000250"/>
                    </a:xfrm>
                    <a:prstGeom prst="rect">
                      <a:avLst/>
                    </a:prstGeom>
                    <a:noFill/>
                    <a:ln w="9525">
                      <a:noFill/>
                      <a:miter lim="800000"/>
                      <a:headEnd/>
                      <a:tailEnd/>
                    </a:ln>
                  </pic:spPr>
                </pic:pic>
              </a:graphicData>
            </a:graphic>
          </wp:anchor>
        </w:drawing>
      </w:r>
      <w:r>
        <w:rPr>
          <w:rFonts w:ascii="Arial" w:hAnsi="Arial" w:cs="Arial"/>
          <w:noProof/>
          <w:color w:val="000000"/>
          <w:spacing w:val="-8"/>
          <w:sz w:val="24"/>
          <w:szCs w:val="24"/>
          <w:lang w:eastAsia="es-ES"/>
        </w:rPr>
        <w:drawing>
          <wp:anchor distT="0" distB="0" distL="114300" distR="114300" simplePos="0" relativeHeight="251686912" behindDoc="0" locked="0" layoutInCell="1" allowOverlap="1">
            <wp:simplePos x="0" y="0"/>
            <wp:positionH relativeFrom="column">
              <wp:posOffset>1741170</wp:posOffset>
            </wp:positionH>
            <wp:positionV relativeFrom="paragraph">
              <wp:posOffset>1877060</wp:posOffset>
            </wp:positionV>
            <wp:extent cx="1876425" cy="1905000"/>
            <wp:effectExtent l="0" t="0" r="0" b="0"/>
            <wp:wrapNone/>
            <wp:docPr id="178" name="11 Imagen" descr="STRAWBER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STRAWBERRY.png"/>
                    <pic:cNvPicPr>
                      <a:picLocks noChangeAspect="1" noChangeArrowheads="1"/>
                    </pic:cNvPicPr>
                  </pic:nvPicPr>
                  <pic:blipFill>
                    <a:blip r:embed="rId86"/>
                    <a:srcRect/>
                    <a:stretch>
                      <a:fillRect/>
                    </a:stretch>
                  </pic:blipFill>
                  <pic:spPr bwMode="auto">
                    <a:xfrm>
                      <a:off x="0" y="0"/>
                      <a:ext cx="1876425" cy="1905000"/>
                    </a:xfrm>
                    <a:prstGeom prst="rect">
                      <a:avLst/>
                    </a:prstGeom>
                    <a:noFill/>
                    <a:ln w="9525">
                      <a:noFill/>
                      <a:miter lim="800000"/>
                      <a:headEnd/>
                      <a:tailEnd/>
                    </a:ln>
                  </pic:spPr>
                </pic:pic>
              </a:graphicData>
            </a:graphic>
          </wp:anchor>
        </w:drawing>
      </w:r>
      <w:r w:rsidRPr="00111346">
        <w:rPr>
          <w:rFonts w:ascii="Arial" w:hAnsi="Arial" w:cs="Arial"/>
          <w:noProof/>
          <w:color w:val="000000"/>
          <w:spacing w:val="-8"/>
          <w:sz w:val="24"/>
          <w:szCs w:val="24"/>
          <w:lang w:eastAsia="es-ES"/>
        </w:rPr>
        <w:drawing>
          <wp:inline distT="0" distB="0" distL="0" distR="0">
            <wp:extent cx="1924050" cy="1932305"/>
            <wp:effectExtent l="0" t="0" r="0" b="0"/>
            <wp:docPr id="227" name="5 Imagen" descr="CHER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CHERRY.png"/>
                    <pic:cNvPicPr>
                      <a:picLocks noChangeAspect="1" noChangeArrowheads="1"/>
                    </pic:cNvPicPr>
                  </pic:nvPicPr>
                  <pic:blipFill>
                    <a:blip r:embed="rId87"/>
                    <a:srcRect/>
                    <a:stretch>
                      <a:fillRect/>
                    </a:stretch>
                  </pic:blipFill>
                  <pic:spPr bwMode="auto">
                    <a:xfrm>
                      <a:off x="0" y="0"/>
                      <a:ext cx="1924050" cy="1932305"/>
                    </a:xfrm>
                    <a:prstGeom prst="rect">
                      <a:avLst/>
                    </a:prstGeom>
                    <a:noFill/>
                    <a:ln w="9525">
                      <a:noFill/>
                      <a:miter lim="800000"/>
                      <a:headEnd/>
                      <a:tailEnd/>
                    </a:ln>
                  </pic:spPr>
                </pic:pic>
              </a:graphicData>
            </a:graphic>
          </wp:inline>
        </w:drawing>
      </w:r>
      <w:r w:rsidR="00E75F40" w:rsidRPr="00111346">
        <w:rPr>
          <w:rFonts w:ascii="Arial" w:hAnsi="Arial" w:cs="Arial"/>
          <w:color w:val="000000"/>
          <w:spacing w:val="-8"/>
          <w:sz w:val="24"/>
          <w:szCs w:val="24"/>
          <w:lang w:val="es-ES_tradnl"/>
        </w:rPr>
        <w:t xml:space="preserve">  </w:t>
      </w:r>
    </w:p>
    <w:p w:rsidR="00E75F40" w:rsidRPr="00111346" w:rsidRDefault="00E75F40" w:rsidP="00FC05AD">
      <w:pPr>
        <w:pStyle w:val="Prrafodelista"/>
        <w:spacing w:afterLines="200" w:line="360" w:lineRule="auto"/>
        <w:ind w:firstLine="510"/>
        <w:rPr>
          <w:rFonts w:ascii="Arial" w:hAnsi="Arial" w:cs="Arial"/>
          <w:color w:val="000000"/>
          <w:spacing w:val="-8"/>
          <w:sz w:val="24"/>
          <w:szCs w:val="24"/>
          <w:lang w:val="es-ES_tradnl"/>
        </w:rPr>
      </w:pPr>
    </w:p>
    <w:p w:rsidR="00E75F40" w:rsidRPr="00111346" w:rsidRDefault="00E75F40" w:rsidP="00FC05AD">
      <w:pPr>
        <w:pStyle w:val="Prrafodelista"/>
        <w:spacing w:afterLines="200" w:line="360" w:lineRule="auto"/>
        <w:ind w:firstLine="510"/>
        <w:rPr>
          <w:rFonts w:ascii="Arial" w:hAnsi="Arial" w:cs="Arial"/>
          <w:color w:val="000000"/>
          <w:spacing w:val="-8"/>
          <w:sz w:val="24"/>
          <w:szCs w:val="24"/>
          <w:lang w:val="es-ES_tradnl"/>
        </w:rPr>
      </w:pPr>
    </w:p>
    <w:p w:rsidR="00E75F40" w:rsidRPr="00111346" w:rsidRDefault="00E75F40" w:rsidP="00FC05AD">
      <w:pPr>
        <w:pStyle w:val="Prrafodelista"/>
        <w:spacing w:afterLines="200" w:line="360" w:lineRule="auto"/>
        <w:ind w:firstLine="510"/>
        <w:rPr>
          <w:rFonts w:ascii="Arial" w:hAnsi="Arial" w:cs="Arial"/>
          <w:color w:val="000000"/>
          <w:spacing w:val="-8"/>
          <w:sz w:val="24"/>
          <w:szCs w:val="24"/>
          <w:lang w:val="es-ES_tradnl"/>
        </w:rPr>
      </w:pPr>
    </w:p>
    <w:p w:rsidR="00E75F40" w:rsidRPr="00111346" w:rsidRDefault="00E75F40" w:rsidP="00FC05AD">
      <w:pPr>
        <w:pStyle w:val="Prrafodelista"/>
        <w:spacing w:afterLines="200" w:line="360" w:lineRule="auto"/>
        <w:ind w:firstLine="510"/>
        <w:rPr>
          <w:rFonts w:ascii="Arial" w:hAnsi="Arial" w:cs="Arial"/>
          <w:color w:val="000000"/>
          <w:spacing w:val="-8"/>
          <w:sz w:val="24"/>
          <w:szCs w:val="24"/>
          <w:lang w:val="es-ES_tradnl"/>
        </w:rPr>
      </w:pPr>
    </w:p>
    <w:p w:rsidR="00E75F40" w:rsidRPr="00111346" w:rsidRDefault="00E75F40" w:rsidP="00FC05AD">
      <w:pPr>
        <w:pStyle w:val="Prrafodelista"/>
        <w:spacing w:afterLines="200" w:line="360" w:lineRule="auto"/>
        <w:ind w:firstLine="510"/>
        <w:rPr>
          <w:rFonts w:ascii="Arial" w:hAnsi="Arial" w:cs="Arial"/>
          <w:color w:val="000000"/>
          <w:spacing w:val="-8"/>
          <w:sz w:val="24"/>
          <w:szCs w:val="24"/>
          <w:lang w:val="es-ES_tradnl"/>
        </w:rPr>
      </w:pPr>
    </w:p>
    <w:p w:rsidR="00E75F40" w:rsidRPr="00111346" w:rsidRDefault="00E26B7C" w:rsidP="00FC05AD">
      <w:pPr>
        <w:pStyle w:val="Prrafodelista"/>
        <w:spacing w:afterLines="200" w:line="360" w:lineRule="auto"/>
        <w:ind w:firstLine="510"/>
        <w:rPr>
          <w:rFonts w:ascii="Arial" w:hAnsi="Arial" w:cs="Arial"/>
          <w:color w:val="000000"/>
          <w:spacing w:val="-8"/>
          <w:sz w:val="24"/>
          <w:szCs w:val="24"/>
          <w:lang w:val="es-ES_tradnl"/>
        </w:rPr>
      </w:pPr>
      <w:r>
        <w:rPr>
          <w:rFonts w:ascii="Arial" w:hAnsi="Arial" w:cs="Arial"/>
          <w:noProof/>
          <w:color w:val="000000"/>
          <w:spacing w:val="-8"/>
          <w:sz w:val="24"/>
          <w:szCs w:val="24"/>
          <w:lang w:eastAsia="es-ES"/>
        </w:rPr>
        <w:drawing>
          <wp:anchor distT="0" distB="0" distL="114300" distR="114300" simplePos="0" relativeHeight="251688960" behindDoc="0" locked="0" layoutInCell="1" allowOverlap="1">
            <wp:simplePos x="0" y="0"/>
            <wp:positionH relativeFrom="column">
              <wp:posOffset>321945</wp:posOffset>
            </wp:positionH>
            <wp:positionV relativeFrom="paragraph">
              <wp:posOffset>180975</wp:posOffset>
            </wp:positionV>
            <wp:extent cx="1847850" cy="1838325"/>
            <wp:effectExtent l="0" t="0" r="0" b="0"/>
            <wp:wrapNone/>
            <wp:docPr id="175" name="6 Imagen" descr="CO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COCO.png"/>
                    <pic:cNvPicPr>
                      <a:picLocks noChangeAspect="1" noChangeArrowheads="1"/>
                    </pic:cNvPicPr>
                  </pic:nvPicPr>
                  <pic:blipFill>
                    <a:blip r:embed="rId88"/>
                    <a:srcRect/>
                    <a:stretch>
                      <a:fillRect/>
                    </a:stretch>
                  </pic:blipFill>
                  <pic:spPr bwMode="auto">
                    <a:xfrm>
                      <a:off x="0" y="0"/>
                      <a:ext cx="1847850" cy="1838325"/>
                    </a:xfrm>
                    <a:prstGeom prst="rect">
                      <a:avLst/>
                    </a:prstGeom>
                    <a:noFill/>
                    <a:ln w="9525">
                      <a:noFill/>
                      <a:miter lim="800000"/>
                      <a:headEnd/>
                      <a:tailEnd/>
                    </a:ln>
                  </pic:spPr>
                </pic:pic>
              </a:graphicData>
            </a:graphic>
          </wp:anchor>
        </w:drawing>
      </w:r>
    </w:p>
    <w:p w:rsidR="00E75F40" w:rsidRPr="00111346" w:rsidRDefault="00E26B7C" w:rsidP="00FC05AD">
      <w:pPr>
        <w:pStyle w:val="Prrafodelista"/>
        <w:spacing w:afterLines="200" w:line="360" w:lineRule="auto"/>
        <w:ind w:firstLine="510"/>
        <w:rPr>
          <w:rFonts w:ascii="Arial" w:hAnsi="Arial" w:cs="Arial"/>
          <w:color w:val="000000"/>
          <w:spacing w:val="-8"/>
          <w:sz w:val="24"/>
          <w:szCs w:val="24"/>
          <w:lang w:val="es-ES_tradnl"/>
        </w:rPr>
      </w:pPr>
      <w:r>
        <w:rPr>
          <w:rFonts w:ascii="Arial" w:hAnsi="Arial" w:cs="Arial"/>
          <w:noProof/>
          <w:color w:val="000000"/>
          <w:spacing w:val="-8"/>
          <w:sz w:val="24"/>
          <w:szCs w:val="24"/>
          <w:lang w:eastAsia="es-ES"/>
        </w:rPr>
        <w:drawing>
          <wp:anchor distT="0" distB="0" distL="114300" distR="114300" simplePos="0" relativeHeight="251689984" behindDoc="0" locked="0" layoutInCell="1" allowOverlap="1">
            <wp:simplePos x="0" y="0"/>
            <wp:positionH relativeFrom="column">
              <wp:posOffset>3169920</wp:posOffset>
            </wp:positionH>
            <wp:positionV relativeFrom="paragraph">
              <wp:posOffset>80010</wp:posOffset>
            </wp:positionV>
            <wp:extent cx="1800225" cy="1809750"/>
            <wp:effectExtent l="19050" t="0" r="0" b="0"/>
            <wp:wrapNone/>
            <wp:docPr id="176" name="10 Imagen" descr="NEW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NEWCAR.png"/>
                    <pic:cNvPicPr>
                      <a:picLocks noChangeAspect="1" noChangeArrowheads="1"/>
                    </pic:cNvPicPr>
                  </pic:nvPicPr>
                  <pic:blipFill>
                    <a:blip r:embed="rId89"/>
                    <a:srcRect/>
                    <a:stretch>
                      <a:fillRect/>
                    </a:stretch>
                  </pic:blipFill>
                  <pic:spPr bwMode="auto">
                    <a:xfrm>
                      <a:off x="0" y="0"/>
                      <a:ext cx="1800225" cy="1809750"/>
                    </a:xfrm>
                    <a:prstGeom prst="rect">
                      <a:avLst/>
                    </a:prstGeom>
                    <a:noFill/>
                    <a:ln w="9525">
                      <a:noFill/>
                      <a:miter lim="800000"/>
                      <a:headEnd/>
                      <a:tailEnd/>
                    </a:ln>
                  </pic:spPr>
                </pic:pic>
              </a:graphicData>
            </a:graphic>
          </wp:anchor>
        </w:drawing>
      </w:r>
    </w:p>
    <w:p w:rsidR="00E75F40" w:rsidRPr="00111346" w:rsidRDefault="00E75F40" w:rsidP="00FC05AD">
      <w:pPr>
        <w:pStyle w:val="Prrafodelista"/>
        <w:spacing w:afterLines="200" w:line="360" w:lineRule="auto"/>
        <w:ind w:firstLine="510"/>
        <w:rPr>
          <w:rFonts w:ascii="Arial" w:hAnsi="Arial" w:cs="Arial"/>
          <w:color w:val="000000"/>
          <w:spacing w:val="-8"/>
          <w:sz w:val="24"/>
          <w:szCs w:val="24"/>
          <w:lang w:val="es-ES_tradnl"/>
        </w:rPr>
      </w:pPr>
    </w:p>
    <w:p w:rsidR="00E75F40" w:rsidRPr="00111346" w:rsidRDefault="00E75F40" w:rsidP="00FC05AD">
      <w:pPr>
        <w:pStyle w:val="Prrafodelista"/>
        <w:spacing w:afterLines="200" w:line="360" w:lineRule="auto"/>
        <w:ind w:firstLine="510"/>
        <w:rPr>
          <w:rFonts w:ascii="Arial" w:hAnsi="Arial" w:cs="Arial"/>
          <w:color w:val="000000"/>
          <w:spacing w:val="-8"/>
          <w:sz w:val="24"/>
          <w:szCs w:val="24"/>
          <w:lang w:val="es-ES_tradnl"/>
        </w:rPr>
      </w:pPr>
    </w:p>
    <w:p w:rsidR="00E75F40" w:rsidRPr="00111346" w:rsidRDefault="00E75F40" w:rsidP="00FC05AD">
      <w:pPr>
        <w:pStyle w:val="Prrafodelista"/>
        <w:spacing w:afterLines="200" w:line="360" w:lineRule="auto"/>
        <w:ind w:firstLine="510"/>
        <w:rPr>
          <w:rFonts w:ascii="Arial" w:hAnsi="Arial" w:cs="Arial"/>
          <w:color w:val="000000"/>
          <w:spacing w:val="-8"/>
          <w:sz w:val="24"/>
          <w:szCs w:val="24"/>
          <w:lang w:val="es-ES_tradnl"/>
        </w:rPr>
      </w:pPr>
    </w:p>
    <w:p w:rsidR="00E75F40" w:rsidRPr="00111346" w:rsidRDefault="00E75F40" w:rsidP="00FC05AD">
      <w:pPr>
        <w:pStyle w:val="Prrafodelista"/>
        <w:spacing w:afterLines="200" w:line="360" w:lineRule="auto"/>
        <w:ind w:firstLine="510"/>
        <w:rPr>
          <w:rFonts w:ascii="Arial" w:hAnsi="Arial" w:cs="Arial"/>
          <w:color w:val="000000"/>
          <w:spacing w:val="-8"/>
          <w:sz w:val="24"/>
          <w:szCs w:val="24"/>
          <w:lang w:val="es-ES_tradnl"/>
        </w:rPr>
      </w:pPr>
    </w:p>
    <w:p w:rsidR="00E75F40" w:rsidRPr="00111346" w:rsidRDefault="00E75F40" w:rsidP="00E26B7C">
      <w:pPr>
        <w:widowControl w:val="0"/>
        <w:shd w:val="clear" w:color="auto" w:fill="FFFFFF"/>
        <w:tabs>
          <w:tab w:val="left" w:pos="1819"/>
        </w:tabs>
        <w:autoSpaceDE w:val="0"/>
        <w:autoSpaceDN w:val="0"/>
        <w:adjustRightInd w:val="0"/>
        <w:spacing w:line="360" w:lineRule="auto"/>
        <w:rPr>
          <w:rFonts w:ascii="Arial" w:eastAsia="Calibri" w:hAnsi="Arial" w:cs="Arial"/>
          <w:color w:val="000000"/>
          <w:spacing w:val="-8"/>
          <w:lang w:val="es-ES_tradnl" w:eastAsia="en-US"/>
        </w:rPr>
      </w:pPr>
    </w:p>
    <w:p w:rsidR="00E75F40" w:rsidRPr="00111346" w:rsidRDefault="00E75F40" w:rsidP="00E75F40">
      <w:pPr>
        <w:widowControl w:val="0"/>
        <w:shd w:val="clear" w:color="auto" w:fill="FFFFFF"/>
        <w:tabs>
          <w:tab w:val="left" w:pos="1819"/>
        </w:tabs>
        <w:autoSpaceDE w:val="0"/>
        <w:autoSpaceDN w:val="0"/>
        <w:adjustRightInd w:val="0"/>
        <w:spacing w:line="360" w:lineRule="auto"/>
        <w:ind w:left="1440" w:firstLine="510"/>
        <w:rPr>
          <w:rFonts w:ascii="Arial" w:hAnsi="Arial" w:cs="Arial"/>
          <w:color w:val="000000"/>
          <w:spacing w:val="1"/>
          <w:sz w:val="18"/>
          <w:szCs w:val="18"/>
          <w:lang w:val="es-ES_tradnl"/>
        </w:rPr>
      </w:pPr>
      <w:r w:rsidRPr="00111346">
        <w:rPr>
          <w:rFonts w:ascii="Arial" w:hAnsi="Arial" w:cs="Arial"/>
          <w:color w:val="000000"/>
          <w:spacing w:val="1"/>
          <w:sz w:val="18"/>
          <w:szCs w:val="18"/>
          <w:lang w:val="es-ES_tradnl"/>
        </w:rPr>
        <w:t>Fuente: Diseñador Ronny Ruales</w:t>
      </w:r>
    </w:p>
    <w:p w:rsidR="00E75F40" w:rsidRPr="00111346" w:rsidRDefault="00E75F40" w:rsidP="00E75F40">
      <w:pPr>
        <w:widowControl w:val="0"/>
        <w:shd w:val="clear" w:color="auto" w:fill="FFFFFF"/>
        <w:tabs>
          <w:tab w:val="left" w:pos="1762"/>
        </w:tabs>
        <w:autoSpaceDE w:val="0"/>
        <w:autoSpaceDN w:val="0"/>
        <w:adjustRightInd w:val="0"/>
        <w:spacing w:line="360" w:lineRule="auto"/>
        <w:ind w:firstLine="510"/>
        <w:rPr>
          <w:rFonts w:ascii="Arial" w:hAnsi="Arial" w:cs="Arial"/>
          <w:b/>
          <w:color w:val="000000"/>
          <w:spacing w:val="-6"/>
          <w:lang w:val="es-ES_tradnl"/>
        </w:rPr>
      </w:pPr>
    </w:p>
    <w:p w:rsidR="00E75F40" w:rsidRPr="00111346" w:rsidRDefault="00E75F40" w:rsidP="00E26B7C">
      <w:pPr>
        <w:pStyle w:val="Prrafodelista"/>
        <w:widowControl w:val="0"/>
        <w:numPr>
          <w:ilvl w:val="0"/>
          <w:numId w:val="39"/>
        </w:numPr>
        <w:shd w:val="clear" w:color="auto" w:fill="FFFFFF"/>
        <w:tabs>
          <w:tab w:val="left" w:pos="1762"/>
        </w:tabs>
        <w:autoSpaceDE w:val="0"/>
        <w:autoSpaceDN w:val="0"/>
        <w:adjustRightInd w:val="0"/>
        <w:spacing w:line="360" w:lineRule="auto"/>
        <w:rPr>
          <w:rFonts w:ascii="Arial" w:hAnsi="Arial" w:cs="Arial"/>
          <w:b/>
          <w:color w:val="000000"/>
          <w:spacing w:val="-6"/>
          <w:sz w:val="24"/>
          <w:szCs w:val="24"/>
          <w:lang w:val="es-ES_tradnl"/>
        </w:rPr>
      </w:pPr>
      <w:r w:rsidRPr="00111346">
        <w:rPr>
          <w:rFonts w:ascii="Arial" w:hAnsi="Arial" w:cs="Arial"/>
          <w:b/>
          <w:color w:val="000000"/>
          <w:spacing w:val="-6"/>
          <w:sz w:val="24"/>
          <w:szCs w:val="24"/>
          <w:lang w:val="es-ES_tradnl"/>
        </w:rPr>
        <w:t>Características del producto</w:t>
      </w:r>
    </w:p>
    <w:p w:rsidR="00E75F40" w:rsidRPr="00111346" w:rsidRDefault="00E75F40" w:rsidP="00E26B7C">
      <w:pPr>
        <w:widowControl w:val="0"/>
        <w:shd w:val="clear" w:color="auto" w:fill="FFFFFF"/>
        <w:tabs>
          <w:tab w:val="left" w:pos="1762"/>
        </w:tabs>
        <w:autoSpaceDE w:val="0"/>
        <w:autoSpaceDN w:val="0"/>
        <w:adjustRightInd w:val="0"/>
        <w:spacing w:line="360" w:lineRule="auto"/>
        <w:ind w:firstLine="510"/>
        <w:rPr>
          <w:rFonts w:ascii="Arial" w:hAnsi="Arial" w:cs="Arial"/>
          <w:color w:val="000000"/>
          <w:spacing w:val="-6"/>
          <w:lang w:val="es-ES_tradnl"/>
        </w:rPr>
      </w:pPr>
      <w:r w:rsidRPr="00111346">
        <w:rPr>
          <w:rFonts w:ascii="Arial" w:hAnsi="Arial" w:cs="Arial"/>
          <w:color w:val="000000"/>
          <w:spacing w:val="-6"/>
          <w:lang w:val="es-ES_tradnl"/>
        </w:rPr>
        <w:t>De acuerdo a la información recogida en la investigación de mercados Scent Pur tendrá las siguientes características:</w:t>
      </w:r>
    </w:p>
    <w:p w:rsidR="00E75F40" w:rsidRDefault="00E75F40" w:rsidP="00E75F40">
      <w:pPr>
        <w:tabs>
          <w:tab w:val="left" w:pos="1820"/>
        </w:tabs>
        <w:spacing w:line="360" w:lineRule="auto"/>
        <w:rPr>
          <w:rFonts w:ascii="Arial" w:hAnsi="Arial" w:cs="Arial"/>
          <w:b/>
          <w:color w:val="000000"/>
          <w:lang w:val="es-ES_tradnl"/>
        </w:rPr>
      </w:pPr>
    </w:p>
    <w:p w:rsidR="00E26B7C" w:rsidRDefault="00E26B7C" w:rsidP="00E75F40">
      <w:pPr>
        <w:tabs>
          <w:tab w:val="left" w:pos="1820"/>
        </w:tabs>
        <w:spacing w:line="360" w:lineRule="auto"/>
        <w:rPr>
          <w:rFonts w:ascii="Arial" w:hAnsi="Arial" w:cs="Arial"/>
          <w:b/>
          <w:color w:val="000000"/>
          <w:lang w:val="es-ES_tradnl"/>
        </w:rPr>
      </w:pPr>
    </w:p>
    <w:p w:rsidR="00E26B7C" w:rsidRPr="00111346" w:rsidRDefault="00E26B7C" w:rsidP="00E75F40">
      <w:pPr>
        <w:tabs>
          <w:tab w:val="left" w:pos="1820"/>
        </w:tabs>
        <w:spacing w:line="360" w:lineRule="auto"/>
        <w:rPr>
          <w:rFonts w:ascii="Arial" w:hAnsi="Arial" w:cs="Arial"/>
          <w:b/>
          <w:color w:val="000000"/>
          <w:lang w:val="es-ES_tradnl"/>
        </w:rPr>
      </w:pPr>
    </w:p>
    <w:p w:rsidR="00E75F40" w:rsidRPr="00111346" w:rsidRDefault="00E75F40" w:rsidP="00E75F40">
      <w:pPr>
        <w:tabs>
          <w:tab w:val="left" w:pos="1820"/>
        </w:tabs>
        <w:spacing w:line="360" w:lineRule="auto"/>
        <w:ind w:firstLine="510"/>
        <w:jc w:val="center"/>
        <w:rPr>
          <w:rFonts w:ascii="Arial" w:hAnsi="Arial" w:cs="Arial"/>
          <w:b/>
          <w:color w:val="000000"/>
          <w:lang w:val="es-ES_tradnl"/>
        </w:rPr>
      </w:pPr>
      <w:r w:rsidRPr="00111346">
        <w:rPr>
          <w:rFonts w:ascii="Arial" w:hAnsi="Arial" w:cs="Arial"/>
          <w:b/>
          <w:color w:val="000000"/>
          <w:lang w:val="es-ES_tradnl"/>
        </w:rPr>
        <w:lastRenderedPageBreak/>
        <w:t>Gráfico 5.14 Características de los ambientales según su importancia</w:t>
      </w:r>
    </w:p>
    <w:p w:rsidR="00E75F40" w:rsidRPr="00111346" w:rsidRDefault="00E75F40" w:rsidP="00E75F40">
      <w:pPr>
        <w:widowControl w:val="0"/>
        <w:shd w:val="clear" w:color="auto" w:fill="FFFFFF"/>
        <w:tabs>
          <w:tab w:val="left" w:pos="1762"/>
        </w:tabs>
        <w:autoSpaceDE w:val="0"/>
        <w:autoSpaceDN w:val="0"/>
        <w:adjustRightInd w:val="0"/>
        <w:spacing w:line="360" w:lineRule="auto"/>
        <w:ind w:firstLine="510"/>
        <w:jc w:val="center"/>
        <w:rPr>
          <w:rFonts w:ascii="Arial" w:hAnsi="Arial" w:cs="Arial"/>
          <w:b/>
          <w:color w:val="000000"/>
          <w:spacing w:val="-6"/>
          <w:lang w:val="es-ES_tradnl"/>
        </w:rPr>
      </w:pPr>
      <w:r w:rsidRPr="00111346">
        <w:rPr>
          <w:rFonts w:ascii="Arial" w:hAnsi="Arial" w:cs="Arial"/>
          <w:b/>
          <w:noProof/>
          <w:color w:val="000000"/>
          <w:spacing w:val="-6"/>
        </w:rPr>
        <w:drawing>
          <wp:inline distT="0" distB="0" distL="0" distR="0">
            <wp:extent cx="3885178" cy="2512950"/>
            <wp:effectExtent l="19050" t="0" r="20072" b="1650"/>
            <wp:docPr id="20"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75F40" w:rsidRPr="00111346" w:rsidRDefault="00E75F40" w:rsidP="00E75F40">
      <w:pPr>
        <w:widowControl w:val="0"/>
        <w:shd w:val="clear" w:color="auto" w:fill="FFFFFF"/>
        <w:tabs>
          <w:tab w:val="left" w:pos="1762"/>
        </w:tabs>
        <w:autoSpaceDE w:val="0"/>
        <w:autoSpaceDN w:val="0"/>
        <w:adjustRightInd w:val="0"/>
        <w:spacing w:line="360" w:lineRule="auto"/>
        <w:ind w:left="1416" w:firstLine="510"/>
        <w:jc w:val="both"/>
        <w:rPr>
          <w:rFonts w:ascii="Arial" w:hAnsi="Arial" w:cs="Arial"/>
          <w:color w:val="000000"/>
          <w:spacing w:val="-6"/>
          <w:sz w:val="16"/>
          <w:szCs w:val="16"/>
          <w:lang w:val="es-ES_tradnl"/>
        </w:rPr>
      </w:pPr>
      <w:r w:rsidRPr="00111346">
        <w:rPr>
          <w:rFonts w:ascii="Arial" w:hAnsi="Arial" w:cs="Arial"/>
          <w:color w:val="000000"/>
          <w:spacing w:val="-6"/>
          <w:sz w:val="16"/>
          <w:szCs w:val="16"/>
          <w:lang w:val="es-ES_tradnl"/>
        </w:rPr>
        <w:t>Fuente: Autora/Investigación mercados</w:t>
      </w:r>
    </w:p>
    <w:p w:rsidR="00E75F40" w:rsidRPr="00111346" w:rsidRDefault="00E75F40" w:rsidP="00E75F40">
      <w:pPr>
        <w:widowControl w:val="0"/>
        <w:shd w:val="clear" w:color="auto" w:fill="FFFFFF"/>
        <w:tabs>
          <w:tab w:val="left" w:pos="1762"/>
        </w:tabs>
        <w:autoSpaceDE w:val="0"/>
        <w:autoSpaceDN w:val="0"/>
        <w:adjustRightInd w:val="0"/>
        <w:spacing w:line="360" w:lineRule="auto"/>
        <w:ind w:left="708" w:firstLine="510"/>
        <w:jc w:val="both"/>
        <w:rPr>
          <w:rFonts w:ascii="Arial" w:hAnsi="Arial" w:cs="Arial"/>
          <w:color w:val="000000"/>
          <w:spacing w:val="-6"/>
          <w:sz w:val="16"/>
          <w:szCs w:val="16"/>
          <w:lang w:val="es-ES_tradnl"/>
        </w:rPr>
      </w:pPr>
    </w:p>
    <w:p w:rsidR="00E75F40" w:rsidRPr="00111346" w:rsidRDefault="00E75F40" w:rsidP="00E26B7C">
      <w:pPr>
        <w:widowControl w:val="0"/>
        <w:shd w:val="clear" w:color="auto" w:fill="FFFFFF"/>
        <w:tabs>
          <w:tab w:val="left" w:pos="176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Como podemos ver los consumidores se fijan mucho en el precio,  la calidad, presentación y lugar de venta. Por lo que nuestro producto tendrá una relación precio – calidad de forma positiva. Además que nuestro producto estará en todos los puntos de ventas donde el cliente va con frecuencia.</w:t>
      </w:r>
    </w:p>
    <w:p w:rsidR="00E75F40" w:rsidRPr="00111346" w:rsidRDefault="00E75F40" w:rsidP="00E75F40">
      <w:pPr>
        <w:widowControl w:val="0"/>
        <w:shd w:val="clear" w:color="auto" w:fill="FFFFFF"/>
        <w:tabs>
          <w:tab w:val="left" w:pos="1762"/>
        </w:tabs>
        <w:autoSpaceDE w:val="0"/>
        <w:autoSpaceDN w:val="0"/>
        <w:adjustRightInd w:val="0"/>
        <w:spacing w:line="360" w:lineRule="auto"/>
        <w:ind w:left="708" w:firstLine="510"/>
        <w:jc w:val="both"/>
        <w:rPr>
          <w:rFonts w:ascii="Arial" w:hAnsi="Arial" w:cs="Arial"/>
          <w:color w:val="000000"/>
          <w:spacing w:val="-6"/>
          <w:lang w:val="es-ES_tradnl"/>
        </w:rPr>
      </w:pPr>
    </w:p>
    <w:p w:rsidR="00E75F40" w:rsidRPr="00111346" w:rsidRDefault="00E75F40" w:rsidP="00E26B7C">
      <w:pPr>
        <w:widowControl w:val="0"/>
        <w:shd w:val="clear" w:color="auto" w:fill="FFFFFF"/>
        <w:tabs>
          <w:tab w:val="left" w:pos="176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En cuanto a la presentación de productos será la siguiente:</w:t>
      </w:r>
    </w:p>
    <w:p w:rsidR="00E75F40" w:rsidRPr="00111346" w:rsidRDefault="00E75F40" w:rsidP="00E75F40">
      <w:pPr>
        <w:widowControl w:val="0"/>
        <w:shd w:val="clear" w:color="auto" w:fill="FFFFFF"/>
        <w:tabs>
          <w:tab w:val="left" w:pos="1762"/>
        </w:tabs>
        <w:autoSpaceDE w:val="0"/>
        <w:autoSpaceDN w:val="0"/>
        <w:adjustRightInd w:val="0"/>
        <w:spacing w:line="360" w:lineRule="auto"/>
        <w:ind w:left="1416" w:firstLine="510"/>
        <w:jc w:val="both"/>
        <w:rPr>
          <w:rFonts w:ascii="Arial" w:hAnsi="Arial" w:cs="Arial"/>
          <w:color w:val="000000"/>
          <w:spacing w:val="-6"/>
          <w:lang w:val="es-ES_tradnl"/>
        </w:rPr>
      </w:pPr>
    </w:p>
    <w:p w:rsidR="00E75F40" w:rsidRPr="00111346" w:rsidRDefault="00E26B7C" w:rsidP="00E75F40">
      <w:pPr>
        <w:widowControl w:val="0"/>
        <w:shd w:val="clear" w:color="auto" w:fill="FFFFFF"/>
        <w:tabs>
          <w:tab w:val="left" w:pos="1762"/>
        </w:tabs>
        <w:autoSpaceDE w:val="0"/>
        <w:autoSpaceDN w:val="0"/>
        <w:adjustRightInd w:val="0"/>
        <w:spacing w:line="360" w:lineRule="auto"/>
        <w:ind w:left="1416" w:firstLine="510"/>
        <w:jc w:val="both"/>
        <w:rPr>
          <w:rFonts w:ascii="Arial" w:hAnsi="Arial" w:cs="Arial"/>
          <w:b/>
          <w:color w:val="000000"/>
          <w:spacing w:val="-6"/>
          <w:lang w:val="es-ES_tradnl"/>
        </w:rPr>
      </w:pPr>
      <w:r>
        <w:rPr>
          <w:rFonts w:ascii="Arial" w:hAnsi="Arial" w:cs="Arial"/>
          <w:b/>
          <w:color w:val="000000"/>
          <w:spacing w:val="-6"/>
          <w:lang w:val="es-ES_tradnl"/>
        </w:rPr>
        <w:t>Grá</w:t>
      </w:r>
      <w:r w:rsidR="00E75F40" w:rsidRPr="00111346">
        <w:rPr>
          <w:rFonts w:ascii="Arial" w:hAnsi="Arial" w:cs="Arial"/>
          <w:b/>
          <w:color w:val="000000"/>
          <w:spacing w:val="-6"/>
          <w:lang w:val="es-ES_tradnl"/>
        </w:rPr>
        <w:t>fico 5.15 Presentación de producto</w:t>
      </w:r>
    </w:p>
    <w:p w:rsidR="00E75F40" w:rsidRPr="00111346" w:rsidRDefault="00E75F40" w:rsidP="00E75F40">
      <w:pPr>
        <w:widowControl w:val="0"/>
        <w:shd w:val="clear" w:color="auto" w:fill="FFFFFF"/>
        <w:tabs>
          <w:tab w:val="left" w:pos="1762"/>
        </w:tabs>
        <w:autoSpaceDE w:val="0"/>
        <w:autoSpaceDN w:val="0"/>
        <w:adjustRightInd w:val="0"/>
        <w:spacing w:line="360" w:lineRule="auto"/>
        <w:ind w:left="1416" w:firstLine="510"/>
        <w:jc w:val="both"/>
        <w:rPr>
          <w:rFonts w:ascii="Arial" w:hAnsi="Arial" w:cs="Arial"/>
          <w:color w:val="000000"/>
          <w:spacing w:val="-6"/>
          <w:lang w:val="es-ES_tradnl"/>
        </w:rPr>
      </w:pPr>
      <w:r w:rsidRPr="00111346">
        <w:rPr>
          <w:rFonts w:ascii="Arial" w:hAnsi="Arial" w:cs="Arial"/>
          <w:noProof/>
          <w:color w:val="000000"/>
          <w:spacing w:val="-6"/>
        </w:rPr>
        <w:drawing>
          <wp:inline distT="0" distB="0" distL="0" distR="0">
            <wp:extent cx="3919295" cy="2093205"/>
            <wp:effectExtent l="19050" t="0" r="24055" b="2295"/>
            <wp:docPr id="21"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75F40" w:rsidRDefault="00E75F40" w:rsidP="00E75F40">
      <w:pPr>
        <w:widowControl w:val="0"/>
        <w:shd w:val="clear" w:color="auto" w:fill="FFFFFF"/>
        <w:tabs>
          <w:tab w:val="left" w:pos="1762"/>
        </w:tabs>
        <w:autoSpaceDE w:val="0"/>
        <w:autoSpaceDN w:val="0"/>
        <w:adjustRightInd w:val="0"/>
        <w:spacing w:line="360" w:lineRule="auto"/>
        <w:ind w:left="1416" w:firstLine="510"/>
        <w:jc w:val="both"/>
        <w:rPr>
          <w:rFonts w:ascii="Arial" w:hAnsi="Arial" w:cs="Arial"/>
          <w:color w:val="000000"/>
          <w:spacing w:val="-6"/>
          <w:sz w:val="16"/>
          <w:szCs w:val="16"/>
          <w:lang w:val="es-ES_tradnl"/>
        </w:rPr>
      </w:pPr>
      <w:r w:rsidRPr="00111346">
        <w:rPr>
          <w:rFonts w:ascii="Arial" w:hAnsi="Arial" w:cs="Arial"/>
          <w:color w:val="000000"/>
          <w:spacing w:val="-6"/>
          <w:sz w:val="16"/>
          <w:szCs w:val="16"/>
          <w:lang w:val="es-ES_tradnl"/>
        </w:rPr>
        <w:t>Fuente: Autora/Investigación de mercado</w:t>
      </w:r>
    </w:p>
    <w:p w:rsidR="00E26B7C" w:rsidRPr="00111346" w:rsidRDefault="00E26B7C" w:rsidP="00E75F40">
      <w:pPr>
        <w:widowControl w:val="0"/>
        <w:shd w:val="clear" w:color="auto" w:fill="FFFFFF"/>
        <w:tabs>
          <w:tab w:val="left" w:pos="1762"/>
        </w:tabs>
        <w:autoSpaceDE w:val="0"/>
        <w:autoSpaceDN w:val="0"/>
        <w:adjustRightInd w:val="0"/>
        <w:spacing w:line="360" w:lineRule="auto"/>
        <w:ind w:left="1416" w:firstLine="510"/>
        <w:jc w:val="both"/>
        <w:rPr>
          <w:rFonts w:ascii="Arial" w:hAnsi="Arial" w:cs="Arial"/>
          <w:color w:val="000000"/>
          <w:spacing w:val="-6"/>
          <w:sz w:val="16"/>
          <w:szCs w:val="16"/>
          <w:lang w:val="es-ES_tradnl"/>
        </w:rPr>
      </w:pPr>
    </w:p>
    <w:p w:rsidR="00E75F40" w:rsidRPr="00111346" w:rsidRDefault="00E75F40" w:rsidP="00E26B7C">
      <w:pPr>
        <w:widowControl w:val="0"/>
        <w:shd w:val="clear" w:color="auto" w:fill="FFFFFF"/>
        <w:tabs>
          <w:tab w:val="left" w:pos="176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lastRenderedPageBreak/>
        <w:t>La presentación para la introducción de Scent Pur  será la “shick” debido a que el público objetivo lo prefiere de esta manera. Sin descartar que con el tiempo se aumentará la profundidad de Scent Pur.</w:t>
      </w:r>
    </w:p>
    <w:p w:rsidR="00E75F40" w:rsidRPr="00111346" w:rsidRDefault="00E75F40" w:rsidP="00E26B7C">
      <w:pPr>
        <w:widowControl w:val="0"/>
        <w:shd w:val="clear" w:color="auto" w:fill="FFFFFF"/>
        <w:tabs>
          <w:tab w:val="left" w:pos="1762"/>
        </w:tabs>
        <w:autoSpaceDE w:val="0"/>
        <w:autoSpaceDN w:val="0"/>
        <w:adjustRightInd w:val="0"/>
        <w:spacing w:line="360" w:lineRule="auto"/>
        <w:ind w:firstLine="510"/>
        <w:jc w:val="both"/>
        <w:rPr>
          <w:rFonts w:ascii="Arial" w:hAnsi="Arial" w:cs="Arial"/>
          <w:color w:val="000000"/>
          <w:spacing w:val="-6"/>
          <w:lang w:val="es-ES_tradnl"/>
        </w:rPr>
      </w:pPr>
    </w:p>
    <w:p w:rsidR="00E75F40" w:rsidRPr="00111346" w:rsidRDefault="00E75F40" w:rsidP="00E26B7C">
      <w:pPr>
        <w:widowControl w:val="0"/>
        <w:shd w:val="clear" w:color="auto" w:fill="FFFFFF"/>
        <w:tabs>
          <w:tab w:val="left" w:pos="176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Los aromas que serán lanzados al mercado de acuerdo a las preferencias son Coco, Cereza, Frutilla, pera y New Car; de acuerdo a lo siguiente:</w:t>
      </w:r>
    </w:p>
    <w:p w:rsidR="00E75F40" w:rsidRPr="00111346" w:rsidRDefault="00E75F40" w:rsidP="00E75F40">
      <w:pPr>
        <w:widowControl w:val="0"/>
        <w:shd w:val="clear" w:color="auto" w:fill="FFFFFF"/>
        <w:tabs>
          <w:tab w:val="left" w:pos="1762"/>
        </w:tabs>
        <w:autoSpaceDE w:val="0"/>
        <w:autoSpaceDN w:val="0"/>
        <w:adjustRightInd w:val="0"/>
        <w:spacing w:line="360" w:lineRule="auto"/>
        <w:ind w:left="1416" w:firstLine="510"/>
        <w:jc w:val="both"/>
        <w:rPr>
          <w:rFonts w:ascii="Arial" w:hAnsi="Arial" w:cs="Arial"/>
          <w:color w:val="000000"/>
          <w:spacing w:val="-6"/>
          <w:lang w:val="es-ES_tradnl"/>
        </w:rPr>
      </w:pPr>
    </w:p>
    <w:p w:rsidR="00E75F40" w:rsidRPr="00111346" w:rsidRDefault="00E26B7C" w:rsidP="00E75F40">
      <w:pPr>
        <w:widowControl w:val="0"/>
        <w:shd w:val="clear" w:color="auto" w:fill="FFFFFF"/>
        <w:tabs>
          <w:tab w:val="left" w:pos="1762"/>
        </w:tabs>
        <w:autoSpaceDE w:val="0"/>
        <w:autoSpaceDN w:val="0"/>
        <w:adjustRightInd w:val="0"/>
        <w:spacing w:line="360" w:lineRule="auto"/>
        <w:ind w:left="1416" w:firstLine="510"/>
        <w:jc w:val="both"/>
        <w:rPr>
          <w:rFonts w:ascii="Arial" w:hAnsi="Arial" w:cs="Arial"/>
          <w:b/>
          <w:color w:val="000000"/>
          <w:spacing w:val="-6"/>
          <w:lang w:val="es-ES_tradnl"/>
        </w:rPr>
      </w:pPr>
      <w:r>
        <w:rPr>
          <w:rFonts w:ascii="Arial" w:hAnsi="Arial" w:cs="Arial"/>
          <w:b/>
          <w:color w:val="000000"/>
          <w:spacing w:val="-6"/>
          <w:lang w:val="es-ES_tradnl"/>
        </w:rPr>
        <w:t>Grá</w:t>
      </w:r>
      <w:r w:rsidR="00E75F40" w:rsidRPr="00111346">
        <w:rPr>
          <w:rFonts w:ascii="Arial" w:hAnsi="Arial" w:cs="Arial"/>
          <w:b/>
          <w:color w:val="000000"/>
          <w:spacing w:val="-6"/>
          <w:lang w:val="es-ES_tradnl"/>
        </w:rPr>
        <w:t>fico 5.16 Aromas de ambientales</w:t>
      </w:r>
    </w:p>
    <w:p w:rsidR="00E75F40" w:rsidRPr="00111346" w:rsidRDefault="00E75F40" w:rsidP="00E75F40">
      <w:pPr>
        <w:widowControl w:val="0"/>
        <w:shd w:val="clear" w:color="auto" w:fill="FFFFFF"/>
        <w:tabs>
          <w:tab w:val="left" w:pos="1762"/>
        </w:tabs>
        <w:autoSpaceDE w:val="0"/>
        <w:autoSpaceDN w:val="0"/>
        <w:adjustRightInd w:val="0"/>
        <w:spacing w:line="360" w:lineRule="auto"/>
        <w:ind w:left="284" w:firstLine="425"/>
        <w:jc w:val="both"/>
        <w:rPr>
          <w:rFonts w:ascii="Arial" w:hAnsi="Arial" w:cs="Arial"/>
          <w:color w:val="000000"/>
          <w:spacing w:val="-6"/>
          <w:lang w:val="es-ES_tradnl"/>
        </w:rPr>
      </w:pPr>
      <w:r w:rsidRPr="00111346">
        <w:rPr>
          <w:rFonts w:ascii="Arial" w:hAnsi="Arial" w:cs="Arial"/>
          <w:noProof/>
          <w:color w:val="000000"/>
          <w:spacing w:val="-6"/>
        </w:rPr>
        <w:drawing>
          <wp:inline distT="0" distB="0" distL="0" distR="0">
            <wp:extent cx="4569592" cy="2745360"/>
            <wp:effectExtent l="12189" t="6095" r="6094" b="0"/>
            <wp:docPr id="22"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E75F40" w:rsidRPr="00111346" w:rsidRDefault="00E75F40" w:rsidP="00E75F40">
      <w:pPr>
        <w:widowControl w:val="0"/>
        <w:shd w:val="clear" w:color="auto" w:fill="FFFFFF"/>
        <w:tabs>
          <w:tab w:val="left" w:pos="1762"/>
        </w:tabs>
        <w:autoSpaceDE w:val="0"/>
        <w:autoSpaceDN w:val="0"/>
        <w:adjustRightInd w:val="0"/>
        <w:spacing w:line="360" w:lineRule="auto"/>
        <w:ind w:left="1416" w:firstLine="510"/>
        <w:jc w:val="both"/>
        <w:rPr>
          <w:rFonts w:ascii="Arial" w:hAnsi="Arial" w:cs="Arial"/>
          <w:color w:val="000000"/>
          <w:spacing w:val="-6"/>
          <w:sz w:val="16"/>
          <w:szCs w:val="16"/>
          <w:lang w:val="es-ES_tradnl"/>
        </w:rPr>
      </w:pPr>
      <w:r w:rsidRPr="00111346">
        <w:rPr>
          <w:rFonts w:ascii="Arial" w:hAnsi="Arial" w:cs="Arial"/>
          <w:color w:val="000000"/>
          <w:spacing w:val="-6"/>
          <w:sz w:val="16"/>
          <w:szCs w:val="16"/>
          <w:lang w:val="es-ES_tradnl"/>
        </w:rPr>
        <w:t>Fuente: Autora/Investigación de mercado</w:t>
      </w:r>
    </w:p>
    <w:p w:rsidR="00E75F40" w:rsidRPr="00111346" w:rsidRDefault="00E75F40" w:rsidP="00E75F40">
      <w:pPr>
        <w:widowControl w:val="0"/>
        <w:shd w:val="clear" w:color="auto" w:fill="FFFFFF"/>
        <w:tabs>
          <w:tab w:val="left" w:pos="1762"/>
        </w:tabs>
        <w:autoSpaceDE w:val="0"/>
        <w:autoSpaceDN w:val="0"/>
        <w:adjustRightInd w:val="0"/>
        <w:spacing w:line="360" w:lineRule="auto"/>
        <w:ind w:left="1416" w:firstLine="510"/>
        <w:jc w:val="both"/>
        <w:rPr>
          <w:rFonts w:ascii="Arial" w:hAnsi="Arial" w:cs="Arial"/>
          <w:color w:val="000000"/>
          <w:spacing w:val="-6"/>
          <w:sz w:val="16"/>
          <w:szCs w:val="16"/>
          <w:lang w:val="es-ES_tradnl"/>
        </w:rPr>
      </w:pPr>
    </w:p>
    <w:p w:rsidR="00E75F40" w:rsidRPr="00111346" w:rsidRDefault="00E75F40" w:rsidP="00E75F40">
      <w:pPr>
        <w:widowControl w:val="0"/>
        <w:shd w:val="clear" w:color="auto" w:fill="FFFFFF"/>
        <w:tabs>
          <w:tab w:val="left" w:pos="1762"/>
        </w:tabs>
        <w:autoSpaceDE w:val="0"/>
        <w:autoSpaceDN w:val="0"/>
        <w:adjustRightInd w:val="0"/>
        <w:spacing w:line="360" w:lineRule="auto"/>
        <w:ind w:left="1416" w:firstLine="510"/>
        <w:jc w:val="both"/>
        <w:rPr>
          <w:rFonts w:ascii="Arial" w:hAnsi="Arial" w:cs="Arial"/>
          <w:color w:val="000000"/>
          <w:spacing w:val="-6"/>
          <w:sz w:val="16"/>
          <w:szCs w:val="16"/>
          <w:lang w:val="es-ES_tradnl"/>
        </w:rPr>
      </w:pPr>
    </w:p>
    <w:p w:rsidR="00E75F40" w:rsidRPr="00111346" w:rsidRDefault="00E75F40" w:rsidP="00E26B7C">
      <w:pPr>
        <w:pStyle w:val="Prrafodelista"/>
        <w:widowControl w:val="0"/>
        <w:numPr>
          <w:ilvl w:val="0"/>
          <w:numId w:val="39"/>
        </w:numPr>
        <w:shd w:val="clear" w:color="auto" w:fill="FFFFFF"/>
        <w:tabs>
          <w:tab w:val="left" w:pos="1762"/>
        </w:tabs>
        <w:autoSpaceDE w:val="0"/>
        <w:autoSpaceDN w:val="0"/>
        <w:adjustRightInd w:val="0"/>
        <w:spacing w:line="360" w:lineRule="auto"/>
        <w:rPr>
          <w:rFonts w:ascii="Arial" w:hAnsi="Arial" w:cs="Arial"/>
          <w:color w:val="000000"/>
          <w:spacing w:val="-6"/>
          <w:sz w:val="24"/>
          <w:szCs w:val="24"/>
          <w:lang w:val="es-ES_tradnl"/>
        </w:rPr>
      </w:pPr>
      <w:r w:rsidRPr="00111346">
        <w:rPr>
          <w:rFonts w:ascii="Arial" w:hAnsi="Arial" w:cs="Arial"/>
          <w:b/>
          <w:color w:val="000000"/>
          <w:spacing w:val="-6"/>
          <w:sz w:val="24"/>
          <w:szCs w:val="24"/>
          <w:lang w:val="es-ES_tradnl"/>
        </w:rPr>
        <w:t>Ciclo de vida</w:t>
      </w:r>
    </w:p>
    <w:p w:rsidR="00E75F40" w:rsidRPr="00111346" w:rsidRDefault="00E75F40" w:rsidP="00E26B7C">
      <w:pPr>
        <w:pStyle w:val="Prrafodelista"/>
        <w:widowControl w:val="0"/>
        <w:shd w:val="clear" w:color="auto" w:fill="FFFFFF"/>
        <w:tabs>
          <w:tab w:val="left" w:pos="1762"/>
        </w:tabs>
        <w:autoSpaceDE w:val="0"/>
        <w:autoSpaceDN w:val="0"/>
        <w:adjustRightInd w:val="0"/>
        <w:spacing w:line="360" w:lineRule="auto"/>
        <w:ind w:left="0" w:firstLine="510"/>
        <w:jc w:val="both"/>
        <w:rPr>
          <w:rFonts w:ascii="Arial" w:hAnsi="Arial" w:cs="Arial"/>
          <w:color w:val="000000"/>
          <w:spacing w:val="-6"/>
          <w:sz w:val="24"/>
          <w:szCs w:val="24"/>
          <w:lang w:val="es-ES_tradnl"/>
        </w:rPr>
      </w:pPr>
      <w:r w:rsidRPr="00111346">
        <w:rPr>
          <w:rFonts w:ascii="Arial" w:hAnsi="Arial" w:cs="Arial"/>
          <w:color w:val="000000"/>
          <w:spacing w:val="-6"/>
          <w:sz w:val="24"/>
          <w:szCs w:val="24"/>
          <w:lang w:val="es-ES_tradnl"/>
        </w:rPr>
        <w:t>El producto se encuentra en la fase de introducción, habiendo pasado inicialmente por su debida etapa de investigación y desarrollo antes del lanzamiento del mismo.</w:t>
      </w:r>
    </w:p>
    <w:p w:rsidR="00E75F40" w:rsidRPr="00111346" w:rsidRDefault="00E75F40" w:rsidP="00E75F40">
      <w:pPr>
        <w:widowControl w:val="0"/>
        <w:shd w:val="clear" w:color="auto" w:fill="FFFFFF"/>
        <w:tabs>
          <w:tab w:val="left" w:pos="1762"/>
        </w:tabs>
        <w:autoSpaceDE w:val="0"/>
        <w:autoSpaceDN w:val="0"/>
        <w:adjustRightInd w:val="0"/>
        <w:spacing w:line="360" w:lineRule="auto"/>
        <w:ind w:firstLine="510"/>
        <w:jc w:val="both"/>
        <w:rPr>
          <w:rFonts w:ascii="Arial" w:hAnsi="Arial" w:cs="Arial"/>
          <w:color w:val="000000"/>
          <w:spacing w:val="-6"/>
          <w:lang w:val="es-ES_tradnl"/>
        </w:rPr>
      </w:pPr>
    </w:p>
    <w:p w:rsidR="00E75F40" w:rsidRPr="00111346" w:rsidRDefault="00E75F40" w:rsidP="00E75F40">
      <w:pPr>
        <w:pStyle w:val="Prrafodelista"/>
        <w:widowControl w:val="0"/>
        <w:shd w:val="clear" w:color="auto" w:fill="FFFFFF"/>
        <w:tabs>
          <w:tab w:val="left" w:pos="1762"/>
        </w:tabs>
        <w:autoSpaceDE w:val="0"/>
        <w:autoSpaceDN w:val="0"/>
        <w:adjustRightInd w:val="0"/>
        <w:spacing w:line="360" w:lineRule="auto"/>
        <w:ind w:left="1800" w:firstLine="510"/>
        <w:jc w:val="both"/>
        <w:rPr>
          <w:rFonts w:ascii="Arial" w:hAnsi="Arial" w:cs="Arial"/>
          <w:color w:val="000000"/>
          <w:spacing w:val="-6"/>
          <w:sz w:val="24"/>
          <w:szCs w:val="24"/>
          <w:lang w:val="es-ES_tradnl"/>
        </w:rPr>
      </w:pPr>
    </w:p>
    <w:p w:rsidR="00E75F40" w:rsidRDefault="00E75F40" w:rsidP="00E75F40">
      <w:pPr>
        <w:widowControl w:val="0"/>
        <w:shd w:val="clear" w:color="auto" w:fill="FFFFFF"/>
        <w:tabs>
          <w:tab w:val="left" w:pos="1762"/>
        </w:tabs>
        <w:autoSpaceDE w:val="0"/>
        <w:autoSpaceDN w:val="0"/>
        <w:adjustRightInd w:val="0"/>
        <w:spacing w:line="360" w:lineRule="auto"/>
        <w:jc w:val="both"/>
        <w:rPr>
          <w:rFonts w:ascii="Arial" w:hAnsi="Arial" w:cs="Arial"/>
          <w:color w:val="000000"/>
          <w:spacing w:val="-6"/>
          <w:lang w:val="es-ES_tradnl"/>
        </w:rPr>
      </w:pPr>
    </w:p>
    <w:p w:rsidR="00E26B7C" w:rsidRPr="00111346" w:rsidRDefault="00E26B7C" w:rsidP="00E75F40">
      <w:pPr>
        <w:widowControl w:val="0"/>
        <w:shd w:val="clear" w:color="auto" w:fill="FFFFFF"/>
        <w:tabs>
          <w:tab w:val="left" w:pos="1762"/>
        </w:tabs>
        <w:autoSpaceDE w:val="0"/>
        <w:autoSpaceDN w:val="0"/>
        <w:adjustRightInd w:val="0"/>
        <w:spacing w:line="360" w:lineRule="auto"/>
        <w:jc w:val="both"/>
        <w:rPr>
          <w:rFonts w:ascii="Arial" w:hAnsi="Arial" w:cs="Arial"/>
          <w:color w:val="000000"/>
          <w:spacing w:val="-6"/>
          <w:lang w:val="es-ES_tradnl"/>
        </w:rPr>
      </w:pPr>
    </w:p>
    <w:p w:rsidR="00E75F40" w:rsidRPr="00111346" w:rsidRDefault="00E75F40" w:rsidP="00E75F40">
      <w:pPr>
        <w:widowControl w:val="0"/>
        <w:shd w:val="clear" w:color="auto" w:fill="FFFFFF"/>
        <w:tabs>
          <w:tab w:val="left" w:pos="1762"/>
        </w:tabs>
        <w:autoSpaceDE w:val="0"/>
        <w:autoSpaceDN w:val="0"/>
        <w:adjustRightInd w:val="0"/>
        <w:spacing w:line="360" w:lineRule="auto"/>
        <w:jc w:val="both"/>
        <w:rPr>
          <w:rFonts w:ascii="Arial" w:hAnsi="Arial" w:cs="Arial"/>
          <w:color w:val="000000"/>
          <w:spacing w:val="-6"/>
          <w:lang w:val="es-ES_tradnl"/>
        </w:rPr>
      </w:pPr>
    </w:p>
    <w:p w:rsidR="00E75F40" w:rsidRPr="00111346" w:rsidRDefault="00E75F40" w:rsidP="00E75F40">
      <w:pPr>
        <w:pStyle w:val="Prrafodelista"/>
        <w:widowControl w:val="0"/>
        <w:shd w:val="clear" w:color="auto" w:fill="FFFFFF"/>
        <w:tabs>
          <w:tab w:val="left" w:pos="1762"/>
        </w:tabs>
        <w:autoSpaceDE w:val="0"/>
        <w:autoSpaceDN w:val="0"/>
        <w:adjustRightInd w:val="0"/>
        <w:spacing w:line="360" w:lineRule="auto"/>
        <w:ind w:left="1800" w:firstLine="510"/>
        <w:jc w:val="both"/>
        <w:rPr>
          <w:rFonts w:ascii="Arial" w:hAnsi="Arial" w:cs="Arial"/>
          <w:b/>
          <w:color w:val="000000"/>
          <w:spacing w:val="-6"/>
          <w:sz w:val="24"/>
          <w:szCs w:val="24"/>
          <w:lang w:val="es-ES_tradnl"/>
        </w:rPr>
      </w:pPr>
      <w:r w:rsidRPr="00111346">
        <w:rPr>
          <w:rFonts w:ascii="Arial" w:hAnsi="Arial" w:cs="Arial"/>
          <w:b/>
          <w:color w:val="000000"/>
          <w:spacing w:val="-6"/>
          <w:sz w:val="24"/>
          <w:szCs w:val="24"/>
          <w:lang w:val="es-ES_tradnl"/>
        </w:rPr>
        <w:lastRenderedPageBreak/>
        <w:t>Gráfico 5.17 Ciclo de vida del producto</w:t>
      </w:r>
    </w:p>
    <w:p w:rsidR="00E75F40" w:rsidRPr="00111346" w:rsidRDefault="005C1AF7" w:rsidP="00E75F40">
      <w:pPr>
        <w:pStyle w:val="Prrafodelista"/>
        <w:widowControl w:val="0"/>
        <w:shd w:val="clear" w:color="auto" w:fill="FFFFFF"/>
        <w:tabs>
          <w:tab w:val="left" w:pos="1762"/>
        </w:tabs>
        <w:autoSpaceDE w:val="0"/>
        <w:autoSpaceDN w:val="0"/>
        <w:adjustRightInd w:val="0"/>
        <w:spacing w:line="360" w:lineRule="auto"/>
        <w:ind w:left="1800" w:firstLine="510"/>
        <w:jc w:val="both"/>
        <w:rPr>
          <w:rFonts w:ascii="Arial" w:hAnsi="Arial" w:cs="Arial"/>
          <w:color w:val="000000"/>
          <w:spacing w:val="-6"/>
          <w:sz w:val="24"/>
          <w:szCs w:val="24"/>
          <w:lang w:val="es-ES_tradnl"/>
        </w:rPr>
      </w:pPr>
      <w:r w:rsidRPr="005C1AF7">
        <w:rPr>
          <w:rFonts w:ascii="Arial" w:hAnsi="Arial" w:cs="Arial"/>
          <w:color w:val="000000"/>
          <w:spacing w:val="-6"/>
          <w:sz w:val="24"/>
          <w:szCs w:val="24"/>
          <w:lang w:val="es-ES_tradnl" w:eastAsia="es-EC"/>
        </w:rPr>
        <w:pict>
          <v:group id="_x0000_s1106" style="position:absolute;left:0;text-align:left;margin-left:43.3pt;margin-top:19.15pt;width:304.3pt;height:155.65pt;z-index:251697152" coordorigin="2567,2214" coordsize="6086,3113">
            <v:shape id="_x0000_s1107" type="#_x0000_t32" style="position:absolute;left:4153;top:2214;width:1;height:2447" o:connectortype="straight"/>
            <v:shape id="_x0000_s1108" type="#_x0000_t32" style="position:absolute;left:2567;top:4660;width:6086;height:1" o:connectortype="straight"/>
            <v:shape id="_x0000_s1109" style="position:absolute;left:3790;top:2938;width:4184;height:2389" coordsize="4388,2389" path="m,2389c803,1219,1606,50,2337,25,3068,,4046,1871,4388,2240e" filled="f">
              <v:path arrowok="t"/>
            </v:shape>
            <v:shape id="_x0000_s1110" type="#_x0000_t32" style="position:absolute;left:4632;top:4120;width:0;height:537" o:connectortype="straight">
              <v:stroke dashstyle="1 1" endcap="round"/>
            </v:shape>
            <v:shape id="_x0000_s1111" type="#_x0000_t32" style="position:absolute;left:6643;top:3308;width:1;height:1353" o:connectortype="straight">
              <v:stroke dashstyle="1 1" endcap="round"/>
            </v:shape>
            <v:shape id="_x0000_s1112" type="#_x0000_t32" style="position:absolute;left:5542;top:3208;width:0;height:1453" o:connectortype="straight">
              <v:stroke dashstyle="1 1" endcap="round"/>
            </v:shape>
          </v:group>
        </w:pict>
      </w:r>
    </w:p>
    <w:p w:rsidR="00E75F40" w:rsidRPr="00111346" w:rsidRDefault="00E75F40" w:rsidP="00E75F40">
      <w:pPr>
        <w:pStyle w:val="Prrafodelista"/>
        <w:widowControl w:val="0"/>
        <w:shd w:val="clear" w:color="auto" w:fill="FFFFFF"/>
        <w:tabs>
          <w:tab w:val="left" w:pos="1762"/>
        </w:tabs>
        <w:autoSpaceDE w:val="0"/>
        <w:autoSpaceDN w:val="0"/>
        <w:adjustRightInd w:val="0"/>
        <w:spacing w:line="360" w:lineRule="auto"/>
        <w:ind w:left="1800" w:firstLine="510"/>
        <w:jc w:val="both"/>
        <w:rPr>
          <w:rFonts w:ascii="Arial" w:hAnsi="Arial" w:cs="Arial"/>
          <w:color w:val="000000"/>
          <w:spacing w:val="-6"/>
          <w:sz w:val="16"/>
          <w:szCs w:val="16"/>
          <w:lang w:val="es-ES_tradnl"/>
        </w:rPr>
      </w:pPr>
      <w:r w:rsidRPr="00111346">
        <w:rPr>
          <w:rFonts w:ascii="Arial" w:hAnsi="Arial" w:cs="Arial"/>
          <w:color w:val="000000"/>
          <w:spacing w:val="-6"/>
          <w:sz w:val="16"/>
          <w:szCs w:val="16"/>
          <w:lang w:val="es-ES_tradnl"/>
        </w:rPr>
        <w:t>Ventas</w:t>
      </w:r>
    </w:p>
    <w:p w:rsidR="00E75F40" w:rsidRPr="00111346" w:rsidRDefault="00E75F40" w:rsidP="00E75F40">
      <w:pPr>
        <w:pStyle w:val="Prrafodelista"/>
        <w:widowControl w:val="0"/>
        <w:shd w:val="clear" w:color="auto" w:fill="FFFFFF"/>
        <w:tabs>
          <w:tab w:val="left" w:pos="1762"/>
        </w:tabs>
        <w:autoSpaceDE w:val="0"/>
        <w:autoSpaceDN w:val="0"/>
        <w:adjustRightInd w:val="0"/>
        <w:spacing w:line="360" w:lineRule="auto"/>
        <w:ind w:left="1800" w:firstLine="510"/>
        <w:jc w:val="both"/>
        <w:rPr>
          <w:rFonts w:ascii="Arial" w:hAnsi="Arial" w:cs="Arial"/>
          <w:color w:val="000000"/>
          <w:spacing w:val="-6"/>
          <w:sz w:val="24"/>
          <w:szCs w:val="24"/>
          <w:lang w:val="es-ES_tradnl"/>
        </w:rPr>
      </w:pPr>
    </w:p>
    <w:p w:rsidR="00E75F40" w:rsidRPr="00111346" w:rsidRDefault="00E75F40" w:rsidP="00E75F40">
      <w:pPr>
        <w:pStyle w:val="Prrafodelista"/>
        <w:widowControl w:val="0"/>
        <w:shd w:val="clear" w:color="auto" w:fill="FFFFFF"/>
        <w:tabs>
          <w:tab w:val="left" w:pos="1762"/>
        </w:tabs>
        <w:autoSpaceDE w:val="0"/>
        <w:autoSpaceDN w:val="0"/>
        <w:adjustRightInd w:val="0"/>
        <w:spacing w:line="360" w:lineRule="auto"/>
        <w:ind w:left="1800" w:firstLine="510"/>
        <w:jc w:val="both"/>
        <w:rPr>
          <w:rFonts w:ascii="Arial" w:hAnsi="Arial" w:cs="Arial"/>
          <w:color w:val="000000"/>
          <w:spacing w:val="-6"/>
          <w:sz w:val="24"/>
          <w:szCs w:val="24"/>
          <w:lang w:val="es-ES_tradnl"/>
        </w:rPr>
      </w:pPr>
    </w:p>
    <w:p w:rsidR="00E75F40" w:rsidRPr="00111346" w:rsidRDefault="00E75F40" w:rsidP="00E75F40">
      <w:pPr>
        <w:pStyle w:val="Prrafodelista"/>
        <w:widowControl w:val="0"/>
        <w:shd w:val="clear" w:color="auto" w:fill="FFFFFF"/>
        <w:tabs>
          <w:tab w:val="left" w:pos="1762"/>
        </w:tabs>
        <w:autoSpaceDE w:val="0"/>
        <w:autoSpaceDN w:val="0"/>
        <w:adjustRightInd w:val="0"/>
        <w:spacing w:line="360" w:lineRule="auto"/>
        <w:ind w:left="1800" w:firstLine="510"/>
        <w:jc w:val="both"/>
        <w:rPr>
          <w:rFonts w:ascii="Arial" w:hAnsi="Arial" w:cs="Arial"/>
          <w:color w:val="000000"/>
          <w:spacing w:val="-6"/>
          <w:sz w:val="24"/>
          <w:szCs w:val="24"/>
          <w:lang w:val="es-ES_tradnl"/>
        </w:rPr>
      </w:pPr>
    </w:p>
    <w:p w:rsidR="00E75F40" w:rsidRPr="00111346" w:rsidRDefault="00E75F40" w:rsidP="00E75F40">
      <w:pPr>
        <w:pStyle w:val="Prrafodelista"/>
        <w:widowControl w:val="0"/>
        <w:shd w:val="clear" w:color="auto" w:fill="FFFFFF"/>
        <w:tabs>
          <w:tab w:val="left" w:pos="1762"/>
        </w:tabs>
        <w:autoSpaceDE w:val="0"/>
        <w:autoSpaceDN w:val="0"/>
        <w:adjustRightInd w:val="0"/>
        <w:spacing w:line="360" w:lineRule="auto"/>
        <w:ind w:left="1800" w:firstLine="510"/>
        <w:jc w:val="both"/>
        <w:rPr>
          <w:rFonts w:ascii="Arial" w:hAnsi="Arial" w:cs="Arial"/>
          <w:color w:val="000000"/>
          <w:spacing w:val="-6"/>
          <w:sz w:val="24"/>
          <w:szCs w:val="24"/>
          <w:lang w:val="es-ES_tradnl"/>
        </w:rPr>
      </w:pPr>
    </w:p>
    <w:p w:rsidR="00E75F40" w:rsidRPr="00111346" w:rsidRDefault="00E75F40" w:rsidP="00E75F40">
      <w:pPr>
        <w:pStyle w:val="Prrafodelista"/>
        <w:widowControl w:val="0"/>
        <w:shd w:val="clear" w:color="auto" w:fill="FFFFFF"/>
        <w:tabs>
          <w:tab w:val="left" w:pos="1762"/>
        </w:tabs>
        <w:autoSpaceDE w:val="0"/>
        <w:autoSpaceDN w:val="0"/>
        <w:adjustRightInd w:val="0"/>
        <w:spacing w:line="360" w:lineRule="auto"/>
        <w:ind w:left="708" w:firstLine="510"/>
        <w:jc w:val="both"/>
        <w:rPr>
          <w:rFonts w:ascii="Arial" w:hAnsi="Arial" w:cs="Arial"/>
          <w:color w:val="000000"/>
          <w:spacing w:val="-6"/>
          <w:sz w:val="16"/>
          <w:szCs w:val="16"/>
          <w:lang w:val="es-ES_tradnl"/>
        </w:rPr>
      </w:pPr>
      <w:r w:rsidRPr="00111346">
        <w:rPr>
          <w:rFonts w:ascii="Arial" w:hAnsi="Arial" w:cs="Arial"/>
          <w:noProof/>
          <w:color w:val="000000"/>
          <w:spacing w:val="-6"/>
          <w:sz w:val="16"/>
          <w:szCs w:val="16"/>
          <w:lang w:eastAsia="es-ES"/>
        </w:rPr>
        <w:drawing>
          <wp:anchor distT="0" distB="0" distL="114300" distR="114300" simplePos="0" relativeHeight="251696128" behindDoc="0" locked="0" layoutInCell="1" allowOverlap="1">
            <wp:simplePos x="0" y="0"/>
            <wp:positionH relativeFrom="column">
              <wp:posOffset>1586865</wp:posOffset>
            </wp:positionH>
            <wp:positionV relativeFrom="paragraph">
              <wp:posOffset>137795</wp:posOffset>
            </wp:positionV>
            <wp:extent cx="291465" cy="284480"/>
            <wp:effectExtent l="19050" t="0" r="0" b="0"/>
            <wp:wrapNone/>
            <wp:docPr id="174" name="10 Imagen" descr="S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SCENT.jpg"/>
                    <pic:cNvPicPr>
                      <a:picLocks noChangeAspect="1" noChangeArrowheads="1"/>
                    </pic:cNvPicPr>
                  </pic:nvPicPr>
                  <pic:blipFill>
                    <a:blip r:embed="rId93"/>
                    <a:srcRect/>
                    <a:stretch>
                      <a:fillRect/>
                    </a:stretch>
                  </pic:blipFill>
                  <pic:spPr bwMode="auto">
                    <a:xfrm>
                      <a:off x="0" y="0"/>
                      <a:ext cx="291465" cy="284480"/>
                    </a:xfrm>
                    <a:prstGeom prst="rect">
                      <a:avLst/>
                    </a:prstGeom>
                    <a:noFill/>
                    <a:ln w="9525">
                      <a:noFill/>
                      <a:miter lim="800000"/>
                      <a:headEnd/>
                      <a:tailEnd/>
                    </a:ln>
                  </pic:spPr>
                </pic:pic>
              </a:graphicData>
            </a:graphic>
          </wp:anchor>
        </w:drawing>
      </w:r>
      <w:r w:rsidRPr="00111346">
        <w:rPr>
          <w:rFonts w:ascii="Arial" w:hAnsi="Arial" w:cs="Arial"/>
          <w:color w:val="000000"/>
          <w:spacing w:val="-6"/>
          <w:sz w:val="16"/>
          <w:szCs w:val="16"/>
          <w:lang w:val="es-ES_tradnl"/>
        </w:rPr>
        <w:t xml:space="preserve">      Desarrollo y diseño </w:t>
      </w:r>
    </w:p>
    <w:p w:rsidR="00E75F40" w:rsidRPr="00111346" w:rsidRDefault="00E75F40" w:rsidP="00E75F40">
      <w:pPr>
        <w:pStyle w:val="Prrafodelista"/>
        <w:widowControl w:val="0"/>
        <w:shd w:val="clear" w:color="auto" w:fill="FFFFFF"/>
        <w:tabs>
          <w:tab w:val="left" w:pos="1762"/>
        </w:tabs>
        <w:autoSpaceDE w:val="0"/>
        <w:autoSpaceDN w:val="0"/>
        <w:adjustRightInd w:val="0"/>
        <w:spacing w:line="360" w:lineRule="auto"/>
        <w:ind w:left="1800" w:firstLine="510"/>
        <w:jc w:val="both"/>
        <w:rPr>
          <w:rFonts w:ascii="Arial" w:hAnsi="Arial" w:cs="Arial"/>
          <w:color w:val="000000"/>
          <w:spacing w:val="-6"/>
          <w:sz w:val="24"/>
          <w:szCs w:val="24"/>
          <w:lang w:val="es-ES_tradnl"/>
        </w:rPr>
      </w:pPr>
    </w:p>
    <w:p w:rsidR="00E75F40" w:rsidRPr="00111346" w:rsidRDefault="00E75F40" w:rsidP="00E75F40">
      <w:pPr>
        <w:pStyle w:val="Prrafodelista"/>
        <w:widowControl w:val="0"/>
        <w:shd w:val="clear" w:color="auto" w:fill="FFFFFF"/>
        <w:tabs>
          <w:tab w:val="left" w:pos="1762"/>
        </w:tabs>
        <w:autoSpaceDE w:val="0"/>
        <w:autoSpaceDN w:val="0"/>
        <w:adjustRightInd w:val="0"/>
        <w:spacing w:line="360" w:lineRule="auto"/>
        <w:ind w:left="1800" w:firstLine="510"/>
        <w:jc w:val="both"/>
        <w:rPr>
          <w:rFonts w:ascii="Arial" w:hAnsi="Arial" w:cs="Arial"/>
          <w:color w:val="000000"/>
          <w:spacing w:val="-6"/>
          <w:sz w:val="16"/>
          <w:szCs w:val="16"/>
          <w:lang w:val="es-ES_tradnl"/>
        </w:rPr>
      </w:pPr>
      <w:r w:rsidRPr="00111346">
        <w:rPr>
          <w:rFonts w:ascii="Arial" w:hAnsi="Arial" w:cs="Arial"/>
          <w:color w:val="000000"/>
          <w:spacing w:val="-6"/>
          <w:sz w:val="16"/>
          <w:szCs w:val="16"/>
          <w:lang w:val="es-ES_tradnl"/>
        </w:rPr>
        <w:tab/>
        <w:t xml:space="preserve"> Introduccion  Crecimiento  Madurez       Declive                         Tiempo</w:t>
      </w:r>
    </w:p>
    <w:p w:rsidR="00E75F40" w:rsidRPr="00111346" w:rsidRDefault="00E75F40" w:rsidP="00E75F40">
      <w:pPr>
        <w:widowControl w:val="0"/>
        <w:shd w:val="clear" w:color="auto" w:fill="FFFFFF"/>
        <w:tabs>
          <w:tab w:val="left" w:pos="1762"/>
        </w:tabs>
        <w:autoSpaceDE w:val="0"/>
        <w:autoSpaceDN w:val="0"/>
        <w:adjustRightInd w:val="0"/>
        <w:spacing w:line="360" w:lineRule="auto"/>
        <w:ind w:firstLine="510"/>
        <w:jc w:val="both"/>
        <w:rPr>
          <w:rFonts w:ascii="Arial" w:hAnsi="Arial" w:cs="Arial"/>
          <w:color w:val="000000"/>
          <w:spacing w:val="-6"/>
          <w:lang w:val="es-ES_tradnl"/>
        </w:rPr>
      </w:pPr>
    </w:p>
    <w:p w:rsidR="00E75F40" w:rsidRPr="00111346" w:rsidRDefault="00E75F40" w:rsidP="00E75F40">
      <w:pPr>
        <w:pStyle w:val="Ttulo3"/>
        <w:rPr>
          <w:rFonts w:ascii="Arial" w:hAnsi="Arial" w:cs="Arial"/>
          <w:color w:val="000000"/>
          <w:spacing w:val="-5"/>
          <w:lang w:val="es-ES_tradnl"/>
        </w:rPr>
      </w:pPr>
      <w:r w:rsidRPr="00111346">
        <w:rPr>
          <w:rFonts w:ascii="Arial" w:hAnsi="Arial" w:cs="Arial"/>
          <w:color w:val="000000"/>
          <w:spacing w:val="-5"/>
          <w:lang w:val="es-ES_tradnl"/>
        </w:rPr>
        <w:t xml:space="preserve"> </w:t>
      </w:r>
      <w:bookmarkStart w:id="148" w:name="_Toc221539778"/>
      <w:bookmarkStart w:id="149" w:name="_Toc222206324"/>
      <w:r w:rsidRPr="00111346">
        <w:rPr>
          <w:rFonts w:ascii="Arial" w:hAnsi="Arial" w:cs="Arial"/>
          <w:color w:val="000000"/>
          <w:spacing w:val="-5"/>
          <w:lang w:val="es-ES_tradnl"/>
        </w:rPr>
        <w:t>5.1.2. Estrategia de producto</w:t>
      </w:r>
      <w:bookmarkEnd w:id="148"/>
      <w:bookmarkEnd w:id="149"/>
    </w:p>
    <w:p w:rsidR="00E75F40" w:rsidRPr="00111346" w:rsidRDefault="00E75F40" w:rsidP="00E75F40">
      <w:pPr>
        <w:rPr>
          <w:lang w:val="es-ES_tradnl"/>
        </w:rPr>
      </w:pPr>
    </w:p>
    <w:p w:rsidR="00E75F40" w:rsidRPr="00111346" w:rsidRDefault="00E75F40" w:rsidP="00E26B7C">
      <w:pPr>
        <w:widowControl w:val="0"/>
        <w:shd w:val="clear" w:color="auto" w:fill="FFFFFF"/>
        <w:tabs>
          <w:tab w:val="left" w:pos="1762"/>
        </w:tabs>
        <w:autoSpaceDE w:val="0"/>
        <w:autoSpaceDN w:val="0"/>
        <w:adjustRightInd w:val="0"/>
        <w:spacing w:before="5" w:line="360" w:lineRule="auto"/>
        <w:ind w:firstLine="510"/>
        <w:jc w:val="both"/>
        <w:rPr>
          <w:rFonts w:ascii="Arial" w:hAnsi="Arial" w:cs="Arial"/>
          <w:color w:val="000000"/>
          <w:spacing w:val="-5"/>
          <w:lang w:val="es-ES_tradnl"/>
        </w:rPr>
      </w:pPr>
      <w:r w:rsidRPr="00111346">
        <w:rPr>
          <w:rFonts w:ascii="Arial" w:hAnsi="Arial" w:cs="Arial"/>
          <w:color w:val="000000"/>
          <w:spacing w:val="-5"/>
          <w:lang w:val="es-ES_tradnl"/>
        </w:rPr>
        <w:t>La estrategia es buscar  que los actuales clientes de la competencia prueben nuestro producto, con una táctica de  calidad superior en comparación con los demás.</w:t>
      </w:r>
    </w:p>
    <w:p w:rsidR="00E75F40" w:rsidRPr="00111346" w:rsidRDefault="00E75F40" w:rsidP="00E26B7C">
      <w:pPr>
        <w:widowControl w:val="0"/>
        <w:shd w:val="clear" w:color="auto" w:fill="FFFFFF"/>
        <w:tabs>
          <w:tab w:val="left" w:pos="1762"/>
        </w:tabs>
        <w:autoSpaceDE w:val="0"/>
        <w:autoSpaceDN w:val="0"/>
        <w:adjustRightInd w:val="0"/>
        <w:spacing w:before="5" w:line="360" w:lineRule="auto"/>
        <w:ind w:firstLine="510"/>
        <w:jc w:val="both"/>
        <w:rPr>
          <w:rFonts w:ascii="Arial" w:hAnsi="Arial" w:cs="Arial"/>
          <w:color w:val="000000"/>
          <w:spacing w:val="-5"/>
          <w:lang w:val="es-ES_tradnl"/>
        </w:rPr>
      </w:pPr>
    </w:p>
    <w:p w:rsidR="00E75F40" w:rsidRPr="00111346" w:rsidRDefault="00E75F40" w:rsidP="00E26B7C">
      <w:pPr>
        <w:widowControl w:val="0"/>
        <w:shd w:val="clear" w:color="auto" w:fill="FFFFFF"/>
        <w:tabs>
          <w:tab w:val="left" w:pos="1762"/>
        </w:tabs>
        <w:autoSpaceDE w:val="0"/>
        <w:autoSpaceDN w:val="0"/>
        <w:adjustRightInd w:val="0"/>
        <w:spacing w:before="5" w:line="360" w:lineRule="auto"/>
        <w:ind w:firstLine="510"/>
        <w:jc w:val="both"/>
        <w:rPr>
          <w:rFonts w:ascii="Arial" w:hAnsi="Arial" w:cs="Arial"/>
          <w:color w:val="000000"/>
          <w:spacing w:val="-5"/>
          <w:lang w:val="es-ES_tradnl"/>
        </w:rPr>
      </w:pPr>
      <w:r w:rsidRPr="00111346">
        <w:rPr>
          <w:rFonts w:ascii="Arial" w:hAnsi="Arial" w:cs="Arial"/>
          <w:color w:val="000000"/>
          <w:spacing w:val="-5"/>
          <w:lang w:val="es-ES_tradnl"/>
        </w:rPr>
        <w:t>Para esto se realizará una prueba de mercado, para conocer si se cubrieron las necesidades y expectativas de los clientes para mantenerlos a lo largo del tiempo.</w:t>
      </w:r>
    </w:p>
    <w:p w:rsidR="00E75F40" w:rsidRPr="00111346" w:rsidRDefault="00E75F40" w:rsidP="00E26B7C">
      <w:pPr>
        <w:widowControl w:val="0"/>
        <w:shd w:val="clear" w:color="auto" w:fill="FFFFFF"/>
        <w:tabs>
          <w:tab w:val="left" w:pos="1762"/>
        </w:tabs>
        <w:autoSpaceDE w:val="0"/>
        <w:autoSpaceDN w:val="0"/>
        <w:adjustRightInd w:val="0"/>
        <w:spacing w:before="5" w:line="360" w:lineRule="auto"/>
        <w:ind w:firstLine="510"/>
        <w:jc w:val="both"/>
        <w:rPr>
          <w:rFonts w:ascii="Arial" w:hAnsi="Arial" w:cs="Arial"/>
          <w:color w:val="000000"/>
          <w:spacing w:val="-5"/>
          <w:lang w:val="es-ES_tradnl"/>
        </w:rPr>
      </w:pPr>
    </w:p>
    <w:p w:rsidR="00E75F40" w:rsidRPr="00111346" w:rsidRDefault="00E75F40" w:rsidP="00E26B7C">
      <w:pPr>
        <w:widowControl w:val="0"/>
        <w:shd w:val="clear" w:color="auto" w:fill="FFFFFF"/>
        <w:tabs>
          <w:tab w:val="left" w:pos="1762"/>
        </w:tabs>
        <w:autoSpaceDE w:val="0"/>
        <w:autoSpaceDN w:val="0"/>
        <w:adjustRightInd w:val="0"/>
        <w:spacing w:before="5" w:line="360" w:lineRule="auto"/>
        <w:ind w:firstLine="510"/>
        <w:jc w:val="both"/>
        <w:rPr>
          <w:rFonts w:ascii="Arial" w:hAnsi="Arial" w:cs="Arial"/>
          <w:color w:val="000000"/>
          <w:spacing w:val="-5"/>
          <w:lang w:val="es-ES_tradnl"/>
        </w:rPr>
      </w:pPr>
      <w:r w:rsidRPr="00111346">
        <w:rPr>
          <w:rFonts w:ascii="Arial" w:hAnsi="Arial" w:cs="Arial"/>
          <w:color w:val="000000"/>
          <w:spacing w:val="-5"/>
          <w:lang w:val="es-ES_tradnl"/>
        </w:rPr>
        <w:t xml:space="preserve">Durante la etapa de desarrollo del producto, se realizo la prueba con los prototipos de los mismos, en el cual salieron las mejoras del producto y así poder fabricarlos para su comercialización masiva. Por lo que consideramos conveniente realizar este focus group con un grupo de máximo veinte consumidores actuales al finalizar cada año para escuchar al mercado existente sobre el cambio de sus tendencias, seguir en mejora del producto y ajustarse a la demanda.  </w:t>
      </w:r>
    </w:p>
    <w:p w:rsidR="00E75F40" w:rsidRPr="00111346" w:rsidRDefault="00E75F40" w:rsidP="00E26B7C">
      <w:pPr>
        <w:widowControl w:val="0"/>
        <w:shd w:val="clear" w:color="auto" w:fill="FFFFFF"/>
        <w:tabs>
          <w:tab w:val="left" w:pos="1762"/>
        </w:tabs>
        <w:autoSpaceDE w:val="0"/>
        <w:autoSpaceDN w:val="0"/>
        <w:adjustRightInd w:val="0"/>
        <w:spacing w:before="5" w:line="360" w:lineRule="auto"/>
        <w:ind w:firstLine="510"/>
        <w:jc w:val="both"/>
        <w:rPr>
          <w:rFonts w:ascii="Arial" w:hAnsi="Arial" w:cs="Arial"/>
          <w:color w:val="000000"/>
          <w:spacing w:val="-6"/>
          <w:lang w:val="es-ES_tradnl"/>
        </w:rPr>
      </w:pPr>
    </w:p>
    <w:p w:rsidR="00E75F40" w:rsidRPr="00111346" w:rsidRDefault="00E75F40" w:rsidP="00E75F40">
      <w:pPr>
        <w:widowControl w:val="0"/>
        <w:shd w:val="clear" w:color="auto" w:fill="FFFFFF"/>
        <w:tabs>
          <w:tab w:val="left" w:pos="1762"/>
        </w:tabs>
        <w:autoSpaceDE w:val="0"/>
        <w:autoSpaceDN w:val="0"/>
        <w:adjustRightInd w:val="0"/>
        <w:spacing w:before="5" w:line="360" w:lineRule="auto"/>
        <w:ind w:left="26" w:firstLine="510"/>
        <w:jc w:val="both"/>
        <w:rPr>
          <w:rFonts w:ascii="Arial" w:hAnsi="Arial" w:cs="Arial"/>
          <w:color w:val="000000"/>
          <w:spacing w:val="-6"/>
          <w:lang w:val="es-ES_tradnl"/>
        </w:rPr>
      </w:pPr>
    </w:p>
    <w:p w:rsidR="00E75F40" w:rsidRPr="00111346" w:rsidRDefault="00E75F40" w:rsidP="00E75F40">
      <w:pPr>
        <w:pStyle w:val="Ttulo3"/>
        <w:rPr>
          <w:rFonts w:ascii="Arial" w:hAnsi="Arial" w:cs="Arial"/>
          <w:color w:val="000000"/>
          <w:spacing w:val="-5"/>
          <w:lang w:val="es-ES_tradnl"/>
        </w:rPr>
      </w:pPr>
      <w:bookmarkStart w:id="150" w:name="_Toc221539779"/>
      <w:bookmarkStart w:id="151" w:name="_Toc222206325"/>
      <w:r w:rsidRPr="00111346">
        <w:rPr>
          <w:rFonts w:ascii="Arial" w:hAnsi="Arial" w:cs="Arial"/>
          <w:color w:val="000000"/>
          <w:spacing w:val="-5"/>
          <w:lang w:val="es-ES_tradnl"/>
        </w:rPr>
        <w:lastRenderedPageBreak/>
        <w:t>5.1.3.  Costo de estrategia de producto</w:t>
      </w:r>
      <w:bookmarkEnd w:id="150"/>
      <w:bookmarkEnd w:id="151"/>
    </w:p>
    <w:p w:rsidR="00E75F40" w:rsidRPr="00111346" w:rsidRDefault="00E75F40" w:rsidP="00E75F40">
      <w:pPr>
        <w:rPr>
          <w:lang w:val="es-ES_tradnl"/>
        </w:rPr>
      </w:pPr>
    </w:p>
    <w:p w:rsidR="00E75F40" w:rsidRPr="00111346" w:rsidRDefault="00E75F40" w:rsidP="00E26B7C">
      <w:pPr>
        <w:widowControl w:val="0"/>
        <w:shd w:val="clear" w:color="auto" w:fill="FFFFFF"/>
        <w:tabs>
          <w:tab w:val="left" w:pos="1762"/>
        </w:tabs>
        <w:autoSpaceDE w:val="0"/>
        <w:autoSpaceDN w:val="0"/>
        <w:adjustRightInd w:val="0"/>
        <w:spacing w:line="360" w:lineRule="auto"/>
        <w:ind w:firstLine="510"/>
        <w:rPr>
          <w:rFonts w:ascii="Arial" w:hAnsi="Arial" w:cs="Arial"/>
          <w:color w:val="000000"/>
          <w:spacing w:val="-5"/>
          <w:lang w:val="es-ES_tradnl"/>
        </w:rPr>
      </w:pPr>
      <w:r w:rsidRPr="00111346">
        <w:rPr>
          <w:rFonts w:ascii="Arial" w:hAnsi="Arial" w:cs="Arial"/>
          <w:color w:val="000000"/>
          <w:spacing w:val="-5"/>
          <w:lang w:val="es-ES_tradnl"/>
        </w:rPr>
        <w:t>Los costos de esta estrategia se detallan a continuación:</w:t>
      </w:r>
    </w:p>
    <w:p w:rsidR="00E75F40" w:rsidRPr="00111346" w:rsidRDefault="00E75F40" w:rsidP="00E75F40">
      <w:pPr>
        <w:widowControl w:val="0"/>
        <w:shd w:val="clear" w:color="auto" w:fill="FFFFFF"/>
        <w:tabs>
          <w:tab w:val="left" w:pos="1762"/>
        </w:tabs>
        <w:autoSpaceDE w:val="0"/>
        <w:autoSpaceDN w:val="0"/>
        <w:adjustRightInd w:val="0"/>
        <w:spacing w:line="360" w:lineRule="auto"/>
        <w:ind w:firstLine="510"/>
        <w:rPr>
          <w:rFonts w:ascii="Arial" w:hAnsi="Arial" w:cs="Arial"/>
          <w:color w:val="000000"/>
          <w:spacing w:val="-5"/>
          <w:lang w:val="es-ES_tradnl"/>
        </w:rPr>
      </w:pPr>
    </w:p>
    <w:p w:rsidR="00E75F40" w:rsidRPr="00111346" w:rsidRDefault="00E75F40" w:rsidP="00E75F40">
      <w:pPr>
        <w:widowControl w:val="0"/>
        <w:shd w:val="clear" w:color="auto" w:fill="FFFFFF"/>
        <w:tabs>
          <w:tab w:val="left" w:pos="1762"/>
        </w:tabs>
        <w:autoSpaceDE w:val="0"/>
        <w:autoSpaceDN w:val="0"/>
        <w:adjustRightInd w:val="0"/>
        <w:spacing w:line="360" w:lineRule="auto"/>
        <w:ind w:firstLine="510"/>
        <w:rPr>
          <w:rFonts w:ascii="Arial" w:hAnsi="Arial" w:cs="Arial"/>
          <w:b/>
          <w:color w:val="000000"/>
          <w:spacing w:val="-6"/>
          <w:lang w:val="es-ES_tradnl"/>
        </w:rPr>
      </w:pPr>
      <w:r w:rsidRPr="00111346">
        <w:rPr>
          <w:rFonts w:ascii="Arial" w:hAnsi="Arial" w:cs="Arial"/>
          <w:b/>
          <w:color w:val="000000"/>
          <w:spacing w:val="-6"/>
          <w:lang w:val="es-ES_tradnl"/>
        </w:rPr>
        <w:t>Tabla 5.12  Costo de la estrategia de producto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1980"/>
        <w:gridCol w:w="2698"/>
      </w:tblGrid>
      <w:tr w:rsidR="00E75F40" w:rsidRPr="00111346" w:rsidTr="00E26B7C">
        <w:tc>
          <w:tcPr>
            <w:tcW w:w="8222" w:type="dxa"/>
            <w:gridSpan w:val="3"/>
          </w:tcPr>
          <w:p w:rsidR="00E75F40" w:rsidRPr="00111346" w:rsidRDefault="00E75F40" w:rsidP="00F962C5">
            <w:pPr>
              <w:widowControl w:val="0"/>
              <w:tabs>
                <w:tab w:val="left" w:pos="1762"/>
              </w:tabs>
              <w:autoSpaceDE w:val="0"/>
              <w:autoSpaceDN w:val="0"/>
              <w:adjustRightInd w:val="0"/>
              <w:spacing w:line="360" w:lineRule="auto"/>
              <w:ind w:firstLine="510"/>
              <w:jc w:val="center"/>
              <w:rPr>
                <w:rFonts w:ascii="Arial" w:hAnsi="Arial" w:cs="Arial"/>
                <w:b/>
                <w:color w:val="000000"/>
                <w:spacing w:val="-6"/>
                <w:lang w:val="es-ES_tradnl"/>
              </w:rPr>
            </w:pPr>
            <w:r w:rsidRPr="00111346">
              <w:rPr>
                <w:rFonts w:ascii="Arial" w:hAnsi="Arial" w:cs="Arial"/>
                <w:b/>
                <w:color w:val="000000"/>
                <w:spacing w:val="-6"/>
                <w:lang w:val="es-ES_tradnl"/>
              </w:rPr>
              <w:t>ESTRATEGIA DE PRODUCTO</w:t>
            </w:r>
          </w:p>
        </w:tc>
      </w:tr>
      <w:tr w:rsidR="00E75F40" w:rsidRPr="00111346" w:rsidTr="00E26B7C">
        <w:tc>
          <w:tcPr>
            <w:tcW w:w="3544" w:type="dxa"/>
          </w:tcPr>
          <w:p w:rsidR="00E75F40" w:rsidRPr="00111346" w:rsidRDefault="00E75F40" w:rsidP="00F962C5">
            <w:pPr>
              <w:widowControl w:val="0"/>
              <w:tabs>
                <w:tab w:val="left" w:pos="1762"/>
              </w:tabs>
              <w:autoSpaceDE w:val="0"/>
              <w:autoSpaceDN w:val="0"/>
              <w:adjustRightInd w:val="0"/>
              <w:spacing w:line="360" w:lineRule="auto"/>
              <w:ind w:firstLine="510"/>
              <w:rPr>
                <w:rFonts w:ascii="Arial" w:hAnsi="Arial" w:cs="Arial"/>
                <w:b/>
                <w:color w:val="000000"/>
                <w:spacing w:val="-6"/>
                <w:lang w:val="es-ES_tradnl"/>
              </w:rPr>
            </w:pPr>
            <w:r w:rsidRPr="00111346">
              <w:rPr>
                <w:rFonts w:ascii="Arial" w:hAnsi="Arial" w:cs="Arial"/>
                <w:b/>
                <w:color w:val="000000"/>
                <w:spacing w:val="-6"/>
                <w:lang w:val="es-ES_tradnl"/>
              </w:rPr>
              <w:t>Detalles</w:t>
            </w:r>
          </w:p>
        </w:tc>
        <w:tc>
          <w:tcPr>
            <w:tcW w:w="1980" w:type="dxa"/>
          </w:tcPr>
          <w:p w:rsidR="00E75F40" w:rsidRPr="00111346" w:rsidRDefault="00E75F40" w:rsidP="00F962C5">
            <w:pPr>
              <w:widowControl w:val="0"/>
              <w:tabs>
                <w:tab w:val="left" w:pos="1762"/>
              </w:tabs>
              <w:autoSpaceDE w:val="0"/>
              <w:autoSpaceDN w:val="0"/>
              <w:adjustRightInd w:val="0"/>
              <w:spacing w:line="360" w:lineRule="auto"/>
              <w:ind w:firstLine="510"/>
              <w:rPr>
                <w:rFonts w:ascii="Arial" w:hAnsi="Arial" w:cs="Arial"/>
                <w:b/>
                <w:color w:val="000000"/>
                <w:spacing w:val="-6"/>
                <w:lang w:val="es-ES_tradnl"/>
              </w:rPr>
            </w:pPr>
            <w:r w:rsidRPr="00111346">
              <w:rPr>
                <w:rFonts w:ascii="Arial" w:hAnsi="Arial" w:cs="Arial"/>
                <w:b/>
                <w:color w:val="000000"/>
                <w:spacing w:val="-6"/>
                <w:lang w:val="es-ES_tradnl"/>
              </w:rPr>
              <w:t>Cantidad</w:t>
            </w:r>
          </w:p>
        </w:tc>
        <w:tc>
          <w:tcPr>
            <w:tcW w:w="2698" w:type="dxa"/>
          </w:tcPr>
          <w:p w:rsidR="00E75F40" w:rsidRPr="00111346" w:rsidRDefault="00E75F40" w:rsidP="00F962C5">
            <w:pPr>
              <w:widowControl w:val="0"/>
              <w:tabs>
                <w:tab w:val="left" w:pos="1762"/>
              </w:tabs>
              <w:autoSpaceDE w:val="0"/>
              <w:autoSpaceDN w:val="0"/>
              <w:adjustRightInd w:val="0"/>
              <w:spacing w:line="360" w:lineRule="auto"/>
              <w:ind w:firstLine="510"/>
              <w:rPr>
                <w:rFonts w:ascii="Arial" w:hAnsi="Arial" w:cs="Arial"/>
                <w:b/>
                <w:color w:val="000000"/>
                <w:spacing w:val="-6"/>
                <w:lang w:val="es-ES_tradnl"/>
              </w:rPr>
            </w:pPr>
            <w:r w:rsidRPr="00111346">
              <w:rPr>
                <w:rFonts w:ascii="Arial" w:hAnsi="Arial" w:cs="Arial"/>
                <w:b/>
                <w:color w:val="000000"/>
                <w:spacing w:val="-6"/>
                <w:lang w:val="es-ES_tradnl"/>
              </w:rPr>
              <w:t>Costo anual</w:t>
            </w:r>
          </w:p>
        </w:tc>
      </w:tr>
      <w:tr w:rsidR="00E75F40" w:rsidRPr="00111346" w:rsidTr="00E26B7C">
        <w:tc>
          <w:tcPr>
            <w:tcW w:w="3544" w:type="dxa"/>
          </w:tcPr>
          <w:p w:rsidR="00E75F40" w:rsidRPr="00111346" w:rsidRDefault="00E75F40" w:rsidP="00F962C5">
            <w:pPr>
              <w:widowControl w:val="0"/>
              <w:tabs>
                <w:tab w:val="left" w:pos="1762"/>
              </w:tabs>
              <w:autoSpaceDE w:val="0"/>
              <w:autoSpaceDN w:val="0"/>
              <w:adjustRightInd w:val="0"/>
              <w:spacing w:line="360" w:lineRule="auto"/>
              <w:ind w:firstLine="510"/>
              <w:rPr>
                <w:rFonts w:ascii="Arial" w:hAnsi="Arial" w:cs="Arial"/>
                <w:color w:val="000000"/>
                <w:spacing w:val="-6"/>
                <w:lang w:val="es-ES_tradnl"/>
              </w:rPr>
            </w:pPr>
            <w:r w:rsidRPr="00111346">
              <w:rPr>
                <w:rFonts w:ascii="Arial" w:hAnsi="Arial" w:cs="Arial"/>
                <w:color w:val="000000"/>
                <w:spacing w:val="-6"/>
                <w:lang w:val="es-ES_tradnl"/>
              </w:rPr>
              <w:t>Focus Group para medir tendencia y mejorar producto</w:t>
            </w:r>
          </w:p>
        </w:tc>
        <w:tc>
          <w:tcPr>
            <w:tcW w:w="1980" w:type="dxa"/>
          </w:tcPr>
          <w:p w:rsidR="00E75F40" w:rsidRPr="00111346" w:rsidRDefault="00E26B7C" w:rsidP="00F962C5">
            <w:pPr>
              <w:widowControl w:val="0"/>
              <w:tabs>
                <w:tab w:val="left" w:pos="1762"/>
              </w:tabs>
              <w:autoSpaceDE w:val="0"/>
              <w:autoSpaceDN w:val="0"/>
              <w:adjustRightInd w:val="0"/>
              <w:spacing w:line="360" w:lineRule="auto"/>
              <w:ind w:firstLine="510"/>
              <w:rPr>
                <w:rFonts w:ascii="Arial" w:hAnsi="Arial" w:cs="Arial"/>
                <w:color w:val="000000"/>
                <w:spacing w:val="-6"/>
                <w:lang w:val="es-ES_tradnl"/>
              </w:rPr>
            </w:pPr>
            <w:r>
              <w:rPr>
                <w:rFonts w:ascii="Arial" w:hAnsi="Arial" w:cs="Arial"/>
                <w:color w:val="000000"/>
                <w:spacing w:val="-6"/>
                <w:lang w:val="es-ES_tradnl"/>
              </w:rPr>
              <w:t xml:space="preserve">            </w:t>
            </w:r>
            <w:r w:rsidR="00E75F40" w:rsidRPr="00111346">
              <w:rPr>
                <w:rFonts w:ascii="Arial" w:hAnsi="Arial" w:cs="Arial"/>
                <w:color w:val="000000"/>
                <w:spacing w:val="-6"/>
                <w:lang w:val="es-ES_tradnl"/>
              </w:rPr>
              <w:t>1</w:t>
            </w:r>
          </w:p>
        </w:tc>
        <w:tc>
          <w:tcPr>
            <w:tcW w:w="2698" w:type="dxa"/>
          </w:tcPr>
          <w:p w:rsidR="00E75F40" w:rsidRPr="00111346" w:rsidRDefault="00E75F40" w:rsidP="00F962C5">
            <w:pPr>
              <w:widowControl w:val="0"/>
              <w:tabs>
                <w:tab w:val="left" w:pos="1762"/>
              </w:tabs>
              <w:autoSpaceDE w:val="0"/>
              <w:autoSpaceDN w:val="0"/>
              <w:adjustRightInd w:val="0"/>
              <w:spacing w:line="360" w:lineRule="auto"/>
              <w:ind w:firstLine="510"/>
              <w:rPr>
                <w:rFonts w:ascii="Arial" w:hAnsi="Arial" w:cs="Arial"/>
                <w:color w:val="000000"/>
                <w:spacing w:val="-6"/>
                <w:lang w:val="es-ES_tradnl"/>
              </w:rPr>
            </w:pPr>
            <w:r w:rsidRPr="00111346">
              <w:rPr>
                <w:rFonts w:ascii="Arial" w:hAnsi="Arial" w:cs="Arial"/>
                <w:color w:val="000000"/>
                <w:spacing w:val="-6"/>
                <w:lang w:val="es-ES_tradnl"/>
              </w:rPr>
              <w:t xml:space="preserve"> $ 200</w:t>
            </w:r>
          </w:p>
          <w:p w:rsidR="00E75F40" w:rsidRPr="00111346" w:rsidRDefault="00E75F40" w:rsidP="00F962C5">
            <w:pPr>
              <w:widowControl w:val="0"/>
              <w:tabs>
                <w:tab w:val="left" w:pos="1762"/>
              </w:tabs>
              <w:autoSpaceDE w:val="0"/>
              <w:autoSpaceDN w:val="0"/>
              <w:adjustRightInd w:val="0"/>
              <w:spacing w:line="360" w:lineRule="auto"/>
              <w:ind w:firstLine="510"/>
              <w:rPr>
                <w:rFonts w:ascii="Arial" w:hAnsi="Arial" w:cs="Arial"/>
                <w:color w:val="000000"/>
                <w:spacing w:val="-6"/>
                <w:lang w:val="es-ES_tradnl"/>
              </w:rPr>
            </w:pPr>
          </w:p>
        </w:tc>
      </w:tr>
      <w:tr w:rsidR="00E75F40" w:rsidRPr="00111346" w:rsidTr="00E26B7C">
        <w:tc>
          <w:tcPr>
            <w:tcW w:w="3544" w:type="dxa"/>
          </w:tcPr>
          <w:p w:rsidR="00E75F40" w:rsidRPr="00111346" w:rsidRDefault="00E75F40" w:rsidP="00F962C5">
            <w:pPr>
              <w:widowControl w:val="0"/>
              <w:tabs>
                <w:tab w:val="left" w:pos="1762"/>
              </w:tabs>
              <w:autoSpaceDE w:val="0"/>
              <w:autoSpaceDN w:val="0"/>
              <w:adjustRightInd w:val="0"/>
              <w:spacing w:line="360" w:lineRule="auto"/>
              <w:ind w:firstLine="510"/>
              <w:rPr>
                <w:rFonts w:ascii="Arial" w:hAnsi="Arial" w:cs="Arial"/>
                <w:color w:val="000000"/>
                <w:spacing w:val="-6"/>
                <w:lang w:val="es-ES_tradnl"/>
              </w:rPr>
            </w:pPr>
            <w:r w:rsidRPr="00111346">
              <w:rPr>
                <w:rFonts w:ascii="Arial" w:hAnsi="Arial" w:cs="Arial"/>
                <w:color w:val="000000"/>
                <w:spacing w:val="-6"/>
                <w:lang w:val="es-ES_tradnl"/>
              </w:rPr>
              <w:t>Costo del producto</w:t>
            </w:r>
          </w:p>
        </w:tc>
        <w:tc>
          <w:tcPr>
            <w:tcW w:w="1980" w:type="dxa"/>
          </w:tcPr>
          <w:p w:rsidR="00E75F40" w:rsidRPr="00111346" w:rsidRDefault="00E75F40" w:rsidP="00F962C5">
            <w:pPr>
              <w:widowControl w:val="0"/>
              <w:tabs>
                <w:tab w:val="left" w:pos="1762"/>
              </w:tabs>
              <w:autoSpaceDE w:val="0"/>
              <w:autoSpaceDN w:val="0"/>
              <w:adjustRightInd w:val="0"/>
              <w:spacing w:line="360" w:lineRule="auto"/>
              <w:ind w:firstLine="510"/>
              <w:rPr>
                <w:rFonts w:ascii="Arial" w:hAnsi="Arial" w:cs="Arial"/>
                <w:color w:val="000000"/>
                <w:spacing w:val="-6"/>
                <w:lang w:val="es-ES_tradnl"/>
              </w:rPr>
            </w:pPr>
            <w:r w:rsidRPr="00111346">
              <w:rPr>
                <w:rFonts w:ascii="Arial" w:hAnsi="Arial" w:cs="Arial"/>
                <w:color w:val="000000"/>
                <w:spacing w:val="-6"/>
                <w:lang w:val="es-ES_tradnl"/>
              </w:rPr>
              <w:t xml:space="preserve">         20</w:t>
            </w:r>
          </w:p>
        </w:tc>
        <w:tc>
          <w:tcPr>
            <w:tcW w:w="2698" w:type="dxa"/>
          </w:tcPr>
          <w:p w:rsidR="00E75F40" w:rsidRPr="00111346" w:rsidRDefault="00E75F40" w:rsidP="00F962C5">
            <w:pPr>
              <w:widowControl w:val="0"/>
              <w:tabs>
                <w:tab w:val="left" w:pos="1762"/>
              </w:tabs>
              <w:autoSpaceDE w:val="0"/>
              <w:autoSpaceDN w:val="0"/>
              <w:adjustRightInd w:val="0"/>
              <w:spacing w:line="360" w:lineRule="auto"/>
              <w:ind w:firstLine="510"/>
              <w:rPr>
                <w:rFonts w:ascii="Arial" w:hAnsi="Arial" w:cs="Arial"/>
                <w:color w:val="000000"/>
                <w:spacing w:val="-6"/>
                <w:lang w:val="es-ES_tradnl"/>
              </w:rPr>
            </w:pPr>
            <w:r w:rsidRPr="00111346">
              <w:rPr>
                <w:rFonts w:ascii="Arial" w:hAnsi="Arial" w:cs="Arial"/>
                <w:color w:val="000000"/>
                <w:spacing w:val="-6"/>
                <w:lang w:val="es-ES_tradnl"/>
              </w:rPr>
              <w:t xml:space="preserve">      16</w:t>
            </w:r>
          </w:p>
        </w:tc>
      </w:tr>
      <w:tr w:rsidR="00E75F40" w:rsidRPr="00111346" w:rsidTr="00E26B7C">
        <w:tc>
          <w:tcPr>
            <w:tcW w:w="3544" w:type="dxa"/>
          </w:tcPr>
          <w:p w:rsidR="00E75F40" w:rsidRPr="00111346" w:rsidRDefault="00E75F40" w:rsidP="00F962C5">
            <w:pPr>
              <w:widowControl w:val="0"/>
              <w:tabs>
                <w:tab w:val="left" w:pos="1762"/>
              </w:tabs>
              <w:autoSpaceDE w:val="0"/>
              <w:autoSpaceDN w:val="0"/>
              <w:adjustRightInd w:val="0"/>
              <w:spacing w:line="360" w:lineRule="auto"/>
              <w:ind w:firstLine="510"/>
              <w:rPr>
                <w:rFonts w:ascii="Arial" w:hAnsi="Arial" w:cs="Arial"/>
                <w:b/>
                <w:color w:val="000000"/>
                <w:spacing w:val="-6"/>
                <w:lang w:val="es-ES_tradnl"/>
              </w:rPr>
            </w:pPr>
            <w:r w:rsidRPr="00111346">
              <w:rPr>
                <w:rFonts w:ascii="Arial" w:hAnsi="Arial" w:cs="Arial"/>
                <w:b/>
                <w:color w:val="000000"/>
                <w:spacing w:val="-6"/>
                <w:lang w:val="es-ES_tradnl"/>
              </w:rPr>
              <w:t>Total</w:t>
            </w:r>
          </w:p>
        </w:tc>
        <w:tc>
          <w:tcPr>
            <w:tcW w:w="1980" w:type="dxa"/>
          </w:tcPr>
          <w:p w:rsidR="00E75F40" w:rsidRPr="00111346" w:rsidRDefault="00E75F40" w:rsidP="00F962C5">
            <w:pPr>
              <w:widowControl w:val="0"/>
              <w:tabs>
                <w:tab w:val="left" w:pos="1762"/>
              </w:tabs>
              <w:autoSpaceDE w:val="0"/>
              <w:autoSpaceDN w:val="0"/>
              <w:adjustRightInd w:val="0"/>
              <w:spacing w:line="360" w:lineRule="auto"/>
              <w:ind w:firstLine="510"/>
              <w:rPr>
                <w:rFonts w:ascii="Arial" w:hAnsi="Arial" w:cs="Arial"/>
                <w:b/>
                <w:color w:val="000000"/>
                <w:spacing w:val="-6"/>
                <w:lang w:val="es-ES_tradnl"/>
              </w:rPr>
            </w:pPr>
          </w:p>
        </w:tc>
        <w:tc>
          <w:tcPr>
            <w:tcW w:w="2698" w:type="dxa"/>
          </w:tcPr>
          <w:p w:rsidR="00E75F40" w:rsidRPr="00111346" w:rsidRDefault="00E75F40" w:rsidP="00F962C5">
            <w:pPr>
              <w:widowControl w:val="0"/>
              <w:tabs>
                <w:tab w:val="left" w:pos="1762"/>
              </w:tabs>
              <w:autoSpaceDE w:val="0"/>
              <w:autoSpaceDN w:val="0"/>
              <w:adjustRightInd w:val="0"/>
              <w:spacing w:line="360" w:lineRule="auto"/>
              <w:ind w:firstLine="510"/>
              <w:rPr>
                <w:rFonts w:ascii="Arial" w:hAnsi="Arial" w:cs="Arial"/>
                <w:b/>
                <w:color w:val="000000"/>
                <w:spacing w:val="-6"/>
                <w:lang w:val="es-ES_tradnl"/>
              </w:rPr>
            </w:pPr>
            <w:r w:rsidRPr="00111346">
              <w:rPr>
                <w:rFonts w:ascii="Arial" w:hAnsi="Arial" w:cs="Arial"/>
                <w:b/>
                <w:color w:val="000000"/>
                <w:spacing w:val="-6"/>
                <w:lang w:val="es-ES_tradnl"/>
              </w:rPr>
              <w:t xml:space="preserve"> $ 216</w:t>
            </w:r>
          </w:p>
        </w:tc>
      </w:tr>
    </w:tbl>
    <w:p w:rsidR="00E75F40" w:rsidRPr="00111346" w:rsidRDefault="00E75F40" w:rsidP="00E75F40">
      <w:pPr>
        <w:widowControl w:val="0"/>
        <w:shd w:val="clear" w:color="auto" w:fill="FFFFFF"/>
        <w:tabs>
          <w:tab w:val="left" w:pos="1752"/>
        </w:tabs>
        <w:autoSpaceDE w:val="0"/>
        <w:autoSpaceDN w:val="0"/>
        <w:adjustRightInd w:val="0"/>
        <w:spacing w:line="360" w:lineRule="auto"/>
        <w:ind w:left="1752" w:firstLine="510"/>
        <w:rPr>
          <w:rFonts w:ascii="Arial" w:hAnsi="Arial" w:cs="Arial"/>
          <w:color w:val="000000"/>
          <w:spacing w:val="-7"/>
          <w:sz w:val="16"/>
          <w:szCs w:val="16"/>
          <w:lang w:val="es-ES_tradnl"/>
        </w:rPr>
      </w:pPr>
      <w:r w:rsidRPr="00111346">
        <w:rPr>
          <w:rFonts w:ascii="Arial" w:hAnsi="Arial" w:cs="Arial"/>
          <w:color w:val="000000"/>
          <w:spacing w:val="-7"/>
          <w:sz w:val="16"/>
          <w:szCs w:val="16"/>
          <w:lang w:val="es-ES_tradnl"/>
        </w:rPr>
        <w:t>Elaborado: Autora/Emily Andrade</w:t>
      </w:r>
    </w:p>
    <w:p w:rsidR="00E75F40" w:rsidRPr="00111346" w:rsidRDefault="00E75F40" w:rsidP="00E75F40">
      <w:pPr>
        <w:widowControl w:val="0"/>
        <w:shd w:val="clear" w:color="auto" w:fill="FFFFFF"/>
        <w:tabs>
          <w:tab w:val="left" w:pos="1762"/>
        </w:tabs>
        <w:autoSpaceDE w:val="0"/>
        <w:autoSpaceDN w:val="0"/>
        <w:adjustRightInd w:val="0"/>
        <w:spacing w:line="360" w:lineRule="auto"/>
        <w:ind w:firstLine="510"/>
        <w:jc w:val="both"/>
        <w:rPr>
          <w:rFonts w:ascii="Arial" w:hAnsi="Arial" w:cs="Arial"/>
          <w:color w:val="000000"/>
          <w:spacing w:val="-6"/>
          <w:lang w:val="es-ES_tradnl"/>
        </w:rPr>
      </w:pPr>
    </w:p>
    <w:p w:rsidR="00E75F40" w:rsidRPr="00111346" w:rsidRDefault="00E75F40" w:rsidP="00E75F40">
      <w:pPr>
        <w:widowControl w:val="0"/>
        <w:shd w:val="clear" w:color="auto" w:fill="FFFFFF"/>
        <w:tabs>
          <w:tab w:val="left" w:pos="176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Esto es considerando un Focus Group de  20 personas utilizando un ambientador que tiene un costo real de $0.80, tomando en cuenta q</w:t>
      </w:r>
      <w:r w:rsidR="00E26B7C">
        <w:rPr>
          <w:rFonts w:ascii="Arial" w:hAnsi="Arial" w:cs="Arial"/>
          <w:color w:val="000000"/>
          <w:spacing w:val="-6"/>
          <w:lang w:val="es-ES_tradnl"/>
        </w:rPr>
        <w:t>ue las personas que lo utilizará</w:t>
      </w:r>
      <w:r w:rsidRPr="00111346">
        <w:rPr>
          <w:rFonts w:ascii="Arial" w:hAnsi="Arial" w:cs="Arial"/>
          <w:color w:val="000000"/>
          <w:spacing w:val="-6"/>
          <w:lang w:val="es-ES_tradnl"/>
        </w:rPr>
        <w:t>n</w:t>
      </w:r>
      <w:r w:rsidR="00E26B7C">
        <w:rPr>
          <w:rFonts w:ascii="Arial" w:hAnsi="Arial" w:cs="Arial"/>
          <w:color w:val="000000"/>
          <w:spacing w:val="-6"/>
          <w:lang w:val="es-ES_tradnl"/>
        </w:rPr>
        <w:t>,</w:t>
      </w:r>
      <w:r w:rsidRPr="00111346">
        <w:rPr>
          <w:rFonts w:ascii="Arial" w:hAnsi="Arial" w:cs="Arial"/>
          <w:color w:val="000000"/>
          <w:spacing w:val="-6"/>
          <w:lang w:val="es-ES_tradnl"/>
        </w:rPr>
        <w:t xml:space="preserve"> </w:t>
      </w:r>
      <w:r w:rsidR="00E26B7C">
        <w:rPr>
          <w:rFonts w:ascii="Arial" w:hAnsi="Arial" w:cs="Arial"/>
          <w:color w:val="000000"/>
          <w:spacing w:val="-6"/>
          <w:lang w:val="es-ES_tradnl"/>
        </w:rPr>
        <w:t>les daremos</w:t>
      </w:r>
      <w:r w:rsidRPr="00111346">
        <w:rPr>
          <w:rFonts w:ascii="Arial" w:hAnsi="Arial" w:cs="Arial"/>
          <w:color w:val="000000"/>
          <w:spacing w:val="-6"/>
          <w:lang w:val="es-ES_tradnl"/>
        </w:rPr>
        <w:t xml:space="preserve"> un incentivo de $10 por usar el producto y reunirnos a hablar sobre el tema para mejora del producto.</w:t>
      </w:r>
    </w:p>
    <w:p w:rsidR="00E75F40" w:rsidRPr="00111346" w:rsidRDefault="00E75F40" w:rsidP="00E75F40">
      <w:pPr>
        <w:pStyle w:val="Ttulo3"/>
        <w:rPr>
          <w:rFonts w:ascii="Arial" w:hAnsi="Arial" w:cs="Arial"/>
          <w:color w:val="000000"/>
          <w:spacing w:val="-6"/>
          <w:lang w:val="es-ES_tradnl"/>
        </w:rPr>
      </w:pPr>
      <w:bookmarkStart w:id="152" w:name="_Toc221539780"/>
      <w:bookmarkStart w:id="153" w:name="_Toc222206326"/>
      <w:r w:rsidRPr="00111346">
        <w:rPr>
          <w:rFonts w:ascii="Arial" w:hAnsi="Arial" w:cs="Arial"/>
          <w:color w:val="000000"/>
          <w:spacing w:val="-6"/>
          <w:lang w:val="es-ES_tradnl"/>
        </w:rPr>
        <w:t>5.1.4.  Ventas esperadas por estrategia</w:t>
      </w:r>
      <w:bookmarkEnd w:id="152"/>
      <w:bookmarkEnd w:id="153"/>
    </w:p>
    <w:p w:rsidR="00E75F40" w:rsidRPr="00111346" w:rsidRDefault="00E75F40" w:rsidP="00E75F40">
      <w:pPr>
        <w:rPr>
          <w:lang w:val="es-ES_tradnl"/>
        </w:rPr>
      </w:pPr>
    </w:p>
    <w:p w:rsidR="00E75F40" w:rsidRPr="00111346" w:rsidRDefault="00E75F40" w:rsidP="00E26B7C">
      <w:pPr>
        <w:widowControl w:val="0"/>
        <w:shd w:val="clear" w:color="auto" w:fill="FFFFFF"/>
        <w:tabs>
          <w:tab w:val="left" w:pos="1762"/>
        </w:tabs>
        <w:autoSpaceDE w:val="0"/>
        <w:autoSpaceDN w:val="0"/>
        <w:adjustRightInd w:val="0"/>
        <w:spacing w:line="360" w:lineRule="auto"/>
        <w:ind w:right="-1" w:firstLine="510"/>
        <w:jc w:val="both"/>
        <w:rPr>
          <w:rFonts w:ascii="Arial" w:hAnsi="Arial" w:cs="Arial"/>
          <w:color w:val="000000"/>
          <w:lang w:val="es-ES_tradnl"/>
        </w:rPr>
      </w:pPr>
      <w:r w:rsidRPr="00111346">
        <w:rPr>
          <w:rFonts w:ascii="Arial" w:hAnsi="Arial" w:cs="Arial"/>
          <w:color w:val="000000"/>
          <w:lang w:val="es-ES_tradnl"/>
        </w:rPr>
        <w:t>El constante desarrollo del producto es importante, ya que si no se mide las tendencias de forma anual se puede generar un decrecimiento de las ventas, ya sea porque los consumidores cambien sus preferencias o cambien su percepción de calidad respecto a nuestros ambientales.</w:t>
      </w:r>
    </w:p>
    <w:p w:rsidR="00E75F40" w:rsidRPr="00111346" w:rsidRDefault="00E75F40" w:rsidP="00E26B7C">
      <w:pPr>
        <w:widowControl w:val="0"/>
        <w:shd w:val="clear" w:color="auto" w:fill="FFFFFF"/>
        <w:tabs>
          <w:tab w:val="left" w:pos="1762"/>
        </w:tabs>
        <w:autoSpaceDE w:val="0"/>
        <w:autoSpaceDN w:val="0"/>
        <w:adjustRightInd w:val="0"/>
        <w:spacing w:line="360" w:lineRule="auto"/>
        <w:ind w:right="-1" w:firstLine="510"/>
        <w:jc w:val="both"/>
        <w:rPr>
          <w:rFonts w:ascii="Arial" w:hAnsi="Arial" w:cs="Arial"/>
          <w:color w:val="000000"/>
          <w:lang w:val="es-ES_tradnl"/>
        </w:rPr>
      </w:pPr>
    </w:p>
    <w:p w:rsidR="00E75F40" w:rsidRPr="00111346" w:rsidRDefault="00E75F40" w:rsidP="00E26B7C">
      <w:pPr>
        <w:widowControl w:val="0"/>
        <w:shd w:val="clear" w:color="auto" w:fill="FFFFFF"/>
        <w:tabs>
          <w:tab w:val="left" w:pos="1762"/>
        </w:tabs>
        <w:autoSpaceDE w:val="0"/>
        <w:autoSpaceDN w:val="0"/>
        <w:adjustRightInd w:val="0"/>
        <w:spacing w:line="360" w:lineRule="auto"/>
        <w:ind w:right="-1" w:firstLine="510"/>
        <w:jc w:val="both"/>
        <w:rPr>
          <w:rFonts w:ascii="Arial" w:hAnsi="Arial" w:cs="Arial"/>
          <w:color w:val="000000"/>
          <w:lang w:val="es-ES_tradnl"/>
        </w:rPr>
      </w:pPr>
      <w:r w:rsidRPr="00111346">
        <w:rPr>
          <w:rFonts w:ascii="Arial" w:hAnsi="Arial" w:cs="Arial"/>
          <w:color w:val="000000"/>
          <w:lang w:val="es-ES_tradnl"/>
        </w:rPr>
        <w:t>Con todas las mejoras, se espera que el producto aumente las ventas o se mantengan estables.</w:t>
      </w:r>
    </w:p>
    <w:p w:rsidR="00E75F40" w:rsidRPr="00111346" w:rsidRDefault="00E75F40" w:rsidP="00E75F40">
      <w:pPr>
        <w:pStyle w:val="Ttulo2"/>
        <w:rPr>
          <w:rFonts w:ascii="Arial" w:hAnsi="Arial" w:cs="Arial"/>
          <w:i w:val="0"/>
          <w:color w:val="000000"/>
          <w:lang w:val="es-ES_tradnl"/>
        </w:rPr>
      </w:pPr>
      <w:r w:rsidRPr="00111346">
        <w:rPr>
          <w:rFonts w:ascii="Arial" w:hAnsi="Arial" w:cs="Arial"/>
          <w:color w:val="000000"/>
          <w:spacing w:val="-6"/>
          <w:lang w:val="es-ES_tradnl"/>
        </w:rPr>
        <w:br/>
      </w:r>
      <w:bookmarkStart w:id="154" w:name="_Toc221539781"/>
      <w:bookmarkStart w:id="155" w:name="_Toc222206327"/>
      <w:r w:rsidRPr="00111346">
        <w:rPr>
          <w:rFonts w:ascii="Arial" w:hAnsi="Arial" w:cs="Arial"/>
          <w:i w:val="0"/>
          <w:color w:val="000000"/>
          <w:spacing w:val="-8"/>
          <w:lang w:val="es-ES_tradnl"/>
        </w:rPr>
        <w:t>5.2.</w:t>
      </w:r>
      <w:r w:rsidRPr="00111346">
        <w:rPr>
          <w:rFonts w:ascii="Arial" w:hAnsi="Arial" w:cs="Arial"/>
          <w:i w:val="0"/>
          <w:color w:val="000000"/>
          <w:lang w:val="es-ES_tradnl"/>
        </w:rPr>
        <w:tab/>
      </w:r>
      <w:r w:rsidRPr="00111346">
        <w:rPr>
          <w:rFonts w:ascii="Arial" w:hAnsi="Arial" w:cs="Arial"/>
          <w:i w:val="0"/>
          <w:color w:val="000000"/>
          <w:spacing w:val="-7"/>
          <w:lang w:val="es-ES_tradnl"/>
        </w:rPr>
        <w:t>Precio</w:t>
      </w:r>
      <w:bookmarkEnd w:id="154"/>
      <w:bookmarkEnd w:id="155"/>
    </w:p>
    <w:p w:rsidR="00E75F40" w:rsidRPr="00111346" w:rsidRDefault="00E75F40" w:rsidP="00E75F40">
      <w:pPr>
        <w:pStyle w:val="Ttulo3"/>
        <w:rPr>
          <w:rFonts w:ascii="Arial" w:hAnsi="Arial" w:cs="Arial"/>
          <w:color w:val="000000"/>
          <w:spacing w:val="-10"/>
          <w:lang w:val="es-ES_tradnl"/>
        </w:rPr>
      </w:pPr>
      <w:bookmarkStart w:id="156" w:name="_Toc221539782"/>
      <w:bookmarkStart w:id="157" w:name="_Toc222206328"/>
      <w:r w:rsidRPr="00111346">
        <w:rPr>
          <w:rFonts w:ascii="Arial" w:hAnsi="Arial" w:cs="Arial"/>
          <w:color w:val="000000"/>
          <w:spacing w:val="-6"/>
          <w:lang w:val="es-ES_tradnl"/>
        </w:rPr>
        <w:t>5.2.1.  Situación actual</w:t>
      </w:r>
      <w:bookmarkEnd w:id="156"/>
      <w:bookmarkEnd w:id="157"/>
    </w:p>
    <w:p w:rsidR="00E75F40" w:rsidRPr="00111346" w:rsidRDefault="00E75F40" w:rsidP="00E26B7C">
      <w:pPr>
        <w:widowControl w:val="0"/>
        <w:shd w:val="clear" w:color="auto" w:fill="FFFFFF"/>
        <w:tabs>
          <w:tab w:val="left" w:pos="1757"/>
        </w:tabs>
        <w:autoSpaceDE w:val="0"/>
        <w:autoSpaceDN w:val="0"/>
        <w:adjustRightInd w:val="0"/>
        <w:spacing w:before="5"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 xml:space="preserve">Se  realizó una investigación de mercados a los consumidores finales a cerca de los precios que estarían dispuestos a pagar. La investigación arrojó los </w:t>
      </w:r>
      <w:r w:rsidRPr="00111346">
        <w:rPr>
          <w:rFonts w:ascii="Arial" w:hAnsi="Arial" w:cs="Arial"/>
          <w:color w:val="000000"/>
          <w:spacing w:val="-6"/>
          <w:lang w:val="es-ES_tradnl"/>
        </w:rPr>
        <w:lastRenderedPageBreak/>
        <w:t xml:space="preserve">siguientes resultados: </w:t>
      </w:r>
      <w:r w:rsidRPr="00111346">
        <w:rPr>
          <w:rFonts w:ascii="Arial" w:hAnsi="Arial" w:cs="Arial"/>
          <w:color w:val="000000"/>
          <w:spacing w:val="-6"/>
          <w:lang w:val="es-ES_tradnl"/>
        </w:rPr>
        <w:tab/>
      </w:r>
    </w:p>
    <w:p w:rsidR="00E75F40" w:rsidRPr="00111346" w:rsidRDefault="00E75F40" w:rsidP="00E75F40">
      <w:pPr>
        <w:widowControl w:val="0"/>
        <w:shd w:val="clear" w:color="auto" w:fill="FFFFFF"/>
        <w:tabs>
          <w:tab w:val="left" w:pos="1757"/>
        </w:tabs>
        <w:autoSpaceDE w:val="0"/>
        <w:autoSpaceDN w:val="0"/>
        <w:adjustRightInd w:val="0"/>
        <w:spacing w:before="5" w:line="360" w:lineRule="auto"/>
        <w:ind w:left="708" w:firstLine="510"/>
        <w:jc w:val="both"/>
        <w:rPr>
          <w:rFonts w:ascii="Arial" w:hAnsi="Arial" w:cs="Arial"/>
          <w:color w:val="000000"/>
          <w:spacing w:val="-6"/>
          <w:lang w:val="es-ES_tradnl"/>
        </w:rPr>
      </w:pPr>
    </w:p>
    <w:p w:rsidR="00E75F40" w:rsidRPr="00111346" w:rsidRDefault="00E75F40" w:rsidP="00E75F40">
      <w:pPr>
        <w:widowControl w:val="0"/>
        <w:shd w:val="clear" w:color="auto" w:fill="FFFFFF"/>
        <w:tabs>
          <w:tab w:val="left" w:pos="1757"/>
        </w:tabs>
        <w:autoSpaceDE w:val="0"/>
        <w:autoSpaceDN w:val="0"/>
        <w:adjustRightInd w:val="0"/>
        <w:spacing w:before="5" w:line="360" w:lineRule="auto"/>
        <w:ind w:firstLine="510"/>
        <w:jc w:val="both"/>
        <w:rPr>
          <w:rFonts w:ascii="Arial" w:hAnsi="Arial" w:cs="Arial"/>
          <w:b/>
          <w:color w:val="000000"/>
          <w:spacing w:val="-10"/>
          <w:lang w:val="es-ES_tradnl"/>
        </w:rPr>
      </w:pPr>
      <w:r w:rsidRPr="00111346">
        <w:rPr>
          <w:rFonts w:ascii="Arial" w:hAnsi="Arial" w:cs="Arial"/>
          <w:color w:val="000000"/>
          <w:spacing w:val="-10"/>
          <w:lang w:val="es-ES_tradnl"/>
        </w:rPr>
        <w:tab/>
      </w:r>
      <w:r w:rsidR="00E26B7C">
        <w:rPr>
          <w:rFonts w:ascii="Arial" w:hAnsi="Arial" w:cs="Arial"/>
          <w:b/>
          <w:color w:val="000000"/>
          <w:spacing w:val="-10"/>
          <w:lang w:val="es-ES_tradnl"/>
        </w:rPr>
        <w:t>Grá</w:t>
      </w:r>
      <w:r w:rsidRPr="00111346">
        <w:rPr>
          <w:rFonts w:ascii="Arial" w:hAnsi="Arial" w:cs="Arial"/>
          <w:b/>
          <w:color w:val="000000"/>
          <w:spacing w:val="-10"/>
          <w:lang w:val="es-ES_tradnl"/>
        </w:rPr>
        <w:t>fico 5.18  Precio a pagar</w:t>
      </w:r>
    </w:p>
    <w:p w:rsidR="00E75F40" w:rsidRPr="00111346" w:rsidRDefault="00E75F40" w:rsidP="00E75F40">
      <w:pPr>
        <w:widowControl w:val="0"/>
        <w:shd w:val="clear" w:color="auto" w:fill="FFFFFF"/>
        <w:tabs>
          <w:tab w:val="left" w:pos="1757"/>
        </w:tabs>
        <w:autoSpaceDE w:val="0"/>
        <w:autoSpaceDN w:val="0"/>
        <w:adjustRightInd w:val="0"/>
        <w:spacing w:before="5" w:line="360" w:lineRule="auto"/>
        <w:ind w:firstLine="510"/>
        <w:jc w:val="both"/>
        <w:rPr>
          <w:rFonts w:ascii="Arial" w:hAnsi="Arial" w:cs="Arial"/>
          <w:color w:val="000000"/>
          <w:spacing w:val="-10"/>
          <w:lang w:val="es-ES_tradnl"/>
        </w:rPr>
      </w:pPr>
      <w:r w:rsidRPr="00111346">
        <w:rPr>
          <w:rFonts w:ascii="Arial" w:hAnsi="Arial" w:cs="Arial"/>
          <w:noProof/>
          <w:color w:val="000000"/>
          <w:spacing w:val="-10"/>
        </w:rPr>
        <w:drawing>
          <wp:inline distT="0" distB="0" distL="0" distR="0">
            <wp:extent cx="4569592" cy="2745360"/>
            <wp:effectExtent l="12189" t="6095" r="6094" b="0"/>
            <wp:docPr id="23"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E75F40" w:rsidRPr="00111346" w:rsidRDefault="00E75F40" w:rsidP="00E75F40">
      <w:pPr>
        <w:widowControl w:val="0"/>
        <w:shd w:val="clear" w:color="auto" w:fill="FFFFFF"/>
        <w:tabs>
          <w:tab w:val="left" w:pos="1757"/>
        </w:tabs>
        <w:autoSpaceDE w:val="0"/>
        <w:autoSpaceDN w:val="0"/>
        <w:adjustRightInd w:val="0"/>
        <w:spacing w:before="5" w:line="360" w:lineRule="auto"/>
        <w:ind w:firstLine="510"/>
        <w:jc w:val="both"/>
        <w:rPr>
          <w:rFonts w:ascii="Arial" w:hAnsi="Arial" w:cs="Arial"/>
          <w:color w:val="000000"/>
          <w:spacing w:val="-10"/>
          <w:sz w:val="16"/>
          <w:szCs w:val="16"/>
          <w:lang w:val="es-ES_tradnl"/>
        </w:rPr>
      </w:pPr>
      <w:r w:rsidRPr="00111346">
        <w:rPr>
          <w:rFonts w:ascii="Arial" w:hAnsi="Arial" w:cs="Arial"/>
          <w:color w:val="000000"/>
          <w:spacing w:val="-10"/>
          <w:lang w:val="es-ES_tradnl"/>
        </w:rPr>
        <w:tab/>
      </w:r>
      <w:r w:rsidRPr="00111346">
        <w:rPr>
          <w:rFonts w:ascii="Arial" w:hAnsi="Arial" w:cs="Arial"/>
          <w:color w:val="000000"/>
          <w:spacing w:val="-10"/>
          <w:sz w:val="16"/>
          <w:szCs w:val="16"/>
          <w:lang w:val="es-ES_tradnl"/>
        </w:rPr>
        <w:t>Fuente: Autora/ investigación de mercado</w:t>
      </w:r>
    </w:p>
    <w:p w:rsidR="00E75F40" w:rsidRPr="00111346" w:rsidRDefault="00E75F40" w:rsidP="00E75F40">
      <w:pPr>
        <w:widowControl w:val="0"/>
        <w:shd w:val="clear" w:color="auto" w:fill="FFFFFF"/>
        <w:tabs>
          <w:tab w:val="left" w:pos="1757"/>
        </w:tabs>
        <w:autoSpaceDE w:val="0"/>
        <w:autoSpaceDN w:val="0"/>
        <w:adjustRightInd w:val="0"/>
        <w:spacing w:before="5" w:line="360" w:lineRule="auto"/>
        <w:ind w:left="1757" w:firstLine="510"/>
        <w:jc w:val="both"/>
        <w:rPr>
          <w:rFonts w:ascii="Arial" w:hAnsi="Arial" w:cs="Arial"/>
          <w:color w:val="000000"/>
          <w:spacing w:val="-10"/>
          <w:lang w:val="es-ES_tradnl"/>
        </w:rPr>
      </w:pPr>
    </w:p>
    <w:p w:rsidR="00E75F40" w:rsidRPr="00111346" w:rsidRDefault="00E75F40" w:rsidP="00E26B7C">
      <w:pPr>
        <w:widowControl w:val="0"/>
        <w:shd w:val="clear" w:color="auto" w:fill="FFFFFF"/>
        <w:tabs>
          <w:tab w:val="left" w:pos="1757"/>
        </w:tabs>
        <w:autoSpaceDE w:val="0"/>
        <w:autoSpaceDN w:val="0"/>
        <w:adjustRightInd w:val="0"/>
        <w:spacing w:before="5" w:line="360" w:lineRule="auto"/>
        <w:ind w:firstLine="510"/>
        <w:jc w:val="both"/>
        <w:rPr>
          <w:rFonts w:ascii="Arial" w:hAnsi="Arial" w:cs="Arial"/>
          <w:color w:val="000000"/>
          <w:spacing w:val="-10"/>
          <w:lang w:val="es-ES_tradnl"/>
        </w:rPr>
      </w:pPr>
      <w:r w:rsidRPr="00111346">
        <w:rPr>
          <w:rFonts w:ascii="Arial" w:hAnsi="Arial" w:cs="Arial"/>
          <w:color w:val="000000"/>
          <w:spacing w:val="-10"/>
          <w:lang w:val="es-ES_tradnl"/>
        </w:rPr>
        <w:t>Por lo que podemos observar que más de la mitad de los clientes potenciales estaría dispuesto a pagar el precio más bajo, entonces este será el precio de penetración establecido para que la adopción de nuestro producto sea más aceptado en el mercado.</w:t>
      </w:r>
    </w:p>
    <w:p w:rsidR="00E75F40" w:rsidRPr="00111346" w:rsidRDefault="00E75F40" w:rsidP="00E75F40">
      <w:pPr>
        <w:pStyle w:val="Ttulo3"/>
        <w:rPr>
          <w:rFonts w:ascii="Arial" w:hAnsi="Arial" w:cs="Arial"/>
          <w:color w:val="000000"/>
          <w:spacing w:val="-7"/>
          <w:lang w:val="es-ES_tradnl"/>
        </w:rPr>
      </w:pPr>
      <w:bookmarkStart w:id="158" w:name="_Toc221539783"/>
      <w:bookmarkStart w:id="159" w:name="_Toc222206329"/>
      <w:r w:rsidRPr="00111346">
        <w:rPr>
          <w:rFonts w:ascii="Arial" w:hAnsi="Arial" w:cs="Arial"/>
          <w:color w:val="000000"/>
          <w:spacing w:val="-5"/>
          <w:lang w:val="es-ES_tradnl"/>
        </w:rPr>
        <w:t>5.2.2.  Estrategia de precio</w:t>
      </w:r>
      <w:bookmarkEnd w:id="158"/>
      <w:bookmarkEnd w:id="159"/>
    </w:p>
    <w:p w:rsidR="00E75F40" w:rsidRPr="00111346" w:rsidRDefault="00E75F40" w:rsidP="00E26B7C">
      <w:pPr>
        <w:widowControl w:val="0"/>
        <w:shd w:val="clear" w:color="auto" w:fill="FFFFFF"/>
        <w:tabs>
          <w:tab w:val="left" w:pos="1757"/>
        </w:tabs>
        <w:autoSpaceDE w:val="0"/>
        <w:autoSpaceDN w:val="0"/>
        <w:adjustRightInd w:val="0"/>
        <w:spacing w:line="360" w:lineRule="auto"/>
        <w:ind w:firstLine="510"/>
        <w:jc w:val="both"/>
        <w:rPr>
          <w:rFonts w:ascii="Arial" w:hAnsi="Arial" w:cs="Arial"/>
          <w:color w:val="000000"/>
          <w:spacing w:val="-7"/>
          <w:lang w:val="es-ES_tradnl"/>
        </w:rPr>
      </w:pPr>
      <w:r w:rsidRPr="00111346">
        <w:rPr>
          <w:rFonts w:ascii="Arial" w:hAnsi="Arial" w:cs="Arial"/>
          <w:color w:val="000000"/>
          <w:spacing w:val="-7"/>
          <w:lang w:val="es-ES_tradnl"/>
        </w:rPr>
        <w:t>Para la fijación de precios hemos tomado en consideración los resultados de la encuesta de mercado realizada. Es importante tomar en consideración el precio promedio de los ambientales de igual calidad que nuestro producto que es de $2. Por lo que se llegó a establecer el precio en $1.80, a fin de maximizar ventas y producir ganancias a expensas del margen de beneficio considerando el coste real en $0.80. Esto se debe a que Scent Pur es un producto de compra habitual y su flexibilidad de precio es bajo porque su exclusividad como producto también lo es.</w:t>
      </w:r>
    </w:p>
    <w:p w:rsidR="00E75F40" w:rsidRPr="00111346" w:rsidRDefault="00E75F40" w:rsidP="00E26B7C">
      <w:pPr>
        <w:widowControl w:val="0"/>
        <w:shd w:val="clear" w:color="auto" w:fill="FFFFFF"/>
        <w:tabs>
          <w:tab w:val="left" w:pos="1757"/>
        </w:tabs>
        <w:autoSpaceDE w:val="0"/>
        <w:autoSpaceDN w:val="0"/>
        <w:adjustRightInd w:val="0"/>
        <w:spacing w:line="360" w:lineRule="auto"/>
        <w:ind w:firstLine="510"/>
        <w:jc w:val="both"/>
        <w:rPr>
          <w:rFonts w:ascii="Arial" w:hAnsi="Arial" w:cs="Arial"/>
          <w:color w:val="000000"/>
          <w:spacing w:val="-7"/>
          <w:lang w:val="es-ES_tradnl"/>
        </w:rPr>
      </w:pPr>
      <w:r w:rsidRPr="00111346">
        <w:rPr>
          <w:rFonts w:ascii="Arial" w:hAnsi="Arial" w:cs="Arial"/>
          <w:color w:val="000000"/>
          <w:spacing w:val="-7"/>
          <w:lang w:val="es-ES_tradnl"/>
        </w:rPr>
        <w:t>Además según la estrategia de maquillaje de precio, las cifras redondas (terminadas en cero) dan la percepción de un precio justo.</w:t>
      </w:r>
    </w:p>
    <w:p w:rsidR="00E75F40" w:rsidRPr="00111346" w:rsidRDefault="00E75F40" w:rsidP="00E75F40">
      <w:pPr>
        <w:widowControl w:val="0"/>
        <w:shd w:val="clear" w:color="auto" w:fill="FFFFFF"/>
        <w:tabs>
          <w:tab w:val="left" w:pos="1757"/>
        </w:tabs>
        <w:autoSpaceDE w:val="0"/>
        <w:autoSpaceDN w:val="0"/>
        <w:adjustRightInd w:val="0"/>
        <w:spacing w:line="360" w:lineRule="auto"/>
        <w:jc w:val="both"/>
        <w:rPr>
          <w:rFonts w:ascii="Arial" w:hAnsi="Arial" w:cs="Arial"/>
          <w:b/>
          <w:color w:val="000000"/>
          <w:spacing w:val="-7"/>
          <w:lang w:val="es-ES_tradnl"/>
        </w:rPr>
      </w:pPr>
      <w:r w:rsidRPr="00111346">
        <w:rPr>
          <w:rFonts w:ascii="Arial" w:hAnsi="Arial" w:cs="Arial"/>
          <w:b/>
          <w:color w:val="000000"/>
          <w:spacing w:val="-7"/>
          <w:lang w:val="es-ES_tradnl"/>
        </w:rPr>
        <w:lastRenderedPageBreak/>
        <w:t>Gráfico 5.19 Flexibilidad de precio y exclusividad de producto</w:t>
      </w:r>
    </w:p>
    <w:p w:rsidR="00E75F40" w:rsidRPr="00111346" w:rsidRDefault="00E75F40" w:rsidP="00E75F40">
      <w:pPr>
        <w:widowControl w:val="0"/>
        <w:shd w:val="clear" w:color="auto" w:fill="FFFFFF"/>
        <w:tabs>
          <w:tab w:val="left" w:pos="1757"/>
        </w:tabs>
        <w:autoSpaceDE w:val="0"/>
        <w:autoSpaceDN w:val="0"/>
        <w:adjustRightInd w:val="0"/>
        <w:spacing w:line="360" w:lineRule="auto"/>
        <w:ind w:left="1757" w:firstLine="510"/>
        <w:jc w:val="both"/>
        <w:rPr>
          <w:rFonts w:ascii="Arial" w:hAnsi="Arial" w:cs="Arial"/>
          <w:b/>
          <w:color w:val="000000"/>
          <w:spacing w:val="-7"/>
          <w:lang w:val="es-ES_tradnl"/>
        </w:rPr>
      </w:pPr>
    </w:p>
    <w:p w:rsidR="00E75F40" w:rsidRPr="00111346" w:rsidRDefault="005C1AF7" w:rsidP="00E75F40">
      <w:pPr>
        <w:widowControl w:val="0"/>
        <w:shd w:val="clear" w:color="auto" w:fill="FFFFFF"/>
        <w:tabs>
          <w:tab w:val="left" w:pos="1757"/>
        </w:tabs>
        <w:autoSpaceDE w:val="0"/>
        <w:autoSpaceDN w:val="0"/>
        <w:adjustRightInd w:val="0"/>
        <w:spacing w:line="360" w:lineRule="auto"/>
        <w:ind w:left="1757" w:firstLine="510"/>
        <w:jc w:val="both"/>
        <w:rPr>
          <w:rFonts w:ascii="Arial" w:hAnsi="Arial" w:cs="Arial"/>
          <w:b/>
          <w:color w:val="000000"/>
          <w:spacing w:val="-7"/>
          <w:lang w:val="es-ES_tradnl"/>
        </w:rPr>
      </w:pPr>
      <w:r w:rsidRPr="005C1AF7">
        <w:rPr>
          <w:rFonts w:ascii="Arial" w:hAnsi="Arial" w:cs="Arial"/>
          <w:b/>
          <w:color w:val="000000"/>
          <w:spacing w:val="-7"/>
          <w:lang w:val="es-ES_tradnl" w:eastAsia="es-EC"/>
        </w:rPr>
        <w:pict>
          <v:group id="_x0000_s1094" style="position:absolute;left:0;text-align:left;margin-left:124.15pt;margin-top:.25pt;width:175.95pt;height:146.7pt;z-index:251693056" coordorigin="4184,4320" coordsize="3519,2934">
            <v:shape id="_x0000_s1095" type="#_x0000_t32" style="position:absolute;left:4184;top:4320;width:54;height:2934;flip:x" o:connectortype="straight"/>
            <v:shape id="_x0000_s1096" type="#_x0000_t32" style="position:absolute;left:4184;top:7254;width:3519;height:0" o:connectortype="straight"/>
            <v:shape id="_x0000_s1097" type="#_x0000_t32" style="position:absolute;left:4184;top:4823;width:2717;height:2431;flip:y" o:connectortype="straight"/>
          </v:group>
        </w:pict>
      </w:r>
    </w:p>
    <w:p w:rsidR="00E75F40" w:rsidRPr="00111346" w:rsidRDefault="00E75F40" w:rsidP="00E75F40">
      <w:pPr>
        <w:widowControl w:val="0"/>
        <w:shd w:val="clear" w:color="auto" w:fill="FFFFFF"/>
        <w:tabs>
          <w:tab w:val="left" w:pos="1757"/>
        </w:tabs>
        <w:autoSpaceDE w:val="0"/>
        <w:autoSpaceDN w:val="0"/>
        <w:adjustRightInd w:val="0"/>
        <w:spacing w:line="360" w:lineRule="auto"/>
        <w:ind w:left="1757" w:firstLine="510"/>
        <w:jc w:val="both"/>
        <w:rPr>
          <w:rFonts w:ascii="Arial" w:hAnsi="Arial" w:cs="Arial"/>
          <w:b/>
          <w:color w:val="000000"/>
          <w:spacing w:val="-7"/>
          <w:lang w:val="es-ES_tradnl"/>
        </w:rPr>
      </w:pPr>
    </w:p>
    <w:p w:rsidR="00E75F40" w:rsidRPr="00111346" w:rsidRDefault="00E75F40" w:rsidP="00E75F40">
      <w:pPr>
        <w:widowControl w:val="0"/>
        <w:shd w:val="clear" w:color="auto" w:fill="FFFFFF"/>
        <w:tabs>
          <w:tab w:val="left" w:pos="1757"/>
        </w:tabs>
        <w:autoSpaceDE w:val="0"/>
        <w:autoSpaceDN w:val="0"/>
        <w:adjustRightInd w:val="0"/>
        <w:spacing w:line="360" w:lineRule="auto"/>
        <w:ind w:left="708" w:firstLine="510"/>
        <w:jc w:val="both"/>
        <w:rPr>
          <w:rFonts w:ascii="Arial" w:hAnsi="Arial" w:cs="Arial"/>
          <w:color w:val="000000"/>
          <w:spacing w:val="-7"/>
          <w:lang w:val="es-ES_tradnl"/>
        </w:rPr>
      </w:pPr>
      <w:r w:rsidRPr="00111346">
        <w:rPr>
          <w:rFonts w:ascii="Arial" w:hAnsi="Arial" w:cs="Arial"/>
          <w:color w:val="000000"/>
          <w:spacing w:val="-7"/>
          <w:lang w:val="es-ES_tradnl"/>
        </w:rPr>
        <w:t xml:space="preserve">            Flexibilidad</w:t>
      </w:r>
    </w:p>
    <w:p w:rsidR="00E75F40" w:rsidRPr="00111346" w:rsidRDefault="00E75F40" w:rsidP="00E75F40">
      <w:pPr>
        <w:widowControl w:val="0"/>
        <w:shd w:val="clear" w:color="auto" w:fill="FFFFFF"/>
        <w:tabs>
          <w:tab w:val="left" w:pos="1757"/>
        </w:tabs>
        <w:autoSpaceDE w:val="0"/>
        <w:autoSpaceDN w:val="0"/>
        <w:adjustRightInd w:val="0"/>
        <w:spacing w:line="360" w:lineRule="auto"/>
        <w:ind w:left="1757" w:firstLine="510"/>
        <w:jc w:val="both"/>
        <w:rPr>
          <w:rFonts w:ascii="Arial" w:hAnsi="Arial" w:cs="Arial"/>
          <w:b/>
          <w:color w:val="000000"/>
          <w:spacing w:val="-7"/>
          <w:lang w:val="es-ES_tradnl"/>
        </w:rPr>
      </w:pPr>
    </w:p>
    <w:p w:rsidR="00E75F40" w:rsidRPr="00111346" w:rsidRDefault="00E75F40" w:rsidP="00E75F40">
      <w:pPr>
        <w:widowControl w:val="0"/>
        <w:shd w:val="clear" w:color="auto" w:fill="FFFFFF"/>
        <w:tabs>
          <w:tab w:val="left" w:pos="1757"/>
        </w:tabs>
        <w:autoSpaceDE w:val="0"/>
        <w:autoSpaceDN w:val="0"/>
        <w:adjustRightInd w:val="0"/>
        <w:spacing w:line="360" w:lineRule="auto"/>
        <w:ind w:left="1757" w:firstLine="510"/>
        <w:jc w:val="both"/>
        <w:rPr>
          <w:rFonts w:ascii="Arial" w:hAnsi="Arial" w:cs="Arial"/>
          <w:b/>
          <w:color w:val="000000"/>
          <w:spacing w:val="-7"/>
          <w:lang w:val="es-ES_tradnl"/>
        </w:rPr>
      </w:pPr>
    </w:p>
    <w:p w:rsidR="00E75F40" w:rsidRPr="00111346" w:rsidRDefault="00E75F40" w:rsidP="00E75F40">
      <w:pPr>
        <w:widowControl w:val="0"/>
        <w:shd w:val="clear" w:color="auto" w:fill="FFFFFF"/>
        <w:tabs>
          <w:tab w:val="left" w:pos="1757"/>
        </w:tabs>
        <w:autoSpaceDE w:val="0"/>
        <w:autoSpaceDN w:val="0"/>
        <w:adjustRightInd w:val="0"/>
        <w:spacing w:line="360" w:lineRule="auto"/>
        <w:ind w:left="1757" w:firstLine="510"/>
        <w:jc w:val="both"/>
        <w:rPr>
          <w:rFonts w:ascii="Arial" w:hAnsi="Arial" w:cs="Arial"/>
          <w:b/>
          <w:color w:val="000000"/>
          <w:spacing w:val="-7"/>
          <w:lang w:val="es-ES_tradnl"/>
        </w:rPr>
      </w:pPr>
      <w:r w:rsidRPr="00111346">
        <w:rPr>
          <w:rFonts w:ascii="Arial" w:hAnsi="Arial" w:cs="Arial"/>
          <w:b/>
          <w:noProof/>
          <w:color w:val="000000"/>
          <w:spacing w:val="-7"/>
        </w:rPr>
        <w:drawing>
          <wp:anchor distT="0" distB="0" distL="114300" distR="114300" simplePos="0" relativeHeight="251694080" behindDoc="0" locked="0" layoutInCell="1" allowOverlap="1">
            <wp:simplePos x="0" y="0"/>
            <wp:positionH relativeFrom="column">
              <wp:posOffset>1898015</wp:posOffset>
            </wp:positionH>
            <wp:positionV relativeFrom="paragraph">
              <wp:posOffset>8255</wp:posOffset>
            </wp:positionV>
            <wp:extent cx="429260" cy="422910"/>
            <wp:effectExtent l="19050" t="0" r="8890" b="0"/>
            <wp:wrapNone/>
            <wp:docPr id="173" name="5 Imagen" descr="s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scent.JPG"/>
                    <pic:cNvPicPr>
                      <a:picLocks noChangeAspect="1" noChangeArrowheads="1"/>
                    </pic:cNvPicPr>
                  </pic:nvPicPr>
                  <pic:blipFill>
                    <a:blip r:embed="rId95"/>
                    <a:srcRect/>
                    <a:stretch>
                      <a:fillRect/>
                    </a:stretch>
                  </pic:blipFill>
                  <pic:spPr bwMode="auto">
                    <a:xfrm>
                      <a:off x="0" y="0"/>
                      <a:ext cx="429260" cy="422910"/>
                    </a:xfrm>
                    <a:prstGeom prst="rect">
                      <a:avLst/>
                    </a:prstGeom>
                    <a:noFill/>
                    <a:ln w="9525">
                      <a:noFill/>
                      <a:miter lim="800000"/>
                      <a:headEnd/>
                      <a:tailEnd/>
                    </a:ln>
                  </pic:spPr>
                </pic:pic>
              </a:graphicData>
            </a:graphic>
          </wp:anchor>
        </w:drawing>
      </w:r>
    </w:p>
    <w:p w:rsidR="00E75F40" w:rsidRPr="00111346" w:rsidRDefault="00E75F40" w:rsidP="00E75F40">
      <w:pPr>
        <w:widowControl w:val="0"/>
        <w:shd w:val="clear" w:color="auto" w:fill="FFFFFF"/>
        <w:tabs>
          <w:tab w:val="left" w:pos="1757"/>
        </w:tabs>
        <w:autoSpaceDE w:val="0"/>
        <w:autoSpaceDN w:val="0"/>
        <w:adjustRightInd w:val="0"/>
        <w:spacing w:line="360" w:lineRule="auto"/>
        <w:ind w:left="1757" w:firstLine="510"/>
        <w:jc w:val="both"/>
        <w:rPr>
          <w:rFonts w:ascii="Arial" w:hAnsi="Arial" w:cs="Arial"/>
          <w:b/>
          <w:color w:val="000000"/>
          <w:spacing w:val="-7"/>
          <w:lang w:val="es-ES_tradnl"/>
        </w:rPr>
      </w:pPr>
    </w:p>
    <w:p w:rsidR="00E75F40" w:rsidRPr="00111346" w:rsidRDefault="00E75F40" w:rsidP="00E75F40">
      <w:pPr>
        <w:widowControl w:val="0"/>
        <w:shd w:val="clear" w:color="auto" w:fill="FFFFFF"/>
        <w:tabs>
          <w:tab w:val="left" w:pos="1757"/>
        </w:tabs>
        <w:autoSpaceDE w:val="0"/>
        <w:autoSpaceDN w:val="0"/>
        <w:adjustRightInd w:val="0"/>
        <w:spacing w:line="360" w:lineRule="auto"/>
        <w:ind w:firstLine="510"/>
        <w:rPr>
          <w:rFonts w:ascii="Arial" w:hAnsi="Arial" w:cs="Arial"/>
          <w:color w:val="000000"/>
          <w:spacing w:val="-7"/>
          <w:sz w:val="16"/>
          <w:szCs w:val="16"/>
          <w:lang w:val="es-ES_tradnl"/>
        </w:rPr>
      </w:pPr>
      <w:r w:rsidRPr="00111346">
        <w:rPr>
          <w:rFonts w:ascii="Arial" w:hAnsi="Arial" w:cs="Arial"/>
          <w:color w:val="000000"/>
          <w:spacing w:val="-7"/>
          <w:sz w:val="16"/>
          <w:szCs w:val="16"/>
          <w:lang w:val="es-ES_tradnl"/>
        </w:rPr>
        <w:tab/>
      </w:r>
      <w:r w:rsidRPr="00111346">
        <w:rPr>
          <w:rFonts w:ascii="Arial" w:hAnsi="Arial" w:cs="Arial"/>
          <w:color w:val="000000"/>
          <w:spacing w:val="-7"/>
          <w:sz w:val="16"/>
          <w:szCs w:val="16"/>
          <w:lang w:val="es-ES_tradnl"/>
        </w:rPr>
        <w:tab/>
        <w:t xml:space="preserve">      Baja</w:t>
      </w:r>
      <w:r w:rsidRPr="00111346">
        <w:rPr>
          <w:rFonts w:ascii="Arial" w:hAnsi="Arial" w:cs="Arial"/>
          <w:color w:val="000000"/>
          <w:spacing w:val="-7"/>
          <w:sz w:val="16"/>
          <w:szCs w:val="16"/>
          <w:lang w:val="es-ES_tradnl"/>
        </w:rPr>
        <w:tab/>
        <w:t xml:space="preserve">                   </w:t>
      </w:r>
      <w:r w:rsidRPr="00111346">
        <w:rPr>
          <w:rFonts w:ascii="Arial" w:hAnsi="Arial" w:cs="Arial"/>
          <w:color w:val="000000"/>
          <w:spacing w:val="-7"/>
          <w:lang w:val="es-ES_tradnl"/>
        </w:rPr>
        <w:t>Exclusividad</w:t>
      </w:r>
      <w:r w:rsidRPr="00111346">
        <w:rPr>
          <w:rFonts w:ascii="Arial" w:hAnsi="Arial" w:cs="Arial"/>
          <w:color w:val="000000"/>
          <w:spacing w:val="-7"/>
          <w:sz w:val="16"/>
          <w:szCs w:val="16"/>
          <w:lang w:val="es-ES_tradnl"/>
        </w:rPr>
        <w:t xml:space="preserve">                          Alta</w:t>
      </w:r>
    </w:p>
    <w:p w:rsidR="00E75F40" w:rsidRPr="00111346" w:rsidRDefault="00E75F40" w:rsidP="00E75F40">
      <w:pPr>
        <w:widowControl w:val="0"/>
        <w:shd w:val="clear" w:color="auto" w:fill="FFFFFF"/>
        <w:tabs>
          <w:tab w:val="left" w:pos="1757"/>
        </w:tabs>
        <w:autoSpaceDE w:val="0"/>
        <w:autoSpaceDN w:val="0"/>
        <w:adjustRightInd w:val="0"/>
        <w:spacing w:line="360" w:lineRule="auto"/>
        <w:ind w:firstLine="510"/>
        <w:rPr>
          <w:rFonts w:ascii="Arial" w:hAnsi="Arial" w:cs="Arial"/>
          <w:i/>
          <w:color w:val="000000"/>
          <w:spacing w:val="-7"/>
          <w:lang w:val="es-ES_tradnl"/>
        </w:rPr>
      </w:pPr>
      <w:r w:rsidRPr="00111346">
        <w:rPr>
          <w:rFonts w:ascii="Arial" w:hAnsi="Arial" w:cs="Arial"/>
          <w:color w:val="000000"/>
          <w:spacing w:val="-7"/>
          <w:sz w:val="16"/>
          <w:szCs w:val="16"/>
          <w:lang w:val="es-ES_tradnl"/>
        </w:rPr>
        <w:tab/>
      </w:r>
      <w:r w:rsidRPr="00111346">
        <w:rPr>
          <w:rFonts w:ascii="Arial" w:hAnsi="Arial" w:cs="Arial"/>
          <w:color w:val="000000"/>
          <w:spacing w:val="-7"/>
          <w:sz w:val="16"/>
          <w:szCs w:val="16"/>
          <w:lang w:val="es-ES_tradnl"/>
        </w:rPr>
        <w:tab/>
        <w:t xml:space="preserve">       Fuente: Autora</w:t>
      </w:r>
      <w:r w:rsidRPr="00111346">
        <w:rPr>
          <w:rFonts w:ascii="Arial" w:hAnsi="Arial" w:cs="Arial"/>
          <w:i/>
          <w:color w:val="000000"/>
          <w:spacing w:val="-7"/>
          <w:lang w:val="es-ES_tradnl"/>
        </w:rPr>
        <w:tab/>
      </w:r>
    </w:p>
    <w:p w:rsidR="00E75F40" w:rsidRPr="00111346" w:rsidRDefault="00E75F40" w:rsidP="00E75F40">
      <w:pPr>
        <w:widowControl w:val="0"/>
        <w:shd w:val="clear" w:color="auto" w:fill="FFFFFF"/>
        <w:tabs>
          <w:tab w:val="left" w:pos="1757"/>
        </w:tabs>
        <w:autoSpaceDE w:val="0"/>
        <w:autoSpaceDN w:val="0"/>
        <w:adjustRightInd w:val="0"/>
        <w:spacing w:line="360" w:lineRule="auto"/>
        <w:ind w:firstLine="510"/>
        <w:rPr>
          <w:rFonts w:ascii="Arial" w:hAnsi="Arial" w:cs="Arial"/>
          <w:color w:val="000000"/>
          <w:spacing w:val="-7"/>
          <w:sz w:val="16"/>
          <w:szCs w:val="16"/>
          <w:lang w:val="es-ES_tradnl"/>
        </w:rPr>
      </w:pPr>
    </w:p>
    <w:p w:rsidR="00E75F40" w:rsidRPr="00111346" w:rsidRDefault="00E75F40" w:rsidP="00E26B7C">
      <w:pPr>
        <w:widowControl w:val="0"/>
        <w:shd w:val="clear" w:color="auto" w:fill="FFFFFF"/>
        <w:tabs>
          <w:tab w:val="left" w:pos="1757"/>
        </w:tabs>
        <w:autoSpaceDE w:val="0"/>
        <w:autoSpaceDN w:val="0"/>
        <w:adjustRightInd w:val="0"/>
        <w:spacing w:line="360" w:lineRule="auto"/>
        <w:ind w:firstLine="510"/>
        <w:jc w:val="both"/>
        <w:rPr>
          <w:rFonts w:ascii="Arial" w:hAnsi="Arial" w:cs="Arial"/>
          <w:color w:val="000000"/>
          <w:spacing w:val="-7"/>
          <w:lang w:val="es-ES_tradnl"/>
        </w:rPr>
      </w:pPr>
      <w:r w:rsidRPr="00111346">
        <w:rPr>
          <w:rFonts w:ascii="Arial" w:hAnsi="Arial" w:cs="Arial"/>
          <w:color w:val="000000"/>
          <w:spacing w:val="-7"/>
          <w:lang w:val="es-ES_tradnl"/>
        </w:rPr>
        <w:t>Aunque el margen de beneficio no será tan bajo debido a que los costos de producción son reducidos como se muestra en a la curva de aprendizaje, el concepto de esta sostiene que el coste de hacer una tarea repetitiva disminuye porcentualmente cada vez que el volumen acumulado de producción se duplica. Y esto es algo favorable, ya que los productos se los envían a fabricar donde la proveedora que es una fabrica china. Donde tienen mucha experiencia fabricando este tipo de producto.</w:t>
      </w:r>
    </w:p>
    <w:p w:rsidR="00E75F40" w:rsidRPr="00111346" w:rsidRDefault="00E75F40" w:rsidP="00E75F40">
      <w:pPr>
        <w:widowControl w:val="0"/>
        <w:shd w:val="clear" w:color="auto" w:fill="FFFFFF"/>
        <w:tabs>
          <w:tab w:val="left" w:pos="1757"/>
        </w:tabs>
        <w:autoSpaceDE w:val="0"/>
        <w:autoSpaceDN w:val="0"/>
        <w:adjustRightInd w:val="0"/>
        <w:spacing w:line="360" w:lineRule="auto"/>
        <w:jc w:val="both"/>
        <w:rPr>
          <w:rFonts w:ascii="Arial" w:hAnsi="Arial" w:cs="Arial"/>
          <w:color w:val="000000"/>
          <w:spacing w:val="-7"/>
          <w:lang w:val="es-ES_tradnl"/>
        </w:rPr>
      </w:pPr>
    </w:p>
    <w:p w:rsidR="00E75F40" w:rsidRPr="00111346" w:rsidRDefault="00E26B7C" w:rsidP="00E75F40">
      <w:pPr>
        <w:widowControl w:val="0"/>
        <w:shd w:val="clear" w:color="auto" w:fill="FFFFFF"/>
        <w:tabs>
          <w:tab w:val="left" w:pos="1757"/>
        </w:tabs>
        <w:autoSpaceDE w:val="0"/>
        <w:autoSpaceDN w:val="0"/>
        <w:adjustRightInd w:val="0"/>
        <w:spacing w:line="360" w:lineRule="auto"/>
        <w:ind w:left="1416" w:firstLine="510"/>
        <w:jc w:val="both"/>
        <w:rPr>
          <w:rFonts w:ascii="Arial" w:hAnsi="Arial" w:cs="Arial"/>
          <w:b/>
          <w:color w:val="000000"/>
          <w:spacing w:val="-7"/>
          <w:lang w:val="es-ES_tradnl"/>
        </w:rPr>
      </w:pPr>
      <w:r>
        <w:rPr>
          <w:rFonts w:ascii="Arial" w:hAnsi="Arial" w:cs="Arial"/>
          <w:b/>
          <w:color w:val="000000"/>
          <w:spacing w:val="-7"/>
          <w:lang w:val="es-ES_tradnl"/>
        </w:rPr>
        <w:t>Grá</w:t>
      </w:r>
      <w:r w:rsidR="00E75F40" w:rsidRPr="00111346">
        <w:rPr>
          <w:rFonts w:ascii="Arial" w:hAnsi="Arial" w:cs="Arial"/>
          <w:b/>
          <w:color w:val="000000"/>
          <w:spacing w:val="-7"/>
          <w:lang w:val="es-ES_tradnl"/>
        </w:rPr>
        <w:t>fico 5.20 Curva de aprendizaje</w:t>
      </w:r>
    </w:p>
    <w:p w:rsidR="00E75F40" w:rsidRPr="00111346" w:rsidRDefault="005C1AF7" w:rsidP="00E75F40">
      <w:pPr>
        <w:widowControl w:val="0"/>
        <w:shd w:val="clear" w:color="auto" w:fill="FFFFFF"/>
        <w:tabs>
          <w:tab w:val="left" w:pos="1757"/>
        </w:tabs>
        <w:autoSpaceDE w:val="0"/>
        <w:autoSpaceDN w:val="0"/>
        <w:adjustRightInd w:val="0"/>
        <w:spacing w:line="360" w:lineRule="auto"/>
        <w:ind w:firstLine="510"/>
        <w:rPr>
          <w:rFonts w:ascii="Arial" w:hAnsi="Arial" w:cs="Arial"/>
          <w:i/>
          <w:color w:val="000000"/>
          <w:spacing w:val="-7"/>
          <w:lang w:val="es-ES_tradnl"/>
        </w:rPr>
      </w:pPr>
      <w:r w:rsidRPr="005C1AF7">
        <w:rPr>
          <w:rFonts w:ascii="Arial" w:hAnsi="Arial" w:cs="Arial"/>
          <w:i/>
          <w:color w:val="000000"/>
          <w:spacing w:val="-7"/>
          <w:lang w:val="es-ES_tradnl" w:eastAsia="es-EC"/>
        </w:rPr>
        <w:pict>
          <v:group id="_x0000_s1098" style="position:absolute;left:0;text-align:left;margin-left:72.55pt;margin-top:10.3pt;width:167.75pt;height:120.05pt;z-index:251695104" coordorigin="3152,2037" coordsize="3355,2401">
            <v:shape id="_x0000_s1099" type="#_x0000_t32" style="position:absolute;left:3152;top:2037;width:81;height:2401;flip:x y" o:connectortype="straight">
              <v:stroke endarrow="block"/>
            </v:shape>
            <v:shape id="_x0000_s1100" type="#_x0000_t32" style="position:absolute;left:3233;top:4438;width:3274;height:0" o:connectortype="straight">
              <v:stroke endarrow="block"/>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01" type="#_x0000_t19" style="position:absolute;left:3532;top:2309;width:2269;height:1631;rotation:12453763fd"/>
            <v:shape id="_x0000_s1102" type="#_x0000_t19" style="position:absolute;left:4157;top:2037;width:2269;height:1631;rotation:12453763fd"/>
            <v:shape id="_x0000_s1103" type="#_x0000_t32" style="position:absolute;left:3233;top:3559;width:2119;height:0" o:connectortype="straight">
              <v:stroke dashstyle="1 1"/>
            </v:shape>
            <v:shape id="_x0000_s1104" type="#_x0000_t32" style="position:absolute;left:3152;top:4021;width:2200;height:41" o:connectortype="straight">
              <v:stroke dashstyle="1 1"/>
            </v:shape>
            <v:shape id="_x0000_s1105" type="#_x0000_t32" style="position:absolute;left:5352;top:3559;width:0;height:879" o:connectortype="straight">
              <v:stroke dashstyle="1 1"/>
            </v:shape>
          </v:group>
        </w:pict>
      </w:r>
    </w:p>
    <w:p w:rsidR="00E75F40" w:rsidRPr="00111346" w:rsidRDefault="00E75F40" w:rsidP="00E75F40">
      <w:pPr>
        <w:widowControl w:val="0"/>
        <w:shd w:val="clear" w:color="auto" w:fill="FFFFFF"/>
        <w:tabs>
          <w:tab w:val="left" w:pos="1757"/>
        </w:tabs>
        <w:autoSpaceDE w:val="0"/>
        <w:autoSpaceDN w:val="0"/>
        <w:adjustRightInd w:val="0"/>
        <w:spacing w:line="360" w:lineRule="auto"/>
        <w:ind w:firstLine="510"/>
        <w:rPr>
          <w:rFonts w:ascii="Arial" w:hAnsi="Arial" w:cs="Arial"/>
          <w:i/>
          <w:color w:val="000000"/>
          <w:spacing w:val="-7"/>
          <w:lang w:val="es-ES_tradnl"/>
        </w:rPr>
      </w:pPr>
    </w:p>
    <w:p w:rsidR="00E75F40" w:rsidRPr="00111346" w:rsidRDefault="00E75F40" w:rsidP="00E75F40">
      <w:pPr>
        <w:widowControl w:val="0"/>
        <w:shd w:val="clear" w:color="auto" w:fill="FFFFFF"/>
        <w:tabs>
          <w:tab w:val="left" w:pos="1757"/>
        </w:tabs>
        <w:autoSpaceDE w:val="0"/>
        <w:autoSpaceDN w:val="0"/>
        <w:adjustRightInd w:val="0"/>
        <w:spacing w:line="360" w:lineRule="auto"/>
        <w:rPr>
          <w:rFonts w:ascii="Arial" w:hAnsi="Arial" w:cs="Arial"/>
          <w:color w:val="000000"/>
          <w:spacing w:val="-7"/>
          <w:sz w:val="20"/>
          <w:szCs w:val="20"/>
          <w:lang w:val="es-ES_tradnl"/>
        </w:rPr>
      </w:pPr>
      <w:r w:rsidRPr="00111346">
        <w:rPr>
          <w:rFonts w:ascii="Arial" w:hAnsi="Arial" w:cs="Arial"/>
          <w:color w:val="000000"/>
          <w:spacing w:val="-7"/>
          <w:sz w:val="20"/>
          <w:szCs w:val="20"/>
          <w:lang w:val="es-ES_tradnl"/>
        </w:rPr>
        <w:t xml:space="preserve">                   Coste</w:t>
      </w:r>
    </w:p>
    <w:p w:rsidR="00E75F40" w:rsidRPr="00111346" w:rsidRDefault="00E75F40" w:rsidP="00E75F40">
      <w:pPr>
        <w:widowControl w:val="0"/>
        <w:shd w:val="clear" w:color="auto" w:fill="FFFFFF"/>
        <w:tabs>
          <w:tab w:val="left" w:pos="1757"/>
        </w:tabs>
        <w:autoSpaceDE w:val="0"/>
        <w:autoSpaceDN w:val="0"/>
        <w:adjustRightInd w:val="0"/>
        <w:spacing w:line="360" w:lineRule="auto"/>
        <w:ind w:firstLine="510"/>
        <w:rPr>
          <w:rFonts w:ascii="Arial" w:hAnsi="Arial" w:cs="Arial"/>
          <w:color w:val="000000"/>
          <w:spacing w:val="-7"/>
          <w:sz w:val="20"/>
          <w:szCs w:val="20"/>
          <w:lang w:val="es-ES_tradnl"/>
        </w:rPr>
      </w:pPr>
    </w:p>
    <w:p w:rsidR="00E75F40" w:rsidRPr="00111346" w:rsidRDefault="00E75F40" w:rsidP="00E75F40">
      <w:pPr>
        <w:widowControl w:val="0"/>
        <w:shd w:val="clear" w:color="auto" w:fill="FFFFFF"/>
        <w:tabs>
          <w:tab w:val="left" w:pos="1757"/>
        </w:tabs>
        <w:autoSpaceDE w:val="0"/>
        <w:autoSpaceDN w:val="0"/>
        <w:adjustRightInd w:val="0"/>
        <w:spacing w:line="360" w:lineRule="auto"/>
        <w:ind w:firstLine="510"/>
        <w:rPr>
          <w:rFonts w:ascii="Arial" w:hAnsi="Arial" w:cs="Arial"/>
          <w:color w:val="000000"/>
          <w:spacing w:val="-7"/>
          <w:sz w:val="20"/>
          <w:szCs w:val="20"/>
          <w:lang w:val="es-ES_tradnl"/>
        </w:rPr>
      </w:pPr>
    </w:p>
    <w:p w:rsidR="00E75F40" w:rsidRPr="00111346" w:rsidRDefault="00E75F40" w:rsidP="00E75F40">
      <w:pPr>
        <w:widowControl w:val="0"/>
        <w:shd w:val="clear" w:color="auto" w:fill="FFFFFF"/>
        <w:tabs>
          <w:tab w:val="left" w:pos="3410"/>
        </w:tabs>
        <w:autoSpaceDE w:val="0"/>
        <w:autoSpaceDN w:val="0"/>
        <w:adjustRightInd w:val="0"/>
        <w:spacing w:line="360" w:lineRule="auto"/>
        <w:ind w:firstLine="510"/>
        <w:rPr>
          <w:rFonts w:ascii="Arial" w:hAnsi="Arial" w:cs="Arial"/>
          <w:color w:val="000000"/>
          <w:spacing w:val="-7"/>
          <w:sz w:val="20"/>
          <w:szCs w:val="20"/>
          <w:lang w:val="es-ES_tradnl"/>
        </w:rPr>
      </w:pPr>
      <w:r w:rsidRPr="00111346">
        <w:rPr>
          <w:rFonts w:ascii="Arial" w:hAnsi="Arial" w:cs="Arial"/>
          <w:color w:val="000000"/>
          <w:spacing w:val="-7"/>
          <w:sz w:val="20"/>
          <w:szCs w:val="20"/>
          <w:lang w:val="es-ES_tradnl"/>
        </w:rPr>
        <w:tab/>
        <w:t>C</w:t>
      </w:r>
    </w:p>
    <w:p w:rsidR="00E75F40" w:rsidRPr="00111346" w:rsidRDefault="00E75F40" w:rsidP="00E75F40">
      <w:pPr>
        <w:widowControl w:val="0"/>
        <w:shd w:val="clear" w:color="auto" w:fill="FFFFFF"/>
        <w:tabs>
          <w:tab w:val="left" w:pos="1757"/>
        </w:tabs>
        <w:autoSpaceDE w:val="0"/>
        <w:autoSpaceDN w:val="0"/>
        <w:adjustRightInd w:val="0"/>
        <w:spacing w:line="360" w:lineRule="auto"/>
        <w:ind w:firstLine="510"/>
        <w:rPr>
          <w:rFonts w:ascii="Arial" w:hAnsi="Arial" w:cs="Arial"/>
          <w:color w:val="000000"/>
          <w:spacing w:val="-7"/>
          <w:sz w:val="20"/>
          <w:szCs w:val="20"/>
          <w:lang w:val="es-ES_tradnl"/>
        </w:rPr>
      </w:pPr>
    </w:p>
    <w:p w:rsidR="00E75F40" w:rsidRPr="00111346" w:rsidRDefault="00E75F40" w:rsidP="00E75F40">
      <w:pPr>
        <w:widowControl w:val="0"/>
        <w:shd w:val="clear" w:color="auto" w:fill="FFFFFF"/>
        <w:tabs>
          <w:tab w:val="left" w:pos="1757"/>
        </w:tabs>
        <w:autoSpaceDE w:val="0"/>
        <w:autoSpaceDN w:val="0"/>
        <w:adjustRightInd w:val="0"/>
        <w:spacing w:line="360" w:lineRule="auto"/>
        <w:ind w:firstLine="510"/>
        <w:rPr>
          <w:rFonts w:ascii="Arial" w:hAnsi="Arial" w:cs="Arial"/>
          <w:color w:val="000000"/>
          <w:spacing w:val="-7"/>
          <w:sz w:val="20"/>
          <w:szCs w:val="20"/>
          <w:lang w:val="es-ES_tradnl"/>
        </w:rPr>
      </w:pPr>
      <w:r w:rsidRPr="00111346">
        <w:rPr>
          <w:rFonts w:ascii="Arial" w:hAnsi="Arial" w:cs="Arial"/>
          <w:color w:val="000000"/>
          <w:spacing w:val="-7"/>
          <w:sz w:val="20"/>
          <w:szCs w:val="20"/>
          <w:lang w:val="es-ES_tradnl"/>
        </w:rPr>
        <w:t xml:space="preserve">                  </w:t>
      </w:r>
      <w:r w:rsidRPr="00111346">
        <w:rPr>
          <w:rFonts w:ascii="Arial" w:hAnsi="Arial" w:cs="Arial"/>
          <w:color w:val="000000"/>
          <w:spacing w:val="-7"/>
          <w:sz w:val="20"/>
          <w:szCs w:val="20"/>
          <w:lang w:val="es-ES_tradnl"/>
        </w:rPr>
        <w:tab/>
      </w:r>
      <w:r w:rsidRPr="00111346">
        <w:rPr>
          <w:rFonts w:ascii="Arial" w:hAnsi="Arial" w:cs="Arial"/>
          <w:color w:val="000000"/>
          <w:spacing w:val="-7"/>
          <w:sz w:val="20"/>
          <w:szCs w:val="20"/>
          <w:lang w:val="es-ES_tradnl"/>
        </w:rPr>
        <w:tab/>
      </w:r>
      <w:r w:rsidRPr="00111346">
        <w:rPr>
          <w:rFonts w:ascii="Arial" w:hAnsi="Arial" w:cs="Arial"/>
          <w:color w:val="000000"/>
          <w:spacing w:val="-7"/>
          <w:sz w:val="20"/>
          <w:szCs w:val="20"/>
          <w:lang w:val="es-ES_tradnl"/>
        </w:rPr>
        <w:tab/>
      </w:r>
      <w:r w:rsidRPr="00111346">
        <w:rPr>
          <w:rFonts w:ascii="Arial" w:hAnsi="Arial" w:cs="Arial"/>
          <w:color w:val="000000"/>
          <w:spacing w:val="-7"/>
          <w:sz w:val="20"/>
          <w:szCs w:val="20"/>
          <w:lang w:val="es-ES_tradnl"/>
        </w:rPr>
        <w:tab/>
        <w:t>Tiempo</w:t>
      </w:r>
    </w:p>
    <w:p w:rsidR="00E75F40" w:rsidRPr="00111346" w:rsidRDefault="00E75F40" w:rsidP="00E75F40">
      <w:pPr>
        <w:widowControl w:val="0"/>
        <w:shd w:val="clear" w:color="auto" w:fill="FFFFFF"/>
        <w:tabs>
          <w:tab w:val="left" w:pos="1757"/>
        </w:tabs>
        <w:autoSpaceDE w:val="0"/>
        <w:autoSpaceDN w:val="0"/>
        <w:adjustRightInd w:val="0"/>
        <w:spacing w:line="360" w:lineRule="auto"/>
        <w:ind w:firstLine="510"/>
        <w:rPr>
          <w:rFonts w:ascii="Arial" w:hAnsi="Arial" w:cs="Arial"/>
          <w:color w:val="000000"/>
          <w:spacing w:val="-7"/>
          <w:sz w:val="16"/>
          <w:szCs w:val="16"/>
          <w:lang w:val="es-ES_tradnl"/>
        </w:rPr>
      </w:pPr>
      <w:r w:rsidRPr="00111346">
        <w:rPr>
          <w:rFonts w:ascii="Arial" w:hAnsi="Arial" w:cs="Arial"/>
          <w:color w:val="000000"/>
          <w:spacing w:val="-7"/>
          <w:sz w:val="20"/>
          <w:szCs w:val="20"/>
          <w:lang w:val="es-ES_tradnl"/>
        </w:rPr>
        <w:tab/>
      </w:r>
      <w:r w:rsidRPr="00111346">
        <w:rPr>
          <w:rFonts w:ascii="Arial" w:hAnsi="Arial" w:cs="Arial"/>
          <w:color w:val="000000"/>
          <w:spacing w:val="-7"/>
          <w:sz w:val="16"/>
          <w:szCs w:val="16"/>
          <w:lang w:val="es-ES_tradnl"/>
        </w:rPr>
        <w:t>Fuente: Autora</w:t>
      </w:r>
    </w:p>
    <w:p w:rsidR="00E75F40" w:rsidRPr="00111346" w:rsidRDefault="00E75F40" w:rsidP="00E26B7C">
      <w:pPr>
        <w:widowControl w:val="0"/>
        <w:shd w:val="clear" w:color="auto" w:fill="FFFFFF"/>
        <w:tabs>
          <w:tab w:val="left" w:pos="1757"/>
        </w:tabs>
        <w:autoSpaceDE w:val="0"/>
        <w:autoSpaceDN w:val="0"/>
        <w:adjustRightInd w:val="0"/>
        <w:spacing w:line="360" w:lineRule="auto"/>
        <w:ind w:firstLine="510"/>
        <w:rPr>
          <w:rFonts w:ascii="Arial" w:hAnsi="Arial" w:cs="Arial"/>
          <w:color w:val="000000"/>
          <w:spacing w:val="-7"/>
          <w:lang w:val="es-ES_tradnl"/>
        </w:rPr>
      </w:pPr>
      <w:r w:rsidRPr="00111346">
        <w:rPr>
          <w:rFonts w:ascii="Arial" w:hAnsi="Arial" w:cs="Arial"/>
          <w:color w:val="000000"/>
          <w:spacing w:val="-7"/>
          <w:lang w:val="es-ES_tradnl"/>
        </w:rPr>
        <w:t xml:space="preserve"> En el gráfico podemos ver que el espacio C es la ventaja de costes que se tiene por la curva de la experiencia.</w:t>
      </w:r>
    </w:p>
    <w:p w:rsidR="00E75F40" w:rsidRPr="00111346" w:rsidRDefault="00E75F40" w:rsidP="00E75F40">
      <w:pPr>
        <w:widowControl w:val="0"/>
        <w:shd w:val="clear" w:color="auto" w:fill="FFFFFF"/>
        <w:tabs>
          <w:tab w:val="left" w:pos="1757"/>
        </w:tabs>
        <w:autoSpaceDE w:val="0"/>
        <w:autoSpaceDN w:val="0"/>
        <w:adjustRightInd w:val="0"/>
        <w:spacing w:line="360" w:lineRule="auto"/>
        <w:ind w:left="510" w:firstLine="510"/>
        <w:rPr>
          <w:rFonts w:ascii="Arial" w:hAnsi="Arial" w:cs="Arial"/>
          <w:color w:val="000000"/>
          <w:spacing w:val="-7"/>
          <w:lang w:val="es-ES_tradnl"/>
        </w:rPr>
      </w:pPr>
    </w:p>
    <w:p w:rsidR="00E75F40" w:rsidRPr="00111346" w:rsidRDefault="00E75F40" w:rsidP="00E26B7C">
      <w:pPr>
        <w:widowControl w:val="0"/>
        <w:shd w:val="clear" w:color="auto" w:fill="FFFFFF"/>
        <w:tabs>
          <w:tab w:val="left" w:pos="1757"/>
        </w:tabs>
        <w:autoSpaceDE w:val="0"/>
        <w:autoSpaceDN w:val="0"/>
        <w:adjustRightInd w:val="0"/>
        <w:spacing w:line="360" w:lineRule="auto"/>
        <w:ind w:firstLine="510"/>
        <w:jc w:val="both"/>
        <w:rPr>
          <w:rFonts w:ascii="Arial" w:hAnsi="Arial" w:cs="Arial"/>
          <w:i/>
          <w:color w:val="000000"/>
          <w:spacing w:val="-7"/>
          <w:lang w:val="es-ES_tradnl"/>
        </w:rPr>
      </w:pPr>
      <w:r w:rsidRPr="00111346">
        <w:rPr>
          <w:rFonts w:ascii="Arial" w:hAnsi="Arial" w:cs="Arial"/>
          <w:i/>
          <w:color w:val="000000"/>
          <w:spacing w:val="-7"/>
          <w:lang w:val="es-ES_tradnl"/>
        </w:rPr>
        <w:lastRenderedPageBreak/>
        <w:t>Promociones de precio</w:t>
      </w:r>
    </w:p>
    <w:p w:rsidR="00E75F40" w:rsidRPr="00111346" w:rsidRDefault="00E75F40" w:rsidP="00E26B7C">
      <w:pPr>
        <w:widowControl w:val="0"/>
        <w:shd w:val="clear" w:color="auto" w:fill="FFFFFF"/>
        <w:tabs>
          <w:tab w:val="left" w:pos="1757"/>
        </w:tabs>
        <w:autoSpaceDE w:val="0"/>
        <w:autoSpaceDN w:val="0"/>
        <w:adjustRightInd w:val="0"/>
        <w:spacing w:line="360" w:lineRule="auto"/>
        <w:ind w:firstLine="510"/>
        <w:jc w:val="both"/>
        <w:rPr>
          <w:rFonts w:ascii="Arial" w:hAnsi="Arial" w:cs="Arial"/>
          <w:color w:val="000000"/>
          <w:spacing w:val="-7"/>
          <w:lang w:val="es-ES_tradnl"/>
        </w:rPr>
      </w:pPr>
      <w:r w:rsidRPr="00111346">
        <w:rPr>
          <w:rFonts w:ascii="Arial" w:hAnsi="Arial" w:cs="Arial"/>
          <w:color w:val="000000"/>
          <w:spacing w:val="-7"/>
          <w:lang w:val="es-ES_tradnl"/>
        </w:rPr>
        <w:t>Para el lanzamiento del nuevo producto existirá una promoción que durará un mes, el que consistirá en dar el producto en packs de 2 unidades a un precio de venta al público de $1,80 y un precio a mayorista de $1,50 ya que este tipo de promoción es la segunda preferida por los consumidores después de los descuentos, pero esa táctica se realizará cuando ya el precio está bien posicionado y se quiera aumentar las ventas.</w:t>
      </w:r>
    </w:p>
    <w:p w:rsidR="00E75F40" w:rsidRPr="00111346" w:rsidRDefault="00E75F40" w:rsidP="00E75F40">
      <w:pPr>
        <w:widowControl w:val="0"/>
        <w:shd w:val="clear" w:color="auto" w:fill="FFFFFF"/>
        <w:tabs>
          <w:tab w:val="left" w:pos="1757"/>
        </w:tabs>
        <w:autoSpaceDE w:val="0"/>
        <w:autoSpaceDN w:val="0"/>
        <w:adjustRightInd w:val="0"/>
        <w:spacing w:line="360" w:lineRule="auto"/>
        <w:ind w:left="1757" w:firstLine="510"/>
        <w:rPr>
          <w:rFonts w:ascii="Arial" w:hAnsi="Arial" w:cs="Arial"/>
          <w:color w:val="000000"/>
          <w:spacing w:val="-7"/>
          <w:lang w:val="es-ES_tradnl"/>
        </w:rPr>
      </w:pPr>
    </w:p>
    <w:p w:rsidR="00E75F40" w:rsidRPr="00111346" w:rsidRDefault="00E75F40" w:rsidP="00E75F40">
      <w:pPr>
        <w:widowControl w:val="0"/>
        <w:shd w:val="clear" w:color="auto" w:fill="FFFFFF"/>
        <w:tabs>
          <w:tab w:val="left" w:pos="1757"/>
        </w:tabs>
        <w:autoSpaceDE w:val="0"/>
        <w:autoSpaceDN w:val="0"/>
        <w:adjustRightInd w:val="0"/>
        <w:spacing w:line="360" w:lineRule="auto"/>
        <w:ind w:firstLine="510"/>
        <w:rPr>
          <w:rFonts w:ascii="Arial" w:hAnsi="Arial" w:cs="Arial"/>
          <w:b/>
          <w:color w:val="000000"/>
          <w:spacing w:val="-7"/>
          <w:lang w:val="es-ES_tradnl"/>
        </w:rPr>
      </w:pPr>
      <w:r w:rsidRPr="00111346">
        <w:rPr>
          <w:rFonts w:ascii="Arial" w:hAnsi="Arial" w:cs="Arial"/>
          <w:b/>
          <w:color w:val="000000"/>
          <w:spacing w:val="-7"/>
          <w:lang w:val="es-ES_tradnl"/>
        </w:rPr>
        <w:tab/>
        <w:t>Gráfico 5.21 Promoción ambientales</w:t>
      </w:r>
    </w:p>
    <w:p w:rsidR="00E75F40" w:rsidRPr="00111346" w:rsidRDefault="00E75F40" w:rsidP="00E75F40">
      <w:pPr>
        <w:widowControl w:val="0"/>
        <w:shd w:val="clear" w:color="auto" w:fill="FFFFFF"/>
        <w:tabs>
          <w:tab w:val="left" w:pos="1757"/>
        </w:tabs>
        <w:autoSpaceDE w:val="0"/>
        <w:autoSpaceDN w:val="0"/>
        <w:adjustRightInd w:val="0"/>
        <w:spacing w:line="360" w:lineRule="auto"/>
        <w:ind w:firstLine="510"/>
        <w:jc w:val="center"/>
        <w:rPr>
          <w:rFonts w:ascii="Arial" w:hAnsi="Arial" w:cs="Arial"/>
          <w:color w:val="000000"/>
          <w:spacing w:val="-7"/>
          <w:lang w:val="es-ES_tradnl"/>
        </w:rPr>
      </w:pPr>
      <w:r w:rsidRPr="00111346">
        <w:rPr>
          <w:rFonts w:ascii="Arial" w:hAnsi="Arial" w:cs="Arial"/>
          <w:noProof/>
          <w:color w:val="000000"/>
          <w:spacing w:val="-7"/>
        </w:rPr>
        <w:drawing>
          <wp:inline distT="0" distB="0" distL="0" distR="0">
            <wp:extent cx="3448257" cy="1838583"/>
            <wp:effectExtent l="12188" t="6092" r="6020" b="0"/>
            <wp:docPr id="2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E75F40" w:rsidRPr="00111346" w:rsidRDefault="00E75F40" w:rsidP="00E75F40">
      <w:pPr>
        <w:widowControl w:val="0"/>
        <w:shd w:val="clear" w:color="auto" w:fill="FFFFFF"/>
        <w:tabs>
          <w:tab w:val="left" w:pos="1757"/>
        </w:tabs>
        <w:autoSpaceDE w:val="0"/>
        <w:autoSpaceDN w:val="0"/>
        <w:adjustRightInd w:val="0"/>
        <w:spacing w:line="360" w:lineRule="auto"/>
        <w:ind w:left="1416" w:firstLine="510"/>
        <w:rPr>
          <w:rFonts w:ascii="Arial" w:hAnsi="Arial" w:cs="Arial"/>
          <w:color w:val="000000"/>
          <w:spacing w:val="-7"/>
          <w:sz w:val="16"/>
          <w:szCs w:val="16"/>
          <w:lang w:val="es-ES_tradnl"/>
        </w:rPr>
      </w:pPr>
      <w:r w:rsidRPr="00111346">
        <w:rPr>
          <w:rFonts w:ascii="Arial" w:hAnsi="Arial" w:cs="Arial"/>
          <w:color w:val="000000"/>
          <w:spacing w:val="-7"/>
          <w:sz w:val="16"/>
          <w:szCs w:val="16"/>
          <w:lang w:val="es-ES_tradnl"/>
        </w:rPr>
        <w:t>Fuente: Autora/Investigación de mercado</w:t>
      </w:r>
    </w:p>
    <w:p w:rsidR="00E75F40" w:rsidRPr="00111346" w:rsidRDefault="00E75F40" w:rsidP="00E75F40">
      <w:pPr>
        <w:widowControl w:val="0"/>
        <w:shd w:val="clear" w:color="auto" w:fill="FFFFFF"/>
        <w:tabs>
          <w:tab w:val="left" w:pos="1757"/>
        </w:tabs>
        <w:autoSpaceDE w:val="0"/>
        <w:autoSpaceDN w:val="0"/>
        <w:adjustRightInd w:val="0"/>
        <w:spacing w:line="360" w:lineRule="auto"/>
        <w:rPr>
          <w:rFonts w:ascii="Arial" w:hAnsi="Arial" w:cs="Arial"/>
          <w:color w:val="000000"/>
          <w:spacing w:val="-7"/>
          <w:sz w:val="16"/>
          <w:szCs w:val="16"/>
          <w:lang w:val="es-ES_tradnl"/>
        </w:rPr>
      </w:pPr>
    </w:p>
    <w:p w:rsidR="00E75F40" w:rsidRPr="00111346" w:rsidRDefault="00E75F40" w:rsidP="00E75F40">
      <w:pPr>
        <w:pStyle w:val="Ttulo3"/>
        <w:rPr>
          <w:rFonts w:ascii="Arial" w:hAnsi="Arial" w:cs="Arial"/>
          <w:color w:val="000000"/>
          <w:spacing w:val="-6"/>
          <w:lang w:val="es-ES_tradnl"/>
        </w:rPr>
      </w:pPr>
      <w:bookmarkStart w:id="160" w:name="_Toc221539784"/>
      <w:bookmarkStart w:id="161" w:name="_Toc222206330"/>
      <w:r w:rsidRPr="00111346">
        <w:rPr>
          <w:rFonts w:ascii="Arial" w:hAnsi="Arial" w:cs="Arial"/>
          <w:color w:val="000000"/>
          <w:spacing w:val="-5"/>
          <w:lang w:val="es-ES_tradnl"/>
        </w:rPr>
        <w:t>5.2.3.  Costo de estrategia de precio</w:t>
      </w:r>
      <w:bookmarkEnd w:id="160"/>
      <w:bookmarkEnd w:id="161"/>
    </w:p>
    <w:p w:rsidR="00E75F40" w:rsidRPr="00111346" w:rsidRDefault="00E75F40" w:rsidP="00E26B7C">
      <w:pPr>
        <w:widowControl w:val="0"/>
        <w:shd w:val="clear" w:color="auto" w:fill="FFFFFF"/>
        <w:tabs>
          <w:tab w:val="left" w:pos="1757"/>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 xml:space="preserve">El costo será la utilidad no ganada debido por la promoción que se realiza en la etapa de introducción. </w:t>
      </w:r>
    </w:p>
    <w:p w:rsidR="00E75F40" w:rsidRDefault="00E75F40" w:rsidP="00E26B7C">
      <w:pPr>
        <w:widowControl w:val="0"/>
        <w:shd w:val="clear" w:color="auto" w:fill="FFFFFF"/>
        <w:tabs>
          <w:tab w:val="left" w:pos="176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De acuerdo a las ventas descritas anteriormente se dijo que en 9 meses se vendió $82,900 es decir mensual $9,200 aproximadamente; para 4 marcas actuales más una nueva son $1,840 por marca, considerando que hay la mitad de probabilidad que Scent Pur sea aceptado se considerará $920 mensuales; según el promedio de $2 por producto se estima que se venderán 460 productos, es decir  230 packs. Con esto ya podemos calcular el coste de la estrategia.</w:t>
      </w:r>
    </w:p>
    <w:p w:rsidR="00E26B7C" w:rsidRDefault="00E26B7C" w:rsidP="00E26B7C">
      <w:pPr>
        <w:widowControl w:val="0"/>
        <w:shd w:val="clear" w:color="auto" w:fill="FFFFFF"/>
        <w:tabs>
          <w:tab w:val="left" w:pos="1762"/>
        </w:tabs>
        <w:autoSpaceDE w:val="0"/>
        <w:autoSpaceDN w:val="0"/>
        <w:adjustRightInd w:val="0"/>
        <w:spacing w:line="360" w:lineRule="auto"/>
        <w:ind w:firstLine="510"/>
        <w:jc w:val="both"/>
        <w:rPr>
          <w:rFonts w:ascii="Arial" w:hAnsi="Arial" w:cs="Arial"/>
          <w:color w:val="000000"/>
          <w:spacing w:val="-6"/>
          <w:lang w:val="es-ES_tradnl"/>
        </w:rPr>
      </w:pPr>
    </w:p>
    <w:p w:rsidR="00E26B7C" w:rsidRDefault="00E26B7C" w:rsidP="00E26B7C">
      <w:pPr>
        <w:widowControl w:val="0"/>
        <w:shd w:val="clear" w:color="auto" w:fill="FFFFFF"/>
        <w:tabs>
          <w:tab w:val="left" w:pos="1762"/>
        </w:tabs>
        <w:autoSpaceDE w:val="0"/>
        <w:autoSpaceDN w:val="0"/>
        <w:adjustRightInd w:val="0"/>
        <w:spacing w:line="360" w:lineRule="auto"/>
        <w:ind w:firstLine="510"/>
        <w:jc w:val="both"/>
        <w:rPr>
          <w:rFonts w:ascii="Arial" w:hAnsi="Arial" w:cs="Arial"/>
          <w:color w:val="000000"/>
          <w:spacing w:val="-6"/>
          <w:lang w:val="es-ES_tradnl"/>
        </w:rPr>
      </w:pPr>
    </w:p>
    <w:p w:rsidR="00E26B7C" w:rsidRDefault="00E26B7C" w:rsidP="00E26B7C">
      <w:pPr>
        <w:widowControl w:val="0"/>
        <w:shd w:val="clear" w:color="auto" w:fill="FFFFFF"/>
        <w:tabs>
          <w:tab w:val="left" w:pos="1762"/>
        </w:tabs>
        <w:autoSpaceDE w:val="0"/>
        <w:autoSpaceDN w:val="0"/>
        <w:adjustRightInd w:val="0"/>
        <w:spacing w:line="360" w:lineRule="auto"/>
        <w:ind w:firstLine="510"/>
        <w:jc w:val="both"/>
        <w:rPr>
          <w:rFonts w:ascii="Arial" w:hAnsi="Arial" w:cs="Arial"/>
          <w:color w:val="000000"/>
          <w:spacing w:val="-6"/>
          <w:lang w:val="es-ES_tradnl"/>
        </w:rPr>
      </w:pPr>
    </w:p>
    <w:p w:rsidR="00E26B7C" w:rsidRPr="00111346" w:rsidRDefault="00E26B7C" w:rsidP="00E26B7C">
      <w:pPr>
        <w:widowControl w:val="0"/>
        <w:shd w:val="clear" w:color="auto" w:fill="FFFFFF"/>
        <w:tabs>
          <w:tab w:val="left" w:pos="1762"/>
        </w:tabs>
        <w:autoSpaceDE w:val="0"/>
        <w:autoSpaceDN w:val="0"/>
        <w:adjustRightInd w:val="0"/>
        <w:spacing w:line="360" w:lineRule="auto"/>
        <w:ind w:firstLine="510"/>
        <w:jc w:val="both"/>
        <w:rPr>
          <w:rFonts w:ascii="Arial" w:hAnsi="Arial" w:cs="Arial"/>
          <w:color w:val="000000"/>
          <w:spacing w:val="-6"/>
          <w:lang w:val="es-ES_tradnl"/>
        </w:rPr>
      </w:pPr>
    </w:p>
    <w:p w:rsidR="00E75F40" w:rsidRPr="00111346" w:rsidRDefault="00E75F40" w:rsidP="00E75F40">
      <w:pPr>
        <w:pStyle w:val="Prrafodelista"/>
        <w:widowControl w:val="0"/>
        <w:shd w:val="clear" w:color="auto" w:fill="FFFFFF"/>
        <w:tabs>
          <w:tab w:val="left" w:pos="1762"/>
        </w:tabs>
        <w:autoSpaceDE w:val="0"/>
        <w:autoSpaceDN w:val="0"/>
        <w:adjustRightInd w:val="0"/>
        <w:spacing w:line="360" w:lineRule="auto"/>
        <w:ind w:firstLine="510"/>
        <w:jc w:val="both"/>
        <w:rPr>
          <w:rFonts w:ascii="Arial" w:hAnsi="Arial" w:cs="Arial"/>
          <w:b/>
          <w:color w:val="000000"/>
          <w:spacing w:val="-6"/>
          <w:sz w:val="24"/>
          <w:szCs w:val="24"/>
          <w:lang w:val="es-ES_tradnl"/>
        </w:rPr>
      </w:pPr>
      <w:r w:rsidRPr="00111346">
        <w:rPr>
          <w:rFonts w:ascii="Arial" w:hAnsi="Arial" w:cs="Arial"/>
          <w:b/>
          <w:color w:val="000000"/>
          <w:spacing w:val="-6"/>
          <w:sz w:val="24"/>
          <w:szCs w:val="24"/>
          <w:lang w:val="es-ES_tradnl"/>
        </w:rPr>
        <w:lastRenderedPageBreak/>
        <w:t>Tabla 5.13 Costo de la estrategia de precio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7"/>
        <w:gridCol w:w="2346"/>
        <w:gridCol w:w="2803"/>
      </w:tblGrid>
      <w:tr w:rsidR="00E75F40" w:rsidRPr="00111346" w:rsidTr="00F962C5">
        <w:tc>
          <w:tcPr>
            <w:tcW w:w="8644" w:type="dxa"/>
            <w:gridSpan w:val="3"/>
          </w:tcPr>
          <w:p w:rsidR="00E75F40" w:rsidRPr="00111346" w:rsidRDefault="00E75F40" w:rsidP="00F962C5">
            <w:pPr>
              <w:widowControl w:val="0"/>
              <w:tabs>
                <w:tab w:val="left" w:pos="1762"/>
              </w:tabs>
              <w:autoSpaceDE w:val="0"/>
              <w:autoSpaceDN w:val="0"/>
              <w:adjustRightInd w:val="0"/>
              <w:spacing w:line="360" w:lineRule="auto"/>
              <w:jc w:val="both"/>
              <w:rPr>
                <w:rFonts w:ascii="Arial" w:hAnsi="Arial" w:cs="Arial"/>
                <w:b/>
                <w:color w:val="000000"/>
                <w:spacing w:val="-6"/>
                <w:lang w:val="es-ES_tradnl"/>
              </w:rPr>
            </w:pPr>
            <w:r w:rsidRPr="00111346">
              <w:rPr>
                <w:rFonts w:ascii="Arial" w:hAnsi="Arial" w:cs="Arial"/>
                <w:b/>
                <w:color w:val="000000"/>
                <w:spacing w:val="-6"/>
                <w:lang w:val="es-ES_tradnl"/>
              </w:rPr>
              <w:t>ESTRATEGIA DE PRECIO</w:t>
            </w:r>
          </w:p>
        </w:tc>
      </w:tr>
      <w:tr w:rsidR="00E75F40" w:rsidRPr="00111346" w:rsidTr="00F962C5">
        <w:tc>
          <w:tcPr>
            <w:tcW w:w="3369" w:type="dxa"/>
          </w:tcPr>
          <w:p w:rsidR="00E75F40" w:rsidRPr="00111346" w:rsidRDefault="00E75F40" w:rsidP="00F962C5">
            <w:pPr>
              <w:widowControl w:val="0"/>
              <w:tabs>
                <w:tab w:val="left" w:pos="1762"/>
              </w:tabs>
              <w:autoSpaceDE w:val="0"/>
              <w:autoSpaceDN w:val="0"/>
              <w:adjustRightInd w:val="0"/>
              <w:spacing w:line="360" w:lineRule="auto"/>
              <w:jc w:val="both"/>
              <w:rPr>
                <w:rFonts w:ascii="Arial" w:hAnsi="Arial" w:cs="Arial"/>
                <w:b/>
                <w:color w:val="000000"/>
                <w:spacing w:val="-6"/>
                <w:lang w:val="es-ES_tradnl"/>
              </w:rPr>
            </w:pPr>
            <w:r w:rsidRPr="00111346">
              <w:rPr>
                <w:rFonts w:ascii="Arial" w:hAnsi="Arial" w:cs="Arial"/>
                <w:b/>
                <w:color w:val="000000"/>
                <w:spacing w:val="-6"/>
                <w:lang w:val="es-ES_tradnl"/>
              </w:rPr>
              <w:t>Detalles</w:t>
            </w:r>
          </w:p>
        </w:tc>
        <w:tc>
          <w:tcPr>
            <w:tcW w:w="2393" w:type="dxa"/>
          </w:tcPr>
          <w:p w:rsidR="00E75F40" w:rsidRPr="00111346" w:rsidRDefault="00E75F40" w:rsidP="00F962C5">
            <w:pPr>
              <w:widowControl w:val="0"/>
              <w:tabs>
                <w:tab w:val="left" w:pos="1762"/>
              </w:tabs>
              <w:autoSpaceDE w:val="0"/>
              <w:autoSpaceDN w:val="0"/>
              <w:adjustRightInd w:val="0"/>
              <w:spacing w:line="360" w:lineRule="auto"/>
              <w:jc w:val="both"/>
              <w:rPr>
                <w:rFonts w:ascii="Arial" w:hAnsi="Arial" w:cs="Arial"/>
                <w:b/>
                <w:color w:val="000000"/>
                <w:spacing w:val="-6"/>
                <w:lang w:val="es-ES_tradnl"/>
              </w:rPr>
            </w:pPr>
            <w:r w:rsidRPr="00111346">
              <w:rPr>
                <w:rFonts w:ascii="Arial" w:hAnsi="Arial" w:cs="Arial"/>
                <w:b/>
                <w:color w:val="000000"/>
                <w:spacing w:val="-6"/>
                <w:lang w:val="es-ES_tradnl"/>
              </w:rPr>
              <w:t>Cantidad</w:t>
            </w:r>
          </w:p>
        </w:tc>
        <w:tc>
          <w:tcPr>
            <w:tcW w:w="2882" w:type="dxa"/>
          </w:tcPr>
          <w:p w:rsidR="00E75F40" w:rsidRPr="00111346" w:rsidRDefault="00E75F40" w:rsidP="00F962C5">
            <w:pPr>
              <w:widowControl w:val="0"/>
              <w:tabs>
                <w:tab w:val="left" w:pos="1762"/>
              </w:tabs>
              <w:autoSpaceDE w:val="0"/>
              <w:autoSpaceDN w:val="0"/>
              <w:adjustRightInd w:val="0"/>
              <w:spacing w:line="360" w:lineRule="auto"/>
              <w:jc w:val="both"/>
              <w:rPr>
                <w:rFonts w:ascii="Arial" w:hAnsi="Arial" w:cs="Arial"/>
                <w:b/>
                <w:color w:val="000000"/>
                <w:spacing w:val="-6"/>
                <w:lang w:val="es-ES_tradnl"/>
              </w:rPr>
            </w:pPr>
            <w:r w:rsidRPr="00111346">
              <w:rPr>
                <w:rFonts w:ascii="Arial" w:hAnsi="Arial" w:cs="Arial"/>
                <w:b/>
                <w:color w:val="000000"/>
                <w:spacing w:val="-6"/>
                <w:lang w:val="es-ES_tradnl"/>
              </w:rPr>
              <w:t>Costo anual</w:t>
            </w:r>
          </w:p>
        </w:tc>
      </w:tr>
      <w:tr w:rsidR="00E75F40" w:rsidRPr="00111346" w:rsidTr="00F962C5">
        <w:tc>
          <w:tcPr>
            <w:tcW w:w="3369" w:type="dxa"/>
          </w:tcPr>
          <w:p w:rsidR="00E75F40" w:rsidRPr="00111346" w:rsidRDefault="00E75F40" w:rsidP="00F962C5">
            <w:pPr>
              <w:widowControl w:val="0"/>
              <w:tabs>
                <w:tab w:val="left" w:pos="1762"/>
              </w:tabs>
              <w:autoSpaceDE w:val="0"/>
              <w:autoSpaceDN w:val="0"/>
              <w:adjustRightInd w:val="0"/>
              <w:spacing w:line="360" w:lineRule="auto"/>
              <w:jc w:val="both"/>
              <w:rPr>
                <w:rFonts w:ascii="Arial" w:hAnsi="Arial" w:cs="Arial"/>
                <w:color w:val="000000"/>
                <w:spacing w:val="-6"/>
                <w:lang w:val="es-ES_tradnl"/>
              </w:rPr>
            </w:pPr>
            <w:r w:rsidRPr="00111346">
              <w:rPr>
                <w:rFonts w:ascii="Arial" w:hAnsi="Arial" w:cs="Arial"/>
                <w:color w:val="000000"/>
                <w:spacing w:val="-6"/>
                <w:lang w:val="es-ES_tradnl"/>
              </w:rPr>
              <w:t>Ganancia perdida por promoción packs 2 en 1</w:t>
            </w:r>
          </w:p>
        </w:tc>
        <w:tc>
          <w:tcPr>
            <w:tcW w:w="2393" w:type="dxa"/>
          </w:tcPr>
          <w:p w:rsidR="00E75F40" w:rsidRPr="00111346" w:rsidRDefault="00E75F40" w:rsidP="00F962C5">
            <w:pPr>
              <w:widowControl w:val="0"/>
              <w:tabs>
                <w:tab w:val="left" w:pos="1762"/>
              </w:tabs>
              <w:autoSpaceDE w:val="0"/>
              <w:autoSpaceDN w:val="0"/>
              <w:adjustRightInd w:val="0"/>
              <w:spacing w:line="360" w:lineRule="auto"/>
              <w:jc w:val="both"/>
              <w:rPr>
                <w:rFonts w:ascii="Arial" w:hAnsi="Arial" w:cs="Arial"/>
                <w:color w:val="000000"/>
                <w:spacing w:val="-6"/>
                <w:lang w:val="es-ES_tradnl"/>
              </w:rPr>
            </w:pPr>
            <w:r w:rsidRPr="00111346">
              <w:rPr>
                <w:rFonts w:ascii="Arial" w:hAnsi="Arial" w:cs="Arial"/>
                <w:color w:val="000000"/>
                <w:spacing w:val="-6"/>
                <w:lang w:val="es-ES_tradnl"/>
              </w:rPr>
              <w:t>230</w:t>
            </w:r>
          </w:p>
        </w:tc>
        <w:tc>
          <w:tcPr>
            <w:tcW w:w="2882" w:type="dxa"/>
          </w:tcPr>
          <w:p w:rsidR="00E75F40" w:rsidRPr="00111346" w:rsidRDefault="00E75F40" w:rsidP="00F962C5">
            <w:pPr>
              <w:widowControl w:val="0"/>
              <w:tabs>
                <w:tab w:val="left" w:pos="1762"/>
              </w:tabs>
              <w:autoSpaceDE w:val="0"/>
              <w:autoSpaceDN w:val="0"/>
              <w:adjustRightInd w:val="0"/>
              <w:spacing w:line="360" w:lineRule="auto"/>
              <w:jc w:val="both"/>
              <w:rPr>
                <w:rFonts w:ascii="Arial" w:hAnsi="Arial" w:cs="Arial"/>
                <w:color w:val="000000"/>
                <w:spacing w:val="-6"/>
                <w:lang w:val="es-ES_tradnl"/>
              </w:rPr>
            </w:pPr>
            <w:r w:rsidRPr="00111346">
              <w:rPr>
                <w:rFonts w:ascii="Arial" w:hAnsi="Arial" w:cs="Arial"/>
                <w:color w:val="000000"/>
                <w:spacing w:val="-6"/>
                <w:lang w:val="es-ES_tradnl"/>
              </w:rPr>
              <w:t xml:space="preserve"> $  184</w:t>
            </w:r>
          </w:p>
          <w:p w:rsidR="00E75F40" w:rsidRPr="00111346" w:rsidRDefault="00E75F40" w:rsidP="00F962C5">
            <w:pPr>
              <w:widowControl w:val="0"/>
              <w:tabs>
                <w:tab w:val="left" w:pos="1762"/>
              </w:tabs>
              <w:autoSpaceDE w:val="0"/>
              <w:autoSpaceDN w:val="0"/>
              <w:adjustRightInd w:val="0"/>
              <w:spacing w:line="360" w:lineRule="auto"/>
              <w:jc w:val="both"/>
              <w:rPr>
                <w:rFonts w:ascii="Arial" w:hAnsi="Arial" w:cs="Arial"/>
                <w:color w:val="000000"/>
                <w:spacing w:val="-6"/>
                <w:lang w:val="es-ES_tradnl"/>
              </w:rPr>
            </w:pPr>
          </w:p>
        </w:tc>
      </w:tr>
      <w:tr w:rsidR="00E75F40" w:rsidRPr="00111346" w:rsidTr="00F962C5">
        <w:tc>
          <w:tcPr>
            <w:tcW w:w="3369" w:type="dxa"/>
          </w:tcPr>
          <w:p w:rsidR="00E75F40" w:rsidRPr="00111346" w:rsidRDefault="00E75F40" w:rsidP="00F962C5">
            <w:pPr>
              <w:widowControl w:val="0"/>
              <w:tabs>
                <w:tab w:val="left" w:pos="1762"/>
              </w:tabs>
              <w:autoSpaceDE w:val="0"/>
              <w:autoSpaceDN w:val="0"/>
              <w:adjustRightInd w:val="0"/>
              <w:spacing w:line="360" w:lineRule="auto"/>
              <w:jc w:val="both"/>
              <w:rPr>
                <w:rFonts w:ascii="Arial" w:hAnsi="Arial" w:cs="Arial"/>
                <w:b/>
                <w:color w:val="000000"/>
                <w:spacing w:val="-6"/>
                <w:lang w:val="es-ES_tradnl"/>
              </w:rPr>
            </w:pPr>
            <w:r w:rsidRPr="00111346">
              <w:rPr>
                <w:rFonts w:ascii="Arial" w:hAnsi="Arial" w:cs="Arial"/>
                <w:b/>
                <w:color w:val="000000"/>
                <w:spacing w:val="-6"/>
                <w:lang w:val="es-ES_tradnl"/>
              </w:rPr>
              <w:t>Total</w:t>
            </w:r>
          </w:p>
        </w:tc>
        <w:tc>
          <w:tcPr>
            <w:tcW w:w="2393" w:type="dxa"/>
          </w:tcPr>
          <w:p w:rsidR="00E75F40" w:rsidRPr="00111346" w:rsidRDefault="00E75F40" w:rsidP="00F962C5">
            <w:pPr>
              <w:widowControl w:val="0"/>
              <w:tabs>
                <w:tab w:val="left" w:pos="1762"/>
              </w:tabs>
              <w:autoSpaceDE w:val="0"/>
              <w:autoSpaceDN w:val="0"/>
              <w:adjustRightInd w:val="0"/>
              <w:spacing w:line="360" w:lineRule="auto"/>
              <w:jc w:val="both"/>
              <w:rPr>
                <w:rFonts w:ascii="Arial" w:hAnsi="Arial" w:cs="Arial"/>
                <w:b/>
                <w:color w:val="000000"/>
                <w:spacing w:val="-6"/>
                <w:lang w:val="es-ES_tradnl"/>
              </w:rPr>
            </w:pPr>
          </w:p>
        </w:tc>
        <w:tc>
          <w:tcPr>
            <w:tcW w:w="2882" w:type="dxa"/>
          </w:tcPr>
          <w:p w:rsidR="00E75F40" w:rsidRPr="00111346" w:rsidRDefault="00E75F40" w:rsidP="00F962C5">
            <w:pPr>
              <w:widowControl w:val="0"/>
              <w:tabs>
                <w:tab w:val="left" w:pos="1762"/>
              </w:tabs>
              <w:autoSpaceDE w:val="0"/>
              <w:autoSpaceDN w:val="0"/>
              <w:adjustRightInd w:val="0"/>
              <w:spacing w:line="360" w:lineRule="auto"/>
              <w:jc w:val="both"/>
              <w:rPr>
                <w:rFonts w:ascii="Arial" w:hAnsi="Arial" w:cs="Arial"/>
                <w:b/>
                <w:color w:val="000000"/>
                <w:spacing w:val="-6"/>
                <w:lang w:val="es-ES_tradnl"/>
              </w:rPr>
            </w:pPr>
            <w:r w:rsidRPr="00111346">
              <w:rPr>
                <w:rFonts w:ascii="Arial" w:hAnsi="Arial" w:cs="Arial"/>
                <w:b/>
                <w:color w:val="000000"/>
                <w:spacing w:val="-6"/>
                <w:lang w:val="es-ES_tradnl"/>
              </w:rPr>
              <w:t xml:space="preserve"> $  184</w:t>
            </w:r>
          </w:p>
        </w:tc>
      </w:tr>
    </w:tbl>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7"/>
          <w:sz w:val="16"/>
          <w:szCs w:val="16"/>
          <w:lang w:val="es-ES_tradnl"/>
        </w:rPr>
      </w:pPr>
      <w:r w:rsidRPr="00111346">
        <w:rPr>
          <w:rFonts w:ascii="Arial" w:hAnsi="Arial" w:cs="Arial"/>
          <w:color w:val="000000"/>
          <w:spacing w:val="-7"/>
          <w:sz w:val="16"/>
          <w:szCs w:val="16"/>
          <w:lang w:val="es-ES_tradnl"/>
        </w:rPr>
        <w:t>Elaborado: Autora/Emily Andrade</w:t>
      </w:r>
    </w:p>
    <w:p w:rsidR="00E75F40" w:rsidRPr="00111346" w:rsidRDefault="00E75F40" w:rsidP="00E75F40">
      <w:pPr>
        <w:widowControl w:val="0"/>
        <w:shd w:val="clear" w:color="auto" w:fill="FFFFFF"/>
        <w:tabs>
          <w:tab w:val="left" w:pos="1757"/>
        </w:tabs>
        <w:autoSpaceDE w:val="0"/>
        <w:autoSpaceDN w:val="0"/>
        <w:adjustRightInd w:val="0"/>
        <w:spacing w:line="360" w:lineRule="auto"/>
        <w:jc w:val="both"/>
        <w:rPr>
          <w:rFonts w:ascii="Arial" w:hAnsi="Arial" w:cs="Arial"/>
          <w:color w:val="000000"/>
          <w:spacing w:val="-6"/>
          <w:lang w:val="es-ES_tradnl"/>
        </w:rPr>
      </w:pPr>
      <w:r w:rsidRPr="00111346">
        <w:rPr>
          <w:rFonts w:ascii="Arial" w:hAnsi="Arial" w:cs="Arial"/>
          <w:color w:val="000000"/>
          <w:spacing w:val="-6"/>
          <w:lang w:val="es-ES_tradnl"/>
        </w:rPr>
        <w:t>Precio real de packs 2x1: $1,80</w:t>
      </w:r>
      <w:r w:rsidRPr="00111346">
        <w:rPr>
          <w:rFonts w:ascii="Arial" w:hAnsi="Arial" w:cs="Arial"/>
          <w:color w:val="000000"/>
          <w:spacing w:val="-6"/>
          <w:lang w:val="es-ES_tradnl"/>
        </w:rPr>
        <w:tab/>
        <w:t xml:space="preserve">               Coste por producto adicional: $ 0,80</w:t>
      </w:r>
    </w:p>
    <w:p w:rsidR="00E75F40" w:rsidRPr="00111346" w:rsidRDefault="00E75F40" w:rsidP="00E75F40">
      <w:pPr>
        <w:widowControl w:val="0"/>
        <w:shd w:val="clear" w:color="auto" w:fill="FFFFFF"/>
        <w:tabs>
          <w:tab w:val="left" w:pos="1757"/>
        </w:tabs>
        <w:autoSpaceDE w:val="0"/>
        <w:autoSpaceDN w:val="0"/>
        <w:adjustRightInd w:val="0"/>
        <w:spacing w:line="360" w:lineRule="auto"/>
        <w:ind w:firstLine="510"/>
        <w:jc w:val="both"/>
        <w:rPr>
          <w:rFonts w:ascii="Arial" w:hAnsi="Arial" w:cs="Arial"/>
          <w:color w:val="000000"/>
          <w:spacing w:val="-6"/>
          <w:lang w:val="es-ES_tradnl"/>
        </w:rPr>
      </w:pPr>
    </w:p>
    <w:p w:rsidR="00E75F40" w:rsidRPr="00111346" w:rsidRDefault="00E75F40" w:rsidP="00E75F40">
      <w:pPr>
        <w:pStyle w:val="Ttulo3"/>
        <w:rPr>
          <w:rFonts w:ascii="Arial" w:hAnsi="Arial" w:cs="Arial"/>
          <w:color w:val="000000"/>
          <w:spacing w:val="-6"/>
          <w:lang w:val="es-ES_tradnl"/>
        </w:rPr>
      </w:pPr>
      <w:bookmarkStart w:id="162" w:name="_Toc221539785"/>
      <w:bookmarkStart w:id="163" w:name="_Toc222206331"/>
      <w:r w:rsidRPr="00111346">
        <w:rPr>
          <w:rFonts w:ascii="Arial" w:hAnsi="Arial" w:cs="Arial"/>
          <w:color w:val="000000"/>
          <w:spacing w:val="-5"/>
          <w:lang w:val="es-ES_tradnl"/>
        </w:rPr>
        <w:t>5.2.4.  Ventas esperadas por estrategia</w:t>
      </w:r>
      <w:bookmarkEnd w:id="162"/>
      <w:bookmarkEnd w:id="163"/>
    </w:p>
    <w:p w:rsidR="00E75F40" w:rsidRPr="00111346" w:rsidRDefault="00E75F40" w:rsidP="00E26B7C">
      <w:pPr>
        <w:widowControl w:val="0"/>
        <w:shd w:val="clear" w:color="auto" w:fill="FFFFFF"/>
        <w:tabs>
          <w:tab w:val="left" w:pos="1757"/>
        </w:tabs>
        <w:autoSpaceDE w:val="0"/>
        <w:autoSpaceDN w:val="0"/>
        <w:adjustRightInd w:val="0"/>
        <w:spacing w:line="360" w:lineRule="auto"/>
        <w:ind w:firstLine="510"/>
        <w:jc w:val="both"/>
        <w:rPr>
          <w:rFonts w:ascii="Arial" w:hAnsi="Arial" w:cs="Arial"/>
          <w:color w:val="000000"/>
          <w:spacing w:val="-5"/>
          <w:lang w:val="es-ES_tradnl"/>
        </w:rPr>
      </w:pPr>
      <w:r w:rsidRPr="00111346">
        <w:rPr>
          <w:rFonts w:ascii="Arial" w:hAnsi="Arial" w:cs="Arial"/>
          <w:color w:val="000000"/>
          <w:spacing w:val="-5"/>
          <w:lang w:val="es-ES_tradnl"/>
        </w:rPr>
        <w:t>La promoción de venta en packs generará aceptación del producto en al menos 50% de los potenciales consumidores que actualmente son clientes de Autoradiador, además que Scent Pur compite con productos que tienen una calidad parecida a un precio más alto.</w:t>
      </w:r>
    </w:p>
    <w:p w:rsidR="00E75F40" w:rsidRPr="00111346" w:rsidRDefault="00E75F40" w:rsidP="00E75F40">
      <w:pPr>
        <w:widowControl w:val="0"/>
        <w:shd w:val="clear" w:color="auto" w:fill="FFFFFF"/>
        <w:tabs>
          <w:tab w:val="left" w:pos="1757"/>
        </w:tabs>
        <w:autoSpaceDE w:val="0"/>
        <w:autoSpaceDN w:val="0"/>
        <w:adjustRightInd w:val="0"/>
        <w:spacing w:line="360" w:lineRule="auto"/>
        <w:rPr>
          <w:rFonts w:ascii="Arial" w:hAnsi="Arial" w:cs="Arial"/>
          <w:color w:val="000000"/>
          <w:spacing w:val="-6"/>
          <w:lang w:val="es-ES_tradnl"/>
        </w:rPr>
      </w:pPr>
    </w:p>
    <w:p w:rsidR="00E75F40" w:rsidRPr="00111346" w:rsidRDefault="00E75F40" w:rsidP="00E75F40">
      <w:pPr>
        <w:pStyle w:val="Ttulo2"/>
        <w:rPr>
          <w:rFonts w:ascii="Arial" w:hAnsi="Arial" w:cs="Arial"/>
          <w:i w:val="0"/>
          <w:color w:val="000000"/>
          <w:spacing w:val="-6"/>
          <w:lang w:val="es-ES_tradnl"/>
        </w:rPr>
      </w:pPr>
      <w:bookmarkStart w:id="164" w:name="_Toc221539786"/>
      <w:bookmarkStart w:id="165" w:name="_Toc222206332"/>
      <w:r w:rsidRPr="00111346">
        <w:rPr>
          <w:rFonts w:ascii="Arial" w:hAnsi="Arial" w:cs="Arial"/>
          <w:i w:val="0"/>
          <w:color w:val="000000"/>
          <w:spacing w:val="-8"/>
          <w:lang w:val="es-ES_tradnl"/>
        </w:rPr>
        <w:t>5.3.</w:t>
      </w:r>
      <w:r w:rsidRPr="00111346">
        <w:rPr>
          <w:rFonts w:ascii="Arial" w:hAnsi="Arial" w:cs="Arial"/>
          <w:i w:val="0"/>
          <w:color w:val="000000"/>
          <w:lang w:val="es-ES_tradnl"/>
        </w:rPr>
        <w:tab/>
      </w:r>
      <w:r w:rsidRPr="00111346">
        <w:rPr>
          <w:rFonts w:ascii="Arial" w:hAnsi="Arial" w:cs="Arial"/>
          <w:i w:val="0"/>
          <w:color w:val="000000"/>
          <w:spacing w:val="-6"/>
          <w:lang w:val="es-ES_tradnl"/>
        </w:rPr>
        <w:t>Distribución</w:t>
      </w:r>
      <w:bookmarkEnd w:id="164"/>
      <w:bookmarkEnd w:id="165"/>
    </w:p>
    <w:p w:rsidR="00E75F40" w:rsidRPr="00111346" w:rsidRDefault="00E75F40" w:rsidP="00E75F40">
      <w:pPr>
        <w:pStyle w:val="Ttulo3"/>
        <w:rPr>
          <w:rFonts w:ascii="Arial" w:hAnsi="Arial" w:cs="Arial"/>
          <w:color w:val="000000"/>
          <w:spacing w:val="-11"/>
          <w:lang w:val="es-ES_tradnl"/>
        </w:rPr>
      </w:pPr>
      <w:bookmarkStart w:id="166" w:name="_Toc221539787"/>
      <w:bookmarkStart w:id="167" w:name="_Toc222206333"/>
      <w:r w:rsidRPr="00111346">
        <w:rPr>
          <w:rFonts w:ascii="Arial" w:hAnsi="Arial" w:cs="Arial"/>
          <w:color w:val="000000"/>
          <w:spacing w:val="-6"/>
          <w:lang w:val="es-ES_tradnl"/>
        </w:rPr>
        <w:t>5.3.1. Situación actual</w:t>
      </w:r>
      <w:bookmarkEnd w:id="166"/>
      <w:bookmarkEnd w:id="167"/>
    </w:p>
    <w:p w:rsidR="00E75F40" w:rsidRPr="00111346" w:rsidRDefault="00E75F40" w:rsidP="00E26B7C">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6"/>
          <w:lang w:val="es-ES_tradnl"/>
        </w:rPr>
      </w:pPr>
      <w:r w:rsidRPr="00111346">
        <w:rPr>
          <w:rFonts w:ascii="Arial" w:hAnsi="Arial" w:cs="Arial"/>
          <w:color w:val="000000"/>
          <w:spacing w:val="-6"/>
          <w:lang w:val="es-ES_tradnl"/>
        </w:rPr>
        <w:t>Se debe tomar en cuenta tres variables importantes para tomar criterios de elección de una red de distribución, la cuales son las siguientes:</w:t>
      </w:r>
    </w:p>
    <w:p w:rsidR="00E75F40" w:rsidRPr="00111346" w:rsidRDefault="00E75F40" w:rsidP="00E26B7C">
      <w:pPr>
        <w:pStyle w:val="Prrafodelista"/>
        <w:widowControl w:val="0"/>
        <w:numPr>
          <w:ilvl w:val="3"/>
          <w:numId w:val="15"/>
        </w:numPr>
        <w:shd w:val="clear" w:color="auto" w:fill="FFFFFF"/>
        <w:tabs>
          <w:tab w:val="left" w:pos="1752"/>
        </w:tabs>
        <w:autoSpaceDE w:val="0"/>
        <w:autoSpaceDN w:val="0"/>
        <w:adjustRightInd w:val="0"/>
        <w:spacing w:line="360" w:lineRule="auto"/>
        <w:ind w:left="420"/>
        <w:rPr>
          <w:rFonts w:ascii="Arial" w:hAnsi="Arial" w:cs="Arial"/>
          <w:color w:val="000000"/>
          <w:spacing w:val="-6"/>
          <w:sz w:val="24"/>
          <w:szCs w:val="24"/>
          <w:lang w:val="es-ES_tradnl"/>
        </w:rPr>
      </w:pPr>
      <w:r w:rsidRPr="00111346">
        <w:rPr>
          <w:rFonts w:ascii="Arial" w:hAnsi="Arial" w:cs="Arial"/>
          <w:color w:val="000000"/>
          <w:spacing w:val="-6"/>
          <w:sz w:val="24"/>
          <w:szCs w:val="24"/>
          <w:lang w:val="es-ES_tradnl"/>
        </w:rPr>
        <w:t>Las características del mercado</w:t>
      </w:r>
    </w:p>
    <w:p w:rsidR="00E75F40" w:rsidRPr="00111346" w:rsidRDefault="00E75F40" w:rsidP="00E26B7C">
      <w:pPr>
        <w:pStyle w:val="Prrafodelista"/>
        <w:widowControl w:val="0"/>
        <w:numPr>
          <w:ilvl w:val="3"/>
          <w:numId w:val="15"/>
        </w:numPr>
        <w:shd w:val="clear" w:color="auto" w:fill="FFFFFF"/>
        <w:tabs>
          <w:tab w:val="left" w:pos="1752"/>
        </w:tabs>
        <w:autoSpaceDE w:val="0"/>
        <w:autoSpaceDN w:val="0"/>
        <w:adjustRightInd w:val="0"/>
        <w:spacing w:line="360" w:lineRule="auto"/>
        <w:ind w:left="420"/>
        <w:rPr>
          <w:rFonts w:ascii="Arial" w:hAnsi="Arial" w:cs="Arial"/>
          <w:color w:val="000000"/>
          <w:spacing w:val="-6"/>
          <w:sz w:val="24"/>
          <w:szCs w:val="24"/>
          <w:lang w:val="es-ES_tradnl"/>
        </w:rPr>
      </w:pPr>
      <w:r w:rsidRPr="00111346">
        <w:rPr>
          <w:rFonts w:ascii="Arial" w:hAnsi="Arial" w:cs="Arial"/>
          <w:color w:val="000000"/>
          <w:spacing w:val="-6"/>
          <w:sz w:val="24"/>
          <w:szCs w:val="24"/>
          <w:lang w:val="es-ES_tradnl"/>
        </w:rPr>
        <w:t>Las características del producto</w:t>
      </w:r>
    </w:p>
    <w:p w:rsidR="00E75F40" w:rsidRPr="00111346" w:rsidRDefault="00E75F40" w:rsidP="00E26B7C">
      <w:pPr>
        <w:pStyle w:val="Prrafodelista"/>
        <w:widowControl w:val="0"/>
        <w:numPr>
          <w:ilvl w:val="3"/>
          <w:numId w:val="15"/>
        </w:numPr>
        <w:shd w:val="clear" w:color="auto" w:fill="FFFFFF"/>
        <w:tabs>
          <w:tab w:val="left" w:pos="1752"/>
        </w:tabs>
        <w:autoSpaceDE w:val="0"/>
        <w:autoSpaceDN w:val="0"/>
        <w:adjustRightInd w:val="0"/>
        <w:spacing w:line="360" w:lineRule="auto"/>
        <w:ind w:left="420"/>
        <w:rPr>
          <w:rFonts w:ascii="Arial" w:hAnsi="Arial" w:cs="Arial"/>
          <w:color w:val="000000"/>
          <w:spacing w:val="-6"/>
          <w:sz w:val="24"/>
          <w:szCs w:val="24"/>
          <w:lang w:val="es-ES_tradnl"/>
        </w:rPr>
      </w:pPr>
      <w:r w:rsidRPr="00111346">
        <w:rPr>
          <w:rFonts w:ascii="Arial" w:hAnsi="Arial" w:cs="Arial"/>
          <w:color w:val="000000"/>
          <w:spacing w:val="-6"/>
          <w:sz w:val="24"/>
          <w:szCs w:val="24"/>
          <w:lang w:val="es-ES_tradnl"/>
        </w:rPr>
        <w:t>Las características de la empresa</w:t>
      </w:r>
    </w:p>
    <w:p w:rsidR="00E75F40" w:rsidRPr="00111346" w:rsidRDefault="00E75F40" w:rsidP="00E26B7C">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Scent Pur por lo antes expuesto sabe que su mercado es amplio, ya que sus prospectos son los clientes que poseen vehículos. Sus productos serán diferenciados por la calidad de duración del ambiental. En cuanto a la empresa posee amplia experiencia en el mercado, está bien estructurada, con altos recursos financieros y con canales de distribución ya establecidos; los cuales nos servirán para comercializar la nueva marca.</w:t>
      </w:r>
    </w:p>
    <w:p w:rsidR="00E75F40" w:rsidRDefault="00E75F40" w:rsidP="00E75F40">
      <w:pPr>
        <w:pStyle w:val="Ttulo3"/>
        <w:rPr>
          <w:rFonts w:ascii="Arial" w:hAnsi="Arial" w:cs="Arial"/>
          <w:color w:val="000000"/>
          <w:spacing w:val="-5"/>
          <w:lang w:val="es-ES_tradnl"/>
        </w:rPr>
      </w:pPr>
      <w:bookmarkStart w:id="168" w:name="_Toc221539788"/>
      <w:bookmarkStart w:id="169" w:name="_Toc222206334"/>
      <w:r w:rsidRPr="00111346">
        <w:rPr>
          <w:rFonts w:ascii="Arial" w:hAnsi="Arial" w:cs="Arial"/>
          <w:color w:val="000000"/>
          <w:spacing w:val="-5"/>
          <w:lang w:val="es-ES_tradnl"/>
        </w:rPr>
        <w:lastRenderedPageBreak/>
        <w:t>5.3.2. Estrategia de distribución</w:t>
      </w:r>
      <w:bookmarkEnd w:id="168"/>
      <w:bookmarkEnd w:id="169"/>
    </w:p>
    <w:p w:rsidR="00BD01E4" w:rsidRPr="00BD01E4" w:rsidRDefault="00BD01E4" w:rsidP="00BD01E4">
      <w:pPr>
        <w:rPr>
          <w:lang w:val="es-ES_tradnl"/>
        </w:rPr>
      </w:pPr>
    </w:p>
    <w:p w:rsidR="00E75F40" w:rsidRPr="00111346" w:rsidRDefault="00E75F40" w:rsidP="00BD01E4">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5"/>
          <w:lang w:val="es-ES_tradnl"/>
        </w:rPr>
      </w:pPr>
      <w:r w:rsidRPr="00111346">
        <w:rPr>
          <w:rFonts w:ascii="Arial" w:hAnsi="Arial" w:cs="Arial"/>
          <w:color w:val="000000"/>
          <w:spacing w:val="-5"/>
          <w:lang w:val="es-ES_tradnl"/>
        </w:rPr>
        <w:t xml:space="preserve">La estrategia a utilizar para su distribución será comercializarlos en los locales comerciales, lubricadoras y se venderán al por mayor a vendedores informales para captar el 60% de las zonas de distribución, de acuerdo a la preferencia de los consumidores. Además que con esto abarcaremos el 50% de los lugares donde los consumidores van a comprar ambientales. </w: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708" w:firstLine="510"/>
        <w:jc w:val="both"/>
        <w:rPr>
          <w:rFonts w:ascii="Arial" w:hAnsi="Arial" w:cs="Arial"/>
          <w:color w:val="000000"/>
          <w:spacing w:val="-5"/>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752" w:firstLine="510"/>
        <w:jc w:val="both"/>
        <w:rPr>
          <w:rFonts w:ascii="Arial" w:hAnsi="Arial" w:cs="Arial"/>
          <w:b/>
          <w:color w:val="000000"/>
          <w:spacing w:val="-5"/>
          <w:lang w:val="es-ES_tradnl"/>
        </w:rPr>
      </w:pPr>
      <w:r w:rsidRPr="00111346">
        <w:rPr>
          <w:rFonts w:ascii="Arial" w:hAnsi="Arial" w:cs="Arial"/>
          <w:b/>
          <w:color w:val="000000"/>
          <w:spacing w:val="-5"/>
          <w:lang w:val="es-ES_tradnl"/>
        </w:rPr>
        <w:t>Gráfico 5.22 Sitios de compra</w:t>
      </w:r>
    </w:p>
    <w:p w:rsidR="00E75F40" w:rsidRPr="00111346" w:rsidRDefault="00E75F40" w:rsidP="00E75F40">
      <w:pPr>
        <w:widowControl w:val="0"/>
        <w:shd w:val="clear" w:color="auto" w:fill="FFFFFF"/>
        <w:tabs>
          <w:tab w:val="left" w:pos="1701"/>
        </w:tabs>
        <w:autoSpaceDE w:val="0"/>
        <w:autoSpaceDN w:val="0"/>
        <w:adjustRightInd w:val="0"/>
        <w:spacing w:line="360" w:lineRule="auto"/>
        <w:ind w:left="426" w:firstLine="510"/>
        <w:jc w:val="both"/>
        <w:rPr>
          <w:rFonts w:ascii="Arial" w:hAnsi="Arial" w:cs="Arial"/>
          <w:color w:val="000000"/>
          <w:spacing w:val="-5"/>
          <w:lang w:val="es-ES_tradnl"/>
        </w:rPr>
      </w:pPr>
      <w:r w:rsidRPr="00111346">
        <w:rPr>
          <w:rFonts w:ascii="Arial" w:hAnsi="Arial" w:cs="Arial"/>
          <w:noProof/>
          <w:color w:val="000000"/>
          <w:spacing w:val="-5"/>
        </w:rPr>
        <w:drawing>
          <wp:inline distT="0" distB="0" distL="0" distR="0">
            <wp:extent cx="4404360" cy="2480310"/>
            <wp:effectExtent l="19050" t="0" r="15240" b="0"/>
            <wp:docPr id="2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E75F40" w:rsidRPr="00BD01E4" w:rsidRDefault="00E75F40" w:rsidP="00BD01E4">
      <w:pPr>
        <w:widowControl w:val="0"/>
        <w:shd w:val="clear" w:color="auto" w:fill="FFFFFF"/>
        <w:tabs>
          <w:tab w:val="left" w:pos="1752"/>
        </w:tabs>
        <w:autoSpaceDE w:val="0"/>
        <w:autoSpaceDN w:val="0"/>
        <w:adjustRightInd w:val="0"/>
        <w:spacing w:line="360" w:lineRule="auto"/>
        <w:ind w:left="1416" w:firstLine="510"/>
        <w:rPr>
          <w:rFonts w:ascii="Arial" w:hAnsi="Arial" w:cs="Arial"/>
          <w:color w:val="000000"/>
          <w:spacing w:val="-7"/>
          <w:sz w:val="16"/>
          <w:szCs w:val="16"/>
          <w:lang w:val="es-ES_tradnl"/>
        </w:rPr>
      </w:pPr>
      <w:r w:rsidRPr="00111346">
        <w:rPr>
          <w:rFonts w:ascii="Arial" w:hAnsi="Arial" w:cs="Arial"/>
          <w:color w:val="000000"/>
          <w:spacing w:val="-7"/>
          <w:sz w:val="16"/>
          <w:szCs w:val="16"/>
          <w:lang w:val="es-ES_tradnl"/>
        </w:rPr>
        <w:t>Fuente: Autora/Investigación de mercado</w: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1752" w:firstLine="510"/>
        <w:jc w:val="both"/>
        <w:rPr>
          <w:rFonts w:ascii="Arial" w:hAnsi="Arial" w:cs="Arial"/>
          <w:b/>
          <w:color w:val="000000"/>
          <w:spacing w:val="-5"/>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752" w:firstLine="510"/>
        <w:jc w:val="both"/>
        <w:rPr>
          <w:rFonts w:ascii="Arial" w:hAnsi="Arial" w:cs="Arial"/>
          <w:b/>
          <w:color w:val="000000"/>
          <w:spacing w:val="-5"/>
          <w:lang w:val="es-ES_tradnl"/>
        </w:rPr>
      </w:pPr>
      <w:r w:rsidRPr="00111346">
        <w:rPr>
          <w:rFonts w:ascii="Arial" w:hAnsi="Arial" w:cs="Arial"/>
          <w:b/>
          <w:color w:val="000000"/>
          <w:spacing w:val="-5"/>
          <w:lang w:val="es-ES_tradnl"/>
        </w:rPr>
        <w:t>Gráfico 5.23 Lugares de compra</w:t>
      </w:r>
    </w:p>
    <w:p w:rsidR="00E75F40" w:rsidRPr="00111346" w:rsidRDefault="00E75F40" w:rsidP="00E75F40">
      <w:pPr>
        <w:widowControl w:val="0"/>
        <w:shd w:val="clear" w:color="auto" w:fill="FFFFFF"/>
        <w:tabs>
          <w:tab w:val="left" w:pos="1701"/>
        </w:tabs>
        <w:autoSpaceDE w:val="0"/>
        <w:autoSpaceDN w:val="0"/>
        <w:adjustRightInd w:val="0"/>
        <w:spacing w:line="360" w:lineRule="auto"/>
        <w:ind w:left="567" w:firstLine="510"/>
        <w:jc w:val="both"/>
        <w:rPr>
          <w:rFonts w:ascii="Arial" w:hAnsi="Arial" w:cs="Arial"/>
          <w:color w:val="000000"/>
          <w:spacing w:val="-5"/>
          <w:lang w:val="es-ES_tradnl"/>
        </w:rPr>
      </w:pPr>
      <w:r w:rsidRPr="00111346">
        <w:rPr>
          <w:rFonts w:ascii="Arial" w:hAnsi="Arial" w:cs="Arial"/>
          <w:noProof/>
          <w:color w:val="000000"/>
          <w:spacing w:val="-5"/>
        </w:rPr>
        <w:drawing>
          <wp:inline distT="0" distB="0" distL="0" distR="0">
            <wp:extent cx="4409714" cy="2346644"/>
            <wp:effectExtent l="12202" t="6091" r="7209" b="575"/>
            <wp:docPr id="26"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E75F40" w:rsidRPr="00111346" w:rsidRDefault="00E75F40" w:rsidP="00E75F40">
      <w:pPr>
        <w:widowControl w:val="0"/>
        <w:shd w:val="clear" w:color="auto" w:fill="FFFFFF"/>
        <w:tabs>
          <w:tab w:val="left" w:pos="1752"/>
        </w:tabs>
        <w:autoSpaceDE w:val="0"/>
        <w:autoSpaceDN w:val="0"/>
        <w:adjustRightInd w:val="0"/>
        <w:spacing w:line="360" w:lineRule="auto"/>
        <w:ind w:left="1416" w:firstLine="510"/>
        <w:rPr>
          <w:rFonts w:ascii="Arial" w:hAnsi="Arial" w:cs="Arial"/>
          <w:color w:val="000000"/>
          <w:spacing w:val="-7"/>
          <w:sz w:val="16"/>
          <w:szCs w:val="16"/>
          <w:lang w:val="es-ES_tradnl"/>
        </w:rPr>
      </w:pPr>
      <w:r w:rsidRPr="00111346">
        <w:rPr>
          <w:rFonts w:ascii="Arial" w:hAnsi="Arial" w:cs="Arial"/>
          <w:color w:val="000000"/>
          <w:spacing w:val="-7"/>
          <w:sz w:val="16"/>
          <w:szCs w:val="16"/>
          <w:lang w:val="es-ES_tradnl"/>
        </w:rPr>
        <w:t>Fuente: Autora/Investigación de mercado</w:t>
      </w:r>
    </w:p>
    <w:p w:rsidR="00E75F40" w:rsidRPr="00111346" w:rsidRDefault="00E75F40" w:rsidP="002A6EE6">
      <w:pPr>
        <w:widowControl w:val="0"/>
        <w:shd w:val="clear" w:color="auto" w:fill="FFFFFF"/>
        <w:tabs>
          <w:tab w:val="left" w:pos="1752"/>
        </w:tabs>
        <w:autoSpaceDE w:val="0"/>
        <w:autoSpaceDN w:val="0"/>
        <w:adjustRightInd w:val="0"/>
        <w:spacing w:line="360" w:lineRule="auto"/>
        <w:ind w:firstLine="510"/>
        <w:jc w:val="both"/>
        <w:rPr>
          <w:rFonts w:ascii="Arial" w:hAnsi="Arial" w:cs="Arial"/>
          <w:b/>
          <w:color w:val="000000"/>
          <w:spacing w:val="-7"/>
          <w:lang w:val="es-ES_tradnl"/>
        </w:rPr>
      </w:pPr>
      <w:r w:rsidRPr="00111346">
        <w:rPr>
          <w:rFonts w:ascii="Arial" w:hAnsi="Arial" w:cs="Arial"/>
          <w:color w:val="000000"/>
          <w:spacing w:val="-5"/>
          <w:lang w:val="es-ES_tradnl"/>
        </w:rPr>
        <w:lastRenderedPageBreak/>
        <w:t>La comercialización en las grandes cadenas de supermercados no se realizará porque ellos imponen condiciones que no son convenientes para la empresa actualmente, por lo que decidimos distribuir el producto de las maneras expuestas. Además que estas son formas que ya tenemos abiertas con los demás productos</w:t>
      </w:r>
      <w:r w:rsidRPr="00111346">
        <w:rPr>
          <w:rFonts w:ascii="Arial" w:hAnsi="Arial" w:cs="Arial"/>
          <w:b/>
          <w:color w:val="000000"/>
          <w:spacing w:val="-7"/>
          <w:lang w:val="es-ES_tradnl"/>
        </w:rPr>
        <w:t>.</w:t>
      </w:r>
    </w:p>
    <w:p w:rsidR="00E75F40" w:rsidRPr="00111346" w:rsidRDefault="00E75F40" w:rsidP="002A6EE6">
      <w:pPr>
        <w:widowControl w:val="0"/>
        <w:shd w:val="clear" w:color="auto" w:fill="FFFFFF"/>
        <w:tabs>
          <w:tab w:val="left" w:pos="1752"/>
        </w:tabs>
        <w:autoSpaceDE w:val="0"/>
        <w:autoSpaceDN w:val="0"/>
        <w:adjustRightInd w:val="0"/>
        <w:spacing w:line="360" w:lineRule="auto"/>
        <w:ind w:left="1044" w:firstLine="510"/>
        <w:jc w:val="both"/>
        <w:rPr>
          <w:rFonts w:ascii="Arial" w:hAnsi="Arial" w:cs="Arial"/>
          <w:b/>
          <w:color w:val="000000"/>
          <w:spacing w:val="-7"/>
          <w:lang w:val="es-ES_tradnl"/>
        </w:rPr>
      </w:pPr>
    </w:p>
    <w:p w:rsidR="00E75F40" w:rsidRPr="00111346" w:rsidRDefault="00E75F40" w:rsidP="002A6EE6">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lang w:val="es-ES_tradnl"/>
        </w:rPr>
      </w:pPr>
      <w:r w:rsidRPr="00111346">
        <w:rPr>
          <w:rFonts w:ascii="Arial" w:hAnsi="Arial" w:cs="Arial"/>
          <w:color w:val="000000"/>
          <w:spacing w:val="-7"/>
          <w:lang w:val="es-ES_tradnl"/>
        </w:rPr>
        <w:t>Las estrategias a utilizar para estos canales son el trademarketing acompañado por el merchandising para los locales comerciales que son nuestro fuerte.</w: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510" w:firstLine="510"/>
        <w:jc w:val="both"/>
        <w:rPr>
          <w:rFonts w:ascii="Arial" w:hAnsi="Arial" w:cs="Arial"/>
          <w:color w:val="000000"/>
          <w:spacing w:val="-7"/>
          <w:lang w:val="es-ES_tradnl"/>
        </w:rPr>
      </w:pPr>
    </w:p>
    <w:p w:rsidR="00E75F40" w:rsidRPr="00111346" w:rsidRDefault="00E75F40" w:rsidP="002A6EE6">
      <w:pPr>
        <w:widowControl w:val="0"/>
        <w:shd w:val="clear" w:color="auto" w:fill="FFFFFF"/>
        <w:tabs>
          <w:tab w:val="left" w:pos="1752"/>
        </w:tabs>
        <w:autoSpaceDE w:val="0"/>
        <w:autoSpaceDN w:val="0"/>
        <w:adjustRightInd w:val="0"/>
        <w:spacing w:line="360" w:lineRule="auto"/>
        <w:ind w:firstLine="510"/>
        <w:jc w:val="both"/>
        <w:rPr>
          <w:rFonts w:ascii="Arial" w:hAnsi="Arial" w:cs="Arial"/>
          <w:i/>
          <w:color w:val="000000"/>
          <w:spacing w:val="-7"/>
          <w:lang w:val="es-ES_tradnl"/>
        </w:rPr>
      </w:pPr>
      <w:r w:rsidRPr="00111346">
        <w:rPr>
          <w:rFonts w:ascii="Arial" w:hAnsi="Arial" w:cs="Arial"/>
          <w:i/>
          <w:color w:val="000000"/>
          <w:spacing w:val="-7"/>
          <w:lang w:val="es-ES_tradnl"/>
        </w:rPr>
        <w:t>Objetivos del trademarketing</w:t>
      </w:r>
    </w:p>
    <w:p w:rsidR="00E75F40" w:rsidRPr="00111346" w:rsidRDefault="00E75F40" w:rsidP="002A6EE6">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7"/>
          <w:lang w:val="es-ES_tradnl"/>
        </w:rPr>
      </w:pPr>
      <w:r w:rsidRPr="00111346">
        <w:rPr>
          <w:rFonts w:ascii="Arial" w:hAnsi="Arial" w:cs="Arial"/>
          <w:color w:val="000000"/>
          <w:spacing w:val="-7"/>
          <w:lang w:val="es-ES_tradnl"/>
        </w:rPr>
        <w:t>El detallista nos ayuda a comercializar nuestro producto y esto es bueno para ambos ya que aumentan las ventas. Cumplimos con la principal estrategia que es ganar – ganar. Además de:</w:t>
      </w:r>
    </w:p>
    <w:p w:rsidR="00E75F40" w:rsidRPr="00111346" w:rsidRDefault="00E75F40" w:rsidP="002A6EE6">
      <w:pPr>
        <w:pStyle w:val="Prrafodelista"/>
        <w:widowControl w:val="0"/>
        <w:numPr>
          <w:ilvl w:val="0"/>
          <w:numId w:val="16"/>
        </w:numPr>
        <w:shd w:val="clear" w:color="auto" w:fill="FFFFFF"/>
        <w:tabs>
          <w:tab w:val="left" w:pos="1752"/>
        </w:tabs>
        <w:autoSpaceDE w:val="0"/>
        <w:autoSpaceDN w:val="0"/>
        <w:adjustRightInd w:val="0"/>
        <w:spacing w:line="360" w:lineRule="auto"/>
        <w:ind w:left="720" w:firstLine="510"/>
        <w:jc w:val="both"/>
        <w:rPr>
          <w:rFonts w:ascii="Arial" w:hAnsi="Arial" w:cs="Arial"/>
          <w:color w:val="000000"/>
          <w:spacing w:val="-7"/>
          <w:sz w:val="24"/>
          <w:szCs w:val="24"/>
          <w:lang w:val="es-ES_tradnl"/>
        </w:rPr>
      </w:pPr>
      <w:r w:rsidRPr="00111346">
        <w:rPr>
          <w:rFonts w:ascii="Arial" w:hAnsi="Arial" w:cs="Arial"/>
          <w:color w:val="000000"/>
          <w:spacing w:val="-7"/>
          <w:sz w:val="24"/>
          <w:szCs w:val="24"/>
          <w:lang w:val="es-ES_tradnl"/>
        </w:rPr>
        <w:t>Mejorar la rotación del punto de venta</w:t>
      </w:r>
    </w:p>
    <w:p w:rsidR="00E75F40" w:rsidRPr="00111346" w:rsidRDefault="00E75F40" w:rsidP="002A6EE6">
      <w:pPr>
        <w:pStyle w:val="Prrafodelista"/>
        <w:widowControl w:val="0"/>
        <w:numPr>
          <w:ilvl w:val="0"/>
          <w:numId w:val="16"/>
        </w:numPr>
        <w:shd w:val="clear" w:color="auto" w:fill="FFFFFF"/>
        <w:tabs>
          <w:tab w:val="left" w:pos="1752"/>
        </w:tabs>
        <w:autoSpaceDE w:val="0"/>
        <w:autoSpaceDN w:val="0"/>
        <w:adjustRightInd w:val="0"/>
        <w:spacing w:line="360" w:lineRule="auto"/>
        <w:ind w:left="720" w:firstLine="510"/>
        <w:jc w:val="both"/>
        <w:rPr>
          <w:rFonts w:ascii="Arial" w:hAnsi="Arial" w:cs="Arial"/>
          <w:color w:val="000000"/>
          <w:spacing w:val="-7"/>
          <w:sz w:val="24"/>
          <w:szCs w:val="24"/>
          <w:lang w:val="es-ES_tradnl"/>
        </w:rPr>
      </w:pPr>
      <w:r w:rsidRPr="00111346">
        <w:rPr>
          <w:rFonts w:ascii="Arial" w:hAnsi="Arial" w:cs="Arial"/>
          <w:color w:val="000000"/>
          <w:spacing w:val="-7"/>
          <w:sz w:val="24"/>
          <w:szCs w:val="24"/>
          <w:lang w:val="es-ES_tradnl"/>
        </w:rPr>
        <w:t>Cumplir con las demandas de entrega</w:t>
      </w:r>
    </w:p>
    <w:p w:rsidR="00E75F40" w:rsidRPr="00111346" w:rsidRDefault="00E75F40" w:rsidP="002A6EE6">
      <w:pPr>
        <w:pStyle w:val="Prrafodelista"/>
        <w:widowControl w:val="0"/>
        <w:numPr>
          <w:ilvl w:val="0"/>
          <w:numId w:val="16"/>
        </w:numPr>
        <w:shd w:val="clear" w:color="auto" w:fill="FFFFFF"/>
        <w:tabs>
          <w:tab w:val="left" w:pos="1752"/>
        </w:tabs>
        <w:autoSpaceDE w:val="0"/>
        <w:autoSpaceDN w:val="0"/>
        <w:adjustRightInd w:val="0"/>
        <w:spacing w:line="360" w:lineRule="auto"/>
        <w:ind w:left="720" w:firstLine="510"/>
        <w:jc w:val="both"/>
        <w:rPr>
          <w:rFonts w:ascii="Arial" w:hAnsi="Arial" w:cs="Arial"/>
          <w:color w:val="000000"/>
          <w:spacing w:val="-7"/>
          <w:sz w:val="24"/>
          <w:szCs w:val="24"/>
          <w:lang w:val="es-ES_tradnl"/>
        </w:rPr>
      </w:pPr>
      <w:r w:rsidRPr="00111346">
        <w:rPr>
          <w:rFonts w:ascii="Arial" w:hAnsi="Arial" w:cs="Arial"/>
          <w:color w:val="000000"/>
          <w:spacing w:val="-7"/>
          <w:sz w:val="24"/>
          <w:szCs w:val="24"/>
          <w:lang w:val="es-ES_tradnl"/>
        </w:rPr>
        <w:t>Definir aspectos de animación o material POP</w:t>
      </w:r>
    </w:p>
    <w:p w:rsidR="00E75F40" w:rsidRPr="00111346" w:rsidRDefault="00E75F40" w:rsidP="002A6EE6">
      <w:pPr>
        <w:pStyle w:val="Prrafodelista"/>
        <w:widowControl w:val="0"/>
        <w:numPr>
          <w:ilvl w:val="0"/>
          <w:numId w:val="16"/>
        </w:numPr>
        <w:shd w:val="clear" w:color="auto" w:fill="FFFFFF"/>
        <w:tabs>
          <w:tab w:val="left" w:pos="1752"/>
        </w:tabs>
        <w:autoSpaceDE w:val="0"/>
        <w:autoSpaceDN w:val="0"/>
        <w:adjustRightInd w:val="0"/>
        <w:spacing w:line="360" w:lineRule="auto"/>
        <w:ind w:left="720" w:firstLine="510"/>
        <w:jc w:val="both"/>
        <w:rPr>
          <w:rFonts w:ascii="Arial" w:hAnsi="Arial" w:cs="Arial"/>
          <w:color w:val="000000"/>
          <w:spacing w:val="-7"/>
          <w:sz w:val="24"/>
          <w:szCs w:val="24"/>
          <w:lang w:val="es-ES_tradnl"/>
        </w:rPr>
      </w:pPr>
      <w:r w:rsidRPr="00111346">
        <w:rPr>
          <w:rFonts w:ascii="Arial" w:hAnsi="Arial" w:cs="Arial"/>
          <w:color w:val="000000"/>
          <w:spacing w:val="-7"/>
          <w:sz w:val="24"/>
          <w:szCs w:val="24"/>
          <w:lang w:val="es-ES_tradnl"/>
        </w:rPr>
        <w:t>Definir el espacio de nuestro producto en la tienda</w:t>
      </w:r>
    </w:p>
    <w:p w:rsidR="00E75F40" w:rsidRPr="00111346" w:rsidRDefault="00E75F40" w:rsidP="002A6EE6">
      <w:pPr>
        <w:pStyle w:val="Prrafodelista"/>
        <w:widowControl w:val="0"/>
        <w:numPr>
          <w:ilvl w:val="0"/>
          <w:numId w:val="16"/>
        </w:numPr>
        <w:shd w:val="clear" w:color="auto" w:fill="FFFFFF"/>
        <w:tabs>
          <w:tab w:val="left" w:pos="1752"/>
        </w:tabs>
        <w:autoSpaceDE w:val="0"/>
        <w:autoSpaceDN w:val="0"/>
        <w:adjustRightInd w:val="0"/>
        <w:spacing w:line="360" w:lineRule="auto"/>
        <w:ind w:left="720" w:firstLine="510"/>
        <w:jc w:val="both"/>
        <w:rPr>
          <w:rFonts w:ascii="Arial" w:hAnsi="Arial" w:cs="Arial"/>
          <w:color w:val="000000"/>
          <w:spacing w:val="-7"/>
          <w:sz w:val="24"/>
          <w:szCs w:val="24"/>
          <w:lang w:val="es-ES_tradnl"/>
        </w:rPr>
      </w:pPr>
      <w:r w:rsidRPr="00111346">
        <w:rPr>
          <w:rFonts w:ascii="Arial" w:hAnsi="Arial" w:cs="Arial"/>
          <w:color w:val="000000"/>
          <w:spacing w:val="-7"/>
          <w:sz w:val="24"/>
          <w:szCs w:val="24"/>
          <w:lang w:val="es-ES_tradnl"/>
        </w:rPr>
        <w:t>Ofrecer y ejecutar promociones</w:t>
      </w:r>
    </w:p>
    <w:p w:rsidR="00E75F40" w:rsidRPr="00111346" w:rsidRDefault="00E75F40" w:rsidP="002A6EE6">
      <w:pPr>
        <w:widowControl w:val="0"/>
        <w:shd w:val="clear" w:color="auto" w:fill="FFFFFF"/>
        <w:tabs>
          <w:tab w:val="left" w:pos="1752"/>
        </w:tabs>
        <w:autoSpaceDE w:val="0"/>
        <w:autoSpaceDN w:val="0"/>
        <w:adjustRightInd w:val="0"/>
        <w:spacing w:line="360" w:lineRule="auto"/>
        <w:ind w:firstLine="510"/>
        <w:jc w:val="both"/>
        <w:rPr>
          <w:rFonts w:ascii="Arial" w:hAnsi="Arial" w:cs="Arial"/>
          <w:i/>
          <w:color w:val="000000"/>
          <w:spacing w:val="-7"/>
          <w:lang w:val="es-ES_tradnl"/>
        </w:rPr>
      </w:pPr>
      <w:r w:rsidRPr="00111346">
        <w:rPr>
          <w:rFonts w:ascii="Arial" w:hAnsi="Arial" w:cs="Arial"/>
          <w:i/>
          <w:color w:val="000000"/>
          <w:spacing w:val="-7"/>
          <w:lang w:val="es-ES_tradnl"/>
        </w:rPr>
        <w:t>Merchandising</w:t>
      </w:r>
    </w:p>
    <w:p w:rsidR="00E75F40" w:rsidRPr="00111346" w:rsidRDefault="00E75F40" w:rsidP="002A6EE6">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lang w:val="es-ES_tradnl"/>
        </w:rPr>
      </w:pPr>
      <w:r w:rsidRPr="00111346">
        <w:rPr>
          <w:rFonts w:ascii="Arial" w:hAnsi="Arial" w:cs="Arial"/>
          <w:color w:val="000000"/>
          <w:spacing w:val="-7"/>
          <w:lang w:val="es-ES_tradnl"/>
        </w:rPr>
        <w:t xml:space="preserve">Los ambientales son de baja rotación por su naturaleza por lo que se debe presentar en las zonas calientes de forma vertical en tiempo permanente y estable.  </w:t>
      </w:r>
    </w:p>
    <w:p w:rsidR="00E75F40" w:rsidRPr="00111346" w:rsidRDefault="00E75F40" w:rsidP="002A6EE6">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lang w:val="es-ES_tradnl"/>
        </w:rPr>
      </w:pPr>
      <w:r w:rsidRPr="00111346">
        <w:rPr>
          <w:rFonts w:ascii="Arial" w:hAnsi="Arial" w:cs="Arial"/>
          <w:color w:val="000000"/>
          <w:spacing w:val="-7"/>
          <w:lang w:val="es-ES_tradnl"/>
        </w:rPr>
        <w:t xml:space="preserve">De acuerdo a las dimensiones de cada establecimiento se colocaran los facings del producto, esto se calcula con la siguiente fórmula: </w: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510" w:firstLine="510"/>
        <w:jc w:val="both"/>
        <w:rPr>
          <w:rFonts w:ascii="Arial" w:hAnsi="Arial" w:cs="Arial"/>
          <w:color w:val="000000"/>
          <w:spacing w:val="-7"/>
          <w:lang w:val="es-ES_tradnl"/>
        </w:rPr>
      </w:pPr>
    </w:p>
    <w:p w:rsidR="00E75F40" w:rsidRPr="00111346" w:rsidRDefault="005C1AF7" w:rsidP="00E75F40">
      <w:pPr>
        <w:widowControl w:val="0"/>
        <w:shd w:val="clear" w:color="auto" w:fill="FFFFFF"/>
        <w:tabs>
          <w:tab w:val="left" w:pos="1752"/>
        </w:tabs>
        <w:autoSpaceDE w:val="0"/>
        <w:autoSpaceDN w:val="0"/>
        <w:adjustRightInd w:val="0"/>
        <w:spacing w:line="360" w:lineRule="auto"/>
        <w:ind w:left="510" w:firstLine="510"/>
        <w:jc w:val="both"/>
        <w:rPr>
          <w:rFonts w:ascii="Arial" w:hAnsi="Arial" w:cs="Arial"/>
          <w:color w:val="000000"/>
          <w:spacing w:val="-7"/>
          <w:lang w:val="es-ES_tradnl"/>
        </w:rPr>
      </w:pPr>
      <w:r w:rsidRPr="005C1AF7">
        <w:rPr>
          <w:rFonts w:ascii="Arial" w:hAnsi="Arial" w:cs="Arial"/>
          <w:color w:val="000000"/>
          <w:spacing w:val="-7"/>
          <w:lang w:val="es-ES_tradnl" w:eastAsia="es-EC"/>
        </w:rPr>
        <w:pict>
          <v:shape id="_x0000_s1113" type="#_x0000_t32" style="position:absolute;left:0;text-align:left;margin-left:191.4pt;margin-top:15.1pt;width:38.7pt;height:0;z-index:251698176" o:connectortype="straight"/>
        </w:pict>
      </w:r>
      <w:r w:rsidRPr="005C1AF7">
        <w:rPr>
          <w:rFonts w:ascii="Arial" w:hAnsi="Arial" w:cs="Arial"/>
          <w:color w:val="000000"/>
          <w:spacing w:val="-7"/>
          <w:lang w:val="es-ES_tradnl" w:eastAsia="es-EC"/>
        </w:rPr>
        <w:pict>
          <v:shape id="_x0000_s1115" type="#_x0000_t32" style="position:absolute;left:0;text-align:left;margin-left:289.9pt;margin-top:15.05pt;width:19.45pt;height:.05pt;z-index:251700224" o:connectortype="straight"/>
        </w:pict>
      </w:r>
      <w:r w:rsidRPr="005C1AF7">
        <w:rPr>
          <w:rFonts w:ascii="Arial" w:hAnsi="Arial" w:cs="Arial"/>
          <w:color w:val="000000"/>
          <w:spacing w:val="-7"/>
          <w:lang w:val="es-ES_tradnl" w:eastAsia="es-EC"/>
        </w:rPr>
        <w:pict>
          <v:shape id="_x0000_s1114" type="#_x0000_t32" style="position:absolute;left:0;text-align:left;margin-left:238.7pt;margin-top:15.1pt;width:38.7pt;height:0;z-index:251699200" o:connectortype="straight"/>
        </w:pict>
      </w:r>
      <w:r w:rsidR="00E75F40" w:rsidRPr="00111346">
        <w:rPr>
          <w:rFonts w:ascii="Arial" w:hAnsi="Arial" w:cs="Arial"/>
          <w:color w:val="000000"/>
          <w:spacing w:val="-7"/>
          <w:lang w:val="es-ES_tradnl"/>
        </w:rPr>
        <w:t>Secuencia de facing: fm + fM = 4 + 12 = 16 = 2 facing</w: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510" w:firstLine="510"/>
        <w:jc w:val="both"/>
        <w:rPr>
          <w:rFonts w:ascii="Arial" w:hAnsi="Arial" w:cs="Arial"/>
          <w:color w:val="000000"/>
          <w:spacing w:val="-7"/>
          <w:lang w:val="en-US"/>
        </w:rPr>
      </w:pPr>
      <w:r w:rsidRPr="00111346">
        <w:rPr>
          <w:rFonts w:ascii="Arial" w:hAnsi="Arial" w:cs="Arial"/>
          <w:color w:val="000000"/>
          <w:spacing w:val="-7"/>
          <w:lang w:val="es-ES_tradnl"/>
        </w:rPr>
        <w:tab/>
      </w:r>
      <w:r w:rsidRPr="00111346">
        <w:rPr>
          <w:rFonts w:ascii="Arial" w:hAnsi="Arial" w:cs="Arial"/>
          <w:color w:val="000000"/>
          <w:spacing w:val="-7"/>
          <w:lang w:val="es-ES_tradnl"/>
        </w:rPr>
        <w:tab/>
      </w:r>
      <w:r w:rsidRPr="00111346">
        <w:rPr>
          <w:rFonts w:ascii="Arial" w:hAnsi="Arial" w:cs="Arial"/>
          <w:color w:val="000000"/>
          <w:spacing w:val="-7"/>
          <w:lang w:val="es-ES_tradnl"/>
        </w:rPr>
        <w:tab/>
        <w:t xml:space="preserve">      </w:t>
      </w:r>
      <w:r w:rsidRPr="00111346">
        <w:rPr>
          <w:rFonts w:ascii="Arial" w:hAnsi="Arial" w:cs="Arial"/>
          <w:color w:val="000000"/>
          <w:spacing w:val="-7"/>
          <w:lang w:val="en-US"/>
        </w:rPr>
        <w:t xml:space="preserve">fM – fm    12 – 4      8      </w: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510" w:firstLine="510"/>
        <w:jc w:val="both"/>
        <w:rPr>
          <w:rFonts w:ascii="Arial" w:hAnsi="Arial" w:cs="Arial"/>
          <w:color w:val="000000"/>
          <w:spacing w:val="-7"/>
          <w:lang w:val="en-US"/>
        </w:rPr>
      </w:pPr>
      <w:r w:rsidRPr="00111346">
        <w:rPr>
          <w:rFonts w:ascii="Arial" w:hAnsi="Arial" w:cs="Arial"/>
          <w:color w:val="000000"/>
          <w:spacing w:val="-7"/>
          <w:lang w:val="en-US"/>
        </w:rPr>
        <w:t>fm: Facing minimo = 4</w: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510" w:firstLine="510"/>
        <w:jc w:val="both"/>
        <w:rPr>
          <w:rFonts w:ascii="Arial" w:hAnsi="Arial" w:cs="Arial"/>
          <w:color w:val="000000"/>
          <w:spacing w:val="-7"/>
          <w:lang w:val="es-ES_tradnl"/>
        </w:rPr>
      </w:pPr>
      <w:r w:rsidRPr="00111346">
        <w:rPr>
          <w:rFonts w:ascii="Arial" w:hAnsi="Arial" w:cs="Arial"/>
          <w:color w:val="000000"/>
          <w:spacing w:val="-7"/>
          <w:lang w:val="es-ES_tradnl"/>
        </w:rPr>
        <w:t>fM: Facing máximo = 12</w: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510"/>
        <w:jc w:val="both"/>
        <w:rPr>
          <w:rFonts w:ascii="Arial" w:hAnsi="Arial" w:cs="Arial"/>
          <w:color w:val="000000"/>
          <w:spacing w:val="-7"/>
          <w:lang w:val="es-ES_tradnl"/>
        </w:rPr>
      </w:pPr>
      <w:r w:rsidRPr="00111346">
        <w:rPr>
          <w:rFonts w:ascii="Arial" w:hAnsi="Arial" w:cs="Arial"/>
          <w:color w:val="000000"/>
          <w:spacing w:val="-7"/>
          <w:lang w:val="es-ES_tradnl"/>
        </w:rPr>
        <w:lastRenderedPageBreak/>
        <w:t>Según esta fórmula la secuencia del número de facings es de 2.</w: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1752" w:firstLine="510"/>
        <w:jc w:val="both"/>
        <w:rPr>
          <w:rFonts w:ascii="Arial" w:hAnsi="Arial" w:cs="Arial"/>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708" w:firstLine="510"/>
        <w:rPr>
          <w:rFonts w:ascii="Arial" w:hAnsi="Arial" w:cs="Arial"/>
          <w:b/>
          <w:color w:val="000000"/>
          <w:spacing w:val="-7"/>
          <w:lang w:val="es-ES_tradnl"/>
        </w:rPr>
      </w:pPr>
      <w:r w:rsidRPr="00111346">
        <w:rPr>
          <w:rFonts w:ascii="Arial" w:hAnsi="Arial" w:cs="Arial"/>
          <w:b/>
          <w:color w:val="000000"/>
          <w:spacing w:val="-7"/>
          <w:lang w:val="es-ES_tradnl"/>
        </w:rPr>
        <w:t>Tabla 5.14 Número de facings según la superficie de ventas</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88"/>
        <w:gridCol w:w="1476"/>
        <w:gridCol w:w="2858"/>
      </w:tblGrid>
      <w:tr w:rsidR="00E75F40" w:rsidRPr="00111346" w:rsidTr="002A6EE6">
        <w:tc>
          <w:tcPr>
            <w:tcW w:w="3888" w:type="dxa"/>
            <w:shd w:val="clear" w:color="auto" w:fill="FBD4B4"/>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sz w:val="22"/>
                <w:szCs w:val="22"/>
                <w:lang w:val="es-ES_tradnl"/>
              </w:rPr>
            </w:pPr>
            <w:r w:rsidRPr="00111346">
              <w:rPr>
                <w:rFonts w:ascii="Arial" w:hAnsi="Arial" w:cs="Arial"/>
                <w:color w:val="000000"/>
                <w:spacing w:val="-7"/>
                <w:sz w:val="22"/>
                <w:szCs w:val="22"/>
                <w:lang w:val="es-ES_tradnl"/>
              </w:rPr>
              <w:t>Tamaño de la superficie</w:t>
            </w:r>
          </w:p>
        </w:tc>
        <w:tc>
          <w:tcPr>
            <w:tcW w:w="1476" w:type="dxa"/>
            <w:shd w:val="clear" w:color="auto" w:fill="FBD4B4"/>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sz w:val="22"/>
                <w:szCs w:val="22"/>
                <w:lang w:val="es-ES_tradnl"/>
              </w:rPr>
            </w:pPr>
            <w:r w:rsidRPr="00111346">
              <w:rPr>
                <w:rFonts w:ascii="Arial" w:hAnsi="Arial" w:cs="Arial"/>
                <w:color w:val="000000"/>
                <w:spacing w:val="-7"/>
                <w:sz w:val="22"/>
                <w:szCs w:val="22"/>
                <w:lang w:val="es-ES_tradnl"/>
              </w:rPr>
              <w:t>Clasificación</w:t>
            </w:r>
          </w:p>
        </w:tc>
        <w:tc>
          <w:tcPr>
            <w:tcW w:w="2858" w:type="dxa"/>
            <w:shd w:val="clear" w:color="auto" w:fill="FBD4B4"/>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sz w:val="22"/>
                <w:szCs w:val="22"/>
                <w:lang w:val="es-ES_tradnl"/>
              </w:rPr>
            </w:pPr>
            <w:r w:rsidRPr="00111346">
              <w:rPr>
                <w:rFonts w:ascii="Arial" w:hAnsi="Arial" w:cs="Arial"/>
                <w:color w:val="000000"/>
                <w:spacing w:val="-7"/>
                <w:sz w:val="22"/>
                <w:szCs w:val="22"/>
                <w:lang w:val="es-ES_tradnl"/>
              </w:rPr>
              <w:t>Numero de facings</w:t>
            </w:r>
          </w:p>
        </w:tc>
      </w:tr>
      <w:tr w:rsidR="00E75F40" w:rsidRPr="00111346" w:rsidTr="002A6EE6">
        <w:tc>
          <w:tcPr>
            <w:tcW w:w="3888"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sz w:val="22"/>
                <w:szCs w:val="22"/>
                <w:lang w:val="es-ES_tradnl"/>
              </w:rPr>
            </w:pPr>
            <w:r w:rsidRPr="00111346">
              <w:rPr>
                <w:rFonts w:ascii="Arial" w:hAnsi="Arial" w:cs="Arial"/>
                <w:color w:val="000000"/>
                <w:spacing w:val="-7"/>
                <w:sz w:val="22"/>
                <w:szCs w:val="22"/>
                <w:lang w:val="es-ES_tradnl"/>
              </w:rPr>
              <w:t>Hasta 100m2 de superficie de ventas</w:t>
            </w:r>
          </w:p>
        </w:tc>
        <w:tc>
          <w:tcPr>
            <w:tcW w:w="1476"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sz w:val="22"/>
                <w:szCs w:val="22"/>
                <w:lang w:val="es-ES_tradnl"/>
              </w:rPr>
            </w:pPr>
            <w:r w:rsidRPr="00111346">
              <w:rPr>
                <w:rFonts w:ascii="Arial" w:hAnsi="Arial" w:cs="Arial"/>
                <w:color w:val="000000"/>
                <w:spacing w:val="-7"/>
                <w:sz w:val="22"/>
                <w:szCs w:val="22"/>
                <w:lang w:val="es-ES_tradnl"/>
              </w:rPr>
              <w:t xml:space="preserve">Pequeña </w:t>
            </w:r>
          </w:p>
        </w:tc>
        <w:tc>
          <w:tcPr>
            <w:tcW w:w="2858"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sz w:val="22"/>
                <w:szCs w:val="22"/>
                <w:lang w:val="es-ES_tradnl"/>
              </w:rPr>
            </w:pPr>
            <w:r w:rsidRPr="00111346">
              <w:rPr>
                <w:rFonts w:ascii="Arial" w:hAnsi="Arial" w:cs="Arial"/>
                <w:color w:val="000000"/>
                <w:spacing w:val="-7"/>
                <w:sz w:val="22"/>
                <w:szCs w:val="22"/>
                <w:lang w:val="es-ES_tradnl"/>
              </w:rPr>
              <w:t>Upmi = 4 facings 0,30 metros</w:t>
            </w:r>
          </w:p>
        </w:tc>
      </w:tr>
      <w:tr w:rsidR="00E75F40" w:rsidRPr="00111346" w:rsidTr="002A6EE6">
        <w:tc>
          <w:tcPr>
            <w:tcW w:w="3888"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sz w:val="22"/>
                <w:szCs w:val="22"/>
                <w:lang w:val="es-ES_tradnl"/>
              </w:rPr>
            </w:pPr>
            <w:r w:rsidRPr="00111346">
              <w:rPr>
                <w:rFonts w:ascii="Arial" w:hAnsi="Arial" w:cs="Arial"/>
                <w:color w:val="000000"/>
                <w:spacing w:val="-7"/>
                <w:sz w:val="22"/>
                <w:szCs w:val="22"/>
                <w:lang w:val="es-ES_tradnl"/>
              </w:rPr>
              <w:t>De 101m2 a 400m2 de superficie de ventas</w:t>
            </w:r>
          </w:p>
        </w:tc>
        <w:tc>
          <w:tcPr>
            <w:tcW w:w="1476"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sz w:val="22"/>
                <w:szCs w:val="22"/>
                <w:lang w:val="es-ES_tradnl"/>
              </w:rPr>
            </w:pPr>
            <w:r w:rsidRPr="00111346">
              <w:rPr>
                <w:rFonts w:ascii="Arial" w:hAnsi="Arial" w:cs="Arial"/>
                <w:color w:val="000000"/>
                <w:spacing w:val="-7"/>
                <w:sz w:val="22"/>
                <w:szCs w:val="22"/>
                <w:lang w:val="es-ES_tradnl"/>
              </w:rPr>
              <w:t>Mediana</w:t>
            </w:r>
          </w:p>
        </w:tc>
        <w:tc>
          <w:tcPr>
            <w:tcW w:w="2858"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sz w:val="22"/>
                <w:szCs w:val="22"/>
                <w:lang w:val="es-ES_tradnl"/>
              </w:rPr>
            </w:pPr>
            <w:r w:rsidRPr="00111346">
              <w:rPr>
                <w:rFonts w:ascii="Arial" w:hAnsi="Arial" w:cs="Arial"/>
                <w:color w:val="000000"/>
                <w:spacing w:val="-7"/>
                <w:sz w:val="22"/>
                <w:szCs w:val="22"/>
                <w:lang w:val="es-ES_tradnl"/>
              </w:rPr>
              <w:t>4 + 2 = 6 facings 0,45 metros</w:t>
            </w:r>
          </w:p>
        </w:tc>
      </w:tr>
      <w:tr w:rsidR="00E75F40" w:rsidRPr="00111346" w:rsidTr="002A6EE6">
        <w:tc>
          <w:tcPr>
            <w:tcW w:w="3888"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sz w:val="22"/>
                <w:szCs w:val="22"/>
                <w:lang w:val="es-ES_tradnl"/>
              </w:rPr>
            </w:pPr>
            <w:r w:rsidRPr="00111346">
              <w:rPr>
                <w:rFonts w:ascii="Arial" w:hAnsi="Arial" w:cs="Arial"/>
                <w:color w:val="000000"/>
                <w:spacing w:val="-7"/>
                <w:sz w:val="22"/>
                <w:szCs w:val="22"/>
                <w:lang w:val="es-ES_tradnl"/>
              </w:rPr>
              <w:t>De 401m</w:t>
            </w:r>
            <w:r w:rsidRPr="00111346">
              <w:rPr>
                <w:rFonts w:ascii="Arial" w:hAnsi="Arial" w:cs="Arial"/>
                <w:color w:val="000000"/>
                <w:spacing w:val="-7"/>
                <w:sz w:val="22"/>
                <w:szCs w:val="22"/>
                <w:vertAlign w:val="superscript"/>
                <w:lang w:val="es-ES_tradnl"/>
              </w:rPr>
              <w:t>2</w:t>
            </w:r>
            <w:r w:rsidRPr="00111346">
              <w:rPr>
                <w:rFonts w:ascii="Arial" w:hAnsi="Arial" w:cs="Arial"/>
                <w:color w:val="000000"/>
                <w:spacing w:val="-7"/>
                <w:sz w:val="22"/>
                <w:szCs w:val="22"/>
                <w:lang w:val="es-ES_tradnl"/>
              </w:rPr>
              <w:t xml:space="preserve"> a 1000m</w:t>
            </w:r>
            <w:r w:rsidRPr="00111346">
              <w:rPr>
                <w:rFonts w:ascii="Arial" w:hAnsi="Arial" w:cs="Arial"/>
                <w:color w:val="000000"/>
                <w:spacing w:val="-7"/>
                <w:sz w:val="22"/>
                <w:szCs w:val="22"/>
                <w:vertAlign w:val="superscript"/>
                <w:lang w:val="es-ES_tradnl"/>
              </w:rPr>
              <w:t>2</w:t>
            </w:r>
            <w:r w:rsidRPr="00111346">
              <w:rPr>
                <w:rFonts w:ascii="Arial" w:hAnsi="Arial" w:cs="Arial"/>
                <w:color w:val="000000"/>
                <w:spacing w:val="-7"/>
                <w:sz w:val="22"/>
                <w:szCs w:val="22"/>
                <w:lang w:val="es-ES_tradnl"/>
              </w:rPr>
              <w:t xml:space="preserve"> de superficie de ventas</w:t>
            </w:r>
          </w:p>
        </w:tc>
        <w:tc>
          <w:tcPr>
            <w:tcW w:w="1476"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sz w:val="22"/>
                <w:szCs w:val="22"/>
                <w:lang w:val="es-ES_tradnl"/>
              </w:rPr>
            </w:pPr>
            <w:r w:rsidRPr="00111346">
              <w:rPr>
                <w:rFonts w:ascii="Arial" w:hAnsi="Arial" w:cs="Arial"/>
                <w:color w:val="000000"/>
                <w:spacing w:val="-7"/>
                <w:sz w:val="22"/>
                <w:szCs w:val="22"/>
                <w:lang w:val="es-ES_tradnl"/>
              </w:rPr>
              <w:t>Grande</w:t>
            </w:r>
          </w:p>
        </w:tc>
        <w:tc>
          <w:tcPr>
            <w:tcW w:w="2858"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sz w:val="22"/>
                <w:szCs w:val="22"/>
                <w:lang w:val="es-ES_tradnl"/>
              </w:rPr>
            </w:pPr>
            <w:r w:rsidRPr="00111346">
              <w:rPr>
                <w:rFonts w:ascii="Arial" w:hAnsi="Arial" w:cs="Arial"/>
                <w:color w:val="000000"/>
                <w:spacing w:val="-7"/>
                <w:sz w:val="22"/>
                <w:szCs w:val="22"/>
                <w:lang w:val="es-ES_tradnl"/>
              </w:rPr>
              <w:t>6 + 2 = 8 facings 0,60 metros</w:t>
            </w:r>
          </w:p>
        </w:tc>
      </w:tr>
      <w:tr w:rsidR="00E75F40" w:rsidRPr="00111346" w:rsidTr="002A6EE6">
        <w:tc>
          <w:tcPr>
            <w:tcW w:w="3888"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sz w:val="22"/>
                <w:szCs w:val="22"/>
                <w:lang w:val="es-ES_tradnl"/>
              </w:rPr>
            </w:pPr>
            <w:r w:rsidRPr="00111346">
              <w:rPr>
                <w:rFonts w:ascii="Arial" w:hAnsi="Arial" w:cs="Arial"/>
                <w:color w:val="000000"/>
                <w:spacing w:val="-7"/>
                <w:sz w:val="22"/>
                <w:szCs w:val="22"/>
                <w:lang w:val="es-ES_tradnl"/>
              </w:rPr>
              <w:t>De 1001m</w:t>
            </w:r>
            <w:r w:rsidRPr="00111346">
              <w:rPr>
                <w:rFonts w:ascii="Arial" w:hAnsi="Arial" w:cs="Arial"/>
                <w:color w:val="000000"/>
                <w:spacing w:val="-7"/>
                <w:sz w:val="22"/>
                <w:szCs w:val="22"/>
                <w:vertAlign w:val="superscript"/>
                <w:lang w:val="es-ES_tradnl"/>
              </w:rPr>
              <w:t xml:space="preserve">2 </w:t>
            </w:r>
            <w:r w:rsidRPr="00111346">
              <w:rPr>
                <w:rFonts w:ascii="Arial" w:hAnsi="Arial" w:cs="Arial"/>
                <w:color w:val="000000"/>
                <w:spacing w:val="-7"/>
                <w:sz w:val="22"/>
                <w:szCs w:val="22"/>
                <w:lang w:val="es-ES_tradnl"/>
              </w:rPr>
              <w:t>a 2500m</w:t>
            </w:r>
            <w:r w:rsidRPr="00111346">
              <w:rPr>
                <w:rFonts w:ascii="Arial" w:hAnsi="Arial" w:cs="Arial"/>
                <w:color w:val="000000"/>
                <w:spacing w:val="-7"/>
                <w:sz w:val="22"/>
                <w:szCs w:val="22"/>
                <w:vertAlign w:val="superscript"/>
                <w:lang w:val="es-ES_tradnl"/>
              </w:rPr>
              <w:t>2</w:t>
            </w:r>
            <w:r w:rsidRPr="00111346">
              <w:rPr>
                <w:rFonts w:ascii="Arial" w:hAnsi="Arial" w:cs="Arial"/>
                <w:color w:val="000000"/>
                <w:spacing w:val="-7"/>
                <w:sz w:val="22"/>
                <w:szCs w:val="22"/>
                <w:lang w:val="es-ES_tradnl"/>
              </w:rPr>
              <w:t xml:space="preserve"> de superficie de ventas</w:t>
            </w:r>
          </w:p>
        </w:tc>
        <w:tc>
          <w:tcPr>
            <w:tcW w:w="1476"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sz w:val="22"/>
                <w:szCs w:val="22"/>
                <w:lang w:val="es-ES_tradnl"/>
              </w:rPr>
            </w:pPr>
            <w:r w:rsidRPr="00111346">
              <w:rPr>
                <w:rFonts w:ascii="Arial" w:hAnsi="Arial" w:cs="Arial"/>
                <w:color w:val="000000"/>
                <w:spacing w:val="-7"/>
                <w:sz w:val="22"/>
                <w:szCs w:val="22"/>
                <w:lang w:val="es-ES_tradnl"/>
              </w:rPr>
              <w:t>Super</w:t>
            </w:r>
          </w:p>
        </w:tc>
        <w:tc>
          <w:tcPr>
            <w:tcW w:w="2858"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sz w:val="22"/>
                <w:szCs w:val="22"/>
                <w:lang w:val="es-ES_tradnl"/>
              </w:rPr>
            </w:pPr>
            <w:r w:rsidRPr="00111346">
              <w:rPr>
                <w:rFonts w:ascii="Arial" w:hAnsi="Arial" w:cs="Arial"/>
                <w:color w:val="000000"/>
                <w:spacing w:val="-7"/>
                <w:sz w:val="22"/>
                <w:szCs w:val="22"/>
                <w:lang w:val="es-ES_tradnl"/>
              </w:rPr>
              <w:t>8 + 2 = 10 facings 0,75 metros</w:t>
            </w:r>
          </w:p>
        </w:tc>
      </w:tr>
      <w:tr w:rsidR="00E75F40" w:rsidRPr="00111346" w:rsidTr="002A6EE6">
        <w:tc>
          <w:tcPr>
            <w:tcW w:w="3888"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sz w:val="22"/>
                <w:szCs w:val="22"/>
                <w:lang w:val="es-ES_tradnl"/>
              </w:rPr>
            </w:pPr>
            <w:r w:rsidRPr="00111346">
              <w:rPr>
                <w:rFonts w:ascii="Arial" w:hAnsi="Arial" w:cs="Arial"/>
                <w:color w:val="000000"/>
                <w:spacing w:val="-7"/>
                <w:sz w:val="22"/>
                <w:szCs w:val="22"/>
                <w:lang w:val="es-ES_tradnl"/>
              </w:rPr>
              <w:t>Más de 2500m</w:t>
            </w:r>
            <w:r w:rsidRPr="00111346">
              <w:rPr>
                <w:rFonts w:ascii="Arial" w:hAnsi="Arial" w:cs="Arial"/>
                <w:color w:val="000000"/>
                <w:spacing w:val="-7"/>
                <w:sz w:val="22"/>
                <w:szCs w:val="22"/>
                <w:vertAlign w:val="superscript"/>
                <w:lang w:val="es-ES_tradnl"/>
              </w:rPr>
              <w:t>2</w:t>
            </w:r>
            <w:r w:rsidRPr="00111346">
              <w:rPr>
                <w:rFonts w:ascii="Arial" w:hAnsi="Arial" w:cs="Arial"/>
                <w:color w:val="000000"/>
                <w:spacing w:val="-7"/>
                <w:sz w:val="22"/>
                <w:szCs w:val="22"/>
                <w:lang w:val="es-ES_tradnl"/>
              </w:rPr>
              <w:t xml:space="preserve"> de superficie de ventas</w:t>
            </w:r>
          </w:p>
        </w:tc>
        <w:tc>
          <w:tcPr>
            <w:tcW w:w="1476"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sz w:val="22"/>
                <w:szCs w:val="22"/>
                <w:lang w:val="es-ES_tradnl"/>
              </w:rPr>
            </w:pPr>
            <w:r w:rsidRPr="00111346">
              <w:rPr>
                <w:rFonts w:ascii="Arial" w:hAnsi="Arial" w:cs="Arial"/>
                <w:color w:val="000000"/>
                <w:spacing w:val="-7"/>
                <w:sz w:val="22"/>
                <w:szCs w:val="22"/>
                <w:lang w:val="es-ES_tradnl"/>
              </w:rPr>
              <w:t>Hiper</w:t>
            </w:r>
          </w:p>
        </w:tc>
        <w:tc>
          <w:tcPr>
            <w:tcW w:w="2858"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sz w:val="22"/>
                <w:szCs w:val="22"/>
                <w:lang w:val="es-ES_tradnl"/>
              </w:rPr>
            </w:pPr>
            <w:r w:rsidRPr="00111346">
              <w:rPr>
                <w:rFonts w:ascii="Arial" w:hAnsi="Arial" w:cs="Arial"/>
                <w:color w:val="000000"/>
                <w:spacing w:val="-7"/>
                <w:sz w:val="22"/>
                <w:szCs w:val="22"/>
                <w:lang w:val="es-ES_tradnl"/>
              </w:rPr>
              <w:t>Upma = 12 facings 0,90 metros</w:t>
            </w:r>
          </w:p>
        </w:tc>
      </w:tr>
    </w:tbl>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7"/>
          <w:sz w:val="16"/>
          <w:szCs w:val="16"/>
          <w:lang w:val="es-ES_tradnl"/>
        </w:rPr>
      </w:pPr>
      <w:r w:rsidRPr="00111346">
        <w:rPr>
          <w:rFonts w:ascii="Arial" w:hAnsi="Arial" w:cs="Arial"/>
          <w:color w:val="000000"/>
          <w:spacing w:val="-7"/>
          <w:sz w:val="16"/>
          <w:szCs w:val="16"/>
          <w:lang w:val="es-ES_tradnl"/>
        </w:rPr>
        <w:t>Fuente: libro merchandising Ricardo Palomares</w:t>
      </w: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sz w:val="16"/>
          <w:szCs w:val="16"/>
          <w:lang w:val="es-ES_tradnl"/>
        </w:rPr>
      </w:pPr>
    </w:p>
    <w:p w:rsidR="00E75F40" w:rsidRPr="00111346" w:rsidRDefault="00E75F40" w:rsidP="002A6EE6">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lang w:val="es-ES_tradnl"/>
        </w:rPr>
      </w:pPr>
      <w:r w:rsidRPr="00111346">
        <w:rPr>
          <w:rFonts w:ascii="Arial" w:hAnsi="Arial" w:cs="Arial"/>
          <w:color w:val="000000"/>
          <w:spacing w:val="-7"/>
          <w:lang w:val="es-ES_tradnl"/>
        </w:rPr>
        <w:t>Una vez que se indica cuantos facings corresponde en cada establecimiento, se realiza la implementación vertical. Que no es mas de ordenar verticalmente cada presentación de Scent Pur para mostrar uniformidad, diversidad, facilidad de visibilidad y direccionalidad.</w:t>
      </w:r>
    </w:p>
    <w:p w:rsidR="00E75F40" w:rsidRDefault="00E75F40" w:rsidP="00E75F40">
      <w:pPr>
        <w:widowControl w:val="0"/>
        <w:shd w:val="clear" w:color="auto" w:fill="FFFFFF"/>
        <w:tabs>
          <w:tab w:val="left" w:pos="1752"/>
        </w:tabs>
        <w:autoSpaceDE w:val="0"/>
        <w:autoSpaceDN w:val="0"/>
        <w:adjustRightInd w:val="0"/>
        <w:spacing w:line="360" w:lineRule="auto"/>
        <w:jc w:val="both"/>
        <w:rPr>
          <w:rFonts w:ascii="Arial" w:hAnsi="Arial" w:cs="Arial"/>
          <w:color w:val="000000"/>
          <w:spacing w:val="-7"/>
          <w:lang w:val="es-ES_tradnl"/>
        </w:rPr>
      </w:pPr>
    </w:p>
    <w:p w:rsidR="002A6EE6" w:rsidRDefault="002A6EE6" w:rsidP="00E75F40">
      <w:pPr>
        <w:widowControl w:val="0"/>
        <w:shd w:val="clear" w:color="auto" w:fill="FFFFFF"/>
        <w:tabs>
          <w:tab w:val="left" w:pos="1752"/>
        </w:tabs>
        <w:autoSpaceDE w:val="0"/>
        <w:autoSpaceDN w:val="0"/>
        <w:adjustRightInd w:val="0"/>
        <w:spacing w:line="360" w:lineRule="auto"/>
        <w:jc w:val="both"/>
        <w:rPr>
          <w:rFonts w:ascii="Arial" w:hAnsi="Arial" w:cs="Arial"/>
          <w:color w:val="000000"/>
          <w:spacing w:val="-7"/>
          <w:lang w:val="es-ES_tradnl"/>
        </w:rPr>
      </w:pPr>
    </w:p>
    <w:p w:rsidR="002A6EE6" w:rsidRDefault="002A6EE6" w:rsidP="00E75F40">
      <w:pPr>
        <w:widowControl w:val="0"/>
        <w:shd w:val="clear" w:color="auto" w:fill="FFFFFF"/>
        <w:tabs>
          <w:tab w:val="left" w:pos="1752"/>
        </w:tabs>
        <w:autoSpaceDE w:val="0"/>
        <w:autoSpaceDN w:val="0"/>
        <w:adjustRightInd w:val="0"/>
        <w:spacing w:line="360" w:lineRule="auto"/>
        <w:jc w:val="both"/>
        <w:rPr>
          <w:rFonts w:ascii="Arial" w:hAnsi="Arial" w:cs="Arial"/>
          <w:color w:val="000000"/>
          <w:spacing w:val="-7"/>
          <w:lang w:val="es-ES_tradnl"/>
        </w:rPr>
      </w:pPr>
    </w:p>
    <w:p w:rsidR="002A6EE6" w:rsidRDefault="002A6EE6" w:rsidP="00E75F40">
      <w:pPr>
        <w:widowControl w:val="0"/>
        <w:shd w:val="clear" w:color="auto" w:fill="FFFFFF"/>
        <w:tabs>
          <w:tab w:val="left" w:pos="1752"/>
        </w:tabs>
        <w:autoSpaceDE w:val="0"/>
        <w:autoSpaceDN w:val="0"/>
        <w:adjustRightInd w:val="0"/>
        <w:spacing w:line="360" w:lineRule="auto"/>
        <w:jc w:val="both"/>
        <w:rPr>
          <w:rFonts w:ascii="Arial" w:hAnsi="Arial" w:cs="Arial"/>
          <w:color w:val="000000"/>
          <w:spacing w:val="-7"/>
          <w:lang w:val="es-ES_tradnl"/>
        </w:rPr>
      </w:pPr>
    </w:p>
    <w:p w:rsidR="002A6EE6" w:rsidRDefault="002A6EE6" w:rsidP="00E75F40">
      <w:pPr>
        <w:widowControl w:val="0"/>
        <w:shd w:val="clear" w:color="auto" w:fill="FFFFFF"/>
        <w:tabs>
          <w:tab w:val="left" w:pos="1752"/>
        </w:tabs>
        <w:autoSpaceDE w:val="0"/>
        <w:autoSpaceDN w:val="0"/>
        <w:adjustRightInd w:val="0"/>
        <w:spacing w:line="360" w:lineRule="auto"/>
        <w:jc w:val="both"/>
        <w:rPr>
          <w:rFonts w:ascii="Arial" w:hAnsi="Arial" w:cs="Arial"/>
          <w:color w:val="000000"/>
          <w:spacing w:val="-7"/>
          <w:lang w:val="es-ES_tradnl"/>
        </w:rPr>
      </w:pPr>
    </w:p>
    <w:p w:rsidR="002A6EE6" w:rsidRDefault="002A6EE6" w:rsidP="00E75F40">
      <w:pPr>
        <w:widowControl w:val="0"/>
        <w:shd w:val="clear" w:color="auto" w:fill="FFFFFF"/>
        <w:tabs>
          <w:tab w:val="left" w:pos="1752"/>
        </w:tabs>
        <w:autoSpaceDE w:val="0"/>
        <w:autoSpaceDN w:val="0"/>
        <w:adjustRightInd w:val="0"/>
        <w:spacing w:line="360" w:lineRule="auto"/>
        <w:jc w:val="both"/>
        <w:rPr>
          <w:rFonts w:ascii="Arial" w:hAnsi="Arial" w:cs="Arial"/>
          <w:color w:val="000000"/>
          <w:spacing w:val="-7"/>
          <w:lang w:val="es-ES_tradnl"/>
        </w:rPr>
      </w:pPr>
    </w:p>
    <w:p w:rsidR="002A6EE6" w:rsidRDefault="002A6EE6" w:rsidP="00E75F40">
      <w:pPr>
        <w:widowControl w:val="0"/>
        <w:shd w:val="clear" w:color="auto" w:fill="FFFFFF"/>
        <w:tabs>
          <w:tab w:val="left" w:pos="1752"/>
        </w:tabs>
        <w:autoSpaceDE w:val="0"/>
        <w:autoSpaceDN w:val="0"/>
        <w:adjustRightInd w:val="0"/>
        <w:spacing w:line="360" w:lineRule="auto"/>
        <w:jc w:val="both"/>
        <w:rPr>
          <w:rFonts w:ascii="Arial" w:hAnsi="Arial" w:cs="Arial"/>
          <w:color w:val="000000"/>
          <w:spacing w:val="-7"/>
          <w:lang w:val="es-ES_tradnl"/>
        </w:rPr>
      </w:pPr>
    </w:p>
    <w:p w:rsidR="002A6EE6" w:rsidRDefault="002A6EE6" w:rsidP="00E75F40">
      <w:pPr>
        <w:widowControl w:val="0"/>
        <w:shd w:val="clear" w:color="auto" w:fill="FFFFFF"/>
        <w:tabs>
          <w:tab w:val="left" w:pos="1752"/>
        </w:tabs>
        <w:autoSpaceDE w:val="0"/>
        <w:autoSpaceDN w:val="0"/>
        <w:adjustRightInd w:val="0"/>
        <w:spacing w:line="360" w:lineRule="auto"/>
        <w:jc w:val="both"/>
        <w:rPr>
          <w:rFonts w:ascii="Arial" w:hAnsi="Arial" w:cs="Arial"/>
          <w:color w:val="000000"/>
          <w:spacing w:val="-7"/>
          <w:lang w:val="es-ES_tradnl"/>
        </w:rPr>
      </w:pPr>
    </w:p>
    <w:p w:rsidR="002A6EE6" w:rsidRDefault="002A6EE6" w:rsidP="00E75F40">
      <w:pPr>
        <w:widowControl w:val="0"/>
        <w:shd w:val="clear" w:color="auto" w:fill="FFFFFF"/>
        <w:tabs>
          <w:tab w:val="left" w:pos="1752"/>
        </w:tabs>
        <w:autoSpaceDE w:val="0"/>
        <w:autoSpaceDN w:val="0"/>
        <w:adjustRightInd w:val="0"/>
        <w:spacing w:line="360" w:lineRule="auto"/>
        <w:jc w:val="both"/>
        <w:rPr>
          <w:rFonts w:ascii="Arial" w:hAnsi="Arial" w:cs="Arial"/>
          <w:color w:val="000000"/>
          <w:spacing w:val="-7"/>
          <w:lang w:val="es-ES_tradnl"/>
        </w:rPr>
      </w:pPr>
    </w:p>
    <w:p w:rsidR="002A6EE6" w:rsidRDefault="002A6EE6" w:rsidP="00E75F40">
      <w:pPr>
        <w:widowControl w:val="0"/>
        <w:shd w:val="clear" w:color="auto" w:fill="FFFFFF"/>
        <w:tabs>
          <w:tab w:val="left" w:pos="1752"/>
        </w:tabs>
        <w:autoSpaceDE w:val="0"/>
        <w:autoSpaceDN w:val="0"/>
        <w:adjustRightInd w:val="0"/>
        <w:spacing w:line="360" w:lineRule="auto"/>
        <w:jc w:val="both"/>
        <w:rPr>
          <w:rFonts w:ascii="Arial" w:hAnsi="Arial" w:cs="Arial"/>
          <w:color w:val="000000"/>
          <w:spacing w:val="-7"/>
          <w:lang w:val="es-ES_tradnl"/>
        </w:rPr>
      </w:pPr>
    </w:p>
    <w:p w:rsidR="002A6EE6" w:rsidRDefault="002A6EE6" w:rsidP="00E75F40">
      <w:pPr>
        <w:widowControl w:val="0"/>
        <w:shd w:val="clear" w:color="auto" w:fill="FFFFFF"/>
        <w:tabs>
          <w:tab w:val="left" w:pos="1752"/>
        </w:tabs>
        <w:autoSpaceDE w:val="0"/>
        <w:autoSpaceDN w:val="0"/>
        <w:adjustRightInd w:val="0"/>
        <w:spacing w:line="360" w:lineRule="auto"/>
        <w:jc w:val="both"/>
        <w:rPr>
          <w:rFonts w:ascii="Arial" w:hAnsi="Arial" w:cs="Arial"/>
          <w:color w:val="000000"/>
          <w:spacing w:val="-7"/>
          <w:lang w:val="es-ES_tradnl"/>
        </w:rPr>
      </w:pPr>
    </w:p>
    <w:p w:rsidR="002A6EE6" w:rsidRPr="00111346" w:rsidRDefault="002A6EE6" w:rsidP="00E75F40">
      <w:pPr>
        <w:widowControl w:val="0"/>
        <w:shd w:val="clear" w:color="auto" w:fill="FFFFFF"/>
        <w:tabs>
          <w:tab w:val="left" w:pos="1752"/>
        </w:tabs>
        <w:autoSpaceDE w:val="0"/>
        <w:autoSpaceDN w:val="0"/>
        <w:adjustRightInd w:val="0"/>
        <w:spacing w:line="360" w:lineRule="auto"/>
        <w:jc w:val="both"/>
        <w:rPr>
          <w:rFonts w:ascii="Arial" w:hAnsi="Arial" w:cs="Arial"/>
          <w:color w:val="000000"/>
          <w:spacing w:val="-7"/>
          <w:lang w:val="es-ES_tradnl"/>
        </w:rPr>
      </w:pPr>
    </w:p>
    <w:p w:rsidR="00E75F40" w:rsidRPr="00111346" w:rsidRDefault="005C1AF7" w:rsidP="00E75F40">
      <w:pPr>
        <w:widowControl w:val="0"/>
        <w:shd w:val="clear" w:color="auto" w:fill="FFFFFF"/>
        <w:tabs>
          <w:tab w:val="left" w:pos="1752"/>
        </w:tabs>
        <w:autoSpaceDE w:val="0"/>
        <w:autoSpaceDN w:val="0"/>
        <w:adjustRightInd w:val="0"/>
        <w:spacing w:line="360" w:lineRule="auto"/>
        <w:ind w:firstLine="510"/>
        <w:jc w:val="both"/>
        <w:rPr>
          <w:rFonts w:ascii="Arial" w:hAnsi="Arial" w:cs="Arial"/>
          <w:b/>
          <w:color w:val="000000"/>
          <w:spacing w:val="-7"/>
          <w:lang w:val="es-ES_tradnl"/>
        </w:rPr>
      </w:pPr>
      <w:r w:rsidRPr="005C1AF7">
        <w:rPr>
          <w:rFonts w:ascii="Arial" w:hAnsi="Arial" w:cs="Arial"/>
          <w:color w:val="000000"/>
          <w:spacing w:val="-7"/>
          <w:lang w:val="es-ES_tradnl" w:eastAsia="es-EC"/>
        </w:rPr>
        <w:lastRenderedPageBreak/>
        <w:pict>
          <v:group id="_x0000_s1026" style="position:absolute;left:0;text-align:left;margin-left:-58.55pt;margin-top:17.35pt;width:453.6pt;height:306.55pt;z-index:251660288" coordorigin="165,8595" coordsize="9978,7163">
            <v:group id="_x0000_s1027" style="position:absolute;left:165;top:8595;width:9978;height:7163" coordorigin="165,8595" coordsize="9978,7163">
              <v:rect id="_x0000_s1028" style="position:absolute;left:2472;top:8595;width:7431;height:6983" strokecolor="#666" strokeweight="1pt">
                <v:fill color2="#999" focusposition="1" focussize="" focus="100%" type="gradient"/>
                <v:shadow on="t" type="perspective" color="#7f7f7f" opacity=".5" offset="1pt" offset2="-3p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29" type="#_x0000_t7" style="position:absolute;left:165;top:11344;width:9901;height:583" strokecolor="#666" strokeweight="1pt">
                <v:fill color2="#999" focusposition="1" focussize="" focus="100%" type="gradient"/>
                <v:shadow on="t" type="perspective" color="#7f7f7f" opacity=".5" offset="1pt" offset2="-3pt"/>
              </v:shape>
              <v:roundrect id="_x0000_s1030" style="position:absolute;left:2472;top:9156;width:1942;height:611" arcsize="10923f" strokecolor="#666" strokeweight="1pt">
                <v:fill color2="#999" focusposition="1" focussize="" focus="100%" type="gradient"/>
                <v:shadow on="t" type="perspective" color="#7f7f7f" opacity=".5" offset="1pt" offset2="-3pt"/>
                <v:textbox style="mso-next-textbox:#_x0000_s1030">
                  <w:txbxContent>
                    <w:p w:rsidR="00FC05AD" w:rsidRPr="00187F06" w:rsidRDefault="00FC05AD" w:rsidP="00E75F40">
                      <w:pPr>
                        <w:jc w:val="center"/>
                        <w:rPr>
                          <w:lang w:val="en-US"/>
                        </w:rPr>
                      </w:pPr>
                      <w:r>
                        <w:rPr>
                          <w:lang w:val="en-US"/>
                        </w:rPr>
                        <w:t>Ambientales</w:t>
                      </w:r>
                    </w:p>
                  </w:txbxContent>
                </v:textbox>
              </v:roundrect>
              <v:roundrect id="_x0000_s1031" style="position:absolute;left:4696;top:9156;width:1942;height:611" arcsize="10923f" strokecolor="#666" strokeweight="1pt">
                <v:fill color2="#999" focusposition="1" focussize="" focus="100%" type="gradient"/>
                <v:shadow on="t" type="perspective" color="#7f7f7f" opacity=".5" offset="1pt" offset2="-3pt"/>
                <v:textbox style="mso-next-textbox:#_x0000_s1031">
                  <w:txbxContent>
                    <w:p w:rsidR="00FC05AD" w:rsidRPr="00187F06" w:rsidRDefault="00FC05AD" w:rsidP="00E75F40">
                      <w:pPr>
                        <w:jc w:val="center"/>
                        <w:rPr>
                          <w:lang w:val="en-US"/>
                        </w:rPr>
                      </w:pPr>
                      <w:r>
                        <w:rPr>
                          <w:lang w:val="en-US"/>
                        </w:rPr>
                        <w:t>Cera para auto</w:t>
                      </w:r>
                    </w:p>
                  </w:txbxContent>
                </v:textbox>
              </v:roundrect>
              <v:roundrect id="_x0000_s1032" style="position:absolute;left:6979;top:9156;width:1942;height:815" arcsize="10923f" strokecolor="#666" strokeweight="1pt">
                <v:fill color2="#999" focusposition="1" focussize="" focus="100%" type="gradient"/>
                <v:shadow on="t" type="perspective" color="#7f7f7f" opacity=".5" offset="1pt" offset2="-3pt"/>
                <v:textbox style="mso-next-textbox:#_x0000_s1032">
                  <w:txbxContent>
                    <w:p w:rsidR="00FC05AD" w:rsidRPr="00187F06" w:rsidRDefault="00FC05AD" w:rsidP="00E75F40">
                      <w:pPr>
                        <w:jc w:val="center"/>
                        <w:rPr>
                          <w:lang w:val="en-US"/>
                        </w:rPr>
                      </w:pPr>
                      <w:r>
                        <w:rPr>
                          <w:lang w:val="en-US"/>
                        </w:rPr>
                        <w:t>Shampoo para auto</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3" type="#_x0000_t67" style="position:absolute;left:3179;top:9767;width:530;height:884" fillcolor="#666" strokecolor="#666" strokeweight="1pt">
                <v:fill color2="#ccc" angle="-45" focus="-50%" type="gradient"/>
                <v:shadow on="t" type="perspective" color="#7f7f7f" opacity=".5" offset="1pt" offset2="-3pt"/>
                <v:textbox style="layout-flow:vertical-ideographic"/>
              </v:shape>
              <v:shape id="_x0000_s1034" type="#_x0000_t67" style="position:absolute;left:7685;top:9971;width:530;height:680" fillcolor="#666" strokecolor="#666" strokeweight="1pt">
                <v:fill color2="#ccc" angle="-45" focus="-50%" type="gradient"/>
                <v:shadow on="t" type="perspective" color="#7f7f7f" opacity=".5" offset="1pt" offset2="-3pt"/>
                <v:textbox style="layout-flow:vertical-ideographic"/>
              </v:shape>
              <v:shape id="_x0000_s1035" type="#_x0000_t67" style="position:absolute;left:5430;top:9767;width:530;height:884" fillcolor="#666" strokecolor="#666" strokeweight="1pt">
                <v:fill color2="#ccc" angle="-45" focus="-50%" type="gradient"/>
                <v:shadow on="t" type="perspective" color="#7f7f7f" opacity=".5" offset="1pt" offset2="-3pt"/>
                <v:textbox style="layout-flow:vertical-ideographic"/>
              </v:shape>
              <v:shape id="_x0000_s1036" type="#_x0000_t7" style="position:absolute;left:165;top:12603;width:9901;height:583" strokecolor="#666" strokeweight="1pt">
                <v:fill color2="#999" focusposition="1" focussize="" focus="100%" type="gradient"/>
                <v:shadow on="t" type="perspective" color="#7f7f7f" opacity=".5" offset="1pt" offset2="-3pt"/>
              </v:shape>
              <v:shape id="_x0000_s1037" type="#_x0000_t7" style="position:absolute;left:165;top:13984;width:9901;height:583" strokecolor="#666" strokeweight="1pt">
                <v:fill color2="#999" focusposition="1" focussize="" focus="100%" type="gradient"/>
                <v:shadow on="t" type="perspective" color="#7f7f7f" opacity=".5" offset="1pt" offset2="-3pt"/>
              </v:shape>
              <v:shape id="_x0000_s1038" type="#_x0000_t7" style="position:absolute;left:242;top:15175;width:9901;height:583" strokecolor="#666" strokeweight="1pt">
                <v:fill color2="#999" focusposition="1" focussize="" focus="100%" type="gradient"/>
                <v:shadow on="t" type="perspective" color="#7f7f7f" opacity=".5" offset="1pt" offset2="-3pt"/>
              </v:shape>
            </v:group>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9" type="#_x0000_t84" style="position:absolute;left:4696;top:10854;width:1631;height:883" strokecolor="#d99594" strokeweight="1pt">
              <v:fill color2="#e5b8b7" focusposition="1" focussize="" focus="100%" type="gradient"/>
              <v:shadow on="t" type="perspective" color="#622423" opacity=".5" offset="1pt" offset2="-3pt"/>
              <v:textbox style="mso-next-textbox:#_x0000_s1039">
                <w:txbxContent>
                  <w:p w:rsidR="00FC05AD" w:rsidRPr="00333B02" w:rsidRDefault="00FC05AD" w:rsidP="00E75F40">
                    <w:pPr>
                      <w:jc w:val="center"/>
                      <w:rPr>
                        <w:sz w:val="18"/>
                        <w:szCs w:val="18"/>
                        <w:lang w:val="en-US"/>
                      </w:rPr>
                    </w:pPr>
                    <w:r w:rsidRPr="00333B02">
                      <w:rPr>
                        <w:sz w:val="18"/>
                        <w:szCs w:val="18"/>
                        <w:lang w:val="en-US"/>
                      </w:rPr>
                      <w:t>Cera presentacion 1</w:t>
                    </w:r>
                  </w:p>
                </w:txbxContent>
              </v:textbox>
            </v:shape>
            <v:shape id="_x0000_s1040" type="#_x0000_t84" style="position:absolute;left:6979;top:10759;width:1631;height:883" strokecolor="#c2d69b" strokeweight="1pt">
              <v:fill color2="#d6e3bc" focusposition="1" focussize="" focus="100%" type="gradient"/>
              <v:shadow on="t" type="perspective" color="#4e6128" opacity=".5" offset="1pt" offset2="-3pt"/>
              <v:textbox style="mso-next-textbox:#_x0000_s1040">
                <w:txbxContent>
                  <w:p w:rsidR="00FC05AD" w:rsidRDefault="00FC05AD" w:rsidP="00E75F40">
                    <w:pPr>
                      <w:jc w:val="center"/>
                      <w:rPr>
                        <w:sz w:val="18"/>
                        <w:szCs w:val="18"/>
                        <w:lang w:val="en-US"/>
                      </w:rPr>
                    </w:pPr>
                    <w:r>
                      <w:rPr>
                        <w:sz w:val="18"/>
                        <w:szCs w:val="18"/>
                        <w:lang w:val="en-US"/>
                      </w:rPr>
                      <w:t>Shampoo</w:t>
                    </w:r>
                  </w:p>
                  <w:p w:rsidR="00FC05AD" w:rsidRPr="00333B02" w:rsidRDefault="00FC05AD" w:rsidP="00E75F40">
                    <w:pPr>
                      <w:jc w:val="center"/>
                      <w:rPr>
                        <w:sz w:val="18"/>
                        <w:szCs w:val="18"/>
                        <w:lang w:val="en-US"/>
                      </w:rPr>
                    </w:pPr>
                    <w:r w:rsidRPr="00333B02">
                      <w:rPr>
                        <w:sz w:val="18"/>
                        <w:szCs w:val="18"/>
                        <w:lang w:val="en-US"/>
                      </w:rPr>
                      <w:t>presentacion 1</w:t>
                    </w:r>
                  </w:p>
                </w:txbxContent>
              </v:textbox>
            </v:shape>
            <v:shape id="_x0000_s1041" type="#_x0000_t84" style="position:absolute;left:4696;top:12018;width:1631;height:883" strokecolor="#d99594" strokeweight="1pt">
              <v:fill color2="#e5b8b7" focusposition="1" focussize="" focus="100%" type="gradient"/>
              <v:shadow on="t" type="perspective" color="#622423" opacity=".5" offset="1pt" offset2="-3pt"/>
              <v:textbox style="mso-next-textbox:#_x0000_s1041">
                <w:txbxContent>
                  <w:p w:rsidR="00FC05AD" w:rsidRPr="00333B02" w:rsidRDefault="00FC05AD" w:rsidP="00E75F40">
                    <w:pPr>
                      <w:jc w:val="center"/>
                      <w:rPr>
                        <w:sz w:val="18"/>
                        <w:szCs w:val="18"/>
                        <w:lang w:val="en-US"/>
                      </w:rPr>
                    </w:pPr>
                    <w:r>
                      <w:rPr>
                        <w:sz w:val="18"/>
                        <w:szCs w:val="18"/>
                        <w:lang w:val="en-US"/>
                      </w:rPr>
                      <w:t>Cera presentacion 2</w:t>
                    </w:r>
                  </w:p>
                </w:txbxContent>
              </v:textbox>
            </v:shape>
            <v:shape id="_x0000_s1042" type="#_x0000_t84" style="position:absolute;left:6979;top:12018;width:1631;height:883" strokecolor="#c2d69b" strokeweight="1pt">
              <v:fill color2="#d6e3bc" focusposition="1" focussize="" focus="100%" type="gradient"/>
              <v:shadow on="t" type="perspective" color="#4e6128" opacity=".5" offset="1pt" offset2="-3pt"/>
              <v:textbox style="mso-next-textbox:#_x0000_s1042">
                <w:txbxContent>
                  <w:p w:rsidR="00FC05AD" w:rsidRDefault="00FC05AD" w:rsidP="00E75F40">
                    <w:pPr>
                      <w:jc w:val="center"/>
                      <w:rPr>
                        <w:sz w:val="18"/>
                        <w:szCs w:val="18"/>
                        <w:lang w:val="en-US"/>
                      </w:rPr>
                    </w:pPr>
                    <w:r>
                      <w:rPr>
                        <w:sz w:val="18"/>
                        <w:szCs w:val="18"/>
                        <w:lang w:val="en-US"/>
                      </w:rPr>
                      <w:t>Shampoo</w:t>
                    </w:r>
                  </w:p>
                  <w:p w:rsidR="00FC05AD" w:rsidRPr="00333B02" w:rsidRDefault="00FC05AD" w:rsidP="00E75F40">
                    <w:pPr>
                      <w:jc w:val="center"/>
                      <w:rPr>
                        <w:sz w:val="18"/>
                        <w:szCs w:val="18"/>
                        <w:lang w:val="en-US"/>
                      </w:rPr>
                    </w:pPr>
                    <w:r>
                      <w:rPr>
                        <w:sz w:val="18"/>
                        <w:szCs w:val="18"/>
                        <w:lang w:val="en-US"/>
                      </w:rPr>
                      <w:t>presentacion 2</w:t>
                    </w:r>
                  </w:p>
                </w:txbxContent>
              </v:textbox>
            </v:shape>
            <v:shape id="_x0000_s1043" type="#_x0000_t84" style="position:absolute;left:4696;top:13327;width:1631;height:883" strokecolor="#d99594" strokeweight="1pt">
              <v:fill color2="#e5b8b7" focusposition="1" focussize="" focus="100%" type="gradient"/>
              <v:shadow on="t" type="perspective" color="#622423" opacity=".5" offset="1pt" offset2="-3pt"/>
              <v:textbox style="mso-next-textbox:#_x0000_s1043">
                <w:txbxContent>
                  <w:p w:rsidR="00FC05AD" w:rsidRPr="00333B02" w:rsidRDefault="00FC05AD" w:rsidP="00E75F40">
                    <w:pPr>
                      <w:jc w:val="center"/>
                      <w:rPr>
                        <w:sz w:val="18"/>
                        <w:szCs w:val="18"/>
                        <w:lang w:val="en-US"/>
                      </w:rPr>
                    </w:pPr>
                    <w:r>
                      <w:rPr>
                        <w:sz w:val="18"/>
                        <w:szCs w:val="18"/>
                        <w:lang w:val="en-US"/>
                      </w:rPr>
                      <w:t>Cera presentacion 3</w:t>
                    </w:r>
                  </w:p>
                </w:txbxContent>
              </v:textbox>
            </v:shape>
            <v:shape id="_x0000_s1044" type="#_x0000_t84" style="position:absolute;left:4696;top:14695;width:1631;height:883" strokecolor="#d99594" strokeweight="1pt">
              <v:fill color2="#e5b8b7" focusposition="1" focussize="" focus="100%" type="gradient"/>
              <v:shadow on="t" type="perspective" color="#622423" opacity=".5" offset="1pt" offset2="-3pt"/>
              <v:textbox style="mso-next-textbox:#_x0000_s1044">
                <w:txbxContent>
                  <w:p w:rsidR="00FC05AD" w:rsidRPr="00333B02" w:rsidRDefault="00FC05AD" w:rsidP="00E75F40">
                    <w:pPr>
                      <w:jc w:val="center"/>
                      <w:rPr>
                        <w:sz w:val="18"/>
                        <w:szCs w:val="18"/>
                        <w:lang w:val="en-US"/>
                      </w:rPr>
                    </w:pPr>
                    <w:r>
                      <w:rPr>
                        <w:sz w:val="18"/>
                        <w:szCs w:val="18"/>
                        <w:lang w:val="en-US"/>
                      </w:rPr>
                      <w:t>Cera presentacion 4</w:t>
                    </w:r>
                  </w:p>
                </w:txbxContent>
              </v:textbox>
            </v:shape>
            <v:shape id="_x0000_s1045" type="#_x0000_t84" style="position:absolute;left:6979;top:13327;width:1631;height:883" strokecolor="#c2d69b" strokeweight="1pt">
              <v:fill color2="#d6e3bc" focusposition="1" focussize="" focus="100%" type="gradient"/>
              <v:shadow on="t" type="perspective" color="#4e6128" opacity=".5" offset="1pt" offset2="-3pt"/>
              <v:textbox style="mso-next-textbox:#_x0000_s1045">
                <w:txbxContent>
                  <w:p w:rsidR="00FC05AD" w:rsidRDefault="00FC05AD" w:rsidP="00E75F40">
                    <w:pPr>
                      <w:jc w:val="center"/>
                      <w:rPr>
                        <w:sz w:val="18"/>
                        <w:szCs w:val="18"/>
                        <w:lang w:val="en-US"/>
                      </w:rPr>
                    </w:pPr>
                    <w:r>
                      <w:rPr>
                        <w:sz w:val="18"/>
                        <w:szCs w:val="18"/>
                        <w:lang w:val="en-US"/>
                      </w:rPr>
                      <w:t>Shampoo</w:t>
                    </w:r>
                  </w:p>
                  <w:p w:rsidR="00FC05AD" w:rsidRPr="00333B02" w:rsidRDefault="00FC05AD" w:rsidP="00E75F40">
                    <w:pPr>
                      <w:jc w:val="center"/>
                      <w:rPr>
                        <w:sz w:val="18"/>
                        <w:szCs w:val="18"/>
                        <w:lang w:val="en-US"/>
                      </w:rPr>
                    </w:pPr>
                    <w:r>
                      <w:rPr>
                        <w:sz w:val="18"/>
                        <w:szCs w:val="18"/>
                        <w:lang w:val="en-US"/>
                      </w:rPr>
                      <w:t>presentacion 3</w:t>
                    </w:r>
                  </w:p>
                </w:txbxContent>
              </v:textbox>
            </v:shape>
            <v:shape id="_x0000_s1046" type="#_x0000_t84" style="position:absolute;left:6739;top:14695;width:1631;height:883" strokecolor="#c2d69b" strokeweight="1pt">
              <v:fill color2="#d6e3bc" focusposition="1" focussize="" focus="100%" type="gradient"/>
              <v:shadow on="t" type="perspective" color="#4e6128" opacity=".5" offset="1pt" offset2="-3pt"/>
              <v:textbox style="mso-next-textbox:#_x0000_s1046">
                <w:txbxContent>
                  <w:p w:rsidR="00FC05AD" w:rsidRDefault="00FC05AD" w:rsidP="00E75F40">
                    <w:pPr>
                      <w:jc w:val="center"/>
                      <w:rPr>
                        <w:sz w:val="18"/>
                        <w:szCs w:val="18"/>
                        <w:lang w:val="en-US"/>
                      </w:rPr>
                    </w:pPr>
                    <w:r>
                      <w:rPr>
                        <w:sz w:val="18"/>
                        <w:szCs w:val="18"/>
                        <w:lang w:val="en-US"/>
                      </w:rPr>
                      <w:t>Shampoo</w:t>
                    </w:r>
                  </w:p>
                  <w:p w:rsidR="00FC05AD" w:rsidRPr="00333B02" w:rsidRDefault="00FC05AD" w:rsidP="00E75F40">
                    <w:pPr>
                      <w:jc w:val="center"/>
                      <w:rPr>
                        <w:sz w:val="18"/>
                        <w:szCs w:val="18"/>
                        <w:lang w:val="en-US"/>
                      </w:rPr>
                    </w:pPr>
                    <w:r>
                      <w:rPr>
                        <w:sz w:val="18"/>
                        <w:szCs w:val="18"/>
                        <w:lang w:val="en-US"/>
                      </w:rPr>
                      <w:t>presentacion 4</w:t>
                    </w:r>
                  </w:p>
                </w:txbxContent>
              </v:textbox>
            </v:shape>
          </v:group>
        </w:pict>
      </w:r>
      <w:r w:rsidR="00E75F40" w:rsidRPr="00111346">
        <w:rPr>
          <w:rFonts w:ascii="Arial" w:hAnsi="Arial" w:cs="Arial"/>
          <w:b/>
          <w:color w:val="000000"/>
          <w:spacing w:val="-7"/>
          <w:lang w:val="es-ES_tradnl"/>
        </w:rPr>
        <w:t>Figura 5.19 Implantación vertical</w:t>
      </w: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lang w:val="es-ES_tradnl"/>
        </w:rPr>
      </w:pPr>
      <w:r w:rsidRPr="00111346">
        <w:rPr>
          <w:rFonts w:ascii="Arial" w:hAnsi="Arial" w:cs="Arial"/>
          <w:noProof/>
          <w:color w:val="000000"/>
          <w:spacing w:val="-7"/>
        </w:rPr>
        <w:drawing>
          <wp:anchor distT="0" distB="0" distL="114300" distR="114300" simplePos="0" relativeHeight="251701248" behindDoc="0" locked="0" layoutInCell="1" allowOverlap="1">
            <wp:simplePos x="0" y="0"/>
            <wp:positionH relativeFrom="column">
              <wp:posOffset>551815</wp:posOffset>
            </wp:positionH>
            <wp:positionV relativeFrom="paragraph">
              <wp:posOffset>29845</wp:posOffset>
            </wp:positionV>
            <wp:extent cx="782955" cy="655320"/>
            <wp:effectExtent l="19050" t="0" r="0" b="0"/>
            <wp:wrapNone/>
            <wp:docPr id="172" name="13 Imagen" descr="CHER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descr="CHERRY.png"/>
                    <pic:cNvPicPr>
                      <a:picLocks noChangeAspect="1" noChangeArrowheads="1"/>
                    </pic:cNvPicPr>
                  </pic:nvPicPr>
                  <pic:blipFill>
                    <a:blip r:embed="rId99"/>
                    <a:srcRect/>
                    <a:stretch>
                      <a:fillRect/>
                    </a:stretch>
                  </pic:blipFill>
                  <pic:spPr bwMode="auto">
                    <a:xfrm>
                      <a:off x="0" y="0"/>
                      <a:ext cx="782955" cy="655320"/>
                    </a:xfrm>
                    <a:prstGeom prst="rect">
                      <a:avLst/>
                    </a:prstGeom>
                    <a:noFill/>
                    <a:ln w="9525">
                      <a:noFill/>
                      <a:miter lim="800000"/>
                      <a:headEnd/>
                      <a:tailEnd/>
                    </a:ln>
                  </pic:spPr>
                </pic:pic>
              </a:graphicData>
            </a:graphic>
          </wp:anchor>
        </w:drawing>
      </w: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lang w:val="es-ES_tradnl"/>
        </w:rPr>
      </w:pPr>
      <w:r w:rsidRPr="00111346">
        <w:rPr>
          <w:rFonts w:ascii="Arial" w:hAnsi="Arial" w:cs="Arial"/>
          <w:noProof/>
          <w:color w:val="000000"/>
          <w:spacing w:val="-7"/>
        </w:rPr>
        <w:drawing>
          <wp:anchor distT="0" distB="0" distL="114300" distR="114300" simplePos="0" relativeHeight="251702272" behindDoc="0" locked="0" layoutInCell="1" allowOverlap="1">
            <wp:simplePos x="0" y="0"/>
            <wp:positionH relativeFrom="column">
              <wp:posOffset>551815</wp:posOffset>
            </wp:positionH>
            <wp:positionV relativeFrom="paragraph">
              <wp:posOffset>229235</wp:posOffset>
            </wp:positionV>
            <wp:extent cx="721360" cy="586740"/>
            <wp:effectExtent l="19050" t="0" r="2540" b="0"/>
            <wp:wrapNone/>
            <wp:docPr id="171" name="16 Imagen" descr="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Imagen" descr="GREEN.png"/>
                    <pic:cNvPicPr>
                      <a:picLocks noChangeAspect="1" noChangeArrowheads="1"/>
                    </pic:cNvPicPr>
                  </pic:nvPicPr>
                  <pic:blipFill>
                    <a:blip r:embed="rId100"/>
                    <a:srcRect/>
                    <a:stretch>
                      <a:fillRect/>
                    </a:stretch>
                  </pic:blipFill>
                  <pic:spPr bwMode="auto">
                    <a:xfrm>
                      <a:off x="0" y="0"/>
                      <a:ext cx="721360" cy="586740"/>
                    </a:xfrm>
                    <a:prstGeom prst="rect">
                      <a:avLst/>
                    </a:prstGeom>
                    <a:noFill/>
                    <a:ln w="9525">
                      <a:noFill/>
                      <a:miter lim="800000"/>
                      <a:headEnd/>
                      <a:tailEnd/>
                    </a:ln>
                  </pic:spPr>
                </pic:pic>
              </a:graphicData>
            </a:graphic>
          </wp:anchor>
        </w:drawing>
      </w: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lang w:val="es-ES_tradnl"/>
        </w:rPr>
      </w:pPr>
      <w:r w:rsidRPr="00111346">
        <w:rPr>
          <w:rFonts w:ascii="Arial" w:hAnsi="Arial" w:cs="Arial"/>
          <w:noProof/>
          <w:color w:val="000000"/>
          <w:spacing w:val="-7"/>
        </w:rPr>
        <w:drawing>
          <wp:anchor distT="0" distB="0" distL="114300" distR="114300" simplePos="0" relativeHeight="251703296" behindDoc="0" locked="0" layoutInCell="1" allowOverlap="1">
            <wp:simplePos x="0" y="0"/>
            <wp:positionH relativeFrom="column">
              <wp:posOffset>491490</wp:posOffset>
            </wp:positionH>
            <wp:positionV relativeFrom="paragraph">
              <wp:posOffset>26670</wp:posOffset>
            </wp:positionV>
            <wp:extent cx="782320" cy="655320"/>
            <wp:effectExtent l="19050" t="0" r="0" b="0"/>
            <wp:wrapNone/>
            <wp:docPr id="170" name="17 Imagen" descr="NEW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Imagen" descr="NEWCAR.png"/>
                    <pic:cNvPicPr>
                      <a:picLocks noChangeAspect="1" noChangeArrowheads="1"/>
                    </pic:cNvPicPr>
                  </pic:nvPicPr>
                  <pic:blipFill>
                    <a:blip r:embed="rId101"/>
                    <a:srcRect/>
                    <a:stretch>
                      <a:fillRect/>
                    </a:stretch>
                  </pic:blipFill>
                  <pic:spPr bwMode="auto">
                    <a:xfrm>
                      <a:off x="0" y="0"/>
                      <a:ext cx="782320" cy="655320"/>
                    </a:xfrm>
                    <a:prstGeom prst="rect">
                      <a:avLst/>
                    </a:prstGeom>
                    <a:noFill/>
                    <a:ln w="9525">
                      <a:noFill/>
                      <a:miter lim="800000"/>
                      <a:headEnd/>
                      <a:tailEnd/>
                    </a:ln>
                  </pic:spPr>
                </pic:pic>
              </a:graphicData>
            </a:graphic>
          </wp:anchor>
        </w:drawing>
      </w: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lang w:val="es-ES_tradnl"/>
        </w:rPr>
      </w:pPr>
      <w:r w:rsidRPr="00111346">
        <w:rPr>
          <w:rFonts w:ascii="Arial" w:hAnsi="Arial" w:cs="Arial"/>
          <w:noProof/>
          <w:color w:val="000000"/>
          <w:spacing w:val="-7"/>
        </w:rPr>
        <w:drawing>
          <wp:anchor distT="0" distB="0" distL="114300" distR="114300" simplePos="0" relativeHeight="251704320" behindDoc="0" locked="0" layoutInCell="1" allowOverlap="1">
            <wp:simplePos x="0" y="0"/>
            <wp:positionH relativeFrom="column">
              <wp:posOffset>491490</wp:posOffset>
            </wp:positionH>
            <wp:positionV relativeFrom="paragraph">
              <wp:posOffset>48895</wp:posOffset>
            </wp:positionV>
            <wp:extent cx="748665" cy="612775"/>
            <wp:effectExtent l="19050" t="0" r="0" b="0"/>
            <wp:wrapNone/>
            <wp:docPr id="169" name="14 Imagen" descr="CO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Imagen" descr="COCO.png"/>
                    <pic:cNvPicPr>
                      <a:picLocks noChangeAspect="1" noChangeArrowheads="1"/>
                    </pic:cNvPicPr>
                  </pic:nvPicPr>
                  <pic:blipFill>
                    <a:blip r:embed="rId102"/>
                    <a:srcRect/>
                    <a:stretch>
                      <a:fillRect/>
                    </a:stretch>
                  </pic:blipFill>
                  <pic:spPr bwMode="auto">
                    <a:xfrm>
                      <a:off x="0" y="0"/>
                      <a:ext cx="748665" cy="612775"/>
                    </a:xfrm>
                    <a:prstGeom prst="rect">
                      <a:avLst/>
                    </a:prstGeom>
                    <a:noFill/>
                    <a:ln w="9525">
                      <a:noFill/>
                      <a:miter lim="800000"/>
                      <a:headEnd/>
                      <a:tailEnd/>
                    </a:ln>
                  </pic:spPr>
                </pic:pic>
              </a:graphicData>
            </a:graphic>
          </wp:anchor>
        </w:drawing>
      </w: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7"/>
          <w:lang w:val="es-ES_tradnl"/>
        </w:rPr>
      </w:pPr>
    </w:p>
    <w:p w:rsidR="00E75F40"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7"/>
          <w:vertAlign w:val="superscript"/>
          <w:lang w:val="es-ES_tradnl"/>
        </w:rPr>
      </w:pPr>
      <w:r w:rsidRPr="00111346">
        <w:rPr>
          <w:rFonts w:ascii="Arial" w:hAnsi="Arial" w:cs="Arial"/>
          <w:color w:val="000000"/>
          <w:spacing w:val="-7"/>
          <w:vertAlign w:val="superscript"/>
          <w:lang w:val="es-ES_tradnl"/>
        </w:rPr>
        <w:t>Fuente: autora/ Emily Andrade</w:t>
      </w:r>
    </w:p>
    <w:p w:rsidR="002A6EE6" w:rsidRPr="00111346" w:rsidRDefault="002A6EE6"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7"/>
          <w:vertAlign w:val="superscript"/>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lang w:val="es-ES_tradnl"/>
        </w:rPr>
      </w:pPr>
      <w:r w:rsidRPr="00111346">
        <w:rPr>
          <w:rFonts w:ascii="Arial" w:hAnsi="Arial" w:cs="Arial"/>
          <w:color w:val="000000"/>
          <w:spacing w:val="-7"/>
          <w:lang w:val="es-ES_tradnl"/>
        </w:rPr>
        <w:t>Se escoge esta forma y no la horizontal porque está da impresión de monotonía en la presentación, desorden, y no se puede discriminar por marcas.</w:t>
      </w: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7"/>
          <w:sz w:val="16"/>
          <w:szCs w:val="16"/>
          <w:lang w:val="es-ES_tradnl"/>
        </w:rPr>
      </w:pPr>
    </w:p>
    <w:p w:rsidR="00E75F40" w:rsidRPr="00111346" w:rsidRDefault="00E75F40" w:rsidP="00E75F40">
      <w:pPr>
        <w:pStyle w:val="Ttulo3"/>
        <w:rPr>
          <w:rFonts w:ascii="Arial" w:hAnsi="Arial" w:cs="Arial"/>
          <w:color w:val="000000"/>
          <w:spacing w:val="-7"/>
          <w:lang w:val="es-ES_tradnl"/>
        </w:rPr>
      </w:pPr>
      <w:bookmarkStart w:id="170" w:name="_Toc221539789"/>
      <w:bookmarkStart w:id="171" w:name="_Toc222206335"/>
      <w:r w:rsidRPr="00111346">
        <w:rPr>
          <w:rFonts w:ascii="Arial" w:hAnsi="Arial" w:cs="Arial"/>
          <w:color w:val="000000"/>
          <w:spacing w:val="-6"/>
          <w:lang w:val="es-ES_tradnl"/>
        </w:rPr>
        <w:t>5.3.3. Costo de estrategia</w:t>
      </w:r>
      <w:bookmarkEnd w:id="170"/>
      <w:bookmarkEnd w:id="171"/>
    </w:p>
    <w:p w:rsidR="00E75F40" w:rsidRPr="00111346" w:rsidRDefault="00E75F40" w:rsidP="002A6EE6">
      <w:pPr>
        <w:widowControl w:val="0"/>
        <w:shd w:val="clear" w:color="auto" w:fill="FFFFFF"/>
        <w:tabs>
          <w:tab w:val="left" w:pos="176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Los clientes con locales comerciales y subdistribuidores son 1482 pero solo se invertirá en los 50 clientes con mayor frecuencia de compra para realizar el trademarketing (material POP, promociones,etc).</w:t>
      </w:r>
    </w:p>
    <w:p w:rsidR="00E75F40" w:rsidRPr="00111346" w:rsidRDefault="00E75F40" w:rsidP="002A6EE6">
      <w:pPr>
        <w:widowControl w:val="0"/>
        <w:shd w:val="clear" w:color="auto" w:fill="FFFFFF"/>
        <w:tabs>
          <w:tab w:val="left" w:pos="176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 xml:space="preserve"> Para el merchandising se seguirá el mismo criterio de mayor compra solo a los 10 que tienen locales. Adicionalmente a los 3 almacenes propios de la empresa que también se le proporcionará el material.</w:t>
      </w:r>
    </w:p>
    <w:p w:rsidR="00E75F40" w:rsidRPr="00111346" w:rsidRDefault="00E75F40" w:rsidP="002A6EE6">
      <w:pPr>
        <w:widowControl w:val="0"/>
        <w:shd w:val="clear" w:color="auto" w:fill="FFFFFF"/>
        <w:tabs>
          <w:tab w:val="left" w:pos="1762"/>
        </w:tabs>
        <w:autoSpaceDE w:val="0"/>
        <w:autoSpaceDN w:val="0"/>
        <w:adjustRightInd w:val="0"/>
        <w:spacing w:line="360" w:lineRule="auto"/>
        <w:ind w:firstLine="510"/>
        <w:jc w:val="both"/>
        <w:rPr>
          <w:rFonts w:ascii="Arial" w:hAnsi="Arial" w:cs="Arial"/>
          <w:color w:val="000000"/>
          <w:spacing w:val="-6"/>
          <w:lang w:val="es-ES_tradnl"/>
        </w:rPr>
      </w:pPr>
    </w:p>
    <w:p w:rsidR="00E75F40" w:rsidRPr="00111346" w:rsidRDefault="00E75F40" w:rsidP="002A6EE6">
      <w:pPr>
        <w:widowControl w:val="0"/>
        <w:shd w:val="clear" w:color="auto" w:fill="FFFFFF"/>
        <w:tabs>
          <w:tab w:val="left" w:pos="176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Considerando los siguientes costos de acuerdo a cotizaciones realizadas:</w:t>
      </w:r>
    </w:p>
    <w:p w:rsidR="00E75F40" w:rsidRPr="00111346" w:rsidRDefault="00E75F40" w:rsidP="00E75F40">
      <w:pPr>
        <w:widowControl w:val="0"/>
        <w:shd w:val="clear" w:color="auto" w:fill="FFFFFF"/>
        <w:tabs>
          <w:tab w:val="left" w:pos="1762"/>
        </w:tabs>
        <w:autoSpaceDE w:val="0"/>
        <w:autoSpaceDN w:val="0"/>
        <w:adjustRightInd w:val="0"/>
        <w:spacing w:line="360" w:lineRule="auto"/>
        <w:ind w:left="708" w:firstLine="510"/>
        <w:jc w:val="both"/>
        <w:rPr>
          <w:rFonts w:ascii="Arial" w:hAnsi="Arial" w:cs="Arial"/>
          <w:color w:val="000000"/>
          <w:spacing w:val="-6"/>
          <w:lang w:val="es-ES_tradnl"/>
        </w:rPr>
      </w:pPr>
    </w:p>
    <w:p w:rsidR="00E75F40" w:rsidRPr="00111346" w:rsidRDefault="00E75F40" w:rsidP="00E75F40">
      <w:pPr>
        <w:widowControl w:val="0"/>
        <w:shd w:val="clear" w:color="auto" w:fill="FFFFFF"/>
        <w:tabs>
          <w:tab w:val="left" w:pos="1762"/>
        </w:tabs>
        <w:autoSpaceDE w:val="0"/>
        <w:autoSpaceDN w:val="0"/>
        <w:adjustRightInd w:val="0"/>
        <w:spacing w:line="360" w:lineRule="auto"/>
        <w:ind w:left="1762" w:firstLine="510"/>
        <w:jc w:val="both"/>
        <w:rPr>
          <w:rFonts w:ascii="Arial" w:hAnsi="Arial" w:cs="Arial"/>
          <w:color w:val="000000"/>
          <w:spacing w:val="-6"/>
          <w:lang w:val="en-US"/>
        </w:rPr>
      </w:pPr>
      <w:r w:rsidRPr="00111346">
        <w:rPr>
          <w:rFonts w:ascii="Arial" w:hAnsi="Arial" w:cs="Arial"/>
          <w:color w:val="000000"/>
          <w:spacing w:val="-6"/>
          <w:lang w:val="en-US"/>
        </w:rPr>
        <w:lastRenderedPageBreak/>
        <w:t>10 Banner 1.5x0.5  a full color</w:t>
      </w:r>
      <w:r w:rsidRPr="00111346">
        <w:rPr>
          <w:rFonts w:ascii="Arial" w:hAnsi="Arial" w:cs="Arial"/>
          <w:color w:val="000000"/>
          <w:spacing w:val="-6"/>
          <w:lang w:val="en-US"/>
        </w:rPr>
        <w:tab/>
      </w:r>
      <w:r w:rsidRPr="00111346">
        <w:rPr>
          <w:rFonts w:ascii="Arial" w:hAnsi="Arial" w:cs="Arial"/>
          <w:color w:val="000000"/>
          <w:spacing w:val="-6"/>
          <w:lang w:val="en-US"/>
        </w:rPr>
        <w:tab/>
        <w:t>$  500,00</w:t>
      </w:r>
    </w:p>
    <w:p w:rsidR="00E75F40" w:rsidRPr="00111346" w:rsidRDefault="00E75F40" w:rsidP="00E75F40">
      <w:pPr>
        <w:widowControl w:val="0"/>
        <w:shd w:val="clear" w:color="auto" w:fill="FFFFFF"/>
        <w:tabs>
          <w:tab w:val="left" w:pos="1762"/>
        </w:tabs>
        <w:autoSpaceDE w:val="0"/>
        <w:autoSpaceDN w:val="0"/>
        <w:adjustRightInd w:val="0"/>
        <w:spacing w:line="360" w:lineRule="auto"/>
        <w:ind w:left="1762" w:firstLine="510"/>
        <w:jc w:val="both"/>
        <w:rPr>
          <w:rFonts w:ascii="Arial" w:hAnsi="Arial" w:cs="Arial"/>
          <w:color w:val="000000"/>
          <w:spacing w:val="-6"/>
          <w:lang w:val="es-ES_tradnl"/>
        </w:rPr>
      </w:pPr>
      <w:r w:rsidRPr="00111346">
        <w:rPr>
          <w:rFonts w:ascii="Arial" w:hAnsi="Arial" w:cs="Arial"/>
          <w:color w:val="000000"/>
          <w:spacing w:val="-6"/>
          <w:lang w:val="es-ES_tradnl"/>
        </w:rPr>
        <w:t>10 Tolda</w:t>
      </w:r>
      <w:r w:rsidRPr="00111346">
        <w:rPr>
          <w:rFonts w:ascii="Arial" w:hAnsi="Arial" w:cs="Arial"/>
          <w:color w:val="000000"/>
          <w:spacing w:val="-6"/>
          <w:lang w:val="es-ES_tradnl"/>
        </w:rPr>
        <w:tab/>
      </w:r>
      <w:r w:rsidRPr="00111346">
        <w:rPr>
          <w:rFonts w:ascii="Arial" w:hAnsi="Arial" w:cs="Arial"/>
          <w:color w:val="000000"/>
          <w:spacing w:val="-6"/>
          <w:lang w:val="es-ES_tradnl"/>
        </w:rPr>
        <w:tab/>
      </w:r>
      <w:r w:rsidRPr="00111346">
        <w:rPr>
          <w:rFonts w:ascii="Arial" w:hAnsi="Arial" w:cs="Arial"/>
          <w:color w:val="000000"/>
          <w:spacing w:val="-6"/>
          <w:lang w:val="es-ES_tradnl"/>
        </w:rPr>
        <w:tab/>
      </w:r>
      <w:r w:rsidRPr="00111346">
        <w:rPr>
          <w:rFonts w:ascii="Arial" w:hAnsi="Arial" w:cs="Arial"/>
          <w:color w:val="000000"/>
          <w:spacing w:val="-6"/>
          <w:lang w:val="es-ES_tradnl"/>
        </w:rPr>
        <w:tab/>
      </w:r>
      <w:r w:rsidRPr="00111346">
        <w:rPr>
          <w:rFonts w:ascii="Arial" w:hAnsi="Arial" w:cs="Arial"/>
          <w:color w:val="000000"/>
          <w:spacing w:val="-6"/>
          <w:lang w:val="es-ES_tradnl"/>
        </w:rPr>
        <w:tab/>
        <w:t>$1100,00</w:t>
      </w:r>
    </w:p>
    <w:p w:rsidR="00E75F40" w:rsidRPr="00111346" w:rsidRDefault="00E75F40" w:rsidP="00E75F40">
      <w:pPr>
        <w:widowControl w:val="0"/>
        <w:shd w:val="clear" w:color="auto" w:fill="FFFFFF"/>
        <w:tabs>
          <w:tab w:val="left" w:pos="1762"/>
        </w:tabs>
        <w:autoSpaceDE w:val="0"/>
        <w:autoSpaceDN w:val="0"/>
        <w:adjustRightInd w:val="0"/>
        <w:spacing w:line="360" w:lineRule="auto"/>
        <w:ind w:left="1762" w:firstLine="510"/>
        <w:jc w:val="both"/>
        <w:rPr>
          <w:rFonts w:ascii="Arial" w:hAnsi="Arial" w:cs="Arial"/>
          <w:color w:val="000000"/>
          <w:spacing w:val="-6"/>
          <w:lang w:val="es-ES_tradnl"/>
        </w:rPr>
      </w:pPr>
      <w:r w:rsidRPr="00111346">
        <w:rPr>
          <w:rFonts w:ascii="Arial" w:hAnsi="Arial" w:cs="Arial"/>
          <w:color w:val="000000"/>
          <w:spacing w:val="-6"/>
          <w:lang w:val="es-ES_tradnl"/>
        </w:rPr>
        <w:t>10 Exhibidor</w:t>
      </w:r>
      <w:r w:rsidRPr="00111346">
        <w:rPr>
          <w:rFonts w:ascii="Arial" w:hAnsi="Arial" w:cs="Arial"/>
          <w:color w:val="000000"/>
          <w:spacing w:val="-6"/>
          <w:lang w:val="es-ES_tradnl"/>
        </w:rPr>
        <w:tab/>
      </w:r>
      <w:r w:rsidRPr="00111346">
        <w:rPr>
          <w:rFonts w:ascii="Arial" w:hAnsi="Arial" w:cs="Arial"/>
          <w:color w:val="000000"/>
          <w:spacing w:val="-6"/>
          <w:lang w:val="es-ES_tradnl"/>
        </w:rPr>
        <w:tab/>
      </w:r>
      <w:r w:rsidRPr="00111346">
        <w:rPr>
          <w:rFonts w:ascii="Arial" w:hAnsi="Arial" w:cs="Arial"/>
          <w:color w:val="000000"/>
          <w:spacing w:val="-6"/>
          <w:lang w:val="es-ES_tradnl"/>
        </w:rPr>
        <w:tab/>
      </w:r>
      <w:r w:rsidRPr="00111346">
        <w:rPr>
          <w:rFonts w:ascii="Arial" w:hAnsi="Arial" w:cs="Arial"/>
          <w:color w:val="000000"/>
          <w:spacing w:val="-6"/>
          <w:lang w:val="es-ES_tradnl"/>
        </w:rPr>
        <w:tab/>
      </w:r>
      <w:r w:rsidRPr="00111346">
        <w:rPr>
          <w:rFonts w:ascii="Arial" w:hAnsi="Arial" w:cs="Arial"/>
          <w:color w:val="000000"/>
          <w:spacing w:val="-6"/>
          <w:lang w:val="es-ES_tradnl"/>
        </w:rPr>
        <w:tab/>
        <w:t>$1500,00</w:t>
      </w:r>
    </w:p>
    <w:p w:rsidR="00E75F40" w:rsidRPr="00111346" w:rsidRDefault="00E75F40" w:rsidP="00E75F40">
      <w:pPr>
        <w:widowControl w:val="0"/>
        <w:shd w:val="clear" w:color="auto" w:fill="FFFFFF"/>
        <w:tabs>
          <w:tab w:val="left" w:pos="1762"/>
        </w:tabs>
        <w:autoSpaceDE w:val="0"/>
        <w:autoSpaceDN w:val="0"/>
        <w:adjustRightInd w:val="0"/>
        <w:spacing w:line="360" w:lineRule="auto"/>
        <w:ind w:left="1762" w:firstLine="510"/>
        <w:jc w:val="both"/>
        <w:rPr>
          <w:rFonts w:ascii="Arial" w:hAnsi="Arial" w:cs="Arial"/>
          <w:color w:val="000000"/>
          <w:spacing w:val="-6"/>
          <w:lang w:val="es-ES_tradnl"/>
        </w:rPr>
      </w:pPr>
      <w:r w:rsidRPr="00111346">
        <w:rPr>
          <w:rFonts w:ascii="Arial" w:hAnsi="Arial" w:cs="Arial"/>
          <w:color w:val="000000"/>
          <w:spacing w:val="-6"/>
          <w:lang w:val="es-ES_tradnl"/>
        </w:rPr>
        <w:t>5000 volantes a full color</w:t>
      </w:r>
      <w:r w:rsidRPr="00111346">
        <w:rPr>
          <w:rFonts w:ascii="Arial" w:hAnsi="Arial" w:cs="Arial"/>
          <w:color w:val="000000"/>
          <w:spacing w:val="-6"/>
          <w:lang w:val="es-ES_tradnl"/>
        </w:rPr>
        <w:tab/>
      </w:r>
      <w:r w:rsidRPr="00111346">
        <w:rPr>
          <w:rFonts w:ascii="Arial" w:hAnsi="Arial" w:cs="Arial"/>
          <w:color w:val="000000"/>
          <w:spacing w:val="-6"/>
          <w:lang w:val="es-ES_tradnl"/>
        </w:rPr>
        <w:tab/>
      </w:r>
      <w:r w:rsidRPr="00111346">
        <w:rPr>
          <w:rFonts w:ascii="Arial" w:hAnsi="Arial" w:cs="Arial"/>
          <w:color w:val="000000"/>
          <w:spacing w:val="-6"/>
          <w:lang w:val="es-ES_tradnl"/>
        </w:rPr>
        <w:tab/>
        <w:t>$2000,00</w:t>
      </w:r>
    </w:p>
    <w:p w:rsidR="00E75F40" w:rsidRPr="00111346" w:rsidRDefault="00E75F40" w:rsidP="00E75F40">
      <w:pPr>
        <w:widowControl w:val="0"/>
        <w:shd w:val="clear" w:color="auto" w:fill="FFFFFF"/>
        <w:tabs>
          <w:tab w:val="left" w:pos="1762"/>
        </w:tabs>
        <w:autoSpaceDE w:val="0"/>
        <w:autoSpaceDN w:val="0"/>
        <w:adjustRightInd w:val="0"/>
        <w:spacing w:line="360" w:lineRule="auto"/>
        <w:ind w:left="1762" w:firstLine="510"/>
        <w:jc w:val="both"/>
        <w:rPr>
          <w:rFonts w:ascii="Arial" w:hAnsi="Arial" w:cs="Arial"/>
          <w:color w:val="000000"/>
          <w:spacing w:val="-6"/>
          <w:lang w:val="es-ES_tradnl"/>
        </w:rPr>
      </w:pPr>
      <w:r w:rsidRPr="00111346">
        <w:rPr>
          <w:rFonts w:ascii="Arial" w:hAnsi="Arial" w:cs="Arial"/>
          <w:color w:val="000000"/>
          <w:spacing w:val="-6"/>
          <w:lang w:val="es-ES_tradnl"/>
        </w:rPr>
        <w:t>150 habladores</w:t>
      </w:r>
      <w:r w:rsidRPr="00111346">
        <w:rPr>
          <w:rFonts w:ascii="Arial" w:hAnsi="Arial" w:cs="Arial"/>
          <w:color w:val="000000"/>
          <w:spacing w:val="-6"/>
          <w:lang w:val="es-ES_tradnl"/>
        </w:rPr>
        <w:tab/>
      </w:r>
      <w:r w:rsidRPr="00111346">
        <w:rPr>
          <w:rFonts w:ascii="Arial" w:hAnsi="Arial" w:cs="Arial"/>
          <w:color w:val="000000"/>
          <w:spacing w:val="-6"/>
          <w:lang w:val="es-ES_tradnl"/>
        </w:rPr>
        <w:tab/>
      </w:r>
      <w:r w:rsidRPr="00111346">
        <w:rPr>
          <w:rFonts w:ascii="Arial" w:hAnsi="Arial" w:cs="Arial"/>
          <w:color w:val="000000"/>
          <w:spacing w:val="-6"/>
          <w:lang w:val="es-ES_tradnl"/>
        </w:rPr>
        <w:tab/>
      </w:r>
      <w:r w:rsidRPr="00111346">
        <w:rPr>
          <w:rFonts w:ascii="Arial" w:hAnsi="Arial" w:cs="Arial"/>
          <w:color w:val="000000"/>
          <w:spacing w:val="-6"/>
          <w:lang w:val="es-ES_tradnl"/>
        </w:rPr>
        <w:tab/>
        <w:t>$    85,00</w:t>
      </w:r>
    </w:p>
    <w:p w:rsidR="00E75F40" w:rsidRPr="00111346" w:rsidRDefault="00E75F40" w:rsidP="00E75F40">
      <w:pPr>
        <w:widowControl w:val="0"/>
        <w:shd w:val="clear" w:color="auto" w:fill="FFFFFF"/>
        <w:tabs>
          <w:tab w:val="left" w:pos="1762"/>
        </w:tabs>
        <w:autoSpaceDE w:val="0"/>
        <w:autoSpaceDN w:val="0"/>
        <w:adjustRightInd w:val="0"/>
        <w:spacing w:line="360" w:lineRule="auto"/>
        <w:ind w:left="1762" w:firstLine="510"/>
        <w:jc w:val="both"/>
        <w:rPr>
          <w:rFonts w:ascii="Arial" w:hAnsi="Arial" w:cs="Arial"/>
          <w:color w:val="000000"/>
          <w:spacing w:val="-6"/>
          <w:lang w:val="es-ES_tradnl"/>
        </w:rPr>
      </w:pPr>
      <w:r w:rsidRPr="00111346">
        <w:rPr>
          <w:rFonts w:ascii="Arial" w:hAnsi="Arial" w:cs="Arial"/>
          <w:color w:val="000000"/>
          <w:spacing w:val="-6"/>
          <w:lang w:val="es-ES_tradnl"/>
        </w:rPr>
        <w:t>1485 afiches</w:t>
      </w:r>
      <w:r w:rsidRPr="00111346">
        <w:rPr>
          <w:rFonts w:ascii="Arial" w:hAnsi="Arial" w:cs="Arial"/>
          <w:color w:val="000000"/>
          <w:spacing w:val="-6"/>
          <w:lang w:val="es-ES_tradnl"/>
        </w:rPr>
        <w:tab/>
      </w:r>
      <w:r w:rsidRPr="00111346">
        <w:rPr>
          <w:rFonts w:ascii="Arial" w:hAnsi="Arial" w:cs="Arial"/>
          <w:color w:val="000000"/>
          <w:spacing w:val="-6"/>
          <w:lang w:val="es-ES_tradnl"/>
        </w:rPr>
        <w:tab/>
      </w:r>
      <w:r w:rsidRPr="00111346">
        <w:rPr>
          <w:rFonts w:ascii="Arial" w:hAnsi="Arial" w:cs="Arial"/>
          <w:color w:val="000000"/>
          <w:spacing w:val="-6"/>
          <w:lang w:val="es-ES_tradnl"/>
        </w:rPr>
        <w:tab/>
      </w:r>
      <w:r w:rsidRPr="00111346">
        <w:rPr>
          <w:rFonts w:ascii="Arial" w:hAnsi="Arial" w:cs="Arial"/>
          <w:color w:val="000000"/>
          <w:spacing w:val="-6"/>
          <w:lang w:val="es-ES_tradnl"/>
        </w:rPr>
        <w:tab/>
        <w:t>$  890,00</w:t>
      </w:r>
    </w:p>
    <w:p w:rsidR="00E75F40" w:rsidRPr="00111346" w:rsidRDefault="00E75F40" w:rsidP="00E75F40">
      <w:pPr>
        <w:widowControl w:val="0"/>
        <w:shd w:val="clear" w:color="auto" w:fill="FFFFFF"/>
        <w:tabs>
          <w:tab w:val="left" w:pos="1762"/>
        </w:tabs>
        <w:autoSpaceDE w:val="0"/>
        <w:autoSpaceDN w:val="0"/>
        <w:adjustRightInd w:val="0"/>
        <w:spacing w:line="360" w:lineRule="auto"/>
        <w:ind w:left="1762" w:firstLine="510"/>
        <w:jc w:val="both"/>
        <w:rPr>
          <w:rFonts w:ascii="Arial" w:hAnsi="Arial" w:cs="Arial"/>
          <w:color w:val="000000"/>
          <w:spacing w:val="-6"/>
          <w:lang w:val="es-ES_tradnl"/>
        </w:rPr>
      </w:pPr>
    </w:p>
    <w:p w:rsidR="00E75F40" w:rsidRPr="00111346" w:rsidRDefault="00E75F40" w:rsidP="002A6EE6">
      <w:pPr>
        <w:widowControl w:val="0"/>
        <w:shd w:val="clear" w:color="auto" w:fill="FFFFFF"/>
        <w:tabs>
          <w:tab w:val="left" w:pos="176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 xml:space="preserve">Con estos valores se presupuesta entregar lo siguiente; para los mejores 10 clientes una tolda, un exhibidor y un banner. Para los 50 mejores se dará 100 volantes, 3 habladores para cada uno, y para todos los 1485 almacenes un afiche. </w:t>
      </w:r>
    </w:p>
    <w:p w:rsidR="00E75F40" w:rsidRPr="00111346" w:rsidRDefault="00E75F40" w:rsidP="002A6EE6">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7"/>
          <w:lang w:val="es-ES_tradnl"/>
        </w:rPr>
      </w:pPr>
    </w:p>
    <w:p w:rsidR="00E75F40" w:rsidRPr="00111346" w:rsidRDefault="00E75F40" w:rsidP="002A6EE6">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lang w:val="es-ES_tradnl"/>
        </w:rPr>
      </w:pPr>
      <w:r w:rsidRPr="00111346">
        <w:rPr>
          <w:rFonts w:ascii="Arial" w:hAnsi="Arial" w:cs="Arial"/>
          <w:color w:val="000000"/>
          <w:spacing w:val="-7"/>
          <w:lang w:val="es-ES_tradnl"/>
        </w:rPr>
        <w:t>Para la estrategia de merchandising existirá un mercaderista encargado de los 50 almacenes más importantes, con un sueldo de $250 fijos mensuales.</w:t>
      </w: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lang w:val="es-ES_tradnl"/>
        </w:rPr>
      </w:pPr>
    </w:p>
    <w:p w:rsidR="00E75F40" w:rsidRPr="00111346" w:rsidRDefault="00E75F40" w:rsidP="00E75F40">
      <w:pPr>
        <w:pStyle w:val="Prrafodelista"/>
        <w:widowControl w:val="0"/>
        <w:shd w:val="clear" w:color="auto" w:fill="FFFFFF"/>
        <w:tabs>
          <w:tab w:val="left" w:pos="1762"/>
        </w:tabs>
        <w:autoSpaceDE w:val="0"/>
        <w:autoSpaceDN w:val="0"/>
        <w:adjustRightInd w:val="0"/>
        <w:spacing w:line="360" w:lineRule="auto"/>
        <w:ind w:firstLine="510"/>
        <w:jc w:val="both"/>
        <w:rPr>
          <w:rFonts w:ascii="Arial" w:hAnsi="Arial" w:cs="Arial"/>
          <w:b/>
          <w:color w:val="000000"/>
          <w:spacing w:val="-6"/>
          <w:sz w:val="24"/>
          <w:szCs w:val="24"/>
          <w:lang w:val="es-ES_tradnl"/>
        </w:rPr>
      </w:pPr>
      <w:r w:rsidRPr="00111346">
        <w:rPr>
          <w:rFonts w:ascii="Arial" w:hAnsi="Arial" w:cs="Arial"/>
          <w:b/>
          <w:color w:val="000000"/>
          <w:spacing w:val="-6"/>
          <w:lang w:val="es-ES_tradnl"/>
        </w:rPr>
        <w:tab/>
      </w:r>
      <w:r w:rsidRPr="00111346">
        <w:rPr>
          <w:rFonts w:ascii="Arial" w:hAnsi="Arial" w:cs="Arial"/>
          <w:b/>
          <w:color w:val="000000"/>
          <w:spacing w:val="-6"/>
          <w:sz w:val="24"/>
          <w:szCs w:val="24"/>
          <w:lang w:val="es-ES_tradnl"/>
        </w:rPr>
        <w:t>Tabla 5.15 Costo de la estrategia de distribución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9"/>
        <w:gridCol w:w="2337"/>
        <w:gridCol w:w="2800"/>
      </w:tblGrid>
      <w:tr w:rsidR="00E75F40" w:rsidRPr="00111346" w:rsidTr="00F962C5">
        <w:tc>
          <w:tcPr>
            <w:tcW w:w="8644" w:type="dxa"/>
            <w:gridSpan w:val="3"/>
          </w:tcPr>
          <w:p w:rsidR="00E75F40" w:rsidRPr="00111346" w:rsidRDefault="00E75F40" w:rsidP="00F962C5">
            <w:pPr>
              <w:widowControl w:val="0"/>
              <w:tabs>
                <w:tab w:val="left" w:pos="1762"/>
              </w:tabs>
              <w:autoSpaceDE w:val="0"/>
              <w:autoSpaceDN w:val="0"/>
              <w:adjustRightInd w:val="0"/>
              <w:spacing w:line="360" w:lineRule="auto"/>
              <w:ind w:firstLine="510"/>
              <w:jc w:val="both"/>
              <w:rPr>
                <w:rFonts w:ascii="Arial" w:hAnsi="Arial" w:cs="Arial"/>
                <w:b/>
                <w:color w:val="000000"/>
                <w:spacing w:val="-6"/>
                <w:lang w:val="es-ES_tradnl"/>
              </w:rPr>
            </w:pPr>
            <w:r w:rsidRPr="00111346">
              <w:rPr>
                <w:rFonts w:ascii="Arial" w:hAnsi="Arial" w:cs="Arial"/>
                <w:b/>
                <w:color w:val="000000"/>
                <w:spacing w:val="-6"/>
                <w:lang w:val="es-ES_tradnl"/>
              </w:rPr>
              <w:t>ESTRATEGIA DE DISTRIBUCIÓN</w:t>
            </w:r>
          </w:p>
        </w:tc>
      </w:tr>
      <w:tr w:rsidR="00E75F40" w:rsidRPr="00111346" w:rsidTr="00F962C5">
        <w:tc>
          <w:tcPr>
            <w:tcW w:w="3369" w:type="dxa"/>
          </w:tcPr>
          <w:p w:rsidR="00E75F40" w:rsidRPr="00111346" w:rsidRDefault="00E75F40" w:rsidP="00F962C5">
            <w:pPr>
              <w:widowControl w:val="0"/>
              <w:tabs>
                <w:tab w:val="left" w:pos="1762"/>
              </w:tabs>
              <w:autoSpaceDE w:val="0"/>
              <w:autoSpaceDN w:val="0"/>
              <w:adjustRightInd w:val="0"/>
              <w:spacing w:line="360" w:lineRule="auto"/>
              <w:ind w:firstLine="510"/>
              <w:jc w:val="both"/>
              <w:rPr>
                <w:rFonts w:ascii="Arial" w:hAnsi="Arial" w:cs="Arial"/>
                <w:b/>
                <w:color w:val="000000"/>
                <w:spacing w:val="-6"/>
                <w:lang w:val="es-ES_tradnl"/>
              </w:rPr>
            </w:pPr>
            <w:r w:rsidRPr="00111346">
              <w:rPr>
                <w:rFonts w:ascii="Arial" w:hAnsi="Arial" w:cs="Arial"/>
                <w:b/>
                <w:color w:val="000000"/>
                <w:spacing w:val="-6"/>
                <w:lang w:val="es-ES_tradnl"/>
              </w:rPr>
              <w:t>Detalles</w:t>
            </w:r>
          </w:p>
        </w:tc>
        <w:tc>
          <w:tcPr>
            <w:tcW w:w="2393" w:type="dxa"/>
          </w:tcPr>
          <w:p w:rsidR="00E75F40" w:rsidRPr="00111346" w:rsidRDefault="00E75F40" w:rsidP="002A6EE6">
            <w:pPr>
              <w:widowControl w:val="0"/>
              <w:tabs>
                <w:tab w:val="left" w:pos="1762"/>
              </w:tabs>
              <w:autoSpaceDE w:val="0"/>
              <w:autoSpaceDN w:val="0"/>
              <w:adjustRightInd w:val="0"/>
              <w:spacing w:line="360" w:lineRule="auto"/>
              <w:jc w:val="center"/>
              <w:rPr>
                <w:rFonts w:ascii="Arial" w:hAnsi="Arial" w:cs="Arial"/>
                <w:b/>
                <w:color w:val="000000"/>
                <w:spacing w:val="-6"/>
                <w:lang w:val="es-ES_tradnl"/>
              </w:rPr>
            </w:pPr>
            <w:r w:rsidRPr="00111346">
              <w:rPr>
                <w:rFonts w:ascii="Arial" w:hAnsi="Arial" w:cs="Arial"/>
                <w:b/>
                <w:color w:val="000000"/>
                <w:spacing w:val="-6"/>
                <w:lang w:val="es-ES_tradnl"/>
              </w:rPr>
              <w:t>Gasto mensual</w:t>
            </w:r>
          </w:p>
        </w:tc>
        <w:tc>
          <w:tcPr>
            <w:tcW w:w="2882" w:type="dxa"/>
          </w:tcPr>
          <w:p w:rsidR="00E75F40" w:rsidRPr="00111346" w:rsidRDefault="00E75F40" w:rsidP="00F962C5">
            <w:pPr>
              <w:widowControl w:val="0"/>
              <w:tabs>
                <w:tab w:val="left" w:pos="1762"/>
              </w:tabs>
              <w:autoSpaceDE w:val="0"/>
              <w:autoSpaceDN w:val="0"/>
              <w:adjustRightInd w:val="0"/>
              <w:spacing w:line="360" w:lineRule="auto"/>
              <w:ind w:firstLine="510"/>
              <w:jc w:val="both"/>
              <w:rPr>
                <w:rFonts w:ascii="Arial" w:hAnsi="Arial" w:cs="Arial"/>
                <w:b/>
                <w:color w:val="000000"/>
                <w:spacing w:val="-6"/>
                <w:lang w:val="es-ES_tradnl"/>
              </w:rPr>
            </w:pPr>
            <w:r w:rsidRPr="00111346">
              <w:rPr>
                <w:rFonts w:ascii="Arial" w:hAnsi="Arial" w:cs="Arial"/>
                <w:b/>
                <w:color w:val="000000"/>
                <w:spacing w:val="-6"/>
                <w:lang w:val="es-ES_tradnl"/>
              </w:rPr>
              <w:t>Costo anual</w:t>
            </w:r>
          </w:p>
        </w:tc>
      </w:tr>
      <w:tr w:rsidR="00E75F40" w:rsidRPr="00111346" w:rsidTr="00F962C5">
        <w:tc>
          <w:tcPr>
            <w:tcW w:w="3369" w:type="dxa"/>
          </w:tcPr>
          <w:p w:rsidR="00E75F40" w:rsidRPr="00111346" w:rsidRDefault="00E75F40" w:rsidP="00F962C5">
            <w:pPr>
              <w:widowControl w:val="0"/>
              <w:tabs>
                <w:tab w:val="left" w:pos="176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Trademarketing</w:t>
            </w:r>
          </w:p>
        </w:tc>
        <w:tc>
          <w:tcPr>
            <w:tcW w:w="2393" w:type="dxa"/>
          </w:tcPr>
          <w:p w:rsidR="00E75F40" w:rsidRPr="00111346" w:rsidRDefault="00E75F40" w:rsidP="00F962C5">
            <w:pPr>
              <w:widowControl w:val="0"/>
              <w:tabs>
                <w:tab w:val="left" w:pos="176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 xml:space="preserve"> </w:t>
            </w:r>
          </w:p>
        </w:tc>
        <w:tc>
          <w:tcPr>
            <w:tcW w:w="2882" w:type="dxa"/>
          </w:tcPr>
          <w:p w:rsidR="00E75F40" w:rsidRPr="00111346" w:rsidRDefault="00E75F40" w:rsidP="00F962C5">
            <w:pPr>
              <w:widowControl w:val="0"/>
              <w:tabs>
                <w:tab w:val="left" w:pos="176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 xml:space="preserve"> $ 6075,00</w:t>
            </w:r>
          </w:p>
          <w:p w:rsidR="00E75F40" w:rsidRPr="00111346" w:rsidRDefault="00E75F40" w:rsidP="00F962C5">
            <w:pPr>
              <w:widowControl w:val="0"/>
              <w:tabs>
                <w:tab w:val="left" w:pos="1762"/>
              </w:tabs>
              <w:autoSpaceDE w:val="0"/>
              <w:autoSpaceDN w:val="0"/>
              <w:adjustRightInd w:val="0"/>
              <w:spacing w:line="360" w:lineRule="auto"/>
              <w:ind w:firstLine="510"/>
              <w:jc w:val="both"/>
              <w:rPr>
                <w:rFonts w:ascii="Arial" w:hAnsi="Arial" w:cs="Arial"/>
                <w:color w:val="000000"/>
                <w:spacing w:val="-6"/>
                <w:lang w:val="es-ES_tradnl"/>
              </w:rPr>
            </w:pPr>
          </w:p>
        </w:tc>
      </w:tr>
      <w:tr w:rsidR="00E75F40" w:rsidRPr="00111346" w:rsidTr="00F962C5">
        <w:tc>
          <w:tcPr>
            <w:tcW w:w="3369" w:type="dxa"/>
          </w:tcPr>
          <w:p w:rsidR="00E75F40" w:rsidRPr="00111346" w:rsidRDefault="00E75F40" w:rsidP="00F962C5">
            <w:pPr>
              <w:widowControl w:val="0"/>
              <w:tabs>
                <w:tab w:val="left" w:pos="176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Merchandising</w:t>
            </w:r>
          </w:p>
        </w:tc>
        <w:tc>
          <w:tcPr>
            <w:tcW w:w="2393" w:type="dxa"/>
          </w:tcPr>
          <w:p w:rsidR="00E75F40" w:rsidRPr="00111346" w:rsidRDefault="00E75F40" w:rsidP="00F962C5">
            <w:pPr>
              <w:widowControl w:val="0"/>
              <w:tabs>
                <w:tab w:val="left" w:pos="176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 xml:space="preserve"> 250</w:t>
            </w:r>
          </w:p>
        </w:tc>
        <w:tc>
          <w:tcPr>
            <w:tcW w:w="2882" w:type="dxa"/>
          </w:tcPr>
          <w:p w:rsidR="00E75F40" w:rsidRPr="00111346" w:rsidRDefault="00E75F40" w:rsidP="00F962C5">
            <w:pPr>
              <w:widowControl w:val="0"/>
              <w:tabs>
                <w:tab w:val="left" w:pos="176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 xml:space="preserve"> $ 3000,00</w:t>
            </w:r>
          </w:p>
        </w:tc>
      </w:tr>
      <w:tr w:rsidR="00E75F40" w:rsidRPr="00111346" w:rsidTr="00F962C5">
        <w:tc>
          <w:tcPr>
            <w:tcW w:w="3369" w:type="dxa"/>
          </w:tcPr>
          <w:p w:rsidR="00E75F40" w:rsidRPr="00111346" w:rsidRDefault="00E75F40" w:rsidP="00F962C5">
            <w:pPr>
              <w:widowControl w:val="0"/>
              <w:tabs>
                <w:tab w:val="left" w:pos="1762"/>
              </w:tabs>
              <w:autoSpaceDE w:val="0"/>
              <w:autoSpaceDN w:val="0"/>
              <w:adjustRightInd w:val="0"/>
              <w:spacing w:line="360" w:lineRule="auto"/>
              <w:ind w:firstLine="510"/>
              <w:jc w:val="both"/>
              <w:rPr>
                <w:rFonts w:ascii="Arial" w:hAnsi="Arial" w:cs="Arial"/>
                <w:b/>
                <w:color w:val="000000"/>
                <w:spacing w:val="-6"/>
                <w:lang w:val="es-ES_tradnl"/>
              </w:rPr>
            </w:pPr>
            <w:r w:rsidRPr="00111346">
              <w:rPr>
                <w:rFonts w:ascii="Arial" w:hAnsi="Arial" w:cs="Arial"/>
                <w:b/>
                <w:color w:val="000000"/>
                <w:spacing w:val="-6"/>
                <w:lang w:val="es-ES_tradnl"/>
              </w:rPr>
              <w:t>Total</w:t>
            </w:r>
          </w:p>
        </w:tc>
        <w:tc>
          <w:tcPr>
            <w:tcW w:w="2393" w:type="dxa"/>
          </w:tcPr>
          <w:p w:rsidR="00E75F40" w:rsidRPr="00111346" w:rsidRDefault="00E75F40" w:rsidP="00F962C5">
            <w:pPr>
              <w:widowControl w:val="0"/>
              <w:tabs>
                <w:tab w:val="left" w:pos="1762"/>
              </w:tabs>
              <w:autoSpaceDE w:val="0"/>
              <w:autoSpaceDN w:val="0"/>
              <w:adjustRightInd w:val="0"/>
              <w:spacing w:line="360" w:lineRule="auto"/>
              <w:ind w:firstLine="510"/>
              <w:jc w:val="both"/>
              <w:rPr>
                <w:rFonts w:ascii="Arial" w:hAnsi="Arial" w:cs="Arial"/>
                <w:b/>
                <w:color w:val="000000"/>
                <w:spacing w:val="-6"/>
                <w:lang w:val="es-ES_tradnl"/>
              </w:rPr>
            </w:pPr>
          </w:p>
        </w:tc>
        <w:tc>
          <w:tcPr>
            <w:tcW w:w="2882" w:type="dxa"/>
          </w:tcPr>
          <w:p w:rsidR="00E75F40" w:rsidRPr="00111346" w:rsidRDefault="00E75F40" w:rsidP="00F962C5">
            <w:pPr>
              <w:widowControl w:val="0"/>
              <w:tabs>
                <w:tab w:val="left" w:pos="1762"/>
              </w:tabs>
              <w:autoSpaceDE w:val="0"/>
              <w:autoSpaceDN w:val="0"/>
              <w:adjustRightInd w:val="0"/>
              <w:spacing w:line="360" w:lineRule="auto"/>
              <w:ind w:firstLine="510"/>
              <w:jc w:val="both"/>
              <w:rPr>
                <w:rFonts w:ascii="Arial" w:hAnsi="Arial" w:cs="Arial"/>
                <w:b/>
                <w:color w:val="000000"/>
                <w:spacing w:val="-6"/>
                <w:lang w:val="es-ES_tradnl"/>
              </w:rPr>
            </w:pPr>
            <w:r w:rsidRPr="00111346">
              <w:rPr>
                <w:rFonts w:ascii="Arial" w:hAnsi="Arial" w:cs="Arial"/>
                <w:b/>
                <w:color w:val="000000"/>
                <w:spacing w:val="-6"/>
                <w:lang w:val="es-ES_tradnl"/>
              </w:rPr>
              <w:t xml:space="preserve"> $ 9075,00 </w:t>
            </w:r>
          </w:p>
        </w:tc>
      </w:tr>
    </w:tbl>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7"/>
          <w:sz w:val="16"/>
          <w:szCs w:val="16"/>
          <w:lang w:val="es-ES_tradnl"/>
        </w:rPr>
      </w:pPr>
      <w:r w:rsidRPr="00111346">
        <w:rPr>
          <w:rFonts w:ascii="Arial" w:hAnsi="Arial" w:cs="Arial"/>
          <w:color w:val="000000"/>
          <w:spacing w:val="-7"/>
          <w:sz w:val="16"/>
          <w:szCs w:val="16"/>
          <w:lang w:val="es-ES_tradnl"/>
        </w:rPr>
        <w:t>Elaborado: Autora/ Emily Andrade</w:t>
      </w:r>
    </w:p>
    <w:p w:rsidR="00E75F40" w:rsidRPr="00111346" w:rsidRDefault="00E75F40" w:rsidP="00E75F40">
      <w:pPr>
        <w:pStyle w:val="Ttulo3"/>
        <w:rPr>
          <w:rFonts w:ascii="Arial" w:hAnsi="Arial" w:cs="Arial"/>
          <w:color w:val="000000"/>
          <w:spacing w:val="-5"/>
          <w:lang w:val="es-ES_tradnl"/>
        </w:rPr>
      </w:pPr>
      <w:r w:rsidRPr="00111346">
        <w:rPr>
          <w:rFonts w:ascii="Arial" w:hAnsi="Arial" w:cs="Arial"/>
          <w:color w:val="000000"/>
          <w:spacing w:val="-5"/>
          <w:lang w:val="es-ES_tradnl"/>
        </w:rPr>
        <w:t xml:space="preserve"> </w:t>
      </w:r>
      <w:bookmarkStart w:id="172" w:name="_Toc221539790"/>
      <w:bookmarkStart w:id="173" w:name="_Toc222206336"/>
      <w:r w:rsidRPr="00111346">
        <w:rPr>
          <w:rFonts w:ascii="Arial" w:hAnsi="Arial" w:cs="Arial"/>
          <w:color w:val="000000"/>
          <w:spacing w:val="-5"/>
          <w:lang w:val="es-ES_tradnl"/>
        </w:rPr>
        <w:t>5.3.4. Ventas esperadas por estrategias</w:t>
      </w:r>
      <w:bookmarkEnd w:id="172"/>
      <w:bookmarkEnd w:id="173"/>
    </w:p>
    <w:p w:rsidR="00E75F40" w:rsidRPr="00111346" w:rsidRDefault="00E75F40" w:rsidP="00E75F40">
      <w:pPr>
        <w:rPr>
          <w:lang w:val="es-ES_tradnl"/>
        </w:rPr>
      </w:pPr>
    </w:p>
    <w:p w:rsidR="00E75F40" w:rsidRPr="00111346" w:rsidRDefault="00E75F40" w:rsidP="002A6EE6">
      <w:pPr>
        <w:widowControl w:val="0"/>
        <w:shd w:val="clear" w:color="auto" w:fill="FFFFFF"/>
        <w:tabs>
          <w:tab w:val="left" w:pos="1752"/>
        </w:tabs>
        <w:autoSpaceDE w:val="0"/>
        <w:autoSpaceDN w:val="0"/>
        <w:adjustRightInd w:val="0"/>
        <w:spacing w:before="5" w:line="360" w:lineRule="auto"/>
        <w:ind w:firstLine="510"/>
        <w:jc w:val="both"/>
        <w:rPr>
          <w:rFonts w:ascii="Arial" w:hAnsi="Arial" w:cs="Arial"/>
          <w:color w:val="000000"/>
          <w:spacing w:val="-5"/>
          <w:lang w:val="es-ES_tradnl"/>
        </w:rPr>
      </w:pPr>
      <w:r w:rsidRPr="00111346">
        <w:rPr>
          <w:rFonts w:ascii="Arial" w:hAnsi="Arial" w:cs="Arial"/>
          <w:color w:val="000000"/>
          <w:spacing w:val="-5"/>
          <w:lang w:val="es-ES_tradnl"/>
        </w:rPr>
        <w:t xml:space="preserve">Con las estrategias de distribución ya mencionadas se espera   aumentar la rotación del producto con ayuda de los canales de distribución; es decir las ventas estarán en aumento por cómo se presentarán  e impulsaran. </w:t>
      </w: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left="708" w:firstLine="510"/>
        <w:jc w:val="both"/>
        <w:rPr>
          <w:rFonts w:ascii="Arial" w:hAnsi="Arial" w:cs="Arial"/>
          <w:color w:val="000000"/>
          <w:spacing w:val="-5"/>
          <w:lang w:val="es-ES_tradnl"/>
        </w:rPr>
      </w:pPr>
    </w:p>
    <w:p w:rsidR="00E75F40" w:rsidRPr="00111346" w:rsidRDefault="00E75F40" w:rsidP="002A6EE6">
      <w:pPr>
        <w:widowControl w:val="0"/>
        <w:shd w:val="clear" w:color="auto" w:fill="FFFFFF"/>
        <w:tabs>
          <w:tab w:val="left" w:pos="1752"/>
        </w:tabs>
        <w:autoSpaceDE w:val="0"/>
        <w:autoSpaceDN w:val="0"/>
        <w:adjustRightInd w:val="0"/>
        <w:spacing w:before="5" w:line="360" w:lineRule="auto"/>
        <w:ind w:firstLine="510"/>
        <w:jc w:val="both"/>
        <w:rPr>
          <w:rFonts w:ascii="Arial" w:hAnsi="Arial" w:cs="Arial"/>
          <w:color w:val="000000"/>
          <w:spacing w:val="-5"/>
          <w:lang w:val="es-ES_tradnl"/>
        </w:rPr>
      </w:pPr>
      <w:r w:rsidRPr="00111346">
        <w:rPr>
          <w:rFonts w:ascii="Arial" w:hAnsi="Arial" w:cs="Arial"/>
          <w:color w:val="000000"/>
          <w:spacing w:val="-5"/>
          <w:lang w:val="es-ES_tradnl"/>
        </w:rPr>
        <w:t xml:space="preserve"> Además que con la gran cantidad de canales alcanzados por nuestra </w:t>
      </w:r>
      <w:r w:rsidRPr="00111346">
        <w:rPr>
          <w:rFonts w:ascii="Arial" w:hAnsi="Arial" w:cs="Arial"/>
          <w:color w:val="000000"/>
          <w:spacing w:val="-5"/>
          <w:lang w:val="es-ES_tradnl"/>
        </w:rPr>
        <w:lastRenderedPageBreak/>
        <w:t>empresa se espera unas ventas en gran volumen.</w:t>
      </w: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b/>
          <w:color w:val="000000"/>
          <w:spacing w:val="-6"/>
          <w:lang w:val="es-ES_tradnl"/>
        </w:rPr>
      </w:pPr>
    </w:p>
    <w:p w:rsidR="00E75F40" w:rsidRPr="00111346" w:rsidRDefault="00E75F40" w:rsidP="00E75F40">
      <w:pPr>
        <w:pStyle w:val="Prrafodelista"/>
        <w:numPr>
          <w:ilvl w:val="1"/>
          <w:numId w:val="36"/>
        </w:numPr>
        <w:shd w:val="clear" w:color="auto" w:fill="FFFFFF"/>
        <w:tabs>
          <w:tab w:val="left" w:pos="1445"/>
        </w:tabs>
        <w:spacing w:line="360" w:lineRule="auto"/>
        <w:outlineLvl w:val="1"/>
        <w:rPr>
          <w:rFonts w:ascii="Arial" w:hAnsi="Arial" w:cs="Arial"/>
          <w:b/>
          <w:color w:val="000000"/>
          <w:sz w:val="28"/>
          <w:szCs w:val="28"/>
          <w:lang w:val="es-ES_tradnl"/>
        </w:rPr>
      </w:pPr>
      <w:bookmarkStart w:id="174" w:name="_Toc221539791"/>
      <w:bookmarkStart w:id="175" w:name="_Toc222206337"/>
      <w:r w:rsidRPr="00111346">
        <w:rPr>
          <w:rFonts w:ascii="Arial" w:hAnsi="Arial" w:cs="Arial"/>
          <w:b/>
          <w:color w:val="000000"/>
          <w:spacing w:val="-8"/>
          <w:sz w:val="28"/>
          <w:szCs w:val="28"/>
          <w:lang w:val="es-ES_tradnl"/>
        </w:rPr>
        <w:t>Promoción</w:t>
      </w:r>
      <w:bookmarkEnd w:id="174"/>
      <w:bookmarkEnd w:id="175"/>
    </w:p>
    <w:p w:rsidR="00E75F40" w:rsidRPr="00111346" w:rsidRDefault="00E75F40" w:rsidP="00E75F40">
      <w:pPr>
        <w:pStyle w:val="Ttulo3"/>
        <w:rPr>
          <w:rFonts w:ascii="Arial" w:hAnsi="Arial" w:cs="Arial"/>
          <w:color w:val="000000"/>
          <w:spacing w:val="-11"/>
          <w:lang w:val="es-ES_tradnl"/>
        </w:rPr>
      </w:pPr>
      <w:bookmarkStart w:id="176" w:name="_Toc221539792"/>
      <w:bookmarkStart w:id="177" w:name="_Toc222206338"/>
      <w:r w:rsidRPr="00111346">
        <w:rPr>
          <w:rFonts w:ascii="Arial" w:hAnsi="Arial" w:cs="Arial"/>
          <w:color w:val="000000"/>
          <w:spacing w:val="-6"/>
          <w:lang w:val="es-ES_tradnl"/>
        </w:rPr>
        <w:t>5.4.1. Situación actual</w:t>
      </w:r>
      <w:bookmarkEnd w:id="176"/>
      <w:bookmarkEnd w:id="177"/>
    </w:p>
    <w:p w:rsidR="00E75F40" w:rsidRPr="00111346" w:rsidRDefault="00E75F40" w:rsidP="002A6EE6">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6"/>
          <w:lang w:val="es-ES_tradnl"/>
        </w:rPr>
      </w:pPr>
      <w:r w:rsidRPr="00111346">
        <w:rPr>
          <w:rFonts w:ascii="Arial" w:hAnsi="Arial" w:cs="Arial"/>
          <w:color w:val="000000"/>
          <w:spacing w:val="-6"/>
          <w:lang w:val="es-ES_tradnl"/>
        </w:rPr>
        <w:t>Scent Pur comienza de  cero su promoción y publicidad por lo que requiere en primera instancia:</w:t>
      </w:r>
    </w:p>
    <w:p w:rsidR="00E75F40" w:rsidRPr="002A6EE6" w:rsidRDefault="00E75F40" w:rsidP="002A6EE6">
      <w:pPr>
        <w:pStyle w:val="Prrafodelista"/>
        <w:widowControl w:val="0"/>
        <w:numPr>
          <w:ilvl w:val="0"/>
          <w:numId w:val="39"/>
        </w:numPr>
        <w:shd w:val="clear" w:color="auto" w:fill="FFFFFF"/>
        <w:tabs>
          <w:tab w:val="left" w:pos="1752"/>
        </w:tabs>
        <w:autoSpaceDE w:val="0"/>
        <w:autoSpaceDN w:val="0"/>
        <w:adjustRightInd w:val="0"/>
        <w:spacing w:line="360" w:lineRule="auto"/>
        <w:rPr>
          <w:rFonts w:ascii="Arial" w:hAnsi="Arial" w:cs="Arial"/>
          <w:color w:val="000000"/>
          <w:spacing w:val="-6"/>
          <w:sz w:val="24"/>
          <w:szCs w:val="24"/>
          <w:lang w:val="es-ES_tradnl"/>
        </w:rPr>
      </w:pPr>
      <w:r w:rsidRPr="002A6EE6">
        <w:rPr>
          <w:rFonts w:ascii="Arial" w:hAnsi="Arial" w:cs="Arial"/>
          <w:color w:val="000000"/>
          <w:spacing w:val="-6"/>
          <w:sz w:val="24"/>
          <w:szCs w:val="24"/>
          <w:lang w:val="es-ES_tradnl"/>
        </w:rPr>
        <w:t>Crear conciencia de la existencia del producto</w:t>
      </w:r>
    </w:p>
    <w:p w:rsidR="00E75F40" w:rsidRPr="002A6EE6" w:rsidRDefault="00E75F40" w:rsidP="002A6EE6">
      <w:pPr>
        <w:pStyle w:val="Prrafodelista"/>
        <w:widowControl w:val="0"/>
        <w:numPr>
          <w:ilvl w:val="0"/>
          <w:numId w:val="39"/>
        </w:numPr>
        <w:shd w:val="clear" w:color="auto" w:fill="FFFFFF"/>
        <w:tabs>
          <w:tab w:val="left" w:pos="1752"/>
        </w:tabs>
        <w:autoSpaceDE w:val="0"/>
        <w:autoSpaceDN w:val="0"/>
        <w:adjustRightInd w:val="0"/>
        <w:spacing w:line="360" w:lineRule="auto"/>
        <w:rPr>
          <w:rFonts w:ascii="Arial" w:hAnsi="Arial" w:cs="Arial"/>
          <w:color w:val="000000"/>
          <w:spacing w:val="-6"/>
          <w:sz w:val="24"/>
          <w:szCs w:val="24"/>
          <w:lang w:val="es-ES_tradnl"/>
        </w:rPr>
      </w:pPr>
      <w:r w:rsidRPr="002A6EE6">
        <w:rPr>
          <w:rFonts w:ascii="Arial" w:hAnsi="Arial" w:cs="Arial"/>
          <w:color w:val="000000"/>
          <w:spacing w:val="-6"/>
          <w:sz w:val="24"/>
          <w:szCs w:val="24"/>
          <w:lang w:val="es-ES_tradnl"/>
        </w:rPr>
        <w:t>Proporcionar información acerca de las características del producto</w:t>
      </w:r>
    </w:p>
    <w:p w:rsidR="00E75F40" w:rsidRPr="002A6EE6" w:rsidRDefault="00E75F40" w:rsidP="002A6EE6">
      <w:pPr>
        <w:pStyle w:val="Prrafodelista"/>
        <w:widowControl w:val="0"/>
        <w:numPr>
          <w:ilvl w:val="0"/>
          <w:numId w:val="39"/>
        </w:numPr>
        <w:shd w:val="clear" w:color="auto" w:fill="FFFFFF"/>
        <w:tabs>
          <w:tab w:val="left" w:pos="1752"/>
        </w:tabs>
        <w:autoSpaceDE w:val="0"/>
        <w:autoSpaceDN w:val="0"/>
        <w:adjustRightInd w:val="0"/>
        <w:spacing w:line="360" w:lineRule="auto"/>
        <w:rPr>
          <w:rFonts w:ascii="Arial" w:hAnsi="Arial" w:cs="Arial"/>
          <w:color w:val="000000"/>
          <w:spacing w:val="-6"/>
          <w:sz w:val="24"/>
          <w:szCs w:val="24"/>
          <w:lang w:val="es-ES_tradnl"/>
        </w:rPr>
      </w:pPr>
      <w:r w:rsidRPr="002A6EE6">
        <w:rPr>
          <w:rFonts w:ascii="Arial" w:hAnsi="Arial" w:cs="Arial"/>
          <w:color w:val="000000"/>
          <w:spacing w:val="-6"/>
          <w:sz w:val="24"/>
          <w:szCs w:val="24"/>
          <w:lang w:val="es-ES_tradnl"/>
        </w:rPr>
        <w:t>Crear una imagen favorable</w:t>
      </w:r>
    </w:p>
    <w:p w:rsidR="00E75F40" w:rsidRPr="002A6EE6" w:rsidRDefault="00E75F40" w:rsidP="002A6EE6">
      <w:pPr>
        <w:pStyle w:val="Prrafodelista"/>
        <w:widowControl w:val="0"/>
        <w:numPr>
          <w:ilvl w:val="0"/>
          <w:numId w:val="39"/>
        </w:numPr>
        <w:shd w:val="clear" w:color="auto" w:fill="FFFFFF"/>
        <w:tabs>
          <w:tab w:val="left" w:pos="1752"/>
        </w:tabs>
        <w:autoSpaceDE w:val="0"/>
        <w:autoSpaceDN w:val="0"/>
        <w:adjustRightInd w:val="0"/>
        <w:spacing w:line="360" w:lineRule="auto"/>
        <w:rPr>
          <w:rFonts w:ascii="Arial" w:hAnsi="Arial" w:cs="Arial"/>
          <w:color w:val="000000"/>
          <w:spacing w:val="-6"/>
          <w:sz w:val="24"/>
          <w:szCs w:val="24"/>
          <w:lang w:val="es-ES_tradnl"/>
        </w:rPr>
      </w:pPr>
      <w:r w:rsidRPr="002A6EE6">
        <w:rPr>
          <w:rFonts w:ascii="Arial" w:hAnsi="Arial" w:cs="Arial"/>
          <w:color w:val="000000"/>
          <w:spacing w:val="-6"/>
          <w:sz w:val="24"/>
          <w:szCs w:val="24"/>
          <w:lang w:val="es-ES_tradnl"/>
        </w:rPr>
        <w:t>Posicionarse en la mente del consumidor</w:t>
      </w:r>
    </w:p>
    <w:p w:rsidR="00E75F40" w:rsidRPr="002A6EE6" w:rsidRDefault="00E75F40" w:rsidP="002A6EE6">
      <w:pPr>
        <w:pStyle w:val="Prrafodelista"/>
        <w:widowControl w:val="0"/>
        <w:numPr>
          <w:ilvl w:val="0"/>
          <w:numId w:val="39"/>
        </w:numPr>
        <w:shd w:val="clear" w:color="auto" w:fill="FFFFFF"/>
        <w:tabs>
          <w:tab w:val="left" w:pos="1752"/>
        </w:tabs>
        <w:autoSpaceDE w:val="0"/>
        <w:autoSpaceDN w:val="0"/>
        <w:adjustRightInd w:val="0"/>
        <w:spacing w:line="360" w:lineRule="auto"/>
        <w:rPr>
          <w:rFonts w:ascii="Arial" w:hAnsi="Arial" w:cs="Arial"/>
          <w:color w:val="000000"/>
          <w:spacing w:val="-6"/>
          <w:sz w:val="24"/>
          <w:szCs w:val="24"/>
          <w:lang w:val="es-ES_tradnl"/>
        </w:rPr>
      </w:pPr>
      <w:r w:rsidRPr="002A6EE6">
        <w:rPr>
          <w:rFonts w:ascii="Arial" w:hAnsi="Arial" w:cs="Arial"/>
          <w:color w:val="000000"/>
          <w:spacing w:val="-6"/>
          <w:sz w:val="24"/>
          <w:szCs w:val="24"/>
          <w:lang w:val="es-ES_tradnl"/>
        </w:rPr>
        <w:t>Crear intención de compra</w:t>
      </w:r>
    </w:p>
    <w:p w:rsidR="00E75F40" w:rsidRPr="00111346" w:rsidRDefault="00E75F40" w:rsidP="002A6EE6">
      <w:pPr>
        <w:widowControl w:val="0"/>
        <w:shd w:val="clear" w:color="auto" w:fill="FFFFFF"/>
        <w:tabs>
          <w:tab w:val="left" w:pos="1752"/>
        </w:tabs>
        <w:autoSpaceDE w:val="0"/>
        <w:autoSpaceDN w:val="0"/>
        <w:adjustRightInd w:val="0"/>
        <w:spacing w:line="360" w:lineRule="auto"/>
        <w:ind w:left="54" w:firstLine="510"/>
        <w:rPr>
          <w:rFonts w:ascii="Arial" w:hAnsi="Arial" w:cs="Arial"/>
          <w:color w:val="000000"/>
          <w:spacing w:val="-6"/>
          <w:lang w:val="es-ES_tradnl"/>
        </w:rPr>
      </w:pPr>
      <w:r w:rsidRPr="00111346">
        <w:rPr>
          <w:rFonts w:ascii="Arial" w:hAnsi="Arial" w:cs="Arial"/>
          <w:color w:val="000000"/>
          <w:spacing w:val="-6"/>
          <w:lang w:val="es-ES_tradnl"/>
        </w:rPr>
        <w:t>Por lo que para esto se utilizarán estrategias de promoción (incentivo) y   publicidad (comunicación); para esto se analizará las preferencias de los consumidores.</w:t>
      </w:r>
    </w:p>
    <w:p w:rsidR="00E75F40" w:rsidRPr="00111346" w:rsidRDefault="00E75F40" w:rsidP="00E75F40">
      <w:pPr>
        <w:widowControl w:val="0"/>
        <w:shd w:val="clear" w:color="auto" w:fill="FFFFFF"/>
        <w:tabs>
          <w:tab w:val="left" w:pos="1752"/>
        </w:tabs>
        <w:autoSpaceDE w:val="0"/>
        <w:autoSpaceDN w:val="0"/>
        <w:adjustRightInd w:val="0"/>
        <w:spacing w:line="360" w:lineRule="auto"/>
        <w:jc w:val="both"/>
        <w:rPr>
          <w:rFonts w:ascii="Arial" w:hAnsi="Arial" w:cs="Arial"/>
          <w:color w:val="000000"/>
          <w:spacing w:val="-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134" w:firstLine="510"/>
        <w:jc w:val="both"/>
        <w:rPr>
          <w:rFonts w:ascii="Arial" w:hAnsi="Arial" w:cs="Arial"/>
          <w:b/>
          <w:color w:val="000000"/>
          <w:spacing w:val="-6"/>
          <w:lang w:val="es-ES_tradnl"/>
        </w:rPr>
      </w:pPr>
      <w:r w:rsidRPr="00111346">
        <w:rPr>
          <w:rFonts w:ascii="Arial" w:hAnsi="Arial" w:cs="Arial"/>
          <w:b/>
          <w:color w:val="000000"/>
          <w:spacing w:val="-6"/>
          <w:lang w:val="es-ES_tradnl"/>
        </w:rPr>
        <w:t>Gráfico 5.24 ¿Compra ambientales en promoción?</w: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1134" w:firstLine="510"/>
        <w:jc w:val="both"/>
        <w:rPr>
          <w:rFonts w:ascii="Arial" w:hAnsi="Arial" w:cs="Arial"/>
          <w:color w:val="000000"/>
          <w:spacing w:val="-6"/>
          <w:lang w:val="es-ES_tradnl"/>
        </w:rPr>
      </w:pPr>
      <w:r w:rsidRPr="00111346">
        <w:rPr>
          <w:rFonts w:ascii="Arial" w:hAnsi="Arial" w:cs="Arial"/>
          <w:noProof/>
          <w:color w:val="000000"/>
          <w:spacing w:val="-6"/>
        </w:rPr>
        <w:drawing>
          <wp:inline distT="0" distB="0" distL="0" distR="0">
            <wp:extent cx="3412711" cy="2013916"/>
            <wp:effectExtent l="19050" t="0" r="16289" b="5384"/>
            <wp:docPr id="2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E75F40" w:rsidRPr="00111346" w:rsidRDefault="00E75F40" w:rsidP="00E75F40">
      <w:pPr>
        <w:widowControl w:val="0"/>
        <w:shd w:val="clear" w:color="auto" w:fill="FFFFFF"/>
        <w:tabs>
          <w:tab w:val="left" w:pos="1752"/>
        </w:tabs>
        <w:autoSpaceDE w:val="0"/>
        <w:autoSpaceDN w:val="0"/>
        <w:adjustRightInd w:val="0"/>
        <w:spacing w:line="360" w:lineRule="auto"/>
        <w:ind w:left="1134" w:firstLine="510"/>
        <w:rPr>
          <w:rFonts w:ascii="Arial" w:hAnsi="Arial" w:cs="Arial"/>
          <w:color w:val="000000"/>
          <w:spacing w:val="-6"/>
          <w:sz w:val="16"/>
          <w:szCs w:val="16"/>
          <w:lang w:val="es-ES_tradnl"/>
        </w:rPr>
      </w:pPr>
      <w:r w:rsidRPr="00111346">
        <w:rPr>
          <w:rFonts w:ascii="Arial" w:hAnsi="Arial" w:cs="Arial"/>
          <w:color w:val="000000"/>
          <w:spacing w:val="-6"/>
          <w:sz w:val="16"/>
          <w:szCs w:val="16"/>
          <w:lang w:val="es-ES_tradnl"/>
        </w:rPr>
        <w:t>Fuente: Autora/investigación de mercado</w:t>
      </w:r>
    </w:p>
    <w:p w:rsidR="00E75F40"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6"/>
          <w:lang w:val="es-ES_tradnl"/>
        </w:rPr>
      </w:pPr>
    </w:p>
    <w:p w:rsidR="002A6EE6" w:rsidRDefault="002A6EE6"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6"/>
          <w:lang w:val="es-ES_tradnl"/>
        </w:rPr>
      </w:pPr>
    </w:p>
    <w:p w:rsidR="002A6EE6" w:rsidRDefault="002A6EE6"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6"/>
          <w:lang w:val="es-ES_tradnl"/>
        </w:rPr>
      </w:pPr>
    </w:p>
    <w:p w:rsidR="002A6EE6" w:rsidRDefault="002A6EE6"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6"/>
          <w:lang w:val="es-ES_tradnl"/>
        </w:rPr>
      </w:pPr>
    </w:p>
    <w:p w:rsidR="002A6EE6" w:rsidRPr="00111346" w:rsidRDefault="002A6EE6"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134" w:firstLine="510"/>
        <w:jc w:val="both"/>
        <w:rPr>
          <w:rFonts w:ascii="Arial" w:hAnsi="Arial" w:cs="Arial"/>
          <w:b/>
          <w:color w:val="000000"/>
          <w:spacing w:val="-6"/>
          <w:lang w:val="es-ES_tradnl"/>
        </w:rPr>
      </w:pPr>
      <w:r w:rsidRPr="00111346">
        <w:rPr>
          <w:rFonts w:ascii="Arial" w:hAnsi="Arial" w:cs="Arial"/>
          <w:b/>
          <w:color w:val="000000"/>
          <w:spacing w:val="-6"/>
          <w:lang w:val="es-ES_tradnl"/>
        </w:rPr>
        <w:lastRenderedPageBreak/>
        <w:t>Gráfico 5.25 Vehículos de comunicación</w:t>
      </w:r>
    </w:p>
    <w:p w:rsidR="00E75F40" w:rsidRPr="00111346" w:rsidRDefault="005C1AF7" w:rsidP="00E75F40">
      <w:pPr>
        <w:widowControl w:val="0"/>
        <w:shd w:val="clear" w:color="auto" w:fill="FFFFFF"/>
        <w:tabs>
          <w:tab w:val="left" w:pos="1752"/>
        </w:tabs>
        <w:autoSpaceDE w:val="0"/>
        <w:autoSpaceDN w:val="0"/>
        <w:adjustRightInd w:val="0"/>
        <w:spacing w:line="360" w:lineRule="auto"/>
        <w:ind w:left="1134" w:firstLine="510"/>
        <w:jc w:val="both"/>
        <w:rPr>
          <w:rFonts w:ascii="Arial" w:hAnsi="Arial" w:cs="Arial"/>
          <w:b/>
          <w:color w:val="000000"/>
          <w:spacing w:val="-6"/>
          <w:sz w:val="16"/>
          <w:szCs w:val="16"/>
          <w:lang w:val="es-ES_tradnl"/>
        </w:rPr>
      </w:pPr>
      <w:r w:rsidRPr="005C1AF7">
        <w:rPr>
          <w:rFonts w:ascii="Arial" w:hAnsi="Arial" w:cs="Arial"/>
          <w:b/>
          <w:color w:val="000000"/>
          <w:spacing w:val="-6"/>
          <w:sz w:val="16"/>
          <w:szCs w:val="16"/>
          <w:lang w:val="es-ES_tradnl" w:eastAsia="es-EC"/>
        </w:rPr>
        <w:pict>
          <v:group id="_x0000_s1117" style="position:absolute;left:0;text-align:left;margin-left:35.65pt;margin-top:-.05pt;width:332.15pt;height:139pt;z-index:251706368" coordorigin="3546,1839" coordsize="6643,2780">
            <v:shape id="_x0000_s1118" type="#_x0000_t32" style="position:absolute;left:3546;top:1916;width:68;height:2703;flip:x" o:connectortype="straight"/>
            <v:shape id="_x0000_s1119" type="#_x0000_t32" style="position:absolute;left:3546;top:4619;width:6643;height:0" o:connectortype="straight"/>
            <v:group id="_x0000_s1120" style="position:absolute;left:3682;top:2255;width:1915;height:2278" coordorigin="3682,2255" coordsize="1915,2278">
              <v:oval id="_x0000_s1121" style="position:absolute;left:3682;top:2717;width:1915;height:1816">
                <v:stroke dashstyle="1 1"/>
              </v:oval>
              <v:oval id="_x0000_s1122" style="position:absolute;left:4280;top:3523;width:1141;height:462">
                <v:textbox style="mso-next-textbox:#_x0000_s1122">
                  <w:txbxContent>
                    <w:p w:rsidR="00FC05AD" w:rsidRPr="00534E97" w:rsidRDefault="00FC05AD" w:rsidP="00E75F40">
                      <w:pPr>
                        <w:rPr>
                          <w:sz w:val="16"/>
                          <w:szCs w:val="16"/>
                          <w:lang w:val="en-US"/>
                        </w:rPr>
                      </w:pPr>
                      <w:r>
                        <w:rPr>
                          <w:sz w:val="16"/>
                          <w:szCs w:val="16"/>
                          <w:lang w:val="en-US"/>
                        </w:rPr>
                        <w:t>Revista</w:t>
                      </w:r>
                    </w:p>
                  </w:txbxContent>
                </v:textbox>
              </v:oval>
              <v:oval id="_x0000_s1123" style="position:absolute;left:3976;top:3985;width:1141;height:462">
                <v:textbox style="mso-next-textbox:#_x0000_s1123">
                  <w:txbxContent>
                    <w:p w:rsidR="00FC05AD" w:rsidRPr="00534E97" w:rsidRDefault="00FC05AD" w:rsidP="00E75F40">
                      <w:pPr>
                        <w:rPr>
                          <w:sz w:val="16"/>
                          <w:szCs w:val="16"/>
                          <w:lang w:val="en-US"/>
                        </w:rPr>
                      </w:pPr>
                      <w:r>
                        <w:rPr>
                          <w:sz w:val="16"/>
                          <w:szCs w:val="16"/>
                          <w:lang w:val="en-US"/>
                        </w:rPr>
                        <w:t>Televisión</w:t>
                      </w:r>
                    </w:p>
                  </w:txbxContent>
                </v:textbox>
              </v:oval>
              <v:oval id="_x0000_s1124" style="position:absolute;left:3903;top:2839;width:1518;height:684" stroked="f">
                <v:textbox style="mso-next-textbox:#_x0000_s1124">
                  <w:txbxContent>
                    <w:p w:rsidR="00FC05AD" w:rsidRDefault="00FC05AD" w:rsidP="00E75F40">
                      <w:pPr>
                        <w:rPr>
                          <w:sz w:val="16"/>
                          <w:szCs w:val="16"/>
                          <w:lang w:val="en-US"/>
                        </w:rPr>
                      </w:pPr>
                      <w:r>
                        <w:rPr>
                          <w:sz w:val="16"/>
                          <w:szCs w:val="16"/>
                          <w:lang w:val="en-US"/>
                        </w:rPr>
                        <w:t>Radio,</w:t>
                      </w:r>
                    </w:p>
                    <w:p w:rsidR="00FC05AD" w:rsidRPr="00534E97" w:rsidRDefault="00FC05AD" w:rsidP="00E75F40">
                      <w:pPr>
                        <w:rPr>
                          <w:sz w:val="16"/>
                          <w:szCs w:val="16"/>
                          <w:lang w:val="en-US"/>
                        </w:rPr>
                      </w:pPr>
                      <w:r>
                        <w:rPr>
                          <w:sz w:val="16"/>
                          <w:szCs w:val="16"/>
                          <w:lang w:val="en-US"/>
                        </w:rPr>
                        <w:t>Diarios</w:t>
                      </w:r>
                    </w:p>
                  </w:txbxContent>
                </v:textbox>
              </v:oval>
              <v:oval id="_x0000_s1125" style="position:absolute;left:4095;top:2255;width:1141;height:462" stroked="f">
                <v:textbox style="mso-next-textbox:#_x0000_s1125">
                  <w:txbxContent>
                    <w:p w:rsidR="00FC05AD" w:rsidRPr="00534E97" w:rsidRDefault="00FC05AD" w:rsidP="00E75F40">
                      <w:pPr>
                        <w:rPr>
                          <w:sz w:val="16"/>
                          <w:szCs w:val="16"/>
                          <w:lang w:val="en-US"/>
                        </w:rPr>
                      </w:pPr>
                      <w:r>
                        <w:rPr>
                          <w:sz w:val="16"/>
                          <w:szCs w:val="16"/>
                          <w:lang w:val="en-US"/>
                        </w:rPr>
                        <w:t>MEDIOS</w:t>
                      </w:r>
                    </w:p>
                  </w:txbxContent>
                </v:textbox>
              </v:oval>
            </v:group>
            <v:group id="_x0000_s1126" style="position:absolute;left:5597;top:1839;width:4592;height:2780" coordorigin="5597,1839" coordsize="4592,2780">
              <v:oval id="_x0000_s1127" style="position:absolute;left:5597;top:2377;width:4592;height:2242">
                <v:stroke dashstyle="1 1" endcap="round"/>
              </v:oval>
              <v:oval id="_x0000_s1128" style="position:absolute;left:6031;top:3614;width:2255;height:666" stroked="f">
                <v:textbox style="mso-next-textbox:#_x0000_s1128">
                  <w:txbxContent>
                    <w:p w:rsidR="00FC05AD" w:rsidRPr="00523C17" w:rsidRDefault="00FC05AD" w:rsidP="00E75F40">
                      <w:pPr>
                        <w:jc w:val="both"/>
                        <w:rPr>
                          <w:sz w:val="16"/>
                          <w:szCs w:val="16"/>
                          <w:lang w:val="en-US"/>
                        </w:rPr>
                      </w:pPr>
                      <w:r>
                        <w:rPr>
                          <w:sz w:val="16"/>
                          <w:szCs w:val="16"/>
                          <w:lang w:val="en-US"/>
                        </w:rPr>
                        <w:t>Anuncios publicitarios de información</w:t>
                      </w:r>
                    </w:p>
                  </w:txbxContent>
                </v:textbox>
              </v:oval>
              <v:oval id="_x0000_s1129" style="position:absolute;left:6384;top:3319;width:1281;height:485" stroked="f">
                <v:textbox style="mso-next-textbox:#_x0000_s1129">
                  <w:txbxContent>
                    <w:p w:rsidR="00FC05AD" w:rsidRPr="00523C17" w:rsidRDefault="00FC05AD" w:rsidP="00E75F40">
                      <w:pPr>
                        <w:rPr>
                          <w:sz w:val="16"/>
                          <w:szCs w:val="16"/>
                          <w:lang w:val="en-US"/>
                        </w:rPr>
                      </w:pPr>
                      <w:r>
                        <w:rPr>
                          <w:sz w:val="16"/>
                          <w:szCs w:val="16"/>
                          <w:lang w:val="en-US"/>
                        </w:rPr>
                        <w:t>catalogo</w:t>
                      </w:r>
                    </w:p>
                  </w:txbxContent>
                </v:textbox>
              </v:oval>
              <v:oval id="_x0000_s1130" style="position:absolute;left:6272;top:2934;width:1703;height:489" stroked="f">
                <v:textbox style="mso-next-textbox:#_x0000_s1130">
                  <w:txbxContent>
                    <w:p w:rsidR="00FC05AD" w:rsidRPr="00523C17" w:rsidRDefault="00FC05AD" w:rsidP="00E75F40">
                      <w:pPr>
                        <w:rPr>
                          <w:sz w:val="16"/>
                          <w:szCs w:val="16"/>
                          <w:lang w:val="en-US"/>
                        </w:rPr>
                      </w:pPr>
                      <w:r>
                        <w:rPr>
                          <w:sz w:val="16"/>
                          <w:szCs w:val="16"/>
                          <w:lang w:val="en-US"/>
                        </w:rPr>
                        <w:t>Correo directo</w:t>
                      </w:r>
                    </w:p>
                  </w:txbxContent>
                </v:textbox>
              </v:oval>
              <v:oval id="_x0000_s1131" style="position:absolute;left:7771;top:3029;width:1494;height:666" stroked="f">
                <v:textbox style="mso-next-textbox:#_x0000_s1131">
                  <w:txbxContent>
                    <w:p w:rsidR="00FC05AD" w:rsidRPr="00523C17" w:rsidRDefault="00FC05AD" w:rsidP="00E75F40">
                      <w:pPr>
                        <w:rPr>
                          <w:sz w:val="16"/>
                          <w:szCs w:val="16"/>
                          <w:lang w:val="en-US"/>
                        </w:rPr>
                      </w:pPr>
                      <w:r>
                        <w:rPr>
                          <w:sz w:val="16"/>
                          <w:szCs w:val="16"/>
                          <w:lang w:val="en-US"/>
                        </w:rPr>
                        <w:t>Correo electronico</w:t>
                      </w:r>
                    </w:p>
                  </w:txbxContent>
                </v:textbox>
              </v:oval>
              <v:oval id="_x0000_s1132" style="position:absolute;left:7975;top:2717;width:1738;height:426" stroked="f">
                <v:textbox style="mso-next-textbox:#_x0000_s1132">
                  <w:txbxContent>
                    <w:p w:rsidR="00FC05AD" w:rsidRPr="00523C17" w:rsidRDefault="00FC05AD" w:rsidP="00E75F40">
                      <w:pPr>
                        <w:rPr>
                          <w:sz w:val="16"/>
                          <w:szCs w:val="16"/>
                          <w:lang w:val="en-US"/>
                        </w:rPr>
                      </w:pPr>
                      <w:r>
                        <w:rPr>
                          <w:sz w:val="16"/>
                          <w:szCs w:val="16"/>
                          <w:lang w:val="en-US"/>
                        </w:rPr>
                        <w:t>Telemarketing</w:t>
                      </w:r>
                    </w:p>
                  </w:txbxContent>
                </v:textbox>
              </v:oval>
              <v:oval id="_x0000_s1133" style="position:absolute;left:6271;top:1839;width:1179;height:538" stroked="f">
                <v:textbox style="mso-next-textbox:#_x0000_s1133">
                  <w:txbxContent>
                    <w:p w:rsidR="00FC05AD" w:rsidRPr="00315D18" w:rsidRDefault="00FC05AD" w:rsidP="00E75F40">
                      <w:pPr>
                        <w:rPr>
                          <w:sz w:val="16"/>
                          <w:szCs w:val="16"/>
                          <w:lang w:val="en-US"/>
                        </w:rPr>
                      </w:pPr>
                      <w:r w:rsidRPr="00315D18">
                        <w:rPr>
                          <w:sz w:val="16"/>
                          <w:szCs w:val="16"/>
                          <w:lang w:val="en-US"/>
                        </w:rPr>
                        <w:t>DIRECTA</w:t>
                      </w:r>
                    </w:p>
                  </w:txbxContent>
                </v:textbox>
              </v:oval>
              <v:oval id="_x0000_s1134" style="position:absolute;left:7450;top:1839;width:1179;height:538" stroked="f">
                <v:textbox style="mso-next-textbox:#_x0000_s1134">
                  <w:txbxContent>
                    <w:p w:rsidR="00FC05AD" w:rsidRPr="00315D18" w:rsidRDefault="00FC05AD" w:rsidP="00E75F40">
                      <w:pPr>
                        <w:rPr>
                          <w:sz w:val="16"/>
                          <w:szCs w:val="16"/>
                          <w:lang w:val="en-US"/>
                        </w:rPr>
                      </w:pPr>
                      <w:r>
                        <w:rPr>
                          <w:sz w:val="16"/>
                          <w:szCs w:val="16"/>
                          <w:lang w:val="en-US"/>
                        </w:rPr>
                        <w:t>WEB</w:t>
                      </w:r>
                    </w:p>
                  </w:txbxContent>
                </v:textbox>
              </v:oval>
              <v:oval id="_x0000_s1135" style="position:absolute;left:8170;top:1916;width:1540;height:538" stroked="f">
                <v:textbox style="mso-next-textbox:#_x0000_s1135">
                  <w:txbxContent>
                    <w:p w:rsidR="00FC05AD" w:rsidRPr="00315D18" w:rsidRDefault="00FC05AD" w:rsidP="00E75F40">
                      <w:pPr>
                        <w:rPr>
                          <w:sz w:val="16"/>
                          <w:szCs w:val="16"/>
                          <w:lang w:val="en-US"/>
                        </w:rPr>
                      </w:pPr>
                      <w:r>
                        <w:rPr>
                          <w:sz w:val="16"/>
                          <w:szCs w:val="16"/>
                          <w:lang w:val="en-US"/>
                        </w:rPr>
                        <w:t>VENDEDOR</w:t>
                      </w:r>
                    </w:p>
                  </w:txbxContent>
                </v:textbox>
              </v:oval>
            </v:group>
          </v:group>
        </w:pict>
      </w:r>
    </w:p>
    <w:p w:rsidR="00E75F40" w:rsidRPr="00111346" w:rsidRDefault="00E75F40" w:rsidP="00E75F40">
      <w:pPr>
        <w:widowControl w:val="0"/>
        <w:shd w:val="clear" w:color="auto" w:fill="FFFFFF"/>
        <w:tabs>
          <w:tab w:val="left" w:pos="1752"/>
        </w:tabs>
        <w:autoSpaceDE w:val="0"/>
        <w:autoSpaceDN w:val="0"/>
        <w:adjustRightInd w:val="0"/>
        <w:spacing w:line="360" w:lineRule="auto"/>
        <w:jc w:val="both"/>
        <w:rPr>
          <w:rFonts w:ascii="Arial" w:hAnsi="Arial" w:cs="Arial"/>
          <w:b/>
          <w:color w:val="000000"/>
          <w:spacing w:val="-6"/>
          <w:sz w:val="16"/>
          <w:szCs w:val="16"/>
          <w:lang w:val="es-ES_tradnl"/>
        </w:rPr>
      </w:pPr>
      <w:r w:rsidRPr="00111346">
        <w:rPr>
          <w:rFonts w:ascii="Arial" w:hAnsi="Arial" w:cs="Arial"/>
          <w:b/>
          <w:color w:val="000000"/>
          <w:spacing w:val="-6"/>
          <w:sz w:val="16"/>
          <w:szCs w:val="16"/>
          <w:lang w:val="es-ES_tradnl"/>
        </w:rPr>
        <w:t>Dirigible</w: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1134" w:firstLine="510"/>
        <w:jc w:val="both"/>
        <w:rPr>
          <w:rFonts w:ascii="Arial" w:hAnsi="Arial" w:cs="Arial"/>
          <w:b/>
          <w:color w:val="000000"/>
          <w:spacing w:val="-6"/>
          <w:sz w:val="16"/>
          <w:szCs w:val="1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134" w:firstLine="510"/>
        <w:jc w:val="both"/>
        <w:rPr>
          <w:rFonts w:ascii="Arial" w:hAnsi="Arial" w:cs="Arial"/>
          <w:b/>
          <w:color w:val="000000"/>
          <w:spacing w:val="-6"/>
          <w:sz w:val="16"/>
          <w:szCs w:val="1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134" w:firstLine="510"/>
        <w:jc w:val="both"/>
        <w:rPr>
          <w:rFonts w:ascii="Arial" w:hAnsi="Arial" w:cs="Arial"/>
          <w:b/>
          <w:color w:val="000000"/>
          <w:spacing w:val="-6"/>
          <w:sz w:val="16"/>
          <w:szCs w:val="1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134" w:firstLine="510"/>
        <w:jc w:val="both"/>
        <w:rPr>
          <w:rFonts w:ascii="Arial" w:hAnsi="Arial" w:cs="Arial"/>
          <w:b/>
          <w:color w:val="000000"/>
          <w:spacing w:val="-6"/>
          <w:sz w:val="16"/>
          <w:szCs w:val="16"/>
          <w:lang w:val="es-ES_tradnl"/>
        </w:rPr>
      </w:pPr>
    </w:p>
    <w:p w:rsidR="00E75F40" w:rsidRPr="00111346" w:rsidRDefault="005C1AF7" w:rsidP="00E75F40">
      <w:pPr>
        <w:widowControl w:val="0"/>
        <w:shd w:val="clear" w:color="auto" w:fill="FFFFFF"/>
        <w:tabs>
          <w:tab w:val="left" w:pos="1752"/>
        </w:tabs>
        <w:autoSpaceDE w:val="0"/>
        <w:autoSpaceDN w:val="0"/>
        <w:adjustRightInd w:val="0"/>
        <w:spacing w:line="360" w:lineRule="auto"/>
        <w:ind w:left="1134" w:firstLine="510"/>
        <w:jc w:val="both"/>
        <w:rPr>
          <w:rFonts w:ascii="Arial" w:hAnsi="Arial" w:cs="Arial"/>
          <w:b/>
          <w:color w:val="000000"/>
          <w:spacing w:val="-6"/>
          <w:sz w:val="16"/>
          <w:szCs w:val="16"/>
          <w:lang w:val="es-ES_tradnl"/>
        </w:rPr>
      </w:pPr>
      <w:r w:rsidRPr="005C1AF7">
        <w:rPr>
          <w:rFonts w:ascii="Arial" w:hAnsi="Arial" w:cs="Arial"/>
          <w:b/>
          <w:color w:val="000000"/>
          <w:spacing w:val="-6"/>
          <w:lang w:val="es-ES_tradnl" w:eastAsia="es-EC"/>
        </w:rPr>
        <w:pict>
          <v:shape id="_x0000_s1116" type="#_x0000_t32" style="position:absolute;left:0;text-align:left;margin-left:284.4pt;margin-top:1.8pt;width:19.1pt;height:4.55pt;flip:y;z-index:251705344" o:connectortype="straight">
            <v:stroke endarrow="block"/>
          </v:shape>
        </w:pic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1134" w:firstLine="510"/>
        <w:jc w:val="both"/>
        <w:rPr>
          <w:rFonts w:ascii="Arial" w:hAnsi="Arial" w:cs="Arial"/>
          <w:b/>
          <w:color w:val="000000"/>
          <w:spacing w:val="-6"/>
          <w:sz w:val="16"/>
          <w:szCs w:val="1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134" w:firstLine="510"/>
        <w:jc w:val="both"/>
        <w:rPr>
          <w:rFonts w:ascii="Arial" w:hAnsi="Arial" w:cs="Arial"/>
          <w:b/>
          <w:color w:val="000000"/>
          <w:spacing w:val="-6"/>
          <w:sz w:val="16"/>
          <w:szCs w:val="1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134" w:firstLine="510"/>
        <w:jc w:val="both"/>
        <w:rPr>
          <w:rFonts w:ascii="Arial" w:hAnsi="Arial" w:cs="Arial"/>
          <w:b/>
          <w:color w:val="000000"/>
          <w:spacing w:val="-6"/>
          <w:sz w:val="16"/>
          <w:szCs w:val="1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134" w:firstLine="510"/>
        <w:jc w:val="both"/>
        <w:rPr>
          <w:rFonts w:ascii="Arial" w:hAnsi="Arial" w:cs="Arial"/>
          <w:b/>
          <w:color w:val="000000"/>
          <w:spacing w:val="-6"/>
          <w:sz w:val="16"/>
          <w:szCs w:val="16"/>
          <w:lang w:val="es-ES_tradnl"/>
        </w:rPr>
      </w:pPr>
      <w:r w:rsidRPr="00111346">
        <w:rPr>
          <w:rFonts w:ascii="Arial" w:hAnsi="Arial" w:cs="Arial"/>
          <w:b/>
          <w:color w:val="000000"/>
          <w:spacing w:val="-6"/>
          <w:sz w:val="16"/>
          <w:szCs w:val="16"/>
          <w:lang w:val="es-ES_tradnl"/>
        </w:rPr>
        <w:t>Masiva</w:t>
      </w: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6"/>
          <w:sz w:val="16"/>
          <w:szCs w:val="16"/>
          <w:lang w:val="es-ES_tradnl"/>
        </w:rPr>
      </w:pPr>
      <w:r w:rsidRPr="00111346">
        <w:rPr>
          <w:rFonts w:ascii="Arial" w:hAnsi="Arial" w:cs="Arial"/>
          <w:color w:val="000000"/>
          <w:spacing w:val="-6"/>
          <w:lang w:val="es-ES_tradnl"/>
        </w:rPr>
        <w:tab/>
      </w:r>
      <w:r w:rsidRPr="00111346">
        <w:rPr>
          <w:rFonts w:ascii="Arial" w:hAnsi="Arial" w:cs="Arial"/>
          <w:color w:val="000000"/>
          <w:spacing w:val="-6"/>
          <w:lang w:val="es-ES_tradnl"/>
        </w:rPr>
        <w:tab/>
      </w:r>
      <w:r w:rsidRPr="00111346">
        <w:rPr>
          <w:rFonts w:ascii="Arial" w:hAnsi="Arial" w:cs="Arial"/>
          <w:color w:val="000000"/>
          <w:spacing w:val="-6"/>
          <w:sz w:val="16"/>
          <w:szCs w:val="16"/>
          <w:lang w:val="es-ES_tradnl"/>
        </w:rPr>
        <w:t>Transmisión</w:t>
      </w:r>
      <w:r w:rsidRPr="00111346">
        <w:rPr>
          <w:rFonts w:ascii="Arial" w:hAnsi="Arial" w:cs="Arial"/>
          <w:color w:val="000000"/>
          <w:spacing w:val="-6"/>
          <w:sz w:val="16"/>
          <w:szCs w:val="16"/>
          <w:lang w:val="es-ES_tradnl"/>
        </w:rPr>
        <w:tab/>
        <w:t>mensaje de doble via</w:t>
      </w:r>
      <w:r w:rsidRPr="00111346">
        <w:rPr>
          <w:rFonts w:ascii="Arial" w:hAnsi="Arial" w:cs="Arial"/>
          <w:color w:val="000000"/>
          <w:spacing w:val="-6"/>
          <w:sz w:val="16"/>
          <w:szCs w:val="16"/>
          <w:lang w:val="es-ES_tradnl"/>
        </w:rPr>
        <w:tab/>
      </w:r>
      <w:r w:rsidRPr="00111346">
        <w:rPr>
          <w:rFonts w:ascii="Arial" w:hAnsi="Arial" w:cs="Arial"/>
          <w:color w:val="000000"/>
          <w:spacing w:val="-6"/>
          <w:sz w:val="16"/>
          <w:szCs w:val="16"/>
          <w:lang w:val="es-ES_tradnl"/>
        </w:rPr>
        <w:tab/>
        <w:t>mensaje con doble via</w:t>
      </w: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6"/>
          <w:sz w:val="16"/>
          <w:szCs w:val="16"/>
          <w:lang w:val="es-ES_tradnl"/>
        </w:rPr>
      </w:pPr>
      <w:r w:rsidRPr="00111346">
        <w:rPr>
          <w:rFonts w:ascii="Arial" w:hAnsi="Arial" w:cs="Arial"/>
          <w:color w:val="000000"/>
          <w:spacing w:val="-6"/>
          <w:sz w:val="16"/>
          <w:szCs w:val="16"/>
          <w:lang w:val="es-ES_tradnl"/>
        </w:rPr>
        <w:tab/>
      </w:r>
      <w:r w:rsidRPr="00111346">
        <w:rPr>
          <w:rFonts w:ascii="Arial" w:hAnsi="Arial" w:cs="Arial"/>
          <w:color w:val="000000"/>
          <w:spacing w:val="-6"/>
          <w:sz w:val="16"/>
          <w:szCs w:val="16"/>
          <w:lang w:val="es-ES_tradnl"/>
        </w:rPr>
        <w:tab/>
        <w:t xml:space="preserve">Mensaje en </w:t>
      </w:r>
      <w:r w:rsidRPr="00111346">
        <w:rPr>
          <w:rFonts w:ascii="Arial" w:hAnsi="Arial" w:cs="Arial"/>
          <w:color w:val="000000"/>
          <w:spacing w:val="-6"/>
          <w:sz w:val="16"/>
          <w:szCs w:val="16"/>
          <w:lang w:val="es-ES_tradnl"/>
        </w:rPr>
        <w:tab/>
        <w:t xml:space="preserve">con espera para la </w:t>
      </w:r>
      <w:r w:rsidRPr="00111346">
        <w:rPr>
          <w:rFonts w:ascii="Arial" w:hAnsi="Arial" w:cs="Arial"/>
          <w:color w:val="000000"/>
          <w:spacing w:val="-6"/>
          <w:sz w:val="16"/>
          <w:szCs w:val="16"/>
          <w:lang w:val="es-ES_tradnl"/>
        </w:rPr>
        <w:tab/>
      </w:r>
      <w:r w:rsidRPr="00111346">
        <w:rPr>
          <w:rFonts w:ascii="Arial" w:hAnsi="Arial" w:cs="Arial"/>
          <w:color w:val="000000"/>
          <w:spacing w:val="-6"/>
          <w:sz w:val="16"/>
          <w:szCs w:val="16"/>
          <w:lang w:val="es-ES_tradnl"/>
        </w:rPr>
        <w:tab/>
        <w:t>con respuesta</w:t>
      </w:r>
      <w:r w:rsidRPr="00111346">
        <w:rPr>
          <w:rFonts w:ascii="Arial" w:hAnsi="Arial" w:cs="Arial"/>
          <w:color w:val="000000"/>
          <w:spacing w:val="-6"/>
          <w:sz w:val="16"/>
          <w:szCs w:val="16"/>
          <w:lang w:val="es-ES_tradnl"/>
        </w:rPr>
        <w:tab/>
      </w:r>
      <w:r w:rsidRPr="00111346">
        <w:rPr>
          <w:rFonts w:ascii="Arial" w:hAnsi="Arial" w:cs="Arial"/>
          <w:color w:val="000000"/>
          <w:spacing w:val="-6"/>
          <w:sz w:val="16"/>
          <w:szCs w:val="16"/>
          <w:lang w:val="es-ES_tradnl"/>
        </w:rPr>
        <w:tab/>
      </w: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6"/>
          <w:sz w:val="16"/>
          <w:szCs w:val="16"/>
          <w:lang w:val="es-ES_tradnl"/>
        </w:rPr>
      </w:pPr>
      <w:r w:rsidRPr="00111346">
        <w:rPr>
          <w:rFonts w:ascii="Arial" w:hAnsi="Arial" w:cs="Arial"/>
          <w:color w:val="000000"/>
          <w:spacing w:val="-6"/>
          <w:sz w:val="16"/>
          <w:szCs w:val="16"/>
          <w:lang w:val="es-ES_tradnl"/>
        </w:rPr>
        <w:tab/>
      </w:r>
      <w:r w:rsidRPr="00111346">
        <w:rPr>
          <w:rFonts w:ascii="Arial" w:hAnsi="Arial" w:cs="Arial"/>
          <w:color w:val="000000"/>
          <w:spacing w:val="-6"/>
          <w:sz w:val="16"/>
          <w:szCs w:val="16"/>
          <w:lang w:val="es-ES_tradnl"/>
        </w:rPr>
        <w:tab/>
        <w:t>Un sentido</w:t>
      </w:r>
      <w:r w:rsidRPr="00111346">
        <w:rPr>
          <w:rFonts w:ascii="Arial" w:hAnsi="Arial" w:cs="Arial"/>
          <w:color w:val="000000"/>
          <w:spacing w:val="-6"/>
          <w:sz w:val="16"/>
          <w:szCs w:val="16"/>
          <w:lang w:val="es-ES_tradnl"/>
        </w:rPr>
        <w:tab/>
      </w:r>
      <w:r w:rsidRPr="00111346">
        <w:rPr>
          <w:rFonts w:ascii="Arial" w:hAnsi="Arial" w:cs="Arial"/>
          <w:color w:val="000000"/>
          <w:spacing w:val="-6"/>
          <w:sz w:val="16"/>
          <w:szCs w:val="16"/>
          <w:lang w:val="es-ES_tradnl"/>
        </w:rPr>
        <w:tab/>
        <w:t>respuesta</w:t>
      </w:r>
      <w:r w:rsidRPr="00111346">
        <w:rPr>
          <w:rFonts w:ascii="Arial" w:hAnsi="Arial" w:cs="Arial"/>
          <w:color w:val="000000"/>
          <w:spacing w:val="-6"/>
          <w:sz w:val="16"/>
          <w:szCs w:val="16"/>
          <w:lang w:val="es-ES_tradnl"/>
        </w:rPr>
        <w:tab/>
      </w:r>
      <w:r w:rsidRPr="00111346">
        <w:rPr>
          <w:rFonts w:ascii="Arial" w:hAnsi="Arial" w:cs="Arial"/>
          <w:color w:val="000000"/>
          <w:spacing w:val="-6"/>
          <w:sz w:val="16"/>
          <w:szCs w:val="16"/>
          <w:lang w:val="es-ES_tradnl"/>
        </w:rPr>
        <w:tab/>
      </w:r>
      <w:r w:rsidRPr="00111346">
        <w:rPr>
          <w:rFonts w:ascii="Arial" w:hAnsi="Arial" w:cs="Arial"/>
          <w:color w:val="000000"/>
          <w:spacing w:val="-6"/>
          <w:sz w:val="16"/>
          <w:szCs w:val="16"/>
          <w:lang w:val="es-ES_tradnl"/>
        </w:rPr>
        <w:tab/>
        <w:t>instantánea</w:t>
      </w:r>
    </w:p>
    <w:p w:rsidR="00E75F40" w:rsidRDefault="00E75F40" w:rsidP="00E75F40">
      <w:pPr>
        <w:widowControl w:val="0"/>
        <w:shd w:val="clear" w:color="auto" w:fill="FFFFFF"/>
        <w:tabs>
          <w:tab w:val="left" w:pos="1752"/>
        </w:tabs>
        <w:autoSpaceDE w:val="0"/>
        <w:autoSpaceDN w:val="0"/>
        <w:adjustRightInd w:val="0"/>
        <w:spacing w:line="360" w:lineRule="auto"/>
        <w:ind w:left="1134" w:firstLine="510"/>
        <w:rPr>
          <w:rFonts w:ascii="Arial" w:hAnsi="Arial" w:cs="Arial"/>
          <w:color w:val="000000"/>
          <w:spacing w:val="-6"/>
          <w:sz w:val="16"/>
          <w:szCs w:val="16"/>
          <w:lang w:val="es-ES_tradnl"/>
        </w:rPr>
      </w:pPr>
      <w:r w:rsidRPr="00111346">
        <w:rPr>
          <w:rFonts w:ascii="Arial" w:hAnsi="Arial" w:cs="Arial"/>
          <w:color w:val="000000"/>
          <w:spacing w:val="-6"/>
          <w:sz w:val="16"/>
          <w:szCs w:val="16"/>
          <w:lang w:val="es-ES_tradnl"/>
        </w:rPr>
        <w:t>Fuente: herramientas de marketing/Patrick Barwise</w:t>
      </w:r>
    </w:p>
    <w:p w:rsidR="002A6EE6" w:rsidRPr="00111346" w:rsidRDefault="002A6EE6" w:rsidP="00E75F40">
      <w:pPr>
        <w:widowControl w:val="0"/>
        <w:shd w:val="clear" w:color="auto" w:fill="FFFFFF"/>
        <w:tabs>
          <w:tab w:val="left" w:pos="1752"/>
        </w:tabs>
        <w:autoSpaceDE w:val="0"/>
        <w:autoSpaceDN w:val="0"/>
        <w:adjustRightInd w:val="0"/>
        <w:spacing w:line="360" w:lineRule="auto"/>
        <w:ind w:left="1134" w:firstLine="510"/>
        <w:rPr>
          <w:rFonts w:ascii="Arial" w:hAnsi="Arial" w:cs="Arial"/>
          <w:color w:val="000000"/>
          <w:spacing w:val="-6"/>
          <w:sz w:val="16"/>
          <w:szCs w:val="16"/>
          <w:lang w:val="es-ES_tradnl"/>
        </w:rPr>
      </w:pPr>
    </w:p>
    <w:p w:rsidR="00E75F40" w:rsidRPr="00041994" w:rsidRDefault="00E75F40" w:rsidP="00E75F40">
      <w:pPr>
        <w:pStyle w:val="Ttulo2"/>
        <w:rPr>
          <w:rFonts w:ascii="Arial" w:hAnsi="Arial" w:cs="Arial"/>
          <w:i w:val="0"/>
          <w:color w:val="000000"/>
          <w:spacing w:val="-6"/>
          <w:sz w:val="26"/>
          <w:szCs w:val="26"/>
          <w:lang w:val="es-ES_tradnl"/>
        </w:rPr>
      </w:pPr>
      <w:bookmarkStart w:id="178" w:name="_Toc221539793"/>
      <w:bookmarkStart w:id="179" w:name="_Toc222206339"/>
      <w:r w:rsidRPr="00041994">
        <w:rPr>
          <w:rFonts w:ascii="Arial" w:hAnsi="Arial" w:cs="Arial"/>
          <w:i w:val="0"/>
          <w:color w:val="000000"/>
          <w:spacing w:val="-6"/>
          <w:sz w:val="26"/>
          <w:szCs w:val="26"/>
          <w:lang w:val="es-ES_tradnl"/>
        </w:rPr>
        <w:t>5.4.2.  Estrategia de promoción</w:t>
      </w:r>
      <w:bookmarkEnd w:id="178"/>
      <w:bookmarkEnd w:id="179"/>
    </w:p>
    <w:p w:rsidR="00E75F40" w:rsidRPr="00111346" w:rsidRDefault="00E75F40" w:rsidP="00E75F40">
      <w:pPr>
        <w:rPr>
          <w:lang w:val="es-ES_tradnl"/>
        </w:rPr>
      </w:pPr>
    </w:p>
    <w:p w:rsidR="00E75F40" w:rsidRPr="00111346" w:rsidRDefault="00E75F40" w:rsidP="002A6EE6">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lang w:val="es-ES_tradnl"/>
        </w:rPr>
      </w:pPr>
      <w:r w:rsidRPr="00111346">
        <w:rPr>
          <w:rFonts w:ascii="Arial" w:hAnsi="Arial" w:cs="Arial"/>
          <w:color w:val="000000"/>
          <w:spacing w:val="-7"/>
          <w:lang w:val="es-ES_tradnl"/>
        </w:rPr>
        <w:t>Las promociones para nuestro producto serán para el canal de continuación</w:t>
      </w:r>
    </w:p>
    <w:p w:rsidR="00E75F40" w:rsidRPr="00111346" w:rsidRDefault="00E75F40" w:rsidP="00E75F40">
      <w:pPr>
        <w:widowControl w:val="0"/>
        <w:shd w:val="clear" w:color="auto" w:fill="FFFFFF"/>
        <w:tabs>
          <w:tab w:val="left" w:pos="1752"/>
        </w:tabs>
        <w:autoSpaceDE w:val="0"/>
        <w:autoSpaceDN w:val="0"/>
        <w:adjustRightInd w:val="0"/>
        <w:spacing w:line="360" w:lineRule="auto"/>
        <w:jc w:val="both"/>
        <w:rPr>
          <w:rFonts w:ascii="Arial" w:hAnsi="Arial" w:cs="Arial"/>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b/>
          <w:color w:val="000000"/>
          <w:spacing w:val="-7"/>
          <w:lang w:val="es-ES_tradnl"/>
        </w:rPr>
      </w:pPr>
      <w:r w:rsidRPr="00111346">
        <w:rPr>
          <w:rFonts w:ascii="Arial" w:hAnsi="Arial" w:cs="Arial"/>
          <w:b/>
          <w:color w:val="000000"/>
          <w:spacing w:val="-7"/>
          <w:lang w:val="es-ES_tradnl"/>
        </w:rPr>
        <w:t>Tabla 5.16 Tipología de promoción para el canal de distribución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0"/>
        <w:gridCol w:w="2805"/>
        <w:gridCol w:w="2811"/>
      </w:tblGrid>
      <w:tr w:rsidR="00E75F40" w:rsidRPr="00111346" w:rsidTr="00F962C5">
        <w:tc>
          <w:tcPr>
            <w:tcW w:w="288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7"/>
                <w:lang w:val="es-ES_tradnl"/>
              </w:rPr>
            </w:pPr>
            <w:r w:rsidRPr="00111346">
              <w:rPr>
                <w:rFonts w:ascii="Arial" w:hAnsi="Arial" w:cs="Arial"/>
                <w:b/>
                <w:color w:val="000000"/>
                <w:spacing w:val="-7"/>
                <w:lang w:val="es-ES_tradnl"/>
              </w:rPr>
              <w:t>Modalidad</w:t>
            </w:r>
          </w:p>
        </w:tc>
        <w:tc>
          <w:tcPr>
            <w:tcW w:w="288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7"/>
                <w:lang w:val="es-ES_tradnl"/>
              </w:rPr>
            </w:pPr>
            <w:r w:rsidRPr="00111346">
              <w:rPr>
                <w:rFonts w:ascii="Arial" w:hAnsi="Arial" w:cs="Arial"/>
                <w:b/>
                <w:color w:val="000000"/>
                <w:spacing w:val="-7"/>
                <w:lang w:val="es-ES_tradnl"/>
              </w:rPr>
              <w:t>Contenido</w:t>
            </w:r>
          </w:p>
        </w:tc>
        <w:tc>
          <w:tcPr>
            <w:tcW w:w="2882"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7"/>
                <w:lang w:val="es-ES_tradnl"/>
              </w:rPr>
            </w:pPr>
            <w:r w:rsidRPr="00111346">
              <w:rPr>
                <w:rFonts w:ascii="Arial" w:hAnsi="Arial" w:cs="Arial"/>
                <w:b/>
                <w:color w:val="000000"/>
                <w:spacing w:val="-7"/>
                <w:lang w:val="es-ES_tradnl"/>
              </w:rPr>
              <w:t>Objetivo</w:t>
            </w:r>
          </w:p>
        </w:tc>
      </w:tr>
      <w:tr w:rsidR="00E75F40" w:rsidRPr="00111346" w:rsidTr="00F962C5">
        <w:tc>
          <w:tcPr>
            <w:tcW w:w="288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Demostración en puntos de ventas</w:t>
            </w:r>
          </w:p>
        </w:tc>
        <w:tc>
          <w:tcPr>
            <w:tcW w:w="288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Objetos o regalos que un equipo propio o alquilado pueda repartir</w:t>
            </w:r>
          </w:p>
        </w:tc>
        <w:tc>
          <w:tcPr>
            <w:tcW w:w="2882"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Animación del canal de venta</w:t>
            </w:r>
          </w:p>
        </w:tc>
      </w:tr>
      <w:tr w:rsidR="00E75F40" w:rsidRPr="00111346" w:rsidTr="00F962C5">
        <w:tc>
          <w:tcPr>
            <w:tcW w:w="288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Concurso de escaparate</w:t>
            </w:r>
          </w:p>
        </w:tc>
        <w:tc>
          <w:tcPr>
            <w:tcW w:w="288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Obsequiar productos televisores, lavadoras etc</w:t>
            </w:r>
          </w:p>
        </w:tc>
        <w:tc>
          <w:tcPr>
            <w:tcW w:w="2882"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Estimular la decoración de la exposición del producto</w:t>
            </w:r>
          </w:p>
        </w:tc>
      </w:tr>
      <w:tr w:rsidR="00E75F40" w:rsidRPr="00111346" w:rsidTr="00F962C5">
        <w:tc>
          <w:tcPr>
            <w:tcW w:w="288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Bonificaciones simples</w:t>
            </w:r>
          </w:p>
        </w:tc>
        <w:tc>
          <w:tcPr>
            <w:tcW w:w="288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20x15, 50x40, etc. La idea es dar más género que el que se factura</w:t>
            </w:r>
          </w:p>
        </w:tc>
        <w:tc>
          <w:tcPr>
            <w:tcW w:w="2882"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Canales tengan más almacenado</w:t>
            </w:r>
          </w:p>
        </w:tc>
      </w:tr>
      <w:tr w:rsidR="00E75F40" w:rsidRPr="00111346" w:rsidTr="00F962C5">
        <w:tc>
          <w:tcPr>
            <w:tcW w:w="288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Porcentaje de descuento</w:t>
            </w:r>
          </w:p>
        </w:tc>
        <w:tc>
          <w:tcPr>
            <w:tcW w:w="288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Sin tocar el precio base, se ofrece un descuento por tiempo limitado</w:t>
            </w:r>
          </w:p>
        </w:tc>
        <w:tc>
          <w:tcPr>
            <w:tcW w:w="2882"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Acelerar compras previstas</w:t>
            </w:r>
          </w:p>
        </w:tc>
      </w:tr>
    </w:tbl>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7"/>
          <w:sz w:val="16"/>
          <w:szCs w:val="16"/>
          <w:lang w:val="es-ES_tradnl"/>
        </w:rPr>
      </w:pPr>
      <w:r w:rsidRPr="00111346">
        <w:rPr>
          <w:rFonts w:ascii="Arial" w:hAnsi="Arial" w:cs="Arial"/>
          <w:color w:val="000000"/>
          <w:spacing w:val="-7"/>
          <w:sz w:val="16"/>
          <w:szCs w:val="16"/>
          <w:lang w:val="es-ES_tradnl"/>
        </w:rPr>
        <w:t>Fuente: Autora/Emily Andrade</w:t>
      </w: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b/>
          <w:color w:val="000000"/>
          <w:spacing w:val="-7"/>
          <w:lang w:val="es-ES_tradnl"/>
        </w:rPr>
      </w:pPr>
      <w:r w:rsidRPr="00111346">
        <w:rPr>
          <w:rFonts w:ascii="Arial" w:hAnsi="Arial" w:cs="Arial"/>
          <w:b/>
          <w:color w:val="000000"/>
          <w:spacing w:val="-7"/>
          <w:lang w:val="es-ES_tradnl"/>
        </w:rPr>
        <w:lastRenderedPageBreak/>
        <w:t>Tabla 5.17. Tipología de promoción para consumidores finales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3"/>
        <w:gridCol w:w="2816"/>
        <w:gridCol w:w="2807"/>
      </w:tblGrid>
      <w:tr w:rsidR="00E75F40" w:rsidRPr="00111346" w:rsidTr="00F962C5">
        <w:tc>
          <w:tcPr>
            <w:tcW w:w="288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7"/>
                <w:lang w:val="es-ES_tradnl"/>
              </w:rPr>
            </w:pPr>
            <w:r w:rsidRPr="00111346">
              <w:rPr>
                <w:rFonts w:ascii="Arial" w:hAnsi="Arial" w:cs="Arial"/>
                <w:b/>
                <w:color w:val="000000"/>
                <w:spacing w:val="-7"/>
                <w:lang w:val="es-ES_tradnl"/>
              </w:rPr>
              <w:t>Modalidad</w:t>
            </w:r>
          </w:p>
        </w:tc>
        <w:tc>
          <w:tcPr>
            <w:tcW w:w="288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7"/>
                <w:lang w:val="es-ES_tradnl"/>
              </w:rPr>
            </w:pPr>
            <w:r w:rsidRPr="00111346">
              <w:rPr>
                <w:rFonts w:ascii="Arial" w:hAnsi="Arial" w:cs="Arial"/>
                <w:b/>
                <w:color w:val="000000"/>
                <w:spacing w:val="-7"/>
                <w:lang w:val="es-ES_tradnl"/>
              </w:rPr>
              <w:t>Contenido</w:t>
            </w:r>
          </w:p>
        </w:tc>
        <w:tc>
          <w:tcPr>
            <w:tcW w:w="2882"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7"/>
                <w:lang w:val="es-ES_tradnl"/>
              </w:rPr>
            </w:pPr>
            <w:r w:rsidRPr="00111346">
              <w:rPr>
                <w:rFonts w:ascii="Arial" w:hAnsi="Arial" w:cs="Arial"/>
                <w:b/>
                <w:color w:val="000000"/>
                <w:spacing w:val="-7"/>
                <w:lang w:val="es-ES_tradnl"/>
              </w:rPr>
              <w:t>Objetivo</w:t>
            </w:r>
          </w:p>
        </w:tc>
      </w:tr>
      <w:tr w:rsidR="00E75F40" w:rsidRPr="00111346" w:rsidTr="00F962C5">
        <w:tc>
          <w:tcPr>
            <w:tcW w:w="288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Muestra gratis</w:t>
            </w:r>
          </w:p>
        </w:tc>
        <w:tc>
          <w:tcPr>
            <w:tcW w:w="288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Enviar producto gratis en revistas, periódico etc</w:t>
            </w:r>
          </w:p>
        </w:tc>
        <w:tc>
          <w:tcPr>
            <w:tcW w:w="2882"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Incentivar la prueba del producto</w:t>
            </w:r>
          </w:p>
        </w:tc>
      </w:tr>
      <w:tr w:rsidR="00E75F40" w:rsidRPr="00111346" w:rsidTr="00F962C5">
        <w:tc>
          <w:tcPr>
            <w:tcW w:w="288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Producto gratis</w:t>
            </w:r>
          </w:p>
        </w:tc>
        <w:tc>
          <w:tcPr>
            <w:tcW w:w="288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Un producto adicional </w:t>
            </w:r>
          </w:p>
        </w:tc>
        <w:tc>
          <w:tcPr>
            <w:tcW w:w="2882"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Incentivar compra</w:t>
            </w:r>
          </w:p>
        </w:tc>
      </w:tr>
      <w:tr w:rsidR="00E75F40" w:rsidRPr="00111346" w:rsidTr="00F962C5">
        <w:tc>
          <w:tcPr>
            <w:tcW w:w="288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Packs </w:t>
            </w:r>
          </w:p>
        </w:tc>
        <w:tc>
          <w:tcPr>
            <w:tcW w:w="288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2x1, 4x3, etc. Se unen productos de la misma línea a precios bajos</w:t>
            </w:r>
          </w:p>
        </w:tc>
        <w:tc>
          <w:tcPr>
            <w:tcW w:w="2882"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Incentivar compra en cantidad</w:t>
            </w:r>
          </w:p>
        </w:tc>
      </w:tr>
      <w:tr w:rsidR="00E75F40" w:rsidRPr="00111346" w:rsidTr="00F962C5">
        <w:tc>
          <w:tcPr>
            <w:tcW w:w="288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Price- off</w:t>
            </w:r>
          </w:p>
        </w:tc>
        <w:tc>
          <w:tcPr>
            <w:tcW w:w="288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Descuentos en el precio del producto</w:t>
            </w:r>
          </w:p>
        </w:tc>
        <w:tc>
          <w:tcPr>
            <w:tcW w:w="2882"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Provocar mayor compra por unidades</w:t>
            </w:r>
          </w:p>
        </w:tc>
      </w:tr>
    </w:tbl>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7"/>
          <w:sz w:val="16"/>
          <w:szCs w:val="16"/>
          <w:lang w:val="es-ES_tradnl"/>
        </w:rPr>
      </w:pPr>
      <w:r w:rsidRPr="00111346">
        <w:rPr>
          <w:rFonts w:ascii="Arial" w:hAnsi="Arial" w:cs="Arial"/>
          <w:color w:val="000000"/>
          <w:spacing w:val="-7"/>
          <w:sz w:val="16"/>
          <w:szCs w:val="16"/>
          <w:lang w:val="es-ES_tradnl"/>
        </w:rPr>
        <w:t>Fuente: Autora/Emily Andrade</w:t>
      </w: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b/>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7"/>
          <w:lang w:val="es-ES_tradnl"/>
        </w:rPr>
      </w:pPr>
      <w:r w:rsidRPr="00111346">
        <w:rPr>
          <w:rFonts w:ascii="Arial" w:hAnsi="Arial" w:cs="Arial"/>
          <w:color w:val="000000"/>
          <w:spacing w:val="-7"/>
          <w:lang w:val="es-ES_tradnl"/>
        </w:rPr>
        <w:t xml:space="preserve">Se escogen estas estrategias de acuerdo a las preferencias encontradas en la investigación de mercados, por lo que se realiza promociones variadas en lo que va del año. </w:t>
      </w: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b/>
          <w:color w:val="000000"/>
          <w:spacing w:val="-7"/>
          <w:lang w:val="es-ES_tradnl"/>
        </w:rPr>
      </w:pPr>
      <w:r w:rsidRPr="00111346">
        <w:rPr>
          <w:rFonts w:ascii="Arial" w:hAnsi="Arial" w:cs="Arial"/>
          <w:b/>
          <w:color w:val="000000"/>
          <w:spacing w:val="-7"/>
          <w:lang w:val="es-ES_tradnl"/>
        </w:rPr>
        <w:t>Gráfico 5.26. ¿Cómo prefiere comprar los ambientales?</w:t>
      </w: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7"/>
          <w:lang w:val="es-ES_tradnl"/>
        </w:rPr>
      </w:pPr>
      <w:r w:rsidRPr="00111346">
        <w:rPr>
          <w:rFonts w:ascii="Arial" w:hAnsi="Arial" w:cs="Arial"/>
          <w:noProof/>
          <w:color w:val="000000"/>
          <w:spacing w:val="-7"/>
        </w:rPr>
        <w:drawing>
          <wp:inline distT="0" distB="0" distL="0" distR="0">
            <wp:extent cx="4569592" cy="2745360"/>
            <wp:effectExtent l="12189" t="6095" r="6094" b="0"/>
            <wp:docPr id="28"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7"/>
          <w:sz w:val="16"/>
          <w:szCs w:val="16"/>
          <w:lang w:val="es-ES_tradnl"/>
        </w:rPr>
      </w:pPr>
      <w:r w:rsidRPr="00111346">
        <w:rPr>
          <w:rFonts w:ascii="Arial" w:hAnsi="Arial" w:cs="Arial"/>
          <w:color w:val="000000"/>
          <w:spacing w:val="-7"/>
          <w:sz w:val="16"/>
          <w:szCs w:val="16"/>
          <w:lang w:val="es-ES_tradnl"/>
        </w:rPr>
        <w:t>Fuente: Autora/Emily Andrade</w:t>
      </w: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7"/>
          <w:sz w:val="16"/>
          <w:szCs w:val="1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i/>
          <w:color w:val="000000"/>
          <w:spacing w:val="-7"/>
          <w:lang w:val="es-ES_tradnl"/>
        </w:rPr>
      </w:pPr>
      <w:r w:rsidRPr="00111346">
        <w:rPr>
          <w:rFonts w:ascii="Arial" w:hAnsi="Arial" w:cs="Arial"/>
          <w:i/>
          <w:color w:val="000000"/>
          <w:spacing w:val="-7"/>
          <w:lang w:val="es-ES_tradnl"/>
        </w:rPr>
        <w:t>Calendario de actividades</w:t>
      </w: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lang w:val="es-ES_tradnl"/>
        </w:rPr>
      </w:pPr>
      <w:r w:rsidRPr="00111346">
        <w:rPr>
          <w:rFonts w:ascii="Arial" w:hAnsi="Arial" w:cs="Arial"/>
          <w:color w:val="000000"/>
          <w:spacing w:val="-7"/>
          <w:lang w:val="es-ES_tradnl"/>
        </w:rPr>
        <w:t xml:space="preserve">Las actividades a realizar se lo hará de acuerdo a las épocas del año. </w:t>
      </w:r>
      <w:r w:rsidRPr="00111346">
        <w:rPr>
          <w:rFonts w:ascii="Arial" w:hAnsi="Arial" w:cs="Arial"/>
          <w:color w:val="000000"/>
          <w:spacing w:val="-7"/>
          <w:lang w:val="es-ES_tradnl"/>
        </w:rPr>
        <w:br/>
      </w:r>
      <w:r w:rsidRPr="00111346">
        <w:rPr>
          <w:rFonts w:ascii="Arial" w:hAnsi="Arial" w:cs="Arial"/>
          <w:color w:val="000000"/>
          <w:spacing w:val="-7"/>
          <w:lang w:val="es-ES_tradnl"/>
        </w:rPr>
        <w:lastRenderedPageBreak/>
        <w:t>Para los consumidores se realizará cada cuatro meses una vez terminada la promoción correspondiente, y para los canales de distribución se los realizará cada tres meses. A continuación se muestra lo expuesto:</w:t>
      </w: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b/>
          <w:color w:val="000000"/>
          <w:spacing w:val="-7"/>
          <w:lang w:val="es-ES_tradnl"/>
        </w:rPr>
      </w:pPr>
      <w:r w:rsidRPr="00111346">
        <w:rPr>
          <w:rFonts w:ascii="Arial" w:hAnsi="Arial" w:cs="Arial"/>
          <w:b/>
          <w:color w:val="000000"/>
          <w:spacing w:val="-7"/>
          <w:lang w:val="es-ES_tradnl"/>
        </w:rPr>
        <w:t>Tabla 5.18  Duración de promocione</w:t>
      </w:r>
      <w:r w:rsidR="00B327DE">
        <w:rPr>
          <w:rFonts w:ascii="Arial" w:hAnsi="Arial" w:cs="Arial"/>
          <w:b/>
          <w:color w:val="000000"/>
          <w:spacing w:val="-7"/>
          <w:lang w:val="es-ES_tradnl"/>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3"/>
        <w:gridCol w:w="3432"/>
        <w:gridCol w:w="2701"/>
      </w:tblGrid>
      <w:tr w:rsidR="00E75F40" w:rsidRPr="00111346" w:rsidTr="00F962C5">
        <w:tc>
          <w:tcPr>
            <w:tcW w:w="313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7"/>
                <w:lang w:val="es-ES_tradnl"/>
              </w:rPr>
            </w:pPr>
            <w:r w:rsidRPr="00111346">
              <w:rPr>
                <w:rFonts w:ascii="Arial" w:hAnsi="Arial" w:cs="Arial"/>
                <w:b/>
                <w:color w:val="000000"/>
                <w:spacing w:val="-7"/>
                <w:lang w:val="es-ES_tradnl"/>
              </w:rPr>
              <w:t>Modalidad</w:t>
            </w:r>
          </w:p>
        </w:tc>
        <w:tc>
          <w:tcPr>
            <w:tcW w:w="249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7"/>
                <w:lang w:val="es-ES_tradnl"/>
              </w:rPr>
            </w:pPr>
            <w:r w:rsidRPr="00111346">
              <w:rPr>
                <w:rFonts w:ascii="Arial" w:hAnsi="Arial" w:cs="Arial"/>
                <w:b/>
                <w:color w:val="000000"/>
                <w:spacing w:val="-7"/>
                <w:lang w:val="es-ES_tradnl"/>
              </w:rPr>
              <w:t>Dirigido</w:t>
            </w:r>
          </w:p>
        </w:tc>
        <w:tc>
          <w:tcPr>
            <w:tcW w:w="3094"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7"/>
                <w:lang w:val="es-ES_tradnl"/>
              </w:rPr>
            </w:pPr>
            <w:r w:rsidRPr="00111346">
              <w:rPr>
                <w:rFonts w:ascii="Arial" w:hAnsi="Arial" w:cs="Arial"/>
                <w:b/>
                <w:color w:val="000000"/>
                <w:spacing w:val="-7"/>
                <w:lang w:val="es-ES_tradnl"/>
              </w:rPr>
              <w:t>Duración</w:t>
            </w:r>
          </w:p>
        </w:tc>
      </w:tr>
      <w:tr w:rsidR="00E75F40" w:rsidRPr="00111346" w:rsidTr="00F962C5">
        <w:tc>
          <w:tcPr>
            <w:tcW w:w="313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Muestra gratis</w:t>
            </w:r>
          </w:p>
        </w:tc>
        <w:tc>
          <w:tcPr>
            <w:tcW w:w="249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Consumidores</w:t>
            </w:r>
          </w:p>
        </w:tc>
        <w:tc>
          <w:tcPr>
            <w:tcW w:w="3094"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1 mes (introducción)</w:t>
            </w:r>
          </w:p>
        </w:tc>
      </w:tr>
      <w:tr w:rsidR="00E75F40" w:rsidRPr="00111346" w:rsidTr="00F962C5">
        <w:tc>
          <w:tcPr>
            <w:tcW w:w="313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Porcentaje de descuento</w:t>
            </w:r>
          </w:p>
        </w:tc>
        <w:tc>
          <w:tcPr>
            <w:tcW w:w="249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Canal de distribución</w:t>
            </w:r>
          </w:p>
        </w:tc>
        <w:tc>
          <w:tcPr>
            <w:tcW w:w="3094"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2 meses (introducción)</w:t>
            </w:r>
          </w:p>
        </w:tc>
      </w:tr>
      <w:tr w:rsidR="00E75F40" w:rsidRPr="00111346" w:rsidTr="00F962C5">
        <w:tc>
          <w:tcPr>
            <w:tcW w:w="313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Packs </w:t>
            </w:r>
          </w:p>
        </w:tc>
        <w:tc>
          <w:tcPr>
            <w:tcW w:w="249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Consumidores</w:t>
            </w:r>
          </w:p>
        </w:tc>
        <w:tc>
          <w:tcPr>
            <w:tcW w:w="3094"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2 meses (introducción)</w:t>
            </w:r>
          </w:p>
        </w:tc>
      </w:tr>
      <w:tr w:rsidR="00E75F40" w:rsidRPr="00111346" w:rsidTr="00F962C5">
        <w:tc>
          <w:tcPr>
            <w:tcW w:w="313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Demostración en puntos de ventas</w:t>
            </w:r>
          </w:p>
        </w:tc>
        <w:tc>
          <w:tcPr>
            <w:tcW w:w="249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Canal de distribución</w:t>
            </w:r>
          </w:p>
        </w:tc>
        <w:tc>
          <w:tcPr>
            <w:tcW w:w="3094"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1 mes (introducción)</w:t>
            </w:r>
          </w:p>
        </w:tc>
      </w:tr>
      <w:tr w:rsidR="00E75F40" w:rsidRPr="00111346" w:rsidTr="00F962C5">
        <w:tc>
          <w:tcPr>
            <w:tcW w:w="313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Producto gratis</w:t>
            </w:r>
          </w:p>
        </w:tc>
        <w:tc>
          <w:tcPr>
            <w:tcW w:w="2491" w:type="dxa"/>
          </w:tcPr>
          <w:p w:rsidR="00E75F40" w:rsidRPr="00111346" w:rsidRDefault="00E75F40" w:rsidP="00F962C5">
            <w:pPr>
              <w:widowControl w:val="0"/>
              <w:tabs>
                <w:tab w:val="left" w:pos="1752"/>
              </w:tabs>
              <w:autoSpaceDE w:val="0"/>
              <w:autoSpaceDN w:val="0"/>
              <w:adjustRightInd w:val="0"/>
              <w:spacing w:line="360" w:lineRule="auto"/>
              <w:ind w:left="1752"/>
              <w:rPr>
                <w:rFonts w:ascii="Arial" w:hAnsi="Arial" w:cs="Arial"/>
                <w:color w:val="000000"/>
                <w:spacing w:val="-7"/>
                <w:lang w:val="es-ES_tradnl"/>
              </w:rPr>
            </w:pPr>
            <w:r w:rsidRPr="00111346">
              <w:rPr>
                <w:rFonts w:ascii="Arial" w:hAnsi="Arial" w:cs="Arial"/>
                <w:color w:val="000000"/>
                <w:spacing w:val="-7"/>
                <w:lang w:val="es-ES_tradnl"/>
              </w:rPr>
              <w:t>Consumidores</w:t>
            </w:r>
          </w:p>
        </w:tc>
        <w:tc>
          <w:tcPr>
            <w:tcW w:w="3094" w:type="dxa"/>
          </w:tcPr>
          <w:p w:rsidR="00E75F40" w:rsidRPr="00111346" w:rsidRDefault="00E75F40" w:rsidP="00F962C5">
            <w:pPr>
              <w:widowControl w:val="0"/>
              <w:tabs>
                <w:tab w:val="left" w:pos="1752"/>
              </w:tabs>
              <w:autoSpaceDE w:val="0"/>
              <w:autoSpaceDN w:val="0"/>
              <w:adjustRightInd w:val="0"/>
              <w:spacing w:line="360" w:lineRule="auto"/>
              <w:ind w:left="1752"/>
              <w:rPr>
                <w:rFonts w:ascii="Arial" w:hAnsi="Arial" w:cs="Arial"/>
                <w:color w:val="000000"/>
                <w:spacing w:val="-7"/>
                <w:lang w:val="es-ES_tradnl"/>
              </w:rPr>
            </w:pPr>
            <w:r w:rsidRPr="00111346">
              <w:rPr>
                <w:rFonts w:ascii="Arial" w:hAnsi="Arial" w:cs="Arial"/>
                <w:color w:val="000000"/>
                <w:spacing w:val="-7"/>
                <w:lang w:val="es-ES_tradnl"/>
              </w:rPr>
              <w:t>1 mes</w:t>
            </w:r>
          </w:p>
        </w:tc>
      </w:tr>
      <w:tr w:rsidR="00E75F40" w:rsidRPr="00111346" w:rsidTr="00F962C5">
        <w:tc>
          <w:tcPr>
            <w:tcW w:w="313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Bonificaciones simples</w:t>
            </w:r>
          </w:p>
        </w:tc>
        <w:tc>
          <w:tcPr>
            <w:tcW w:w="249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Canal de distribución</w:t>
            </w:r>
          </w:p>
        </w:tc>
        <w:tc>
          <w:tcPr>
            <w:tcW w:w="3094"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1 mes </w:t>
            </w:r>
          </w:p>
        </w:tc>
      </w:tr>
      <w:tr w:rsidR="00E75F40" w:rsidRPr="00111346" w:rsidTr="00F962C5">
        <w:tc>
          <w:tcPr>
            <w:tcW w:w="313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Concurso de escaparate</w:t>
            </w:r>
          </w:p>
        </w:tc>
        <w:tc>
          <w:tcPr>
            <w:tcW w:w="249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Canal de distribución</w:t>
            </w:r>
          </w:p>
        </w:tc>
        <w:tc>
          <w:tcPr>
            <w:tcW w:w="3094"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3 meses</w:t>
            </w:r>
          </w:p>
        </w:tc>
      </w:tr>
      <w:tr w:rsidR="00E75F40" w:rsidRPr="00111346" w:rsidTr="00F962C5">
        <w:tc>
          <w:tcPr>
            <w:tcW w:w="313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Price- off</w:t>
            </w:r>
          </w:p>
        </w:tc>
        <w:tc>
          <w:tcPr>
            <w:tcW w:w="249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Consumidores</w:t>
            </w:r>
          </w:p>
        </w:tc>
        <w:tc>
          <w:tcPr>
            <w:tcW w:w="3094"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1 mes</w:t>
            </w:r>
          </w:p>
        </w:tc>
      </w:tr>
    </w:tbl>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7"/>
          <w:sz w:val="16"/>
          <w:szCs w:val="16"/>
          <w:lang w:val="es-ES_tradnl"/>
        </w:rPr>
      </w:pPr>
      <w:r w:rsidRPr="00111346">
        <w:rPr>
          <w:rFonts w:ascii="Arial" w:hAnsi="Arial" w:cs="Arial"/>
          <w:color w:val="000000"/>
          <w:spacing w:val="-7"/>
          <w:sz w:val="16"/>
          <w:szCs w:val="16"/>
          <w:lang w:val="es-ES_tradnl"/>
        </w:rPr>
        <w:t>Fuente: Autora/Emily Andrade</w:t>
      </w: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7"/>
          <w:lang w:val="es-ES_tradnl"/>
        </w:rPr>
      </w:pPr>
    </w:p>
    <w:p w:rsidR="00E75F40" w:rsidRPr="00111346" w:rsidRDefault="00E75F40" w:rsidP="00E75F40">
      <w:pPr>
        <w:pStyle w:val="Ttulo3"/>
        <w:rPr>
          <w:rFonts w:ascii="Arial" w:hAnsi="Arial" w:cs="Arial"/>
          <w:color w:val="000000"/>
          <w:spacing w:val="-7"/>
          <w:lang w:val="es-ES_tradnl"/>
        </w:rPr>
      </w:pPr>
      <w:bookmarkStart w:id="180" w:name="_Toc221539794"/>
      <w:bookmarkStart w:id="181" w:name="_Toc222206340"/>
      <w:r w:rsidRPr="00111346">
        <w:rPr>
          <w:rFonts w:ascii="Arial" w:hAnsi="Arial" w:cs="Arial"/>
          <w:color w:val="000000"/>
          <w:spacing w:val="-6"/>
          <w:lang w:val="es-ES_tradnl"/>
        </w:rPr>
        <w:t>5.4.3.  Publicidad</w:t>
      </w:r>
      <w:bookmarkEnd w:id="180"/>
      <w:bookmarkEnd w:id="181"/>
    </w:p>
    <w:p w:rsidR="00E75F40" w:rsidRPr="00111346" w:rsidRDefault="00E75F40" w:rsidP="002A6EE6">
      <w:pPr>
        <w:widowControl w:val="0"/>
        <w:shd w:val="clear" w:color="auto" w:fill="FFFFFF"/>
        <w:tabs>
          <w:tab w:val="left" w:pos="1752"/>
        </w:tabs>
        <w:autoSpaceDE w:val="0"/>
        <w:autoSpaceDN w:val="0"/>
        <w:adjustRightInd w:val="0"/>
        <w:spacing w:before="5" w:line="360" w:lineRule="auto"/>
        <w:ind w:firstLine="510"/>
        <w:rPr>
          <w:rFonts w:ascii="Arial" w:hAnsi="Arial" w:cs="Arial"/>
          <w:color w:val="000000"/>
          <w:spacing w:val="-6"/>
          <w:lang w:val="es-ES_tradnl"/>
        </w:rPr>
      </w:pPr>
      <w:r w:rsidRPr="00111346">
        <w:rPr>
          <w:rFonts w:ascii="Arial" w:hAnsi="Arial" w:cs="Arial"/>
          <w:color w:val="000000"/>
          <w:spacing w:val="-6"/>
          <w:lang w:val="es-ES_tradnl"/>
        </w:rPr>
        <w:t>Para seleccionar los medios en los que vamos a publicitar debemos tener como base las preferencias de nuestros consumidores potenciales.</w:t>
      </w:r>
    </w:p>
    <w:p w:rsidR="00E75F40" w:rsidRPr="00111346" w:rsidRDefault="00E75F40" w:rsidP="002A6EE6">
      <w:pPr>
        <w:widowControl w:val="0"/>
        <w:shd w:val="clear" w:color="auto" w:fill="FFFFFF"/>
        <w:tabs>
          <w:tab w:val="left" w:pos="1752"/>
        </w:tabs>
        <w:autoSpaceDE w:val="0"/>
        <w:autoSpaceDN w:val="0"/>
        <w:adjustRightInd w:val="0"/>
        <w:spacing w:before="5" w:line="360" w:lineRule="auto"/>
        <w:ind w:firstLine="510"/>
        <w:rPr>
          <w:rFonts w:ascii="Arial" w:hAnsi="Arial" w:cs="Arial"/>
          <w:color w:val="000000"/>
          <w:spacing w:val="-6"/>
          <w:lang w:val="es-ES_tradnl"/>
        </w:rPr>
      </w:pPr>
    </w:p>
    <w:p w:rsidR="00E75F40" w:rsidRPr="00111346" w:rsidRDefault="00E75F40" w:rsidP="002A6EE6">
      <w:pPr>
        <w:widowControl w:val="0"/>
        <w:shd w:val="clear" w:color="auto" w:fill="FFFFFF"/>
        <w:tabs>
          <w:tab w:val="left" w:pos="1752"/>
        </w:tabs>
        <w:autoSpaceDE w:val="0"/>
        <w:autoSpaceDN w:val="0"/>
        <w:adjustRightInd w:val="0"/>
        <w:spacing w:before="5"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A pesar que nuestros prospectos prefieren ver televisión, tampoco les es indiferente escuchar radio y leer ya que esto abarca el 46% del total de consumidores.</w:t>
      </w: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jc w:val="both"/>
        <w:rPr>
          <w:rFonts w:ascii="Arial" w:hAnsi="Arial" w:cs="Arial"/>
          <w:color w:val="000000"/>
          <w:spacing w:val="-6"/>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jc w:val="both"/>
        <w:rPr>
          <w:rFonts w:ascii="Arial" w:hAnsi="Arial" w:cs="Arial"/>
          <w:color w:val="000000"/>
          <w:spacing w:val="-6"/>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jc w:val="both"/>
        <w:rPr>
          <w:rFonts w:ascii="Arial" w:hAnsi="Arial" w:cs="Arial"/>
          <w:color w:val="000000"/>
          <w:spacing w:val="-6"/>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b/>
          <w:color w:val="000000"/>
          <w:spacing w:val="-7"/>
          <w:lang w:val="es-ES_tradnl"/>
        </w:rPr>
      </w:pPr>
      <w:r w:rsidRPr="00111346">
        <w:rPr>
          <w:rFonts w:ascii="Arial" w:hAnsi="Arial" w:cs="Arial"/>
          <w:b/>
          <w:color w:val="000000"/>
          <w:spacing w:val="-7"/>
          <w:lang w:val="es-ES_tradnl"/>
        </w:rPr>
        <w:lastRenderedPageBreak/>
        <w:t>Gráfico 5.27. Canal de preferencia</w:t>
      </w: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b/>
          <w:color w:val="000000"/>
          <w:spacing w:val="-7"/>
          <w:lang w:val="es-ES_tradnl"/>
        </w:rPr>
      </w:pPr>
      <w:r w:rsidRPr="00111346">
        <w:rPr>
          <w:rFonts w:ascii="Arial" w:hAnsi="Arial" w:cs="Arial"/>
          <w:b/>
          <w:noProof/>
          <w:color w:val="000000"/>
          <w:spacing w:val="-7"/>
        </w:rPr>
        <w:drawing>
          <wp:inline distT="0" distB="0" distL="0" distR="0">
            <wp:extent cx="4572065" cy="2434846"/>
            <wp:effectExtent l="19050" t="0" r="18985" b="3554"/>
            <wp:docPr id="2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color w:val="000000"/>
          <w:spacing w:val="-7"/>
          <w:sz w:val="16"/>
          <w:szCs w:val="16"/>
          <w:lang w:val="es-ES_tradnl"/>
        </w:rPr>
      </w:pPr>
      <w:r w:rsidRPr="00111346">
        <w:rPr>
          <w:rFonts w:ascii="Arial" w:hAnsi="Arial" w:cs="Arial"/>
          <w:color w:val="000000"/>
          <w:spacing w:val="-7"/>
          <w:sz w:val="16"/>
          <w:szCs w:val="16"/>
          <w:lang w:val="es-ES_tradnl"/>
        </w:rPr>
        <w:t>Fuente: Autora/investigación de mercados</w:t>
      </w:r>
    </w:p>
    <w:p w:rsidR="00E75F40" w:rsidRDefault="00E75F40" w:rsidP="00E75F40">
      <w:pPr>
        <w:widowControl w:val="0"/>
        <w:shd w:val="clear" w:color="auto" w:fill="FFFFFF"/>
        <w:tabs>
          <w:tab w:val="left" w:pos="1752"/>
        </w:tabs>
        <w:autoSpaceDE w:val="0"/>
        <w:autoSpaceDN w:val="0"/>
        <w:adjustRightInd w:val="0"/>
        <w:spacing w:before="5" w:line="360" w:lineRule="auto"/>
        <w:rPr>
          <w:rFonts w:ascii="Arial" w:hAnsi="Arial" w:cs="Arial"/>
          <w:b/>
          <w:color w:val="000000"/>
          <w:spacing w:val="-7"/>
          <w:lang w:val="es-ES_tradnl"/>
        </w:rPr>
      </w:pPr>
    </w:p>
    <w:p w:rsidR="002A6EE6" w:rsidRPr="00111346" w:rsidRDefault="002A6EE6" w:rsidP="00E75F40">
      <w:pPr>
        <w:widowControl w:val="0"/>
        <w:shd w:val="clear" w:color="auto" w:fill="FFFFFF"/>
        <w:tabs>
          <w:tab w:val="left" w:pos="1752"/>
        </w:tabs>
        <w:autoSpaceDE w:val="0"/>
        <w:autoSpaceDN w:val="0"/>
        <w:adjustRightInd w:val="0"/>
        <w:spacing w:before="5" w:line="360" w:lineRule="auto"/>
        <w:rPr>
          <w:rFonts w:ascii="Arial" w:hAnsi="Arial" w:cs="Arial"/>
          <w:b/>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b/>
          <w:color w:val="000000"/>
          <w:spacing w:val="-7"/>
          <w:lang w:val="es-ES_tradnl"/>
        </w:rPr>
      </w:pPr>
      <w:r w:rsidRPr="00111346">
        <w:rPr>
          <w:rFonts w:ascii="Arial" w:hAnsi="Arial" w:cs="Arial"/>
          <w:b/>
          <w:color w:val="000000"/>
          <w:spacing w:val="-7"/>
          <w:lang w:val="es-ES_tradnl"/>
        </w:rPr>
        <w:t>Gráfico 5.28. Emisoras escuchadas frecuentes</w:t>
      </w: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b/>
          <w:color w:val="000000"/>
          <w:spacing w:val="-7"/>
          <w:lang w:val="es-ES_tradnl"/>
        </w:rPr>
      </w:pPr>
      <w:r w:rsidRPr="00111346">
        <w:rPr>
          <w:rFonts w:ascii="Arial" w:hAnsi="Arial" w:cs="Arial"/>
          <w:b/>
          <w:noProof/>
          <w:color w:val="000000"/>
          <w:spacing w:val="-7"/>
        </w:rPr>
        <w:drawing>
          <wp:inline distT="0" distB="0" distL="0" distR="0">
            <wp:extent cx="4569592" cy="2745360"/>
            <wp:effectExtent l="12189" t="6095" r="6094" b="0"/>
            <wp:docPr id="30"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color w:val="000000"/>
          <w:spacing w:val="-7"/>
          <w:sz w:val="16"/>
          <w:szCs w:val="16"/>
          <w:lang w:val="es-ES_tradnl"/>
        </w:rPr>
      </w:pPr>
      <w:r w:rsidRPr="00111346">
        <w:rPr>
          <w:rFonts w:ascii="Arial" w:hAnsi="Arial" w:cs="Arial"/>
          <w:color w:val="000000"/>
          <w:spacing w:val="-7"/>
          <w:sz w:val="16"/>
          <w:szCs w:val="16"/>
          <w:lang w:val="es-ES_tradnl"/>
        </w:rPr>
        <w:t>Fuente: Autora/investigación de mercados</w:t>
      </w: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b/>
          <w:color w:val="000000"/>
          <w:spacing w:val="-7"/>
          <w:lang w:val="es-ES_tradnl"/>
        </w:rPr>
      </w:pPr>
    </w:p>
    <w:p w:rsidR="00E75F40"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b/>
          <w:color w:val="000000"/>
          <w:spacing w:val="-7"/>
          <w:lang w:val="es-ES_tradnl"/>
        </w:rPr>
      </w:pPr>
    </w:p>
    <w:p w:rsidR="002A6EE6" w:rsidRPr="00111346" w:rsidRDefault="002A6EE6"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b/>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b/>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b/>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b/>
          <w:color w:val="000000"/>
          <w:spacing w:val="-7"/>
          <w:lang w:val="es-ES_tradnl"/>
        </w:rPr>
      </w:pPr>
      <w:r w:rsidRPr="00111346">
        <w:rPr>
          <w:rFonts w:ascii="Arial" w:hAnsi="Arial" w:cs="Arial"/>
          <w:b/>
          <w:color w:val="000000"/>
          <w:spacing w:val="-7"/>
          <w:lang w:val="es-ES_tradnl"/>
        </w:rPr>
        <w:lastRenderedPageBreak/>
        <w:t>Gráfico 5.29 Medio de prensa escrita preferido</w:t>
      </w: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b/>
          <w:color w:val="000000"/>
          <w:spacing w:val="-7"/>
          <w:lang w:val="es-ES_tradnl"/>
        </w:rPr>
      </w:pPr>
      <w:r w:rsidRPr="00111346">
        <w:rPr>
          <w:rFonts w:ascii="Arial" w:hAnsi="Arial" w:cs="Arial"/>
          <w:b/>
          <w:noProof/>
          <w:color w:val="000000"/>
          <w:spacing w:val="-7"/>
        </w:rPr>
        <w:drawing>
          <wp:inline distT="0" distB="0" distL="0" distR="0">
            <wp:extent cx="4569592" cy="2745360"/>
            <wp:effectExtent l="12189" t="6095" r="6094" b="0"/>
            <wp:docPr id="31"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color w:val="000000"/>
          <w:spacing w:val="-7"/>
          <w:sz w:val="16"/>
          <w:szCs w:val="16"/>
          <w:lang w:val="es-ES_tradnl"/>
        </w:rPr>
      </w:pPr>
      <w:r w:rsidRPr="00111346">
        <w:rPr>
          <w:rFonts w:ascii="Arial" w:hAnsi="Arial" w:cs="Arial"/>
          <w:color w:val="000000"/>
          <w:spacing w:val="-7"/>
          <w:sz w:val="16"/>
          <w:szCs w:val="16"/>
          <w:lang w:val="es-ES_tradnl"/>
        </w:rPr>
        <w:t>Fuente: Autora/investigación de mercados</w:t>
      </w:r>
    </w:p>
    <w:p w:rsidR="00E75F40" w:rsidRPr="00111346" w:rsidRDefault="00E75F40" w:rsidP="00E75F40">
      <w:pPr>
        <w:widowControl w:val="0"/>
        <w:shd w:val="clear" w:color="auto" w:fill="FFFFFF"/>
        <w:tabs>
          <w:tab w:val="left" w:pos="1752"/>
        </w:tabs>
        <w:autoSpaceDE w:val="0"/>
        <w:autoSpaceDN w:val="0"/>
        <w:adjustRightInd w:val="0"/>
        <w:spacing w:before="5" w:line="360" w:lineRule="auto"/>
        <w:rPr>
          <w:rFonts w:ascii="Arial" w:hAnsi="Arial" w:cs="Arial"/>
          <w:b/>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b/>
          <w:color w:val="000000"/>
          <w:spacing w:val="-7"/>
          <w:lang w:val="es-ES_tradnl"/>
        </w:rPr>
      </w:pPr>
      <w:r w:rsidRPr="00111346">
        <w:rPr>
          <w:rFonts w:ascii="Arial" w:hAnsi="Arial" w:cs="Arial"/>
          <w:b/>
          <w:color w:val="000000"/>
          <w:spacing w:val="-7"/>
          <w:lang w:val="es-ES_tradnl"/>
        </w:rPr>
        <w:t>Gráfico 5.30 Periódico de su preferencia</w:t>
      </w: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b/>
          <w:color w:val="000000"/>
          <w:spacing w:val="-7"/>
          <w:lang w:val="es-ES_tradnl"/>
        </w:rPr>
      </w:pPr>
      <w:r w:rsidRPr="00111346">
        <w:rPr>
          <w:rFonts w:ascii="Arial" w:hAnsi="Arial" w:cs="Arial"/>
          <w:b/>
          <w:noProof/>
          <w:color w:val="000000"/>
          <w:spacing w:val="-7"/>
        </w:rPr>
        <w:drawing>
          <wp:inline distT="0" distB="0" distL="0" distR="0">
            <wp:extent cx="4755038" cy="2321645"/>
            <wp:effectExtent l="19050" t="0" r="26512" b="2455"/>
            <wp:docPr id="32"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color w:val="000000"/>
          <w:spacing w:val="-7"/>
          <w:sz w:val="16"/>
          <w:szCs w:val="16"/>
          <w:lang w:val="es-ES_tradnl"/>
        </w:rPr>
      </w:pPr>
      <w:r w:rsidRPr="00111346">
        <w:rPr>
          <w:rFonts w:ascii="Arial" w:hAnsi="Arial" w:cs="Arial"/>
          <w:color w:val="000000"/>
          <w:spacing w:val="-7"/>
          <w:sz w:val="16"/>
          <w:szCs w:val="16"/>
          <w:lang w:val="es-ES_tradnl"/>
        </w:rPr>
        <w:t>Fuente: Autora/investigación de mercados</w:t>
      </w: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b/>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b/>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b/>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b/>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b/>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b/>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b/>
          <w:color w:val="000000"/>
          <w:spacing w:val="-7"/>
          <w:lang w:val="es-ES_tradnl"/>
        </w:rPr>
      </w:pPr>
      <w:r w:rsidRPr="00111346">
        <w:rPr>
          <w:rFonts w:ascii="Arial" w:hAnsi="Arial" w:cs="Arial"/>
          <w:b/>
          <w:color w:val="000000"/>
          <w:spacing w:val="-7"/>
          <w:lang w:val="es-ES_tradnl"/>
        </w:rPr>
        <w:lastRenderedPageBreak/>
        <w:t>Gráfico 5.31 Revista de preferencia</w:t>
      </w: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b/>
          <w:color w:val="000000"/>
          <w:spacing w:val="-7"/>
          <w:lang w:val="es-ES_tradnl"/>
        </w:rPr>
      </w:pPr>
      <w:r w:rsidRPr="00111346">
        <w:rPr>
          <w:rFonts w:ascii="Arial" w:hAnsi="Arial" w:cs="Arial"/>
          <w:b/>
          <w:noProof/>
          <w:color w:val="000000"/>
          <w:spacing w:val="-7"/>
        </w:rPr>
        <w:drawing>
          <wp:inline distT="0" distB="0" distL="0" distR="0">
            <wp:extent cx="4569592" cy="2745360"/>
            <wp:effectExtent l="12189" t="6095" r="6094" b="0"/>
            <wp:docPr id="33"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color w:val="000000"/>
          <w:spacing w:val="-7"/>
          <w:sz w:val="16"/>
          <w:szCs w:val="16"/>
          <w:lang w:val="es-ES_tradnl"/>
        </w:rPr>
      </w:pPr>
      <w:r w:rsidRPr="00111346">
        <w:rPr>
          <w:rFonts w:ascii="Arial" w:hAnsi="Arial" w:cs="Arial"/>
          <w:color w:val="000000"/>
          <w:spacing w:val="-7"/>
          <w:sz w:val="16"/>
          <w:szCs w:val="16"/>
          <w:lang w:val="es-ES_tradnl"/>
        </w:rPr>
        <w:t>Fuente: Autora/investigación de mercados</w:t>
      </w:r>
    </w:p>
    <w:p w:rsidR="00E75F40" w:rsidRPr="00111346" w:rsidRDefault="00E75F40" w:rsidP="002A6EE6">
      <w:pPr>
        <w:widowControl w:val="0"/>
        <w:shd w:val="clear" w:color="auto" w:fill="FFFFFF"/>
        <w:tabs>
          <w:tab w:val="left" w:pos="1752"/>
        </w:tabs>
        <w:autoSpaceDE w:val="0"/>
        <w:autoSpaceDN w:val="0"/>
        <w:adjustRightInd w:val="0"/>
        <w:spacing w:before="5" w:line="360" w:lineRule="auto"/>
        <w:ind w:firstLine="510"/>
        <w:rPr>
          <w:rFonts w:ascii="Arial" w:hAnsi="Arial" w:cs="Arial"/>
          <w:b/>
          <w:color w:val="000000"/>
          <w:spacing w:val="-7"/>
          <w:lang w:val="es-ES_tradnl"/>
        </w:rPr>
      </w:pPr>
    </w:p>
    <w:p w:rsidR="00E75F40" w:rsidRPr="00111346" w:rsidRDefault="00E75F40" w:rsidP="002A6EE6">
      <w:pPr>
        <w:widowControl w:val="0"/>
        <w:shd w:val="clear" w:color="auto" w:fill="FFFFFF"/>
        <w:tabs>
          <w:tab w:val="left" w:pos="1752"/>
        </w:tabs>
        <w:autoSpaceDE w:val="0"/>
        <w:autoSpaceDN w:val="0"/>
        <w:adjustRightInd w:val="0"/>
        <w:spacing w:before="5"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 xml:space="preserve">Por el tipo de producto que vamos a comercializar y nuestro presupuesto de marketing se decidió pautar en radio y revistas ya que es de conocimiento público que estos dos medios son más baratos que la televisión y el periódico. Adicionalmente se elaborará catálogos para que los vendedores lo publiciten a los mayoristas. </w:t>
      </w:r>
    </w:p>
    <w:p w:rsidR="00E75F40" w:rsidRPr="00111346" w:rsidRDefault="00E75F40" w:rsidP="002A6EE6">
      <w:pPr>
        <w:widowControl w:val="0"/>
        <w:shd w:val="clear" w:color="auto" w:fill="FFFFFF"/>
        <w:tabs>
          <w:tab w:val="left" w:pos="1752"/>
        </w:tabs>
        <w:autoSpaceDE w:val="0"/>
        <w:autoSpaceDN w:val="0"/>
        <w:adjustRightInd w:val="0"/>
        <w:spacing w:before="5"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 xml:space="preserve">Preferimos no pautar en internet ni en vallas publicitarias porque no lo consideramos tan importantes, para introducción del producto en el mercado. </w:t>
      </w:r>
    </w:p>
    <w:p w:rsidR="00E75F40" w:rsidRPr="00111346" w:rsidRDefault="00E75F40" w:rsidP="002A6EE6">
      <w:pPr>
        <w:widowControl w:val="0"/>
        <w:shd w:val="clear" w:color="auto" w:fill="FFFFFF"/>
        <w:tabs>
          <w:tab w:val="left" w:pos="1752"/>
        </w:tabs>
        <w:autoSpaceDE w:val="0"/>
        <w:autoSpaceDN w:val="0"/>
        <w:adjustRightInd w:val="0"/>
        <w:spacing w:before="5" w:line="360" w:lineRule="auto"/>
        <w:ind w:firstLine="510"/>
        <w:jc w:val="both"/>
        <w:rPr>
          <w:rFonts w:ascii="Arial" w:hAnsi="Arial" w:cs="Arial"/>
          <w:color w:val="000000"/>
          <w:spacing w:val="-7"/>
          <w:lang w:val="es-ES_tradnl"/>
        </w:rPr>
      </w:pPr>
    </w:p>
    <w:p w:rsidR="00E75F40" w:rsidRPr="00111346" w:rsidRDefault="00E75F40" w:rsidP="002A6EE6">
      <w:pPr>
        <w:widowControl w:val="0"/>
        <w:shd w:val="clear" w:color="auto" w:fill="FFFFFF"/>
        <w:tabs>
          <w:tab w:val="left" w:pos="1752"/>
        </w:tabs>
        <w:autoSpaceDE w:val="0"/>
        <w:autoSpaceDN w:val="0"/>
        <w:adjustRightInd w:val="0"/>
        <w:spacing w:before="5" w:line="360" w:lineRule="auto"/>
        <w:ind w:firstLine="510"/>
        <w:jc w:val="both"/>
        <w:rPr>
          <w:rFonts w:ascii="Arial" w:hAnsi="Arial" w:cs="Arial"/>
          <w:color w:val="000000"/>
          <w:spacing w:val="-7"/>
          <w:lang w:val="es-ES_tradnl"/>
        </w:rPr>
      </w:pPr>
      <w:r w:rsidRPr="00111346">
        <w:rPr>
          <w:rFonts w:ascii="Arial" w:hAnsi="Arial" w:cs="Arial"/>
          <w:color w:val="000000"/>
          <w:spacing w:val="-7"/>
          <w:lang w:val="es-ES_tradnl"/>
        </w:rPr>
        <w:t>De acuerdo al resultado de los gráficos mostrados decidimos pautar en Radio 11Q y radio RTU; además en las revistas Vistazo (deportiva) y en Gestión (económica) que son las más populares de los medios en los cuales decidimos invertir.</w:t>
      </w:r>
    </w:p>
    <w:p w:rsidR="00E75F40" w:rsidRPr="00111346" w:rsidRDefault="00E75F40" w:rsidP="00E75F40">
      <w:pPr>
        <w:pStyle w:val="Ttulo3"/>
        <w:rPr>
          <w:rFonts w:ascii="Arial" w:hAnsi="Arial" w:cs="Arial"/>
          <w:color w:val="000000"/>
          <w:spacing w:val="-7"/>
          <w:lang w:val="es-ES_tradnl"/>
        </w:rPr>
      </w:pPr>
      <w:bookmarkStart w:id="182" w:name="_Toc221539795"/>
      <w:bookmarkStart w:id="183" w:name="_Toc222206341"/>
      <w:r w:rsidRPr="00111346">
        <w:rPr>
          <w:rFonts w:ascii="Arial" w:hAnsi="Arial" w:cs="Arial"/>
          <w:color w:val="000000"/>
          <w:spacing w:val="-6"/>
          <w:lang w:val="es-ES_tradnl"/>
        </w:rPr>
        <w:t>5.4.4.  Evaluación publicitaria</w:t>
      </w:r>
      <w:bookmarkEnd w:id="182"/>
      <w:bookmarkEnd w:id="183"/>
    </w:p>
    <w:p w:rsidR="00E75F40" w:rsidRPr="00111346" w:rsidRDefault="00E75F40" w:rsidP="006A0FE0">
      <w:pPr>
        <w:widowControl w:val="0"/>
        <w:shd w:val="clear" w:color="auto" w:fill="FFFFFF"/>
        <w:tabs>
          <w:tab w:val="left" w:pos="1752"/>
        </w:tabs>
        <w:autoSpaceDE w:val="0"/>
        <w:autoSpaceDN w:val="0"/>
        <w:adjustRightInd w:val="0"/>
        <w:spacing w:line="360" w:lineRule="auto"/>
        <w:ind w:right="-1" w:firstLine="510"/>
        <w:jc w:val="both"/>
        <w:rPr>
          <w:rFonts w:ascii="Arial" w:hAnsi="Arial" w:cs="Arial"/>
          <w:color w:val="000000"/>
          <w:spacing w:val="-6"/>
          <w:lang w:val="es-ES_tradnl"/>
        </w:rPr>
      </w:pPr>
      <w:r w:rsidRPr="00111346">
        <w:rPr>
          <w:rFonts w:ascii="Arial" w:hAnsi="Arial" w:cs="Arial"/>
          <w:color w:val="000000"/>
          <w:spacing w:val="-6"/>
          <w:lang w:val="es-ES_tradnl"/>
        </w:rPr>
        <w:t>El jingle que se realizará para la radio y el diseño  para las revistas se comunicará las características y beneficios del producto.</w:t>
      </w:r>
    </w:p>
    <w:p w:rsidR="00E75F40" w:rsidRPr="00111346" w:rsidRDefault="00E75F40" w:rsidP="006A0FE0">
      <w:pPr>
        <w:widowControl w:val="0"/>
        <w:shd w:val="clear" w:color="auto" w:fill="FFFFFF"/>
        <w:tabs>
          <w:tab w:val="left" w:pos="1752"/>
        </w:tabs>
        <w:autoSpaceDE w:val="0"/>
        <w:autoSpaceDN w:val="0"/>
        <w:adjustRightInd w:val="0"/>
        <w:spacing w:line="360" w:lineRule="auto"/>
        <w:ind w:right="-1" w:firstLine="510"/>
        <w:jc w:val="both"/>
        <w:rPr>
          <w:rFonts w:ascii="Arial" w:hAnsi="Arial" w:cs="Arial"/>
          <w:color w:val="000000"/>
          <w:spacing w:val="-6"/>
          <w:lang w:val="es-ES_tradnl"/>
        </w:rPr>
      </w:pPr>
      <w:r w:rsidRPr="00111346">
        <w:rPr>
          <w:rFonts w:ascii="Arial" w:hAnsi="Arial" w:cs="Arial"/>
          <w:color w:val="000000"/>
          <w:spacing w:val="-6"/>
          <w:lang w:val="es-ES_tradnl"/>
        </w:rPr>
        <w:t xml:space="preserve">Mientras que con ayuda de los vendedores y catálogos se comunicará adicional a lo antes expuestos, las condiciones de pago, fiabilidad de entregas, </w:t>
      </w:r>
      <w:r w:rsidRPr="00111346">
        <w:rPr>
          <w:rFonts w:ascii="Arial" w:hAnsi="Arial" w:cs="Arial"/>
          <w:color w:val="000000"/>
          <w:spacing w:val="-6"/>
          <w:lang w:val="es-ES_tradnl"/>
        </w:rPr>
        <w:lastRenderedPageBreak/>
        <w:t>descuentos por volumen de compras y esfuerzos por generar demanda a través de la publicidad.</w:t>
      </w:r>
    </w:p>
    <w:p w:rsidR="00E75F40" w:rsidRPr="00111346" w:rsidRDefault="00E75F40" w:rsidP="006A0FE0">
      <w:pPr>
        <w:widowControl w:val="0"/>
        <w:shd w:val="clear" w:color="auto" w:fill="FFFFFF"/>
        <w:tabs>
          <w:tab w:val="left" w:pos="1752"/>
        </w:tabs>
        <w:autoSpaceDE w:val="0"/>
        <w:autoSpaceDN w:val="0"/>
        <w:adjustRightInd w:val="0"/>
        <w:spacing w:line="360" w:lineRule="auto"/>
        <w:ind w:right="-1" w:firstLine="510"/>
        <w:jc w:val="both"/>
        <w:rPr>
          <w:rFonts w:ascii="Arial" w:hAnsi="Arial" w:cs="Arial"/>
          <w:color w:val="000000"/>
          <w:spacing w:val="-6"/>
          <w:lang w:val="es-ES_tradnl"/>
        </w:rPr>
      </w:pPr>
    </w:p>
    <w:p w:rsidR="00E75F40" w:rsidRPr="00111346" w:rsidRDefault="00E75F40" w:rsidP="006A0FE0">
      <w:pPr>
        <w:widowControl w:val="0"/>
        <w:shd w:val="clear" w:color="auto" w:fill="FFFFFF"/>
        <w:tabs>
          <w:tab w:val="left" w:pos="1752"/>
        </w:tabs>
        <w:autoSpaceDE w:val="0"/>
        <w:autoSpaceDN w:val="0"/>
        <w:adjustRightInd w:val="0"/>
        <w:spacing w:line="360" w:lineRule="auto"/>
        <w:ind w:right="-1" w:firstLine="510"/>
        <w:jc w:val="both"/>
        <w:rPr>
          <w:rFonts w:ascii="Arial" w:hAnsi="Arial" w:cs="Arial"/>
          <w:color w:val="000000"/>
          <w:spacing w:val="-6"/>
          <w:lang w:val="es-ES_tradnl"/>
        </w:rPr>
      </w:pPr>
      <w:r w:rsidRPr="00111346">
        <w:rPr>
          <w:rFonts w:ascii="Arial" w:hAnsi="Arial" w:cs="Arial"/>
          <w:color w:val="000000"/>
          <w:spacing w:val="-6"/>
          <w:lang w:val="es-ES_tradnl"/>
        </w:rPr>
        <w:t>El pautaje en 11Q será durante  los 6 primeros meses y luego en RTU los 6 meses restantes. Mientras que en vistazo serán los 3 primeros meses y los 3 últimos meses del año en la revista Gestión.</w:t>
      </w:r>
    </w:p>
    <w:p w:rsidR="00E75F40" w:rsidRPr="00111346" w:rsidRDefault="00E75F40" w:rsidP="00E75F40">
      <w:pPr>
        <w:widowControl w:val="0"/>
        <w:shd w:val="clear" w:color="auto" w:fill="FFFFFF"/>
        <w:tabs>
          <w:tab w:val="left" w:pos="1752"/>
        </w:tabs>
        <w:autoSpaceDE w:val="0"/>
        <w:autoSpaceDN w:val="0"/>
        <w:adjustRightInd w:val="0"/>
        <w:spacing w:line="360" w:lineRule="auto"/>
        <w:ind w:right="-1"/>
        <w:jc w:val="both"/>
        <w:rPr>
          <w:rFonts w:ascii="Arial" w:hAnsi="Arial" w:cs="Arial"/>
          <w:color w:val="000000"/>
          <w:spacing w:val="-6"/>
          <w:lang w:val="es-ES_tradnl"/>
        </w:rPr>
      </w:pPr>
    </w:p>
    <w:p w:rsidR="00E75F40" w:rsidRPr="00111346" w:rsidRDefault="00D65B82" w:rsidP="00E75F40">
      <w:pPr>
        <w:widowControl w:val="0"/>
        <w:shd w:val="clear" w:color="auto" w:fill="FFFFFF"/>
        <w:tabs>
          <w:tab w:val="left" w:pos="1752"/>
        </w:tabs>
        <w:autoSpaceDE w:val="0"/>
        <w:autoSpaceDN w:val="0"/>
        <w:adjustRightInd w:val="0"/>
        <w:spacing w:line="360" w:lineRule="auto"/>
        <w:ind w:left="1435" w:right="-1" w:firstLine="510"/>
        <w:jc w:val="both"/>
        <w:rPr>
          <w:rFonts w:ascii="Arial" w:hAnsi="Arial" w:cs="Arial"/>
          <w:b/>
          <w:color w:val="000000"/>
          <w:spacing w:val="-6"/>
          <w:lang w:val="es-ES_tradnl"/>
        </w:rPr>
      </w:pPr>
      <w:r>
        <w:rPr>
          <w:rFonts w:ascii="Arial" w:hAnsi="Arial" w:cs="Arial"/>
          <w:b/>
          <w:color w:val="000000"/>
          <w:spacing w:val="-6"/>
          <w:lang w:val="es-ES_tradnl"/>
        </w:rPr>
        <w:t>Figura 5.20. Catá</w:t>
      </w:r>
      <w:r w:rsidR="00E75F40" w:rsidRPr="00111346">
        <w:rPr>
          <w:rFonts w:ascii="Arial" w:hAnsi="Arial" w:cs="Arial"/>
          <w:b/>
          <w:color w:val="000000"/>
          <w:spacing w:val="-6"/>
          <w:lang w:val="es-ES_tradnl"/>
        </w:rPr>
        <w:t>logo de ambientales</w: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284" w:right="-1" w:firstLine="793"/>
        <w:jc w:val="both"/>
        <w:rPr>
          <w:rFonts w:ascii="Arial" w:hAnsi="Arial" w:cs="Arial"/>
          <w:color w:val="000000"/>
          <w:spacing w:val="-6"/>
          <w:lang w:val="es-ES_tradnl"/>
        </w:rPr>
      </w:pPr>
      <w:r w:rsidRPr="00111346">
        <w:rPr>
          <w:rFonts w:ascii="Arial" w:hAnsi="Arial" w:cs="Arial"/>
          <w:noProof/>
          <w:color w:val="000000"/>
          <w:spacing w:val="-6"/>
        </w:rPr>
        <w:drawing>
          <wp:inline distT="0" distB="0" distL="0" distR="0">
            <wp:extent cx="3418840" cy="4810760"/>
            <wp:effectExtent l="19050" t="0" r="0" b="0"/>
            <wp:docPr id="34" name="67 Imagen" descr="ORDEN-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 Imagen" descr="ORDEN-460.jpg"/>
                    <pic:cNvPicPr>
                      <a:picLocks noChangeAspect="1" noChangeArrowheads="1"/>
                    </pic:cNvPicPr>
                  </pic:nvPicPr>
                  <pic:blipFill>
                    <a:blip r:embed="rId110" cstate="print"/>
                    <a:srcRect/>
                    <a:stretch>
                      <a:fillRect/>
                    </a:stretch>
                  </pic:blipFill>
                  <pic:spPr bwMode="auto">
                    <a:xfrm>
                      <a:off x="0" y="0"/>
                      <a:ext cx="3418840" cy="4810760"/>
                    </a:xfrm>
                    <a:prstGeom prst="rect">
                      <a:avLst/>
                    </a:prstGeom>
                    <a:noFill/>
                    <a:ln w="9525">
                      <a:noFill/>
                      <a:miter lim="800000"/>
                      <a:headEnd/>
                      <a:tailEnd/>
                    </a:ln>
                  </pic:spPr>
                </pic:pic>
              </a:graphicData>
            </a:graphic>
          </wp:inline>
        </w:drawing>
      </w: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1" w:firstLine="510"/>
        <w:jc w:val="both"/>
        <w:rPr>
          <w:rFonts w:ascii="Arial" w:hAnsi="Arial" w:cs="Arial"/>
          <w:color w:val="000000"/>
          <w:spacing w:val="-6"/>
          <w:sz w:val="16"/>
          <w:szCs w:val="16"/>
          <w:lang w:val="es-ES_tradnl"/>
        </w:rPr>
      </w:pPr>
      <w:r w:rsidRPr="00111346">
        <w:rPr>
          <w:rFonts w:ascii="Arial" w:hAnsi="Arial" w:cs="Arial"/>
          <w:color w:val="000000"/>
          <w:spacing w:val="-6"/>
          <w:sz w:val="16"/>
          <w:szCs w:val="16"/>
          <w:lang w:val="es-ES_tradnl"/>
        </w:rPr>
        <w:t>Fuente: Ronny Ruales Diseñador</w:t>
      </w:r>
    </w:p>
    <w:p w:rsidR="00E75F40" w:rsidRDefault="00E75F40" w:rsidP="00E75F40">
      <w:pPr>
        <w:widowControl w:val="0"/>
        <w:shd w:val="clear" w:color="auto" w:fill="FFFFFF"/>
        <w:tabs>
          <w:tab w:val="left" w:pos="1752"/>
        </w:tabs>
        <w:autoSpaceDE w:val="0"/>
        <w:autoSpaceDN w:val="0"/>
        <w:adjustRightInd w:val="0"/>
        <w:spacing w:line="360" w:lineRule="auto"/>
        <w:ind w:left="1435" w:right="-1" w:firstLine="510"/>
        <w:jc w:val="both"/>
        <w:rPr>
          <w:rFonts w:ascii="Arial" w:hAnsi="Arial" w:cs="Arial"/>
          <w:color w:val="000000"/>
          <w:spacing w:val="-6"/>
          <w:sz w:val="16"/>
          <w:szCs w:val="16"/>
          <w:lang w:val="es-ES_tradnl"/>
        </w:rPr>
      </w:pPr>
    </w:p>
    <w:p w:rsidR="00D65B82" w:rsidRDefault="00D65B82" w:rsidP="00E75F40">
      <w:pPr>
        <w:widowControl w:val="0"/>
        <w:shd w:val="clear" w:color="auto" w:fill="FFFFFF"/>
        <w:tabs>
          <w:tab w:val="left" w:pos="1752"/>
        </w:tabs>
        <w:autoSpaceDE w:val="0"/>
        <w:autoSpaceDN w:val="0"/>
        <w:adjustRightInd w:val="0"/>
        <w:spacing w:line="360" w:lineRule="auto"/>
        <w:ind w:left="1435" w:right="-1" w:firstLine="510"/>
        <w:jc w:val="both"/>
        <w:rPr>
          <w:rFonts w:ascii="Arial" w:hAnsi="Arial" w:cs="Arial"/>
          <w:color w:val="000000"/>
          <w:spacing w:val="-6"/>
          <w:sz w:val="16"/>
          <w:szCs w:val="16"/>
          <w:lang w:val="es-ES_tradnl"/>
        </w:rPr>
      </w:pPr>
    </w:p>
    <w:p w:rsidR="00D65B82" w:rsidRDefault="00D65B82" w:rsidP="00E75F40">
      <w:pPr>
        <w:widowControl w:val="0"/>
        <w:shd w:val="clear" w:color="auto" w:fill="FFFFFF"/>
        <w:tabs>
          <w:tab w:val="left" w:pos="1752"/>
        </w:tabs>
        <w:autoSpaceDE w:val="0"/>
        <w:autoSpaceDN w:val="0"/>
        <w:adjustRightInd w:val="0"/>
        <w:spacing w:line="360" w:lineRule="auto"/>
        <w:ind w:left="1435" w:right="-1" w:firstLine="510"/>
        <w:jc w:val="both"/>
        <w:rPr>
          <w:rFonts w:ascii="Arial" w:hAnsi="Arial" w:cs="Arial"/>
          <w:color w:val="000000"/>
          <w:spacing w:val="-6"/>
          <w:sz w:val="16"/>
          <w:szCs w:val="16"/>
          <w:lang w:val="es-ES_tradnl"/>
        </w:rPr>
      </w:pPr>
    </w:p>
    <w:p w:rsidR="00D65B82" w:rsidRDefault="00D65B82" w:rsidP="00E75F40">
      <w:pPr>
        <w:widowControl w:val="0"/>
        <w:shd w:val="clear" w:color="auto" w:fill="FFFFFF"/>
        <w:tabs>
          <w:tab w:val="left" w:pos="1752"/>
        </w:tabs>
        <w:autoSpaceDE w:val="0"/>
        <w:autoSpaceDN w:val="0"/>
        <w:adjustRightInd w:val="0"/>
        <w:spacing w:line="360" w:lineRule="auto"/>
        <w:ind w:left="1435" w:right="-1" w:firstLine="510"/>
        <w:jc w:val="both"/>
        <w:rPr>
          <w:rFonts w:ascii="Arial" w:hAnsi="Arial" w:cs="Arial"/>
          <w:color w:val="000000"/>
          <w:spacing w:val="-6"/>
          <w:sz w:val="16"/>
          <w:szCs w:val="16"/>
          <w:lang w:val="es-ES_tradnl"/>
        </w:rPr>
      </w:pPr>
    </w:p>
    <w:p w:rsidR="00D65B82" w:rsidRPr="00111346" w:rsidRDefault="00D65B82" w:rsidP="00E75F40">
      <w:pPr>
        <w:widowControl w:val="0"/>
        <w:shd w:val="clear" w:color="auto" w:fill="FFFFFF"/>
        <w:tabs>
          <w:tab w:val="left" w:pos="1752"/>
        </w:tabs>
        <w:autoSpaceDE w:val="0"/>
        <w:autoSpaceDN w:val="0"/>
        <w:adjustRightInd w:val="0"/>
        <w:spacing w:line="360" w:lineRule="auto"/>
        <w:ind w:left="1435" w:right="-1" w:firstLine="510"/>
        <w:jc w:val="both"/>
        <w:rPr>
          <w:rFonts w:ascii="Arial" w:hAnsi="Arial" w:cs="Arial"/>
          <w:color w:val="000000"/>
          <w:spacing w:val="-6"/>
          <w:sz w:val="16"/>
          <w:szCs w:val="1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1" w:firstLine="510"/>
        <w:jc w:val="both"/>
        <w:rPr>
          <w:rFonts w:ascii="Arial" w:hAnsi="Arial" w:cs="Arial"/>
          <w:b/>
          <w:color w:val="000000"/>
          <w:spacing w:val="-6"/>
          <w:lang w:val="es-ES_tradnl"/>
        </w:rPr>
      </w:pPr>
      <w:r w:rsidRPr="00111346">
        <w:rPr>
          <w:rFonts w:ascii="Arial" w:hAnsi="Arial" w:cs="Arial"/>
          <w:b/>
          <w:color w:val="000000"/>
          <w:spacing w:val="-6"/>
          <w:lang w:val="es-ES_tradnl"/>
        </w:rPr>
        <w:lastRenderedPageBreak/>
        <w:t>Tabla 5.19 Brief de jingle</w:t>
      </w:r>
    </w:p>
    <w:p w:rsidR="00E75F40" w:rsidRPr="00111346" w:rsidRDefault="005C1AF7" w:rsidP="00E75F40">
      <w:pPr>
        <w:widowControl w:val="0"/>
        <w:shd w:val="clear" w:color="auto" w:fill="FFFFFF"/>
        <w:tabs>
          <w:tab w:val="left" w:pos="1752"/>
        </w:tabs>
        <w:autoSpaceDE w:val="0"/>
        <w:autoSpaceDN w:val="0"/>
        <w:adjustRightInd w:val="0"/>
        <w:spacing w:line="360" w:lineRule="auto"/>
        <w:ind w:left="1435" w:right="-1" w:firstLine="510"/>
        <w:jc w:val="both"/>
        <w:rPr>
          <w:rFonts w:ascii="Arial" w:hAnsi="Arial" w:cs="Arial"/>
          <w:color w:val="000000"/>
          <w:spacing w:val="-6"/>
          <w:sz w:val="16"/>
          <w:szCs w:val="16"/>
          <w:lang w:val="es-ES_tradnl"/>
        </w:rPr>
      </w:pPr>
      <w:r w:rsidRPr="005C1AF7">
        <w:rPr>
          <w:rFonts w:ascii="Arial" w:hAnsi="Arial" w:cs="Arial"/>
          <w:color w:val="000000"/>
          <w:spacing w:val="-6"/>
          <w:sz w:val="16"/>
          <w:szCs w:val="16"/>
          <w:lang w:val="es-ES_tradnl" w:eastAsia="es-EC"/>
        </w:rPr>
        <w:pict>
          <v:rect id="_x0000_s1136" style="position:absolute;left:0;text-align:left;margin-left:71.2pt;margin-top:.15pt;width:296.15pt;height:164.3pt;z-index:251707392">
            <v:shadow on="t" opacity=".5" offset="-6pt,-6pt"/>
            <v:textbox style="mso-next-textbox:#_x0000_s1136">
              <w:txbxContent>
                <w:p w:rsidR="00FC05AD" w:rsidRDefault="00FC05AD" w:rsidP="00E75F40"/>
                <w:p w:rsidR="00FC05AD" w:rsidRDefault="00FC05AD" w:rsidP="00E75F40">
                  <w:r w:rsidRPr="00261D51">
                    <w:rPr>
                      <w:rStyle w:val="Textoennegrita"/>
                    </w:rPr>
                    <w:t>Concepto</w:t>
                  </w:r>
                  <w:r w:rsidRPr="00261D51">
                    <w:rPr>
                      <w:b/>
                    </w:rPr>
                    <w:t xml:space="preserve"> de la campaña</w:t>
                  </w:r>
                  <w:r>
                    <w:t>: mostrar la durabilidad y variedad del  aroma de los ambientales</w:t>
                  </w:r>
                </w:p>
                <w:p w:rsidR="00FC05AD" w:rsidRDefault="00FC05AD" w:rsidP="00E75F40"/>
                <w:p w:rsidR="00FC05AD" w:rsidRDefault="00FC05AD" w:rsidP="00E75F40">
                  <w:r w:rsidRPr="00261D51">
                    <w:rPr>
                      <w:b/>
                    </w:rPr>
                    <w:t>Slogan:</w:t>
                  </w:r>
                  <w:r>
                    <w:t xml:space="preserve">  las escencias de la vida</w:t>
                  </w:r>
                </w:p>
                <w:p w:rsidR="00FC05AD" w:rsidRDefault="00FC05AD" w:rsidP="00E75F40"/>
                <w:p w:rsidR="00FC05AD" w:rsidRDefault="00FC05AD" w:rsidP="00E75F40">
                  <w:r w:rsidRPr="00261D51">
                    <w:rPr>
                      <w:b/>
                    </w:rPr>
                    <w:t>Jingle:</w:t>
                  </w:r>
                  <w:r>
                    <w:t xml:space="preserve"> Un auto va circulando por una calle con tráfico, manejado por un hombre que va con su hijo.</w:t>
                  </w:r>
                </w:p>
                <w:p w:rsidR="00FC05AD" w:rsidRDefault="00FC05AD" w:rsidP="00E75F40">
                  <w:r>
                    <w:t>El hijo dice: Papa el auto huele a nuevo y ya lo tienes hace más de un mes/ papa el auto tiene un delicioso aroma a fruta</w:t>
                  </w:r>
                </w:p>
                <w:p w:rsidR="00FC05AD" w:rsidRDefault="00FC05AD" w:rsidP="00E75F40">
                  <w:r>
                    <w:t>El padre dice: Eso es  gracias a Scent pur</w:t>
                  </w:r>
                </w:p>
                <w:p w:rsidR="00FC05AD" w:rsidRDefault="00FC05AD" w:rsidP="00E75F40"/>
              </w:txbxContent>
            </v:textbox>
          </v:rect>
        </w:pic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1" w:firstLine="510"/>
        <w:jc w:val="both"/>
        <w:rPr>
          <w:rFonts w:ascii="Arial" w:hAnsi="Arial" w:cs="Arial"/>
          <w:color w:val="000000"/>
          <w:spacing w:val="-6"/>
          <w:sz w:val="16"/>
          <w:szCs w:val="1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1" w:firstLine="510"/>
        <w:jc w:val="both"/>
        <w:rPr>
          <w:rFonts w:ascii="Arial" w:hAnsi="Arial" w:cs="Arial"/>
          <w:color w:val="000000"/>
          <w:spacing w:val="-6"/>
          <w:sz w:val="16"/>
          <w:szCs w:val="1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1" w:firstLine="510"/>
        <w:jc w:val="both"/>
        <w:rPr>
          <w:rFonts w:ascii="Arial" w:hAnsi="Arial" w:cs="Arial"/>
          <w:color w:val="000000"/>
          <w:spacing w:val="-6"/>
          <w:sz w:val="16"/>
          <w:szCs w:val="1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1" w:firstLine="510"/>
        <w:jc w:val="both"/>
        <w:rPr>
          <w:rFonts w:ascii="Arial" w:hAnsi="Arial" w:cs="Arial"/>
          <w:color w:val="000000"/>
          <w:spacing w:val="-6"/>
          <w:sz w:val="16"/>
          <w:szCs w:val="1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1" w:firstLine="510"/>
        <w:jc w:val="both"/>
        <w:rPr>
          <w:rFonts w:ascii="Arial" w:hAnsi="Arial" w:cs="Arial"/>
          <w:color w:val="000000"/>
          <w:spacing w:val="-6"/>
          <w:sz w:val="16"/>
          <w:szCs w:val="1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1" w:firstLine="510"/>
        <w:jc w:val="both"/>
        <w:rPr>
          <w:rFonts w:ascii="Arial" w:hAnsi="Arial" w:cs="Arial"/>
          <w:color w:val="000000"/>
          <w:spacing w:val="-6"/>
          <w:sz w:val="16"/>
          <w:szCs w:val="1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1" w:firstLine="510"/>
        <w:jc w:val="both"/>
        <w:rPr>
          <w:rFonts w:ascii="Arial" w:hAnsi="Arial" w:cs="Arial"/>
          <w:color w:val="000000"/>
          <w:spacing w:val="-6"/>
          <w:sz w:val="16"/>
          <w:szCs w:val="1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1" w:firstLine="510"/>
        <w:jc w:val="both"/>
        <w:rPr>
          <w:rFonts w:ascii="Arial" w:hAnsi="Arial" w:cs="Arial"/>
          <w:color w:val="000000"/>
          <w:spacing w:val="-6"/>
          <w:sz w:val="16"/>
          <w:szCs w:val="1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1" w:firstLine="510"/>
        <w:jc w:val="both"/>
        <w:rPr>
          <w:rFonts w:ascii="Arial" w:hAnsi="Arial" w:cs="Arial"/>
          <w:color w:val="000000"/>
          <w:spacing w:val="-6"/>
          <w:sz w:val="16"/>
          <w:szCs w:val="1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1" w:firstLine="510"/>
        <w:jc w:val="both"/>
        <w:rPr>
          <w:rFonts w:ascii="Arial" w:hAnsi="Arial" w:cs="Arial"/>
          <w:color w:val="000000"/>
          <w:spacing w:val="-6"/>
          <w:sz w:val="16"/>
          <w:szCs w:val="16"/>
          <w:lang w:val="es-ES_tradnl"/>
        </w:rPr>
      </w:pPr>
      <w:r w:rsidRPr="00111346">
        <w:rPr>
          <w:rFonts w:ascii="Arial" w:hAnsi="Arial" w:cs="Arial"/>
          <w:color w:val="000000"/>
          <w:spacing w:val="-6"/>
          <w:sz w:val="16"/>
          <w:szCs w:val="16"/>
          <w:lang w:val="es-ES_tradnl"/>
        </w:rPr>
        <w:t xml:space="preserve"> </w: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1752" w:right="2266" w:firstLine="510"/>
        <w:rPr>
          <w:rFonts w:ascii="Arial" w:hAnsi="Arial" w:cs="Arial"/>
          <w:color w:val="000000"/>
          <w:spacing w:val="-6"/>
          <w:sz w:val="16"/>
          <w:szCs w:val="16"/>
          <w:lang w:val="es-ES_tradnl"/>
        </w:rPr>
      </w:pPr>
      <w:r w:rsidRPr="00111346">
        <w:rPr>
          <w:rFonts w:ascii="Arial" w:hAnsi="Arial" w:cs="Arial"/>
          <w:b/>
          <w:color w:val="000000"/>
          <w:spacing w:val="-6"/>
          <w:lang w:val="es-ES_tradnl"/>
        </w:rPr>
        <w:br/>
      </w:r>
      <w:r w:rsidRPr="00111346">
        <w:rPr>
          <w:rFonts w:ascii="Arial" w:hAnsi="Arial" w:cs="Arial"/>
          <w:color w:val="000000"/>
          <w:spacing w:val="-6"/>
          <w:sz w:val="16"/>
          <w:szCs w:val="16"/>
          <w:lang w:val="es-ES_tradnl"/>
        </w:rPr>
        <w:t>Fuente: Belgica Rodriguez coordinadora de marketing</w: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140" w:firstLine="510"/>
        <w:rPr>
          <w:rFonts w:ascii="Arial" w:hAnsi="Arial" w:cs="Arial"/>
          <w:b/>
          <w:color w:val="000000"/>
          <w:spacing w:val="-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140" w:firstLine="510"/>
        <w:rPr>
          <w:rFonts w:ascii="Arial" w:hAnsi="Arial" w:cs="Arial"/>
          <w:b/>
          <w:color w:val="000000"/>
          <w:spacing w:val="-6"/>
          <w:lang w:val="es-ES_tradnl"/>
        </w:rPr>
      </w:pPr>
      <w:r w:rsidRPr="00111346">
        <w:rPr>
          <w:rFonts w:ascii="Arial" w:hAnsi="Arial" w:cs="Arial"/>
          <w:b/>
          <w:color w:val="000000"/>
          <w:spacing w:val="-6"/>
          <w:lang w:val="es-ES_tradnl"/>
        </w:rPr>
        <w:t>Figura 5.21 Publicidad ambientales</w: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1" w:firstLine="510"/>
        <w:rPr>
          <w:rFonts w:ascii="Arial" w:hAnsi="Arial" w:cs="Arial"/>
          <w:b/>
          <w:color w:val="000000"/>
          <w:spacing w:val="-6"/>
          <w:lang w:val="es-ES_tradnl"/>
        </w:rPr>
      </w:pPr>
      <w:r w:rsidRPr="00111346">
        <w:rPr>
          <w:rFonts w:ascii="Arial" w:hAnsi="Arial" w:cs="Arial"/>
          <w:b/>
          <w:noProof/>
          <w:color w:val="000000"/>
          <w:spacing w:val="-6"/>
        </w:rPr>
        <w:drawing>
          <wp:anchor distT="0" distB="0" distL="114300" distR="114300" simplePos="0" relativeHeight="251708416" behindDoc="1" locked="0" layoutInCell="1" allowOverlap="1">
            <wp:simplePos x="0" y="0"/>
            <wp:positionH relativeFrom="column">
              <wp:posOffset>931545</wp:posOffset>
            </wp:positionH>
            <wp:positionV relativeFrom="paragraph">
              <wp:posOffset>74295</wp:posOffset>
            </wp:positionV>
            <wp:extent cx="3905885" cy="4572000"/>
            <wp:effectExtent l="19050" t="0" r="0" b="0"/>
            <wp:wrapThrough wrapText="bothSides">
              <wp:wrapPolygon edited="0">
                <wp:start x="-105" y="0"/>
                <wp:lineTo x="-105" y="21510"/>
                <wp:lineTo x="21596" y="21510"/>
                <wp:lineTo x="21596" y="0"/>
                <wp:lineTo x="-105" y="0"/>
              </wp:wrapPolygon>
            </wp:wrapThrough>
            <wp:docPr id="168" name="68 Imagen" descr="Display de S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 Imagen" descr="Display de Smail.jpg"/>
                    <pic:cNvPicPr>
                      <a:picLocks noChangeAspect="1" noChangeArrowheads="1"/>
                    </pic:cNvPicPr>
                  </pic:nvPicPr>
                  <pic:blipFill>
                    <a:blip r:embed="rId111"/>
                    <a:srcRect/>
                    <a:stretch>
                      <a:fillRect/>
                    </a:stretch>
                  </pic:blipFill>
                  <pic:spPr bwMode="auto">
                    <a:xfrm>
                      <a:off x="0" y="0"/>
                      <a:ext cx="3905885" cy="4572000"/>
                    </a:xfrm>
                    <a:prstGeom prst="rect">
                      <a:avLst/>
                    </a:prstGeom>
                    <a:noFill/>
                    <a:ln w="9525">
                      <a:noFill/>
                      <a:miter lim="800000"/>
                      <a:headEnd/>
                      <a:tailEnd/>
                    </a:ln>
                  </pic:spPr>
                </pic:pic>
              </a:graphicData>
            </a:graphic>
          </wp:anchor>
        </w:drawing>
      </w: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1" w:firstLine="510"/>
        <w:rPr>
          <w:rFonts w:ascii="Arial" w:hAnsi="Arial" w:cs="Arial"/>
          <w:b/>
          <w:color w:val="000000"/>
          <w:spacing w:val="-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1" w:firstLine="510"/>
        <w:rPr>
          <w:rFonts w:ascii="Arial" w:hAnsi="Arial" w:cs="Arial"/>
          <w:b/>
          <w:color w:val="000000"/>
          <w:spacing w:val="-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1" w:firstLine="510"/>
        <w:rPr>
          <w:rFonts w:ascii="Arial" w:hAnsi="Arial" w:cs="Arial"/>
          <w:b/>
          <w:color w:val="000000"/>
          <w:spacing w:val="-6"/>
          <w:lang w:val="es-ES_tradnl"/>
        </w:rPr>
      </w:pPr>
    </w:p>
    <w:p w:rsidR="00E75F40" w:rsidRPr="00111346" w:rsidRDefault="005C1AF7" w:rsidP="00E75F40">
      <w:pPr>
        <w:widowControl w:val="0"/>
        <w:shd w:val="clear" w:color="auto" w:fill="FFFFFF"/>
        <w:tabs>
          <w:tab w:val="left" w:pos="1752"/>
        </w:tabs>
        <w:autoSpaceDE w:val="0"/>
        <w:autoSpaceDN w:val="0"/>
        <w:adjustRightInd w:val="0"/>
        <w:spacing w:line="360" w:lineRule="auto"/>
        <w:ind w:left="1435" w:right="-1" w:firstLine="510"/>
        <w:rPr>
          <w:rFonts w:ascii="Arial" w:hAnsi="Arial" w:cs="Arial"/>
          <w:b/>
          <w:color w:val="000000"/>
          <w:spacing w:val="-6"/>
          <w:lang w:val="es-ES_tradnl"/>
        </w:rPr>
      </w:pPr>
      <w:r w:rsidRPr="005C1AF7">
        <w:rPr>
          <w:rFonts w:ascii="Arial" w:hAnsi="Arial" w:cs="Arial"/>
          <w:b/>
          <w:color w:val="000000"/>
          <w:spacing w:val="-6"/>
          <w:lang w:val="es-ES_tradnl" w:eastAsia="en-US"/>
        </w:rPr>
        <w:pict>
          <v:shapetype id="_x0000_t202" coordsize="21600,21600" o:spt="202" path="m,l,21600r21600,l21600,xe">
            <v:stroke joinstyle="miter"/>
            <v:path gradientshapeok="t" o:connecttype="rect"/>
          </v:shapetype>
          <v:shape id="_x0000_s1137" type="#_x0000_t202" style="position:absolute;left:0;text-align:left;margin-left:75.3pt;margin-top:-.1pt;width:164.05pt;height:35.25pt;z-index:251714560;mso-width-percent:400;mso-height-percent:200;mso-width-percent:400;mso-height-percent:200;mso-width-relative:margin;mso-height-relative:margin" fillcolor="red" stroked="f">
            <v:fill opacity="0"/>
            <v:textbox style="mso-next-textbox:#_x0000_s1137;mso-fit-shape-to-text:t">
              <w:txbxContent>
                <w:p w:rsidR="00FC05AD" w:rsidRPr="001922EA" w:rsidRDefault="00FC05AD" w:rsidP="00E75F40">
                  <w:pPr>
                    <w:jc w:val="center"/>
                    <w:rPr>
                      <w:rFonts w:ascii="Bodoni MT Black" w:hAnsi="Bodoni MT Black"/>
                      <w:color w:val="FFFFFF"/>
                      <w:lang w:val="en-US"/>
                    </w:rPr>
                  </w:pPr>
                  <w:r w:rsidRPr="001922EA">
                    <w:rPr>
                      <w:rFonts w:ascii="Bodoni MT Black" w:hAnsi="Bodoni MT Black"/>
                      <w:color w:val="FFFFFF"/>
                      <w:lang w:val="en-US"/>
                    </w:rPr>
                    <w:t>En 5 aromaticas fragancias</w:t>
                  </w:r>
                </w:p>
              </w:txbxContent>
            </v:textbox>
          </v:shape>
        </w:pict>
      </w:r>
      <w:r w:rsidR="00E75F40" w:rsidRPr="00111346">
        <w:rPr>
          <w:rFonts w:ascii="Arial" w:hAnsi="Arial" w:cs="Arial"/>
          <w:b/>
          <w:noProof/>
          <w:color w:val="000000"/>
          <w:spacing w:val="-6"/>
        </w:rPr>
        <w:drawing>
          <wp:anchor distT="0" distB="0" distL="114300" distR="114300" simplePos="0" relativeHeight="251712512" behindDoc="0" locked="0" layoutInCell="1" allowOverlap="1">
            <wp:simplePos x="0" y="0"/>
            <wp:positionH relativeFrom="column">
              <wp:posOffset>2799715</wp:posOffset>
            </wp:positionH>
            <wp:positionV relativeFrom="paragraph">
              <wp:posOffset>1499235</wp:posOffset>
            </wp:positionV>
            <wp:extent cx="1121410" cy="914400"/>
            <wp:effectExtent l="0" t="0" r="0" b="0"/>
            <wp:wrapNone/>
            <wp:docPr id="167" name="14 Imagen" descr="CO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Imagen" descr="COCO.png"/>
                    <pic:cNvPicPr>
                      <a:picLocks noChangeAspect="1" noChangeArrowheads="1"/>
                    </pic:cNvPicPr>
                  </pic:nvPicPr>
                  <pic:blipFill>
                    <a:blip r:embed="rId102"/>
                    <a:srcRect/>
                    <a:stretch>
                      <a:fillRect/>
                    </a:stretch>
                  </pic:blipFill>
                  <pic:spPr bwMode="auto">
                    <a:xfrm>
                      <a:off x="0" y="0"/>
                      <a:ext cx="1121410" cy="914400"/>
                    </a:xfrm>
                    <a:prstGeom prst="rect">
                      <a:avLst/>
                    </a:prstGeom>
                    <a:noFill/>
                    <a:ln w="9525">
                      <a:noFill/>
                      <a:miter lim="800000"/>
                      <a:headEnd/>
                      <a:tailEnd/>
                    </a:ln>
                  </pic:spPr>
                </pic:pic>
              </a:graphicData>
            </a:graphic>
          </wp:anchor>
        </w:drawing>
      </w:r>
      <w:r w:rsidR="00E75F40" w:rsidRPr="00111346">
        <w:rPr>
          <w:rFonts w:ascii="Arial" w:hAnsi="Arial" w:cs="Arial"/>
          <w:b/>
          <w:noProof/>
          <w:color w:val="000000"/>
          <w:spacing w:val="-6"/>
        </w:rPr>
        <w:drawing>
          <wp:anchor distT="0" distB="0" distL="114300" distR="114300" simplePos="0" relativeHeight="251713536" behindDoc="0" locked="0" layoutInCell="1" allowOverlap="1">
            <wp:simplePos x="0" y="0"/>
            <wp:positionH relativeFrom="column">
              <wp:posOffset>2051050</wp:posOffset>
            </wp:positionH>
            <wp:positionV relativeFrom="paragraph">
              <wp:posOffset>1197610</wp:posOffset>
            </wp:positionV>
            <wp:extent cx="1059180" cy="1086485"/>
            <wp:effectExtent l="19050" t="0" r="0" b="0"/>
            <wp:wrapNone/>
            <wp:docPr id="166" name="75 Imagen" descr="STRAWBER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 Imagen" descr="STRAWBERRY.png"/>
                    <pic:cNvPicPr>
                      <a:picLocks noChangeAspect="1" noChangeArrowheads="1"/>
                    </pic:cNvPicPr>
                  </pic:nvPicPr>
                  <pic:blipFill>
                    <a:blip r:embed="rId112"/>
                    <a:srcRect/>
                    <a:stretch>
                      <a:fillRect/>
                    </a:stretch>
                  </pic:blipFill>
                  <pic:spPr bwMode="auto">
                    <a:xfrm>
                      <a:off x="0" y="0"/>
                      <a:ext cx="1059180" cy="1086485"/>
                    </a:xfrm>
                    <a:prstGeom prst="rect">
                      <a:avLst/>
                    </a:prstGeom>
                    <a:noFill/>
                    <a:ln w="9525">
                      <a:noFill/>
                      <a:miter lim="800000"/>
                      <a:headEnd/>
                      <a:tailEnd/>
                    </a:ln>
                  </pic:spPr>
                </pic:pic>
              </a:graphicData>
            </a:graphic>
          </wp:anchor>
        </w:drawing>
      </w:r>
      <w:r w:rsidR="00E75F40" w:rsidRPr="00111346">
        <w:rPr>
          <w:rFonts w:ascii="Arial" w:hAnsi="Arial" w:cs="Arial"/>
          <w:b/>
          <w:noProof/>
          <w:color w:val="000000"/>
          <w:spacing w:val="-6"/>
        </w:rPr>
        <w:drawing>
          <wp:anchor distT="0" distB="0" distL="114300" distR="114300" simplePos="0" relativeHeight="251710464" behindDoc="0" locked="0" layoutInCell="1" allowOverlap="1">
            <wp:simplePos x="0" y="0"/>
            <wp:positionH relativeFrom="column">
              <wp:posOffset>2913380</wp:posOffset>
            </wp:positionH>
            <wp:positionV relativeFrom="paragraph">
              <wp:posOffset>895985</wp:posOffset>
            </wp:positionV>
            <wp:extent cx="1059180" cy="862330"/>
            <wp:effectExtent l="19050" t="0" r="0" b="0"/>
            <wp:wrapNone/>
            <wp:docPr id="165" name="16 Imagen" descr="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Imagen" descr="GREEN.png"/>
                    <pic:cNvPicPr>
                      <a:picLocks noChangeAspect="1" noChangeArrowheads="1"/>
                    </pic:cNvPicPr>
                  </pic:nvPicPr>
                  <pic:blipFill>
                    <a:blip r:embed="rId100"/>
                    <a:srcRect/>
                    <a:stretch>
                      <a:fillRect/>
                    </a:stretch>
                  </pic:blipFill>
                  <pic:spPr bwMode="auto">
                    <a:xfrm>
                      <a:off x="0" y="0"/>
                      <a:ext cx="1059180" cy="862330"/>
                    </a:xfrm>
                    <a:prstGeom prst="rect">
                      <a:avLst/>
                    </a:prstGeom>
                    <a:noFill/>
                    <a:ln w="9525">
                      <a:noFill/>
                      <a:miter lim="800000"/>
                      <a:headEnd/>
                      <a:tailEnd/>
                    </a:ln>
                  </pic:spPr>
                </pic:pic>
              </a:graphicData>
            </a:graphic>
          </wp:anchor>
        </w:drawing>
      </w:r>
      <w:r w:rsidR="00E75F40" w:rsidRPr="00111346">
        <w:rPr>
          <w:rFonts w:ascii="Arial" w:hAnsi="Arial" w:cs="Arial"/>
          <w:b/>
          <w:noProof/>
          <w:color w:val="000000"/>
          <w:spacing w:val="-6"/>
        </w:rPr>
        <w:drawing>
          <wp:anchor distT="0" distB="0" distL="114300" distR="114300" simplePos="0" relativeHeight="251711488" behindDoc="0" locked="0" layoutInCell="1" allowOverlap="1">
            <wp:simplePos x="0" y="0"/>
            <wp:positionH relativeFrom="column">
              <wp:posOffset>2014855</wp:posOffset>
            </wp:positionH>
            <wp:positionV relativeFrom="paragraph">
              <wp:posOffset>584835</wp:posOffset>
            </wp:positionV>
            <wp:extent cx="1095375" cy="914400"/>
            <wp:effectExtent l="0" t="0" r="0" b="0"/>
            <wp:wrapNone/>
            <wp:docPr id="164" name="17 Imagen" descr="NEW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Imagen" descr="NEWCAR.png"/>
                    <pic:cNvPicPr>
                      <a:picLocks noChangeAspect="1" noChangeArrowheads="1"/>
                    </pic:cNvPicPr>
                  </pic:nvPicPr>
                  <pic:blipFill>
                    <a:blip r:embed="rId101"/>
                    <a:srcRect/>
                    <a:stretch>
                      <a:fillRect/>
                    </a:stretch>
                  </pic:blipFill>
                  <pic:spPr bwMode="auto">
                    <a:xfrm>
                      <a:off x="0" y="0"/>
                      <a:ext cx="1095375" cy="914400"/>
                    </a:xfrm>
                    <a:prstGeom prst="rect">
                      <a:avLst/>
                    </a:prstGeom>
                    <a:noFill/>
                    <a:ln w="9525">
                      <a:noFill/>
                      <a:miter lim="800000"/>
                      <a:headEnd/>
                      <a:tailEnd/>
                    </a:ln>
                  </pic:spPr>
                </pic:pic>
              </a:graphicData>
            </a:graphic>
          </wp:anchor>
        </w:drawing>
      </w:r>
      <w:r w:rsidR="00E75F40" w:rsidRPr="00111346">
        <w:rPr>
          <w:rFonts w:ascii="Arial" w:hAnsi="Arial" w:cs="Arial"/>
          <w:b/>
          <w:noProof/>
          <w:color w:val="000000"/>
          <w:spacing w:val="-6"/>
        </w:rPr>
        <w:drawing>
          <wp:anchor distT="0" distB="0" distL="114300" distR="114300" simplePos="0" relativeHeight="251709440" behindDoc="0" locked="0" layoutInCell="1" allowOverlap="1">
            <wp:simplePos x="0" y="0"/>
            <wp:positionH relativeFrom="column">
              <wp:posOffset>2679065</wp:posOffset>
            </wp:positionH>
            <wp:positionV relativeFrom="paragraph">
              <wp:posOffset>213995</wp:posOffset>
            </wp:positionV>
            <wp:extent cx="1172845" cy="982980"/>
            <wp:effectExtent l="0" t="0" r="0" b="0"/>
            <wp:wrapNone/>
            <wp:docPr id="163" name="13 Imagen" descr="CHER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descr="CHERRY.png"/>
                    <pic:cNvPicPr>
                      <a:picLocks noChangeAspect="1" noChangeArrowheads="1"/>
                    </pic:cNvPicPr>
                  </pic:nvPicPr>
                  <pic:blipFill>
                    <a:blip r:embed="rId99"/>
                    <a:srcRect/>
                    <a:stretch>
                      <a:fillRect/>
                    </a:stretch>
                  </pic:blipFill>
                  <pic:spPr bwMode="auto">
                    <a:xfrm>
                      <a:off x="0" y="0"/>
                      <a:ext cx="1172845" cy="982980"/>
                    </a:xfrm>
                    <a:prstGeom prst="rect">
                      <a:avLst/>
                    </a:prstGeom>
                    <a:noFill/>
                    <a:ln w="9525">
                      <a:noFill/>
                      <a:miter lim="800000"/>
                      <a:headEnd/>
                      <a:tailEnd/>
                    </a:ln>
                  </pic:spPr>
                </pic:pic>
              </a:graphicData>
            </a:graphic>
          </wp:anchor>
        </w:drawing>
      </w: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1" w:firstLine="510"/>
        <w:rPr>
          <w:rFonts w:ascii="Arial" w:hAnsi="Arial" w:cs="Arial"/>
          <w:b/>
          <w:color w:val="000000"/>
          <w:spacing w:val="-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3533" w:firstLine="510"/>
        <w:rPr>
          <w:rFonts w:ascii="Arial" w:hAnsi="Arial" w:cs="Arial"/>
          <w:b/>
          <w:color w:val="000000"/>
          <w:spacing w:val="-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3533" w:firstLine="510"/>
        <w:rPr>
          <w:rFonts w:ascii="Arial" w:hAnsi="Arial" w:cs="Arial"/>
          <w:b/>
          <w:color w:val="000000"/>
          <w:spacing w:val="-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3533" w:firstLine="510"/>
        <w:rPr>
          <w:rFonts w:ascii="Arial" w:hAnsi="Arial" w:cs="Arial"/>
          <w:b/>
          <w:color w:val="000000"/>
          <w:spacing w:val="-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3533" w:firstLine="510"/>
        <w:rPr>
          <w:rFonts w:ascii="Arial" w:hAnsi="Arial" w:cs="Arial"/>
          <w:b/>
          <w:color w:val="000000"/>
          <w:spacing w:val="-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3533" w:firstLine="510"/>
        <w:rPr>
          <w:rFonts w:ascii="Arial" w:hAnsi="Arial" w:cs="Arial"/>
          <w:b/>
          <w:color w:val="000000"/>
          <w:spacing w:val="-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3533" w:firstLine="510"/>
        <w:rPr>
          <w:rFonts w:ascii="Arial" w:hAnsi="Arial" w:cs="Arial"/>
          <w:b/>
          <w:color w:val="000000"/>
          <w:spacing w:val="-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3533" w:firstLine="510"/>
        <w:rPr>
          <w:rFonts w:ascii="Arial" w:hAnsi="Arial" w:cs="Arial"/>
          <w:b/>
          <w:color w:val="000000"/>
          <w:spacing w:val="-6"/>
          <w:lang w:val="es-ES_tradnl"/>
        </w:rPr>
      </w:pPr>
    </w:p>
    <w:p w:rsidR="00E75F40" w:rsidRPr="00111346" w:rsidRDefault="005C1AF7" w:rsidP="00E75F40">
      <w:pPr>
        <w:widowControl w:val="0"/>
        <w:shd w:val="clear" w:color="auto" w:fill="FFFFFF"/>
        <w:tabs>
          <w:tab w:val="left" w:pos="1752"/>
        </w:tabs>
        <w:autoSpaceDE w:val="0"/>
        <w:autoSpaceDN w:val="0"/>
        <w:adjustRightInd w:val="0"/>
        <w:spacing w:line="360" w:lineRule="auto"/>
        <w:ind w:left="1435" w:right="3533" w:firstLine="510"/>
        <w:rPr>
          <w:rFonts w:ascii="Arial" w:hAnsi="Arial" w:cs="Arial"/>
          <w:b/>
          <w:color w:val="000000"/>
          <w:spacing w:val="-6"/>
          <w:lang w:val="es-ES_tradnl"/>
        </w:rPr>
      </w:pPr>
      <w:r w:rsidRPr="005C1AF7">
        <w:rPr>
          <w:rFonts w:ascii="Arial" w:hAnsi="Arial" w:cs="Arial"/>
          <w:b/>
          <w:color w:val="000000"/>
          <w:spacing w:val="-6"/>
          <w:lang w:val="es-ES_tradnl" w:eastAsia="es-EC"/>
        </w:rPr>
        <w:pict>
          <v:shape id="_x0000_s1138" type="#_x0000_t202" style="position:absolute;left:0;text-align:left;margin-left:97.45pt;margin-top:9.2pt;width:269.85pt;height:43.1pt;z-index:251715584;mso-height-percent:200;mso-height-percent:200;mso-width-relative:margin;mso-height-relative:margin" fillcolor="red" stroked="f">
            <v:fill opacity="0"/>
            <v:textbox style="mso-next-textbox:#_x0000_s1138;mso-fit-shape-to-text:t">
              <w:txbxContent>
                <w:p w:rsidR="00FC05AD" w:rsidRPr="009038EB" w:rsidRDefault="00FC05AD" w:rsidP="00E75F40">
                  <w:pPr>
                    <w:jc w:val="center"/>
                    <w:rPr>
                      <w:rFonts w:ascii="Blackadder ITC" w:hAnsi="Blackadder ITC"/>
                      <w:color w:val="FFFF00"/>
                      <w:sz w:val="28"/>
                      <w:szCs w:val="28"/>
                    </w:rPr>
                  </w:pPr>
                  <w:r w:rsidRPr="009038EB">
                    <w:rPr>
                      <w:rFonts w:ascii="Blackadder ITC" w:hAnsi="Blackadder ITC"/>
                      <w:color w:val="FFFF00"/>
                      <w:sz w:val="28"/>
                      <w:szCs w:val="28"/>
                    </w:rPr>
                    <w:t>Usted elige en qué ambiente quieres estar...y el aroma durará por siempre</w:t>
                  </w:r>
                </w:p>
              </w:txbxContent>
            </v:textbox>
          </v:shape>
        </w:pic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3533" w:firstLine="510"/>
        <w:rPr>
          <w:rFonts w:ascii="Arial" w:hAnsi="Arial" w:cs="Arial"/>
          <w:b/>
          <w:color w:val="000000"/>
          <w:spacing w:val="-6"/>
          <w:lang w:val="es-ES_tradnl"/>
        </w:rPr>
      </w:pPr>
    </w:p>
    <w:p w:rsidR="00E75F40" w:rsidRPr="00111346" w:rsidRDefault="005C1AF7" w:rsidP="00E75F40">
      <w:pPr>
        <w:widowControl w:val="0"/>
        <w:shd w:val="clear" w:color="auto" w:fill="FFFFFF"/>
        <w:tabs>
          <w:tab w:val="left" w:pos="1752"/>
        </w:tabs>
        <w:autoSpaceDE w:val="0"/>
        <w:autoSpaceDN w:val="0"/>
        <w:adjustRightInd w:val="0"/>
        <w:spacing w:line="360" w:lineRule="auto"/>
        <w:ind w:left="1435" w:right="3533" w:firstLine="510"/>
        <w:rPr>
          <w:rFonts w:ascii="Arial" w:hAnsi="Arial" w:cs="Arial"/>
          <w:b/>
          <w:color w:val="000000"/>
          <w:spacing w:val="-6"/>
          <w:lang w:val="es-ES_tradnl"/>
        </w:rPr>
      </w:pPr>
      <w:r w:rsidRPr="005C1AF7">
        <w:rPr>
          <w:rFonts w:ascii="Arial" w:hAnsi="Arial" w:cs="Arial"/>
          <w:b/>
          <w:color w:val="000000"/>
          <w:spacing w:val="-6"/>
          <w:lang w:val="es-ES_tradnl" w:eastAsia="es-EC"/>
        </w:rPr>
        <w:pict>
          <v:shape id="_x0000_s1139" type="#_x0000_t202" style="position:absolute;left:0;text-align:left;margin-left:90.75pt;margin-top:10.9pt;width:201.15pt;height:45.15pt;z-index:251716608;mso-height-percent:200;mso-height-percent:200;mso-width-relative:margin;mso-height-relative:margin" fillcolor="red" stroked="f">
            <v:fill opacity="0"/>
            <v:textbox style="mso-next-textbox:#_x0000_s1139;mso-fit-shape-to-text:t">
              <w:txbxContent>
                <w:p w:rsidR="00FC05AD" w:rsidRPr="001922EA" w:rsidRDefault="00FC05AD" w:rsidP="00E75F40">
                  <w:pPr>
                    <w:rPr>
                      <w:rFonts w:ascii="Arial" w:hAnsi="Arial" w:cs="Arial"/>
                      <w:color w:val="FFFFFF"/>
                      <w:sz w:val="22"/>
                      <w:szCs w:val="22"/>
                      <w:vertAlign w:val="superscript"/>
                    </w:rPr>
                  </w:pPr>
                  <w:r w:rsidRPr="001922EA">
                    <w:rPr>
                      <w:rFonts w:ascii="Arial" w:hAnsi="Arial" w:cs="Arial"/>
                      <w:color w:val="FFFFFF"/>
                      <w:sz w:val="22"/>
                      <w:szCs w:val="22"/>
                      <w:vertAlign w:val="superscript"/>
                    </w:rPr>
                    <w:t>Autoradiador</w:t>
                  </w:r>
                </w:p>
                <w:p w:rsidR="00FC05AD" w:rsidRPr="001922EA" w:rsidRDefault="00FC05AD" w:rsidP="00E75F40">
                  <w:pPr>
                    <w:rPr>
                      <w:rFonts w:ascii="Arial" w:hAnsi="Arial" w:cs="Arial"/>
                      <w:color w:val="FFFFFF"/>
                      <w:sz w:val="22"/>
                      <w:szCs w:val="22"/>
                      <w:vertAlign w:val="superscript"/>
                    </w:rPr>
                  </w:pPr>
                  <w:r w:rsidRPr="001922EA">
                    <w:rPr>
                      <w:rFonts w:ascii="Arial" w:hAnsi="Arial" w:cs="Arial"/>
                      <w:color w:val="FFFFFF"/>
                      <w:sz w:val="22"/>
                      <w:szCs w:val="22"/>
                      <w:vertAlign w:val="superscript"/>
                    </w:rPr>
                    <w:t>Esmeraldas y Aguirre</w:t>
                  </w:r>
                </w:p>
                <w:p w:rsidR="00FC05AD" w:rsidRPr="001922EA" w:rsidRDefault="00FC05AD" w:rsidP="00E75F40">
                  <w:pPr>
                    <w:rPr>
                      <w:rFonts w:ascii="Arial" w:hAnsi="Arial" w:cs="Arial"/>
                      <w:color w:val="FFFFFF"/>
                      <w:sz w:val="22"/>
                      <w:szCs w:val="22"/>
                      <w:vertAlign w:val="superscript"/>
                    </w:rPr>
                  </w:pPr>
                  <w:r w:rsidRPr="001922EA">
                    <w:rPr>
                      <w:rFonts w:ascii="Arial" w:hAnsi="Arial" w:cs="Arial"/>
                      <w:color w:val="FFFFFF"/>
                      <w:sz w:val="22"/>
                      <w:szCs w:val="22"/>
                      <w:vertAlign w:val="superscript"/>
                    </w:rPr>
                    <w:t>Telefonos 2360036 - 2360021</w:t>
                  </w:r>
                </w:p>
              </w:txbxContent>
            </v:textbox>
          </v:shape>
        </w:pic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3533" w:firstLine="510"/>
        <w:rPr>
          <w:rFonts w:ascii="Arial" w:hAnsi="Arial" w:cs="Arial"/>
          <w:b/>
          <w:color w:val="000000"/>
          <w:spacing w:val="-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3533" w:firstLine="510"/>
        <w:rPr>
          <w:rFonts w:ascii="Arial" w:hAnsi="Arial" w:cs="Arial"/>
          <w:b/>
          <w:color w:val="000000"/>
          <w:spacing w:val="-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3533" w:firstLine="510"/>
        <w:rPr>
          <w:rFonts w:ascii="Arial" w:hAnsi="Arial" w:cs="Arial"/>
          <w:color w:val="000000"/>
          <w:spacing w:val="-6"/>
          <w:sz w:val="16"/>
          <w:szCs w:val="16"/>
          <w:lang w:val="es-ES_tradnl"/>
        </w:rPr>
      </w:pPr>
      <w:r w:rsidRPr="00111346">
        <w:rPr>
          <w:rFonts w:ascii="Arial" w:hAnsi="Arial" w:cs="Arial"/>
          <w:color w:val="000000"/>
          <w:spacing w:val="-6"/>
          <w:sz w:val="16"/>
          <w:szCs w:val="16"/>
          <w:lang w:val="es-ES_tradnl"/>
        </w:rPr>
        <w:t xml:space="preserve">Fuente: Ronny Ruales Diseñador </w:t>
      </w:r>
    </w:p>
    <w:p w:rsidR="00E75F40" w:rsidRPr="00111346" w:rsidRDefault="00E75F40" w:rsidP="00E75F40">
      <w:pPr>
        <w:pStyle w:val="Ttulo3"/>
        <w:rPr>
          <w:rFonts w:ascii="Arial" w:hAnsi="Arial" w:cs="Arial"/>
          <w:color w:val="000000"/>
          <w:spacing w:val="-6"/>
          <w:sz w:val="24"/>
          <w:szCs w:val="24"/>
          <w:lang w:val="es-ES_tradnl"/>
        </w:rPr>
      </w:pPr>
      <w:bookmarkStart w:id="184" w:name="_Toc221539796"/>
      <w:bookmarkStart w:id="185" w:name="_Toc222206342"/>
      <w:r w:rsidRPr="00111346">
        <w:rPr>
          <w:rFonts w:ascii="Arial" w:hAnsi="Arial" w:cs="Arial"/>
          <w:color w:val="000000"/>
          <w:spacing w:val="-6"/>
          <w:sz w:val="24"/>
          <w:szCs w:val="24"/>
          <w:lang w:val="es-ES_tradnl"/>
        </w:rPr>
        <w:lastRenderedPageBreak/>
        <w:t>5.4.4.1     Ranking</w:t>
      </w:r>
      <w:bookmarkEnd w:id="184"/>
      <w:bookmarkEnd w:id="185"/>
    </w:p>
    <w:p w:rsidR="00E75F40" w:rsidRDefault="00E75F40" w:rsidP="00D65B82">
      <w:pPr>
        <w:widowControl w:val="0"/>
        <w:shd w:val="clear" w:color="auto" w:fill="FFFFFF"/>
        <w:tabs>
          <w:tab w:val="left" w:pos="1752"/>
        </w:tabs>
        <w:autoSpaceDE w:val="0"/>
        <w:autoSpaceDN w:val="0"/>
        <w:adjustRightInd w:val="0"/>
        <w:spacing w:line="360" w:lineRule="auto"/>
        <w:ind w:right="140" w:firstLine="510"/>
        <w:rPr>
          <w:rFonts w:ascii="Arial" w:hAnsi="Arial" w:cs="Arial"/>
          <w:color w:val="000000"/>
          <w:spacing w:val="-6"/>
          <w:lang w:val="es-ES_tradnl"/>
        </w:rPr>
      </w:pPr>
      <w:r w:rsidRPr="00111346">
        <w:rPr>
          <w:rFonts w:ascii="Arial" w:hAnsi="Arial" w:cs="Arial"/>
          <w:color w:val="000000"/>
          <w:spacing w:val="-6"/>
          <w:lang w:val="es-ES_tradnl"/>
        </w:rPr>
        <w:t>Los medios donde se pautaran de acuerdo a investigaciones son:</w:t>
      </w:r>
    </w:p>
    <w:p w:rsidR="00D65B82" w:rsidRPr="00111346" w:rsidRDefault="00D65B82" w:rsidP="00D65B82">
      <w:pPr>
        <w:widowControl w:val="0"/>
        <w:shd w:val="clear" w:color="auto" w:fill="FFFFFF"/>
        <w:tabs>
          <w:tab w:val="left" w:pos="1752"/>
        </w:tabs>
        <w:autoSpaceDE w:val="0"/>
        <w:autoSpaceDN w:val="0"/>
        <w:adjustRightInd w:val="0"/>
        <w:spacing w:line="360" w:lineRule="auto"/>
        <w:ind w:right="140" w:firstLine="510"/>
        <w:rPr>
          <w:rFonts w:ascii="Arial" w:hAnsi="Arial" w:cs="Arial"/>
          <w:color w:val="000000"/>
          <w:spacing w:val="-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435" w:right="2975" w:firstLine="510"/>
        <w:rPr>
          <w:rFonts w:ascii="Arial" w:hAnsi="Arial" w:cs="Arial"/>
          <w:b/>
          <w:color w:val="000000"/>
          <w:spacing w:val="-7"/>
          <w:lang w:val="es-ES_tradnl"/>
        </w:rPr>
      </w:pPr>
      <w:r w:rsidRPr="00111346">
        <w:rPr>
          <w:rFonts w:ascii="Arial" w:hAnsi="Arial" w:cs="Arial"/>
          <w:b/>
          <w:color w:val="000000"/>
          <w:spacing w:val="-7"/>
          <w:lang w:val="es-ES_tradnl"/>
        </w:rPr>
        <w:t>Tabla 5.20 Medios para pautar</w:t>
      </w:r>
    </w:p>
    <w:tbl>
      <w:tblPr>
        <w:tblW w:w="4700" w:type="dxa"/>
        <w:tblInd w:w="799" w:type="dxa"/>
        <w:tblCellMar>
          <w:left w:w="70" w:type="dxa"/>
          <w:right w:w="70" w:type="dxa"/>
        </w:tblCellMar>
        <w:tblLook w:val="04A0"/>
      </w:tblPr>
      <w:tblGrid>
        <w:gridCol w:w="2723"/>
        <w:gridCol w:w="1977"/>
      </w:tblGrid>
      <w:tr w:rsidR="00E75F40" w:rsidRPr="00111346" w:rsidTr="00F962C5">
        <w:trPr>
          <w:trHeight w:val="315"/>
        </w:trPr>
        <w:tc>
          <w:tcPr>
            <w:tcW w:w="4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ind w:firstLine="510"/>
              <w:jc w:val="center"/>
              <w:rPr>
                <w:rFonts w:ascii="Arial" w:hAnsi="Arial" w:cs="Arial"/>
                <w:b/>
                <w:bCs/>
                <w:color w:val="000000"/>
                <w:lang w:val="es-ES_tradnl" w:eastAsia="es-EC"/>
              </w:rPr>
            </w:pPr>
            <w:r w:rsidRPr="00111346">
              <w:rPr>
                <w:rFonts w:ascii="Arial" w:hAnsi="Arial" w:cs="Arial"/>
                <w:b/>
                <w:bCs/>
                <w:color w:val="000000"/>
                <w:lang w:val="es-ES_tradnl" w:eastAsia="es-EC"/>
              </w:rPr>
              <w:t>SUGERENCIA PARA PAUTAR  EN MEDIOS</w:t>
            </w:r>
          </w:p>
        </w:tc>
      </w:tr>
      <w:tr w:rsidR="00E75F40" w:rsidRPr="00111346" w:rsidTr="00F962C5">
        <w:trPr>
          <w:trHeight w:val="315"/>
        </w:trPr>
        <w:tc>
          <w:tcPr>
            <w:tcW w:w="2723" w:type="dxa"/>
            <w:tcBorders>
              <w:top w:val="single" w:sz="4" w:space="0" w:color="auto"/>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ind w:firstLine="510"/>
              <w:jc w:val="center"/>
              <w:rPr>
                <w:rFonts w:ascii="Arial" w:hAnsi="Arial" w:cs="Arial"/>
                <w:b/>
                <w:bCs/>
                <w:color w:val="000000"/>
                <w:lang w:val="es-ES_tradnl" w:eastAsia="es-EC"/>
              </w:rPr>
            </w:pPr>
            <w:r w:rsidRPr="00111346">
              <w:rPr>
                <w:rFonts w:ascii="Arial" w:hAnsi="Arial" w:cs="Arial"/>
                <w:b/>
                <w:bCs/>
                <w:color w:val="000000"/>
                <w:lang w:val="es-ES_tradnl" w:eastAsia="es-EC"/>
              </w:rPr>
              <w:t>MEDIO</w:t>
            </w:r>
          </w:p>
        </w:tc>
        <w:tc>
          <w:tcPr>
            <w:tcW w:w="1977" w:type="dxa"/>
            <w:tcBorders>
              <w:top w:val="single" w:sz="4" w:space="0" w:color="auto"/>
              <w:left w:val="nil"/>
              <w:bottom w:val="single" w:sz="8" w:space="0" w:color="auto"/>
              <w:right w:val="single" w:sz="8" w:space="0" w:color="auto"/>
            </w:tcBorders>
            <w:shd w:val="clear" w:color="auto" w:fill="auto"/>
            <w:noWrap/>
            <w:vAlign w:val="bottom"/>
          </w:tcPr>
          <w:p w:rsidR="00E75F40" w:rsidRPr="00111346" w:rsidRDefault="00E75F40" w:rsidP="00F962C5">
            <w:pPr>
              <w:ind w:firstLine="510"/>
              <w:jc w:val="center"/>
              <w:rPr>
                <w:rFonts w:ascii="Arial" w:hAnsi="Arial" w:cs="Arial"/>
                <w:b/>
                <w:bCs/>
                <w:color w:val="000000"/>
                <w:lang w:val="es-ES_tradnl" w:eastAsia="es-EC"/>
              </w:rPr>
            </w:pPr>
            <w:r w:rsidRPr="00111346">
              <w:rPr>
                <w:rFonts w:ascii="Arial" w:hAnsi="Arial" w:cs="Arial"/>
                <w:b/>
                <w:bCs/>
                <w:color w:val="000000"/>
                <w:lang w:val="es-ES_tradnl" w:eastAsia="es-EC"/>
              </w:rPr>
              <w:t>TARGET</w:t>
            </w:r>
          </w:p>
        </w:tc>
      </w:tr>
      <w:tr w:rsidR="00E75F40" w:rsidRPr="00111346" w:rsidTr="00F962C5">
        <w:trPr>
          <w:trHeight w:val="300"/>
        </w:trPr>
        <w:tc>
          <w:tcPr>
            <w:tcW w:w="2723"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ind w:firstLine="510"/>
              <w:rPr>
                <w:rFonts w:ascii="Arial" w:hAnsi="Arial" w:cs="Arial"/>
                <w:color w:val="000000"/>
                <w:lang w:val="es-ES_tradnl" w:eastAsia="es-EC"/>
              </w:rPr>
            </w:pPr>
            <w:r w:rsidRPr="00111346">
              <w:rPr>
                <w:rFonts w:ascii="Arial" w:hAnsi="Arial" w:cs="Arial"/>
                <w:color w:val="000000"/>
                <w:lang w:val="es-ES_tradnl" w:eastAsia="es-EC"/>
              </w:rPr>
              <w:t>Radio &gt;11Q</w:t>
            </w:r>
          </w:p>
        </w:tc>
        <w:tc>
          <w:tcPr>
            <w:tcW w:w="197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ind w:firstLine="510"/>
              <w:rPr>
                <w:rFonts w:ascii="Arial" w:hAnsi="Arial" w:cs="Arial"/>
                <w:color w:val="000000"/>
                <w:lang w:val="es-ES_tradnl" w:eastAsia="es-EC"/>
              </w:rPr>
            </w:pPr>
            <w:r w:rsidRPr="00111346">
              <w:rPr>
                <w:rFonts w:ascii="Arial" w:hAnsi="Arial" w:cs="Arial"/>
                <w:color w:val="000000"/>
                <w:lang w:val="es-ES_tradnl" w:eastAsia="es-EC"/>
              </w:rPr>
              <w:t>Medio Tipico</w:t>
            </w:r>
          </w:p>
        </w:tc>
      </w:tr>
      <w:tr w:rsidR="00E75F40" w:rsidRPr="00111346" w:rsidTr="00F962C5">
        <w:trPr>
          <w:trHeight w:val="300"/>
        </w:trPr>
        <w:tc>
          <w:tcPr>
            <w:tcW w:w="2723"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ind w:firstLine="510"/>
              <w:rPr>
                <w:rFonts w:ascii="Arial" w:hAnsi="Arial" w:cs="Arial"/>
                <w:color w:val="000000"/>
                <w:lang w:val="es-ES_tradnl" w:eastAsia="es-EC"/>
              </w:rPr>
            </w:pPr>
            <w:r w:rsidRPr="00111346">
              <w:rPr>
                <w:rFonts w:ascii="Arial" w:hAnsi="Arial" w:cs="Arial"/>
                <w:color w:val="000000"/>
                <w:lang w:val="es-ES_tradnl" w:eastAsia="es-EC"/>
              </w:rPr>
              <w:t>Radio &gt;RTU</w:t>
            </w:r>
          </w:p>
        </w:tc>
        <w:tc>
          <w:tcPr>
            <w:tcW w:w="197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ind w:firstLine="510"/>
              <w:rPr>
                <w:rFonts w:ascii="Arial" w:hAnsi="Arial" w:cs="Arial"/>
                <w:color w:val="000000"/>
                <w:lang w:val="es-ES_tradnl" w:eastAsia="es-EC"/>
              </w:rPr>
            </w:pPr>
            <w:r w:rsidRPr="00111346">
              <w:rPr>
                <w:rFonts w:ascii="Arial" w:hAnsi="Arial" w:cs="Arial"/>
                <w:color w:val="000000"/>
                <w:lang w:val="es-ES_tradnl" w:eastAsia="es-EC"/>
              </w:rPr>
              <w:t>Medio Tipico</w:t>
            </w:r>
          </w:p>
        </w:tc>
      </w:tr>
    </w:tbl>
    <w:p w:rsidR="00E75F40" w:rsidRPr="00111346" w:rsidRDefault="00E75F40" w:rsidP="00E75F40">
      <w:pPr>
        <w:widowControl w:val="0"/>
        <w:shd w:val="clear" w:color="auto" w:fill="FFFFFF"/>
        <w:tabs>
          <w:tab w:val="left" w:pos="1752"/>
        </w:tabs>
        <w:autoSpaceDE w:val="0"/>
        <w:autoSpaceDN w:val="0"/>
        <w:adjustRightInd w:val="0"/>
        <w:spacing w:line="360" w:lineRule="auto"/>
        <w:ind w:right="1416" w:firstLine="510"/>
        <w:rPr>
          <w:rFonts w:ascii="Arial" w:hAnsi="Arial" w:cs="Arial"/>
          <w:color w:val="000000"/>
          <w:spacing w:val="-6"/>
          <w:sz w:val="16"/>
          <w:szCs w:val="16"/>
          <w:lang w:val="es-ES_tradnl"/>
        </w:rPr>
      </w:pPr>
      <w:r w:rsidRPr="00111346">
        <w:rPr>
          <w:rFonts w:ascii="Arial" w:hAnsi="Arial" w:cs="Arial"/>
          <w:b/>
          <w:color w:val="000000"/>
          <w:spacing w:val="-6"/>
          <w:lang w:val="es-ES_tradnl"/>
        </w:rPr>
        <w:t xml:space="preserve">            </w:t>
      </w:r>
      <w:r w:rsidRPr="00111346">
        <w:rPr>
          <w:rFonts w:ascii="Arial" w:hAnsi="Arial" w:cs="Arial"/>
          <w:color w:val="000000"/>
          <w:spacing w:val="-6"/>
          <w:sz w:val="16"/>
          <w:szCs w:val="16"/>
          <w:lang w:val="es-ES_tradnl"/>
        </w:rPr>
        <w:t>Fuente: ratings, Evaluador y planificador de radios/Mercados y Proyectos</w:t>
      </w:r>
    </w:p>
    <w:p w:rsidR="00E75F40" w:rsidRPr="00111346" w:rsidRDefault="00E75F40" w:rsidP="00E75F40">
      <w:pPr>
        <w:widowControl w:val="0"/>
        <w:shd w:val="clear" w:color="auto" w:fill="FFFFFF"/>
        <w:tabs>
          <w:tab w:val="left" w:pos="1752"/>
        </w:tabs>
        <w:autoSpaceDE w:val="0"/>
        <w:autoSpaceDN w:val="0"/>
        <w:adjustRightInd w:val="0"/>
        <w:spacing w:line="360" w:lineRule="auto"/>
        <w:ind w:right="1416"/>
        <w:rPr>
          <w:rFonts w:ascii="Arial" w:hAnsi="Arial" w:cs="Arial"/>
          <w:color w:val="000000"/>
          <w:spacing w:val="-6"/>
          <w:sz w:val="16"/>
          <w:szCs w:val="1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right="-1" w:firstLine="510"/>
        <w:jc w:val="both"/>
        <w:rPr>
          <w:rFonts w:ascii="Arial" w:hAnsi="Arial" w:cs="Arial"/>
          <w:color w:val="000000"/>
          <w:spacing w:val="-7"/>
          <w:lang w:val="es-ES_tradnl"/>
        </w:rPr>
      </w:pPr>
      <w:r w:rsidRPr="00111346">
        <w:rPr>
          <w:rFonts w:ascii="Arial" w:hAnsi="Arial" w:cs="Arial"/>
          <w:color w:val="000000"/>
          <w:spacing w:val="-7"/>
          <w:lang w:val="es-ES_tradnl"/>
        </w:rPr>
        <w:t>De una muestra de 56 radios nacionales, las mencionadas ocupan el siguiente lugar y nivel de audiencia</w:t>
      </w:r>
    </w:p>
    <w:p w:rsidR="00E75F40" w:rsidRPr="00111346" w:rsidRDefault="00E75F40" w:rsidP="00E75F40">
      <w:pPr>
        <w:widowControl w:val="0"/>
        <w:shd w:val="clear" w:color="auto" w:fill="FFFFFF"/>
        <w:tabs>
          <w:tab w:val="left" w:pos="1752"/>
        </w:tabs>
        <w:autoSpaceDE w:val="0"/>
        <w:autoSpaceDN w:val="0"/>
        <w:adjustRightInd w:val="0"/>
        <w:spacing w:line="360" w:lineRule="auto"/>
        <w:ind w:right="-1" w:firstLine="510"/>
        <w:jc w:val="both"/>
        <w:rPr>
          <w:rFonts w:ascii="Arial" w:hAnsi="Arial" w:cs="Arial"/>
          <w:color w:val="000000"/>
          <w:spacing w:val="-7"/>
          <w:lang w:val="es-ES_tradnl"/>
        </w:rPr>
      </w:pPr>
      <w:r w:rsidRPr="00111346">
        <w:rPr>
          <w:rFonts w:ascii="Arial" w:hAnsi="Arial" w:cs="Arial"/>
          <w:color w:val="000000"/>
          <w:spacing w:val="-7"/>
          <w:lang w:val="es-ES_tradnl"/>
        </w:rPr>
        <w:t>Audiencia: Guayaquil y Quito - nivel medio, tipico, alto, bajo, taxis, buses, autos personales.</w:t>
      </w:r>
    </w:p>
    <w:p w:rsidR="00E75F40" w:rsidRPr="00111346" w:rsidRDefault="00E75F40" w:rsidP="00E75F40">
      <w:pPr>
        <w:widowControl w:val="0"/>
        <w:shd w:val="clear" w:color="auto" w:fill="FFFFFF"/>
        <w:tabs>
          <w:tab w:val="left" w:pos="1752"/>
        </w:tabs>
        <w:autoSpaceDE w:val="0"/>
        <w:autoSpaceDN w:val="0"/>
        <w:adjustRightInd w:val="0"/>
        <w:spacing w:line="360" w:lineRule="auto"/>
        <w:ind w:right="3533" w:firstLine="510"/>
        <w:rPr>
          <w:rFonts w:ascii="Arial" w:hAnsi="Arial" w:cs="Arial"/>
          <w:b/>
          <w:color w:val="000000"/>
          <w:spacing w:val="-6"/>
          <w:lang w:val="es-ES_tradnl"/>
        </w:rPr>
      </w:pPr>
    </w:p>
    <w:p w:rsidR="00E75F40" w:rsidRPr="00111346" w:rsidRDefault="00E75F40" w:rsidP="00D65B82">
      <w:pPr>
        <w:widowControl w:val="0"/>
        <w:shd w:val="clear" w:color="auto" w:fill="FFFFFF"/>
        <w:tabs>
          <w:tab w:val="left" w:pos="1752"/>
        </w:tabs>
        <w:autoSpaceDE w:val="0"/>
        <w:autoSpaceDN w:val="0"/>
        <w:adjustRightInd w:val="0"/>
        <w:spacing w:line="360" w:lineRule="auto"/>
        <w:ind w:right="1983" w:firstLine="510"/>
        <w:rPr>
          <w:rFonts w:ascii="Arial" w:hAnsi="Arial" w:cs="Arial"/>
          <w:b/>
          <w:color w:val="000000"/>
          <w:spacing w:val="-6"/>
          <w:lang w:val="es-ES_tradnl"/>
        </w:rPr>
      </w:pPr>
      <w:r w:rsidRPr="00111346">
        <w:rPr>
          <w:rFonts w:ascii="Arial" w:hAnsi="Arial" w:cs="Arial"/>
          <w:b/>
          <w:color w:val="000000"/>
          <w:spacing w:val="-6"/>
          <w:lang w:val="es-ES_tradnl"/>
        </w:rPr>
        <w:t>Gráfico 5.32 Medición por promedio de rating</w:t>
      </w:r>
    </w:p>
    <w:p w:rsidR="00E75F40" w:rsidRPr="00111346" w:rsidRDefault="00E75F40" w:rsidP="00E75F40">
      <w:pPr>
        <w:widowControl w:val="0"/>
        <w:shd w:val="clear" w:color="auto" w:fill="FFFFFF"/>
        <w:tabs>
          <w:tab w:val="left" w:pos="1752"/>
        </w:tabs>
        <w:autoSpaceDE w:val="0"/>
        <w:autoSpaceDN w:val="0"/>
        <w:adjustRightInd w:val="0"/>
        <w:spacing w:line="360" w:lineRule="auto"/>
        <w:ind w:right="3533" w:firstLine="510"/>
        <w:rPr>
          <w:rFonts w:ascii="Arial" w:hAnsi="Arial" w:cs="Arial"/>
          <w:b/>
          <w:color w:val="000000"/>
          <w:spacing w:val="-7"/>
          <w:lang w:val="es-ES_tradnl"/>
        </w:rPr>
      </w:pPr>
      <w:r w:rsidRPr="00111346">
        <w:rPr>
          <w:rFonts w:ascii="Arial" w:hAnsi="Arial" w:cs="Arial"/>
          <w:b/>
          <w:noProof/>
          <w:color w:val="000000"/>
          <w:spacing w:val="-7"/>
        </w:rPr>
        <w:drawing>
          <wp:inline distT="0" distB="0" distL="0" distR="0">
            <wp:extent cx="4569592" cy="2745360"/>
            <wp:effectExtent l="12189" t="6095" r="6094" b="0"/>
            <wp:docPr id="35"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E75F40" w:rsidRPr="00111346" w:rsidRDefault="00E75F40" w:rsidP="00E75F40">
      <w:pPr>
        <w:widowControl w:val="0"/>
        <w:shd w:val="clear" w:color="auto" w:fill="FFFFFF"/>
        <w:tabs>
          <w:tab w:val="left" w:pos="1752"/>
        </w:tabs>
        <w:autoSpaceDE w:val="0"/>
        <w:autoSpaceDN w:val="0"/>
        <w:adjustRightInd w:val="0"/>
        <w:spacing w:line="360" w:lineRule="auto"/>
        <w:ind w:right="1416" w:firstLine="510"/>
        <w:rPr>
          <w:rFonts w:ascii="Arial" w:hAnsi="Arial" w:cs="Arial"/>
          <w:color w:val="000000"/>
          <w:spacing w:val="-6"/>
          <w:sz w:val="16"/>
          <w:szCs w:val="16"/>
          <w:lang w:val="es-ES_tradnl"/>
        </w:rPr>
      </w:pPr>
      <w:r w:rsidRPr="00111346">
        <w:rPr>
          <w:rFonts w:ascii="Arial" w:hAnsi="Arial" w:cs="Arial"/>
          <w:b/>
          <w:color w:val="000000"/>
          <w:spacing w:val="-6"/>
          <w:lang w:val="es-ES_tradnl"/>
        </w:rPr>
        <w:t xml:space="preserve">            </w:t>
      </w:r>
      <w:r w:rsidRPr="00111346">
        <w:rPr>
          <w:rFonts w:ascii="Arial" w:hAnsi="Arial" w:cs="Arial"/>
          <w:color w:val="000000"/>
          <w:spacing w:val="-6"/>
          <w:sz w:val="16"/>
          <w:szCs w:val="16"/>
          <w:lang w:val="es-ES_tradnl"/>
        </w:rPr>
        <w:t>Fuente: ratings, Evaluador y planificador de radios/Mercados y Proyectos</w:t>
      </w:r>
    </w:p>
    <w:p w:rsidR="00E75F40" w:rsidRPr="00111346" w:rsidRDefault="00E75F40" w:rsidP="00E75F40">
      <w:pPr>
        <w:widowControl w:val="0"/>
        <w:shd w:val="clear" w:color="auto" w:fill="FFFFFF"/>
        <w:tabs>
          <w:tab w:val="left" w:pos="1752"/>
        </w:tabs>
        <w:autoSpaceDE w:val="0"/>
        <w:autoSpaceDN w:val="0"/>
        <w:adjustRightInd w:val="0"/>
        <w:spacing w:line="360" w:lineRule="auto"/>
        <w:ind w:right="3533" w:firstLine="510"/>
        <w:rPr>
          <w:rFonts w:ascii="Arial" w:hAnsi="Arial" w:cs="Arial"/>
          <w:b/>
          <w:color w:val="000000"/>
          <w:spacing w:val="-7"/>
          <w:lang w:val="es-ES_tradnl"/>
        </w:rPr>
      </w:pPr>
    </w:p>
    <w:p w:rsidR="00E75F40" w:rsidRPr="00111346" w:rsidRDefault="00E75F40" w:rsidP="00E75F40">
      <w:pPr>
        <w:widowControl w:val="0"/>
        <w:shd w:val="clear" w:color="auto" w:fill="FFFFFF"/>
        <w:tabs>
          <w:tab w:val="left" w:pos="1752"/>
          <w:tab w:val="left" w:pos="7655"/>
          <w:tab w:val="left" w:pos="8364"/>
        </w:tabs>
        <w:autoSpaceDE w:val="0"/>
        <w:autoSpaceDN w:val="0"/>
        <w:adjustRightInd w:val="0"/>
        <w:spacing w:line="360" w:lineRule="auto"/>
        <w:ind w:right="140" w:firstLine="510"/>
        <w:rPr>
          <w:rFonts w:ascii="Arial" w:hAnsi="Arial" w:cs="Arial"/>
          <w:color w:val="000000"/>
          <w:spacing w:val="-7"/>
          <w:lang w:val="es-ES_tradnl"/>
        </w:rPr>
      </w:pPr>
      <w:r w:rsidRPr="00111346">
        <w:rPr>
          <w:rFonts w:ascii="Arial" w:hAnsi="Arial" w:cs="Arial"/>
          <w:color w:val="000000"/>
          <w:spacing w:val="-7"/>
          <w:lang w:val="es-ES_tradnl"/>
        </w:rPr>
        <w:t>Por lo que se realizará una campaña de difusión de la marca en dichas radios, coordinadas de la siguiente manera</w:t>
      </w:r>
    </w:p>
    <w:p w:rsidR="00E75F40" w:rsidRPr="00111346" w:rsidRDefault="00E75F40" w:rsidP="00E75F40">
      <w:pPr>
        <w:widowControl w:val="0"/>
        <w:shd w:val="clear" w:color="auto" w:fill="FFFFFF"/>
        <w:tabs>
          <w:tab w:val="left" w:pos="1752"/>
        </w:tabs>
        <w:autoSpaceDE w:val="0"/>
        <w:autoSpaceDN w:val="0"/>
        <w:adjustRightInd w:val="0"/>
        <w:spacing w:line="360" w:lineRule="auto"/>
        <w:ind w:right="2266" w:firstLine="510"/>
        <w:rPr>
          <w:rFonts w:ascii="Arial" w:hAnsi="Arial" w:cs="Arial"/>
          <w:b/>
          <w:color w:val="000000"/>
          <w:spacing w:val="-7"/>
          <w:lang w:val="es-ES_tradnl"/>
        </w:rPr>
      </w:pPr>
      <w:r w:rsidRPr="00111346">
        <w:rPr>
          <w:rFonts w:ascii="Arial" w:hAnsi="Arial" w:cs="Arial"/>
          <w:b/>
          <w:color w:val="000000"/>
          <w:spacing w:val="-7"/>
          <w:lang w:val="es-ES_tradnl"/>
        </w:rPr>
        <w:lastRenderedPageBreak/>
        <w:t>Tabla 5.21 Campaña difusión de Scent Pur RTU</w:t>
      </w:r>
    </w:p>
    <w:tbl>
      <w:tblPr>
        <w:tblW w:w="82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60"/>
        <w:gridCol w:w="2280"/>
        <w:gridCol w:w="1600"/>
        <w:gridCol w:w="1441"/>
        <w:gridCol w:w="2051"/>
      </w:tblGrid>
      <w:tr w:rsidR="00E75F40" w:rsidRPr="00111346" w:rsidTr="00EC77E7">
        <w:trPr>
          <w:trHeight w:val="960"/>
        </w:trPr>
        <w:tc>
          <w:tcPr>
            <w:tcW w:w="860" w:type="dxa"/>
            <w:shd w:val="clear" w:color="000000" w:fill="9BBB59"/>
            <w:noWrap/>
            <w:vAlign w:val="center"/>
          </w:tcPr>
          <w:p w:rsidR="00E75F40" w:rsidRPr="00111346" w:rsidRDefault="00E75F40" w:rsidP="00F962C5">
            <w:pPr>
              <w:rPr>
                <w:rFonts w:ascii="Arial" w:hAnsi="Arial" w:cs="Arial"/>
                <w:b/>
                <w:bCs/>
                <w:color w:val="000000"/>
                <w:sz w:val="18"/>
                <w:szCs w:val="18"/>
                <w:lang w:val="es-ES_tradnl" w:eastAsia="es-EC"/>
              </w:rPr>
            </w:pPr>
            <w:r w:rsidRPr="00111346">
              <w:rPr>
                <w:rFonts w:ascii="Arial" w:hAnsi="Arial" w:cs="Arial"/>
                <w:b/>
                <w:bCs/>
                <w:color w:val="000000"/>
                <w:sz w:val="18"/>
                <w:szCs w:val="18"/>
                <w:lang w:val="es-ES_tradnl" w:eastAsia="es-EC"/>
              </w:rPr>
              <w:t>RADIO</w:t>
            </w:r>
          </w:p>
        </w:tc>
        <w:tc>
          <w:tcPr>
            <w:tcW w:w="2280" w:type="dxa"/>
            <w:shd w:val="clear" w:color="000000" w:fill="9BBB59"/>
            <w:noWrap/>
            <w:vAlign w:val="center"/>
          </w:tcPr>
          <w:p w:rsidR="00E75F40" w:rsidRPr="00111346" w:rsidRDefault="00E75F40" w:rsidP="00F962C5">
            <w:pPr>
              <w:jc w:val="center"/>
              <w:rPr>
                <w:rFonts w:ascii="Arial" w:hAnsi="Arial" w:cs="Arial"/>
                <w:b/>
                <w:bCs/>
                <w:color w:val="000000"/>
                <w:sz w:val="18"/>
                <w:szCs w:val="18"/>
                <w:lang w:val="es-ES_tradnl" w:eastAsia="es-EC"/>
              </w:rPr>
            </w:pPr>
            <w:r w:rsidRPr="00111346">
              <w:rPr>
                <w:rFonts w:ascii="Arial" w:hAnsi="Arial" w:cs="Arial"/>
                <w:b/>
                <w:bCs/>
                <w:color w:val="000000"/>
                <w:sz w:val="18"/>
                <w:szCs w:val="18"/>
                <w:lang w:val="es-ES_tradnl" w:eastAsia="es-EC"/>
              </w:rPr>
              <w:t xml:space="preserve">PROGRAMA </w:t>
            </w:r>
          </w:p>
        </w:tc>
        <w:tc>
          <w:tcPr>
            <w:tcW w:w="1600" w:type="dxa"/>
            <w:shd w:val="clear" w:color="000000" w:fill="9BBB59"/>
            <w:noWrap/>
            <w:vAlign w:val="center"/>
          </w:tcPr>
          <w:p w:rsidR="00E75F40" w:rsidRPr="00111346" w:rsidRDefault="00E75F40" w:rsidP="00F962C5">
            <w:pPr>
              <w:jc w:val="center"/>
              <w:rPr>
                <w:rFonts w:ascii="Arial" w:hAnsi="Arial" w:cs="Arial"/>
                <w:b/>
                <w:bCs/>
                <w:color w:val="000000"/>
                <w:sz w:val="18"/>
                <w:szCs w:val="18"/>
                <w:lang w:val="es-ES_tradnl" w:eastAsia="es-EC"/>
              </w:rPr>
            </w:pPr>
            <w:r w:rsidRPr="00111346">
              <w:rPr>
                <w:rFonts w:ascii="Arial" w:hAnsi="Arial" w:cs="Arial"/>
                <w:b/>
                <w:bCs/>
                <w:color w:val="000000"/>
                <w:sz w:val="18"/>
                <w:szCs w:val="18"/>
                <w:lang w:val="es-ES_tradnl" w:eastAsia="es-EC"/>
              </w:rPr>
              <w:t>HORARIOS</w:t>
            </w:r>
          </w:p>
        </w:tc>
        <w:tc>
          <w:tcPr>
            <w:tcW w:w="1441" w:type="dxa"/>
            <w:shd w:val="clear" w:color="000000" w:fill="9BBB59"/>
            <w:vAlign w:val="center"/>
          </w:tcPr>
          <w:p w:rsidR="00E75F40" w:rsidRPr="00111346" w:rsidRDefault="00E75F40" w:rsidP="00F962C5">
            <w:pPr>
              <w:rPr>
                <w:rFonts w:ascii="Arial" w:hAnsi="Arial" w:cs="Arial"/>
                <w:b/>
                <w:bCs/>
                <w:color w:val="000000"/>
                <w:sz w:val="18"/>
                <w:szCs w:val="18"/>
                <w:lang w:val="es-ES_tradnl" w:eastAsia="es-EC"/>
              </w:rPr>
            </w:pPr>
            <w:r w:rsidRPr="00111346">
              <w:rPr>
                <w:rFonts w:ascii="Arial" w:hAnsi="Arial" w:cs="Arial"/>
                <w:b/>
                <w:bCs/>
                <w:color w:val="000000"/>
                <w:sz w:val="18"/>
                <w:szCs w:val="18"/>
                <w:lang w:val="es-ES_tradnl" w:eastAsia="es-EC"/>
              </w:rPr>
              <w:t>Nº FRECUENCIAS diaria</w:t>
            </w:r>
          </w:p>
        </w:tc>
        <w:tc>
          <w:tcPr>
            <w:tcW w:w="2051" w:type="dxa"/>
            <w:shd w:val="clear" w:color="000000" w:fill="9BBB59"/>
            <w:vAlign w:val="center"/>
          </w:tcPr>
          <w:p w:rsidR="00E75F40" w:rsidRPr="00111346" w:rsidRDefault="00E75F40" w:rsidP="00F962C5">
            <w:pPr>
              <w:jc w:val="center"/>
              <w:rPr>
                <w:rFonts w:ascii="Arial" w:hAnsi="Arial" w:cs="Arial"/>
                <w:b/>
                <w:bCs/>
                <w:color w:val="000000"/>
                <w:sz w:val="18"/>
                <w:szCs w:val="18"/>
                <w:lang w:val="es-ES_tradnl" w:eastAsia="es-EC"/>
              </w:rPr>
            </w:pPr>
            <w:r w:rsidRPr="00111346">
              <w:rPr>
                <w:rFonts w:ascii="Arial" w:hAnsi="Arial" w:cs="Arial"/>
                <w:b/>
                <w:bCs/>
                <w:color w:val="000000"/>
                <w:sz w:val="18"/>
                <w:szCs w:val="18"/>
                <w:lang w:val="es-ES_tradnl" w:eastAsia="es-EC"/>
              </w:rPr>
              <w:t>MECANICA</w:t>
            </w:r>
          </w:p>
        </w:tc>
      </w:tr>
      <w:tr w:rsidR="00E75F40" w:rsidRPr="00111346" w:rsidTr="00EC77E7">
        <w:trPr>
          <w:trHeight w:val="615"/>
        </w:trPr>
        <w:tc>
          <w:tcPr>
            <w:tcW w:w="860" w:type="dxa"/>
            <w:vMerge w:val="restart"/>
            <w:shd w:val="clear" w:color="000000" w:fill="9BBB59"/>
            <w:vAlign w:val="center"/>
          </w:tcPr>
          <w:p w:rsidR="00E75F40" w:rsidRPr="00111346" w:rsidRDefault="00E75F40" w:rsidP="00F962C5">
            <w:pPr>
              <w:jc w:val="center"/>
              <w:rPr>
                <w:rFonts w:ascii="Arial" w:hAnsi="Arial" w:cs="Arial"/>
                <w:b/>
                <w:bCs/>
                <w:color w:val="000000"/>
                <w:sz w:val="18"/>
                <w:szCs w:val="18"/>
                <w:lang w:val="es-ES_tradnl" w:eastAsia="es-EC"/>
              </w:rPr>
            </w:pPr>
            <w:r w:rsidRPr="00111346">
              <w:rPr>
                <w:rFonts w:ascii="Arial" w:hAnsi="Arial" w:cs="Arial"/>
                <w:b/>
                <w:bCs/>
                <w:color w:val="000000"/>
                <w:sz w:val="18"/>
                <w:szCs w:val="18"/>
                <w:lang w:val="es-ES_tradnl" w:eastAsia="es-EC"/>
              </w:rPr>
              <w:t>RTU</w:t>
            </w:r>
          </w:p>
        </w:tc>
        <w:tc>
          <w:tcPr>
            <w:tcW w:w="2280" w:type="dxa"/>
            <w:shd w:val="clear" w:color="auto" w:fill="auto"/>
            <w:vAlign w:val="bottom"/>
          </w:tcPr>
          <w:p w:rsidR="00E75F40" w:rsidRPr="00111346" w:rsidRDefault="00E75F40" w:rsidP="00F962C5">
            <w:pP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Noti music (lunes a viernes)</w:t>
            </w:r>
          </w:p>
        </w:tc>
        <w:tc>
          <w:tcPr>
            <w:tcW w:w="1600" w:type="dxa"/>
            <w:shd w:val="clear" w:color="auto" w:fill="auto"/>
            <w:noWrap/>
            <w:vAlign w:val="bottom"/>
          </w:tcPr>
          <w:p w:rsidR="00E75F40" w:rsidRPr="00111346" w:rsidRDefault="00E75F40" w:rsidP="00F962C5">
            <w:pP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08am y  10am</w:t>
            </w:r>
          </w:p>
        </w:tc>
        <w:tc>
          <w:tcPr>
            <w:tcW w:w="1441" w:type="dxa"/>
            <w:shd w:val="clear" w:color="auto" w:fill="auto"/>
            <w:noWrap/>
            <w:vAlign w:val="bottom"/>
          </w:tcPr>
          <w:p w:rsidR="00E75F40" w:rsidRPr="00111346" w:rsidRDefault="00E75F40" w:rsidP="00F962C5">
            <w:pPr>
              <w:jc w:val="cente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3</w:t>
            </w:r>
          </w:p>
        </w:tc>
        <w:tc>
          <w:tcPr>
            <w:tcW w:w="2051" w:type="dxa"/>
            <w:shd w:val="clear" w:color="auto" w:fill="auto"/>
            <w:vAlign w:val="bottom"/>
          </w:tcPr>
          <w:p w:rsidR="00E75F40" w:rsidRPr="00111346" w:rsidRDefault="00E75F40" w:rsidP="00F962C5">
            <w:pP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cada hora.  (3JINGLES)</w:t>
            </w:r>
          </w:p>
        </w:tc>
      </w:tr>
      <w:tr w:rsidR="00E75F40" w:rsidRPr="00111346" w:rsidTr="00EC77E7">
        <w:trPr>
          <w:trHeight w:val="945"/>
        </w:trPr>
        <w:tc>
          <w:tcPr>
            <w:tcW w:w="860" w:type="dxa"/>
            <w:vMerge/>
            <w:vAlign w:val="center"/>
          </w:tcPr>
          <w:p w:rsidR="00E75F40" w:rsidRPr="00111346" w:rsidRDefault="00E75F40" w:rsidP="00F962C5">
            <w:pPr>
              <w:rPr>
                <w:rFonts w:ascii="Arial" w:hAnsi="Arial" w:cs="Arial"/>
                <w:b/>
                <w:bCs/>
                <w:color w:val="000000"/>
                <w:sz w:val="18"/>
                <w:szCs w:val="18"/>
                <w:lang w:val="es-ES_tradnl" w:eastAsia="es-EC"/>
              </w:rPr>
            </w:pPr>
          </w:p>
        </w:tc>
        <w:tc>
          <w:tcPr>
            <w:tcW w:w="2280" w:type="dxa"/>
            <w:shd w:val="clear" w:color="auto" w:fill="auto"/>
            <w:vAlign w:val="bottom"/>
          </w:tcPr>
          <w:p w:rsidR="00E75F40" w:rsidRPr="00111346" w:rsidRDefault="00E75F40" w:rsidP="00F962C5">
            <w:pP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Calentura, el ascensor, good times</w:t>
            </w:r>
          </w:p>
        </w:tc>
        <w:tc>
          <w:tcPr>
            <w:tcW w:w="1600" w:type="dxa"/>
            <w:shd w:val="clear" w:color="auto" w:fill="auto"/>
            <w:vAlign w:val="bottom"/>
          </w:tcPr>
          <w:p w:rsidR="00E75F40" w:rsidRPr="00111346" w:rsidRDefault="00E75F40" w:rsidP="00F962C5">
            <w:pP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15pm A 19:00pm</w:t>
            </w:r>
          </w:p>
        </w:tc>
        <w:tc>
          <w:tcPr>
            <w:tcW w:w="1441" w:type="dxa"/>
            <w:shd w:val="clear" w:color="auto" w:fill="auto"/>
            <w:noWrap/>
            <w:vAlign w:val="bottom"/>
          </w:tcPr>
          <w:p w:rsidR="00E75F40" w:rsidRPr="00111346" w:rsidRDefault="00E75F40" w:rsidP="00F962C5">
            <w:pPr>
              <w:jc w:val="cente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5</w:t>
            </w:r>
          </w:p>
        </w:tc>
        <w:tc>
          <w:tcPr>
            <w:tcW w:w="2051" w:type="dxa"/>
            <w:shd w:val="clear" w:color="auto" w:fill="auto"/>
            <w:vAlign w:val="bottom"/>
          </w:tcPr>
          <w:p w:rsidR="00E75F40" w:rsidRPr="00111346" w:rsidRDefault="00E75F40" w:rsidP="00F962C5">
            <w:pP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cada hora jingles</w:t>
            </w:r>
          </w:p>
        </w:tc>
      </w:tr>
      <w:tr w:rsidR="00E75F40" w:rsidRPr="00111346" w:rsidTr="00EC77E7">
        <w:trPr>
          <w:trHeight w:val="915"/>
        </w:trPr>
        <w:tc>
          <w:tcPr>
            <w:tcW w:w="860" w:type="dxa"/>
            <w:vMerge/>
            <w:vAlign w:val="center"/>
          </w:tcPr>
          <w:p w:rsidR="00E75F40" w:rsidRPr="00111346" w:rsidRDefault="00E75F40" w:rsidP="00F962C5">
            <w:pPr>
              <w:rPr>
                <w:rFonts w:ascii="Arial" w:hAnsi="Arial" w:cs="Arial"/>
                <w:b/>
                <w:bCs/>
                <w:color w:val="000000"/>
                <w:sz w:val="18"/>
                <w:szCs w:val="18"/>
                <w:lang w:val="es-ES_tradnl" w:eastAsia="es-EC"/>
              </w:rPr>
            </w:pPr>
          </w:p>
        </w:tc>
        <w:tc>
          <w:tcPr>
            <w:tcW w:w="2280" w:type="dxa"/>
            <w:shd w:val="clear" w:color="auto" w:fill="auto"/>
            <w:vAlign w:val="center"/>
          </w:tcPr>
          <w:p w:rsidR="00E75F40" w:rsidRPr="00111346" w:rsidRDefault="00E75F40" w:rsidP="00F962C5">
            <w:pP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Parada 15 (sabado)</w:t>
            </w:r>
          </w:p>
        </w:tc>
        <w:tc>
          <w:tcPr>
            <w:tcW w:w="1600" w:type="dxa"/>
            <w:shd w:val="clear" w:color="auto" w:fill="auto"/>
            <w:noWrap/>
            <w:vAlign w:val="bottom"/>
          </w:tcPr>
          <w:p w:rsidR="00E75F40" w:rsidRPr="00111346" w:rsidRDefault="00E75F40" w:rsidP="00F962C5">
            <w:pP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13pm A 15pm</w:t>
            </w:r>
          </w:p>
        </w:tc>
        <w:tc>
          <w:tcPr>
            <w:tcW w:w="1441" w:type="dxa"/>
            <w:shd w:val="clear" w:color="auto" w:fill="auto"/>
            <w:vAlign w:val="center"/>
          </w:tcPr>
          <w:p w:rsidR="00E75F40" w:rsidRPr="00111346" w:rsidRDefault="00E75F40" w:rsidP="00F962C5">
            <w:pPr>
              <w:jc w:val="cente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3</w:t>
            </w:r>
          </w:p>
        </w:tc>
        <w:tc>
          <w:tcPr>
            <w:tcW w:w="2051" w:type="dxa"/>
            <w:shd w:val="clear" w:color="auto" w:fill="auto"/>
            <w:vAlign w:val="bottom"/>
          </w:tcPr>
          <w:p w:rsidR="00E75F40" w:rsidRPr="00111346" w:rsidRDefault="00E75F40" w:rsidP="00F962C5">
            <w:pP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cada hora - jingles</w:t>
            </w:r>
          </w:p>
        </w:tc>
      </w:tr>
    </w:tbl>
    <w:p w:rsidR="00E75F40" w:rsidRPr="00111346" w:rsidRDefault="00E75F40" w:rsidP="00E75F40">
      <w:pPr>
        <w:widowControl w:val="0"/>
        <w:shd w:val="clear" w:color="auto" w:fill="FFFFFF"/>
        <w:tabs>
          <w:tab w:val="left" w:pos="1752"/>
        </w:tabs>
        <w:autoSpaceDE w:val="0"/>
        <w:autoSpaceDN w:val="0"/>
        <w:adjustRightInd w:val="0"/>
        <w:spacing w:line="360" w:lineRule="auto"/>
        <w:ind w:right="1416" w:firstLine="510"/>
        <w:rPr>
          <w:rFonts w:ascii="Arial" w:hAnsi="Arial" w:cs="Arial"/>
          <w:color w:val="000000"/>
          <w:spacing w:val="-6"/>
          <w:sz w:val="16"/>
          <w:szCs w:val="16"/>
          <w:lang w:val="es-ES_tradnl"/>
        </w:rPr>
      </w:pPr>
      <w:r w:rsidRPr="00111346">
        <w:rPr>
          <w:rFonts w:ascii="Arial" w:hAnsi="Arial" w:cs="Arial"/>
          <w:b/>
          <w:color w:val="000000"/>
          <w:spacing w:val="-6"/>
          <w:lang w:val="es-ES_tradnl"/>
        </w:rPr>
        <w:t xml:space="preserve">            </w:t>
      </w:r>
      <w:r w:rsidRPr="00111346">
        <w:rPr>
          <w:rFonts w:ascii="Arial" w:hAnsi="Arial" w:cs="Arial"/>
          <w:color w:val="000000"/>
          <w:spacing w:val="-6"/>
          <w:sz w:val="16"/>
          <w:szCs w:val="16"/>
          <w:lang w:val="es-ES_tradnl"/>
        </w:rPr>
        <w:t>Fuente: Belgica Rodriguez coordinadora de marketing</w:t>
      </w:r>
    </w:p>
    <w:p w:rsidR="00E75F40" w:rsidRPr="00111346" w:rsidRDefault="00E75F40" w:rsidP="00E75F40">
      <w:pPr>
        <w:widowControl w:val="0"/>
        <w:shd w:val="clear" w:color="auto" w:fill="FFFFFF"/>
        <w:tabs>
          <w:tab w:val="left" w:pos="1752"/>
        </w:tabs>
        <w:autoSpaceDE w:val="0"/>
        <w:autoSpaceDN w:val="0"/>
        <w:adjustRightInd w:val="0"/>
        <w:spacing w:line="360" w:lineRule="auto"/>
        <w:ind w:right="3533" w:firstLine="510"/>
        <w:rPr>
          <w:rFonts w:ascii="Arial" w:hAnsi="Arial" w:cs="Arial"/>
          <w:b/>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right="1416" w:firstLine="510"/>
        <w:rPr>
          <w:rFonts w:ascii="Arial" w:hAnsi="Arial" w:cs="Arial"/>
          <w:b/>
          <w:color w:val="000000"/>
          <w:spacing w:val="-7"/>
          <w:lang w:val="es-ES_tradnl"/>
        </w:rPr>
      </w:pPr>
      <w:r w:rsidRPr="00111346">
        <w:rPr>
          <w:rFonts w:ascii="Arial" w:hAnsi="Arial" w:cs="Arial"/>
          <w:b/>
          <w:color w:val="000000"/>
          <w:spacing w:val="-7"/>
          <w:lang w:val="es-ES_tradnl"/>
        </w:rPr>
        <w:t>Tabla 5.22 Campaña difusión de Scent Pur Super Once Q</w:t>
      </w:r>
    </w:p>
    <w:tbl>
      <w:tblPr>
        <w:tblW w:w="82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60"/>
        <w:gridCol w:w="2060"/>
        <w:gridCol w:w="1710"/>
        <w:gridCol w:w="1441"/>
        <w:gridCol w:w="1961"/>
      </w:tblGrid>
      <w:tr w:rsidR="00E75F40" w:rsidRPr="00111346" w:rsidTr="00EC77E7">
        <w:trPr>
          <w:trHeight w:val="1260"/>
        </w:trPr>
        <w:tc>
          <w:tcPr>
            <w:tcW w:w="1060" w:type="dxa"/>
            <w:shd w:val="clear" w:color="000000" w:fill="FFFF00"/>
            <w:noWrap/>
            <w:vAlign w:val="center"/>
          </w:tcPr>
          <w:p w:rsidR="00E75F40" w:rsidRPr="00111346" w:rsidRDefault="00E75F40" w:rsidP="00F962C5">
            <w:pPr>
              <w:jc w:val="center"/>
              <w:rPr>
                <w:rFonts w:ascii="Arial" w:hAnsi="Arial" w:cs="Arial"/>
                <w:b/>
                <w:bCs/>
                <w:color w:val="000000"/>
                <w:sz w:val="18"/>
                <w:szCs w:val="18"/>
                <w:lang w:val="es-ES_tradnl" w:eastAsia="es-EC"/>
              </w:rPr>
            </w:pPr>
            <w:r w:rsidRPr="00111346">
              <w:rPr>
                <w:rFonts w:ascii="Arial" w:hAnsi="Arial" w:cs="Arial"/>
                <w:b/>
                <w:bCs/>
                <w:color w:val="000000"/>
                <w:sz w:val="18"/>
                <w:szCs w:val="18"/>
                <w:lang w:val="es-ES_tradnl" w:eastAsia="es-EC"/>
              </w:rPr>
              <w:t>RADIO</w:t>
            </w:r>
          </w:p>
        </w:tc>
        <w:tc>
          <w:tcPr>
            <w:tcW w:w="2060" w:type="dxa"/>
            <w:shd w:val="clear" w:color="000000" w:fill="FFFF00"/>
            <w:noWrap/>
            <w:vAlign w:val="center"/>
          </w:tcPr>
          <w:p w:rsidR="00E75F40" w:rsidRPr="00111346" w:rsidRDefault="00E75F40" w:rsidP="00F962C5">
            <w:pPr>
              <w:jc w:val="center"/>
              <w:rPr>
                <w:rFonts w:ascii="Arial" w:hAnsi="Arial" w:cs="Arial"/>
                <w:b/>
                <w:bCs/>
                <w:color w:val="000000"/>
                <w:sz w:val="18"/>
                <w:szCs w:val="18"/>
                <w:lang w:val="es-ES_tradnl" w:eastAsia="es-EC"/>
              </w:rPr>
            </w:pPr>
            <w:r w:rsidRPr="00111346">
              <w:rPr>
                <w:rFonts w:ascii="Arial" w:hAnsi="Arial" w:cs="Arial"/>
                <w:b/>
                <w:bCs/>
                <w:color w:val="000000"/>
                <w:sz w:val="18"/>
                <w:szCs w:val="18"/>
                <w:lang w:val="es-ES_tradnl" w:eastAsia="es-EC"/>
              </w:rPr>
              <w:t xml:space="preserve">PROGRAMA </w:t>
            </w:r>
          </w:p>
        </w:tc>
        <w:tc>
          <w:tcPr>
            <w:tcW w:w="1710" w:type="dxa"/>
            <w:shd w:val="clear" w:color="000000" w:fill="FFFF00"/>
            <w:noWrap/>
            <w:vAlign w:val="center"/>
          </w:tcPr>
          <w:p w:rsidR="00E75F40" w:rsidRPr="00111346" w:rsidRDefault="00E75F40" w:rsidP="00F962C5">
            <w:pPr>
              <w:jc w:val="center"/>
              <w:rPr>
                <w:rFonts w:ascii="Arial" w:hAnsi="Arial" w:cs="Arial"/>
                <w:b/>
                <w:bCs/>
                <w:color w:val="000000"/>
                <w:sz w:val="18"/>
                <w:szCs w:val="18"/>
                <w:lang w:val="es-ES_tradnl" w:eastAsia="es-EC"/>
              </w:rPr>
            </w:pPr>
            <w:r w:rsidRPr="00111346">
              <w:rPr>
                <w:rFonts w:ascii="Arial" w:hAnsi="Arial" w:cs="Arial"/>
                <w:b/>
                <w:bCs/>
                <w:color w:val="000000"/>
                <w:sz w:val="18"/>
                <w:szCs w:val="18"/>
                <w:lang w:val="es-ES_tradnl" w:eastAsia="es-EC"/>
              </w:rPr>
              <w:t>HORARIOS</w:t>
            </w:r>
          </w:p>
        </w:tc>
        <w:tc>
          <w:tcPr>
            <w:tcW w:w="1441" w:type="dxa"/>
            <w:shd w:val="clear" w:color="000000" w:fill="FFFF00"/>
            <w:vAlign w:val="center"/>
          </w:tcPr>
          <w:p w:rsidR="00E75F40" w:rsidRPr="00111346" w:rsidRDefault="00E75F40" w:rsidP="00F962C5">
            <w:pPr>
              <w:rPr>
                <w:rFonts w:ascii="Arial" w:hAnsi="Arial" w:cs="Arial"/>
                <w:b/>
                <w:bCs/>
                <w:color w:val="000000"/>
                <w:sz w:val="18"/>
                <w:szCs w:val="18"/>
                <w:lang w:val="es-ES_tradnl" w:eastAsia="es-EC"/>
              </w:rPr>
            </w:pPr>
            <w:r w:rsidRPr="00111346">
              <w:rPr>
                <w:rFonts w:ascii="Arial" w:hAnsi="Arial" w:cs="Arial"/>
                <w:b/>
                <w:bCs/>
                <w:color w:val="000000"/>
                <w:sz w:val="18"/>
                <w:szCs w:val="18"/>
                <w:lang w:val="es-ES_tradnl" w:eastAsia="es-EC"/>
              </w:rPr>
              <w:t>Nº FRECUENCIAS diaria</w:t>
            </w:r>
          </w:p>
        </w:tc>
        <w:tc>
          <w:tcPr>
            <w:tcW w:w="1961" w:type="dxa"/>
            <w:shd w:val="clear" w:color="000000" w:fill="FFFF00"/>
            <w:vAlign w:val="center"/>
          </w:tcPr>
          <w:p w:rsidR="00E75F40" w:rsidRPr="00111346" w:rsidRDefault="00E75F40" w:rsidP="00F962C5">
            <w:pPr>
              <w:jc w:val="center"/>
              <w:rPr>
                <w:rFonts w:ascii="Arial" w:hAnsi="Arial" w:cs="Arial"/>
                <w:b/>
                <w:bCs/>
                <w:color w:val="000000"/>
                <w:sz w:val="18"/>
                <w:szCs w:val="18"/>
                <w:lang w:val="es-ES_tradnl" w:eastAsia="es-EC"/>
              </w:rPr>
            </w:pPr>
            <w:r w:rsidRPr="00111346">
              <w:rPr>
                <w:rFonts w:ascii="Arial" w:hAnsi="Arial" w:cs="Arial"/>
                <w:b/>
                <w:bCs/>
                <w:color w:val="000000"/>
                <w:sz w:val="18"/>
                <w:szCs w:val="18"/>
                <w:lang w:val="es-ES_tradnl" w:eastAsia="es-EC"/>
              </w:rPr>
              <w:t>MECANICA</w:t>
            </w:r>
          </w:p>
        </w:tc>
      </w:tr>
      <w:tr w:rsidR="00E75F40" w:rsidRPr="00111346" w:rsidTr="00EC77E7">
        <w:trPr>
          <w:trHeight w:val="1065"/>
        </w:trPr>
        <w:tc>
          <w:tcPr>
            <w:tcW w:w="1060" w:type="dxa"/>
            <w:vMerge w:val="restart"/>
            <w:shd w:val="clear" w:color="000000" w:fill="FFFF00"/>
            <w:vAlign w:val="center"/>
          </w:tcPr>
          <w:p w:rsidR="00E75F40" w:rsidRPr="00111346" w:rsidRDefault="00E75F40" w:rsidP="00F962C5">
            <w:pPr>
              <w:jc w:val="center"/>
              <w:rPr>
                <w:rFonts w:ascii="Arial" w:hAnsi="Arial" w:cs="Arial"/>
                <w:b/>
                <w:bCs/>
                <w:color w:val="000000"/>
                <w:sz w:val="18"/>
                <w:szCs w:val="18"/>
                <w:lang w:val="es-ES_tradnl" w:eastAsia="es-EC"/>
              </w:rPr>
            </w:pPr>
            <w:r w:rsidRPr="00111346">
              <w:rPr>
                <w:rFonts w:ascii="Arial" w:hAnsi="Arial" w:cs="Arial"/>
                <w:b/>
                <w:bCs/>
                <w:color w:val="000000"/>
                <w:sz w:val="18"/>
                <w:szCs w:val="18"/>
                <w:lang w:val="es-ES_tradnl" w:eastAsia="es-EC"/>
              </w:rPr>
              <w:t>Super Once Q</w:t>
            </w:r>
          </w:p>
        </w:tc>
        <w:tc>
          <w:tcPr>
            <w:tcW w:w="2060" w:type="dxa"/>
            <w:shd w:val="clear" w:color="auto" w:fill="auto"/>
            <w:noWrap/>
            <w:vAlign w:val="center"/>
          </w:tcPr>
          <w:p w:rsidR="00E75F40" w:rsidRPr="00111346" w:rsidRDefault="00E75F40" w:rsidP="00F962C5">
            <w:pPr>
              <w:jc w:val="cente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Cada 60 minutos</w:t>
            </w:r>
          </w:p>
        </w:tc>
        <w:tc>
          <w:tcPr>
            <w:tcW w:w="1710" w:type="dxa"/>
            <w:shd w:val="clear" w:color="auto" w:fill="auto"/>
            <w:vAlign w:val="center"/>
          </w:tcPr>
          <w:p w:rsidR="00E75F40" w:rsidRPr="00111346" w:rsidRDefault="00E75F40" w:rsidP="00F962C5">
            <w:pPr>
              <w:rPr>
                <w:rFonts w:ascii="Arial" w:hAnsi="Arial" w:cs="Arial"/>
                <w:color w:val="000000"/>
                <w:sz w:val="18"/>
                <w:szCs w:val="18"/>
                <w:lang w:val="en-US" w:eastAsia="es-EC"/>
              </w:rPr>
            </w:pPr>
            <w:r w:rsidRPr="00111346">
              <w:rPr>
                <w:rFonts w:ascii="Arial" w:hAnsi="Arial" w:cs="Arial"/>
                <w:color w:val="000000"/>
                <w:sz w:val="18"/>
                <w:szCs w:val="18"/>
                <w:lang w:val="en-US" w:eastAsia="es-EC"/>
              </w:rPr>
              <w:t>8am-9am-13pm-14pm-15pm-20pm</w:t>
            </w:r>
          </w:p>
        </w:tc>
        <w:tc>
          <w:tcPr>
            <w:tcW w:w="1441" w:type="dxa"/>
            <w:shd w:val="clear" w:color="auto" w:fill="auto"/>
            <w:noWrap/>
            <w:vAlign w:val="center"/>
          </w:tcPr>
          <w:p w:rsidR="00E75F40" w:rsidRPr="00111346" w:rsidRDefault="00E75F40" w:rsidP="00F962C5">
            <w:pPr>
              <w:jc w:val="cente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6</w:t>
            </w:r>
          </w:p>
        </w:tc>
        <w:tc>
          <w:tcPr>
            <w:tcW w:w="1961" w:type="dxa"/>
            <w:shd w:val="clear" w:color="auto" w:fill="auto"/>
            <w:vAlign w:val="bottom"/>
          </w:tcPr>
          <w:p w:rsidR="00E75F40" w:rsidRPr="00111346" w:rsidRDefault="00E75F40" w:rsidP="00F962C5">
            <w:pP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emision cada hora luego del éxito latino(cancion) según el horario especificado</w:t>
            </w:r>
          </w:p>
        </w:tc>
      </w:tr>
      <w:tr w:rsidR="00E75F40" w:rsidRPr="00111346" w:rsidTr="00EC77E7">
        <w:trPr>
          <w:trHeight w:val="330"/>
        </w:trPr>
        <w:tc>
          <w:tcPr>
            <w:tcW w:w="1060" w:type="dxa"/>
            <w:vMerge/>
            <w:vAlign w:val="center"/>
          </w:tcPr>
          <w:p w:rsidR="00E75F40" w:rsidRPr="00111346" w:rsidRDefault="00E75F40" w:rsidP="00F962C5">
            <w:pPr>
              <w:rPr>
                <w:rFonts w:ascii="Arial" w:hAnsi="Arial" w:cs="Arial"/>
                <w:b/>
                <w:bCs/>
                <w:color w:val="000000"/>
                <w:sz w:val="18"/>
                <w:szCs w:val="18"/>
                <w:lang w:val="es-ES_tradnl" w:eastAsia="es-EC"/>
              </w:rPr>
            </w:pPr>
          </w:p>
        </w:tc>
        <w:tc>
          <w:tcPr>
            <w:tcW w:w="2060" w:type="dxa"/>
            <w:shd w:val="clear" w:color="auto" w:fill="auto"/>
            <w:vAlign w:val="bottom"/>
          </w:tcPr>
          <w:p w:rsidR="00E75F40" w:rsidRPr="00111346" w:rsidRDefault="00E75F40" w:rsidP="00F962C5">
            <w:pP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New Generation</w:t>
            </w:r>
          </w:p>
        </w:tc>
        <w:tc>
          <w:tcPr>
            <w:tcW w:w="1710" w:type="dxa"/>
            <w:shd w:val="clear" w:color="auto" w:fill="auto"/>
            <w:noWrap/>
            <w:vAlign w:val="bottom"/>
          </w:tcPr>
          <w:p w:rsidR="00E75F40" w:rsidRPr="00111346" w:rsidRDefault="00E75F40" w:rsidP="00F962C5">
            <w:pP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16pm A 19:00pm</w:t>
            </w:r>
          </w:p>
        </w:tc>
        <w:tc>
          <w:tcPr>
            <w:tcW w:w="1441" w:type="dxa"/>
            <w:shd w:val="clear" w:color="auto" w:fill="auto"/>
            <w:noWrap/>
            <w:vAlign w:val="bottom"/>
          </w:tcPr>
          <w:p w:rsidR="00E75F40" w:rsidRPr="00111346" w:rsidRDefault="00E75F40" w:rsidP="00F962C5">
            <w:pPr>
              <w:jc w:val="cente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4</w:t>
            </w:r>
          </w:p>
        </w:tc>
        <w:tc>
          <w:tcPr>
            <w:tcW w:w="1961" w:type="dxa"/>
            <w:shd w:val="clear" w:color="auto" w:fill="auto"/>
            <w:vAlign w:val="bottom"/>
          </w:tcPr>
          <w:p w:rsidR="00E75F40" w:rsidRPr="00111346" w:rsidRDefault="00E75F40" w:rsidP="00F962C5">
            <w:pP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cada 1 hora. Por 3 horas d programación</w:t>
            </w:r>
          </w:p>
        </w:tc>
      </w:tr>
      <w:tr w:rsidR="00E75F40" w:rsidRPr="00111346" w:rsidTr="00EC77E7">
        <w:trPr>
          <w:trHeight w:val="615"/>
        </w:trPr>
        <w:tc>
          <w:tcPr>
            <w:tcW w:w="1060" w:type="dxa"/>
            <w:vMerge/>
            <w:vAlign w:val="center"/>
          </w:tcPr>
          <w:p w:rsidR="00E75F40" w:rsidRPr="00111346" w:rsidRDefault="00E75F40" w:rsidP="00F962C5">
            <w:pPr>
              <w:rPr>
                <w:rFonts w:ascii="Arial" w:hAnsi="Arial" w:cs="Arial"/>
                <w:b/>
                <w:bCs/>
                <w:color w:val="000000"/>
                <w:sz w:val="18"/>
                <w:szCs w:val="18"/>
                <w:lang w:val="es-ES_tradnl" w:eastAsia="es-EC"/>
              </w:rPr>
            </w:pPr>
          </w:p>
        </w:tc>
        <w:tc>
          <w:tcPr>
            <w:tcW w:w="2060" w:type="dxa"/>
            <w:shd w:val="clear" w:color="auto" w:fill="auto"/>
            <w:vAlign w:val="center"/>
          </w:tcPr>
          <w:p w:rsidR="00E75F40" w:rsidRPr="00111346" w:rsidRDefault="00E75F40" w:rsidP="00F962C5">
            <w:pP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cada 60 minutos (sabados)</w:t>
            </w:r>
          </w:p>
        </w:tc>
        <w:tc>
          <w:tcPr>
            <w:tcW w:w="1710" w:type="dxa"/>
            <w:shd w:val="clear" w:color="auto" w:fill="auto"/>
            <w:noWrap/>
            <w:vAlign w:val="bottom"/>
          </w:tcPr>
          <w:p w:rsidR="00E75F40" w:rsidRPr="00111346" w:rsidRDefault="00E75F40" w:rsidP="00F962C5">
            <w:pP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 xml:space="preserve">10am A 12pm </w:t>
            </w:r>
          </w:p>
        </w:tc>
        <w:tc>
          <w:tcPr>
            <w:tcW w:w="1441" w:type="dxa"/>
            <w:shd w:val="clear" w:color="auto" w:fill="auto"/>
            <w:vAlign w:val="center"/>
          </w:tcPr>
          <w:p w:rsidR="00E75F40" w:rsidRPr="00111346" w:rsidRDefault="00E75F40" w:rsidP="00F962C5">
            <w:pPr>
              <w:jc w:val="cente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3</w:t>
            </w:r>
          </w:p>
        </w:tc>
        <w:tc>
          <w:tcPr>
            <w:tcW w:w="1961" w:type="dxa"/>
            <w:shd w:val="clear" w:color="auto" w:fill="auto"/>
            <w:vAlign w:val="bottom"/>
          </w:tcPr>
          <w:p w:rsidR="00E75F40" w:rsidRPr="00111346" w:rsidRDefault="00E75F40" w:rsidP="00F962C5">
            <w:pP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 xml:space="preserve">cada 1 hora </w:t>
            </w:r>
          </w:p>
        </w:tc>
      </w:tr>
    </w:tbl>
    <w:p w:rsidR="00E75F40" w:rsidRPr="00111346" w:rsidRDefault="00E75F40" w:rsidP="00E75F40">
      <w:pPr>
        <w:widowControl w:val="0"/>
        <w:tabs>
          <w:tab w:val="left" w:pos="1752"/>
        </w:tabs>
        <w:autoSpaceDE w:val="0"/>
        <w:autoSpaceDN w:val="0"/>
        <w:adjustRightInd w:val="0"/>
        <w:spacing w:line="360" w:lineRule="auto"/>
        <w:ind w:right="1416" w:firstLine="510"/>
        <w:rPr>
          <w:rFonts w:ascii="Arial" w:hAnsi="Arial" w:cs="Arial"/>
          <w:color w:val="000000"/>
          <w:spacing w:val="-6"/>
          <w:sz w:val="16"/>
          <w:szCs w:val="16"/>
          <w:lang w:val="es-ES_tradnl"/>
        </w:rPr>
      </w:pPr>
      <w:r w:rsidRPr="00111346">
        <w:rPr>
          <w:rFonts w:ascii="Arial" w:hAnsi="Arial" w:cs="Arial"/>
          <w:b/>
          <w:color w:val="000000"/>
          <w:spacing w:val="-6"/>
          <w:lang w:val="es-ES_tradnl"/>
        </w:rPr>
        <w:t xml:space="preserve">            </w:t>
      </w:r>
      <w:r w:rsidRPr="00111346">
        <w:rPr>
          <w:rFonts w:ascii="Arial" w:hAnsi="Arial" w:cs="Arial"/>
          <w:color w:val="000000"/>
          <w:spacing w:val="-6"/>
          <w:sz w:val="16"/>
          <w:szCs w:val="16"/>
          <w:lang w:val="es-ES_tradnl"/>
        </w:rPr>
        <w:t>Fuente: Belgica Rodriguez coordinadora de marketing</w:t>
      </w:r>
    </w:p>
    <w:p w:rsidR="00E75F40" w:rsidRPr="00111346" w:rsidRDefault="00E75F40" w:rsidP="00E75F40">
      <w:pPr>
        <w:widowControl w:val="0"/>
        <w:shd w:val="clear" w:color="auto" w:fill="FFFFFF"/>
        <w:tabs>
          <w:tab w:val="left" w:pos="1752"/>
        </w:tabs>
        <w:autoSpaceDE w:val="0"/>
        <w:autoSpaceDN w:val="0"/>
        <w:adjustRightInd w:val="0"/>
        <w:spacing w:line="360" w:lineRule="auto"/>
        <w:ind w:right="3533" w:firstLine="510"/>
        <w:rPr>
          <w:rFonts w:ascii="Arial" w:hAnsi="Arial" w:cs="Arial"/>
          <w:b/>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right="-1" w:firstLine="510"/>
        <w:jc w:val="both"/>
        <w:rPr>
          <w:rFonts w:ascii="Arial" w:hAnsi="Arial" w:cs="Arial"/>
          <w:color w:val="000000"/>
          <w:spacing w:val="-7"/>
          <w:lang w:val="es-ES_tradnl"/>
        </w:rPr>
      </w:pPr>
      <w:r w:rsidRPr="00111346">
        <w:rPr>
          <w:rFonts w:ascii="Arial" w:hAnsi="Arial" w:cs="Arial"/>
          <w:color w:val="000000"/>
          <w:spacing w:val="-7"/>
          <w:lang w:val="es-ES_tradnl"/>
        </w:rPr>
        <w:t>Adicionalmente se pautará en dos revistas que son Vistazo y Gestion para llegar al segmento deseado. Siendo Vistazo la revista de mayor circulación en su categoría de política y variedades  y Gestión es la revista económica número dos, después de Líderes.</w:t>
      </w:r>
    </w:p>
    <w:p w:rsidR="00E75F40" w:rsidRPr="00111346" w:rsidRDefault="00E75F40" w:rsidP="00E75F40">
      <w:pPr>
        <w:pStyle w:val="Ttulo3"/>
        <w:rPr>
          <w:rFonts w:ascii="Arial" w:hAnsi="Arial" w:cs="Arial"/>
          <w:color w:val="000000"/>
          <w:spacing w:val="-6"/>
          <w:lang w:val="es-ES_tradnl"/>
        </w:rPr>
      </w:pPr>
      <w:r w:rsidRPr="00111346">
        <w:rPr>
          <w:rFonts w:ascii="Arial" w:hAnsi="Arial" w:cs="Arial"/>
          <w:color w:val="000000"/>
          <w:spacing w:val="-5"/>
          <w:lang w:val="es-ES_tradnl"/>
        </w:rPr>
        <w:t xml:space="preserve"> </w:t>
      </w:r>
      <w:bookmarkStart w:id="186" w:name="_Toc221539797"/>
      <w:bookmarkStart w:id="187" w:name="_Toc222206343"/>
      <w:r w:rsidRPr="00111346">
        <w:rPr>
          <w:rFonts w:ascii="Arial" w:hAnsi="Arial" w:cs="Arial"/>
          <w:color w:val="000000"/>
          <w:spacing w:val="-5"/>
          <w:lang w:val="es-ES_tradnl"/>
        </w:rPr>
        <w:t>5.4.5. Costo de estrategia</w:t>
      </w:r>
      <w:bookmarkEnd w:id="186"/>
      <w:bookmarkEnd w:id="187"/>
    </w:p>
    <w:p w:rsidR="00E75F40" w:rsidRPr="00111346" w:rsidRDefault="00E75F40" w:rsidP="00D65B82">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5"/>
          <w:lang w:val="es-ES_tradnl"/>
        </w:rPr>
      </w:pPr>
      <w:r w:rsidRPr="00111346">
        <w:rPr>
          <w:rFonts w:ascii="Arial" w:hAnsi="Arial" w:cs="Arial"/>
          <w:color w:val="000000"/>
          <w:spacing w:val="-5"/>
          <w:lang w:val="es-ES_tradnl"/>
        </w:rPr>
        <w:t>Los costos de las estrategias para el canal de distribución y el consumidor final son los siguientes:</w: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708" w:firstLine="510"/>
        <w:rPr>
          <w:rFonts w:ascii="Arial" w:hAnsi="Arial" w:cs="Arial"/>
          <w:color w:val="000000"/>
          <w:spacing w:val="-5"/>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080" w:firstLine="510"/>
        <w:jc w:val="both"/>
        <w:rPr>
          <w:rFonts w:ascii="Arial" w:hAnsi="Arial" w:cs="Arial"/>
          <w:b/>
          <w:color w:val="000000"/>
          <w:spacing w:val="-6"/>
          <w:lang w:val="es-ES_tradnl"/>
        </w:rPr>
      </w:pPr>
      <w:r w:rsidRPr="00111346">
        <w:rPr>
          <w:rFonts w:ascii="Arial" w:hAnsi="Arial" w:cs="Arial"/>
          <w:b/>
          <w:color w:val="000000"/>
          <w:spacing w:val="-6"/>
          <w:lang w:val="es-ES_tradnl"/>
        </w:rPr>
        <w:lastRenderedPageBreak/>
        <w:t>Tabla 5.23 Costos por tipología de promoción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5"/>
        <w:gridCol w:w="2435"/>
        <w:gridCol w:w="2966"/>
      </w:tblGrid>
      <w:tr w:rsidR="00E75F40" w:rsidRPr="00111346" w:rsidTr="00F962C5">
        <w:tc>
          <w:tcPr>
            <w:tcW w:w="313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7"/>
                <w:lang w:val="es-ES_tradnl"/>
              </w:rPr>
            </w:pPr>
            <w:r w:rsidRPr="00111346">
              <w:rPr>
                <w:rFonts w:ascii="Arial" w:hAnsi="Arial" w:cs="Arial"/>
                <w:b/>
                <w:color w:val="000000"/>
                <w:spacing w:val="-7"/>
                <w:lang w:val="es-ES_tradnl"/>
              </w:rPr>
              <w:t>Modalidad</w:t>
            </w:r>
          </w:p>
        </w:tc>
        <w:tc>
          <w:tcPr>
            <w:tcW w:w="249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7"/>
                <w:lang w:val="es-ES_tradnl"/>
              </w:rPr>
            </w:pPr>
            <w:r w:rsidRPr="00111346">
              <w:rPr>
                <w:rFonts w:ascii="Arial" w:hAnsi="Arial" w:cs="Arial"/>
                <w:b/>
                <w:color w:val="000000"/>
                <w:spacing w:val="-7"/>
                <w:lang w:val="es-ES_tradnl"/>
              </w:rPr>
              <w:t>Dirigido</w:t>
            </w:r>
          </w:p>
        </w:tc>
        <w:tc>
          <w:tcPr>
            <w:tcW w:w="3094"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7"/>
                <w:lang w:val="es-ES_tradnl"/>
              </w:rPr>
            </w:pPr>
            <w:r w:rsidRPr="00111346">
              <w:rPr>
                <w:rFonts w:ascii="Arial" w:hAnsi="Arial" w:cs="Arial"/>
                <w:b/>
                <w:color w:val="000000"/>
                <w:spacing w:val="-7"/>
                <w:lang w:val="es-ES_tradnl"/>
              </w:rPr>
              <w:t>Costo anual</w:t>
            </w:r>
          </w:p>
        </w:tc>
      </w:tr>
      <w:tr w:rsidR="00E75F40" w:rsidRPr="00111346" w:rsidTr="00F962C5">
        <w:tc>
          <w:tcPr>
            <w:tcW w:w="313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Muestra gratis</w:t>
            </w:r>
          </w:p>
        </w:tc>
        <w:tc>
          <w:tcPr>
            <w:tcW w:w="249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Consumidores</w:t>
            </w:r>
          </w:p>
        </w:tc>
        <w:tc>
          <w:tcPr>
            <w:tcW w:w="3094"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   184,00</w:t>
            </w:r>
          </w:p>
        </w:tc>
      </w:tr>
      <w:tr w:rsidR="00E75F40" w:rsidRPr="00111346" w:rsidTr="00F962C5">
        <w:tc>
          <w:tcPr>
            <w:tcW w:w="313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Porcentaje de descuento</w:t>
            </w:r>
          </w:p>
        </w:tc>
        <w:tc>
          <w:tcPr>
            <w:tcW w:w="249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Canal de distribución</w:t>
            </w:r>
          </w:p>
        </w:tc>
        <w:tc>
          <w:tcPr>
            <w:tcW w:w="3094"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69,00</w:t>
            </w:r>
          </w:p>
        </w:tc>
      </w:tr>
      <w:tr w:rsidR="00E75F40" w:rsidRPr="00111346" w:rsidTr="00F962C5">
        <w:tc>
          <w:tcPr>
            <w:tcW w:w="313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Packs </w:t>
            </w:r>
          </w:p>
        </w:tc>
        <w:tc>
          <w:tcPr>
            <w:tcW w:w="249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Consumidores</w:t>
            </w:r>
          </w:p>
        </w:tc>
        <w:tc>
          <w:tcPr>
            <w:tcW w:w="3094"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Estrategia de precio</w:t>
            </w:r>
          </w:p>
        </w:tc>
      </w:tr>
      <w:tr w:rsidR="00E75F40" w:rsidRPr="00111346" w:rsidTr="00F962C5">
        <w:tc>
          <w:tcPr>
            <w:tcW w:w="313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Demostración en puntos de ventas</w:t>
            </w:r>
          </w:p>
        </w:tc>
        <w:tc>
          <w:tcPr>
            <w:tcW w:w="249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Canal de distribución</w:t>
            </w:r>
          </w:p>
        </w:tc>
        <w:tc>
          <w:tcPr>
            <w:tcW w:w="3094"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$2000,00</w:t>
            </w:r>
          </w:p>
        </w:tc>
      </w:tr>
      <w:tr w:rsidR="00E75F40" w:rsidRPr="00111346" w:rsidTr="00F962C5">
        <w:tc>
          <w:tcPr>
            <w:tcW w:w="313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Producto gratis</w:t>
            </w:r>
          </w:p>
        </w:tc>
        <w:tc>
          <w:tcPr>
            <w:tcW w:w="249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Consumidores</w:t>
            </w:r>
          </w:p>
        </w:tc>
        <w:tc>
          <w:tcPr>
            <w:tcW w:w="3094"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184,00</w:t>
            </w:r>
          </w:p>
        </w:tc>
      </w:tr>
      <w:tr w:rsidR="00E75F40" w:rsidRPr="00111346" w:rsidTr="00F962C5">
        <w:tc>
          <w:tcPr>
            <w:tcW w:w="313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Bonificaciones simples</w:t>
            </w:r>
          </w:p>
        </w:tc>
        <w:tc>
          <w:tcPr>
            <w:tcW w:w="249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Canal de distribución</w:t>
            </w:r>
          </w:p>
        </w:tc>
        <w:tc>
          <w:tcPr>
            <w:tcW w:w="3094"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184,00</w:t>
            </w:r>
          </w:p>
        </w:tc>
      </w:tr>
      <w:tr w:rsidR="00E75F40" w:rsidRPr="00111346" w:rsidTr="00F962C5">
        <w:tc>
          <w:tcPr>
            <w:tcW w:w="313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Concurso de escaparate</w:t>
            </w:r>
          </w:p>
        </w:tc>
        <w:tc>
          <w:tcPr>
            <w:tcW w:w="249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Canal de distribución</w:t>
            </w:r>
          </w:p>
        </w:tc>
        <w:tc>
          <w:tcPr>
            <w:tcW w:w="3094"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300,00</w:t>
            </w:r>
          </w:p>
        </w:tc>
      </w:tr>
      <w:tr w:rsidR="00E75F40" w:rsidRPr="00111346" w:rsidTr="00F962C5">
        <w:tc>
          <w:tcPr>
            <w:tcW w:w="313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Price- off</w:t>
            </w:r>
          </w:p>
        </w:tc>
        <w:tc>
          <w:tcPr>
            <w:tcW w:w="2491"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Consumidores</w:t>
            </w:r>
          </w:p>
        </w:tc>
        <w:tc>
          <w:tcPr>
            <w:tcW w:w="3094"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82,80</w:t>
            </w:r>
          </w:p>
        </w:tc>
      </w:tr>
    </w:tbl>
    <w:p w:rsidR="00E75F40" w:rsidRPr="00111346" w:rsidRDefault="00E75F40" w:rsidP="00E75F40">
      <w:pPr>
        <w:widowControl w:val="0"/>
        <w:shd w:val="clear" w:color="auto" w:fill="FFFFFF"/>
        <w:tabs>
          <w:tab w:val="left" w:pos="1752"/>
        </w:tabs>
        <w:autoSpaceDE w:val="0"/>
        <w:autoSpaceDN w:val="0"/>
        <w:adjustRightInd w:val="0"/>
        <w:spacing w:line="360" w:lineRule="auto"/>
        <w:ind w:left="1080" w:firstLine="510"/>
        <w:jc w:val="both"/>
        <w:rPr>
          <w:rFonts w:ascii="Arial" w:hAnsi="Arial" w:cs="Arial"/>
          <w:color w:val="000000"/>
          <w:spacing w:val="-6"/>
          <w:sz w:val="16"/>
          <w:szCs w:val="16"/>
          <w:lang w:val="es-ES_tradnl"/>
        </w:rPr>
      </w:pPr>
      <w:r w:rsidRPr="00111346">
        <w:rPr>
          <w:rFonts w:ascii="Arial" w:hAnsi="Arial" w:cs="Arial"/>
          <w:color w:val="000000"/>
          <w:spacing w:val="-6"/>
          <w:sz w:val="16"/>
          <w:szCs w:val="16"/>
          <w:lang w:val="es-ES_tradnl"/>
        </w:rPr>
        <w:t>Fuente: Autora/Autoradiador</w: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1080" w:firstLine="510"/>
        <w:jc w:val="both"/>
        <w:rPr>
          <w:rFonts w:ascii="Arial" w:hAnsi="Arial" w:cs="Arial"/>
          <w:color w:val="000000"/>
          <w:spacing w:val="-6"/>
          <w:lang w:val="es-ES_tradnl"/>
        </w:rPr>
      </w:pPr>
    </w:p>
    <w:p w:rsidR="00E75F40" w:rsidRPr="00111346" w:rsidRDefault="00E75F40" w:rsidP="00D65B82">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Los costos se calcularon de la siguiente manera:</w:t>
      </w:r>
    </w:p>
    <w:p w:rsidR="00E75F40" w:rsidRPr="00111346" w:rsidRDefault="00E75F40" w:rsidP="00D65B82">
      <w:pPr>
        <w:pStyle w:val="Prrafodelista"/>
        <w:widowControl w:val="0"/>
        <w:numPr>
          <w:ilvl w:val="0"/>
          <w:numId w:val="18"/>
        </w:numPr>
        <w:shd w:val="clear" w:color="auto" w:fill="FFFFFF"/>
        <w:tabs>
          <w:tab w:val="left" w:pos="1276"/>
        </w:tabs>
        <w:autoSpaceDE w:val="0"/>
        <w:autoSpaceDN w:val="0"/>
        <w:adjustRightInd w:val="0"/>
        <w:spacing w:line="360" w:lineRule="auto"/>
        <w:ind w:left="720" w:firstLine="0"/>
        <w:jc w:val="both"/>
        <w:rPr>
          <w:rFonts w:ascii="Arial" w:hAnsi="Arial" w:cs="Arial"/>
          <w:color w:val="000000"/>
          <w:spacing w:val="-6"/>
          <w:sz w:val="24"/>
          <w:szCs w:val="24"/>
          <w:lang w:val="es-ES_tradnl"/>
        </w:rPr>
      </w:pPr>
      <w:r w:rsidRPr="00111346">
        <w:rPr>
          <w:rFonts w:ascii="Arial" w:hAnsi="Arial" w:cs="Arial"/>
          <w:color w:val="000000"/>
          <w:spacing w:val="-6"/>
          <w:sz w:val="24"/>
          <w:szCs w:val="24"/>
          <w:lang w:val="es-ES_tradnl"/>
        </w:rPr>
        <w:t>Muestras gratis= Estas vendrá como producto adicional en las compras pero tendrán un tamaño más pequeño, su costo será de $0.40 se estima entregar 460 según las ventas estimadas que da un total de $184,00</w:t>
      </w:r>
    </w:p>
    <w:p w:rsidR="00E75F40" w:rsidRPr="00111346" w:rsidRDefault="00E75F40" w:rsidP="00D65B82">
      <w:pPr>
        <w:pStyle w:val="Prrafodelista"/>
        <w:widowControl w:val="0"/>
        <w:numPr>
          <w:ilvl w:val="0"/>
          <w:numId w:val="18"/>
        </w:numPr>
        <w:shd w:val="clear" w:color="auto" w:fill="FFFFFF"/>
        <w:tabs>
          <w:tab w:val="left" w:pos="1276"/>
        </w:tabs>
        <w:autoSpaceDE w:val="0"/>
        <w:autoSpaceDN w:val="0"/>
        <w:adjustRightInd w:val="0"/>
        <w:spacing w:line="360" w:lineRule="auto"/>
        <w:ind w:left="720" w:firstLine="0"/>
        <w:jc w:val="both"/>
        <w:rPr>
          <w:rFonts w:ascii="Arial" w:hAnsi="Arial" w:cs="Arial"/>
          <w:color w:val="000000"/>
          <w:spacing w:val="-6"/>
          <w:sz w:val="24"/>
          <w:szCs w:val="24"/>
          <w:lang w:val="es-ES_tradnl"/>
        </w:rPr>
      </w:pPr>
      <w:r w:rsidRPr="00111346">
        <w:rPr>
          <w:rFonts w:ascii="Arial" w:hAnsi="Arial" w:cs="Arial"/>
          <w:color w:val="000000"/>
          <w:spacing w:val="-6"/>
          <w:sz w:val="24"/>
          <w:szCs w:val="24"/>
          <w:lang w:val="es-ES_tradnl"/>
        </w:rPr>
        <w:t>Porcentaje de descuento= se hará un descuento del 5% porque es política de la empresa no hacer descuento mayor. Será $0.075 por producto ($1.5*5%), para los 460 productos que se estima vender da un total de $34,5 por 2 meses es $69</w:t>
      </w:r>
    </w:p>
    <w:p w:rsidR="00E75F40" w:rsidRPr="00111346" w:rsidRDefault="00E75F40" w:rsidP="00D65B82">
      <w:pPr>
        <w:pStyle w:val="Prrafodelista"/>
        <w:widowControl w:val="0"/>
        <w:numPr>
          <w:ilvl w:val="0"/>
          <w:numId w:val="18"/>
        </w:numPr>
        <w:shd w:val="clear" w:color="auto" w:fill="FFFFFF"/>
        <w:tabs>
          <w:tab w:val="left" w:pos="1276"/>
        </w:tabs>
        <w:autoSpaceDE w:val="0"/>
        <w:autoSpaceDN w:val="0"/>
        <w:adjustRightInd w:val="0"/>
        <w:spacing w:line="360" w:lineRule="auto"/>
        <w:ind w:left="720" w:firstLine="0"/>
        <w:jc w:val="both"/>
        <w:rPr>
          <w:rFonts w:ascii="Arial" w:hAnsi="Arial" w:cs="Arial"/>
          <w:color w:val="000000"/>
          <w:spacing w:val="-6"/>
          <w:sz w:val="24"/>
          <w:szCs w:val="24"/>
          <w:lang w:val="es-ES_tradnl"/>
        </w:rPr>
      </w:pPr>
      <w:r w:rsidRPr="00111346">
        <w:rPr>
          <w:rFonts w:ascii="Arial" w:hAnsi="Arial" w:cs="Arial"/>
          <w:color w:val="000000"/>
          <w:spacing w:val="-6"/>
          <w:sz w:val="24"/>
          <w:szCs w:val="24"/>
          <w:lang w:val="es-ES_tradnl"/>
        </w:rPr>
        <w:t>Packs= este costo se lo obtuvo en la estrategia de precio que dio un total de $184</w:t>
      </w:r>
    </w:p>
    <w:p w:rsidR="00E75F40" w:rsidRPr="00111346" w:rsidRDefault="00E75F40" w:rsidP="00D65B82">
      <w:pPr>
        <w:pStyle w:val="Prrafodelista"/>
        <w:widowControl w:val="0"/>
        <w:numPr>
          <w:ilvl w:val="0"/>
          <w:numId w:val="18"/>
        </w:numPr>
        <w:shd w:val="clear" w:color="auto" w:fill="FFFFFF"/>
        <w:tabs>
          <w:tab w:val="left" w:pos="1276"/>
        </w:tabs>
        <w:autoSpaceDE w:val="0"/>
        <w:autoSpaceDN w:val="0"/>
        <w:adjustRightInd w:val="0"/>
        <w:spacing w:line="360" w:lineRule="auto"/>
        <w:ind w:left="720" w:firstLine="0"/>
        <w:jc w:val="both"/>
        <w:rPr>
          <w:rFonts w:ascii="Arial" w:hAnsi="Arial" w:cs="Arial"/>
          <w:color w:val="000000"/>
          <w:spacing w:val="-6"/>
          <w:sz w:val="24"/>
          <w:szCs w:val="24"/>
          <w:lang w:val="es-ES_tradnl"/>
        </w:rPr>
      </w:pPr>
      <w:r w:rsidRPr="00111346">
        <w:rPr>
          <w:rFonts w:ascii="Arial" w:hAnsi="Arial" w:cs="Arial"/>
          <w:color w:val="000000"/>
          <w:spacing w:val="-7"/>
          <w:sz w:val="24"/>
          <w:szCs w:val="24"/>
          <w:lang w:val="es-ES_tradnl"/>
        </w:rPr>
        <w:t>Demostración en puntos de ventas=</w:t>
      </w:r>
      <w:r w:rsidRPr="00111346">
        <w:rPr>
          <w:rFonts w:ascii="Arial" w:hAnsi="Arial" w:cs="Arial"/>
          <w:color w:val="000000"/>
          <w:spacing w:val="-6"/>
          <w:sz w:val="24"/>
          <w:szCs w:val="24"/>
          <w:lang w:val="es-ES_tradnl"/>
        </w:rPr>
        <w:t xml:space="preserve"> la muestra tendrá un costo de $0.40 cada uno, por ser pequeño el producto a obsequiar que se estima serán 100 por local comercial, se entregará a los 50 mejores clientes por lo que da un total de $2000 el mes que dura.</w:t>
      </w:r>
    </w:p>
    <w:p w:rsidR="00E75F40" w:rsidRPr="00111346" w:rsidRDefault="00E75F40" w:rsidP="00D65B82">
      <w:pPr>
        <w:pStyle w:val="Prrafodelista"/>
        <w:widowControl w:val="0"/>
        <w:numPr>
          <w:ilvl w:val="0"/>
          <w:numId w:val="18"/>
        </w:numPr>
        <w:shd w:val="clear" w:color="auto" w:fill="FFFFFF"/>
        <w:tabs>
          <w:tab w:val="left" w:pos="1276"/>
        </w:tabs>
        <w:autoSpaceDE w:val="0"/>
        <w:autoSpaceDN w:val="0"/>
        <w:adjustRightInd w:val="0"/>
        <w:spacing w:line="360" w:lineRule="auto"/>
        <w:ind w:left="720" w:firstLine="0"/>
        <w:jc w:val="both"/>
        <w:rPr>
          <w:rFonts w:ascii="Arial" w:hAnsi="Arial" w:cs="Arial"/>
          <w:color w:val="000000"/>
          <w:spacing w:val="-6"/>
          <w:sz w:val="24"/>
          <w:szCs w:val="24"/>
          <w:lang w:val="es-ES_tradnl"/>
        </w:rPr>
      </w:pPr>
      <w:r w:rsidRPr="00111346">
        <w:rPr>
          <w:rFonts w:ascii="Arial" w:hAnsi="Arial" w:cs="Arial"/>
          <w:color w:val="000000"/>
          <w:spacing w:val="-6"/>
          <w:sz w:val="24"/>
          <w:szCs w:val="24"/>
          <w:lang w:val="es-ES_tradnl"/>
        </w:rPr>
        <w:t xml:space="preserve">Producto gratis o bonificaciones simples= vendrá un producto adicional a tamaño normal lo que tiene un precio $0.80 con ventas de 230 lo que da un valor de $184. Solo cambia el nombre de la promoción la </w:t>
      </w:r>
      <w:r w:rsidRPr="00111346">
        <w:rPr>
          <w:rFonts w:ascii="Arial" w:hAnsi="Arial" w:cs="Arial"/>
          <w:color w:val="000000"/>
          <w:spacing w:val="-6"/>
          <w:sz w:val="24"/>
          <w:szCs w:val="24"/>
          <w:lang w:val="es-ES_tradnl"/>
        </w:rPr>
        <w:lastRenderedPageBreak/>
        <w:t>metodología es la misma.</w:t>
      </w:r>
    </w:p>
    <w:p w:rsidR="00E75F40" w:rsidRPr="00111346" w:rsidRDefault="00E75F40" w:rsidP="00D65B82">
      <w:pPr>
        <w:pStyle w:val="Prrafodelista"/>
        <w:widowControl w:val="0"/>
        <w:numPr>
          <w:ilvl w:val="0"/>
          <w:numId w:val="18"/>
        </w:numPr>
        <w:shd w:val="clear" w:color="auto" w:fill="FFFFFF"/>
        <w:autoSpaceDE w:val="0"/>
        <w:autoSpaceDN w:val="0"/>
        <w:adjustRightInd w:val="0"/>
        <w:spacing w:line="360" w:lineRule="auto"/>
        <w:ind w:left="720" w:firstLine="0"/>
        <w:jc w:val="both"/>
        <w:rPr>
          <w:rFonts w:ascii="Arial" w:hAnsi="Arial" w:cs="Arial"/>
          <w:color w:val="000000"/>
          <w:spacing w:val="-6"/>
          <w:sz w:val="24"/>
          <w:szCs w:val="24"/>
          <w:lang w:val="es-ES_tradnl"/>
        </w:rPr>
      </w:pPr>
      <w:r w:rsidRPr="00111346">
        <w:rPr>
          <w:rFonts w:ascii="Arial" w:hAnsi="Arial" w:cs="Arial"/>
          <w:color w:val="000000"/>
          <w:spacing w:val="-6"/>
          <w:sz w:val="24"/>
          <w:szCs w:val="24"/>
          <w:lang w:val="es-ES_tradnl"/>
        </w:rPr>
        <w:t xml:space="preserve">Concurso de escaparate= el costo será el premio que se le dará al ganador que está estimado en $300 </w:t>
      </w:r>
    </w:p>
    <w:p w:rsidR="00E75F40" w:rsidRPr="00111346" w:rsidRDefault="00E75F40" w:rsidP="00D65B82">
      <w:pPr>
        <w:pStyle w:val="Prrafodelista"/>
        <w:widowControl w:val="0"/>
        <w:numPr>
          <w:ilvl w:val="0"/>
          <w:numId w:val="18"/>
        </w:numPr>
        <w:shd w:val="clear" w:color="auto" w:fill="FFFFFF"/>
        <w:tabs>
          <w:tab w:val="left" w:pos="1276"/>
        </w:tabs>
        <w:autoSpaceDE w:val="0"/>
        <w:autoSpaceDN w:val="0"/>
        <w:adjustRightInd w:val="0"/>
        <w:spacing w:line="360" w:lineRule="auto"/>
        <w:ind w:left="720" w:firstLine="0"/>
        <w:jc w:val="both"/>
        <w:rPr>
          <w:rFonts w:ascii="Arial" w:hAnsi="Arial" w:cs="Arial"/>
          <w:color w:val="000000"/>
          <w:spacing w:val="-6"/>
          <w:sz w:val="24"/>
          <w:szCs w:val="24"/>
          <w:lang w:val="es-ES_tradnl"/>
        </w:rPr>
      </w:pPr>
      <w:r w:rsidRPr="00111346">
        <w:rPr>
          <w:rFonts w:ascii="Arial" w:hAnsi="Arial" w:cs="Arial"/>
          <w:color w:val="000000"/>
          <w:spacing w:val="-6"/>
          <w:sz w:val="24"/>
          <w:szCs w:val="24"/>
          <w:lang w:val="es-ES_tradnl"/>
        </w:rPr>
        <w:t>Price off= se hará un descuento sugerido a los mayoristas para el precio de venta al público de un tope 10% de descuento (1.8*10%=$0.18), que dará un costo de $82.8 para los 460 productos esperados vender.</w:t>
      </w:r>
    </w:p>
    <w:p w:rsidR="00E75F40" w:rsidRPr="00111346" w:rsidRDefault="00E75F40" w:rsidP="00D65B82">
      <w:pPr>
        <w:widowControl w:val="0"/>
        <w:shd w:val="clear" w:color="auto" w:fill="FFFFFF"/>
        <w:tabs>
          <w:tab w:val="left" w:pos="1752"/>
        </w:tabs>
        <w:autoSpaceDE w:val="0"/>
        <w:autoSpaceDN w:val="0"/>
        <w:adjustRightInd w:val="0"/>
        <w:spacing w:line="360" w:lineRule="auto"/>
        <w:ind w:left="708" w:firstLine="510"/>
        <w:jc w:val="both"/>
        <w:rPr>
          <w:rFonts w:ascii="Arial" w:hAnsi="Arial" w:cs="Arial"/>
          <w:color w:val="000000"/>
          <w:spacing w:val="-6"/>
          <w:lang w:val="es-ES_tradnl"/>
        </w:rPr>
      </w:pPr>
      <w:r w:rsidRPr="00111346">
        <w:rPr>
          <w:rFonts w:ascii="Arial" w:hAnsi="Arial" w:cs="Arial"/>
          <w:color w:val="000000"/>
          <w:spacing w:val="-6"/>
          <w:lang w:val="es-ES_tradnl"/>
        </w:rPr>
        <w:t>Los precios de acuerdo a las cotizaciones de los proveedores seleccionados fueron:</w: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1080" w:firstLine="510"/>
        <w:jc w:val="both"/>
        <w:rPr>
          <w:rFonts w:ascii="Arial" w:hAnsi="Arial" w:cs="Arial"/>
          <w:color w:val="000000"/>
          <w:spacing w:val="-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080" w:firstLine="510"/>
        <w:rPr>
          <w:rFonts w:ascii="Arial" w:hAnsi="Arial" w:cs="Arial"/>
          <w:b/>
          <w:color w:val="000000"/>
          <w:spacing w:val="-6"/>
          <w:lang w:val="es-ES_tradnl"/>
        </w:rPr>
      </w:pPr>
      <w:r w:rsidRPr="00111346">
        <w:rPr>
          <w:rFonts w:ascii="Arial" w:hAnsi="Arial" w:cs="Arial"/>
          <w:b/>
          <w:color w:val="000000"/>
          <w:spacing w:val="-6"/>
          <w:lang w:val="es-ES_tradnl"/>
        </w:rPr>
        <w:t>Tabla 5.24.  Precios de jingle</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2"/>
        <w:gridCol w:w="1447"/>
        <w:gridCol w:w="1684"/>
        <w:gridCol w:w="1431"/>
        <w:gridCol w:w="1242"/>
      </w:tblGrid>
      <w:tr w:rsidR="00E75F40" w:rsidRPr="00111346" w:rsidTr="00F962C5">
        <w:tc>
          <w:tcPr>
            <w:tcW w:w="1630"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Servicio</w:t>
            </w:r>
          </w:p>
        </w:tc>
        <w:tc>
          <w:tcPr>
            <w:tcW w:w="1494"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Cantidad</w:t>
            </w:r>
          </w:p>
        </w:tc>
        <w:tc>
          <w:tcPr>
            <w:tcW w:w="175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 xml:space="preserve">Duración </w:t>
            </w:r>
          </w:p>
        </w:tc>
        <w:tc>
          <w:tcPr>
            <w:tcW w:w="1489"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Costo</w:t>
            </w:r>
          </w:p>
        </w:tc>
        <w:tc>
          <w:tcPr>
            <w:tcW w:w="1272"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Total</w:t>
            </w:r>
          </w:p>
        </w:tc>
      </w:tr>
      <w:tr w:rsidR="00E75F40" w:rsidRPr="00111346" w:rsidTr="00F962C5">
        <w:tc>
          <w:tcPr>
            <w:tcW w:w="1630"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Jingle</w:t>
            </w:r>
          </w:p>
        </w:tc>
        <w:tc>
          <w:tcPr>
            <w:tcW w:w="1494"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2</w:t>
            </w:r>
          </w:p>
        </w:tc>
        <w:tc>
          <w:tcPr>
            <w:tcW w:w="175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10 segundos</w:t>
            </w:r>
          </w:p>
        </w:tc>
        <w:tc>
          <w:tcPr>
            <w:tcW w:w="1489"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$300.00</w:t>
            </w:r>
          </w:p>
        </w:tc>
        <w:tc>
          <w:tcPr>
            <w:tcW w:w="1272"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$600.00</w:t>
            </w:r>
          </w:p>
        </w:tc>
      </w:tr>
    </w:tbl>
    <w:p w:rsidR="00E75F40" w:rsidRPr="00111346" w:rsidRDefault="00E75F40" w:rsidP="00E75F40">
      <w:pPr>
        <w:widowControl w:val="0"/>
        <w:shd w:val="clear" w:color="auto" w:fill="FFFFFF"/>
        <w:tabs>
          <w:tab w:val="left" w:pos="1752"/>
        </w:tabs>
        <w:autoSpaceDE w:val="0"/>
        <w:autoSpaceDN w:val="0"/>
        <w:adjustRightInd w:val="0"/>
        <w:spacing w:line="360" w:lineRule="auto"/>
        <w:ind w:left="1080" w:firstLine="510"/>
        <w:rPr>
          <w:rFonts w:ascii="Arial" w:hAnsi="Arial" w:cs="Arial"/>
          <w:color w:val="000000"/>
          <w:spacing w:val="-6"/>
          <w:sz w:val="16"/>
          <w:szCs w:val="16"/>
          <w:lang w:val="es-ES_tradnl"/>
        </w:rPr>
      </w:pPr>
      <w:r w:rsidRPr="00111346">
        <w:rPr>
          <w:rFonts w:ascii="Arial" w:hAnsi="Arial" w:cs="Arial"/>
          <w:color w:val="000000"/>
          <w:spacing w:val="-6"/>
          <w:sz w:val="16"/>
          <w:szCs w:val="16"/>
          <w:lang w:val="es-ES_tradnl"/>
        </w:rPr>
        <w:t>Fuente: Luis Cevallos Productor</w: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1080" w:firstLine="510"/>
        <w:rPr>
          <w:rFonts w:ascii="Arial" w:hAnsi="Arial" w:cs="Arial"/>
          <w:color w:val="000000"/>
          <w:spacing w:val="-6"/>
          <w:sz w:val="16"/>
          <w:szCs w:val="16"/>
          <w:lang w:val="es-ES_tradnl"/>
        </w:rPr>
      </w:pPr>
    </w:p>
    <w:p w:rsidR="00E75F40" w:rsidRPr="00111346" w:rsidRDefault="00E75F40" w:rsidP="00D65B82">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Este es el valor más económico para la realización del jingle, de acuerdo a las características especificadas en nuestro brief.</w: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1080" w:firstLine="510"/>
        <w:rPr>
          <w:rFonts w:ascii="Arial" w:hAnsi="Arial" w:cs="Arial"/>
          <w:color w:val="000000"/>
          <w:spacing w:val="-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080" w:firstLine="510"/>
        <w:rPr>
          <w:rFonts w:ascii="Arial" w:hAnsi="Arial" w:cs="Arial"/>
          <w:b/>
          <w:color w:val="000000"/>
          <w:spacing w:val="-6"/>
          <w:lang w:val="es-ES_tradnl"/>
        </w:rPr>
      </w:pPr>
      <w:r w:rsidRPr="00111346">
        <w:rPr>
          <w:rFonts w:ascii="Arial" w:hAnsi="Arial" w:cs="Arial"/>
          <w:b/>
          <w:color w:val="000000"/>
          <w:spacing w:val="-6"/>
          <w:lang w:val="es-ES_tradnl"/>
        </w:rPr>
        <w:t>Tabla 5.25.  Precios de pautaje en radio</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0"/>
        <w:gridCol w:w="2065"/>
        <w:gridCol w:w="1903"/>
        <w:gridCol w:w="1478"/>
      </w:tblGrid>
      <w:tr w:rsidR="00E75F40" w:rsidRPr="00111346" w:rsidTr="00F962C5">
        <w:tc>
          <w:tcPr>
            <w:tcW w:w="2036"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Radio</w:t>
            </w:r>
          </w:p>
        </w:tc>
        <w:tc>
          <w:tcPr>
            <w:tcW w:w="2126"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Programación</w:t>
            </w:r>
          </w:p>
        </w:tc>
        <w:tc>
          <w:tcPr>
            <w:tcW w:w="198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Precios mensuales</w:t>
            </w:r>
          </w:p>
        </w:tc>
        <w:tc>
          <w:tcPr>
            <w:tcW w:w="1493"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Valores semestales</w:t>
            </w:r>
          </w:p>
        </w:tc>
      </w:tr>
      <w:tr w:rsidR="00E75F40" w:rsidRPr="00111346" w:rsidTr="00F962C5">
        <w:tc>
          <w:tcPr>
            <w:tcW w:w="2036" w:type="dxa"/>
            <w:vMerge w:val="restart"/>
          </w:tcPr>
          <w:p w:rsidR="00E75F40" w:rsidRPr="00111346" w:rsidRDefault="00E75F40" w:rsidP="00F962C5">
            <w:pPr>
              <w:widowControl w:val="0"/>
              <w:tabs>
                <w:tab w:val="left" w:pos="1752"/>
              </w:tabs>
              <w:autoSpaceDE w:val="0"/>
              <w:autoSpaceDN w:val="0"/>
              <w:adjustRightInd w:val="0"/>
              <w:spacing w:line="360" w:lineRule="auto"/>
              <w:jc w:val="center"/>
              <w:rPr>
                <w:rFonts w:ascii="Arial" w:hAnsi="Arial" w:cs="Arial"/>
                <w:color w:val="000000"/>
                <w:spacing w:val="-6"/>
                <w:lang w:val="es-ES_tradnl"/>
              </w:rPr>
            </w:pPr>
            <w:r w:rsidRPr="00111346">
              <w:rPr>
                <w:rFonts w:ascii="Arial" w:hAnsi="Arial" w:cs="Arial"/>
                <w:color w:val="000000"/>
                <w:spacing w:val="-6"/>
                <w:lang w:val="es-ES_tradnl"/>
              </w:rPr>
              <w:t>RTU</w:t>
            </w:r>
          </w:p>
        </w:tc>
        <w:tc>
          <w:tcPr>
            <w:tcW w:w="2126" w:type="dxa"/>
            <w:vAlign w:val="bottom"/>
          </w:tcPr>
          <w:p w:rsidR="00E75F40" w:rsidRPr="00111346" w:rsidRDefault="00E75F40" w:rsidP="00F962C5">
            <w:pP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Noti music (lunes a viernes)</w:t>
            </w:r>
          </w:p>
        </w:tc>
        <w:tc>
          <w:tcPr>
            <w:tcW w:w="198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sz w:val="18"/>
                <w:szCs w:val="18"/>
                <w:lang w:val="es-ES_tradnl"/>
              </w:rPr>
            </w:pPr>
            <w:r w:rsidRPr="00111346">
              <w:rPr>
                <w:rFonts w:ascii="Arial" w:hAnsi="Arial" w:cs="Arial"/>
                <w:color w:val="000000"/>
                <w:spacing w:val="-6"/>
                <w:sz w:val="18"/>
                <w:szCs w:val="18"/>
                <w:lang w:val="es-ES_tradnl"/>
              </w:rPr>
              <w:t>$ 326.00</w:t>
            </w:r>
          </w:p>
        </w:tc>
        <w:tc>
          <w:tcPr>
            <w:tcW w:w="1493"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sz w:val="18"/>
                <w:szCs w:val="18"/>
                <w:lang w:val="es-ES_tradnl"/>
              </w:rPr>
            </w:pPr>
          </w:p>
        </w:tc>
      </w:tr>
      <w:tr w:rsidR="00E75F40" w:rsidRPr="00111346" w:rsidTr="00F962C5">
        <w:tc>
          <w:tcPr>
            <w:tcW w:w="2036" w:type="dxa"/>
            <w:vMerge/>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p>
        </w:tc>
        <w:tc>
          <w:tcPr>
            <w:tcW w:w="2126" w:type="dxa"/>
            <w:vAlign w:val="bottom"/>
          </w:tcPr>
          <w:p w:rsidR="00E75F40" w:rsidRPr="00111346" w:rsidRDefault="00E75F40" w:rsidP="00F962C5">
            <w:pP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Calentura, el ascensor, good times</w:t>
            </w:r>
          </w:p>
        </w:tc>
        <w:tc>
          <w:tcPr>
            <w:tcW w:w="198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sz w:val="18"/>
                <w:szCs w:val="18"/>
                <w:lang w:val="es-ES_tradnl"/>
              </w:rPr>
            </w:pPr>
            <w:r w:rsidRPr="00111346">
              <w:rPr>
                <w:rFonts w:ascii="Arial" w:hAnsi="Arial" w:cs="Arial"/>
                <w:color w:val="000000"/>
                <w:spacing w:val="-6"/>
                <w:sz w:val="18"/>
                <w:szCs w:val="18"/>
                <w:lang w:val="es-ES_tradnl"/>
              </w:rPr>
              <w:t xml:space="preserve">   602.00</w:t>
            </w:r>
          </w:p>
        </w:tc>
        <w:tc>
          <w:tcPr>
            <w:tcW w:w="1493"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sz w:val="18"/>
                <w:szCs w:val="18"/>
                <w:lang w:val="es-ES_tradnl"/>
              </w:rPr>
            </w:pPr>
          </w:p>
        </w:tc>
      </w:tr>
      <w:tr w:rsidR="00E75F40" w:rsidRPr="00111346" w:rsidTr="00F962C5">
        <w:tc>
          <w:tcPr>
            <w:tcW w:w="2036" w:type="dxa"/>
            <w:vMerge/>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p>
        </w:tc>
        <w:tc>
          <w:tcPr>
            <w:tcW w:w="2126" w:type="dxa"/>
            <w:vAlign w:val="center"/>
          </w:tcPr>
          <w:p w:rsidR="00E75F40" w:rsidRPr="00111346" w:rsidRDefault="00E75F40" w:rsidP="00F962C5">
            <w:pP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Parada 15 (sábado)</w:t>
            </w:r>
          </w:p>
        </w:tc>
        <w:tc>
          <w:tcPr>
            <w:tcW w:w="198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sz w:val="18"/>
                <w:szCs w:val="18"/>
                <w:lang w:val="es-ES_tradnl"/>
              </w:rPr>
            </w:pPr>
            <w:r w:rsidRPr="00111346">
              <w:rPr>
                <w:rFonts w:ascii="Arial" w:hAnsi="Arial" w:cs="Arial"/>
                <w:color w:val="000000"/>
                <w:spacing w:val="-6"/>
                <w:sz w:val="18"/>
                <w:szCs w:val="18"/>
                <w:lang w:val="es-ES_tradnl"/>
              </w:rPr>
              <w:t xml:space="preserve">   326.00</w:t>
            </w:r>
          </w:p>
        </w:tc>
        <w:tc>
          <w:tcPr>
            <w:tcW w:w="1493"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sz w:val="18"/>
                <w:szCs w:val="18"/>
                <w:lang w:val="es-ES_tradnl"/>
              </w:rPr>
            </w:pPr>
          </w:p>
        </w:tc>
      </w:tr>
      <w:tr w:rsidR="00E75F40" w:rsidRPr="00111346" w:rsidTr="00F962C5">
        <w:tc>
          <w:tcPr>
            <w:tcW w:w="2036" w:type="dxa"/>
            <w:vMerge/>
          </w:tcPr>
          <w:p w:rsidR="00E75F40" w:rsidRPr="00111346" w:rsidRDefault="00E75F40" w:rsidP="00F962C5">
            <w:pPr>
              <w:widowControl w:val="0"/>
              <w:tabs>
                <w:tab w:val="left" w:pos="1752"/>
              </w:tabs>
              <w:autoSpaceDE w:val="0"/>
              <w:autoSpaceDN w:val="0"/>
              <w:adjustRightInd w:val="0"/>
              <w:spacing w:line="360" w:lineRule="auto"/>
              <w:jc w:val="center"/>
              <w:rPr>
                <w:rFonts w:ascii="Arial" w:hAnsi="Arial" w:cs="Arial"/>
                <w:color w:val="000000"/>
                <w:spacing w:val="-6"/>
                <w:lang w:val="es-ES_tradnl"/>
              </w:rPr>
            </w:pPr>
          </w:p>
        </w:tc>
        <w:tc>
          <w:tcPr>
            <w:tcW w:w="2126" w:type="dxa"/>
            <w:vAlign w:val="center"/>
          </w:tcPr>
          <w:p w:rsidR="00E75F40" w:rsidRPr="00111346" w:rsidRDefault="00E75F40" w:rsidP="00F962C5">
            <w:pPr>
              <w:jc w:val="center"/>
              <w:rPr>
                <w:rFonts w:ascii="Arial" w:hAnsi="Arial" w:cs="Arial"/>
                <w:b/>
                <w:color w:val="000000"/>
                <w:sz w:val="18"/>
                <w:szCs w:val="18"/>
                <w:lang w:val="es-ES_tradnl" w:eastAsia="es-EC"/>
              </w:rPr>
            </w:pPr>
            <w:r w:rsidRPr="00111346">
              <w:rPr>
                <w:rFonts w:ascii="Arial" w:hAnsi="Arial" w:cs="Arial"/>
                <w:b/>
                <w:color w:val="000000"/>
                <w:sz w:val="18"/>
                <w:szCs w:val="18"/>
                <w:lang w:val="es-ES_tradnl" w:eastAsia="es-EC"/>
              </w:rPr>
              <w:t>TOTAL</w:t>
            </w:r>
          </w:p>
        </w:tc>
        <w:tc>
          <w:tcPr>
            <w:tcW w:w="198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6"/>
                <w:sz w:val="18"/>
                <w:szCs w:val="18"/>
                <w:lang w:val="es-ES_tradnl"/>
              </w:rPr>
            </w:pPr>
            <w:r w:rsidRPr="00111346">
              <w:rPr>
                <w:rFonts w:ascii="Arial" w:hAnsi="Arial" w:cs="Arial"/>
                <w:b/>
                <w:color w:val="000000"/>
                <w:spacing w:val="-6"/>
                <w:sz w:val="18"/>
                <w:szCs w:val="18"/>
                <w:lang w:val="es-ES_tradnl"/>
              </w:rPr>
              <w:t xml:space="preserve"> 1254.00</w:t>
            </w:r>
          </w:p>
        </w:tc>
        <w:tc>
          <w:tcPr>
            <w:tcW w:w="1493"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6"/>
                <w:sz w:val="18"/>
                <w:szCs w:val="18"/>
                <w:lang w:val="es-ES_tradnl"/>
              </w:rPr>
            </w:pPr>
            <w:r w:rsidRPr="00111346">
              <w:rPr>
                <w:rFonts w:ascii="Arial" w:hAnsi="Arial" w:cs="Arial"/>
                <w:b/>
                <w:color w:val="000000"/>
                <w:spacing w:val="-6"/>
                <w:sz w:val="18"/>
                <w:szCs w:val="18"/>
                <w:lang w:val="es-ES_tradnl"/>
              </w:rPr>
              <w:t xml:space="preserve"> $ 7,524.00</w:t>
            </w:r>
          </w:p>
        </w:tc>
      </w:tr>
      <w:tr w:rsidR="00E75F40" w:rsidRPr="00111346" w:rsidTr="00F962C5">
        <w:tc>
          <w:tcPr>
            <w:tcW w:w="2036" w:type="dxa"/>
            <w:vMerge w:val="restart"/>
          </w:tcPr>
          <w:p w:rsidR="00E75F40" w:rsidRPr="00111346" w:rsidRDefault="00E75F40" w:rsidP="00F962C5">
            <w:pPr>
              <w:widowControl w:val="0"/>
              <w:tabs>
                <w:tab w:val="left" w:pos="1752"/>
              </w:tabs>
              <w:autoSpaceDE w:val="0"/>
              <w:autoSpaceDN w:val="0"/>
              <w:adjustRightInd w:val="0"/>
              <w:spacing w:line="360" w:lineRule="auto"/>
              <w:jc w:val="center"/>
              <w:rPr>
                <w:rFonts w:ascii="Arial" w:hAnsi="Arial" w:cs="Arial"/>
                <w:color w:val="000000"/>
                <w:spacing w:val="-6"/>
                <w:lang w:val="es-ES_tradnl"/>
              </w:rPr>
            </w:pPr>
            <w:r w:rsidRPr="00111346">
              <w:rPr>
                <w:rFonts w:ascii="Arial" w:hAnsi="Arial" w:cs="Arial"/>
                <w:color w:val="000000"/>
                <w:spacing w:val="-6"/>
                <w:lang w:val="es-ES_tradnl"/>
              </w:rPr>
              <w:t>11Q</w:t>
            </w:r>
          </w:p>
        </w:tc>
        <w:tc>
          <w:tcPr>
            <w:tcW w:w="2126" w:type="dxa"/>
            <w:vAlign w:val="center"/>
          </w:tcPr>
          <w:p w:rsidR="00E75F40" w:rsidRPr="00111346" w:rsidRDefault="00E75F40" w:rsidP="00F962C5">
            <w:pPr>
              <w:jc w:val="cente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Cada 60 minutos</w:t>
            </w:r>
          </w:p>
        </w:tc>
        <w:tc>
          <w:tcPr>
            <w:tcW w:w="198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sz w:val="18"/>
                <w:szCs w:val="18"/>
                <w:lang w:val="es-ES_tradnl"/>
              </w:rPr>
            </w:pPr>
            <w:r w:rsidRPr="00111346">
              <w:rPr>
                <w:rFonts w:ascii="Arial" w:hAnsi="Arial" w:cs="Arial"/>
                <w:color w:val="000000"/>
                <w:spacing w:val="-6"/>
                <w:sz w:val="18"/>
                <w:szCs w:val="18"/>
                <w:lang w:val="es-ES_tradnl"/>
              </w:rPr>
              <w:t xml:space="preserve">   690.00</w:t>
            </w:r>
          </w:p>
        </w:tc>
        <w:tc>
          <w:tcPr>
            <w:tcW w:w="1493"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sz w:val="18"/>
                <w:szCs w:val="18"/>
                <w:lang w:val="es-ES_tradnl"/>
              </w:rPr>
            </w:pPr>
          </w:p>
        </w:tc>
      </w:tr>
      <w:tr w:rsidR="00E75F40" w:rsidRPr="00111346" w:rsidTr="00F962C5">
        <w:tc>
          <w:tcPr>
            <w:tcW w:w="2036" w:type="dxa"/>
            <w:vMerge/>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p>
        </w:tc>
        <w:tc>
          <w:tcPr>
            <w:tcW w:w="2126" w:type="dxa"/>
            <w:vAlign w:val="bottom"/>
          </w:tcPr>
          <w:p w:rsidR="00E75F40" w:rsidRPr="00111346" w:rsidRDefault="00E75F40" w:rsidP="00F962C5">
            <w:pP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New Generation</w:t>
            </w:r>
          </w:p>
        </w:tc>
        <w:tc>
          <w:tcPr>
            <w:tcW w:w="198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sz w:val="18"/>
                <w:szCs w:val="18"/>
                <w:lang w:val="es-ES_tradnl"/>
              </w:rPr>
            </w:pPr>
            <w:r w:rsidRPr="00111346">
              <w:rPr>
                <w:rFonts w:ascii="Arial" w:hAnsi="Arial" w:cs="Arial"/>
                <w:color w:val="000000"/>
                <w:spacing w:val="-6"/>
                <w:sz w:val="18"/>
                <w:szCs w:val="18"/>
                <w:lang w:val="es-ES_tradnl"/>
              </w:rPr>
              <w:t xml:space="preserve">   414.00</w:t>
            </w:r>
          </w:p>
        </w:tc>
        <w:tc>
          <w:tcPr>
            <w:tcW w:w="1493"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sz w:val="18"/>
                <w:szCs w:val="18"/>
                <w:lang w:val="es-ES_tradnl"/>
              </w:rPr>
            </w:pPr>
          </w:p>
        </w:tc>
      </w:tr>
      <w:tr w:rsidR="00E75F40" w:rsidRPr="00111346" w:rsidTr="00F962C5">
        <w:tc>
          <w:tcPr>
            <w:tcW w:w="2036" w:type="dxa"/>
            <w:vMerge/>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p>
        </w:tc>
        <w:tc>
          <w:tcPr>
            <w:tcW w:w="2126" w:type="dxa"/>
            <w:vAlign w:val="center"/>
          </w:tcPr>
          <w:p w:rsidR="00E75F40" w:rsidRPr="00111346" w:rsidRDefault="00E75F40" w:rsidP="00F962C5">
            <w:pPr>
              <w:rPr>
                <w:rFonts w:ascii="Arial" w:hAnsi="Arial" w:cs="Arial"/>
                <w:color w:val="000000"/>
                <w:sz w:val="18"/>
                <w:szCs w:val="18"/>
                <w:lang w:val="es-ES_tradnl" w:eastAsia="es-EC"/>
              </w:rPr>
            </w:pPr>
            <w:r w:rsidRPr="00111346">
              <w:rPr>
                <w:rFonts w:ascii="Arial" w:hAnsi="Arial" w:cs="Arial"/>
                <w:color w:val="000000"/>
                <w:sz w:val="18"/>
                <w:szCs w:val="18"/>
                <w:lang w:val="es-ES_tradnl" w:eastAsia="es-EC"/>
              </w:rPr>
              <w:t>cada 60 minutos (sábados)</w:t>
            </w:r>
          </w:p>
        </w:tc>
        <w:tc>
          <w:tcPr>
            <w:tcW w:w="198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sz w:val="18"/>
                <w:szCs w:val="18"/>
                <w:lang w:val="es-ES_tradnl"/>
              </w:rPr>
            </w:pPr>
            <w:r w:rsidRPr="00111346">
              <w:rPr>
                <w:rFonts w:ascii="Arial" w:hAnsi="Arial" w:cs="Arial"/>
                <w:color w:val="000000"/>
                <w:spacing w:val="-6"/>
                <w:sz w:val="18"/>
                <w:szCs w:val="18"/>
                <w:lang w:val="es-ES_tradnl"/>
              </w:rPr>
              <w:t xml:space="preserve">   276.00</w:t>
            </w:r>
          </w:p>
        </w:tc>
        <w:tc>
          <w:tcPr>
            <w:tcW w:w="1493"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sz w:val="18"/>
                <w:szCs w:val="18"/>
                <w:lang w:val="es-ES_tradnl"/>
              </w:rPr>
            </w:pPr>
          </w:p>
        </w:tc>
      </w:tr>
      <w:tr w:rsidR="00E75F40" w:rsidRPr="00111346" w:rsidTr="00F962C5">
        <w:tc>
          <w:tcPr>
            <w:tcW w:w="2036" w:type="dxa"/>
            <w:vMerge/>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6"/>
                <w:lang w:val="es-ES_tradnl"/>
              </w:rPr>
            </w:pPr>
          </w:p>
        </w:tc>
        <w:tc>
          <w:tcPr>
            <w:tcW w:w="2126"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6"/>
                <w:sz w:val="18"/>
                <w:szCs w:val="18"/>
                <w:lang w:val="es-ES_tradnl"/>
              </w:rPr>
            </w:pPr>
            <w:r w:rsidRPr="00111346">
              <w:rPr>
                <w:rFonts w:ascii="Arial" w:hAnsi="Arial" w:cs="Arial"/>
                <w:b/>
                <w:color w:val="000000"/>
                <w:spacing w:val="-6"/>
                <w:sz w:val="18"/>
                <w:szCs w:val="18"/>
                <w:lang w:val="es-ES_tradnl"/>
              </w:rPr>
              <w:t>TOTAL</w:t>
            </w:r>
          </w:p>
        </w:tc>
        <w:tc>
          <w:tcPr>
            <w:tcW w:w="198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6"/>
                <w:sz w:val="18"/>
                <w:szCs w:val="18"/>
                <w:lang w:val="es-ES_tradnl"/>
              </w:rPr>
            </w:pPr>
            <w:r w:rsidRPr="00111346">
              <w:rPr>
                <w:rFonts w:ascii="Arial" w:hAnsi="Arial" w:cs="Arial"/>
                <w:b/>
                <w:color w:val="000000"/>
                <w:spacing w:val="-6"/>
                <w:sz w:val="18"/>
                <w:szCs w:val="18"/>
                <w:lang w:val="es-ES_tradnl"/>
              </w:rPr>
              <w:t xml:space="preserve"> 1380.00</w:t>
            </w:r>
          </w:p>
        </w:tc>
        <w:tc>
          <w:tcPr>
            <w:tcW w:w="1493"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6"/>
                <w:sz w:val="18"/>
                <w:szCs w:val="18"/>
                <w:lang w:val="es-ES_tradnl"/>
              </w:rPr>
            </w:pPr>
            <w:r w:rsidRPr="00111346">
              <w:rPr>
                <w:rFonts w:ascii="Arial" w:hAnsi="Arial" w:cs="Arial"/>
                <w:b/>
                <w:color w:val="000000"/>
                <w:spacing w:val="-6"/>
                <w:sz w:val="18"/>
                <w:szCs w:val="18"/>
                <w:lang w:val="es-ES_tradnl"/>
              </w:rPr>
              <w:t xml:space="preserve"> $ 8,280.00</w:t>
            </w:r>
          </w:p>
        </w:tc>
      </w:tr>
      <w:tr w:rsidR="00E75F40" w:rsidRPr="00111346" w:rsidTr="00F962C5">
        <w:tc>
          <w:tcPr>
            <w:tcW w:w="2036"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6"/>
                <w:lang w:val="es-ES_tradnl"/>
              </w:rPr>
            </w:pPr>
            <w:r w:rsidRPr="00111346">
              <w:rPr>
                <w:rFonts w:ascii="Arial" w:hAnsi="Arial" w:cs="Arial"/>
                <w:b/>
                <w:color w:val="000000"/>
                <w:spacing w:val="-6"/>
                <w:lang w:val="es-ES_tradnl"/>
              </w:rPr>
              <w:t>TOTAL ANUAL</w:t>
            </w:r>
          </w:p>
        </w:tc>
        <w:tc>
          <w:tcPr>
            <w:tcW w:w="2126"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6"/>
                <w:lang w:val="es-ES_tradnl"/>
              </w:rPr>
            </w:pPr>
          </w:p>
        </w:tc>
        <w:tc>
          <w:tcPr>
            <w:tcW w:w="1985"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6"/>
                <w:lang w:val="es-ES_tradnl"/>
              </w:rPr>
            </w:pPr>
          </w:p>
        </w:tc>
        <w:tc>
          <w:tcPr>
            <w:tcW w:w="1493"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6"/>
                <w:sz w:val="18"/>
                <w:szCs w:val="18"/>
                <w:lang w:val="es-ES_tradnl"/>
              </w:rPr>
            </w:pPr>
            <w:r w:rsidRPr="00111346">
              <w:rPr>
                <w:rFonts w:ascii="Arial" w:hAnsi="Arial" w:cs="Arial"/>
                <w:b/>
                <w:color w:val="000000"/>
                <w:spacing w:val="-6"/>
                <w:sz w:val="18"/>
                <w:szCs w:val="18"/>
                <w:lang w:val="es-ES_tradnl"/>
              </w:rPr>
              <w:t>$15,804.00</w:t>
            </w:r>
          </w:p>
        </w:tc>
      </w:tr>
    </w:tbl>
    <w:p w:rsidR="00E75F40" w:rsidRDefault="00E75F40" w:rsidP="00E75F40">
      <w:pPr>
        <w:widowControl w:val="0"/>
        <w:shd w:val="clear" w:color="auto" w:fill="FFFFFF"/>
        <w:tabs>
          <w:tab w:val="left" w:pos="1752"/>
        </w:tabs>
        <w:autoSpaceDE w:val="0"/>
        <w:autoSpaceDN w:val="0"/>
        <w:adjustRightInd w:val="0"/>
        <w:spacing w:line="360" w:lineRule="auto"/>
        <w:ind w:left="1080" w:firstLine="510"/>
        <w:rPr>
          <w:rFonts w:ascii="Arial" w:hAnsi="Arial" w:cs="Arial"/>
          <w:color w:val="000000"/>
          <w:spacing w:val="-6"/>
          <w:sz w:val="16"/>
          <w:szCs w:val="16"/>
          <w:lang w:val="es-ES_tradnl"/>
        </w:rPr>
      </w:pPr>
      <w:r w:rsidRPr="00111346">
        <w:rPr>
          <w:rFonts w:ascii="Arial" w:hAnsi="Arial" w:cs="Arial"/>
          <w:color w:val="000000"/>
          <w:spacing w:val="-6"/>
          <w:sz w:val="16"/>
          <w:szCs w:val="16"/>
          <w:lang w:val="es-ES_tradnl"/>
        </w:rPr>
        <w:t>Fuente: RTU,11 Q Dpto. Ventas</w:t>
      </w:r>
    </w:p>
    <w:p w:rsidR="00D65B82" w:rsidRPr="00111346" w:rsidRDefault="00D65B82" w:rsidP="00E75F40">
      <w:pPr>
        <w:widowControl w:val="0"/>
        <w:shd w:val="clear" w:color="auto" w:fill="FFFFFF"/>
        <w:tabs>
          <w:tab w:val="left" w:pos="1752"/>
        </w:tabs>
        <w:autoSpaceDE w:val="0"/>
        <w:autoSpaceDN w:val="0"/>
        <w:adjustRightInd w:val="0"/>
        <w:spacing w:line="360" w:lineRule="auto"/>
        <w:ind w:left="1080" w:firstLine="510"/>
        <w:rPr>
          <w:rFonts w:ascii="Arial" w:hAnsi="Arial" w:cs="Arial"/>
          <w:color w:val="000000"/>
          <w:spacing w:val="-6"/>
          <w:sz w:val="16"/>
          <w:szCs w:val="16"/>
          <w:lang w:val="es-ES_tradnl"/>
        </w:rPr>
      </w:pPr>
    </w:p>
    <w:p w:rsidR="00E75F40" w:rsidRPr="00111346" w:rsidRDefault="00E75F40" w:rsidP="00D65B82">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 xml:space="preserve">Con el perfil de nuestros prospectos y presupuesto los ejecutivos de ventas de las emisoras nos ayudaron a seleccionar la programación en la que </w:t>
      </w:r>
      <w:r w:rsidRPr="00111346">
        <w:rPr>
          <w:rFonts w:ascii="Arial" w:hAnsi="Arial" w:cs="Arial"/>
          <w:color w:val="000000"/>
          <w:spacing w:val="-6"/>
          <w:lang w:val="es-ES_tradnl"/>
        </w:rPr>
        <w:lastRenderedPageBreak/>
        <w:t>pautaríamos.</w:t>
      </w:r>
    </w:p>
    <w:p w:rsidR="00E75F40" w:rsidRPr="00111346" w:rsidRDefault="00E75F40" w:rsidP="00D65B82">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6"/>
          <w:lang w:val="es-ES_tradnl"/>
        </w:rPr>
      </w:pPr>
    </w:p>
    <w:p w:rsidR="00E75F40" w:rsidRPr="00111346" w:rsidRDefault="00E75F40" w:rsidP="00D65B82">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6"/>
          <w:lang w:val="es-ES_tradnl"/>
        </w:rPr>
      </w:pPr>
      <w:r w:rsidRPr="00111346">
        <w:rPr>
          <w:rFonts w:ascii="Arial" w:hAnsi="Arial" w:cs="Arial"/>
          <w:color w:val="000000"/>
          <w:spacing w:val="-6"/>
          <w:lang w:val="es-ES_tradnl"/>
        </w:rPr>
        <w:t>El siguiente cuadro muestra los valores del pautaje en las revistas según lo seleccionado</w: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1080" w:firstLine="510"/>
        <w:rPr>
          <w:rFonts w:ascii="Arial" w:hAnsi="Arial" w:cs="Arial"/>
          <w:color w:val="000000"/>
          <w:spacing w:val="-6"/>
          <w:lang w:val="es-ES_tradnl"/>
        </w:rPr>
      </w:pPr>
    </w:p>
    <w:p w:rsidR="00E75F40" w:rsidRPr="00111346" w:rsidRDefault="00E75F40" w:rsidP="00E75F40">
      <w:pPr>
        <w:widowControl w:val="0"/>
        <w:shd w:val="clear" w:color="auto" w:fill="FFFFFF"/>
        <w:tabs>
          <w:tab w:val="left" w:pos="1752"/>
        </w:tabs>
        <w:autoSpaceDE w:val="0"/>
        <w:autoSpaceDN w:val="0"/>
        <w:adjustRightInd w:val="0"/>
        <w:spacing w:line="360" w:lineRule="auto"/>
        <w:ind w:left="1080" w:firstLine="510"/>
        <w:rPr>
          <w:rFonts w:ascii="Arial" w:hAnsi="Arial" w:cs="Arial"/>
          <w:b/>
          <w:color w:val="000000"/>
          <w:spacing w:val="-6"/>
          <w:lang w:val="es-ES_tradnl"/>
        </w:rPr>
      </w:pPr>
      <w:r w:rsidRPr="00111346">
        <w:rPr>
          <w:rFonts w:ascii="Arial" w:hAnsi="Arial" w:cs="Arial"/>
          <w:b/>
          <w:color w:val="000000"/>
          <w:spacing w:val="-6"/>
          <w:lang w:val="es-ES_tradnl"/>
        </w:rPr>
        <w:t>Tabla 5.26  Precios de pautaje en revistas</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7"/>
        <w:gridCol w:w="2037"/>
        <w:gridCol w:w="1938"/>
        <w:gridCol w:w="1574"/>
      </w:tblGrid>
      <w:tr w:rsidR="00E75F40" w:rsidRPr="00111346" w:rsidTr="00F962C5">
        <w:tc>
          <w:tcPr>
            <w:tcW w:w="1899"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Revista</w:t>
            </w:r>
          </w:p>
        </w:tc>
        <w:tc>
          <w:tcPr>
            <w:tcW w:w="2109"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Descripción</w:t>
            </w:r>
          </w:p>
        </w:tc>
        <w:tc>
          <w:tcPr>
            <w:tcW w:w="2019"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Total mensual</w:t>
            </w:r>
          </w:p>
        </w:tc>
        <w:tc>
          <w:tcPr>
            <w:tcW w:w="1613"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Total trimestral</w:t>
            </w:r>
          </w:p>
        </w:tc>
      </w:tr>
      <w:tr w:rsidR="00E75F40" w:rsidRPr="00111346" w:rsidTr="00F962C5">
        <w:tc>
          <w:tcPr>
            <w:tcW w:w="1899"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Vistazo</w:t>
            </w:r>
          </w:p>
        </w:tc>
        <w:tc>
          <w:tcPr>
            <w:tcW w:w="2109"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Media carilla color</w:t>
            </w:r>
          </w:p>
        </w:tc>
        <w:tc>
          <w:tcPr>
            <w:tcW w:w="2019"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$3,300.00</w:t>
            </w:r>
          </w:p>
        </w:tc>
        <w:tc>
          <w:tcPr>
            <w:tcW w:w="1613"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  9,900.00</w:t>
            </w:r>
          </w:p>
        </w:tc>
      </w:tr>
      <w:tr w:rsidR="00E75F40" w:rsidRPr="00111346" w:rsidTr="00F962C5">
        <w:tc>
          <w:tcPr>
            <w:tcW w:w="1899"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Gestión</w:t>
            </w:r>
          </w:p>
        </w:tc>
        <w:tc>
          <w:tcPr>
            <w:tcW w:w="2109"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Media carilla color</w:t>
            </w:r>
          </w:p>
        </w:tc>
        <w:tc>
          <w:tcPr>
            <w:tcW w:w="2019"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 xml:space="preserve"> $1,104.00</w:t>
            </w:r>
          </w:p>
        </w:tc>
        <w:tc>
          <w:tcPr>
            <w:tcW w:w="1613"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 xml:space="preserve">    3.312.00</w:t>
            </w:r>
          </w:p>
        </w:tc>
      </w:tr>
      <w:tr w:rsidR="00E75F40" w:rsidRPr="00111346" w:rsidTr="00F962C5">
        <w:tc>
          <w:tcPr>
            <w:tcW w:w="1899"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6"/>
                <w:lang w:val="es-ES_tradnl"/>
              </w:rPr>
            </w:pPr>
            <w:r w:rsidRPr="00111346">
              <w:rPr>
                <w:rFonts w:ascii="Arial" w:hAnsi="Arial" w:cs="Arial"/>
                <w:b/>
                <w:color w:val="000000"/>
                <w:spacing w:val="-6"/>
                <w:lang w:val="es-ES_tradnl"/>
              </w:rPr>
              <w:t>TOTAL</w:t>
            </w:r>
          </w:p>
        </w:tc>
        <w:tc>
          <w:tcPr>
            <w:tcW w:w="2109"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6"/>
                <w:lang w:val="es-ES_tradnl"/>
              </w:rPr>
            </w:pPr>
          </w:p>
        </w:tc>
        <w:tc>
          <w:tcPr>
            <w:tcW w:w="2019"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6"/>
                <w:lang w:val="es-ES_tradnl"/>
              </w:rPr>
            </w:pPr>
          </w:p>
        </w:tc>
        <w:tc>
          <w:tcPr>
            <w:tcW w:w="1613" w:type="dxa"/>
          </w:tcPr>
          <w:p w:rsidR="00E75F40" w:rsidRPr="00111346" w:rsidRDefault="00E75F40" w:rsidP="00F962C5">
            <w:pPr>
              <w:widowControl w:val="0"/>
              <w:tabs>
                <w:tab w:val="left" w:pos="1752"/>
              </w:tabs>
              <w:autoSpaceDE w:val="0"/>
              <w:autoSpaceDN w:val="0"/>
              <w:adjustRightInd w:val="0"/>
              <w:spacing w:line="360" w:lineRule="auto"/>
              <w:rPr>
                <w:rFonts w:ascii="Arial" w:hAnsi="Arial" w:cs="Arial"/>
                <w:b/>
                <w:color w:val="000000"/>
                <w:spacing w:val="-6"/>
                <w:lang w:val="es-ES_tradnl"/>
              </w:rPr>
            </w:pPr>
            <w:r w:rsidRPr="00111346">
              <w:rPr>
                <w:rFonts w:ascii="Arial" w:hAnsi="Arial" w:cs="Arial"/>
                <w:b/>
                <w:color w:val="000000"/>
                <w:spacing w:val="-6"/>
                <w:lang w:val="es-ES_tradnl"/>
              </w:rPr>
              <w:t xml:space="preserve">   13,212.00</w:t>
            </w:r>
          </w:p>
        </w:tc>
      </w:tr>
    </w:tbl>
    <w:p w:rsidR="00E75F40" w:rsidRPr="00111346" w:rsidRDefault="00E75F40" w:rsidP="00E75F40">
      <w:pPr>
        <w:widowControl w:val="0"/>
        <w:shd w:val="clear" w:color="auto" w:fill="FFFFFF"/>
        <w:tabs>
          <w:tab w:val="left" w:pos="1752"/>
        </w:tabs>
        <w:autoSpaceDE w:val="0"/>
        <w:autoSpaceDN w:val="0"/>
        <w:adjustRightInd w:val="0"/>
        <w:spacing w:line="360" w:lineRule="auto"/>
        <w:ind w:left="1080" w:firstLine="510"/>
        <w:rPr>
          <w:rFonts w:ascii="Arial" w:hAnsi="Arial" w:cs="Arial"/>
          <w:color w:val="000000"/>
          <w:spacing w:val="-6"/>
          <w:sz w:val="16"/>
          <w:szCs w:val="16"/>
          <w:lang w:val="es-ES_tradnl"/>
        </w:rPr>
      </w:pPr>
      <w:r w:rsidRPr="00111346">
        <w:rPr>
          <w:rFonts w:ascii="Arial" w:hAnsi="Arial" w:cs="Arial"/>
          <w:color w:val="000000"/>
          <w:spacing w:val="-6"/>
          <w:sz w:val="16"/>
          <w:szCs w:val="16"/>
          <w:lang w:val="es-ES_tradnl"/>
        </w:rPr>
        <w:t>Fuente: Vistazo, Gestión Dpto. Ventas</w:t>
      </w:r>
    </w:p>
    <w:p w:rsidR="00E75F40" w:rsidRPr="00111346" w:rsidRDefault="00E75F40" w:rsidP="00E75F40">
      <w:pPr>
        <w:widowControl w:val="0"/>
        <w:shd w:val="clear" w:color="auto" w:fill="FFFFFF"/>
        <w:tabs>
          <w:tab w:val="left" w:pos="1752"/>
        </w:tabs>
        <w:autoSpaceDE w:val="0"/>
        <w:autoSpaceDN w:val="0"/>
        <w:adjustRightInd w:val="0"/>
        <w:spacing w:line="360" w:lineRule="auto"/>
        <w:ind w:left="1080" w:firstLine="510"/>
        <w:rPr>
          <w:rFonts w:ascii="Arial" w:hAnsi="Arial" w:cs="Arial"/>
          <w:color w:val="000000"/>
          <w:spacing w:val="-6"/>
          <w:lang w:val="es-ES_tradnl"/>
        </w:rPr>
      </w:pPr>
    </w:p>
    <w:p w:rsidR="00E75F40" w:rsidRPr="00111346" w:rsidRDefault="00E75F40" w:rsidP="00D65B82">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El precio de cada catalogo mensual para cada uno de nuestros vendedores es de $2.5 cada uno debido a que son impresos en la empresa por ser en pequeñas cantidades, ya que solo se imprimirán 100, para los 12 vendedores y para los 88 mejores clientes que se tengan.</w:t>
      </w:r>
    </w:p>
    <w:p w:rsidR="00E75F40" w:rsidRPr="00111346" w:rsidRDefault="00E75F40" w:rsidP="00D65B82">
      <w:pPr>
        <w:widowControl w:val="0"/>
        <w:shd w:val="clear" w:color="auto" w:fill="FFFFFF"/>
        <w:tabs>
          <w:tab w:val="left" w:pos="1752"/>
        </w:tabs>
        <w:autoSpaceDE w:val="0"/>
        <w:autoSpaceDN w:val="0"/>
        <w:adjustRightInd w:val="0"/>
        <w:spacing w:line="360" w:lineRule="auto"/>
        <w:ind w:firstLine="510"/>
        <w:jc w:val="both"/>
        <w:rPr>
          <w:rFonts w:ascii="Arial" w:hAnsi="Arial" w:cs="Arial"/>
          <w:color w:val="000000"/>
          <w:spacing w:val="-6"/>
          <w:lang w:val="es-ES_tradnl"/>
        </w:rPr>
      </w:pPr>
      <w:r w:rsidRPr="00111346">
        <w:rPr>
          <w:rFonts w:ascii="Arial" w:hAnsi="Arial" w:cs="Arial"/>
          <w:color w:val="000000"/>
          <w:spacing w:val="-6"/>
          <w:lang w:val="es-ES_tradnl"/>
        </w:rPr>
        <w:t>Por lo que el costo total mensual es de $250, es decir el anual es de $3000.</w:t>
      </w:r>
    </w:p>
    <w:p w:rsidR="00E75F40" w:rsidRPr="00111346" w:rsidRDefault="00E75F40" w:rsidP="00D65B82">
      <w:pPr>
        <w:widowControl w:val="0"/>
        <w:shd w:val="clear" w:color="auto" w:fill="FFFFFF"/>
        <w:tabs>
          <w:tab w:val="left" w:pos="1752"/>
        </w:tabs>
        <w:autoSpaceDE w:val="0"/>
        <w:autoSpaceDN w:val="0"/>
        <w:adjustRightInd w:val="0"/>
        <w:spacing w:line="360" w:lineRule="auto"/>
        <w:jc w:val="both"/>
        <w:rPr>
          <w:rFonts w:ascii="Arial" w:hAnsi="Arial" w:cs="Arial"/>
          <w:color w:val="000000"/>
          <w:spacing w:val="-6"/>
          <w:lang w:val="es-ES_tradnl"/>
        </w:rPr>
      </w:pPr>
    </w:p>
    <w:p w:rsidR="00E75F40" w:rsidRPr="00111346" w:rsidRDefault="00E75F40" w:rsidP="00E75F40">
      <w:pPr>
        <w:pStyle w:val="Prrafodelista"/>
        <w:widowControl w:val="0"/>
        <w:shd w:val="clear" w:color="auto" w:fill="FFFFFF"/>
        <w:tabs>
          <w:tab w:val="left" w:pos="1762"/>
        </w:tabs>
        <w:autoSpaceDE w:val="0"/>
        <w:autoSpaceDN w:val="0"/>
        <w:adjustRightInd w:val="0"/>
        <w:spacing w:line="360" w:lineRule="auto"/>
        <w:ind w:firstLine="510"/>
        <w:jc w:val="both"/>
        <w:rPr>
          <w:rFonts w:ascii="Arial" w:hAnsi="Arial" w:cs="Arial"/>
          <w:b/>
          <w:color w:val="000000"/>
          <w:spacing w:val="-6"/>
          <w:sz w:val="24"/>
          <w:szCs w:val="24"/>
          <w:lang w:val="es-ES_tradnl"/>
        </w:rPr>
      </w:pPr>
      <w:r w:rsidRPr="00111346">
        <w:rPr>
          <w:rFonts w:ascii="Arial" w:hAnsi="Arial" w:cs="Arial"/>
          <w:b/>
          <w:color w:val="000000"/>
          <w:spacing w:val="-6"/>
          <w:lang w:val="es-ES_tradnl"/>
        </w:rPr>
        <w:tab/>
      </w:r>
      <w:r w:rsidRPr="00111346">
        <w:rPr>
          <w:rFonts w:ascii="Arial" w:hAnsi="Arial" w:cs="Arial"/>
          <w:b/>
          <w:color w:val="000000"/>
          <w:spacing w:val="-6"/>
          <w:sz w:val="24"/>
          <w:szCs w:val="24"/>
          <w:lang w:val="es-ES_tradnl"/>
        </w:rPr>
        <w:t>Tabla 5.27. Costo de la estrategia de promoción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393"/>
      </w:tblGrid>
      <w:tr w:rsidR="00E75F40" w:rsidRPr="00111346" w:rsidTr="00F962C5">
        <w:trPr>
          <w:jc w:val="center"/>
        </w:trPr>
        <w:tc>
          <w:tcPr>
            <w:tcW w:w="5762" w:type="dxa"/>
            <w:gridSpan w:val="2"/>
          </w:tcPr>
          <w:p w:rsidR="00E75F40" w:rsidRPr="00111346" w:rsidRDefault="00E75F40" w:rsidP="00F962C5">
            <w:pPr>
              <w:widowControl w:val="0"/>
              <w:tabs>
                <w:tab w:val="left" w:pos="1762"/>
              </w:tabs>
              <w:autoSpaceDE w:val="0"/>
              <w:autoSpaceDN w:val="0"/>
              <w:adjustRightInd w:val="0"/>
              <w:spacing w:line="360" w:lineRule="auto"/>
              <w:jc w:val="both"/>
              <w:rPr>
                <w:rFonts w:ascii="Arial" w:hAnsi="Arial" w:cs="Arial"/>
                <w:b/>
                <w:color w:val="000000"/>
                <w:spacing w:val="-6"/>
                <w:lang w:val="es-ES_tradnl"/>
              </w:rPr>
            </w:pPr>
            <w:r w:rsidRPr="00111346">
              <w:rPr>
                <w:rFonts w:ascii="Arial" w:hAnsi="Arial" w:cs="Arial"/>
                <w:b/>
                <w:color w:val="000000"/>
                <w:spacing w:val="-6"/>
                <w:lang w:val="es-ES_tradnl"/>
              </w:rPr>
              <w:t>ESTRATEGIA DE PROMOCIÓN</w:t>
            </w:r>
          </w:p>
        </w:tc>
      </w:tr>
      <w:tr w:rsidR="00E75F40" w:rsidRPr="00111346" w:rsidTr="00F962C5">
        <w:trPr>
          <w:jc w:val="center"/>
        </w:trPr>
        <w:tc>
          <w:tcPr>
            <w:tcW w:w="3369" w:type="dxa"/>
          </w:tcPr>
          <w:p w:rsidR="00E75F40" w:rsidRPr="00111346" w:rsidRDefault="00E75F40" w:rsidP="00F962C5">
            <w:pPr>
              <w:widowControl w:val="0"/>
              <w:tabs>
                <w:tab w:val="left" w:pos="1762"/>
              </w:tabs>
              <w:autoSpaceDE w:val="0"/>
              <w:autoSpaceDN w:val="0"/>
              <w:adjustRightInd w:val="0"/>
              <w:spacing w:line="360" w:lineRule="auto"/>
              <w:jc w:val="both"/>
              <w:rPr>
                <w:rFonts w:ascii="Arial" w:hAnsi="Arial" w:cs="Arial"/>
                <w:b/>
                <w:color w:val="000000"/>
                <w:spacing w:val="-6"/>
                <w:lang w:val="es-ES_tradnl"/>
              </w:rPr>
            </w:pPr>
            <w:r w:rsidRPr="00111346">
              <w:rPr>
                <w:rFonts w:ascii="Arial" w:hAnsi="Arial" w:cs="Arial"/>
                <w:b/>
                <w:color w:val="000000"/>
                <w:spacing w:val="-6"/>
                <w:lang w:val="es-ES_tradnl"/>
              </w:rPr>
              <w:t>Detalles</w:t>
            </w:r>
          </w:p>
        </w:tc>
        <w:tc>
          <w:tcPr>
            <w:tcW w:w="2393" w:type="dxa"/>
          </w:tcPr>
          <w:p w:rsidR="00E75F40" w:rsidRPr="00111346" w:rsidRDefault="00E75F40" w:rsidP="00F962C5">
            <w:pPr>
              <w:widowControl w:val="0"/>
              <w:tabs>
                <w:tab w:val="left" w:pos="1762"/>
              </w:tabs>
              <w:autoSpaceDE w:val="0"/>
              <w:autoSpaceDN w:val="0"/>
              <w:adjustRightInd w:val="0"/>
              <w:spacing w:line="360" w:lineRule="auto"/>
              <w:jc w:val="both"/>
              <w:rPr>
                <w:rFonts w:ascii="Arial" w:hAnsi="Arial" w:cs="Arial"/>
                <w:b/>
                <w:color w:val="000000"/>
                <w:spacing w:val="-6"/>
                <w:lang w:val="es-ES_tradnl"/>
              </w:rPr>
            </w:pPr>
            <w:r w:rsidRPr="00111346">
              <w:rPr>
                <w:rFonts w:ascii="Arial" w:hAnsi="Arial" w:cs="Arial"/>
                <w:b/>
                <w:color w:val="000000"/>
                <w:spacing w:val="-6"/>
                <w:lang w:val="es-ES_tradnl"/>
              </w:rPr>
              <w:t>Costo anual</w:t>
            </w:r>
          </w:p>
        </w:tc>
      </w:tr>
      <w:tr w:rsidR="00E75F40" w:rsidRPr="00111346" w:rsidTr="00F962C5">
        <w:trPr>
          <w:jc w:val="center"/>
        </w:trPr>
        <w:tc>
          <w:tcPr>
            <w:tcW w:w="3369"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Jingle Scent Pur</w:t>
            </w:r>
          </w:p>
        </w:tc>
        <w:tc>
          <w:tcPr>
            <w:tcW w:w="2393"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200,00</w:t>
            </w:r>
          </w:p>
        </w:tc>
      </w:tr>
      <w:tr w:rsidR="00E75F40" w:rsidRPr="00111346" w:rsidTr="00F962C5">
        <w:trPr>
          <w:jc w:val="center"/>
        </w:trPr>
        <w:tc>
          <w:tcPr>
            <w:tcW w:w="3369"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Revista Gestión</w:t>
            </w:r>
          </w:p>
        </w:tc>
        <w:tc>
          <w:tcPr>
            <w:tcW w:w="2393"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1656,00</w:t>
            </w:r>
          </w:p>
        </w:tc>
      </w:tr>
      <w:tr w:rsidR="00E75F40" w:rsidRPr="00111346" w:rsidTr="00F962C5">
        <w:trPr>
          <w:jc w:val="center"/>
        </w:trPr>
        <w:tc>
          <w:tcPr>
            <w:tcW w:w="3369"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Revista Vistazo</w:t>
            </w:r>
          </w:p>
        </w:tc>
        <w:tc>
          <w:tcPr>
            <w:tcW w:w="2393"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3174,00</w:t>
            </w:r>
          </w:p>
        </w:tc>
      </w:tr>
      <w:tr w:rsidR="00E75F40" w:rsidRPr="00111346" w:rsidTr="00F962C5">
        <w:trPr>
          <w:jc w:val="center"/>
        </w:trPr>
        <w:tc>
          <w:tcPr>
            <w:tcW w:w="3369"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Radio 11Q</w:t>
            </w:r>
          </w:p>
        </w:tc>
        <w:tc>
          <w:tcPr>
            <w:tcW w:w="2393"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1380,00</w:t>
            </w:r>
          </w:p>
        </w:tc>
      </w:tr>
      <w:tr w:rsidR="00E75F40" w:rsidRPr="00111346" w:rsidTr="00F962C5">
        <w:trPr>
          <w:jc w:val="center"/>
        </w:trPr>
        <w:tc>
          <w:tcPr>
            <w:tcW w:w="3369"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Radio RTU</w:t>
            </w:r>
          </w:p>
        </w:tc>
        <w:tc>
          <w:tcPr>
            <w:tcW w:w="2393"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1204,00</w:t>
            </w:r>
          </w:p>
        </w:tc>
      </w:tr>
      <w:tr w:rsidR="00E75F40" w:rsidRPr="00111346" w:rsidTr="00F962C5">
        <w:trPr>
          <w:jc w:val="center"/>
        </w:trPr>
        <w:tc>
          <w:tcPr>
            <w:tcW w:w="3369"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Promoción canal distribución</w:t>
            </w:r>
          </w:p>
        </w:tc>
        <w:tc>
          <w:tcPr>
            <w:tcW w:w="2393"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2553,00</w:t>
            </w:r>
          </w:p>
        </w:tc>
      </w:tr>
      <w:tr w:rsidR="00E75F40" w:rsidRPr="00111346" w:rsidTr="00F962C5">
        <w:trPr>
          <w:jc w:val="center"/>
        </w:trPr>
        <w:tc>
          <w:tcPr>
            <w:tcW w:w="3369"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Promoción consumidores</w:t>
            </w:r>
          </w:p>
        </w:tc>
        <w:tc>
          <w:tcPr>
            <w:tcW w:w="2393"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450,80</w:t>
            </w:r>
          </w:p>
        </w:tc>
      </w:tr>
      <w:tr w:rsidR="00E75F40" w:rsidRPr="00111346" w:rsidTr="00F962C5">
        <w:trPr>
          <w:jc w:val="center"/>
        </w:trPr>
        <w:tc>
          <w:tcPr>
            <w:tcW w:w="3369"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TOTAL</w:t>
            </w:r>
          </w:p>
        </w:tc>
        <w:tc>
          <w:tcPr>
            <w:tcW w:w="2393"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10,617,80</w:t>
            </w:r>
          </w:p>
        </w:tc>
      </w:tr>
    </w:tbl>
    <w:p w:rsidR="00E75F40" w:rsidRPr="00111346" w:rsidRDefault="00E75F40" w:rsidP="00E75F40">
      <w:pPr>
        <w:widowControl w:val="0"/>
        <w:shd w:val="clear" w:color="auto" w:fill="FFFFFF"/>
        <w:tabs>
          <w:tab w:val="left" w:pos="1752"/>
        </w:tabs>
        <w:autoSpaceDE w:val="0"/>
        <w:autoSpaceDN w:val="0"/>
        <w:adjustRightInd w:val="0"/>
        <w:spacing w:line="360" w:lineRule="auto"/>
        <w:ind w:left="1416" w:firstLine="510"/>
        <w:rPr>
          <w:rFonts w:ascii="Arial" w:hAnsi="Arial" w:cs="Arial"/>
          <w:color w:val="000000"/>
          <w:spacing w:val="-7"/>
          <w:sz w:val="16"/>
          <w:szCs w:val="16"/>
          <w:lang w:val="es-ES_tradnl"/>
        </w:rPr>
      </w:pPr>
      <w:r w:rsidRPr="00111346">
        <w:rPr>
          <w:rFonts w:ascii="Arial" w:hAnsi="Arial" w:cs="Arial"/>
          <w:color w:val="000000"/>
          <w:spacing w:val="-7"/>
          <w:sz w:val="16"/>
          <w:szCs w:val="16"/>
          <w:lang w:val="es-ES_tradnl"/>
        </w:rPr>
        <w:t>Elaborado: Autora/ Emily Andrade</w:t>
      </w:r>
    </w:p>
    <w:p w:rsidR="00E75F40" w:rsidRPr="00111346" w:rsidRDefault="00E75F40" w:rsidP="00E75F40">
      <w:pPr>
        <w:pStyle w:val="Ttulo3"/>
        <w:rPr>
          <w:rFonts w:ascii="Arial" w:hAnsi="Arial" w:cs="Arial"/>
          <w:color w:val="000000"/>
          <w:spacing w:val="-7"/>
          <w:lang w:val="es-ES_tradnl"/>
        </w:rPr>
      </w:pPr>
      <w:bookmarkStart w:id="188" w:name="_Toc221539798"/>
      <w:bookmarkStart w:id="189" w:name="_Toc222206344"/>
      <w:r w:rsidRPr="00111346">
        <w:rPr>
          <w:rFonts w:ascii="Arial" w:hAnsi="Arial" w:cs="Arial"/>
          <w:color w:val="000000"/>
          <w:spacing w:val="-5"/>
          <w:lang w:val="es-ES_tradnl"/>
        </w:rPr>
        <w:lastRenderedPageBreak/>
        <w:t>5.4.6. Ventas esperadas por estrategia</w:t>
      </w:r>
      <w:bookmarkEnd w:id="188"/>
      <w:bookmarkEnd w:id="189"/>
    </w:p>
    <w:p w:rsidR="00E75F40" w:rsidRPr="00111346" w:rsidRDefault="00E75F40" w:rsidP="00D65B82">
      <w:pPr>
        <w:widowControl w:val="0"/>
        <w:shd w:val="clear" w:color="auto" w:fill="FFFFFF"/>
        <w:tabs>
          <w:tab w:val="left" w:pos="1752"/>
        </w:tabs>
        <w:autoSpaceDE w:val="0"/>
        <w:autoSpaceDN w:val="0"/>
        <w:adjustRightInd w:val="0"/>
        <w:spacing w:before="5" w:line="360" w:lineRule="auto"/>
        <w:ind w:firstLine="510"/>
        <w:rPr>
          <w:rFonts w:ascii="Arial" w:hAnsi="Arial" w:cs="Arial"/>
          <w:color w:val="000000"/>
          <w:spacing w:val="-7"/>
          <w:lang w:val="es-ES_tradnl"/>
        </w:rPr>
      </w:pPr>
      <w:r w:rsidRPr="00111346">
        <w:rPr>
          <w:rFonts w:ascii="Arial" w:hAnsi="Arial" w:cs="Arial"/>
          <w:color w:val="000000"/>
          <w:spacing w:val="-7"/>
          <w:lang w:val="es-ES_tradnl"/>
        </w:rPr>
        <w:t xml:space="preserve">Para saber si las ventas aumentan como se espera, se debe medir la eficacia de las promociones tanto cualitativa como cuantitativamente. </w:t>
      </w:r>
    </w:p>
    <w:p w:rsidR="00E75F40" w:rsidRPr="00111346" w:rsidRDefault="00E75F40" w:rsidP="00D65B82">
      <w:pPr>
        <w:widowControl w:val="0"/>
        <w:shd w:val="clear" w:color="auto" w:fill="FFFFFF"/>
        <w:tabs>
          <w:tab w:val="left" w:pos="1752"/>
        </w:tabs>
        <w:autoSpaceDE w:val="0"/>
        <w:autoSpaceDN w:val="0"/>
        <w:adjustRightInd w:val="0"/>
        <w:spacing w:before="5" w:line="360" w:lineRule="auto"/>
        <w:ind w:firstLine="510"/>
        <w:rPr>
          <w:rFonts w:ascii="Arial" w:hAnsi="Arial" w:cs="Arial"/>
          <w:color w:val="000000"/>
          <w:spacing w:val="-7"/>
          <w:lang w:val="es-ES_tradnl"/>
        </w:rPr>
      </w:pPr>
      <w:r w:rsidRPr="00111346">
        <w:rPr>
          <w:rFonts w:ascii="Arial" w:hAnsi="Arial" w:cs="Arial"/>
          <w:color w:val="000000"/>
          <w:spacing w:val="-7"/>
          <w:lang w:val="es-ES_tradnl"/>
        </w:rPr>
        <w:t>Para realizar dichas mediciones se emplea los siguientes modelos:</w:t>
      </w:r>
    </w:p>
    <w:p w:rsidR="00E75F40" w:rsidRPr="00111346" w:rsidRDefault="00E75F40" w:rsidP="00D65B82">
      <w:pPr>
        <w:widowControl w:val="0"/>
        <w:shd w:val="clear" w:color="auto" w:fill="FFFFFF"/>
        <w:tabs>
          <w:tab w:val="left" w:pos="1752"/>
        </w:tabs>
        <w:autoSpaceDE w:val="0"/>
        <w:autoSpaceDN w:val="0"/>
        <w:adjustRightInd w:val="0"/>
        <w:spacing w:before="5" w:line="360" w:lineRule="auto"/>
        <w:ind w:firstLine="510"/>
        <w:rPr>
          <w:rFonts w:ascii="Arial" w:hAnsi="Arial" w:cs="Arial"/>
          <w:color w:val="000000"/>
          <w:spacing w:val="-7"/>
          <w:lang w:val="es-ES_tradnl"/>
        </w:rPr>
      </w:pPr>
    </w:p>
    <w:p w:rsidR="00E75F40" w:rsidRPr="00111346" w:rsidRDefault="00E75F40" w:rsidP="00D65B82">
      <w:pPr>
        <w:widowControl w:val="0"/>
        <w:shd w:val="clear" w:color="auto" w:fill="FFFFFF"/>
        <w:tabs>
          <w:tab w:val="left" w:pos="1752"/>
        </w:tabs>
        <w:autoSpaceDE w:val="0"/>
        <w:autoSpaceDN w:val="0"/>
        <w:adjustRightInd w:val="0"/>
        <w:spacing w:before="5" w:line="360" w:lineRule="auto"/>
        <w:ind w:firstLine="510"/>
        <w:rPr>
          <w:rFonts w:ascii="Arial" w:hAnsi="Arial" w:cs="Arial"/>
          <w:i/>
          <w:color w:val="000000"/>
          <w:spacing w:val="-7"/>
          <w:lang w:val="es-ES_tradnl"/>
        </w:rPr>
      </w:pPr>
      <w:r w:rsidRPr="00111346">
        <w:rPr>
          <w:rFonts w:ascii="Arial" w:hAnsi="Arial" w:cs="Arial"/>
          <w:i/>
          <w:color w:val="000000"/>
          <w:spacing w:val="-7"/>
          <w:lang w:val="es-ES_tradnl"/>
        </w:rPr>
        <w:t>Distribución de nuevo producto</w:t>
      </w:r>
    </w:p>
    <w:p w:rsidR="00E75F40" w:rsidRPr="00111346" w:rsidRDefault="00E75F40" w:rsidP="00D65B82">
      <w:pPr>
        <w:widowControl w:val="0"/>
        <w:shd w:val="clear" w:color="auto" w:fill="FFFFFF"/>
        <w:tabs>
          <w:tab w:val="left" w:pos="1752"/>
        </w:tabs>
        <w:autoSpaceDE w:val="0"/>
        <w:autoSpaceDN w:val="0"/>
        <w:adjustRightInd w:val="0"/>
        <w:spacing w:before="5" w:line="360" w:lineRule="auto"/>
        <w:ind w:firstLine="510"/>
        <w:jc w:val="both"/>
        <w:rPr>
          <w:rFonts w:ascii="Arial" w:hAnsi="Arial" w:cs="Arial"/>
          <w:color w:val="000000"/>
          <w:spacing w:val="-7"/>
          <w:lang w:val="es-ES_tradnl"/>
        </w:rPr>
      </w:pPr>
      <w:r w:rsidRPr="00111346">
        <w:rPr>
          <w:rFonts w:ascii="Arial" w:hAnsi="Arial" w:cs="Arial"/>
          <w:color w:val="000000"/>
          <w:spacing w:val="-7"/>
          <w:lang w:val="es-ES_tradnl"/>
        </w:rPr>
        <w:t>La muestra es de 2 grupos de 25 puntos de ventas, repartidos entre 25 clientes actuales nuestros y 25 no compradores de la marca, estos son escogidos aleatoriamente, este método nos sirve para saber si aumenta l</w:t>
      </w:r>
      <w:r w:rsidR="00D65B82">
        <w:rPr>
          <w:rFonts w:ascii="Arial" w:hAnsi="Arial" w:cs="Arial"/>
          <w:color w:val="000000"/>
          <w:spacing w:val="-7"/>
          <w:lang w:val="es-ES_tradnl"/>
        </w:rPr>
        <w:t>a cobertura de nuestro producto.</w:t>
      </w: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left="1080" w:firstLine="510"/>
        <w:jc w:val="both"/>
        <w:rPr>
          <w:rFonts w:ascii="Arial" w:hAnsi="Arial" w:cs="Arial"/>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left="1080" w:firstLine="510"/>
        <w:rPr>
          <w:rFonts w:ascii="Arial" w:hAnsi="Arial" w:cs="Arial"/>
          <w:b/>
          <w:color w:val="000000"/>
          <w:spacing w:val="-7"/>
          <w:lang w:val="es-ES_tradnl"/>
        </w:rPr>
      </w:pPr>
      <w:r w:rsidRPr="00111346">
        <w:rPr>
          <w:rFonts w:ascii="Arial" w:hAnsi="Arial" w:cs="Arial"/>
          <w:b/>
          <w:color w:val="000000"/>
          <w:spacing w:val="-7"/>
          <w:lang w:val="es-ES_tradnl"/>
        </w:rPr>
        <w:t xml:space="preserve">Tabla 5.28 </w:t>
      </w:r>
      <w:r w:rsidR="00D65B82">
        <w:rPr>
          <w:rFonts w:ascii="Arial" w:hAnsi="Arial" w:cs="Arial"/>
          <w:b/>
          <w:color w:val="000000"/>
          <w:spacing w:val="-7"/>
          <w:lang w:val="es-ES_tradnl"/>
        </w:rPr>
        <w:t xml:space="preserve"> </w:t>
      </w:r>
      <w:r w:rsidRPr="00111346">
        <w:rPr>
          <w:rFonts w:ascii="Arial" w:hAnsi="Arial" w:cs="Arial"/>
          <w:b/>
          <w:color w:val="000000"/>
          <w:spacing w:val="-7"/>
          <w:lang w:val="es-ES_tradnl"/>
        </w:rPr>
        <w:t>Distribución de nuevo producto</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2"/>
        <w:gridCol w:w="1342"/>
        <w:gridCol w:w="1362"/>
        <w:gridCol w:w="1375"/>
        <w:gridCol w:w="2245"/>
      </w:tblGrid>
      <w:tr w:rsidR="00E75F40" w:rsidRPr="00D65B82" w:rsidTr="00F962C5">
        <w:tc>
          <w:tcPr>
            <w:tcW w:w="1054"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b/>
                <w:color w:val="000000"/>
                <w:spacing w:val="-7"/>
                <w:sz w:val="20"/>
                <w:szCs w:val="20"/>
                <w:lang w:val="es-ES_tradnl"/>
              </w:rPr>
            </w:pPr>
          </w:p>
        </w:tc>
        <w:tc>
          <w:tcPr>
            <w:tcW w:w="1414"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b/>
                <w:color w:val="000000"/>
                <w:spacing w:val="-7"/>
                <w:sz w:val="20"/>
                <w:szCs w:val="20"/>
                <w:lang w:val="es-ES_tradnl"/>
              </w:rPr>
            </w:pPr>
            <w:r w:rsidRPr="00D65B82">
              <w:rPr>
                <w:rFonts w:ascii="Arial" w:hAnsi="Arial" w:cs="Arial"/>
                <w:b/>
                <w:color w:val="000000"/>
                <w:spacing w:val="-7"/>
                <w:sz w:val="20"/>
                <w:szCs w:val="20"/>
                <w:lang w:val="es-ES_tradnl"/>
              </w:rPr>
              <w:t xml:space="preserve">Clientes </w:t>
            </w:r>
          </w:p>
        </w:tc>
        <w:tc>
          <w:tcPr>
            <w:tcW w:w="13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b/>
                <w:color w:val="000000"/>
                <w:spacing w:val="-7"/>
                <w:sz w:val="20"/>
                <w:szCs w:val="20"/>
                <w:lang w:val="es-ES_tradnl"/>
              </w:rPr>
            </w:pPr>
            <w:r w:rsidRPr="00D65B82">
              <w:rPr>
                <w:rFonts w:ascii="Arial" w:hAnsi="Arial" w:cs="Arial"/>
                <w:b/>
                <w:color w:val="000000"/>
                <w:spacing w:val="-7"/>
                <w:sz w:val="20"/>
                <w:szCs w:val="20"/>
                <w:lang w:val="es-ES_tradnl"/>
              </w:rPr>
              <w:t>Antes de promoción</w:t>
            </w:r>
          </w:p>
        </w:tc>
        <w:tc>
          <w:tcPr>
            <w:tcW w:w="1407"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b/>
                <w:color w:val="000000"/>
                <w:spacing w:val="-7"/>
                <w:sz w:val="20"/>
                <w:szCs w:val="20"/>
                <w:lang w:val="es-ES_tradnl"/>
              </w:rPr>
            </w:pPr>
            <w:r w:rsidRPr="00D65B82">
              <w:rPr>
                <w:rFonts w:ascii="Arial" w:hAnsi="Arial" w:cs="Arial"/>
                <w:b/>
                <w:color w:val="000000"/>
                <w:spacing w:val="-7"/>
                <w:sz w:val="20"/>
                <w:szCs w:val="20"/>
                <w:lang w:val="es-ES_tradnl"/>
              </w:rPr>
              <w:t>Promoción</w:t>
            </w:r>
          </w:p>
        </w:tc>
        <w:tc>
          <w:tcPr>
            <w:tcW w:w="2372"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b/>
                <w:color w:val="000000"/>
                <w:spacing w:val="-7"/>
                <w:sz w:val="20"/>
                <w:szCs w:val="20"/>
                <w:lang w:val="es-ES_tradnl"/>
              </w:rPr>
            </w:pPr>
            <w:r w:rsidRPr="00D65B82">
              <w:rPr>
                <w:rFonts w:ascii="Arial" w:hAnsi="Arial" w:cs="Arial"/>
                <w:b/>
                <w:color w:val="000000"/>
                <w:spacing w:val="-7"/>
                <w:sz w:val="20"/>
                <w:szCs w:val="20"/>
                <w:lang w:val="es-ES_tradnl"/>
              </w:rPr>
              <w:t>Pospromoción</w:t>
            </w:r>
          </w:p>
        </w:tc>
      </w:tr>
      <w:tr w:rsidR="00E75F40" w:rsidRPr="00D65B82" w:rsidTr="00F962C5">
        <w:tc>
          <w:tcPr>
            <w:tcW w:w="1054" w:type="dxa"/>
            <w:vMerge w:val="restart"/>
          </w:tcPr>
          <w:p w:rsidR="00E75F40" w:rsidRPr="00D65B82" w:rsidRDefault="00E75F40" w:rsidP="00F962C5">
            <w:pPr>
              <w:widowControl w:val="0"/>
              <w:tabs>
                <w:tab w:val="left" w:pos="1752"/>
              </w:tabs>
              <w:autoSpaceDE w:val="0"/>
              <w:autoSpaceDN w:val="0"/>
              <w:adjustRightInd w:val="0"/>
              <w:spacing w:before="5" w:line="360" w:lineRule="auto"/>
              <w:jc w:val="center"/>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Clientes actuales de la marca</w:t>
            </w:r>
          </w:p>
        </w:tc>
        <w:tc>
          <w:tcPr>
            <w:tcW w:w="1414"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p>
        </w:tc>
        <w:tc>
          <w:tcPr>
            <w:tcW w:w="13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p>
        </w:tc>
        <w:tc>
          <w:tcPr>
            <w:tcW w:w="1407"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p>
        </w:tc>
        <w:tc>
          <w:tcPr>
            <w:tcW w:w="2372"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T</w:t>
            </w:r>
            <w:r w:rsidRPr="00D65B82">
              <w:rPr>
                <w:rFonts w:ascii="Arial" w:hAnsi="Arial" w:cs="Arial"/>
                <w:color w:val="000000"/>
                <w:spacing w:val="-7"/>
                <w:sz w:val="20"/>
                <w:szCs w:val="20"/>
                <w:vertAlign w:val="subscript"/>
                <w:lang w:val="es-ES_tradnl"/>
              </w:rPr>
              <w:t xml:space="preserve">1 </w:t>
            </w:r>
            <w:r w:rsidRPr="00D65B82">
              <w:rPr>
                <w:rFonts w:ascii="Arial" w:hAnsi="Arial" w:cs="Arial"/>
                <w:color w:val="000000"/>
                <w:spacing w:val="-7"/>
                <w:sz w:val="20"/>
                <w:szCs w:val="20"/>
                <w:lang w:val="es-ES_tradnl"/>
              </w:rPr>
              <w:t xml:space="preserve">          T</w:t>
            </w:r>
            <w:r w:rsidRPr="00D65B82">
              <w:rPr>
                <w:rFonts w:ascii="Arial" w:hAnsi="Arial" w:cs="Arial"/>
                <w:color w:val="000000"/>
                <w:spacing w:val="-7"/>
                <w:sz w:val="20"/>
                <w:szCs w:val="20"/>
                <w:vertAlign w:val="subscript"/>
                <w:lang w:val="es-ES_tradnl"/>
              </w:rPr>
              <w:t>2</w:t>
            </w:r>
            <w:r w:rsidRPr="00D65B82">
              <w:rPr>
                <w:rFonts w:ascii="Arial" w:hAnsi="Arial" w:cs="Arial"/>
                <w:color w:val="000000"/>
                <w:spacing w:val="-7"/>
                <w:sz w:val="20"/>
                <w:szCs w:val="20"/>
                <w:lang w:val="es-ES_tradnl"/>
              </w:rPr>
              <w:t xml:space="preserve">         T</w:t>
            </w:r>
            <w:r w:rsidRPr="00D65B82">
              <w:rPr>
                <w:rFonts w:ascii="Arial" w:hAnsi="Arial" w:cs="Arial"/>
                <w:color w:val="000000"/>
                <w:spacing w:val="-7"/>
                <w:sz w:val="20"/>
                <w:szCs w:val="20"/>
                <w:vertAlign w:val="subscript"/>
                <w:lang w:val="es-ES_tradnl"/>
              </w:rPr>
              <w:t>3</w:t>
            </w:r>
          </w:p>
        </w:tc>
      </w:tr>
      <w:tr w:rsidR="00E75F40" w:rsidRPr="00D65B82" w:rsidTr="00F962C5">
        <w:tc>
          <w:tcPr>
            <w:tcW w:w="1054" w:type="dxa"/>
            <w:vMerge/>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p>
        </w:tc>
        <w:tc>
          <w:tcPr>
            <w:tcW w:w="1414"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A</w:t>
            </w:r>
          </w:p>
        </w:tc>
        <w:tc>
          <w:tcPr>
            <w:tcW w:w="13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Si</w:t>
            </w:r>
          </w:p>
        </w:tc>
        <w:tc>
          <w:tcPr>
            <w:tcW w:w="1407"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Si/no</w:t>
            </w:r>
          </w:p>
        </w:tc>
        <w:tc>
          <w:tcPr>
            <w:tcW w:w="2372"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Si/no      si/no    si/no</w:t>
            </w:r>
          </w:p>
        </w:tc>
      </w:tr>
      <w:tr w:rsidR="00E75F40" w:rsidRPr="00D65B82" w:rsidTr="00F962C5">
        <w:tc>
          <w:tcPr>
            <w:tcW w:w="1054" w:type="dxa"/>
            <w:vMerge/>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p>
        </w:tc>
        <w:tc>
          <w:tcPr>
            <w:tcW w:w="1414"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B</w:t>
            </w:r>
          </w:p>
        </w:tc>
        <w:tc>
          <w:tcPr>
            <w:tcW w:w="13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Si</w:t>
            </w:r>
          </w:p>
        </w:tc>
        <w:tc>
          <w:tcPr>
            <w:tcW w:w="1407"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Si/no</w:t>
            </w:r>
          </w:p>
        </w:tc>
        <w:tc>
          <w:tcPr>
            <w:tcW w:w="2372"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Si/no      si/no    si/no</w:t>
            </w:r>
          </w:p>
        </w:tc>
      </w:tr>
      <w:tr w:rsidR="00E75F40" w:rsidRPr="00D65B82" w:rsidTr="00F962C5">
        <w:tc>
          <w:tcPr>
            <w:tcW w:w="1054" w:type="dxa"/>
            <w:vMerge/>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p>
        </w:tc>
        <w:tc>
          <w:tcPr>
            <w:tcW w:w="1414"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c>
          <w:tcPr>
            <w:tcW w:w="13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c>
          <w:tcPr>
            <w:tcW w:w="1407"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c>
          <w:tcPr>
            <w:tcW w:w="2372"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r>
      <w:tr w:rsidR="00E75F40" w:rsidRPr="00D65B82" w:rsidTr="00F962C5">
        <w:tc>
          <w:tcPr>
            <w:tcW w:w="1054" w:type="dxa"/>
            <w:vMerge/>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p>
        </w:tc>
        <w:tc>
          <w:tcPr>
            <w:tcW w:w="1414"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c>
          <w:tcPr>
            <w:tcW w:w="13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c>
          <w:tcPr>
            <w:tcW w:w="1407"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c>
          <w:tcPr>
            <w:tcW w:w="2372"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r>
      <w:tr w:rsidR="00E75F40" w:rsidRPr="00D65B82" w:rsidTr="00F962C5">
        <w:tc>
          <w:tcPr>
            <w:tcW w:w="1054" w:type="dxa"/>
            <w:vMerge/>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p>
        </w:tc>
        <w:tc>
          <w:tcPr>
            <w:tcW w:w="1414"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Z</w:t>
            </w:r>
          </w:p>
        </w:tc>
        <w:tc>
          <w:tcPr>
            <w:tcW w:w="13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 xml:space="preserve">Si </w:t>
            </w:r>
          </w:p>
        </w:tc>
        <w:tc>
          <w:tcPr>
            <w:tcW w:w="1407"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Si/no</w:t>
            </w:r>
          </w:p>
        </w:tc>
        <w:tc>
          <w:tcPr>
            <w:tcW w:w="2372"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Si/no      si/no    si/no</w:t>
            </w:r>
          </w:p>
        </w:tc>
      </w:tr>
      <w:tr w:rsidR="00E75F40" w:rsidRPr="00D65B82" w:rsidTr="00F962C5">
        <w:tc>
          <w:tcPr>
            <w:tcW w:w="1054" w:type="dxa"/>
            <w:vMerge w:val="restart"/>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No clientes de la marca</w:t>
            </w:r>
          </w:p>
        </w:tc>
        <w:tc>
          <w:tcPr>
            <w:tcW w:w="1414"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 xml:space="preserve">A </w:t>
            </w:r>
          </w:p>
        </w:tc>
        <w:tc>
          <w:tcPr>
            <w:tcW w:w="13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No</w:t>
            </w:r>
          </w:p>
        </w:tc>
        <w:tc>
          <w:tcPr>
            <w:tcW w:w="1407"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Si/no</w:t>
            </w:r>
          </w:p>
        </w:tc>
        <w:tc>
          <w:tcPr>
            <w:tcW w:w="2372"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Si/no      si/no    si/no</w:t>
            </w:r>
          </w:p>
        </w:tc>
      </w:tr>
      <w:tr w:rsidR="00E75F40" w:rsidRPr="00D65B82" w:rsidTr="00F962C5">
        <w:tc>
          <w:tcPr>
            <w:tcW w:w="1054" w:type="dxa"/>
            <w:vMerge/>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p>
        </w:tc>
        <w:tc>
          <w:tcPr>
            <w:tcW w:w="1414"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 xml:space="preserve">B </w:t>
            </w:r>
          </w:p>
        </w:tc>
        <w:tc>
          <w:tcPr>
            <w:tcW w:w="13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 xml:space="preserve">No </w:t>
            </w:r>
          </w:p>
        </w:tc>
        <w:tc>
          <w:tcPr>
            <w:tcW w:w="1407"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Si/no</w:t>
            </w:r>
          </w:p>
        </w:tc>
        <w:tc>
          <w:tcPr>
            <w:tcW w:w="2372"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Si/no      si/no    si/no</w:t>
            </w:r>
          </w:p>
        </w:tc>
      </w:tr>
      <w:tr w:rsidR="00E75F40" w:rsidRPr="00D65B82" w:rsidTr="00F962C5">
        <w:tc>
          <w:tcPr>
            <w:tcW w:w="1054" w:type="dxa"/>
            <w:vMerge/>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p>
        </w:tc>
        <w:tc>
          <w:tcPr>
            <w:tcW w:w="1414"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c>
          <w:tcPr>
            <w:tcW w:w="13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c>
          <w:tcPr>
            <w:tcW w:w="1407"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c>
          <w:tcPr>
            <w:tcW w:w="2372"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r>
      <w:tr w:rsidR="00E75F40" w:rsidRPr="00D65B82" w:rsidTr="00F962C5">
        <w:tc>
          <w:tcPr>
            <w:tcW w:w="1054" w:type="dxa"/>
            <w:vMerge/>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p>
        </w:tc>
        <w:tc>
          <w:tcPr>
            <w:tcW w:w="1414"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c>
          <w:tcPr>
            <w:tcW w:w="13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c>
          <w:tcPr>
            <w:tcW w:w="1407"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c>
          <w:tcPr>
            <w:tcW w:w="2372"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r>
      <w:tr w:rsidR="00E75F40" w:rsidRPr="00D65B82" w:rsidTr="00F962C5">
        <w:tc>
          <w:tcPr>
            <w:tcW w:w="1054" w:type="dxa"/>
            <w:vMerge/>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p>
        </w:tc>
        <w:tc>
          <w:tcPr>
            <w:tcW w:w="1414"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Z</w:t>
            </w:r>
          </w:p>
        </w:tc>
        <w:tc>
          <w:tcPr>
            <w:tcW w:w="13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 xml:space="preserve">No </w:t>
            </w:r>
          </w:p>
        </w:tc>
        <w:tc>
          <w:tcPr>
            <w:tcW w:w="1407"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Si/no</w:t>
            </w:r>
          </w:p>
        </w:tc>
        <w:tc>
          <w:tcPr>
            <w:tcW w:w="2372"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Si/no      si/no    si/no</w:t>
            </w:r>
          </w:p>
        </w:tc>
      </w:tr>
      <w:tr w:rsidR="00E75F40" w:rsidRPr="00D65B82" w:rsidTr="00F962C5">
        <w:tblPrEx>
          <w:tblCellMar>
            <w:left w:w="70" w:type="dxa"/>
            <w:right w:w="70" w:type="dxa"/>
          </w:tblCellMar>
          <w:tblLook w:val="0000"/>
        </w:tblPrEx>
        <w:trPr>
          <w:trHeight w:val="421"/>
        </w:trPr>
        <w:tc>
          <w:tcPr>
            <w:tcW w:w="7640" w:type="dxa"/>
            <w:gridSpan w:val="5"/>
          </w:tcPr>
          <w:p w:rsidR="00E75F40" w:rsidRPr="00D65B82" w:rsidRDefault="00E75F40" w:rsidP="00F962C5">
            <w:pPr>
              <w:widowControl w:val="0"/>
              <w:shd w:val="clear" w:color="auto" w:fill="FFFFFF"/>
              <w:tabs>
                <w:tab w:val="left" w:pos="1752"/>
              </w:tabs>
              <w:autoSpaceDE w:val="0"/>
              <w:autoSpaceDN w:val="0"/>
              <w:adjustRightInd w:val="0"/>
              <w:spacing w:before="5" w:line="360" w:lineRule="auto"/>
              <w:ind w:left="108"/>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T: periodos de tiempo mensuales</w:t>
            </w:r>
          </w:p>
          <w:p w:rsidR="00E75F40" w:rsidRPr="00D65B82" w:rsidRDefault="00E75F40" w:rsidP="00F962C5">
            <w:pPr>
              <w:widowControl w:val="0"/>
              <w:shd w:val="clear" w:color="auto" w:fill="FFFFFF"/>
              <w:tabs>
                <w:tab w:val="left" w:pos="1752"/>
              </w:tabs>
              <w:autoSpaceDE w:val="0"/>
              <w:autoSpaceDN w:val="0"/>
              <w:adjustRightInd w:val="0"/>
              <w:spacing w:before="5" w:line="360" w:lineRule="auto"/>
              <w:ind w:left="108"/>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Medición de eficacia: A través del conteos de SI en los distintos T</w:t>
            </w:r>
          </w:p>
        </w:tc>
      </w:tr>
    </w:tbl>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color w:val="000000"/>
          <w:spacing w:val="-7"/>
          <w:sz w:val="16"/>
          <w:szCs w:val="16"/>
          <w:lang w:val="es-ES_tradnl"/>
        </w:rPr>
      </w:pPr>
      <w:r w:rsidRPr="00111346">
        <w:rPr>
          <w:rFonts w:ascii="Arial" w:hAnsi="Arial" w:cs="Arial"/>
          <w:color w:val="000000"/>
          <w:spacing w:val="-7"/>
          <w:sz w:val="16"/>
          <w:szCs w:val="16"/>
          <w:lang w:val="es-ES_tradnl"/>
        </w:rPr>
        <w:tab/>
        <w:t>Fuente: la promoción de ventas autor José Maria Ferre</w:t>
      </w: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left="1080" w:firstLine="510"/>
        <w:rPr>
          <w:rFonts w:ascii="Arial" w:hAnsi="Arial" w:cs="Arial"/>
          <w:color w:val="000000"/>
          <w:spacing w:val="-7"/>
          <w:lang w:val="es-ES_tradnl"/>
        </w:rPr>
      </w:pPr>
    </w:p>
    <w:p w:rsidR="00E75F40" w:rsidRPr="00111346" w:rsidRDefault="00E75F40" w:rsidP="00D65B82">
      <w:pPr>
        <w:widowControl w:val="0"/>
        <w:shd w:val="clear" w:color="auto" w:fill="FFFFFF"/>
        <w:tabs>
          <w:tab w:val="left" w:pos="1752"/>
        </w:tabs>
        <w:autoSpaceDE w:val="0"/>
        <w:autoSpaceDN w:val="0"/>
        <w:adjustRightInd w:val="0"/>
        <w:spacing w:before="5" w:line="360" w:lineRule="auto"/>
        <w:ind w:firstLine="510"/>
        <w:rPr>
          <w:rFonts w:ascii="Arial" w:hAnsi="Arial" w:cs="Arial"/>
          <w:i/>
          <w:color w:val="000000"/>
          <w:spacing w:val="-7"/>
          <w:lang w:val="es-ES_tradnl"/>
        </w:rPr>
      </w:pPr>
      <w:r w:rsidRPr="00111346">
        <w:rPr>
          <w:rFonts w:ascii="Arial" w:hAnsi="Arial" w:cs="Arial"/>
          <w:i/>
          <w:color w:val="000000"/>
          <w:spacing w:val="-7"/>
          <w:lang w:val="es-ES_tradnl"/>
        </w:rPr>
        <w:t>Exposición en el lugar de venta</w:t>
      </w:r>
    </w:p>
    <w:p w:rsidR="00E75F40" w:rsidRPr="00111346" w:rsidRDefault="00E75F40" w:rsidP="00D65B82">
      <w:pPr>
        <w:widowControl w:val="0"/>
        <w:shd w:val="clear" w:color="auto" w:fill="FFFFFF"/>
        <w:tabs>
          <w:tab w:val="left" w:pos="1752"/>
        </w:tabs>
        <w:autoSpaceDE w:val="0"/>
        <w:autoSpaceDN w:val="0"/>
        <w:adjustRightInd w:val="0"/>
        <w:spacing w:before="5" w:line="360" w:lineRule="auto"/>
        <w:ind w:firstLine="510"/>
        <w:jc w:val="both"/>
        <w:rPr>
          <w:rFonts w:ascii="Arial" w:hAnsi="Arial" w:cs="Arial"/>
          <w:color w:val="000000"/>
          <w:spacing w:val="-7"/>
          <w:lang w:val="es-ES_tradnl"/>
        </w:rPr>
      </w:pPr>
      <w:r w:rsidRPr="00111346">
        <w:rPr>
          <w:rFonts w:ascii="Arial" w:hAnsi="Arial" w:cs="Arial"/>
          <w:color w:val="000000"/>
          <w:spacing w:val="-7"/>
          <w:lang w:val="es-ES_tradnl"/>
        </w:rPr>
        <w:t>La muestra es de 25 clientes actuales de la marca, escogidos aleatoriamente, este método nos sirve para saber como está distribuido nuestro producto en los puntos de ventas de acuerdo a las promociones</w:t>
      </w: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jc w:val="both"/>
        <w:rPr>
          <w:rFonts w:ascii="Arial" w:hAnsi="Arial" w:cs="Arial"/>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left="1080" w:firstLine="510"/>
        <w:rPr>
          <w:rFonts w:ascii="Arial" w:hAnsi="Arial" w:cs="Arial"/>
          <w:b/>
          <w:color w:val="000000"/>
          <w:spacing w:val="-7"/>
          <w:lang w:val="es-ES_tradnl"/>
        </w:rPr>
      </w:pPr>
      <w:r w:rsidRPr="00111346">
        <w:rPr>
          <w:rFonts w:ascii="Arial" w:hAnsi="Arial" w:cs="Arial"/>
          <w:b/>
          <w:color w:val="000000"/>
          <w:spacing w:val="-7"/>
          <w:lang w:val="es-ES_tradnl"/>
        </w:rPr>
        <w:t>Tabla 5.29</w:t>
      </w:r>
      <w:r w:rsidR="00D65B82">
        <w:rPr>
          <w:rFonts w:ascii="Arial" w:hAnsi="Arial" w:cs="Arial"/>
          <w:b/>
          <w:color w:val="000000"/>
          <w:spacing w:val="-7"/>
          <w:lang w:val="es-ES_tradnl"/>
        </w:rPr>
        <w:t xml:space="preserve"> </w:t>
      </w:r>
      <w:r w:rsidRPr="00111346">
        <w:rPr>
          <w:rFonts w:ascii="Arial" w:hAnsi="Arial" w:cs="Arial"/>
          <w:b/>
          <w:color w:val="000000"/>
          <w:spacing w:val="-7"/>
          <w:lang w:val="es-ES_tradnl"/>
        </w:rPr>
        <w:t xml:space="preserve"> Exposición en el lugar de venta</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
        <w:gridCol w:w="1393"/>
        <w:gridCol w:w="1407"/>
        <w:gridCol w:w="2372"/>
      </w:tblGrid>
      <w:tr w:rsidR="00E75F40" w:rsidRPr="00D65B82" w:rsidTr="00F962C5">
        <w:tc>
          <w:tcPr>
            <w:tcW w:w="1414"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b/>
                <w:color w:val="000000"/>
                <w:spacing w:val="-7"/>
                <w:sz w:val="20"/>
                <w:szCs w:val="20"/>
                <w:lang w:val="es-ES_tradnl"/>
              </w:rPr>
            </w:pPr>
            <w:r w:rsidRPr="00D65B82">
              <w:rPr>
                <w:rFonts w:ascii="Arial" w:hAnsi="Arial" w:cs="Arial"/>
                <w:b/>
                <w:color w:val="000000"/>
                <w:spacing w:val="-7"/>
                <w:sz w:val="20"/>
                <w:szCs w:val="20"/>
                <w:lang w:val="es-ES_tradnl"/>
              </w:rPr>
              <w:t xml:space="preserve">Clientes </w:t>
            </w:r>
          </w:p>
        </w:tc>
        <w:tc>
          <w:tcPr>
            <w:tcW w:w="13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b/>
                <w:color w:val="000000"/>
                <w:spacing w:val="-7"/>
                <w:sz w:val="20"/>
                <w:szCs w:val="20"/>
                <w:lang w:val="es-ES_tradnl"/>
              </w:rPr>
            </w:pPr>
            <w:r w:rsidRPr="00D65B82">
              <w:rPr>
                <w:rFonts w:ascii="Arial" w:hAnsi="Arial" w:cs="Arial"/>
                <w:b/>
                <w:color w:val="000000"/>
                <w:spacing w:val="-7"/>
                <w:sz w:val="20"/>
                <w:szCs w:val="20"/>
                <w:lang w:val="es-ES_tradnl"/>
              </w:rPr>
              <w:t>Antes de promoción</w:t>
            </w:r>
          </w:p>
        </w:tc>
        <w:tc>
          <w:tcPr>
            <w:tcW w:w="1407"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b/>
                <w:color w:val="000000"/>
                <w:spacing w:val="-7"/>
                <w:sz w:val="20"/>
                <w:szCs w:val="20"/>
                <w:lang w:val="es-ES_tradnl"/>
              </w:rPr>
            </w:pPr>
            <w:r w:rsidRPr="00D65B82">
              <w:rPr>
                <w:rFonts w:ascii="Arial" w:hAnsi="Arial" w:cs="Arial"/>
                <w:b/>
                <w:color w:val="000000"/>
                <w:spacing w:val="-7"/>
                <w:sz w:val="20"/>
                <w:szCs w:val="20"/>
                <w:lang w:val="es-ES_tradnl"/>
              </w:rPr>
              <w:t>Promoción</w:t>
            </w:r>
          </w:p>
        </w:tc>
        <w:tc>
          <w:tcPr>
            <w:tcW w:w="2372"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b/>
                <w:color w:val="000000"/>
                <w:spacing w:val="-7"/>
                <w:sz w:val="20"/>
                <w:szCs w:val="20"/>
                <w:lang w:val="es-ES_tradnl"/>
              </w:rPr>
            </w:pPr>
            <w:r w:rsidRPr="00D65B82">
              <w:rPr>
                <w:rFonts w:ascii="Arial" w:hAnsi="Arial" w:cs="Arial"/>
                <w:b/>
                <w:color w:val="000000"/>
                <w:spacing w:val="-7"/>
                <w:sz w:val="20"/>
                <w:szCs w:val="20"/>
                <w:lang w:val="es-ES_tradnl"/>
              </w:rPr>
              <w:t>Pospromoción</w:t>
            </w:r>
          </w:p>
        </w:tc>
      </w:tr>
      <w:tr w:rsidR="00E75F40" w:rsidRPr="00D65B82" w:rsidTr="00F962C5">
        <w:tc>
          <w:tcPr>
            <w:tcW w:w="1414"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p>
        </w:tc>
        <w:tc>
          <w:tcPr>
            <w:tcW w:w="13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p>
        </w:tc>
        <w:tc>
          <w:tcPr>
            <w:tcW w:w="1407"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p>
        </w:tc>
        <w:tc>
          <w:tcPr>
            <w:tcW w:w="2372"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T</w:t>
            </w:r>
            <w:r w:rsidRPr="00D65B82">
              <w:rPr>
                <w:rFonts w:ascii="Arial" w:hAnsi="Arial" w:cs="Arial"/>
                <w:color w:val="000000"/>
                <w:spacing w:val="-7"/>
                <w:sz w:val="20"/>
                <w:szCs w:val="20"/>
                <w:vertAlign w:val="subscript"/>
                <w:lang w:val="es-ES_tradnl"/>
              </w:rPr>
              <w:t xml:space="preserve">1 </w:t>
            </w:r>
            <w:r w:rsidRPr="00D65B82">
              <w:rPr>
                <w:rFonts w:ascii="Arial" w:hAnsi="Arial" w:cs="Arial"/>
                <w:color w:val="000000"/>
                <w:spacing w:val="-7"/>
                <w:sz w:val="20"/>
                <w:szCs w:val="20"/>
                <w:lang w:val="es-ES_tradnl"/>
              </w:rPr>
              <w:t xml:space="preserve">          T</w:t>
            </w:r>
            <w:r w:rsidRPr="00D65B82">
              <w:rPr>
                <w:rFonts w:ascii="Arial" w:hAnsi="Arial" w:cs="Arial"/>
                <w:color w:val="000000"/>
                <w:spacing w:val="-7"/>
                <w:sz w:val="20"/>
                <w:szCs w:val="20"/>
                <w:vertAlign w:val="subscript"/>
                <w:lang w:val="es-ES_tradnl"/>
              </w:rPr>
              <w:t>2</w:t>
            </w:r>
            <w:r w:rsidRPr="00D65B82">
              <w:rPr>
                <w:rFonts w:ascii="Arial" w:hAnsi="Arial" w:cs="Arial"/>
                <w:color w:val="000000"/>
                <w:spacing w:val="-7"/>
                <w:sz w:val="20"/>
                <w:szCs w:val="20"/>
                <w:lang w:val="es-ES_tradnl"/>
              </w:rPr>
              <w:t xml:space="preserve">         T</w:t>
            </w:r>
            <w:r w:rsidRPr="00D65B82">
              <w:rPr>
                <w:rFonts w:ascii="Arial" w:hAnsi="Arial" w:cs="Arial"/>
                <w:color w:val="000000"/>
                <w:spacing w:val="-7"/>
                <w:sz w:val="20"/>
                <w:szCs w:val="20"/>
                <w:vertAlign w:val="subscript"/>
                <w:lang w:val="es-ES_tradnl"/>
              </w:rPr>
              <w:t>3</w:t>
            </w:r>
          </w:p>
        </w:tc>
      </w:tr>
      <w:tr w:rsidR="00E75F40" w:rsidRPr="00D65B82" w:rsidTr="00F962C5">
        <w:tc>
          <w:tcPr>
            <w:tcW w:w="1414"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A</w:t>
            </w:r>
          </w:p>
        </w:tc>
        <w:tc>
          <w:tcPr>
            <w:tcW w:w="13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Si</w:t>
            </w:r>
          </w:p>
        </w:tc>
        <w:tc>
          <w:tcPr>
            <w:tcW w:w="1407"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Si/no</w:t>
            </w:r>
          </w:p>
        </w:tc>
        <w:tc>
          <w:tcPr>
            <w:tcW w:w="2372"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S</w:t>
            </w:r>
            <w:r w:rsidRPr="00D65B82">
              <w:rPr>
                <w:rFonts w:ascii="Arial" w:hAnsi="Arial" w:cs="Arial"/>
                <w:color w:val="000000"/>
                <w:spacing w:val="-7"/>
                <w:sz w:val="20"/>
                <w:szCs w:val="20"/>
                <w:vertAlign w:val="subscript"/>
                <w:lang w:val="es-ES_tradnl"/>
              </w:rPr>
              <w:t>1</w:t>
            </w:r>
            <w:r w:rsidRPr="00D65B82">
              <w:rPr>
                <w:rFonts w:ascii="Arial" w:hAnsi="Arial" w:cs="Arial"/>
                <w:color w:val="000000"/>
                <w:spacing w:val="-7"/>
                <w:sz w:val="20"/>
                <w:szCs w:val="20"/>
                <w:vertAlign w:val="superscript"/>
                <w:lang w:val="es-ES_tradnl"/>
              </w:rPr>
              <w:t xml:space="preserve">1 </w:t>
            </w:r>
            <w:r w:rsidRPr="00D65B82">
              <w:rPr>
                <w:rFonts w:ascii="Arial" w:hAnsi="Arial" w:cs="Arial"/>
                <w:color w:val="000000"/>
                <w:spacing w:val="-7"/>
                <w:sz w:val="20"/>
                <w:szCs w:val="20"/>
                <w:lang w:val="es-ES_tradnl"/>
              </w:rPr>
              <w:t xml:space="preserve">         S</w:t>
            </w:r>
            <w:r w:rsidRPr="00D65B82">
              <w:rPr>
                <w:rFonts w:ascii="Arial" w:hAnsi="Arial" w:cs="Arial"/>
                <w:color w:val="000000"/>
                <w:spacing w:val="-7"/>
                <w:sz w:val="20"/>
                <w:szCs w:val="20"/>
                <w:vertAlign w:val="subscript"/>
                <w:lang w:val="es-ES_tradnl"/>
              </w:rPr>
              <w:t>1</w:t>
            </w:r>
            <w:r w:rsidRPr="00D65B82">
              <w:rPr>
                <w:rFonts w:ascii="Arial" w:hAnsi="Arial" w:cs="Arial"/>
                <w:color w:val="000000"/>
                <w:spacing w:val="-7"/>
                <w:sz w:val="20"/>
                <w:szCs w:val="20"/>
                <w:vertAlign w:val="superscript"/>
                <w:lang w:val="es-ES_tradnl"/>
              </w:rPr>
              <w:t>2</w:t>
            </w:r>
            <w:r w:rsidRPr="00D65B82">
              <w:rPr>
                <w:rFonts w:ascii="Arial" w:hAnsi="Arial" w:cs="Arial"/>
                <w:color w:val="000000"/>
                <w:spacing w:val="-7"/>
                <w:sz w:val="20"/>
                <w:szCs w:val="20"/>
                <w:lang w:val="es-ES_tradnl"/>
              </w:rPr>
              <w:t xml:space="preserve">     S</w:t>
            </w:r>
            <w:r w:rsidRPr="00D65B82">
              <w:rPr>
                <w:rFonts w:ascii="Arial" w:hAnsi="Arial" w:cs="Arial"/>
                <w:color w:val="000000"/>
                <w:spacing w:val="-7"/>
                <w:sz w:val="20"/>
                <w:szCs w:val="20"/>
                <w:vertAlign w:val="subscript"/>
                <w:lang w:val="es-ES_tradnl"/>
              </w:rPr>
              <w:t>1</w:t>
            </w:r>
            <w:r w:rsidRPr="00D65B82">
              <w:rPr>
                <w:rFonts w:ascii="Arial" w:hAnsi="Arial" w:cs="Arial"/>
                <w:color w:val="000000"/>
                <w:spacing w:val="-7"/>
                <w:sz w:val="20"/>
                <w:szCs w:val="20"/>
                <w:vertAlign w:val="superscript"/>
                <w:lang w:val="es-ES_tradnl"/>
              </w:rPr>
              <w:t xml:space="preserve">3 </w:t>
            </w:r>
            <w:r w:rsidRPr="00D65B82">
              <w:rPr>
                <w:rFonts w:ascii="Arial" w:hAnsi="Arial" w:cs="Arial"/>
                <w:color w:val="000000"/>
                <w:spacing w:val="-7"/>
                <w:sz w:val="20"/>
                <w:szCs w:val="20"/>
                <w:lang w:val="es-ES_tradnl"/>
              </w:rPr>
              <w:t xml:space="preserve"> </w:t>
            </w:r>
          </w:p>
        </w:tc>
      </w:tr>
      <w:tr w:rsidR="00E75F40" w:rsidRPr="00D65B82" w:rsidTr="00F962C5">
        <w:tc>
          <w:tcPr>
            <w:tcW w:w="1414"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B</w:t>
            </w:r>
          </w:p>
        </w:tc>
        <w:tc>
          <w:tcPr>
            <w:tcW w:w="13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Si</w:t>
            </w:r>
          </w:p>
        </w:tc>
        <w:tc>
          <w:tcPr>
            <w:tcW w:w="1407"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Si/no</w:t>
            </w:r>
          </w:p>
        </w:tc>
        <w:tc>
          <w:tcPr>
            <w:tcW w:w="2372"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S</w:t>
            </w:r>
            <w:r w:rsidRPr="00D65B82">
              <w:rPr>
                <w:rFonts w:ascii="Arial" w:hAnsi="Arial" w:cs="Arial"/>
                <w:color w:val="000000"/>
                <w:spacing w:val="-7"/>
                <w:sz w:val="20"/>
                <w:szCs w:val="20"/>
                <w:vertAlign w:val="subscript"/>
                <w:lang w:val="es-ES_tradnl"/>
              </w:rPr>
              <w:t>2</w:t>
            </w:r>
            <w:r w:rsidRPr="00D65B82">
              <w:rPr>
                <w:rFonts w:ascii="Arial" w:hAnsi="Arial" w:cs="Arial"/>
                <w:color w:val="000000"/>
                <w:spacing w:val="-7"/>
                <w:sz w:val="20"/>
                <w:szCs w:val="20"/>
                <w:vertAlign w:val="superscript"/>
                <w:lang w:val="es-ES_tradnl"/>
              </w:rPr>
              <w:t xml:space="preserve">1 </w:t>
            </w:r>
            <w:r w:rsidRPr="00D65B82">
              <w:rPr>
                <w:rFonts w:ascii="Arial" w:hAnsi="Arial" w:cs="Arial"/>
                <w:color w:val="000000"/>
                <w:spacing w:val="-7"/>
                <w:sz w:val="20"/>
                <w:szCs w:val="20"/>
                <w:lang w:val="es-ES_tradnl"/>
              </w:rPr>
              <w:t xml:space="preserve">         S</w:t>
            </w:r>
            <w:r w:rsidRPr="00D65B82">
              <w:rPr>
                <w:rFonts w:ascii="Arial" w:hAnsi="Arial" w:cs="Arial"/>
                <w:color w:val="000000"/>
                <w:spacing w:val="-7"/>
                <w:sz w:val="20"/>
                <w:szCs w:val="20"/>
                <w:vertAlign w:val="subscript"/>
                <w:lang w:val="es-ES_tradnl"/>
              </w:rPr>
              <w:t>2</w:t>
            </w:r>
            <w:r w:rsidRPr="00D65B82">
              <w:rPr>
                <w:rFonts w:ascii="Arial" w:hAnsi="Arial" w:cs="Arial"/>
                <w:color w:val="000000"/>
                <w:spacing w:val="-7"/>
                <w:sz w:val="20"/>
                <w:szCs w:val="20"/>
                <w:vertAlign w:val="superscript"/>
                <w:lang w:val="es-ES_tradnl"/>
              </w:rPr>
              <w:t>2</w:t>
            </w:r>
            <w:r w:rsidRPr="00D65B82">
              <w:rPr>
                <w:rFonts w:ascii="Arial" w:hAnsi="Arial" w:cs="Arial"/>
                <w:color w:val="000000"/>
                <w:spacing w:val="-7"/>
                <w:sz w:val="20"/>
                <w:szCs w:val="20"/>
                <w:lang w:val="es-ES_tradnl"/>
              </w:rPr>
              <w:t xml:space="preserve">     S</w:t>
            </w:r>
            <w:r w:rsidRPr="00D65B82">
              <w:rPr>
                <w:rFonts w:ascii="Arial" w:hAnsi="Arial" w:cs="Arial"/>
                <w:color w:val="000000"/>
                <w:spacing w:val="-7"/>
                <w:sz w:val="20"/>
                <w:szCs w:val="20"/>
                <w:vertAlign w:val="subscript"/>
                <w:lang w:val="es-ES_tradnl"/>
              </w:rPr>
              <w:t>2</w:t>
            </w:r>
            <w:r w:rsidRPr="00D65B82">
              <w:rPr>
                <w:rFonts w:ascii="Arial" w:hAnsi="Arial" w:cs="Arial"/>
                <w:color w:val="000000"/>
                <w:spacing w:val="-7"/>
                <w:sz w:val="20"/>
                <w:szCs w:val="20"/>
                <w:vertAlign w:val="superscript"/>
                <w:lang w:val="es-ES_tradnl"/>
              </w:rPr>
              <w:t xml:space="preserve">3 </w:t>
            </w:r>
            <w:r w:rsidRPr="00D65B82">
              <w:rPr>
                <w:rFonts w:ascii="Arial" w:hAnsi="Arial" w:cs="Arial"/>
                <w:color w:val="000000"/>
                <w:spacing w:val="-7"/>
                <w:sz w:val="20"/>
                <w:szCs w:val="20"/>
                <w:lang w:val="es-ES_tradnl"/>
              </w:rPr>
              <w:t xml:space="preserve"> </w:t>
            </w:r>
          </w:p>
        </w:tc>
      </w:tr>
      <w:tr w:rsidR="00E75F40" w:rsidRPr="00D65B82" w:rsidTr="00F962C5">
        <w:tc>
          <w:tcPr>
            <w:tcW w:w="1414"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c>
          <w:tcPr>
            <w:tcW w:w="13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c>
          <w:tcPr>
            <w:tcW w:w="1407"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c>
          <w:tcPr>
            <w:tcW w:w="2372"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r>
      <w:tr w:rsidR="00E75F40" w:rsidRPr="00D65B82" w:rsidTr="00F962C5">
        <w:tc>
          <w:tcPr>
            <w:tcW w:w="1414"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c>
          <w:tcPr>
            <w:tcW w:w="13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c>
          <w:tcPr>
            <w:tcW w:w="1407"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c>
          <w:tcPr>
            <w:tcW w:w="2372"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r>
      <w:tr w:rsidR="00E75F40" w:rsidRPr="00D65B82" w:rsidTr="00F962C5">
        <w:tc>
          <w:tcPr>
            <w:tcW w:w="1414"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Z</w:t>
            </w:r>
          </w:p>
        </w:tc>
        <w:tc>
          <w:tcPr>
            <w:tcW w:w="13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 xml:space="preserve">Si </w:t>
            </w:r>
          </w:p>
        </w:tc>
        <w:tc>
          <w:tcPr>
            <w:tcW w:w="1407"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Si/no</w:t>
            </w:r>
          </w:p>
        </w:tc>
        <w:tc>
          <w:tcPr>
            <w:tcW w:w="2372"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S</w:t>
            </w:r>
            <w:r w:rsidRPr="00D65B82">
              <w:rPr>
                <w:rFonts w:ascii="Arial" w:hAnsi="Arial" w:cs="Arial"/>
                <w:color w:val="000000"/>
                <w:spacing w:val="-7"/>
                <w:sz w:val="20"/>
                <w:szCs w:val="20"/>
                <w:vertAlign w:val="subscript"/>
                <w:lang w:val="es-ES_tradnl"/>
              </w:rPr>
              <w:t>25</w:t>
            </w:r>
            <w:r w:rsidRPr="00D65B82">
              <w:rPr>
                <w:rFonts w:ascii="Arial" w:hAnsi="Arial" w:cs="Arial"/>
                <w:color w:val="000000"/>
                <w:spacing w:val="-7"/>
                <w:sz w:val="20"/>
                <w:szCs w:val="20"/>
                <w:vertAlign w:val="superscript"/>
                <w:lang w:val="es-ES_tradnl"/>
              </w:rPr>
              <w:t xml:space="preserve">1 </w:t>
            </w:r>
            <w:r w:rsidRPr="00D65B82">
              <w:rPr>
                <w:rFonts w:ascii="Arial" w:hAnsi="Arial" w:cs="Arial"/>
                <w:color w:val="000000"/>
                <w:spacing w:val="-7"/>
                <w:sz w:val="20"/>
                <w:szCs w:val="20"/>
                <w:lang w:val="es-ES_tradnl"/>
              </w:rPr>
              <w:t xml:space="preserve">         S</w:t>
            </w:r>
            <w:r w:rsidRPr="00D65B82">
              <w:rPr>
                <w:rFonts w:ascii="Arial" w:hAnsi="Arial" w:cs="Arial"/>
                <w:color w:val="000000"/>
                <w:spacing w:val="-7"/>
                <w:sz w:val="20"/>
                <w:szCs w:val="20"/>
                <w:vertAlign w:val="subscript"/>
                <w:lang w:val="es-ES_tradnl"/>
              </w:rPr>
              <w:t>25</w:t>
            </w:r>
            <w:r w:rsidRPr="00D65B82">
              <w:rPr>
                <w:rFonts w:ascii="Arial" w:hAnsi="Arial" w:cs="Arial"/>
                <w:color w:val="000000"/>
                <w:spacing w:val="-7"/>
                <w:sz w:val="20"/>
                <w:szCs w:val="20"/>
                <w:vertAlign w:val="superscript"/>
                <w:lang w:val="es-ES_tradnl"/>
              </w:rPr>
              <w:t>2</w:t>
            </w:r>
            <w:r w:rsidRPr="00D65B82">
              <w:rPr>
                <w:rFonts w:ascii="Arial" w:hAnsi="Arial" w:cs="Arial"/>
                <w:color w:val="000000"/>
                <w:spacing w:val="-7"/>
                <w:sz w:val="20"/>
                <w:szCs w:val="20"/>
                <w:lang w:val="es-ES_tradnl"/>
              </w:rPr>
              <w:t xml:space="preserve">     S</w:t>
            </w:r>
            <w:r w:rsidRPr="00D65B82">
              <w:rPr>
                <w:rFonts w:ascii="Arial" w:hAnsi="Arial" w:cs="Arial"/>
                <w:color w:val="000000"/>
                <w:spacing w:val="-7"/>
                <w:sz w:val="20"/>
                <w:szCs w:val="20"/>
                <w:vertAlign w:val="subscript"/>
                <w:lang w:val="es-ES_tradnl"/>
              </w:rPr>
              <w:t>25</w:t>
            </w:r>
            <w:r w:rsidRPr="00D65B82">
              <w:rPr>
                <w:rFonts w:ascii="Arial" w:hAnsi="Arial" w:cs="Arial"/>
                <w:color w:val="000000"/>
                <w:spacing w:val="-7"/>
                <w:sz w:val="20"/>
                <w:szCs w:val="20"/>
                <w:vertAlign w:val="superscript"/>
                <w:lang w:val="es-ES_tradnl"/>
              </w:rPr>
              <w:t xml:space="preserve">3 </w:t>
            </w:r>
            <w:r w:rsidRPr="00D65B82">
              <w:rPr>
                <w:rFonts w:ascii="Arial" w:hAnsi="Arial" w:cs="Arial"/>
                <w:color w:val="000000"/>
                <w:spacing w:val="-7"/>
                <w:sz w:val="20"/>
                <w:szCs w:val="20"/>
                <w:lang w:val="es-ES_tradnl"/>
              </w:rPr>
              <w:t xml:space="preserve"> </w:t>
            </w:r>
          </w:p>
        </w:tc>
      </w:tr>
      <w:tr w:rsidR="00E75F40" w:rsidRPr="00D65B82" w:rsidTr="00F962C5">
        <w:tc>
          <w:tcPr>
            <w:tcW w:w="6586" w:type="dxa"/>
            <w:gridSpan w:val="4"/>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S= Superficie en cm</w:t>
            </w:r>
            <w:r w:rsidRPr="00D65B82">
              <w:rPr>
                <w:rFonts w:ascii="Arial" w:hAnsi="Arial" w:cs="Arial"/>
                <w:color w:val="000000"/>
                <w:spacing w:val="-7"/>
                <w:sz w:val="20"/>
                <w:szCs w:val="20"/>
                <w:vertAlign w:val="superscript"/>
                <w:lang w:val="es-ES_tradnl"/>
              </w:rPr>
              <w:t>2</w:t>
            </w:r>
            <w:r w:rsidRPr="00D65B82">
              <w:rPr>
                <w:rFonts w:ascii="Arial" w:hAnsi="Arial" w:cs="Arial"/>
                <w:color w:val="000000"/>
                <w:spacing w:val="-7"/>
                <w:sz w:val="20"/>
                <w:szCs w:val="20"/>
                <w:lang w:val="es-ES_tradnl"/>
              </w:rPr>
              <w:t xml:space="preserve"> de los productos en la tienda</w:t>
            </w:r>
          </w:p>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Medición eficacia: a través de la diferencia entre</w:t>
            </w:r>
          </w:p>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S</w:t>
            </w:r>
            <w:r w:rsidRPr="00D65B82">
              <w:rPr>
                <w:rFonts w:ascii="Arial" w:hAnsi="Arial" w:cs="Arial"/>
                <w:color w:val="000000"/>
                <w:spacing w:val="-7"/>
                <w:sz w:val="20"/>
                <w:szCs w:val="20"/>
                <w:vertAlign w:val="superscript"/>
                <w:lang w:val="es-ES_tradnl"/>
              </w:rPr>
              <w:t>1</w:t>
            </w:r>
            <w:r w:rsidRPr="00D65B82">
              <w:rPr>
                <w:rFonts w:ascii="Arial" w:hAnsi="Arial" w:cs="Arial"/>
                <w:color w:val="000000"/>
                <w:spacing w:val="-7"/>
                <w:sz w:val="20"/>
                <w:szCs w:val="20"/>
                <w:lang w:val="es-ES_tradnl"/>
              </w:rPr>
              <w:t xml:space="preserve"> – S</w:t>
            </w:r>
            <w:r w:rsidRPr="00D65B82">
              <w:rPr>
                <w:rFonts w:ascii="Arial" w:hAnsi="Arial" w:cs="Arial"/>
                <w:color w:val="000000"/>
                <w:spacing w:val="-7"/>
                <w:sz w:val="20"/>
                <w:szCs w:val="20"/>
                <w:vertAlign w:val="superscript"/>
                <w:lang w:val="es-ES_tradnl"/>
              </w:rPr>
              <w:t>0</w:t>
            </w:r>
            <w:r w:rsidRPr="00D65B82">
              <w:rPr>
                <w:rFonts w:ascii="Arial" w:hAnsi="Arial" w:cs="Arial"/>
                <w:color w:val="000000"/>
                <w:spacing w:val="-7"/>
                <w:sz w:val="20"/>
                <w:szCs w:val="20"/>
                <w:lang w:val="es-ES_tradnl"/>
              </w:rPr>
              <w:t xml:space="preserve">            S</w:t>
            </w:r>
            <w:r w:rsidRPr="00D65B82">
              <w:rPr>
                <w:rFonts w:ascii="Arial" w:hAnsi="Arial" w:cs="Arial"/>
                <w:color w:val="000000"/>
                <w:spacing w:val="-7"/>
                <w:sz w:val="20"/>
                <w:szCs w:val="20"/>
                <w:vertAlign w:val="superscript"/>
                <w:lang w:val="es-ES_tradnl"/>
              </w:rPr>
              <w:t>2</w:t>
            </w:r>
            <w:r w:rsidRPr="00D65B82">
              <w:rPr>
                <w:rFonts w:ascii="Arial" w:hAnsi="Arial" w:cs="Arial"/>
                <w:color w:val="000000"/>
                <w:spacing w:val="-7"/>
                <w:sz w:val="20"/>
                <w:szCs w:val="20"/>
                <w:lang w:val="es-ES_tradnl"/>
              </w:rPr>
              <w:t xml:space="preserve"> – S</w:t>
            </w:r>
            <w:r w:rsidRPr="00D65B82">
              <w:rPr>
                <w:rFonts w:ascii="Arial" w:hAnsi="Arial" w:cs="Arial"/>
                <w:color w:val="000000"/>
                <w:spacing w:val="-7"/>
                <w:sz w:val="20"/>
                <w:szCs w:val="20"/>
                <w:vertAlign w:val="superscript"/>
                <w:lang w:val="es-ES_tradnl"/>
              </w:rPr>
              <w:t>0</w:t>
            </w:r>
            <w:r w:rsidRPr="00D65B82">
              <w:rPr>
                <w:rFonts w:ascii="Arial" w:hAnsi="Arial" w:cs="Arial"/>
                <w:color w:val="000000"/>
                <w:spacing w:val="-7"/>
                <w:sz w:val="20"/>
                <w:szCs w:val="20"/>
                <w:lang w:val="es-ES_tradnl"/>
              </w:rPr>
              <w:t xml:space="preserve">       S</w:t>
            </w:r>
            <w:r w:rsidRPr="00D65B82">
              <w:rPr>
                <w:rFonts w:ascii="Arial" w:hAnsi="Arial" w:cs="Arial"/>
                <w:color w:val="000000"/>
                <w:spacing w:val="-7"/>
                <w:sz w:val="20"/>
                <w:szCs w:val="20"/>
                <w:vertAlign w:val="superscript"/>
                <w:lang w:val="es-ES_tradnl"/>
              </w:rPr>
              <w:t>3</w:t>
            </w:r>
            <w:r w:rsidRPr="00D65B82">
              <w:rPr>
                <w:rFonts w:ascii="Arial" w:hAnsi="Arial" w:cs="Arial"/>
                <w:color w:val="000000"/>
                <w:spacing w:val="-7"/>
                <w:sz w:val="20"/>
                <w:szCs w:val="20"/>
                <w:lang w:val="es-ES_tradnl"/>
              </w:rPr>
              <w:t xml:space="preserve"> – S</w:t>
            </w:r>
            <w:r w:rsidRPr="00D65B82">
              <w:rPr>
                <w:rFonts w:ascii="Arial" w:hAnsi="Arial" w:cs="Arial"/>
                <w:color w:val="000000"/>
                <w:spacing w:val="-7"/>
                <w:sz w:val="20"/>
                <w:szCs w:val="20"/>
                <w:vertAlign w:val="superscript"/>
                <w:lang w:val="es-ES_tradnl"/>
              </w:rPr>
              <w:t>0</w:t>
            </w:r>
            <w:r w:rsidRPr="00D65B82">
              <w:rPr>
                <w:rFonts w:ascii="Arial" w:hAnsi="Arial" w:cs="Arial"/>
                <w:color w:val="000000"/>
                <w:spacing w:val="-7"/>
                <w:sz w:val="20"/>
                <w:szCs w:val="20"/>
                <w:lang w:val="es-ES_tradnl"/>
              </w:rPr>
              <w:t xml:space="preserve"> </w:t>
            </w:r>
          </w:p>
        </w:tc>
      </w:tr>
    </w:tbl>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color w:val="000000"/>
          <w:spacing w:val="-7"/>
          <w:sz w:val="16"/>
          <w:szCs w:val="16"/>
          <w:lang w:val="es-ES_tradnl"/>
        </w:rPr>
      </w:pPr>
      <w:r w:rsidRPr="00111346">
        <w:rPr>
          <w:rFonts w:ascii="Arial" w:hAnsi="Arial" w:cs="Arial"/>
          <w:color w:val="000000"/>
          <w:spacing w:val="-7"/>
          <w:sz w:val="16"/>
          <w:szCs w:val="16"/>
          <w:lang w:val="es-ES_tradnl"/>
        </w:rPr>
        <w:tab/>
        <w:t>Fuente: la promoción de ventas autor José Maria Ferre</w:t>
      </w:r>
    </w:p>
    <w:p w:rsidR="00E75F40" w:rsidRPr="00111346" w:rsidRDefault="00E75F40" w:rsidP="00E75F40">
      <w:pPr>
        <w:spacing w:line="360" w:lineRule="auto"/>
        <w:ind w:firstLine="510"/>
        <w:rPr>
          <w:rFonts w:ascii="Arial" w:hAnsi="Arial" w:cs="Arial"/>
          <w:b/>
          <w:color w:val="FF0000"/>
          <w:lang w:val="es-ES_tradnl"/>
        </w:rPr>
      </w:pPr>
    </w:p>
    <w:p w:rsidR="00E75F40" w:rsidRPr="00111346" w:rsidRDefault="00E75F40" w:rsidP="00D65B82">
      <w:pPr>
        <w:widowControl w:val="0"/>
        <w:shd w:val="clear" w:color="auto" w:fill="FFFFFF"/>
        <w:tabs>
          <w:tab w:val="left" w:pos="1752"/>
        </w:tabs>
        <w:autoSpaceDE w:val="0"/>
        <w:autoSpaceDN w:val="0"/>
        <w:adjustRightInd w:val="0"/>
        <w:spacing w:before="5" w:line="360" w:lineRule="auto"/>
        <w:ind w:firstLine="510"/>
        <w:rPr>
          <w:rFonts w:ascii="Arial" w:hAnsi="Arial" w:cs="Arial"/>
          <w:i/>
          <w:color w:val="000000"/>
          <w:spacing w:val="-7"/>
          <w:lang w:val="es-ES_tradnl"/>
        </w:rPr>
      </w:pPr>
      <w:r w:rsidRPr="00111346">
        <w:rPr>
          <w:rFonts w:ascii="Arial" w:hAnsi="Arial" w:cs="Arial"/>
          <w:i/>
          <w:color w:val="000000"/>
          <w:spacing w:val="-7"/>
          <w:lang w:val="es-ES_tradnl"/>
        </w:rPr>
        <w:t>Mayor volumen ventas - stock</w:t>
      </w:r>
    </w:p>
    <w:p w:rsidR="00E75F40" w:rsidRDefault="00E75F40" w:rsidP="00D65B82">
      <w:pPr>
        <w:widowControl w:val="0"/>
        <w:shd w:val="clear" w:color="auto" w:fill="FFFFFF"/>
        <w:tabs>
          <w:tab w:val="left" w:pos="1752"/>
        </w:tabs>
        <w:autoSpaceDE w:val="0"/>
        <w:autoSpaceDN w:val="0"/>
        <w:adjustRightInd w:val="0"/>
        <w:spacing w:before="5" w:line="360" w:lineRule="auto"/>
        <w:ind w:firstLine="510"/>
        <w:jc w:val="both"/>
        <w:rPr>
          <w:rFonts w:ascii="Arial" w:hAnsi="Arial" w:cs="Arial"/>
          <w:color w:val="000000"/>
          <w:spacing w:val="-7"/>
          <w:lang w:val="es-ES_tradnl"/>
        </w:rPr>
      </w:pPr>
      <w:r w:rsidRPr="00111346">
        <w:rPr>
          <w:rFonts w:ascii="Arial" w:hAnsi="Arial" w:cs="Arial"/>
          <w:color w:val="000000"/>
          <w:spacing w:val="-7"/>
          <w:lang w:val="es-ES_tradnl"/>
        </w:rPr>
        <w:t>La muestra es de 25 clientes actuales de la marca, escogidos aleatoriamente, este método nos sirve para verificar el aumento de ventas</w:t>
      </w:r>
      <w:r w:rsidR="00D65B82">
        <w:rPr>
          <w:rFonts w:ascii="Arial" w:hAnsi="Arial" w:cs="Arial"/>
          <w:color w:val="000000"/>
          <w:spacing w:val="-7"/>
          <w:lang w:val="es-ES_tradnl"/>
        </w:rPr>
        <w:t>.</w:t>
      </w:r>
    </w:p>
    <w:p w:rsidR="00D65B82" w:rsidRPr="00111346" w:rsidRDefault="00D65B82" w:rsidP="00D65B82">
      <w:pPr>
        <w:widowControl w:val="0"/>
        <w:shd w:val="clear" w:color="auto" w:fill="FFFFFF"/>
        <w:tabs>
          <w:tab w:val="left" w:pos="1752"/>
        </w:tabs>
        <w:autoSpaceDE w:val="0"/>
        <w:autoSpaceDN w:val="0"/>
        <w:adjustRightInd w:val="0"/>
        <w:spacing w:before="5" w:line="360" w:lineRule="auto"/>
        <w:ind w:firstLine="510"/>
        <w:jc w:val="both"/>
        <w:rPr>
          <w:rFonts w:ascii="Arial" w:hAnsi="Arial" w:cs="Arial"/>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left="1080" w:firstLine="510"/>
        <w:rPr>
          <w:rFonts w:ascii="Arial" w:hAnsi="Arial" w:cs="Arial"/>
          <w:b/>
          <w:color w:val="000000"/>
          <w:spacing w:val="-7"/>
          <w:lang w:val="es-ES_tradnl"/>
        </w:rPr>
      </w:pPr>
      <w:r w:rsidRPr="00111346">
        <w:rPr>
          <w:rFonts w:ascii="Arial" w:hAnsi="Arial" w:cs="Arial"/>
          <w:b/>
          <w:color w:val="000000"/>
          <w:spacing w:val="-7"/>
          <w:lang w:val="es-ES_tradnl"/>
        </w:rPr>
        <w:t>Tabla 5.30 Mayor volumen de ventas - stock</w:t>
      </w:r>
    </w:p>
    <w:tbl>
      <w:tblPr>
        <w:tblW w:w="7817"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5"/>
        <w:gridCol w:w="2693"/>
        <w:gridCol w:w="1559"/>
        <w:gridCol w:w="2410"/>
      </w:tblGrid>
      <w:tr w:rsidR="00E75F40" w:rsidRPr="00D65B82" w:rsidTr="00F962C5">
        <w:tc>
          <w:tcPr>
            <w:tcW w:w="1155"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b/>
                <w:color w:val="000000"/>
                <w:spacing w:val="-7"/>
                <w:sz w:val="20"/>
                <w:szCs w:val="20"/>
                <w:lang w:val="es-ES_tradnl"/>
              </w:rPr>
            </w:pPr>
            <w:r w:rsidRPr="00D65B82">
              <w:rPr>
                <w:rFonts w:ascii="Arial" w:hAnsi="Arial" w:cs="Arial"/>
                <w:b/>
                <w:color w:val="000000"/>
                <w:spacing w:val="-7"/>
                <w:sz w:val="20"/>
                <w:szCs w:val="20"/>
                <w:lang w:val="es-ES_tradnl"/>
              </w:rPr>
              <w:t xml:space="preserve">Clientes </w:t>
            </w:r>
          </w:p>
        </w:tc>
        <w:tc>
          <w:tcPr>
            <w:tcW w:w="26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b/>
                <w:color w:val="000000"/>
                <w:spacing w:val="-7"/>
                <w:sz w:val="20"/>
                <w:szCs w:val="20"/>
                <w:lang w:val="es-ES_tradnl"/>
              </w:rPr>
            </w:pPr>
            <w:r w:rsidRPr="00D65B82">
              <w:rPr>
                <w:rFonts w:ascii="Arial" w:hAnsi="Arial" w:cs="Arial"/>
                <w:b/>
                <w:color w:val="000000"/>
                <w:spacing w:val="-7"/>
                <w:sz w:val="20"/>
                <w:szCs w:val="20"/>
                <w:lang w:val="es-ES_tradnl"/>
              </w:rPr>
              <w:t>Antes de promoción</w:t>
            </w:r>
          </w:p>
        </w:tc>
        <w:tc>
          <w:tcPr>
            <w:tcW w:w="1559"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b/>
                <w:color w:val="000000"/>
                <w:spacing w:val="-7"/>
                <w:sz w:val="20"/>
                <w:szCs w:val="20"/>
                <w:lang w:val="es-ES_tradnl"/>
              </w:rPr>
            </w:pPr>
            <w:r w:rsidRPr="00D65B82">
              <w:rPr>
                <w:rFonts w:ascii="Arial" w:hAnsi="Arial" w:cs="Arial"/>
                <w:b/>
                <w:color w:val="000000"/>
                <w:spacing w:val="-7"/>
                <w:sz w:val="20"/>
                <w:szCs w:val="20"/>
                <w:lang w:val="es-ES_tradnl"/>
              </w:rPr>
              <w:t>Promoción</w:t>
            </w:r>
          </w:p>
        </w:tc>
        <w:tc>
          <w:tcPr>
            <w:tcW w:w="2410"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b/>
                <w:color w:val="000000"/>
                <w:spacing w:val="-7"/>
                <w:sz w:val="20"/>
                <w:szCs w:val="20"/>
                <w:lang w:val="es-ES_tradnl"/>
              </w:rPr>
            </w:pPr>
            <w:r w:rsidRPr="00D65B82">
              <w:rPr>
                <w:rFonts w:ascii="Arial" w:hAnsi="Arial" w:cs="Arial"/>
                <w:b/>
                <w:color w:val="000000"/>
                <w:spacing w:val="-7"/>
                <w:sz w:val="20"/>
                <w:szCs w:val="20"/>
                <w:lang w:val="es-ES_tradnl"/>
              </w:rPr>
              <w:t>Pospromoción</w:t>
            </w:r>
          </w:p>
        </w:tc>
      </w:tr>
      <w:tr w:rsidR="00E75F40" w:rsidRPr="00D65B82" w:rsidTr="00F962C5">
        <w:tc>
          <w:tcPr>
            <w:tcW w:w="1155"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p>
        </w:tc>
        <w:tc>
          <w:tcPr>
            <w:tcW w:w="26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T-</w:t>
            </w:r>
            <w:r w:rsidRPr="00D65B82">
              <w:rPr>
                <w:rFonts w:ascii="Arial" w:hAnsi="Arial" w:cs="Arial"/>
                <w:color w:val="000000"/>
                <w:spacing w:val="-7"/>
                <w:sz w:val="20"/>
                <w:szCs w:val="20"/>
                <w:vertAlign w:val="subscript"/>
                <w:lang w:val="es-ES_tradnl"/>
              </w:rPr>
              <w:t xml:space="preserve">1 </w:t>
            </w:r>
            <w:r w:rsidRPr="00D65B82">
              <w:rPr>
                <w:rFonts w:ascii="Arial" w:hAnsi="Arial" w:cs="Arial"/>
                <w:color w:val="000000"/>
                <w:spacing w:val="-7"/>
                <w:sz w:val="20"/>
                <w:szCs w:val="20"/>
                <w:lang w:val="es-ES_tradnl"/>
              </w:rPr>
              <w:t xml:space="preserve">       T-</w:t>
            </w:r>
            <w:r w:rsidRPr="00D65B82">
              <w:rPr>
                <w:rFonts w:ascii="Arial" w:hAnsi="Arial" w:cs="Arial"/>
                <w:color w:val="000000"/>
                <w:spacing w:val="-7"/>
                <w:sz w:val="20"/>
                <w:szCs w:val="20"/>
                <w:vertAlign w:val="subscript"/>
                <w:lang w:val="es-ES_tradnl"/>
              </w:rPr>
              <w:t>2</w:t>
            </w:r>
            <w:r w:rsidRPr="00D65B82">
              <w:rPr>
                <w:rFonts w:ascii="Arial" w:hAnsi="Arial" w:cs="Arial"/>
                <w:color w:val="000000"/>
                <w:spacing w:val="-7"/>
                <w:sz w:val="20"/>
                <w:szCs w:val="20"/>
                <w:lang w:val="es-ES_tradnl"/>
              </w:rPr>
              <w:t xml:space="preserve">       T-</w:t>
            </w:r>
            <w:r w:rsidRPr="00D65B82">
              <w:rPr>
                <w:rFonts w:ascii="Arial" w:hAnsi="Arial" w:cs="Arial"/>
                <w:color w:val="000000"/>
                <w:spacing w:val="-7"/>
                <w:sz w:val="20"/>
                <w:szCs w:val="20"/>
                <w:vertAlign w:val="subscript"/>
                <w:lang w:val="es-ES_tradnl"/>
              </w:rPr>
              <w:t xml:space="preserve">3   </w:t>
            </w:r>
            <w:r w:rsidRPr="00D65B82">
              <w:rPr>
                <w:rFonts w:ascii="Arial" w:hAnsi="Arial" w:cs="Arial"/>
                <w:color w:val="000000"/>
                <w:spacing w:val="-7"/>
                <w:sz w:val="20"/>
                <w:szCs w:val="20"/>
                <w:lang w:val="es-ES_tradnl"/>
              </w:rPr>
              <w:t xml:space="preserve"> M</w:t>
            </w:r>
            <w:r w:rsidRPr="00D65B82">
              <w:rPr>
                <w:rFonts w:ascii="Arial" w:hAnsi="Arial" w:cs="Arial"/>
                <w:color w:val="000000"/>
                <w:spacing w:val="-7"/>
                <w:sz w:val="20"/>
                <w:szCs w:val="20"/>
                <w:vertAlign w:val="subscript"/>
                <w:lang w:val="es-ES_tradnl"/>
              </w:rPr>
              <w:t>v</w:t>
            </w:r>
          </w:p>
        </w:tc>
        <w:tc>
          <w:tcPr>
            <w:tcW w:w="1559"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T</w:t>
            </w:r>
            <w:r w:rsidRPr="00D65B82">
              <w:rPr>
                <w:rFonts w:ascii="Arial" w:hAnsi="Arial" w:cs="Arial"/>
                <w:color w:val="000000"/>
                <w:spacing w:val="-7"/>
                <w:sz w:val="20"/>
                <w:szCs w:val="20"/>
                <w:vertAlign w:val="subscript"/>
                <w:lang w:val="es-ES_tradnl"/>
              </w:rPr>
              <w:t>0</w:t>
            </w:r>
          </w:p>
        </w:tc>
        <w:tc>
          <w:tcPr>
            <w:tcW w:w="2410"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T</w:t>
            </w:r>
            <w:r w:rsidRPr="00D65B82">
              <w:rPr>
                <w:rFonts w:ascii="Arial" w:hAnsi="Arial" w:cs="Arial"/>
                <w:color w:val="000000"/>
                <w:spacing w:val="-7"/>
                <w:sz w:val="20"/>
                <w:szCs w:val="20"/>
                <w:vertAlign w:val="subscript"/>
                <w:lang w:val="es-ES_tradnl"/>
              </w:rPr>
              <w:t xml:space="preserve">1 </w:t>
            </w:r>
            <w:r w:rsidRPr="00D65B82">
              <w:rPr>
                <w:rFonts w:ascii="Arial" w:hAnsi="Arial" w:cs="Arial"/>
                <w:color w:val="000000"/>
                <w:spacing w:val="-7"/>
                <w:sz w:val="20"/>
                <w:szCs w:val="20"/>
                <w:lang w:val="es-ES_tradnl"/>
              </w:rPr>
              <w:t xml:space="preserve">        T</w:t>
            </w:r>
            <w:r w:rsidRPr="00D65B82">
              <w:rPr>
                <w:rFonts w:ascii="Arial" w:hAnsi="Arial" w:cs="Arial"/>
                <w:color w:val="000000"/>
                <w:spacing w:val="-7"/>
                <w:sz w:val="20"/>
                <w:szCs w:val="20"/>
                <w:vertAlign w:val="subscript"/>
                <w:lang w:val="es-ES_tradnl"/>
              </w:rPr>
              <w:t>2</w:t>
            </w:r>
            <w:r w:rsidRPr="00D65B82">
              <w:rPr>
                <w:rFonts w:ascii="Arial" w:hAnsi="Arial" w:cs="Arial"/>
                <w:color w:val="000000"/>
                <w:spacing w:val="-7"/>
                <w:sz w:val="20"/>
                <w:szCs w:val="20"/>
                <w:lang w:val="es-ES_tradnl"/>
              </w:rPr>
              <w:t xml:space="preserve">     T</w:t>
            </w:r>
            <w:r w:rsidRPr="00D65B82">
              <w:rPr>
                <w:rFonts w:ascii="Arial" w:hAnsi="Arial" w:cs="Arial"/>
                <w:color w:val="000000"/>
                <w:spacing w:val="-7"/>
                <w:sz w:val="20"/>
                <w:szCs w:val="20"/>
                <w:vertAlign w:val="subscript"/>
                <w:lang w:val="es-ES_tradnl"/>
              </w:rPr>
              <w:t xml:space="preserve">3    </w:t>
            </w:r>
            <w:r w:rsidRPr="00D65B82">
              <w:rPr>
                <w:rFonts w:ascii="Arial" w:hAnsi="Arial" w:cs="Arial"/>
                <w:color w:val="000000"/>
                <w:spacing w:val="-7"/>
                <w:sz w:val="20"/>
                <w:szCs w:val="20"/>
                <w:lang w:val="es-ES_tradnl"/>
              </w:rPr>
              <w:t xml:space="preserve"> M</w:t>
            </w:r>
            <w:r w:rsidRPr="00D65B82">
              <w:rPr>
                <w:rFonts w:ascii="Arial" w:hAnsi="Arial" w:cs="Arial"/>
                <w:color w:val="000000"/>
                <w:spacing w:val="-7"/>
                <w:sz w:val="20"/>
                <w:szCs w:val="20"/>
                <w:vertAlign w:val="subscript"/>
                <w:lang w:val="es-ES_tradnl"/>
              </w:rPr>
              <w:t>v</w:t>
            </w:r>
          </w:p>
        </w:tc>
      </w:tr>
      <w:tr w:rsidR="00E75F40" w:rsidRPr="00D65B82" w:rsidTr="00F962C5">
        <w:tc>
          <w:tcPr>
            <w:tcW w:w="1155"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A</w:t>
            </w:r>
          </w:p>
        </w:tc>
        <w:tc>
          <w:tcPr>
            <w:tcW w:w="26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V</w:t>
            </w:r>
            <w:r w:rsidRPr="00D65B82">
              <w:rPr>
                <w:rFonts w:ascii="Arial" w:hAnsi="Arial" w:cs="Arial"/>
                <w:color w:val="000000"/>
                <w:spacing w:val="-7"/>
                <w:sz w:val="20"/>
                <w:szCs w:val="20"/>
                <w:vertAlign w:val="subscript"/>
                <w:lang w:val="es-ES_tradnl"/>
              </w:rPr>
              <w:t>1</w:t>
            </w:r>
            <w:r w:rsidRPr="00D65B82">
              <w:rPr>
                <w:rFonts w:ascii="Arial" w:hAnsi="Arial" w:cs="Arial"/>
                <w:color w:val="000000"/>
                <w:spacing w:val="-7"/>
                <w:sz w:val="20"/>
                <w:szCs w:val="20"/>
                <w:vertAlign w:val="superscript"/>
                <w:lang w:val="es-ES_tradnl"/>
              </w:rPr>
              <w:t xml:space="preserve">-3 </w:t>
            </w:r>
            <w:r w:rsidRPr="00D65B82">
              <w:rPr>
                <w:rFonts w:ascii="Arial" w:hAnsi="Arial" w:cs="Arial"/>
                <w:color w:val="000000"/>
                <w:spacing w:val="-7"/>
                <w:sz w:val="20"/>
                <w:szCs w:val="20"/>
                <w:lang w:val="es-ES_tradnl"/>
              </w:rPr>
              <w:t xml:space="preserve">     V</w:t>
            </w:r>
            <w:r w:rsidRPr="00D65B82">
              <w:rPr>
                <w:rFonts w:ascii="Arial" w:hAnsi="Arial" w:cs="Arial"/>
                <w:color w:val="000000"/>
                <w:spacing w:val="-7"/>
                <w:sz w:val="20"/>
                <w:szCs w:val="20"/>
                <w:vertAlign w:val="subscript"/>
                <w:lang w:val="es-ES_tradnl"/>
              </w:rPr>
              <w:t>1</w:t>
            </w:r>
            <w:r w:rsidRPr="00D65B82">
              <w:rPr>
                <w:rFonts w:ascii="Arial" w:hAnsi="Arial" w:cs="Arial"/>
                <w:color w:val="000000"/>
                <w:spacing w:val="-7"/>
                <w:sz w:val="20"/>
                <w:szCs w:val="20"/>
                <w:vertAlign w:val="superscript"/>
                <w:lang w:val="es-ES_tradnl"/>
              </w:rPr>
              <w:t>-2</w:t>
            </w:r>
            <w:r w:rsidRPr="00D65B82">
              <w:rPr>
                <w:rFonts w:ascii="Arial" w:hAnsi="Arial" w:cs="Arial"/>
                <w:color w:val="000000"/>
                <w:spacing w:val="-7"/>
                <w:sz w:val="20"/>
                <w:szCs w:val="20"/>
                <w:lang w:val="es-ES_tradnl"/>
              </w:rPr>
              <w:t xml:space="preserve">     V</w:t>
            </w:r>
            <w:r w:rsidRPr="00D65B82">
              <w:rPr>
                <w:rFonts w:ascii="Arial" w:hAnsi="Arial" w:cs="Arial"/>
                <w:color w:val="000000"/>
                <w:spacing w:val="-7"/>
                <w:sz w:val="20"/>
                <w:szCs w:val="20"/>
                <w:vertAlign w:val="subscript"/>
                <w:lang w:val="es-ES_tradnl"/>
              </w:rPr>
              <w:t>1</w:t>
            </w:r>
            <w:r w:rsidRPr="00D65B82">
              <w:rPr>
                <w:rFonts w:ascii="Arial" w:hAnsi="Arial" w:cs="Arial"/>
                <w:color w:val="000000"/>
                <w:spacing w:val="-7"/>
                <w:sz w:val="20"/>
                <w:szCs w:val="20"/>
                <w:vertAlign w:val="superscript"/>
                <w:lang w:val="es-ES_tradnl"/>
              </w:rPr>
              <w:t xml:space="preserve">-1  </w:t>
            </w:r>
            <w:r w:rsidRPr="00D65B82">
              <w:rPr>
                <w:rFonts w:ascii="Arial" w:hAnsi="Arial" w:cs="Arial"/>
                <w:color w:val="000000"/>
                <w:spacing w:val="-7"/>
                <w:sz w:val="20"/>
                <w:szCs w:val="20"/>
                <w:lang w:val="es-ES_tradnl"/>
              </w:rPr>
              <w:t xml:space="preserve"> M</w:t>
            </w:r>
            <w:r w:rsidRPr="00D65B82">
              <w:rPr>
                <w:rFonts w:ascii="Arial" w:hAnsi="Arial" w:cs="Arial"/>
                <w:color w:val="000000"/>
                <w:spacing w:val="-7"/>
                <w:sz w:val="20"/>
                <w:szCs w:val="20"/>
                <w:vertAlign w:val="subscript"/>
                <w:lang w:val="es-ES_tradnl"/>
              </w:rPr>
              <w:t>1</w:t>
            </w:r>
          </w:p>
        </w:tc>
        <w:tc>
          <w:tcPr>
            <w:tcW w:w="1559"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V</w:t>
            </w:r>
            <w:r w:rsidRPr="00D65B82">
              <w:rPr>
                <w:rFonts w:ascii="Arial" w:hAnsi="Arial" w:cs="Arial"/>
                <w:color w:val="000000"/>
                <w:spacing w:val="-7"/>
                <w:sz w:val="20"/>
                <w:szCs w:val="20"/>
                <w:vertAlign w:val="subscript"/>
                <w:lang w:val="es-ES_tradnl"/>
              </w:rPr>
              <w:t>1</w:t>
            </w:r>
            <w:r w:rsidRPr="00D65B82">
              <w:rPr>
                <w:rFonts w:ascii="Arial" w:hAnsi="Arial" w:cs="Arial"/>
                <w:color w:val="000000"/>
                <w:spacing w:val="-7"/>
                <w:sz w:val="20"/>
                <w:szCs w:val="20"/>
                <w:vertAlign w:val="superscript"/>
                <w:lang w:val="es-ES_tradnl"/>
              </w:rPr>
              <w:t>0</w:t>
            </w:r>
          </w:p>
        </w:tc>
        <w:tc>
          <w:tcPr>
            <w:tcW w:w="2410"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V</w:t>
            </w:r>
            <w:r w:rsidRPr="00D65B82">
              <w:rPr>
                <w:rFonts w:ascii="Arial" w:hAnsi="Arial" w:cs="Arial"/>
                <w:color w:val="000000"/>
                <w:spacing w:val="-7"/>
                <w:sz w:val="20"/>
                <w:szCs w:val="20"/>
                <w:vertAlign w:val="subscript"/>
                <w:lang w:val="es-ES_tradnl"/>
              </w:rPr>
              <w:t>1</w:t>
            </w:r>
            <w:r w:rsidRPr="00D65B82">
              <w:rPr>
                <w:rFonts w:ascii="Arial" w:hAnsi="Arial" w:cs="Arial"/>
                <w:color w:val="000000"/>
                <w:spacing w:val="-7"/>
                <w:sz w:val="20"/>
                <w:szCs w:val="20"/>
                <w:vertAlign w:val="superscript"/>
                <w:lang w:val="es-ES_tradnl"/>
              </w:rPr>
              <w:t xml:space="preserve">1 </w:t>
            </w:r>
            <w:r w:rsidRPr="00D65B82">
              <w:rPr>
                <w:rFonts w:ascii="Arial" w:hAnsi="Arial" w:cs="Arial"/>
                <w:color w:val="000000"/>
                <w:spacing w:val="-7"/>
                <w:sz w:val="20"/>
                <w:szCs w:val="20"/>
                <w:lang w:val="es-ES_tradnl"/>
              </w:rPr>
              <w:t xml:space="preserve">     V</w:t>
            </w:r>
            <w:r w:rsidRPr="00D65B82">
              <w:rPr>
                <w:rFonts w:ascii="Arial" w:hAnsi="Arial" w:cs="Arial"/>
                <w:color w:val="000000"/>
                <w:spacing w:val="-7"/>
                <w:sz w:val="20"/>
                <w:szCs w:val="20"/>
                <w:vertAlign w:val="subscript"/>
                <w:lang w:val="es-ES_tradnl"/>
              </w:rPr>
              <w:t>1</w:t>
            </w:r>
            <w:r w:rsidRPr="00D65B82">
              <w:rPr>
                <w:rFonts w:ascii="Arial" w:hAnsi="Arial" w:cs="Arial"/>
                <w:color w:val="000000"/>
                <w:spacing w:val="-7"/>
                <w:sz w:val="20"/>
                <w:szCs w:val="20"/>
                <w:vertAlign w:val="superscript"/>
                <w:lang w:val="es-ES_tradnl"/>
              </w:rPr>
              <w:t>2</w:t>
            </w:r>
            <w:r w:rsidRPr="00D65B82">
              <w:rPr>
                <w:rFonts w:ascii="Arial" w:hAnsi="Arial" w:cs="Arial"/>
                <w:color w:val="000000"/>
                <w:spacing w:val="-7"/>
                <w:sz w:val="20"/>
                <w:szCs w:val="20"/>
                <w:lang w:val="es-ES_tradnl"/>
              </w:rPr>
              <w:t xml:space="preserve">     V</w:t>
            </w:r>
            <w:r w:rsidRPr="00D65B82">
              <w:rPr>
                <w:rFonts w:ascii="Arial" w:hAnsi="Arial" w:cs="Arial"/>
                <w:color w:val="000000"/>
                <w:spacing w:val="-7"/>
                <w:sz w:val="20"/>
                <w:szCs w:val="20"/>
                <w:vertAlign w:val="subscript"/>
                <w:lang w:val="es-ES_tradnl"/>
              </w:rPr>
              <w:t>1</w:t>
            </w:r>
            <w:r w:rsidRPr="00D65B82">
              <w:rPr>
                <w:rFonts w:ascii="Arial" w:hAnsi="Arial" w:cs="Arial"/>
                <w:color w:val="000000"/>
                <w:spacing w:val="-7"/>
                <w:sz w:val="20"/>
                <w:szCs w:val="20"/>
                <w:vertAlign w:val="superscript"/>
                <w:lang w:val="es-ES_tradnl"/>
              </w:rPr>
              <w:t xml:space="preserve">3  </w:t>
            </w:r>
            <w:r w:rsidRPr="00D65B82">
              <w:rPr>
                <w:rFonts w:ascii="Arial" w:hAnsi="Arial" w:cs="Arial"/>
                <w:color w:val="000000"/>
                <w:spacing w:val="-7"/>
                <w:sz w:val="20"/>
                <w:szCs w:val="20"/>
                <w:lang w:val="es-ES_tradnl"/>
              </w:rPr>
              <w:t xml:space="preserve"> M</w:t>
            </w:r>
            <w:r w:rsidRPr="00D65B82">
              <w:rPr>
                <w:rFonts w:ascii="Arial" w:hAnsi="Arial" w:cs="Arial"/>
                <w:color w:val="000000"/>
                <w:spacing w:val="-7"/>
                <w:sz w:val="20"/>
                <w:szCs w:val="20"/>
                <w:vertAlign w:val="subscript"/>
                <w:lang w:val="es-ES_tradnl"/>
              </w:rPr>
              <w:t>1</w:t>
            </w:r>
            <w:r w:rsidRPr="00D65B82">
              <w:rPr>
                <w:rFonts w:ascii="Arial" w:hAnsi="Arial" w:cs="Arial"/>
                <w:color w:val="000000"/>
                <w:spacing w:val="-7"/>
                <w:sz w:val="20"/>
                <w:szCs w:val="20"/>
                <w:vertAlign w:val="superscript"/>
                <w:lang w:val="es-ES_tradnl"/>
              </w:rPr>
              <w:t>4</w:t>
            </w:r>
          </w:p>
        </w:tc>
      </w:tr>
      <w:tr w:rsidR="00E75F40" w:rsidRPr="00D65B82" w:rsidTr="00F962C5">
        <w:tc>
          <w:tcPr>
            <w:tcW w:w="1155"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B</w:t>
            </w:r>
          </w:p>
        </w:tc>
        <w:tc>
          <w:tcPr>
            <w:tcW w:w="26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V</w:t>
            </w:r>
            <w:r w:rsidRPr="00D65B82">
              <w:rPr>
                <w:rFonts w:ascii="Arial" w:hAnsi="Arial" w:cs="Arial"/>
                <w:color w:val="000000"/>
                <w:spacing w:val="-7"/>
                <w:sz w:val="20"/>
                <w:szCs w:val="20"/>
                <w:vertAlign w:val="subscript"/>
                <w:lang w:val="es-ES_tradnl"/>
              </w:rPr>
              <w:t>2</w:t>
            </w:r>
            <w:r w:rsidRPr="00D65B82">
              <w:rPr>
                <w:rFonts w:ascii="Arial" w:hAnsi="Arial" w:cs="Arial"/>
                <w:color w:val="000000"/>
                <w:spacing w:val="-7"/>
                <w:sz w:val="20"/>
                <w:szCs w:val="20"/>
                <w:vertAlign w:val="superscript"/>
                <w:lang w:val="es-ES_tradnl"/>
              </w:rPr>
              <w:t>-3</w:t>
            </w:r>
            <w:r w:rsidRPr="00D65B82">
              <w:rPr>
                <w:rFonts w:ascii="Arial" w:hAnsi="Arial" w:cs="Arial"/>
                <w:color w:val="000000"/>
                <w:spacing w:val="-7"/>
                <w:sz w:val="20"/>
                <w:szCs w:val="20"/>
                <w:lang w:val="es-ES_tradnl"/>
              </w:rPr>
              <w:t xml:space="preserve">     V</w:t>
            </w:r>
            <w:r w:rsidRPr="00D65B82">
              <w:rPr>
                <w:rFonts w:ascii="Arial" w:hAnsi="Arial" w:cs="Arial"/>
                <w:color w:val="000000"/>
                <w:spacing w:val="-7"/>
                <w:sz w:val="20"/>
                <w:szCs w:val="20"/>
                <w:vertAlign w:val="subscript"/>
                <w:lang w:val="es-ES_tradnl"/>
              </w:rPr>
              <w:t>2</w:t>
            </w:r>
            <w:r w:rsidRPr="00D65B82">
              <w:rPr>
                <w:rFonts w:ascii="Arial" w:hAnsi="Arial" w:cs="Arial"/>
                <w:color w:val="000000"/>
                <w:spacing w:val="-7"/>
                <w:sz w:val="20"/>
                <w:szCs w:val="20"/>
                <w:vertAlign w:val="superscript"/>
                <w:lang w:val="es-ES_tradnl"/>
              </w:rPr>
              <w:t>-2</w:t>
            </w:r>
            <w:r w:rsidRPr="00D65B82">
              <w:rPr>
                <w:rFonts w:ascii="Arial" w:hAnsi="Arial" w:cs="Arial"/>
                <w:color w:val="000000"/>
                <w:spacing w:val="-7"/>
                <w:sz w:val="20"/>
                <w:szCs w:val="20"/>
                <w:lang w:val="es-ES_tradnl"/>
              </w:rPr>
              <w:t xml:space="preserve">      V</w:t>
            </w:r>
            <w:r w:rsidRPr="00D65B82">
              <w:rPr>
                <w:rFonts w:ascii="Arial" w:hAnsi="Arial" w:cs="Arial"/>
                <w:color w:val="000000"/>
                <w:spacing w:val="-7"/>
                <w:sz w:val="20"/>
                <w:szCs w:val="20"/>
                <w:vertAlign w:val="subscript"/>
                <w:lang w:val="es-ES_tradnl"/>
              </w:rPr>
              <w:t>2</w:t>
            </w:r>
            <w:r w:rsidRPr="00D65B82">
              <w:rPr>
                <w:rFonts w:ascii="Arial" w:hAnsi="Arial" w:cs="Arial"/>
                <w:color w:val="000000"/>
                <w:spacing w:val="-7"/>
                <w:sz w:val="20"/>
                <w:szCs w:val="20"/>
                <w:vertAlign w:val="superscript"/>
                <w:lang w:val="es-ES_tradnl"/>
              </w:rPr>
              <w:t xml:space="preserve">-2  </w:t>
            </w:r>
            <w:r w:rsidRPr="00D65B82">
              <w:rPr>
                <w:rFonts w:ascii="Arial" w:hAnsi="Arial" w:cs="Arial"/>
                <w:color w:val="000000"/>
                <w:spacing w:val="-7"/>
                <w:sz w:val="20"/>
                <w:szCs w:val="20"/>
                <w:lang w:val="es-ES_tradnl"/>
              </w:rPr>
              <w:t xml:space="preserve"> M</w:t>
            </w:r>
            <w:r w:rsidRPr="00D65B82">
              <w:rPr>
                <w:rFonts w:ascii="Arial" w:hAnsi="Arial" w:cs="Arial"/>
                <w:color w:val="000000"/>
                <w:spacing w:val="-7"/>
                <w:sz w:val="20"/>
                <w:szCs w:val="20"/>
                <w:vertAlign w:val="subscript"/>
                <w:lang w:val="es-ES_tradnl"/>
              </w:rPr>
              <w:t>2</w:t>
            </w:r>
          </w:p>
        </w:tc>
        <w:tc>
          <w:tcPr>
            <w:tcW w:w="1559"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V</w:t>
            </w:r>
            <w:r w:rsidRPr="00D65B82">
              <w:rPr>
                <w:rFonts w:ascii="Arial" w:hAnsi="Arial" w:cs="Arial"/>
                <w:color w:val="000000"/>
                <w:spacing w:val="-7"/>
                <w:sz w:val="20"/>
                <w:szCs w:val="20"/>
                <w:vertAlign w:val="subscript"/>
                <w:lang w:val="es-ES_tradnl"/>
              </w:rPr>
              <w:t>2</w:t>
            </w:r>
            <w:r w:rsidRPr="00D65B82">
              <w:rPr>
                <w:rFonts w:ascii="Arial" w:hAnsi="Arial" w:cs="Arial"/>
                <w:color w:val="000000"/>
                <w:spacing w:val="-7"/>
                <w:sz w:val="20"/>
                <w:szCs w:val="20"/>
                <w:vertAlign w:val="superscript"/>
                <w:lang w:val="es-ES_tradnl"/>
              </w:rPr>
              <w:t>0</w:t>
            </w:r>
          </w:p>
        </w:tc>
        <w:tc>
          <w:tcPr>
            <w:tcW w:w="2410"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V</w:t>
            </w:r>
            <w:r w:rsidRPr="00D65B82">
              <w:rPr>
                <w:rFonts w:ascii="Arial" w:hAnsi="Arial" w:cs="Arial"/>
                <w:color w:val="000000"/>
                <w:spacing w:val="-7"/>
                <w:sz w:val="20"/>
                <w:szCs w:val="20"/>
                <w:vertAlign w:val="subscript"/>
                <w:lang w:val="es-ES_tradnl"/>
              </w:rPr>
              <w:t>2</w:t>
            </w:r>
            <w:r w:rsidRPr="00D65B82">
              <w:rPr>
                <w:rFonts w:ascii="Arial" w:hAnsi="Arial" w:cs="Arial"/>
                <w:color w:val="000000"/>
                <w:spacing w:val="-7"/>
                <w:sz w:val="20"/>
                <w:szCs w:val="20"/>
                <w:vertAlign w:val="superscript"/>
                <w:lang w:val="es-ES_tradnl"/>
              </w:rPr>
              <w:t xml:space="preserve">1 </w:t>
            </w:r>
            <w:r w:rsidRPr="00D65B82">
              <w:rPr>
                <w:rFonts w:ascii="Arial" w:hAnsi="Arial" w:cs="Arial"/>
                <w:color w:val="000000"/>
                <w:spacing w:val="-7"/>
                <w:sz w:val="20"/>
                <w:szCs w:val="20"/>
                <w:lang w:val="es-ES_tradnl"/>
              </w:rPr>
              <w:t xml:space="preserve">     V</w:t>
            </w:r>
            <w:r w:rsidRPr="00D65B82">
              <w:rPr>
                <w:rFonts w:ascii="Arial" w:hAnsi="Arial" w:cs="Arial"/>
                <w:color w:val="000000"/>
                <w:spacing w:val="-7"/>
                <w:sz w:val="20"/>
                <w:szCs w:val="20"/>
                <w:vertAlign w:val="subscript"/>
                <w:lang w:val="es-ES_tradnl"/>
              </w:rPr>
              <w:t>2</w:t>
            </w:r>
            <w:r w:rsidRPr="00D65B82">
              <w:rPr>
                <w:rFonts w:ascii="Arial" w:hAnsi="Arial" w:cs="Arial"/>
                <w:color w:val="000000"/>
                <w:spacing w:val="-7"/>
                <w:sz w:val="20"/>
                <w:szCs w:val="20"/>
                <w:vertAlign w:val="superscript"/>
                <w:lang w:val="es-ES_tradnl"/>
              </w:rPr>
              <w:t>2</w:t>
            </w:r>
            <w:r w:rsidRPr="00D65B82">
              <w:rPr>
                <w:rFonts w:ascii="Arial" w:hAnsi="Arial" w:cs="Arial"/>
                <w:color w:val="000000"/>
                <w:spacing w:val="-7"/>
                <w:sz w:val="20"/>
                <w:szCs w:val="20"/>
                <w:lang w:val="es-ES_tradnl"/>
              </w:rPr>
              <w:t xml:space="preserve">     V</w:t>
            </w:r>
            <w:r w:rsidRPr="00D65B82">
              <w:rPr>
                <w:rFonts w:ascii="Arial" w:hAnsi="Arial" w:cs="Arial"/>
                <w:color w:val="000000"/>
                <w:spacing w:val="-7"/>
                <w:sz w:val="20"/>
                <w:szCs w:val="20"/>
                <w:vertAlign w:val="subscript"/>
                <w:lang w:val="es-ES_tradnl"/>
              </w:rPr>
              <w:t>2</w:t>
            </w:r>
            <w:r w:rsidRPr="00D65B82">
              <w:rPr>
                <w:rFonts w:ascii="Arial" w:hAnsi="Arial" w:cs="Arial"/>
                <w:color w:val="000000"/>
                <w:spacing w:val="-7"/>
                <w:sz w:val="20"/>
                <w:szCs w:val="20"/>
                <w:vertAlign w:val="superscript"/>
                <w:lang w:val="es-ES_tradnl"/>
              </w:rPr>
              <w:t xml:space="preserve">3  </w:t>
            </w:r>
            <w:r w:rsidRPr="00D65B82">
              <w:rPr>
                <w:rFonts w:ascii="Arial" w:hAnsi="Arial" w:cs="Arial"/>
                <w:color w:val="000000"/>
                <w:spacing w:val="-7"/>
                <w:sz w:val="20"/>
                <w:szCs w:val="20"/>
                <w:lang w:val="es-ES_tradnl"/>
              </w:rPr>
              <w:t xml:space="preserve"> M</w:t>
            </w:r>
            <w:r w:rsidRPr="00D65B82">
              <w:rPr>
                <w:rFonts w:ascii="Arial" w:hAnsi="Arial" w:cs="Arial"/>
                <w:color w:val="000000"/>
                <w:spacing w:val="-7"/>
                <w:sz w:val="20"/>
                <w:szCs w:val="20"/>
                <w:vertAlign w:val="subscript"/>
                <w:lang w:val="es-ES_tradnl"/>
              </w:rPr>
              <w:t>2</w:t>
            </w:r>
            <w:r w:rsidRPr="00D65B82">
              <w:rPr>
                <w:rFonts w:ascii="Arial" w:hAnsi="Arial" w:cs="Arial"/>
                <w:color w:val="000000"/>
                <w:spacing w:val="-7"/>
                <w:sz w:val="20"/>
                <w:szCs w:val="20"/>
                <w:vertAlign w:val="superscript"/>
                <w:lang w:val="es-ES_tradnl"/>
              </w:rPr>
              <w:t>4</w:t>
            </w:r>
          </w:p>
        </w:tc>
      </w:tr>
      <w:tr w:rsidR="00E75F40" w:rsidRPr="00D65B82" w:rsidTr="00F962C5">
        <w:tc>
          <w:tcPr>
            <w:tcW w:w="1155"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c>
          <w:tcPr>
            <w:tcW w:w="26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c>
          <w:tcPr>
            <w:tcW w:w="1559"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c>
          <w:tcPr>
            <w:tcW w:w="2410"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r>
      <w:tr w:rsidR="00E75F40" w:rsidRPr="00D65B82" w:rsidTr="00F962C5">
        <w:tc>
          <w:tcPr>
            <w:tcW w:w="1155"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c>
          <w:tcPr>
            <w:tcW w:w="26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c>
          <w:tcPr>
            <w:tcW w:w="1559"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c>
          <w:tcPr>
            <w:tcW w:w="2410"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w:t>
            </w:r>
          </w:p>
        </w:tc>
      </w:tr>
      <w:tr w:rsidR="00E75F40" w:rsidRPr="00D65B82" w:rsidTr="00F962C5">
        <w:tc>
          <w:tcPr>
            <w:tcW w:w="1155"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Z</w:t>
            </w:r>
          </w:p>
        </w:tc>
        <w:tc>
          <w:tcPr>
            <w:tcW w:w="2693"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V</w:t>
            </w:r>
            <w:r w:rsidRPr="00D65B82">
              <w:rPr>
                <w:rFonts w:ascii="Arial" w:hAnsi="Arial" w:cs="Arial"/>
                <w:color w:val="000000"/>
                <w:spacing w:val="-7"/>
                <w:sz w:val="20"/>
                <w:szCs w:val="20"/>
                <w:vertAlign w:val="subscript"/>
                <w:lang w:val="es-ES_tradnl"/>
              </w:rPr>
              <w:t>25</w:t>
            </w:r>
            <w:r w:rsidRPr="00D65B82">
              <w:rPr>
                <w:rFonts w:ascii="Arial" w:hAnsi="Arial" w:cs="Arial"/>
                <w:color w:val="000000"/>
                <w:spacing w:val="-7"/>
                <w:sz w:val="20"/>
                <w:szCs w:val="20"/>
                <w:vertAlign w:val="superscript"/>
                <w:lang w:val="es-ES_tradnl"/>
              </w:rPr>
              <w:t xml:space="preserve">-3 </w:t>
            </w:r>
            <w:r w:rsidRPr="00D65B82">
              <w:rPr>
                <w:rFonts w:ascii="Arial" w:hAnsi="Arial" w:cs="Arial"/>
                <w:color w:val="000000"/>
                <w:spacing w:val="-7"/>
                <w:sz w:val="20"/>
                <w:szCs w:val="20"/>
                <w:lang w:val="es-ES_tradnl"/>
              </w:rPr>
              <w:t xml:space="preserve">   V</w:t>
            </w:r>
            <w:r w:rsidRPr="00D65B82">
              <w:rPr>
                <w:rFonts w:ascii="Arial" w:hAnsi="Arial" w:cs="Arial"/>
                <w:color w:val="000000"/>
                <w:spacing w:val="-7"/>
                <w:sz w:val="20"/>
                <w:szCs w:val="20"/>
                <w:vertAlign w:val="subscript"/>
                <w:lang w:val="es-ES_tradnl"/>
              </w:rPr>
              <w:t>25</w:t>
            </w:r>
            <w:r w:rsidRPr="00D65B82">
              <w:rPr>
                <w:rFonts w:ascii="Arial" w:hAnsi="Arial" w:cs="Arial"/>
                <w:color w:val="000000"/>
                <w:spacing w:val="-7"/>
                <w:sz w:val="20"/>
                <w:szCs w:val="20"/>
                <w:vertAlign w:val="superscript"/>
                <w:lang w:val="es-ES_tradnl"/>
              </w:rPr>
              <w:t>-2</w:t>
            </w:r>
            <w:r w:rsidRPr="00D65B82">
              <w:rPr>
                <w:rFonts w:ascii="Arial" w:hAnsi="Arial" w:cs="Arial"/>
                <w:color w:val="000000"/>
                <w:spacing w:val="-7"/>
                <w:sz w:val="20"/>
                <w:szCs w:val="20"/>
                <w:lang w:val="es-ES_tradnl"/>
              </w:rPr>
              <w:t xml:space="preserve">    V</w:t>
            </w:r>
            <w:r w:rsidRPr="00D65B82">
              <w:rPr>
                <w:rFonts w:ascii="Arial" w:hAnsi="Arial" w:cs="Arial"/>
                <w:color w:val="000000"/>
                <w:spacing w:val="-7"/>
                <w:sz w:val="20"/>
                <w:szCs w:val="20"/>
                <w:vertAlign w:val="subscript"/>
                <w:lang w:val="es-ES_tradnl"/>
              </w:rPr>
              <w:t>25</w:t>
            </w:r>
            <w:r w:rsidRPr="00D65B82">
              <w:rPr>
                <w:rFonts w:ascii="Arial" w:hAnsi="Arial" w:cs="Arial"/>
                <w:color w:val="000000"/>
                <w:spacing w:val="-7"/>
                <w:sz w:val="20"/>
                <w:szCs w:val="20"/>
                <w:vertAlign w:val="superscript"/>
                <w:lang w:val="es-ES_tradnl"/>
              </w:rPr>
              <w:t xml:space="preserve">-1 </w:t>
            </w:r>
            <w:r w:rsidRPr="00D65B82">
              <w:rPr>
                <w:rFonts w:ascii="Arial" w:hAnsi="Arial" w:cs="Arial"/>
                <w:color w:val="000000"/>
                <w:spacing w:val="-7"/>
                <w:sz w:val="20"/>
                <w:szCs w:val="20"/>
                <w:lang w:val="es-ES_tradnl"/>
              </w:rPr>
              <w:t xml:space="preserve"> M</w:t>
            </w:r>
            <w:r w:rsidRPr="00D65B82">
              <w:rPr>
                <w:rFonts w:ascii="Arial" w:hAnsi="Arial" w:cs="Arial"/>
                <w:color w:val="000000"/>
                <w:spacing w:val="-7"/>
                <w:sz w:val="20"/>
                <w:szCs w:val="20"/>
                <w:vertAlign w:val="subscript"/>
                <w:lang w:val="es-ES_tradnl"/>
              </w:rPr>
              <w:t>25</w:t>
            </w:r>
          </w:p>
        </w:tc>
        <w:tc>
          <w:tcPr>
            <w:tcW w:w="1559"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V</w:t>
            </w:r>
            <w:r w:rsidRPr="00D65B82">
              <w:rPr>
                <w:rFonts w:ascii="Arial" w:hAnsi="Arial" w:cs="Arial"/>
                <w:color w:val="000000"/>
                <w:spacing w:val="-7"/>
                <w:sz w:val="20"/>
                <w:szCs w:val="20"/>
                <w:vertAlign w:val="subscript"/>
                <w:lang w:val="es-ES_tradnl"/>
              </w:rPr>
              <w:t>25</w:t>
            </w:r>
            <w:r w:rsidRPr="00D65B82">
              <w:rPr>
                <w:rFonts w:ascii="Arial" w:hAnsi="Arial" w:cs="Arial"/>
                <w:color w:val="000000"/>
                <w:spacing w:val="-7"/>
                <w:sz w:val="20"/>
                <w:szCs w:val="20"/>
                <w:vertAlign w:val="superscript"/>
                <w:lang w:val="es-ES_tradnl"/>
              </w:rPr>
              <w:t>0</w:t>
            </w:r>
          </w:p>
        </w:tc>
        <w:tc>
          <w:tcPr>
            <w:tcW w:w="2410" w:type="dxa"/>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V</w:t>
            </w:r>
            <w:r w:rsidRPr="00D65B82">
              <w:rPr>
                <w:rFonts w:ascii="Arial" w:hAnsi="Arial" w:cs="Arial"/>
                <w:color w:val="000000"/>
                <w:spacing w:val="-7"/>
                <w:sz w:val="20"/>
                <w:szCs w:val="20"/>
                <w:vertAlign w:val="subscript"/>
                <w:lang w:val="es-ES_tradnl"/>
              </w:rPr>
              <w:t>25</w:t>
            </w:r>
            <w:r w:rsidRPr="00D65B82">
              <w:rPr>
                <w:rFonts w:ascii="Arial" w:hAnsi="Arial" w:cs="Arial"/>
                <w:color w:val="000000"/>
                <w:spacing w:val="-7"/>
                <w:sz w:val="20"/>
                <w:szCs w:val="20"/>
                <w:vertAlign w:val="superscript"/>
                <w:lang w:val="es-ES_tradnl"/>
              </w:rPr>
              <w:t xml:space="preserve">1 </w:t>
            </w:r>
            <w:r w:rsidRPr="00D65B82">
              <w:rPr>
                <w:rFonts w:ascii="Arial" w:hAnsi="Arial" w:cs="Arial"/>
                <w:color w:val="000000"/>
                <w:spacing w:val="-7"/>
                <w:sz w:val="20"/>
                <w:szCs w:val="20"/>
                <w:lang w:val="es-ES_tradnl"/>
              </w:rPr>
              <w:t xml:space="preserve">   V</w:t>
            </w:r>
            <w:r w:rsidRPr="00D65B82">
              <w:rPr>
                <w:rFonts w:ascii="Arial" w:hAnsi="Arial" w:cs="Arial"/>
                <w:color w:val="000000"/>
                <w:spacing w:val="-7"/>
                <w:sz w:val="20"/>
                <w:szCs w:val="20"/>
                <w:vertAlign w:val="subscript"/>
                <w:lang w:val="es-ES_tradnl"/>
              </w:rPr>
              <w:t>25</w:t>
            </w:r>
            <w:r w:rsidRPr="00D65B82">
              <w:rPr>
                <w:rFonts w:ascii="Arial" w:hAnsi="Arial" w:cs="Arial"/>
                <w:color w:val="000000"/>
                <w:spacing w:val="-7"/>
                <w:sz w:val="20"/>
                <w:szCs w:val="20"/>
                <w:vertAlign w:val="superscript"/>
                <w:lang w:val="es-ES_tradnl"/>
              </w:rPr>
              <w:t>2</w:t>
            </w:r>
            <w:r w:rsidRPr="00D65B82">
              <w:rPr>
                <w:rFonts w:ascii="Arial" w:hAnsi="Arial" w:cs="Arial"/>
                <w:color w:val="000000"/>
                <w:spacing w:val="-7"/>
                <w:sz w:val="20"/>
                <w:szCs w:val="20"/>
                <w:lang w:val="es-ES_tradnl"/>
              </w:rPr>
              <w:t xml:space="preserve">    V</w:t>
            </w:r>
            <w:r w:rsidRPr="00D65B82">
              <w:rPr>
                <w:rFonts w:ascii="Arial" w:hAnsi="Arial" w:cs="Arial"/>
                <w:color w:val="000000"/>
                <w:spacing w:val="-7"/>
                <w:sz w:val="20"/>
                <w:szCs w:val="20"/>
                <w:vertAlign w:val="subscript"/>
                <w:lang w:val="es-ES_tradnl"/>
              </w:rPr>
              <w:t>25</w:t>
            </w:r>
            <w:r w:rsidRPr="00D65B82">
              <w:rPr>
                <w:rFonts w:ascii="Arial" w:hAnsi="Arial" w:cs="Arial"/>
                <w:color w:val="000000"/>
                <w:spacing w:val="-7"/>
                <w:sz w:val="20"/>
                <w:szCs w:val="20"/>
                <w:vertAlign w:val="superscript"/>
                <w:lang w:val="es-ES_tradnl"/>
              </w:rPr>
              <w:t xml:space="preserve">3 </w:t>
            </w:r>
            <w:r w:rsidRPr="00D65B82">
              <w:rPr>
                <w:rFonts w:ascii="Arial" w:hAnsi="Arial" w:cs="Arial"/>
                <w:color w:val="000000"/>
                <w:spacing w:val="-7"/>
                <w:sz w:val="20"/>
                <w:szCs w:val="20"/>
                <w:lang w:val="es-ES_tradnl"/>
              </w:rPr>
              <w:t xml:space="preserve"> M</w:t>
            </w:r>
            <w:r w:rsidRPr="00D65B82">
              <w:rPr>
                <w:rFonts w:ascii="Arial" w:hAnsi="Arial" w:cs="Arial"/>
                <w:color w:val="000000"/>
                <w:spacing w:val="-7"/>
                <w:sz w:val="20"/>
                <w:szCs w:val="20"/>
                <w:vertAlign w:val="subscript"/>
                <w:lang w:val="es-ES_tradnl"/>
              </w:rPr>
              <w:t>25</w:t>
            </w:r>
            <w:r w:rsidRPr="00D65B82">
              <w:rPr>
                <w:rFonts w:ascii="Arial" w:hAnsi="Arial" w:cs="Arial"/>
                <w:color w:val="000000"/>
                <w:spacing w:val="-7"/>
                <w:sz w:val="20"/>
                <w:szCs w:val="20"/>
                <w:vertAlign w:val="superscript"/>
                <w:lang w:val="es-ES_tradnl"/>
              </w:rPr>
              <w:t>4</w:t>
            </w:r>
          </w:p>
        </w:tc>
      </w:tr>
      <w:tr w:rsidR="00E75F40" w:rsidRPr="00D65B82" w:rsidTr="00F962C5">
        <w:tc>
          <w:tcPr>
            <w:tcW w:w="7817" w:type="dxa"/>
            <w:gridSpan w:val="4"/>
          </w:tcPr>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T= distintas épocas mensuales</w:t>
            </w:r>
          </w:p>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V= ventas conseguidas</w:t>
            </w:r>
          </w:p>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M= media de las ventas tres periodos anteriores</w:t>
            </w:r>
          </w:p>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Medición eficacia: a través de la diferencia simple y acumulada entre</w:t>
            </w:r>
          </w:p>
          <w:p w:rsidR="00E75F40" w:rsidRPr="00D65B82" w:rsidRDefault="00E75F40" w:rsidP="00F962C5">
            <w:pPr>
              <w:widowControl w:val="0"/>
              <w:tabs>
                <w:tab w:val="left" w:pos="1752"/>
              </w:tabs>
              <w:autoSpaceDE w:val="0"/>
              <w:autoSpaceDN w:val="0"/>
              <w:adjustRightInd w:val="0"/>
              <w:spacing w:before="5" w:line="360" w:lineRule="auto"/>
              <w:rPr>
                <w:rFonts w:ascii="Arial" w:hAnsi="Arial" w:cs="Arial"/>
                <w:color w:val="000000"/>
                <w:spacing w:val="-7"/>
                <w:sz w:val="20"/>
                <w:szCs w:val="20"/>
                <w:lang w:val="es-ES_tradnl"/>
              </w:rPr>
            </w:pPr>
            <w:r w:rsidRPr="00D65B82">
              <w:rPr>
                <w:rFonts w:ascii="Arial" w:hAnsi="Arial" w:cs="Arial"/>
                <w:color w:val="000000"/>
                <w:spacing w:val="-7"/>
                <w:sz w:val="20"/>
                <w:szCs w:val="20"/>
                <w:lang w:val="es-ES_tradnl"/>
              </w:rPr>
              <w:t>M – M</w:t>
            </w:r>
            <w:r w:rsidRPr="00D65B82">
              <w:rPr>
                <w:rFonts w:ascii="Arial" w:hAnsi="Arial" w:cs="Arial"/>
                <w:color w:val="000000"/>
                <w:spacing w:val="-7"/>
                <w:sz w:val="20"/>
                <w:szCs w:val="20"/>
                <w:vertAlign w:val="superscript"/>
                <w:lang w:val="es-ES_tradnl"/>
              </w:rPr>
              <w:t>4</w:t>
            </w:r>
          </w:p>
        </w:tc>
      </w:tr>
    </w:tbl>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color w:val="000000"/>
          <w:spacing w:val="-7"/>
          <w:sz w:val="16"/>
          <w:szCs w:val="16"/>
          <w:lang w:val="es-ES_tradnl"/>
        </w:rPr>
      </w:pPr>
      <w:r w:rsidRPr="00111346">
        <w:rPr>
          <w:rFonts w:ascii="Arial" w:hAnsi="Arial" w:cs="Arial"/>
          <w:color w:val="000000"/>
          <w:spacing w:val="-7"/>
          <w:sz w:val="16"/>
          <w:szCs w:val="16"/>
          <w:lang w:val="es-ES_tradnl"/>
        </w:rPr>
        <w:tab/>
        <w:t>Fuente: la promoción de ventas autor José Maria Ferre</w:t>
      </w:r>
    </w:p>
    <w:p w:rsidR="00E75F40" w:rsidRDefault="00E75F40" w:rsidP="00E75F40">
      <w:pPr>
        <w:widowControl w:val="0"/>
        <w:shd w:val="clear" w:color="auto" w:fill="FFFFFF"/>
        <w:tabs>
          <w:tab w:val="left" w:pos="1752"/>
        </w:tabs>
        <w:autoSpaceDE w:val="0"/>
        <w:autoSpaceDN w:val="0"/>
        <w:adjustRightInd w:val="0"/>
        <w:spacing w:before="5" w:line="360" w:lineRule="auto"/>
        <w:ind w:left="1080" w:firstLine="510"/>
        <w:rPr>
          <w:rFonts w:ascii="Arial" w:hAnsi="Arial" w:cs="Arial"/>
          <w:b/>
          <w:color w:val="000000"/>
          <w:spacing w:val="-7"/>
          <w:lang w:val="es-ES_tradnl"/>
        </w:rPr>
      </w:pPr>
    </w:p>
    <w:p w:rsidR="00D65B82" w:rsidRPr="00111346" w:rsidRDefault="00D65B82" w:rsidP="00E75F40">
      <w:pPr>
        <w:widowControl w:val="0"/>
        <w:shd w:val="clear" w:color="auto" w:fill="FFFFFF"/>
        <w:tabs>
          <w:tab w:val="left" w:pos="1752"/>
        </w:tabs>
        <w:autoSpaceDE w:val="0"/>
        <w:autoSpaceDN w:val="0"/>
        <w:adjustRightInd w:val="0"/>
        <w:spacing w:before="5" w:line="360" w:lineRule="auto"/>
        <w:ind w:left="1080" w:firstLine="510"/>
        <w:rPr>
          <w:rFonts w:ascii="Arial" w:hAnsi="Arial" w:cs="Arial"/>
          <w:b/>
          <w:color w:val="000000"/>
          <w:spacing w:val="-7"/>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left="1080" w:firstLine="510"/>
        <w:rPr>
          <w:rFonts w:ascii="Arial" w:hAnsi="Arial" w:cs="Arial"/>
          <w:b/>
          <w:color w:val="000000"/>
          <w:spacing w:val="-7"/>
          <w:lang w:val="es-ES_tradnl"/>
        </w:rPr>
      </w:pPr>
      <w:r w:rsidRPr="00111346">
        <w:rPr>
          <w:rFonts w:ascii="Arial" w:hAnsi="Arial" w:cs="Arial"/>
          <w:b/>
          <w:color w:val="000000"/>
          <w:spacing w:val="-7"/>
          <w:lang w:val="es-ES_tradnl"/>
        </w:rPr>
        <w:lastRenderedPageBreak/>
        <w:t>Tabla 5.31 Resumen de gastos</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2"/>
        <w:gridCol w:w="3397"/>
        <w:gridCol w:w="2149"/>
      </w:tblGrid>
      <w:tr w:rsidR="00E75F40" w:rsidRPr="00111346" w:rsidTr="00D65B82">
        <w:tc>
          <w:tcPr>
            <w:tcW w:w="1562"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b/>
                <w:color w:val="000000"/>
                <w:spacing w:val="-7"/>
                <w:lang w:val="es-ES_tradnl"/>
              </w:rPr>
            </w:pPr>
          </w:p>
        </w:tc>
        <w:tc>
          <w:tcPr>
            <w:tcW w:w="3397"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b/>
                <w:color w:val="000000"/>
                <w:spacing w:val="-7"/>
                <w:lang w:val="es-ES_tradnl"/>
              </w:rPr>
            </w:pPr>
            <w:r w:rsidRPr="00111346">
              <w:rPr>
                <w:rFonts w:ascii="Arial" w:hAnsi="Arial" w:cs="Arial"/>
                <w:b/>
                <w:color w:val="000000"/>
                <w:spacing w:val="-7"/>
                <w:lang w:val="es-ES_tradnl"/>
              </w:rPr>
              <w:t>Estrategia</w:t>
            </w:r>
          </w:p>
        </w:tc>
        <w:tc>
          <w:tcPr>
            <w:tcW w:w="2149"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b/>
                <w:color w:val="000000"/>
                <w:spacing w:val="-7"/>
                <w:lang w:val="es-ES_tradnl"/>
              </w:rPr>
            </w:pPr>
            <w:r w:rsidRPr="00111346">
              <w:rPr>
                <w:rFonts w:ascii="Arial" w:hAnsi="Arial" w:cs="Arial"/>
                <w:b/>
                <w:color w:val="000000"/>
                <w:spacing w:val="-7"/>
                <w:lang w:val="es-ES_tradnl"/>
              </w:rPr>
              <w:t>Costo anual</w:t>
            </w:r>
          </w:p>
        </w:tc>
      </w:tr>
      <w:tr w:rsidR="00E75F40" w:rsidRPr="00111346" w:rsidTr="00D65B82">
        <w:tc>
          <w:tcPr>
            <w:tcW w:w="1562" w:type="dxa"/>
            <w:vMerge w:val="restart"/>
          </w:tcPr>
          <w:p w:rsidR="00E75F40" w:rsidRPr="00111346" w:rsidRDefault="00E75F40" w:rsidP="00D65B82">
            <w:pPr>
              <w:widowControl w:val="0"/>
              <w:tabs>
                <w:tab w:val="left" w:pos="1752"/>
              </w:tabs>
              <w:autoSpaceDE w:val="0"/>
              <w:autoSpaceDN w:val="0"/>
              <w:adjustRightInd w:val="0"/>
              <w:spacing w:before="5" w:line="360" w:lineRule="auto"/>
              <w:jc w:val="center"/>
              <w:rPr>
                <w:rFonts w:ascii="Arial" w:hAnsi="Arial" w:cs="Arial"/>
                <w:color w:val="000000"/>
                <w:spacing w:val="-7"/>
                <w:lang w:val="es-ES_tradnl"/>
              </w:rPr>
            </w:pPr>
            <w:r w:rsidRPr="00111346">
              <w:rPr>
                <w:rFonts w:ascii="Arial" w:hAnsi="Arial" w:cs="Arial"/>
                <w:color w:val="000000"/>
                <w:spacing w:val="-7"/>
                <w:lang w:val="es-ES_tradnl"/>
              </w:rPr>
              <w:t>Producto</w:t>
            </w:r>
          </w:p>
        </w:tc>
        <w:tc>
          <w:tcPr>
            <w:tcW w:w="3397" w:type="dxa"/>
          </w:tcPr>
          <w:p w:rsidR="00E75F40" w:rsidRPr="00111346" w:rsidRDefault="00E75F40" w:rsidP="00D65B82">
            <w:pPr>
              <w:widowControl w:val="0"/>
              <w:tabs>
                <w:tab w:val="left" w:pos="176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Focus Group para medir tendencia y mejorar producto</w:t>
            </w:r>
          </w:p>
        </w:tc>
        <w:tc>
          <w:tcPr>
            <w:tcW w:w="2149"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p>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   200,00</w:t>
            </w:r>
          </w:p>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w:t>
            </w:r>
          </w:p>
        </w:tc>
      </w:tr>
      <w:tr w:rsidR="00E75F40" w:rsidRPr="00111346" w:rsidTr="00D65B82">
        <w:tc>
          <w:tcPr>
            <w:tcW w:w="1562" w:type="dxa"/>
            <w:vMerge/>
          </w:tcPr>
          <w:p w:rsidR="00E75F40" w:rsidRPr="00111346" w:rsidRDefault="00E75F40" w:rsidP="00D65B82">
            <w:pPr>
              <w:widowControl w:val="0"/>
              <w:tabs>
                <w:tab w:val="left" w:pos="1752"/>
              </w:tabs>
              <w:autoSpaceDE w:val="0"/>
              <w:autoSpaceDN w:val="0"/>
              <w:adjustRightInd w:val="0"/>
              <w:spacing w:before="5" w:line="360" w:lineRule="auto"/>
              <w:rPr>
                <w:rFonts w:ascii="Arial" w:hAnsi="Arial" w:cs="Arial"/>
                <w:color w:val="000000"/>
                <w:spacing w:val="-7"/>
                <w:lang w:val="es-ES_tradnl"/>
              </w:rPr>
            </w:pPr>
          </w:p>
        </w:tc>
        <w:tc>
          <w:tcPr>
            <w:tcW w:w="3397" w:type="dxa"/>
          </w:tcPr>
          <w:p w:rsidR="00E75F40" w:rsidRPr="00111346" w:rsidRDefault="00E75F40" w:rsidP="00D65B82">
            <w:pPr>
              <w:widowControl w:val="0"/>
              <w:tabs>
                <w:tab w:val="left" w:pos="1762"/>
              </w:tabs>
              <w:autoSpaceDE w:val="0"/>
              <w:autoSpaceDN w:val="0"/>
              <w:adjustRightInd w:val="0"/>
              <w:spacing w:line="360" w:lineRule="auto"/>
              <w:rPr>
                <w:rFonts w:ascii="Arial" w:hAnsi="Arial" w:cs="Arial"/>
                <w:color w:val="000000"/>
                <w:spacing w:val="-6"/>
                <w:lang w:val="es-ES_tradnl"/>
              </w:rPr>
            </w:pPr>
            <w:r w:rsidRPr="00111346">
              <w:rPr>
                <w:rFonts w:ascii="Arial" w:hAnsi="Arial" w:cs="Arial"/>
                <w:color w:val="000000"/>
                <w:spacing w:val="-6"/>
                <w:lang w:val="es-ES_tradnl"/>
              </w:rPr>
              <w:t>Costo del producto</w:t>
            </w:r>
          </w:p>
        </w:tc>
        <w:tc>
          <w:tcPr>
            <w:tcW w:w="2149"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16,00</w:t>
            </w:r>
          </w:p>
        </w:tc>
      </w:tr>
      <w:tr w:rsidR="00E75F40" w:rsidRPr="00111346" w:rsidTr="00D65B82">
        <w:tc>
          <w:tcPr>
            <w:tcW w:w="1562" w:type="dxa"/>
          </w:tcPr>
          <w:p w:rsidR="00E75F40" w:rsidRPr="00111346" w:rsidRDefault="00E75F40" w:rsidP="00D65B82">
            <w:pPr>
              <w:widowControl w:val="0"/>
              <w:tabs>
                <w:tab w:val="left" w:pos="1752"/>
              </w:tabs>
              <w:autoSpaceDE w:val="0"/>
              <w:autoSpaceDN w:val="0"/>
              <w:adjustRightInd w:val="0"/>
              <w:spacing w:before="5" w:line="360" w:lineRule="auto"/>
              <w:jc w:val="center"/>
              <w:rPr>
                <w:rFonts w:ascii="Arial" w:hAnsi="Arial" w:cs="Arial"/>
                <w:color w:val="000000"/>
                <w:spacing w:val="-7"/>
                <w:lang w:val="es-ES_tradnl"/>
              </w:rPr>
            </w:pPr>
            <w:r w:rsidRPr="00111346">
              <w:rPr>
                <w:rFonts w:ascii="Arial" w:hAnsi="Arial" w:cs="Arial"/>
                <w:color w:val="000000"/>
                <w:spacing w:val="-7"/>
                <w:lang w:val="es-ES_tradnl"/>
              </w:rPr>
              <w:t>Precio</w:t>
            </w:r>
          </w:p>
        </w:tc>
        <w:tc>
          <w:tcPr>
            <w:tcW w:w="3397" w:type="dxa"/>
          </w:tcPr>
          <w:p w:rsidR="00E75F40" w:rsidRPr="00111346" w:rsidRDefault="00E75F40" w:rsidP="00D65B82">
            <w:pPr>
              <w:widowControl w:val="0"/>
              <w:tabs>
                <w:tab w:val="left" w:pos="1762"/>
              </w:tabs>
              <w:autoSpaceDE w:val="0"/>
              <w:autoSpaceDN w:val="0"/>
              <w:adjustRightInd w:val="0"/>
              <w:spacing w:line="360" w:lineRule="auto"/>
              <w:jc w:val="both"/>
              <w:rPr>
                <w:rFonts w:ascii="Arial" w:hAnsi="Arial" w:cs="Arial"/>
                <w:color w:val="000000"/>
                <w:spacing w:val="-6"/>
                <w:lang w:val="es-ES_tradnl"/>
              </w:rPr>
            </w:pPr>
            <w:r w:rsidRPr="00111346">
              <w:rPr>
                <w:rFonts w:ascii="Arial" w:hAnsi="Arial" w:cs="Arial"/>
                <w:color w:val="000000"/>
                <w:spacing w:val="-6"/>
                <w:lang w:val="es-ES_tradnl"/>
              </w:rPr>
              <w:t>Ganancia perdida por promoción packs 2 en 1</w:t>
            </w:r>
          </w:p>
        </w:tc>
        <w:tc>
          <w:tcPr>
            <w:tcW w:w="2149" w:type="dxa"/>
          </w:tcPr>
          <w:p w:rsidR="00E75F40" w:rsidRPr="00111346" w:rsidRDefault="00E75F40" w:rsidP="00F962C5">
            <w:pPr>
              <w:widowControl w:val="0"/>
              <w:tabs>
                <w:tab w:val="left" w:pos="1762"/>
              </w:tabs>
              <w:autoSpaceDE w:val="0"/>
              <w:autoSpaceDN w:val="0"/>
              <w:adjustRightInd w:val="0"/>
              <w:spacing w:line="360" w:lineRule="auto"/>
              <w:jc w:val="both"/>
              <w:rPr>
                <w:rFonts w:ascii="Arial" w:hAnsi="Arial" w:cs="Arial"/>
                <w:color w:val="000000"/>
                <w:spacing w:val="-6"/>
                <w:lang w:val="es-ES_tradnl"/>
              </w:rPr>
            </w:pPr>
            <w:r w:rsidRPr="00111346">
              <w:rPr>
                <w:rFonts w:ascii="Arial" w:hAnsi="Arial" w:cs="Arial"/>
                <w:color w:val="000000"/>
                <w:spacing w:val="-6"/>
                <w:lang w:val="es-ES_tradnl"/>
              </w:rPr>
              <w:t xml:space="preserve">     184,00</w:t>
            </w:r>
          </w:p>
        </w:tc>
      </w:tr>
      <w:tr w:rsidR="00E75F40" w:rsidRPr="00111346" w:rsidTr="00D65B82">
        <w:tc>
          <w:tcPr>
            <w:tcW w:w="1562" w:type="dxa"/>
            <w:vMerge w:val="restart"/>
          </w:tcPr>
          <w:p w:rsidR="00E75F40" w:rsidRPr="00111346" w:rsidRDefault="00E75F40" w:rsidP="00D65B82">
            <w:pPr>
              <w:widowControl w:val="0"/>
              <w:tabs>
                <w:tab w:val="left" w:pos="1752"/>
              </w:tabs>
              <w:autoSpaceDE w:val="0"/>
              <w:autoSpaceDN w:val="0"/>
              <w:adjustRightInd w:val="0"/>
              <w:spacing w:before="5" w:line="360" w:lineRule="auto"/>
              <w:jc w:val="center"/>
              <w:rPr>
                <w:rFonts w:ascii="Arial" w:hAnsi="Arial" w:cs="Arial"/>
                <w:color w:val="000000"/>
                <w:spacing w:val="-7"/>
                <w:lang w:val="es-ES_tradnl"/>
              </w:rPr>
            </w:pPr>
            <w:r w:rsidRPr="00111346">
              <w:rPr>
                <w:rFonts w:ascii="Arial" w:hAnsi="Arial" w:cs="Arial"/>
                <w:color w:val="000000"/>
                <w:spacing w:val="-7"/>
                <w:lang w:val="es-ES_tradnl"/>
              </w:rPr>
              <w:t>Distribución</w:t>
            </w:r>
          </w:p>
        </w:tc>
        <w:tc>
          <w:tcPr>
            <w:tcW w:w="3397" w:type="dxa"/>
          </w:tcPr>
          <w:p w:rsidR="00E75F40" w:rsidRPr="00111346" w:rsidRDefault="00E75F40" w:rsidP="00D65B82">
            <w:pPr>
              <w:widowControl w:val="0"/>
              <w:tabs>
                <w:tab w:val="left" w:pos="1762"/>
              </w:tabs>
              <w:autoSpaceDE w:val="0"/>
              <w:autoSpaceDN w:val="0"/>
              <w:adjustRightInd w:val="0"/>
              <w:spacing w:line="360" w:lineRule="auto"/>
              <w:jc w:val="both"/>
              <w:rPr>
                <w:rFonts w:ascii="Arial" w:hAnsi="Arial" w:cs="Arial"/>
                <w:color w:val="000000"/>
                <w:spacing w:val="-6"/>
                <w:lang w:val="es-ES_tradnl"/>
              </w:rPr>
            </w:pPr>
            <w:r w:rsidRPr="00111346">
              <w:rPr>
                <w:rFonts w:ascii="Arial" w:hAnsi="Arial" w:cs="Arial"/>
                <w:color w:val="000000"/>
                <w:spacing w:val="-6"/>
                <w:lang w:val="es-ES_tradnl"/>
              </w:rPr>
              <w:t>Trademarketing</w:t>
            </w:r>
          </w:p>
        </w:tc>
        <w:tc>
          <w:tcPr>
            <w:tcW w:w="2149"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6075,00</w:t>
            </w:r>
          </w:p>
        </w:tc>
      </w:tr>
      <w:tr w:rsidR="00E75F40" w:rsidRPr="00111346" w:rsidTr="00D65B82">
        <w:tc>
          <w:tcPr>
            <w:tcW w:w="1562" w:type="dxa"/>
            <w:vMerge/>
          </w:tcPr>
          <w:p w:rsidR="00E75F40" w:rsidRPr="00111346" w:rsidRDefault="00E75F40" w:rsidP="00D65B82">
            <w:pPr>
              <w:widowControl w:val="0"/>
              <w:tabs>
                <w:tab w:val="left" w:pos="1752"/>
              </w:tabs>
              <w:autoSpaceDE w:val="0"/>
              <w:autoSpaceDN w:val="0"/>
              <w:adjustRightInd w:val="0"/>
              <w:spacing w:before="5" w:line="360" w:lineRule="auto"/>
              <w:rPr>
                <w:rFonts w:ascii="Arial" w:hAnsi="Arial" w:cs="Arial"/>
                <w:color w:val="000000"/>
                <w:spacing w:val="-7"/>
                <w:lang w:val="es-ES_tradnl"/>
              </w:rPr>
            </w:pPr>
          </w:p>
        </w:tc>
        <w:tc>
          <w:tcPr>
            <w:tcW w:w="3397" w:type="dxa"/>
          </w:tcPr>
          <w:p w:rsidR="00E75F40" w:rsidRPr="00111346" w:rsidRDefault="00E75F40" w:rsidP="00D65B82">
            <w:pPr>
              <w:widowControl w:val="0"/>
              <w:tabs>
                <w:tab w:val="left" w:pos="1762"/>
              </w:tabs>
              <w:autoSpaceDE w:val="0"/>
              <w:autoSpaceDN w:val="0"/>
              <w:adjustRightInd w:val="0"/>
              <w:spacing w:line="360" w:lineRule="auto"/>
              <w:jc w:val="both"/>
              <w:rPr>
                <w:rFonts w:ascii="Arial" w:hAnsi="Arial" w:cs="Arial"/>
                <w:color w:val="000000"/>
                <w:spacing w:val="-6"/>
                <w:lang w:val="es-ES_tradnl"/>
              </w:rPr>
            </w:pPr>
            <w:r w:rsidRPr="00111346">
              <w:rPr>
                <w:rFonts w:ascii="Arial" w:hAnsi="Arial" w:cs="Arial"/>
                <w:color w:val="000000"/>
                <w:spacing w:val="-6"/>
                <w:lang w:val="es-ES_tradnl"/>
              </w:rPr>
              <w:t>Merchandising</w:t>
            </w:r>
          </w:p>
        </w:tc>
        <w:tc>
          <w:tcPr>
            <w:tcW w:w="2149"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3000,00</w:t>
            </w:r>
          </w:p>
        </w:tc>
      </w:tr>
      <w:tr w:rsidR="00E75F40" w:rsidRPr="00111346" w:rsidTr="00D65B82">
        <w:tc>
          <w:tcPr>
            <w:tcW w:w="1562" w:type="dxa"/>
            <w:vMerge w:val="restart"/>
          </w:tcPr>
          <w:p w:rsidR="00E75F40" w:rsidRPr="00111346" w:rsidRDefault="00E75F40" w:rsidP="00D65B82">
            <w:pPr>
              <w:widowControl w:val="0"/>
              <w:tabs>
                <w:tab w:val="left" w:pos="1752"/>
              </w:tabs>
              <w:autoSpaceDE w:val="0"/>
              <w:autoSpaceDN w:val="0"/>
              <w:adjustRightInd w:val="0"/>
              <w:spacing w:before="5" w:line="360" w:lineRule="auto"/>
              <w:jc w:val="center"/>
              <w:rPr>
                <w:rFonts w:ascii="Arial" w:hAnsi="Arial" w:cs="Arial"/>
                <w:color w:val="000000"/>
                <w:spacing w:val="-7"/>
                <w:lang w:val="es-ES_tradnl"/>
              </w:rPr>
            </w:pPr>
            <w:r w:rsidRPr="00111346">
              <w:rPr>
                <w:rFonts w:ascii="Arial" w:hAnsi="Arial" w:cs="Arial"/>
                <w:color w:val="000000"/>
                <w:spacing w:val="-7"/>
                <w:lang w:val="es-ES_tradnl"/>
              </w:rPr>
              <w:t>Promoción</w:t>
            </w:r>
          </w:p>
        </w:tc>
        <w:tc>
          <w:tcPr>
            <w:tcW w:w="3397" w:type="dxa"/>
          </w:tcPr>
          <w:p w:rsidR="00E75F40" w:rsidRPr="00111346" w:rsidRDefault="00E75F40" w:rsidP="00D65B82">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Jingle Scent Pur</w:t>
            </w:r>
          </w:p>
        </w:tc>
        <w:tc>
          <w:tcPr>
            <w:tcW w:w="2149"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200,00</w:t>
            </w:r>
          </w:p>
        </w:tc>
      </w:tr>
      <w:tr w:rsidR="00E75F40" w:rsidRPr="00111346" w:rsidTr="00D65B82">
        <w:tc>
          <w:tcPr>
            <w:tcW w:w="1562" w:type="dxa"/>
            <w:vMerge/>
          </w:tcPr>
          <w:p w:rsidR="00E75F40" w:rsidRPr="00111346" w:rsidRDefault="00E75F40" w:rsidP="00D65B82">
            <w:pPr>
              <w:widowControl w:val="0"/>
              <w:tabs>
                <w:tab w:val="left" w:pos="1752"/>
              </w:tabs>
              <w:autoSpaceDE w:val="0"/>
              <w:autoSpaceDN w:val="0"/>
              <w:adjustRightInd w:val="0"/>
              <w:spacing w:before="5" w:line="360" w:lineRule="auto"/>
              <w:rPr>
                <w:rFonts w:ascii="Arial" w:hAnsi="Arial" w:cs="Arial"/>
                <w:b/>
                <w:color w:val="000000"/>
                <w:spacing w:val="-7"/>
                <w:lang w:val="es-ES_tradnl"/>
              </w:rPr>
            </w:pPr>
          </w:p>
        </w:tc>
        <w:tc>
          <w:tcPr>
            <w:tcW w:w="3397" w:type="dxa"/>
          </w:tcPr>
          <w:p w:rsidR="00E75F40" w:rsidRPr="00111346" w:rsidRDefault="00E75F40" w:rsidP="00D65B82">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Revista Gestión</w:t>
            </w:r>
          </w:p>
        </w:tc>
        <w:tc>
          <w:tcPr>
            <w:tcW w:w="2149"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1656,00</w:t>
            </w:r>
          </w:p>
        </w:tc>
      </w:tr>
      <w:tr w:rsidR="00E75F40" w:rsidRPr="00111346" w:rsidTr="00D65B82">
        <w:tc>
          <w:tcPr>
            <w:tcW w:w="1562" w:type="dxa"/>
            <w:vMerge/>
          </w:tcPr>
          <w:p w:rsidR="00E75F40" w:rsidRPr="00111346" w:rsidRDefault="00E75F40" w:rsidP="00D65B82">
            <w:pPr>
              <w:widowControl w:val="0"/>
              <w:tabs>
                <w:tab w:val="left" w:pos="1752"/>
              </w:tabs>
              <w:autoSpaceDE w:val="0"/>
              <w:autoSpaceDN w:val="0"/>
              <w:adjustRightInd w:val="0"/>
              <w:spacing w:before="5" w:line="360" w:lineRule="auto"/>
              <w:rPr>
                <w:rFonts w:ascii="Arial" w:hAnsi="Arial" w:cs="Arial"/>
                <w:b/>
                <w:color w:val="000000"/>
                <w:spacing w:val="-7"/>
                <w:lang w:val="es-ES_tradnl"/>
              </w:rPr>
            </w:pPr>
          </w:p>
        </w:tc>
        <w:tc>
          <w:tcPr>
            <w:tcW w:w="3397" w:type="dxa"/>
          </w:tcPr>
          <w:p w:rsidR="00E75F40" w:rsidRPr="00111346" w:rsidRDefault="00E75F40" w:rsidP="00D65B82">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Revista Vistazo</w:t>
            </w:r>
          </w:p>
        </w:tc>
        <w:tc>
          <w:tcPr>
            <w:tcW w:w="2149"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3174,00</w:t>
            </w:r>
          </w:p>
        </w:tc>
      </w:tr>
      <w:tr w:rsidR="00E75F40" w:rsidRPr="00111346" w:rsidTr="00D65B82">
        <w:tc>
          <w:tcPr>
            <w:tcW w:w="1562" w:type="dxa"/>
            <w:vMerge/>
          </w:tcPr>
          <w:p w:rsidR="00E75F40" w:rsidRPr="00111346" w:rsidRDefault="00E75F40" w:rsidP="00D65B82">
            <w:pPr>
              <w:widowControl w:val="0"/>
              <w:tabs>
                <w:tab w:val="left" w:pos="1752"/>
              </w:tabs>
              <w:autoSpaceDE w:val="0"/>
              <w:autoSpaceDN w:val="0"/>
              <w:adjustRightInd w:val="0"/>
              <w:spacing w:before="5" w:line="360" w:lineRule="auto"/>
              <w:rPr>
                <w:rFonts w:ascii="Arial" w:hAnsi="Arial" w:cs="Arial"/>
                <w:b/>
                <w:color w:val="000000"/>
                <w:spacing w:val="-7"/>
                <w:lang w:val="es-ES_tradnl"/>
              </w:rPr>
            </w:pPr>
          </w:p>
        </w:tc>
        <w:tc>
          <w:tcPr>
            <w:tcW w:w="3397" w:type="dxa"/>
          </w:tcPr>
          <w:p w:rsidR="00E75F40" w:rsidRPr="00111346" w:rsidRDefault="00E75F40" w:rsidP="00D65B82">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Radio 11Q</w:t>
            </w:r>
          </w:p>
        </w:tc>
        <w:tc>
          <w:tcPr>
            <w:tcW w:w="2149"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1380,00</w:t>
            </w:r>
          </w:p>
        </w:tc>
      </w:tr>
      <w:tr w:rsidR="00E75F40" w:rsidRPr="00111346" w:rsidTr="00D65B82">
        <w:tc>
          <w:tcPr>
            <w:tcW w:w="1562" w:type="dxa"/>
            <w:vMerge/>
          </w:tcPr>
          <w:p w:rsidR="00E75F40" w:rsidRPr="00111346" w:rsidRDefault="00E75F40" w:rsidP="00D65B82">
            <w:pPr>
              <w:widowControl w:val="0"/>
              <w:tabs>
                <w:tab w:val="left" w:pos="1752"/>
              </w:tabs>
              <w:autoSpaceDE w:val="0"/>
              <w:autoSpaceDN w:val="0"/>
              <w:adjustRightInd w:val="0"/>
              <w:spacing w:before="5" w:line="360" w:lineRule="auto"/>
              <w:rPr>
                <w:rFonts w:ascii="Arial" w:hAnsi="Arial" w:cs="Arial"/>
                <w:b/>
                <w:color w:val="000000"/>
                <w:spacing w:val="-7"/>
                <w:lang w:val="es-ES_tradnl"/>
              </w:rPr>
            </w:pPr>
          </w:p>
        </w:tc>
        <w:tc>
          <w:tcPr>
            <w:tcW w:w="3397" w:type="dxa"/>
          </w:tcPr>
          <w:p w:rsidR="00E75F40" w:rsidRPr="00111346" w:rsidRDefault="00E75F40" w:rsidP="00D65B82">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Radio RTU</w:t>
            </w:r>
          </w:p>
        </w:tc>
        <w:tc>
          <w:tcPr>
            <w:tcW w:w="2149"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1204,00</w:t>
            </w:r>
          </w:p>
        </w:tc>
      </w:tr>
      <w:tr w:rsidR="00E75F40" w:rsidRPr="00111346" w:rsidTr="00D65B82">
        <w:tc>
          <w:tcPr>
            <w:tcW w:w="1562" w:type="dxa"/>
            <w:vMerge/>
          </w:tcPr>
          <w:p w:rsidR="00E75F40" w:rsidRPr="00111346" w:rsidRDefault="00E75F40" w:rsidP="00D65B82">
            <w:pPr>
              <w:widowControl w:val="0"/>
              <w:tabs>
                <w:tab w:val="left" w:pos="1752"/>
              </w:tabs>
              <w:autoSpaceDE w:val="0"/>
              <w:autoSpaceDN w:val="0"/>
              <w:adjustRightInd w:val="0"/>
              <w:spacing w:before="5" w:line="360" w:lineRule="auto"/>
              <w:rPr>
                <w:rFonts w:ascii="Arial" w:hAnsi="Arial" w:cs="Arial"/>
                <w:b/>
                <w:color w:val="000000"/>
                <w:spacing w:val="-7"/>
                <w:lang w:val="es-ES_tradnl"/>
              </w:rPr>
            </w:pPr>
          </w:p>
        </w:tc>
        <w:tc>
          <w:tcPr>
            <w:tcW w:w="3397" w:type="dxa"/>
          </w:tcPr>
          <w:p w:rsidR="00E75F40" w:rsidRPr="00111346" w:rsidRDefault="00E75F40" w:rsidP="00D65B82">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Promoción canal distribución</w:t>
            </w:r>
          </w:p>
        </w:tc>
        <w:tc>
          <w:tcPr>
            <w:tcW w:w="2149"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2553,00</w:t>
            </w:r>
          </w:p>
        </w:tc>
      </w:tr>
      <w:tr w:rsidR="00E75F40" w:rsidRPr="00111346" w:rsidTr="00D65B82">
        <w:tc>
          <w:tcPr>
            <w:tcW w:w="1562" w:type="dxa"/>
            <w:vMerge/>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b/>
                <w:color w:val="000000"/>
                <w:spacing w:val="-7"/>
                <w:lang w:val="es-ES_tradnl"/>
              </w:rPr>
            </w:pPr>
          </w:p>
        </w:tc>
        <w:tc>
          <w:tcPr>
            <w:tcW w:w="3397"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Promoción consumidores</w:t>
            </w:r>
          </w:p>
        </w:tc>
        <w:tc>
          <w:tcPr>
            <w:tcW w:w="2149"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color w:val="000000"/>
                <w:spacing w:val="-7"/>
                <w:lang w:val="es-ES_tradnl"/>
              </w:rPr>
            </w:pPr>
            <w:r w:rsidRPr="00111346">
              <w:rPr>
                <w:rFonts w:ascii="Arial" w:hAnsi="Arial" w:cs="Arial"/>
                <w:color w:val="000000"/>
                <w:spacing w:val="-7"/>
                <w:lang w:val="es-ES_tradnl"/>
              </w:rPr>
              <w:t xml:space="preserve">       450,80</w:t>
            </w:r>
          </w:p>
        </w:tc>
      </w:tr>
      <w:tr w:rsidR="00E75F40" w:rsidRPr="00111346" w:rsidTr="00D65B82">
        <w:tc>
          <w:tcPr>
            <w:tcW w:w="1562"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b/>
                <w:color w:val="000000"/>
                <w:spacing w:val="-7"/>
                <w:lang w:val="es-ES_tradnl"/>
              </w:rPr>
            </w:pPr>
          </w:p>
        </w:tc>
        <w:tc>
          <w:tcPr>
            <w:tcW w:w="3397"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b/>
                <w:color w:val="000000"/>
                <w:spacing w:val="-7"/>
                <w:lang w:val="es-ES_tradnl"/>
              </w:rPr>
            </w:pPr>
            <w:r w:rsidRPr="00111346">
              <w:rPr>
                <w:rFonts w:ascii="Arial" w:hAnsi="Arial" w:cs="Arial"/>
                <w:b/>
                <w:color w:val="000000"/>
                <w:spacing w:val="-7"/>
                <w:lang w:val="es-ES_tradnl"/>
              </w:rPr>
              <w:t>TOTAL GENERAL</w:t>
            </w:r>
          </w:p>
        </w:tc>
        <w:tc>
          <w:tcPr>
            <w:tcW w:w="2149" w:type="dxa"/>
          </w:tcPr>
          <w:p w:rsidR="00E75F40" w:rsidRPr="00111346" w:rsidRDefault="00E75F40" w:rsidP="00F962C5">
            <w:pPr>
              <w:widowControl w:val="0"/>
              <w:tabs>
                <w:tab w:val="left" w:pos="1752"/>
              </w:tabs>
              <w:autoSpaceDE w:val="0"/>
              <w:autoSpaceDN w:val="0"/>
              <w:adjustRightInd w:val="0"/>
              <w:spacing w:before="5" w:line="360" w:lineRule="auto"/>
              <w:rPr>
                <w:rFonts w:ascii="Arial" w:hAnsi="Arial" w:cs="Arial"/>
                <w:b/>
                <w:color w:val="000000"/>
                <w:spacing w:val="-7"/>
                <w:lang w:val="es-ES_tradnl"/>
              </w:rPr>
            </w:pPr>
            <w:r w:rsidRPr="00111346">
              <w:rPr>
                <w:rFonts w:ascii="Arial" w:hAnsi="Arial" w:cs="Arial"/>
                <w:b/>
                <w:color w:val="000000"/>
                <w:spacing w:val="-7"/>
                <w:lang w:val="es-ES_tradnl"/>
              </w:rPr>
              <w:t xml:space="preserve">  $20,092,80</w:t>
            </w:r>
          </w:p>
        </w:tc>
      </w:tr>
    </w:tbl>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7"/>
          <w:sz w:val="16"/>
          <w:szCs w:val="16"/>
          <w:lang w:val="es-ES_tradnl"/>
        </w:rPr>
      </w:pPr>
      <w:r w:rsidRPr="00111346">
        <w:rPr>
          <w:rFonts w:ascii="Arial" w:hAnsi="Arial" w:cs="Arial"/>
          <w:color w:val="000000"/>
          <w:spacing w:val="-7"/>
          <w:sz w:val="16"/>
          <w:szCs w:val="16"/>
          <w:lang w:val="es-ES_tradnl"/>
        </w:rPr>
        <w:tab/>
        <w:t>Elaborado: Autora/ Emily Andrade</w:t>
      </w: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7"/>
          <w:sz w:val="16"/>
          <w:szCs w:val="16"/>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left="1080" w:firstLine="510"/>
        <w:rPr>
          <w:rFonts w:ascii="Arial" w:hAnsi="Arial" w:cs="Arial"/>
          <w:b/>
          <w:color w:val="FF0000"/>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left="1080" w:firstLine="510"/>
        <w:rPr>
          <w:rFonts w:ascii="Arial" w:hAnsi="Arial" w:cs="Arial"/>
          <w:b/>
          <w:color w:val="FF0000"/>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left="1080" w:firstLine="510"/>
        <w:rPr>
          <w:rFonts w:ascii="Arial" w:hAnsi="Arial" w:cs="Arial"/>
          <w:b/>
          <w:color w:val="FF0000"/>
          <w:lang w:val="es-ES_tradnl"/>
        </w:rPr>
      </w:pPr>
    </w:p>
    <w:p w:rsidR="00E75F40" w:rsidRPr="00111346" w:rsidRDefault="00E75F40" w:rsidP="00D65B82">
      <w:pPr>
        <w:widowControl w:val="0"/>
        <w:shd w:val="clear" w:color="auto" w:fill="FFFFFF"/>
        <w:tabs>
          <w:tab w:val="left" w:pos="1752"/>
        </w:tabs>
        <w:autoSpaceDE w:val="0"/>
        <w:autoSpaceDN w:val="0"/>
        <w:adjustRightInd w:val="0"/>
        <w:spacing w:before="5" w:line="360" w:lineRule="auto"/>
        <w:rPr>
          <w:rFonts w:ascii="Arial" w:hAnsi="Arial" w:cs="Arial"/>
          <w:b/>
          <w:color w:val="FF0000"/>
          <w:lang w:val="es-ES_tradnl"/>
        </w:rPr>
      </w:pPr>
    </w:p>
    <w:p w:rsidR="005A5410" w:rsidRPr="00111346" w:rsidRDefault="005A5410" w:rsidP="00E75F40">
      <w:pPr>
        <w:widowControl w:val="0"/>
        <w:shd w:val="clear" w:color="auto" w:fill="FFFFFF"/>
        <w:tabs>
          <w:tab w:val="left" w:pos="1752"/>
        </w:tabs>
        <w:autoSpaceDE w:val="0"/>
        <w:autoSpaceDN w:val="0"/>
        <w:adjustRightInd w:val="0"/>
        <w:spacing w:before="5" w:line="360" w:lineRule="auto"/>
        <w:ind w:left="1080" w:firstLine="510"/>
        <w:rPr>
          <w:rFonts w:ascii="Arial" w:hAnsi="Arial" w:cs="Arial"/>
          <w:b/>
          <w:color w:val="FF0000"/>
          <w:lang w:val="es-ES_tradnl"/>
        </w:rPr>
        <w:sectPr w:rsidR="005A5410" w:rsidRPr="00111346" w:rsidSect="00111346">
          <w:footerReference w:type="default" r:id="rId114"/>
          <w:type w:val="nextColumn"/>
          <w:pgSz w:w="11906" w:h="16838"/>
          <w:pgMar w:top="1985" w:right="1418" w:bottom="1985" w:left="2268" w:header="709" w:footer="709" w:gutter="0"/>
          <w:cols w:space="708"/>
          <w:docGrid w:linePitch="360"/>
        </w:sect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firstLine="510"/>
        <w:rPr>
          <w:rFonts w:ascii="Arial" w:hAnsi="Arial" w:cs="Arial"/>
          <w:b/>
          <w:color w:val="000000"/>
          <w:spacing w:val="-7"/>
          <w:lang w:val="es-ES_tradnl"/>
        </w:rPr>
      </w:pPr>
      <w:r w:rsidRPr="00111346">
        <w:rPr>
          <w:rFonts w:ascii="Arial" w:hAnsi="Arial" w:cs="Arial"/>
          <w:b/>
          <w:color w:val="000000"/>
          <w:spacing w:val="-7"/>
          <w:lang w:val="es-ES_tradnl"/>
        </w:rPr>
        <w:lastRenderedPageBreak/>
        <w:t>Tabla 5.32 Cronograma de estrategias</w:t>
      </w:r>
    </w:p>
    <w:tbl>
      <w:tblPr>
        <w:tblW w:w="13242" w:type="dxa"/>
        <w:tblInd w:w="56" w:type="dxa"/>
        <w:tblCellMar>
          <w:left w:w="70" w:type="dxa"/>
          <w:right w:w="70" w:type="dxa"/>
        </w:tblCellMar>
        <w:tblLook w:val="04A0"/>
      </w:tblPr>
      <w:tblGrid>
        <w:gridCol w:w="1765"/>
        <w:gridCol w:w="3509"/>
        <w:gridCol w:w="634"/>
        <w:gridCol w:w="634"/>
        <w:gridCol w:w="634"/>
        <w:gridCol w:w="634"/>
        <w:gridCol w:w="634"/>
        <w:gridCol w:w="634"/>
        <w:gridCol w:w="634"/>
        <w:gridCol w:w="634"/>
        <w:gridCol w:w="634"/>
        <w:gridCol w:w="754"/>
        <w:gridCol w:w="754"/>
        <w:gridCol w:w="754"/>
      </w:tblGrid>
      <w:tr w:rsidR="00E75F40" w:rsidRPr="00D65B82" w:rsidTr="004F7B7E">
        <w:trPr>
          <w:trHeight w:val="307"/>
        </w:trPr>
        <w:tc>
          <w:tcPr>
            <w:tcW w:w="1765" w:type="dxa"/>
            <w:tcBorders>
              <w:top w:val="single" w:sz="8" w:space="0" w:color="auto"/>
              <w:left w:val="single" w:sz="8" w:space="0" w:color="auto"/>
              <w:bottom w:val="nil"/>
              <w:right w:val="single" w:sz="4" w:space="0" w:color="auto"/>
            </w:tcBorders>
            <w:shd w:val="clear" w:color="auto" w:fill="auto"/>
          </w:tcPr>
          <w:p w:rsidR="00E75F40" w:rsidRPr="00D65B82" w:rsidRDefault="00E75F40" w:rsidP="00F962C5">
            <w:pPr>
              <w:rPr>
                <w:rFonts w:ascii="Arial" w:hAnsi="Arial" w:cs="Arial"/>
                <w:b/>
                <w:bCs/>
                <w:color w:val="000000"/>
                <w:sz w:val="22"/>
                <w:szCs w:val="22"/>
                <w:lang w:val="es-ES_tradnl" w:eastAsia="es-EC"/>
              </w:rPr>
            </w:pPr>
            <w:r w:rsidRPr="00D65B82">
              <w:rPr>
                <w:rFonts w:ascii="Arial" w:hAnsi="Arial" w:cs="Arial"/>
                <w:b/>
                <w:bCs/>
                <w:color w:val="000000"/>
                <w:sz w:val="22"/>
                <w:szCs w:val="22"/>
                <w:lang w:val="es-ES_tradnl" w:eastAsia="es-EC"/>
              </w:rPr>
              <w:t> </w:t>
            </w:r>
          </w:p>
        </w:tc>
        <w:tc>
          <w:tcPr>
            <w:tcW w:w="3509" w:type="dxa"/>
            <w:tcBorders>
              <w:top w:val="single" w:sz="8" w:space="0" w:color="auto"/>
              <w:left w:val="nil"/>
              <w:bottom w:val="nil"/>
              <w:right w:val="single" w:sz="8" w:space="0" w:color="auto"/>
            </w:tcBorders>
            <w:shd w:val="clear" w:color="auto" w:fill="auto"/>
          </w:tcPr>
          <w:p w:rsidR="00E75F40" w:rsidRPr="00D65B82" w:rsidRDefault="00E75F40" w:rsidP="00F962C5">
            <w:pPr>
              <w:rPr>
                <w:rFonts w:ascii="Arial" w:hAnsi="Arial" w:cs="Arial"/>
                <w:b/>
                <w:bCs/>
                <w:color w:val="000000"/>
                <w:sz w:val="22"/>
                <w:szCs w:val="22"/>
                <w:lang w:val="es-ES_tradnl" w:eastAsia="es-EC"/>
              </w:rPr>
            </w:pPr>
            <w:r w:rsidRPr="00D65B82">
              <w:rPr>
                <w:rFonts w:ascii="Arial" w:hAnsi="Arial" w:cs="Arial"/>
                <w:b/>
                <w:bCs/>
                <w:color w:val="000000"/>
                <w:sz w:val="22"/>
                <w:szCs w:val="22"/>
                <w:lang w:val="es-ES_tradnl" w:eastAsia="es-EC"/>
              </w:rPr>
              <w:t>Estrategia</w:t>
            </w:r>
          </w:p>
        </w:tc>
        <w:tc>
          <w:tcPr>
            <w:tcW w:w="634" w:type="dxa"/>
            <w:tcBorders>
              <w:top w:val="single" w:sz="8" w:space="0" w:color="auto"/>
              <w:left w:val="nil"/>
              <w:bottom w:val="nil"/>
              <w:right w:val="single" w:sz="4" w:space="0" w:color="auto"/>
            </w:tcBorders>
            <w:shd w:val="clear" w:color="auto" w:fill="auto"/>
            <w:noWrap/>
            <w:vAlign w:val="bottom"/>
          </w:tcPr>
          <w:p w:rsidR="00E75F40" w:rsidRPr="00D65B82" w:rsidRDefault="00E75F40" w:rsidP="00F962C5">
            <w:pPr>
              <w:rPr>
                <w:rFonts w:ascii="Calibri" w:hAnsi="Calibri"/>
                <w:b/>
                <w:bCs/>
                <w:color w:val="000000"/>
                <w:sz w:val="22"/>
                <w:szCs w:val="22"/>
                <w:lang w:val="es-ES_tradnl" w:eastAsia="es-EC"/>
              </w:rPr>
            </w:pPr>
            <w:r w:rsidRPr="00D65B82">
              <w:rPr>
                <w:rFonts w:ascii="Calibri" w:hAnsi="Calibri"/>
                <w:b/>
                <w:bCs/>
                <w:color w:val="000000"/>
                <w:sz w:val="22"/>
                <w:szCs w:val="22"/>
                <w:lang w:val="es-ES_tradnl" w:eastAsia="es-EC"/>
              </w:rPr>
              <w:t>mes 1</w:t>
            </w:r>
          </w:p>
        </w:tc>
        <w:tc>
          <w:tcPr>
            <w:tcW w:w="634" w:type="dxa"/>
            <w:tcBorders>
              <w:top w:val="single" w:sz="8" w:space="0" w:color="auto"/>
              <w:left w:val="nil"/>
              <w:bottom w:val="nil"/>
              <w:right w:val="single" w:sz="4" w:space="0" w:color="auto"/>
            </w:tcBorders>
            <w:shd w:val="clear" w:color="auto" w:fill="auto"/>
            <w:noWrap/>
            <w:vAlign w:val="bottom"/>
          </w:tcPr>
          <w:p w:rsidR="00E75F40" w:rsidRPr="00D65B82" w:rsidRDefault="00E75F40" w:rsidP="00F962C5">
            <w:pPr>
              <w:rPr>
                <w:rFonts w:ascii="Calibri" w:hAnsi="Calibri"/>
                <w:b/>
                <w:bCs/>
                <w:color w:val="000000"/>
                <w:sz w:val="22"/>
                <w:szCs w:val="22"/>
                <w:lang w:val="es-ES_tradnl" w:eastAsia="es-EC"/>
              </w:rPr>
            </w:pPr>
            <w:r w:rsidRPr="00D65B82">
              <w:rPr>
                <w:rFonts w:ascii="Calibri" w:hAnsi="Calibri"/>
                <w:b/>
                <w:bCs/>
                <w:color w:val="000000"/>
                <w:sz w:val="22"/>
                <w:szCs w:val="22"/>
                <w:lang w:val="es-ES_tradnl" w:eastAsia="es-EC"/>
              </w:rPr>
              <w:t>mes 2</w:t>
            </w:r>
          </w:p>
        </w:tc>
        <w:tc>
          <w:tcPr>
            <w:tcW w:w="634" w:type="dxa"/>
            <w:tcBorders>
              <w:top w:val="single" w:sz="8" w:space="0" w:color="auto"/>
              <w:left w:val="nil"/>
              <w:bottom w:val="nil"/>
              <w:right w:val="single" w:sz="4" w:space="0" w:color="auto"/>
            </w:tcBorders>
            <w:shd w:val="clear" w:color="auto" w:fill="auto"/>
            <w:noWrap/>
            <w:vAlign w:val="bottom"/>
          </w:tcPr>
          <w:p w:rsidR="00E75F40" w:rsidRPr="00D65B82" w:rsidRDefault="00E75F40" w:rsidP="00F962C5">
            <w:pPr>
              <w:rPr>
                <w:rFonts w:ascii="Calibri" w:hAnsi="Calibri"/>
                <w:b/>
                <w:bCs/>
                <w:color w:val="000000"/>
                <w:sz w:val="22"/>
                <w:szCs w:val="22"/>
                <w:lang w:val="es-ES_tradnl" w:eastAsia="es-EC"/>
              </w:rPr>
            </w:pPr>
            <w:r w:rsidRPr="00D65B82">
              <w:rPr>
                <w:rFonts w:ascii="Calibri" w:hAnsi="Calibri"/>
                <w:b/>
                <w:bCs/>
                <w:color w:val="000000"/>
                <w:sz w:val="22"/>
                <w:szCs w:val="22"/>
                <w:lang w:val="es-ES_tradnl" w:eastAsia="es-EC"/>
              </w:rPr>
              <w:t>mes 3</w:t>
            </w:r>
          </w:p>
        </w:tc>
        <w:tc>
          <w:tcPr>
            <w:tcW w:w="634" w:type="dxa"/>
            <w:tcBorders>
              <w:top w:val="single" w:sz="8" w:space="0" w:color="auto"/>
              <w:left w:val="nil"/>
              <w:bottom w:val="nil"/>
              <w:right w:val="single" w:sz="4" w:space="0" w:color="auto"/>
            </w:tcBorders>
            <w:shd w:val="clear" w:color="auto" w:fill="auto"/>
            <w:noWrap/>
            <w:vAlign w:val="bottom"/>
          </w:tcPr>
          <w:p w:rsidR="00E75F40" w:rsidRPr="00D65B82" w:rsidRDefault="00E75F40" w:rsidP="00F962C5">
            <w:pPr>
              <w:rPr>
                <w:rFonts w:ascii="Calibri" w:hAnsi="Calibri"/>
                <w:b/>
                <w:bCs/>
                <w:color w:val="000000"/>
                <w:sz w:val="22"/>
                <w:szCs w:val="22"/>
                <w:lang w:val="es-ES_tradnl" w:eastAsia="es-EC"/>
              </w:rPr>
            </w:pPr>
            <w:r w:rsidRPr="00D65B82">
              <w:rPr>
                <w:rFonts w:ascii="Calibri" w:hAnsi="Calibri"/>
                <w:b/>
                <w:bCs/>
                <w:color w:val="000000"/>
                <w:sz w:val="22"/>
                <w:szCs w:val="22"/>
                <w:lang w:val="es-ES_tradnl" w:eastAsia="es-EC"/>
              </w:rPr>
              <w:t>mes 4</w:t>
            </w:r>
          </w:p>
        </w:tc>
        <w:tc>
          <w:tcPr>
            <w:tcW w:w="634" w:type="dxa"/>
            <w:tcBorders>
              <w:top w:val="single" w:sz="8" w:space="0" w:color="auto"/>
              <w:left w:val="nil"/>
              <w:bottom w:val="nil"/>
              <w:right w:val="single" w:sz="4" w:space="0" w:color="auto"/>
            </w:tcBorders>
            <w:shd w:val="clear" w:color="auto" w:fill="auto"/>
            <w:noWrap/>
            <w:vAlign w:val="bottom"/>
          </w:tcPr>
          <w:p w:rsidR="00E75F40" w:rsidRPr="00D65B82" w:rsidRDefault="00E75F40" w:rsidP="00F962C5">
            <w:pPr>
              <w:rPr>
                <w:rFonts w:ascii="Calibri" w:hAnsi="Calibri"/>
                <w:b/>
                <w:bCs/>
                <w:color w:val="000000"/>
                <w:sz w:val="22"/>
                <w:szCs w:val="22"/>
                <w:lang w:val="es-ES_tradnl" w:eastAsia="es-EC"/>
              </w:rPr>
            </w:pPr>
            <w:r w:rsidRPr="00D65B82">
              <w:rPr>
                <w:rFonts w:ascii="Calibri" w:hAnsi="Calibri"/>
                <w:b/>
                <w:bCs/>
                <w:color w:val="000000"/>
                <w:sz w:val="22"/>
                <w:szCs w:val="22"/>
                <w:lang w:val="es-ES_tradnl" w:eastAsia="es-EC"/>
              </w:rPr>
              <w:t>mes 5</w:t>
            </w:r>
          </w:p>
        </w:tc>
        <w:tc>
          <w:tcPr>
            <w:tcW w:w="634" w:type="dxa"/>
            <w:tcBorders>
              <w:top w:val="single" w:sz="8" w:space="0" w:color="auto"/>
              <w:left w:val="nil"/>
              <w:bottom w:val="nil"/>
              <w:right w:val="single" w:sz="4" w:space="0" w:color="auto"/>
            </w:tcBorders>
            <w:shd w:val="clear" w:color="auto" w:fill="auto"/>
            <w:noWrap/>
            <w:vAlign w:val="bottom"/>
          </w:tcPr>
          <w:p w:rsidR="00E75F40" w:rsidRPr="00D65B82" w:rsidRDefault="00E75F40" w:rsidP="00F962C5">
            <w:pPr>
              <w:rPr>
                <w:rFonts w:ascii="Calibri" w:hAnsi="Calibri"/>
                <w:b/>
                <w:bCs/>
                <w:color w:val="000000"/>
                <w:sz w:val="22"/>
                <w:szCs w:val="22"/>
                <w:lang w:val="es-ES_tradnl" w:eastAsia="es-EC"/>
              </w:rPr>
            </w:pPr>
            <w:r w:rsidRPr="00D65B82">
              <w:rPr>
                <w:rFonts w:ascii="Calibri" w:hAnsi="Calibri"/>
                <w:b/>
                <w:bCs/>
                <w:color w:val="000000"/>
                <w:sz w:val="22"/>
                <w:szCs w:val="22"/>
                <w:lang w:val="es-ES_tradnl" w:eastAsia="es-EC"/>
              </w:rPr>
              <w:t>mes 6</w:t>
            </w:r>
          </w:p>
        </w:tc>
        <w:tc>
          <w:tcPr>
            <w:tcW w:w="634" w:type="dxa"/>
            <w:tcBorders>
              <w:top w:val="single" w:sz="8" w:space="0" w:color="auto"/>
              <w:left w:val="nil"/>
              <w:bottom w:val="nil"/>
              <w:right w:val="single" w:sz="4" w:space="0" w:color="auto"/>
            </w:tcBorders>
            <w:shd w:val="clear" w:color="auto" w:fill="auto"/>
            <w:noWrap/>
            <w:vAlign w:val="bottom"/>
          </w:tcPr>
          <w:p w:rsidR="00E75F40" w:rsidRPr="00D65B82" w:rsidRDefault="00E75F40" w:rsidP="00F962C5">
            <w:pPr>
              <w:rPr>
                <w:rFonts w:ascii="Calibri" w:hAnsi="Calibri"/>
                <w:b/>
                <w:bCs/>
                <w:color w:val="000000"/>
                <w:sz w:val="22"/>
                <w:szCs w:val="22"/>
                <w:lang w:val="es-ES_tradnl" w:eastAsia="es-EC"/>
              </w:rPr>
            </w:pPr>
            <w:r w:rsidRPr="00D65B82">
              <w:rPr>
                <w:rFonts w:ascii="Calibri" w:hAnsi="Calibri"/>
                <w:b/>
                <w:bCs/>
                <w:color w:val="000000"/>
                <w:sz w:val="22"/>
                <w:szCs w:val="22"/>
                <w:lang w:val="es-ES_tradnl" w:eastAsia="es-EC"/>
              </w:rPr>
              <w:t>mes 7</w:t>
            </w:r>
          </w:p>
        </w:tc>
        <w:tc>
          <w:tcPr>
            <w:tcW w:w="634" w:type="dxa"/>
            <w:tcBorders>
              <w:top w:val="single" w:sz="8" w:space="0" w:color="auto"/>
              <w:left w:val="nil"/>
              <w:bottom w:val="nil"/>
              <w:right w:val="single" w:sz="4" w:space="0" w:color="auto"/>
            </w:tcBorders>
            <w:shd w:val="clear" w:color="auto" w:fill="auto"/>
            <w:noWrap/>
            <w:vAlign w:val="bottom"/>
          </w:tcPr>
          <w:p w:rsidR="00E75F40" w:rsidRPr="00D65B82" w:rsidRDefault="00E75F40" w:rsidP="00F962C5">
            <w:pPr>
              <w:rPr>
                <w:rFonts w:ascii="Calibri" w:hAnsi="Calibri"/>
                <w:b/>
                <w:bCs/>
                <w:color w:val="000000"/>
                <w:sz w:val="22"/>
                <w:szCs w:val="22"/>
                <w:lang w:val="es-ES_tradnl" w:eastAsia="es-EC"/>
              </w:rPr>
            </w:pPr>
            <w:r w:rsidRPr="00D65B82">
              <w:rPr>
                <w:rFonts w:ascii="Calibri" w:hAnsi="Calibri"/>
                <w:b/>
                <w:bCs/>
                <w:color w:val="000000"/>
                <w:sz w:val="22"/>
                <w:szCs w:val="22"/>
                <w:lang w:val="es-ES_tradnl" w:eastAsia="es-EC"/>
              </w:rPr>
              <w:t>mes 8</w:t>
            </w:r>
          </w:p>
        </w:tc>
        <w:tc>
          <w:tcPr>
            <w:tcW w:w="634" w:type="dxa"/>
            <w:tcBorders>
              <w:top w:val="single" w:sz="8" w:space="0" w:color="auto"/>
              <w:left w:val="nil"/>
              <w:bottom w:val="nil"/>
              <w:right w:val="single" w:sz="4" w:space="0" w:color="auto"/>
            </w:tcBorders>
            <w:shd w:val="clear" w:color="auto" w:fill="auto"/>
            <w:noWrap/>
            <w:vAlign w:val="bottom"/>
          </w:tcPr>
          <w:p w:rsidR="00E75F40" w:rsidRPr="00D65B82" w:rsidRDefault="00E75F40" w:rsidP="00F962C5">
            <w:pPr>
              <w:rPr>
                <w:rFonts w:ascii="Calibri" w:hAnsi="Calibri"/>
                <w:b/>
                <w:bCs/>
                <w:color w:val="000000"/>
                <w:sz w:val="22"/>
                <w:szCs w:val="22"/>
                <w:lang w:val="es-ES_tradnl" w:eastAsia="es-EC"/>
              </w:rPr>
            </w:pPr>
            <w:r w:rsidRPr="00D65B82">
              <w:rPr>
                <w:rFonts w:ascii="Calibri" w:hAnsi="Calibri"/>
                <w:b/>
                <w:bCs/>
                <w:color w:val="000000"/>
                <w:sz w:val="22"/>
                <w:szCs w:val="22"/>
                <w:lang w:val="es-ES_tradnl" w:eastAsia="es-EC"/>
              </w:rPr>
              <w:t>mes 9</w:t>
            </w:r>
          </w:p>
        </w:tc>
        <w:tc>
          <w:tcPr>
            <w:tcW w:w="754" w:type="dxa"/>
            <w:tcBorders>
              <w:top w:val="single" w:sz="8" w:space="0" w:color="auto"/>
              <w:left w:val="nil"/>
              <w:bottom w:val="nil"/>
              <w:right w:val="single" w:sz="4" w:space="0" w:color="auto"/>
            </w:tcBorders>
            <w:shd w:val="clear" w:color="auto" w:fill="auto"/>
            <w:noWrap/>
            <w:vAlign w:val="bottom"/>
          </w:tcPr>
          <w:p w:rsidR="00E75F40" w:rsidRPr="00D65B82" w:rsidRDefault="00E75F40" w:rsidP="00F962C5">
            <w:pPr>
              <w:rPr>
                <w:rFonts w:ascii="Calibri" w:hAnsi="Calibri"/>
                <w:b/>
                <w:bCs/>
                <w:color w:val="000000"/>
                <w:sz w:val="22"/>
                <w:szCs w:val="22"/>
                <w:lang w:val="es-ES_tradnl" w:eastAsia="es-EC"/>
              </w:rPr>
            </w:pPr>
            <w:r w:rsidRPr="00D65B82">
              <w:rPr>
                <w:rFonts w:ascii="Calibri" w:hAnsi="Calibri"/>
                <w:b/>
                <w:bCs/>
                <w:color w:val="000000"/>
                <w:sz w:val="22"/>
                <w:szCs w:val="22"/>
                <w:lang w:val="es-ES_tradnl" w:eastAsia="es-EC"/>
              </w:rPr>
              <w:t>mes 10</w:t>
            </w:r>
          </w:p>
        </w:tc>
        <w:tc>
          <w:tcPr>
            <w:tcW w:w="754" w:type="dxa"/>
            <w:tcBorders>
              <w:top w:val="single" w:sz="8" w:space="0" w:color="auto"/>
              <w:left w:val="nil"/>
              <w:bottom w:val="nil"/>
              <w:right w:val="single" w:sz="4" w:space="0" w:color="auto"/>
            </w:tcBorders>
            <w:shd w:val="clear" w:color="auto" w:fill="auto"/>
            <w:noWrap/>
            <w:vAlign w:val="bottom"/>
          </w:tcPr>
          <w:p w:rsidR="00E75F40" w:rsidRPr="00D65B82" w:rsidRDefault="00E75F40" w:rsidP="00F962C5">
            <w:pPr>
              <w:rPr>
                <w:rFonts w:ascii="Calibri" w:hAnsi="Calibri"/>
                <w:b/>
                <w:bCs/>
                <w:color w:val="000000"/>
                <w:sz w:val="22"/>
                <w:szCs w:val="22"/>
                <w:lang w:val="es-ES_tradnl" w:eastAsia="es-EC"/>
              </w:rPr>
            </w:pPr>
            <w:r w:rsidRPr="00D65B82">
              <w:rPr>
                <w:rFonts w:ascii="Calibri" w:hAnsi="Calibri"/>
                <w:b/>
                <w:bCs/>
                <w:color w:val="000000"/>
                <w:sz w:val="22"/>
                <w:szCs w:val="22"/>
                <w:lang w:val="es-ES_tradnl" w:eastAsia="es-EC"/>
              </w:rPr>
              <w:t>mes 11</w:t>
            </w:r>
          </w:p>
        </w:tc>
        <w:tc>
          <w:tcPr>
            <w:tcW w:w="754" w:type="dxa"/>
            <w:tcBorders>
              <w:top w:val="single" w:sz="8" w:space="0" w:color="auto"/>
              <w:left w:val="nil"/>
              <w:bottom w:val="nil"/>
              <w:right w:val="single" w:sz="8" w:space="0" w:color="auto"/>
            </w:tcBorders>
            <w:shd w:val="clear" w:color="auto" w:fill="auto"/>
            <w:noWrap/>
            <w:vAlign w:val="bottom"/>
          </w:tcPr>
          <w:p w:rsidR="00E75F40" w:rsidRPr="00D65B82" w:rsidRDefault="00E75F40" w:rsidP="00F962C5">
            <w:pPr>
              <w:rPr>
                <w:rFonts w:ascii="Calibri" w:hAnsi="Calibri"/>
                <w:b/>
                <w:bCs/>
                <w:color w:val="000000"/>
                <w:sz w:val="22"/>
                <w:szCs w:val="22"/>
                <w:lang w:val="es-ES_tradnl" w:eastAsia="es-EC"/>
              </w:rPr>
            </w:pPr>
            <w:r w:rsidRPr="00D65B82">
              <w:rPr>
                <w:rFonts w:ascii="Calibri" w:hAnsi="Calibri"/>
                <w:b/>
                <w:bCs/>
                <w:color w:val="000000"/>
                <w:sz w:val="22"/>
                <w:szCs w:val="22"/>
                <w:lang w:val="es-ES_tradnl" w:eastAsia="es-EC"/>
              </w:rPr>
              <w:t>mes 12</w:t>
            </w:r>
          </w:p>
        </w:tc>
      </w:tr>
      <w:tr w:rsidR="00E75F40" w:rsidRPr="00D65B82" w:rsidTr="004F7B7E">
        <w:trPr>
          <w:trHeight w:val="557"/>
        </w:trPr>
        <w:tc>
          <w:tcPr>
            <w:tcW w:w="1765" w:type="dxa"/>
            <w:tcBorders>
              <w:top w:val="single" w:sz="8" w:space="0" w:color="auto"/>
              <w:left w:val="single" w:sz="8" w:space="0" w:color="auto"/>
              <w:bottom w:val="nil"/>
              <w:right w:val="nil"/>
            </w:tcBorders>
            <w:shd w:val="clear" w:color="auto" w:fill="auto"/>
            <w:vAlign w:val="center"/>
          </w:tcPr>
          <w:p w:rsidR="00E75F40" w:rsidRPr="00D65B82" w:rsidRDefault="00E75F40" w:rsidP="00F962C5">
            <w:pPr>
              <w:jc w:val="center"/>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Producto</w:t>
            </w:r>
          </w:p>
        </w:tc>
        <w:tc>
          <w:tcPr>
            <w:tcW w:w="3509" w:type="dxa"/>
            <w:tcBorders>
              <w:top w:val="single" w:sz="8" w:space="0" w:color="auto"/>
              <w:left w:val="single" w:sz="8" w:space="0" w:color="auto"/>
              <w:bottom w:val="nil"/>
              <w:right w:val="single" w:sz="8" w:space="0" w:color="auto"/>
            </w:tcBorders>
            <w:shd w:val="clear" w:color="auto" w:fill="auto"/>
          </w:tcPr>
          <w:p w:rsidR="00E75F40" w:rsidRPr="00D65B82" w:rsidRDefault="00E75F40" w:rsidP="00F962C5">
            <w:pPr>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Focus Group para medir tendencia y mejorar producto</w:t>
            </w:r>
          </w:p>
        </w:tc>
        <w:tc>
          <w:tcPr>
            <w:tcW w:w="634" w:type="dxa"/>
            <w:tcBorders>
              <w:top w:val="single" w:sz="8" w:space="0" w:color="auto"/>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single" w:sz="8" w:space="0" w:color="auto"/>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single" w:sz="8" w:space="0" w:color="auto"/>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single" w:sz="8" w:space="0" w:color="auto"/>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single" w:sz="8" w:space="0" w:color="auto"/>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single" w:sz="8" w:space="0" w:color="auto"/>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single" w:sz="8" w:space="0" w:color="auto"/>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single" w:sz="8" w:space="0" w:color="auto"/>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single" w:sz="8" w:space="0" w:color="auto"/>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single" w:sz="8" w:space="0" w:color="auto"/>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single" w:sz="8" w:space="0" w:color="auto"/>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single" w:sz="8" w:space="0" w:color="auto"/>
              <w:left w:val="nil"/>
              <w:bottom w:val="nil"/>
              <w:right w:val="single" w:sz="8" w:space="0" w:color="auto"/>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r>
      <w:tr w:rsidR="00E75F40" w:rsidRPr="00D65B82" w:rsidTr="004F7B7E">
        <w:trPr>
          <w:trHeight w:val="133"/>
        </w:trPr>
        <w:tc>
          <w:tcPr>
            <w:tcW w:w="1765" w:type="dxa"/>
            <w:tcBorders>
              <w:top w:val="nil"/>
              <w:left w:val="single" w:sz="8" w:space="0" w:color="auto"/>
              <w:bottom w:val="single" w:sz="8" w:space="0" w:color="auto"/>
              <w:right w:val="nil"/>
            </w:tcBorders>
            <w:shd w:val="clear" w:color="auto" w:fill="auto"/>
            <w:vAlign w:val="center"/>
          </w:tcPr>
          <w:p w:rsidR="00E75F40" w:rsidRPr="00D65B82" w:rsidRDefault="00E75F40" w:rsidP="00F962C5">
            <w:pPr>
              <w:jc w:val="center"/>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 </w:t>
            </w:r>
          </w:p>
        </w:tc>
        <w:tc>
          <w:tcPr>
            <w:tcW w:w="3509" w:type="dxa"/>
            <w:tcBorders>
              <w:top w:val="nil"/>
              <w:left w:val="single" w:sz="8" w:space="0" w:color="auto"/>
              <w:bottom w:val="single" w:sz="8" w:space="0" w:color="auto"/>
              <w:right w:val="single" w:sz="8" w:space="0" w:color="auto"/>
            </w:tcBorders>
            <w:shd w:val="clear" w:color="auto" w:fill="auto"/>
          </w:tcPr>
          <w:p w:rsidR="00E75F40" w:rsidRPr="00D65B82" w:rsidRDefault="00E75F40" w:rsidP="00F962C5">
            <w:pPr>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single" w:sz="8" w:space="0" w:color="auto"/>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r>
      <w:tr w:rsidR="00E75F40" w:rsidRPr="00D65B82" w:rsidTr="004F7B7E">
        <w:trPr>
          <w:trHeight w:val="557"/>
        </w:trPr>
        <w:tc>
          <w:tcPr>
            <w:tcW w:w="1765" w:type="dxa"/>
            <w:tcBorders>
              <w:top w:val="nil"/>
              <w:left w:val="single" w:sz="8" w:space="0" w:color="auto"/>
              <w:bottom w:val="nil"/>
              <w:right w:val="nil"/>
            </w:tcBorders>
            <w:shd w:val="clear" w:color="auto" w:fill="auto"/>
          </w:tcPr>
          <w:p w:rsidR="00E75F40" w:rsidRPr="00D65B82" w:rsidRDefault="00E75F40" w:rsidP="00F962C5">
            <w:pPr>
              <w:jc w:val="center"/>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Precio</w:t>
            </w:r>
          </w:p>
        </w:tc>
        <w:tc>
          <w:tcPr>
            <w:tcW w:w="3509" w:type="dxa"/>
            <w:tcBorders>
              <w:top w:val="nil"/>
              <w:left w:val="single" w:sz="8" w:space="0" w:color="auto"/>
              <w:bottom w:val="nil"/>
              <w:right w:val="single" w:sz="8" w:space="0" w:color="auto"/>
            </w:tcBorders>
            <w:shd w:val="clear" w:color="auto" w:fill="auto"/>
          </w:tcPr>
          <w:p w:rsidR="00E75F40" w:rsidRPr="00D65B82" w:rsidRDefault="00E75F40" w:rsidP="00F962C5">
            <w:pPr>
              <w:jc w:val="both"/>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promoción packs 2 en 1 por introducción</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nil"/>
              <w:right w:val="single" w:sz="8" w:space="0" w:color="auto"/>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r>
      <w:tr w:rsidR="00E75F40" w:rsidRPr="00D65B82" w:rsidTr="004F7B7E">
        <w:trPr>
          <w:trHeight w:val="130"/>
        </w:trPr>
        <w:tc>
          <w:tcPr>
            <w:tcW w:w="1765" w:type="dxa"/>
            <w:tcBorders>
              <w:top w:val="nil"/>
              <w:left w:val="single" w:sz="8" w:space="0" w:color="auto"/>
              <w:bottom w:val="single" w:sz="8" w:space="0" w:color="auto"/>
              <w:right w:val="nil"/>
            </w:tcBorders>
            <w:shd w:val="clear" w:color="auto" w:fill="auto"/>
          </w:tcPr>
          <w:p w:rsidR="00E75F40" w:rsidRPr="00D65B82" w:rsidRDefault="00E75F40" w:rsidP="00F962C5">
            <w:pPr>
              <w:jc w:val="center"/>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 </w:t>
            </w:r>
          </w:p>
        </w:tc>
        <w:tc>
          <w:tcPr>
            <w:tcW w:w="3509" w:type="dxa"/>
            <w:tcBorders>
              <w:top w:val="nil"/>
              <w:left w:val="single" w:sz="8" w:space="0" w:color="auto"/>
              <w:bottom w:val="single" w:sz="8" w:space="0" w:color="auto"/>
              <w:right w:val="single" w:sz="8" w:space="0" w:color="auto"/>
            </w:tcBorders>
            <w:shd w:val="clear" w:color="auto" w:fill="auto"/>
          </w:tcPr>
          <w:p w:rsidR="00E75F40" w:rsidRPr="00D65B82" w:rsidRDefault="00E75F40" w:rsidP="00F962C5">
            <w:pPr>
              <w:jc w:val="both"/>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single" w:sz="8" w:space="0" w:color="auto"/>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r>
      <w:tr w:rsidR="00E75F40" w:rsidRPr="00D65B82" w:rsidTr="004F7B7E">
        <w:trPr>
          <w:trHeight w:val="292"/>
        </w:trPr>
        <w:tc>
          <w:tcPr>
            <w:tcW w:w="1765" w:type="dxa"/>
            <w:vMerge w:val="restart"/>
            <w:tcBorders>
              <w:top w:val="nil"/>
              <w:left w:val="single" w:sz="8" w:space="0" w:color="auto"/>
              <w:bottom w:val="nil"/>
              <w:right w:val="nil"/>
            </w:tcBorders>
            <w:shd w:val="clear" w:color="auto" w:fill="auto"/>
          </w:tcPr>
          <w:p w:rsidR="00E75F40" w:rsidRPr="00D65B82" w:rsidRDefault="00E75F40" w:rsidP="00F962C5">
            <w:pPr>
              <w:jc w:val="center"/>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Distribución</w:t>
            </w:r>
          </w:p>
        </w:tc>
        <w:tc>
          <w:tcPr>
            <w:tcW w:w="3509" w:type="dxa"/>
            <w:tcBorders>
              <w:top w:val="nil"/>
              <w:left w:val="single" w:sz="8" w:space="0" w:color="auto"/>
              <w:bottom w:val="nil"/>
              <w:right w:val="single" w:sz="8" w:space="0" w:color="auto"/>
            </w:tcBorders>
            <w:shd w:val="clear" w:color="auto" w:fill="auto"/>
          </w:tcPr>
          <w:p w:rsidR="00E75F40" w:rsidRPr="00D65B82" w:rsidRDefault="00E75F40" w:rsidP="00F962C5">
            <w:pPr>
              <w:jc w:val="both"/>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Trademarketing</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nil"/>
              <w:right w:val="single" w:sz="8" w:space="0" w:color="auto"/>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r>
      <w:tr w:rsidR="00E75F40" w:rsidRPr="00D65B82" w:rsidTr="004F7B7E">
        <w:trPr>
          <w:trHeight w:val="307"/>
        </w:trPr>
        <w:tc>
          <w:tcPr>
            <w:tcW w:w="1765" w:type="dxa"/>
            <w:vMerge/>
            <w:tcBorders>
              <w:top w:val="nil"/>
              <w:left w:val="single" w:sz="8" w:space="0" w:color="auto"/>
              <w:bottom w:val="nil"/>
              <w:right w:val="nil"/>
            </w:tcBorders>
            <w:vAlign w:val="center"/>
          </w:tcPr>
          <w:p w:rsidR="00E75F40" w:rsidRPr="00D65B82" w:rsidRDefault="00E75F40" w:rsidP="00F962C5">
            <w:pPr>
              <w:rPr>
                <w:rFonts w:ascii="Arial" w:hAnsi="Arial" w:cs="Arial"/>
                <w:color w:val="000000"/>
                <w:sz w:val="22"/>
                <w:szCs w:val="22"/>
                <w:lang w:val="es-ES_tradnl" w:eastAsia="es-EC"/>
              </w:rPr>
            </w:pPr>
          </w:p>
        </w:tc>
        <w:tc>
          <w:tcPr>
            <w:tcW w:w="3509" w:type="dxa"/>
            <w:tcBorders>
              <w:top w:val="nil"/>
              <w:left w:val="single" w:sz="8" w:space="0" w:color="auto"/>
              <w:bottom w:val="single" w:sz="8" w:space="0" w:color="auto"/>
              <w:right w:val="single" w:sz="8" w:space="0" w:color="auto"/>
            </w:tcBorders>
            <w:shd w:val="clear" w:color="auto" w:fill="auto"/>
          </w:tcPr>
          <w:p w:rsidR="00E75F40" w:rsidRPr="00D65B82" w:rsidRDefault="00E75F40" w:rsidP="00F962C5">
            <w:pPr>
              <w:jc w:val="both"/>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single" w:sz="8" w:space="0" w:color="auto"/>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r>
      <w:tr w:rsidR="00E75F40" w:rsidRPr="00D65B82" w:rsidTr="004F7B7E">
        <w:trPr>
          <w:trHeight w:val="292"/>
        </w:trPr>
        <w:tc>
          <w:tcPr>
            <w:tcW w:w="1765" w:type="dxa"/>
            <w:vMerge/>
            <w:tcBorders>
              <w:top w:val="nil"/>
              <w:left w:val="single" w:sz="8" w:space="0" w:color="auto"/>
              <w:bottom w:val="nil"/>
              <w:right w:val="nil"/>
            </w:tcBorders>
            <w:vAlign w:val="center"/>
          </w:tcPr>
          <w:p w:rsidR="00E75F40" w:rsidRPr="00D65B82" w:rsidRDefault="00E75F40" w:rsidP="00F962C5">
            <w:pPr>
              <w:rPr>
                <w:rFonts w:ascii="Arial" w:hAnsi="Arial" w:cs="Arial"/>
                <w:color w:val="000000"/>
                <w:sz w:val="22"/>
                <w:szCs w:val="22"/>
                <w:lang w:val="es-ES_tradnl" w:eastAsia="es-EC"/>
              </w:rPr>
            </w:pPr>
          </w:p>
        </w:tc>
        <w:tc>
          <w:tcPr>
            <w:tcW w:w="3509" w:type="dxa"/>
            <w:tcBorders>
              <w:top w:val="nil"/>
              <w:left w:val="single" w:sz="8" w:space="0" w:color="auto"/>
              <w:bottom w:val="nil"/>
              <w:right w:val="single" w:sz="8" w:space="0" w:color="auto"/>
            </w:tcBorders>
            <w:shd w:val="clear" w:color="auto" w:fill="auto"/>
          </w:tcPr>
          <w:p w:rsidR="00E75F40" w:rsidRPr="00D65B82" w:rsidRDefault="00E75F40" w:rsidP="00F962C5">
            <w:pPr>
              <w:jc w:val="both"/>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Merchandising</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nil"/>
              <w:right w:val="single" w:sz="8" w:space="0" w:color="auto"/>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r>
      <w:tr w:rsidR="00E75F40" w:rsidRPr="00D65B82" w:rsidTr="004F7B7E">
        <w:trPr>
          <w:trHeight w:val="307"/>
        </w:trPr>
        <w:tc>
          <w:tcPr>
            <w:tcW w:w="1765" w:type="dxa"/>
            <w:tcBorders>
              <w:top w:val="nil"/>
              <w:left w:val="single" w:sz="8" w:space="0" w:color="auto"/>
              <w:bottom w:val="nil"/>
              <w:right w:val="nil"/>
            </w:tcBorders>
            <w:shd w:val="clear" w:color="auto" w:fill="auto"/>
          </w:tcPr>
          <w:p w:rsidR="00E75F40" w:rsidRPr="00D65B82" w:rsidRDefault="00E75F40" w:rsidP="00F962C5">
            <w:pPr>
              <w:jc w:val="center"/>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 </w:t>
            </w:r>
          </w:p>
        </w:tc>
        <w:tc>
          <w:tcPr>
            <w:tcW w:w="3509" w:type="dxa"/>
            <w:tcBorders>
              <w:top w:val="nil"/>
              <w:left w:val="single" w:sz="8" w:space="0" w:color="auto"/>
              <w:bottom w:val="single" w:sz="8" w:space="0" w:color="auto"/>
              <w:right w:val="single" w:sz="8" w:space="0" w:color="auto"/>
            </w:tcBorders>
            <w:shd w:val="clear" w:color="auto" w:fill="auto"/>
          </w:tcPr>
          <w:p w:rsidR="00E75F40" w:rsidRPr="00D65B82" w:rsidRDefault="00E75F40" w:rsidP="00F962C5">
            <w:pPr>
              <w:jc w:val="both"/>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single" w:sz="8" w:space="0" w:color="auto"/>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r>
      <w:tr w:rsidR="00E75F40" w:rsidRPr="00D65B82" w:rsidTr="004F7B7E">
        <w:trPr>
          <w:trHeight w:val="292"/>
        </w:trPr>
        <w:tc>
          <w:tcPr>
            <w:tcW w:w="1765" w:type="dxa"/>
            <w:vMerge w:val="restart"/>
            <w:tcBorders>
              <w:top w:val="single" w:sz="8" w:space="0" w:color="auto"/>
              <w:left w:val="single" w:sz="8" w:space="0" w:color="auto"/>
              <w:bottom w:val="nil"/>
              <w:right w:val="single" w:sz="8" w:space="0" w:color="auto"/>
            </w:tcBorders>
            <w:shd w:val="clear" w:color="auto" w:fill="auto"/>
            <w:vAlign w:val="center"/>
          </w:tcPr>
          <w:p w:rsidR="00E75F40" w:rsidRPr="00D65B82" w:rsidRDefault="00E75F40" w:rsidP="00F962C5">
            <w:pPr>
              <w:jc w:val="center"/>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Promoción</w:t>
            </w:r>
          </w:p>
        </w:tc>
        <w:tc>
          <w:tcPr>
            <w:tcW w:w="3509" w:type="dxa"/>
            <w:tcBorders>
              <w:top w:val="nil"/>
              <w:left w:val="nil"/>
              <w:bottom w:val="nil"/>
              <w:right w:val="single" w:sz="8" w:space="0" w:color="auto"/>
            </w:tcBorders>
            <w:shd w:val="clear" w:color="auto" w:fill="auto"/>
          </w:tcPr>
          <w:p w:rsidR="00E75F40" w:rsidRPr="00D65B82" w:rsidRDefault="00E75F40" w:rsidP="00F962C5">
            <w:pPr>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Revista Vistazo</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nil"/>
              <w:right w:val="single" w:sz="8" w:space="0" w:color="auto"/>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r>
      <w:tr w:rsidR="00E75F40" w:rsidRPr="00D65B82" w:rsidTr="004F7B7E">
        <w:trPr>
          <w:trHeight w:val="307"/>
        </w:trPr>
        <w:tc>
          <w:tcPr>
            <w:tcW w:w="1765" w:type="dxa"/>
            <w:vMerge/>
            <w:tcBorders>
              <w:top w:val="single" w:sz="8" w:space="0" w:color="auto"/>
              <w:left w:val="single" w:sz="8" w:space="0" w:color="auto"/>
              <w:bottom w:val="nil"/>
              <w:right w:val="single" w:sz="8" w:space="0" w:color="auto"/>
            </w:tcBorders>
            <w:vAlign w:val="center"/>
          </w:tcPr>
          <w:p w:rsidR="00E75F40" w:rsidRPr="00D65B82" w:rsidRDefault="00E75F40" w:rsidP="00F962C5">
            <w:pPr>
              <w:rPr>
                <w:rFonts w:ascii="Arial" w:hAnsi="Arial" w:cs="Arial"/>
                <w:color w:val="000000"/>
                <w:sz w:val="22"/>
                <w:szCs w:val="22"/>
                <w:lang w:val="es-ES_tradnl" w:eastAsia="es-EC"/>
              </w:rPr>
            </w:pPr>
          </w:p>
        </w:tc>
        <w:tc>
          <w:tcPr>
            <w:tcW w:w="3509" w:type="dxa"/>
            <w:tcBorders>
              <w:top w:val="nil"/>
              <w:left w:val="nil"/>
              <w:bottom w:val="single" w:sz="8" w:space="0" w:color="auto"/>
              <w:right w:val="single" w:sz="8" w:space="0" w:color="auto"/>
            </w:tcBorders>
            <w:shd w:val="clear" w:color="auto" w:fill="auto"/>
          </w:tcPr>
          <w:p w:rsidR="00E75F40" w:rsidRPr="00D65B82" w:rsidRDefault="00E75F40" w:rsidP="00F962C5">
            <w:pPr>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single" w:sz="8" w:space="0" w:color="auto"/>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r>
      <w:tr w:rsidR="00E75F40" w:rsidRPr="00D65B82" w:rsidTr="004F7B7E">
        <w:trPr>
          <w:trHeight w:val="292"/>
        </w:trPr>
        <w:tc>
          <w:tcPr>
            <w:tcW w:w="1765" w:type="dxa"/>
            <w:vMerge/>
            <w:tcBorders>
              <w:top w:val="single" w:sz="8" w:space="0" w:color="auto"/>
              <w:left w:val="single" w:sz="8" w:space="0" w:color="auto"/>
              <w:bottom w:val="nil"/>
              <w:right w:val="single" w:sz="8" w:space="0" w:color="auto"/>
            </w:tcBorders>
            <w:vAlign w:val="center"/>
          </w:tcPr>
          <w:p w:rsidR="00E75F40" w:rsidRPr="00D65B82" w:rsidRDefault="00E75F40" w:rsidP="00F962C5">
            <w:pPr>
              <w:rPr>
                <w:rFonts w:ascii="Arial" w:hAnsi="Arial" w:cs="Arial"/>
                <w:color w:val="000000"/>
                <w:sz w:val="22"/>
                <w:szCs w:val="22"/>
                <w:lang w:val="es-ES_tradnl" w:eastAsia="es-EC"/>
              </w:rPr>
            </w:pPr>
          </w:p>
        </w:tc>
        <w:tc>
          <w:tcPr>
            <w:tcW w:w="3509" w:type="dxa"/>
            <w:tcBorders>
              <w:top w:val="nil"/>
              <w:left w:val="nil"/>
              <w:bottom w:val="nil"/>
              <w:right w:val="single" w:sz="8" w:space="0" w:color="auto"/>
            </w:tcBorders>
            <w:shd w:val="clear" w:color="auto" w:fill="auto"/>
          </w:tcPr>
          <w:p w:rsidR="00E75F40" w:rsidRPr="00D65B82" w:rsidRDefault="00E75F40" w:rsidP="00F962C5">
            <w:pPr>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Revista Gestión</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nil"/>
              <w:right w:val="single" w:sz="8" w:space="0" w:color="auto"/>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r>
      <w:tr w:rsidR="00E75F40" w:rsidRPr="00D65B82" w:rsidTr="004F7B7E">
        <w:trPr>
          <w:trHeight w:val="307"/>
        </w:trPr>
        <w:tc>
          <w:tcPr>
            <w:tcW w:w="1765" w:type="dxa"/>
            <w:vMerge/>
            <w:tcBorders>
              <w:top w:val="single" w:sz="8" w:space="0" w:color="auto"/>
              <w:left w:val="single" w:sz="8" w:space="0" w:color="auto"/>
              <w:bottom w:val="nil"/>
              <w:right w:val="single" w:sz="8" w:space="0" w:color="auto"/>
            </w:tcBorders>
            <w:vAlign w:val="center"/>
          </w:tcPr>
          <w:p w:rsidR="00E75F40" w:rsidRPr="00D65B82" w:rsidRDefault="00E75F40" w:rsidP="00F962C5">
            <w:pPr>
              <w:rPr>
                <w:rFonts w:ascii="Arial" w:hAnsi="Arial" w:cs="Arial"/>
                <w:color w:val="000000"/>
                <w:sz w:val="22"/>
                <w:szCs w:val="22"/>
                <w:lang w:val="es-ES_tradnl" w:eastAsia="es-EC"/>
              </w:rPr>
            </w:pPr>
          </w:p>
        </w:tc>
        <w:tc>
          <w:tcPr>
            <w:tcW w:w="3509" w:type="dxa"/>
            <w:tcBorders>
              <w:top w:val="nil"/>
              <w:left w:val="nil"/>
              <w:bottom w:val="single" w:sz="8" w:space="0" w:color="auto"/>
              <w:right w:val="single" w:sz="8" w:space="0" w:color="auto"/>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single" w:sz="8" w:space="0" w:color="auto"/>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r>
      <w:tr w:rsidR="00E75F40" w:rsidRPr="00D65B82" w:rsidTr="004F7B7E">
        <w:trPr>
          <w:trHeight w:val="292"/>
        </w:trPr>
        <w:tc>
          <w:tcPr>
            <w:tcW w:w="1765" w:type="dxa"/>
            <w:vMerge/>
            <w:tcBorders>
              <w:top w:val="single" w:sz="8" w:space="0" w:color="auto"/>
              <w:left w:val="single" w:sz="8" w:space="0" w:color="auto"/>
              <w:bottom w:val="nil"/>
              <w:right w:val="single" w:sz="8" w:space="0" w:color="auto"/>
            </w:tcBorders>
            <w:vAlign w:val="center"/>
          </w:tcPr>
          <w:p w:rsidR="00E75F40" w:rsidRPr="00D65B82" w:rsidRDefault="00E75F40" w:rsidP="00F962C5">
            <w:pPr>
              <w:rPr>
                <w:rFonts w:ascii="Arial" w:hAnsi="Arial" w:cs="Arial"/>
                <w:color w:val="000000"/>
                <w:sz w:val="22"/>
                <w:szCs w:val="22"/>
                <w:lang w:val="es-ES_tradnl" w:eastAsia="es-EC"/>
              </w:rPr>
            </w:pPr>
          </w:p>
        </w:tc>
        <w:tc>
          <w:tcPr>
            <w:tcW w:w="3509" w:type="dxa"/>
            <w:tcBorders>
              <w:top w:val="nil"/>
              <w:left w:val="nil"/>
              <w:bottom w:val="nil"/>
              <w:right w:val="single" w:sz="8" w:space="0" w:color="auto"/>
            </w:tcBorders>
            <w:shd w:val="clear" w:color="auto" w:fill="auto"/>
          </w:tcPr>
          <w:p w:rsidR="00E75F40" w:rsidRPr="00D65B82" w:rsidRDefault="00E75F40" w:rsidP="00F962C5">
            <w:pPr>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Radio 11Q</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nil"/>
              <w:right w:val="single" w:sz="8" w:space="0" w:color="auto"/>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r>
      <w:tr w:rsidR="00E75F40" w:rsidRPr="00D65B82" w:rsidTr="004F7B7E">
        <w:trPr>
          <w:trHeight w:val="307"/>
        </w:trPr>
        <w:tc>
          <w:tcPr>
            <w:tcW w:w="1765" w:type="dxa"/>
            <w:vMerge/>
            <w:tcBorders>
              <w:top w:val="single" w:sz="8" w:space="0" w:color="auto"/>
              <w:left w:val="single" w:sz="8" w:space="0" w:color="auto"/>
              <w:bottom w:val="nil"/>
              <w:right w:val="single" w:sz="8" w:space="0" w:color="auto"/>
            </w:tcBorders>
            <w:vAlign w:val="center"/>
          </w:tcPr>
          <w:p w:rsidR="00E75F40" w:rsidRPr="00D65B82" w:rsidRDefault="00E75F40" w:rsidP="00F962C5">
            <w:pPr>
              <w:rPr>
                <w:rFonts w:ascii="Arial" w:hAnsi="Arial" w:cs="Arial"/>
                <w:color w:val="000000"/>
                <w:sz w:val="22"/>
                <w:szCs w:val="22"/>
                <w:lang w:val="es-ES_tradnl" w:eastAsia="es-EC"/>
              </w:rPr>
            </w:pPr>
          </w:p>
        </w:tc>
        <w:tc>
          <w:tcPr>
            <w:tcW w:w="3509" w:type="dxa"/>
            <w:tcBorders>
              <w:top w:val="nil"/>
              <w:left w:val="nil"/>
              <w:bottom w:val="single" w:sz="8" w:space="0" w:color="auto"/>
              <w:right w:val="single" w:sz="8" w:space="0" w:color="auto"/>
            </w:tcBorders>
            <w:shd w:val="clear" w:color="auto" w:fill="auto"/>
          </w:tcPr>
          <w:p w:rsidR="00E75F40" w:rsidRPr="00D65B82" w:rsidRDefault="00E75F40" w:rsidP="00F962C5">
            <w:pPr>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single" w:sz="8" w:space="0" w:color="auto"/>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r>
      <w:tr w:rsidR="00E75F40" w:rsidRPr="00D65B82" w:rsidTr="004F7B7E">
        <w:trPr>
          <w:trHeight w:val="292"/>
        </w:trPr>
        <w:tc>
          <w:tcPr>
            <w:tcW w:w="1765" w:type="dxa"/>
            <w:vMerge/>
            <w:tcBorders>
              <w:top w:val="single" w:sz="8" w:space="0" w:color="auto"/>
              <w:left w:val="single" w:sz="8" w:space="0" w:color="auto"/>
              <w:bottom w:val="nil"/>
              <w:right w:val="single" w:sz="8" w:space="0" w:color="auto"/>
            </w:tcBorders>
            <w:vAlign w:val="center"/>
          </w:tcPr>
          <w:p w:rsidR="00E75F40" w:rsidRPr="00D65B82" w:rsidRDefault="00E75F40" w:rsidP="00F962C5">
            <w:pPr>
              <w:rPr>
                <w:rFonts w:ascii="Arial" w:hAnsi="Arial" w:cs="Arial"/>
                <w:color w:val="000000"/>
                <w:sz w:val="22"/>
                <w:szCs w:val="22"/>
                <w:lang w:val="es-ES_tradnl" w:eastAsia="es-EC"/>
              </w:rPr>
            </w:pPr>
          </w:p>
        </w:tc>
        <w:tc>
          <w:tcPr>
            <w:tcW w:w="3509" w:type="dxa"/>
            <w:tcBorders>
              <w:top w:val="nil"/>
              <w:left w:val="nil"/>
              <w:bottom w:val="nil"/>
              <w:right w:val="single" w:sz="8" w:space="0" w:color="auto"/>
            </w:tcBorders>
            <w:shd w:val="clear" w:color="auto" w:fill="auto"/>
          </w:tcPr>
          <w:p w:rsidR="00E75F40" w:rsidRPr="00D65B82" w:rsidRDefault="00E75F40" w:rsidP="00F962C5">
            <w:pPr>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Radio RTU</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nil"/>
              <w:right w:val="single" w:sz="8" w:space="0" w:color="auto"/>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r>
      <w:tr w:rsidR="00E75F40" w:rsidRPr="00D65B82" w:rsidTr="004F7B7E">
        <w:trPr>
          <w:trHeight w:val="307"/>
        </w:trPr>
        <w:tc>
          <w:tcPr>
            <w:tcW w:w="1765" w:type="dxa"/>
            <w:vMerge/>
            <w:tcBorders>
              <w:top w:val="single" w:sz="8" w:space="0" w:color="auto"/>
              <w:left w:val="single" w:sz="8" w:space="0" w:color="auto"/>
              <w:bottom w:val="nil"/>
              <w:right w:val="single" w:sz="8" w:space="0" w:color="auto"/>
            </w:tcBorders>
            <w:vAlign w:val="center"/>
          </w:tcPr>
          <w:p w:rsidR="00E75F40" w:rsidRPr="00D65B82" w:rsidRDefault="00E75F40" w:rsidP="00F962C5">
            <w:pPr>
              <w:rPr>
                <w:rFonts w:ascii="Arial" w:hAnsi="Arial" w:cs="Arial"/>
                <w:color w:val="000000"/>
                <w:sz w:val="22"/>
                <w:szCs w:val="22"/>
                <w:lang w:val="es-ES_tradnl" w:eastAsia="es-EC"/>
              </w:rPr>
            </w:pPr>
          </w:p>
        </w:tc>
        <w:tc>
          <w:tcPr>
            <w:tcW w:w="3509" w:type="dxa"/>
            <w:tcBorders>
              <w:top w:val="nil"/>
              <w:left w:val="nil"/>
              <w:bottom w:val="single" w:sz="8" w:space="0" w:color="auto"/>
              <w:right w:val="single" w:sz="8" w:space="0" w:color="auto"/>
            </w:tcBorders>
            <w:shd w:val="clear" w:color="auto" w:fill="auto"/>
          </w:tcPr>
          <w:p w:rsidR="00E75F40" w:rsidRPr="00D65B82" w:rsidRDefault="00E75F40" w:rsidP="00F962C5">
            <w:pPr>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single" w:sz="8" w:space="0" w:color="auto"/>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r>
      <w:tr w:rsidR="00E75F40" w:rsidRPr="00D65B82" w:rsidTr="004F7B7E">
        <w:trPr>
          <w:trHeight w:val="292"/>
        </w:trPr>
        <w:tc>
          <w:tcPr>
            <w:tcW w:w="1765" w:type="dxa"/>
            <w:vMerge/>
            <w:tcBorders>
              <w:top w:val="single" w:sz="8" w:space="0" w:color="auto"/>
              <w:left w:val="single" w:sz="8" w:space="0" w:color="auto"/>
              <w:bottom w:val="nil"/>
              <w:right w:val="single" w:sz="8" w:space="0" w:color="auto"/>
            </w:tcBorders>
            <w:vAlign w:val="center"/>
          </w:tcPr>
          <w:p w:rsidR="00E75F40" w:rsidRPr="00D65B82" w:rsidRDefault="00E75F40" w:rsidP="00F962C5">
            <w:pPr>
              <w:rPr>
                <w:rFonts w:ascii="Arial" w:hAnsi="Arial" w:cs="Arial"/>
                <w:color w:val="000000"/>
                <w:sz w:val="22"/>
                <w:szCs w:val="22"/>
                <w:lang w:val="es-ES_tradnl" w:eastAsia="es-EC"/>
              </w:rPr>
            </w:pPr>
          </w:p>
        </w:tc>
        <w:tc>
          <w:tcPr>
            <w:tcW w:w="3509" w:type="dxa"/>
            <w:tcBorders>
              <w:top w:val="nil"/>
              <w:left w:val="nil"/>
              <w:bottom w:val="nil"/>
              <w:right w:val="single" w:sz="8" w:space="0" w:color="auto"/>
            </w:tcBorders>
            <w:shd w:val="clear" w:color="auto" w:fill="auto"/>
          </w:tcPr>
          <w:p w:rsidR="00E75F40" w:rsidRPr="00D65B82" w:rsidRDefault="00E75F40" w:rsidP="00F962C5">
            <w:pPr>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Promoción canal distribución</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nil"/>
              <w:right w:val="single" w:sz="8" w:space="0" w:color="auto"/>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r>
      <w:tr w:rsidR="00E75F40" w:rsidRPr="00D65B82" w:rsidTr="004F7B7E">
        <w:trPr>
          <w:trHeight w:val="307"/>
        </w:trPr>
        <w:tc>
          <w:tcPr>
            <w:tcW w:w="1765" w:type="dxa"/>
            <w:vMerge/>
            <w:tcBorders>
              <w:top w:val="single" w:sz="8" w:space="0" w:color="auto"/>
              <w:left w:val="single" w:sz="8" w:space="0" w:color="auto"/>
              <w:bottom w:val="nil"/>
              <w:right w:val="single" w:sz="8" w:space="0" w:color="auto"/>
            </w:tcBorders>
            <w:vAlign w:val="center"/>
          </w:tcPr>
          <w:p w:rsidR="00E75F40" w:rsidRPr="00D65B82" w:rsidRDefault="00E75F40" w:rsidP="00F962C5">
            <w:pPr>
              <w:rPr>
                <w:rFonts w:ascii="Arial" w:hAnsi="Arial" w:cs="Arial"/>
                <w:color w:val="000000"/>
                <w:sz w:val="22"/>
                <w:szCs w:val="22"/>
                <w:lang w:val="es-ES_tradnl" w:eastAsia="es-EC"/>
              </w:rPr>
            </w:pPr>
          </w:p>
        </w:tc>
        <w:tc>
          <w:tcPr>
            <w:tcW w:w="3509" w:type="dxa"/>
            <w:tcBorders>
              <w:top w:val="nil"/>
              <w:left w:val="nil"/>
              <w:bottom w:val="single" w:sz="8" w:space="0" w:color="auto"/>
              <w:right w:val="single" w:sz="8" w:space="0" w:color="auto"/>
            </w:tcBorders>
            <w:shd w:val="clear" w:color="auto" w:fill="auto"/>
          </w:tcPr>
          <w:p w:rsidR="00E75F40" w:rsidRPr="00D65B82" w:rsidRDefault="00E75F40" w:rsidP="00F962C5">
            <w:pPr>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single" w:sz="8" w:space="0" w:color="auto"/>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r>
      <w:tr w:rsidR="00E75F40" w:rsidRPr="00D65B82" w:rsidTr="004F7B7E">
        <w:trPr>
          <w:trHeight w:val="292"/>
        </w:trPr>
        <w:tc>
          <w:tcPr>
            <w:tcW w:w="1765" w:type="dxa"/>
            <w:vMerge/>
            <w:tcBorders>
              <w:top w:val="single" w:sz="8" w:space="0" w:color="auto"/>
              <w:left w:val="single" w:sz="8" w:space="0" w:color="auto"/>
              <w:bottom w:val="nil"/>
              <w:right w:val="single" w:sz="8" w:space="0" w:color="auto"/>
            </w:tcBorders>
            <w:vAlign w:val="center"/>
          </w:tcPr>
          <w:p w:rsidR="00E75F40" w:rsidRPr="00D65B82" w:rsidRDefault="00E75F40" w:rsidP="00F962C5">
            <w:pPr>
              <w:rPr>
                <w:rFonts w:ascii="Arial" w:hAnsi="Arial" w:cs="Arial"/>
                <w:color w:val="000000"/>
                <w:sz w:val="22"/>
                <w:szCs w:val="22"/>
                <w:lang w:val="es-ES_tradnl" w:eastAsia="es-EC"/>
              </w:rPr>
            </w:pPr>
          </w:p>
        </w:tc>
        <w:tc>
          <w:tcPr>
            <w:tcW w:w="3509" w:type="dxa"/>
            <w:tcBorders>
              <w:top w:val="nil"/>
              <w:left w:val="nil"/>
              <w:bottom w:val="nil"/>
              <w:right w:val="single" w:sz="8" w:space="0" w:color="auto"/>
            </w:tcBorders>
            <w:shd w:val="clear" w:color="auto" w:fill="auto"/>
          </w:tcPr>
          <w:p w:rsidR="00E75F40" w:rsidRPr="00D65B82" w:rsidRDefault="00E75F40" w:rsidP="00F962C5">
            <w:pPr>
              <w:rPr>
                <w:rFonts w:ascii="Arial" w:hAnsi="Arial" w:cs="Arial"/>
                <w:color w:val="000000"/>
                <w:sz w:val="22"/>
                <w:szCs w:val="22"/>
                <w:lang w:val="es-ES_tradnl" w:eastAsia="es-EC"/>
              </w:rPr>
            </w:pPr>
            <w:r w:rsidRPr="00D65B82">
              <w:rPr>
                <w:rFonts w:ascii="Arial" w:hAnsi="Arial" w:cs="Arial"/>
                <w:color w:val="000000"/>
                <w:sz w:val="22"/>
                <w:szCs w:val="22"/>
                <w:lang w:val="es-ES_tradnl" w:eastAsia="es-EC"/>
              </w:rPr>
              <w:t>Promoción consumidores</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p>
        </w:tc>
        <w:tc>
          <w:tcPr>
            <w:tcW w:w="634" w:type="dxa"/>
            <w:tcBorders>
              <w:top w:val="nil"/>
              <w:left w:val="nil"/>
              <w:bottom w:val="nil"/>
              <w:right w:val="nil"/>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p>
        </w:tc>
        <w:tc>
          <w:tcPr>
            <w:tcW w:w="63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p>
        </w:tc>
        <w:tc>
          <w:tcPr>
            <w:tcW w:w="75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p>
        </w:tc>
        <w:tc>
          <w:tcPr>
            <w:tcW w:w="754" w:type="dxa"/>
            <w:tcBorders>
              <w:top w:val="nil"/>
              <w:left w:val="nil"/>
              <w:bottom w:val="nil"/>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p>
        </w:tc>
        <w:tc>
          <w:tcPr>
            <w:tcW w:w="754" w:type="dxa"/>
            <w:tcBorders>
              <w:top w:val="nil"/>
              <w:left w:val="nil"/>
              <w:bottom w:val="nil"/>
              <w:right w:val="single" w:sz="8" w:space="0" w:color="auto"/>
            </w:tcBorders>
            <w:shd w:val="clear" w:color="000000" w:fill="8DB4E3"/>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r>
      <w:tr w:rsidR="00E75F40" w:rsidRPr="00D65B82" w:rsidTr="004F7B7E">
        <w:trPr>
          <w:trHeight w:val="118"/>
        </w:trPr>
        <w:tc>
          <w:tcPr>
            <w:tcW w:w="1765" w:type="dxa"/>
            <w:tcBorders>
              <w:top w:val="nil"/>
              <w:left w:val="single" w:sz="8" w:space="0" w:color="auto"/>
              <w:bottom w:val="single" w:sz="8" w:space="0" w:color="auto"/>
              <w:right w:val="single" w:sz="8" w:space="0" w:color="auto"/>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3509" w:type="dxa"/>
            <w:tcBorders>
              <w:top w:val="nil"/>
              <w:left w:val="nil"/>
              <w:bottom w:val="single" w:sz="8" w:space="0" w:color="auto"/>
              <w:right w:val="single" w:sz="8" w:space="0" w:color="auto"/>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63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nil"/>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c>
          <w:tcPr>
            <w:tcW w:w="754" w:type="dxa"/>
            <w:tcBorders>
              <w:top w:val="nil"/>
              <w:left w:val="nil"/>
              <w:bottom w:val="single" w:sz="8" w:space="0" w:color="auto"/>
              <w:right w:val="single" w:sz="8" w:space="0" w:color="auto"/>
            </w:tcBorders>
            <w:shd w:val="clear" w:color="auto" w:fill="auto"/>
            <w:noWrap/>
            <w:vAlign w:val="bottom"/>
          </w:tcPr>
          <w:p w:rsidR="00E75F40" w:rsidRPr="00D65B82" w:rsidRDefault="00E75F40" w:rsidP="00F962C5">
            <w:pPr>
              <w:rPr>
                <w:rFonts w:ascii="Calibri" w:hAnsi="Calibri"/>
                <w:color w:val="000000"/>
                <w:sz w:val="22"/>
                <w:szCs w:val="22"/>
                <w:lang w:val="es-ES_tradnl" w:eastAsia="es-EC"/>
              </w:rPr>
            </w:pPr>
            <w:r w:rsidRPr="00D65B82">
              <w:rPr>
                <w:rFonts w:ascii="Calibri" w:hAnsi="Calibri"/>
                <w:color w:val="000000"/>
                <w:sz w:val="22"/>
                <w:szCs w:val="22"/>
                <w:lang w:val="es-ES_tradnl" w:eastAsia="es-EC"/>
              </w:rPr>
              <w:t> </w:t>
            </w:r>
          </w:p>
        </w:tc>
      </w:tr>
    </w:tbl>
    <w:p w:rsidR="00E75F40" w:rsidRPr="00111346" w:rsidRDefault="00E75F40" w:rsidP="00E75F40">
      <w:pPr>
        <w:widowControl w:val="0"/>
        <w:shd w:val="clear" w:color="auto" w:fill="FFFFFF"/>
        <w:tabs>
          <w:tab w:val="left" w:pos="1752"/>
        </w:tabs>
        <w:autoSpaceDE w:val="0"/>
        <w:autoSpaceDN w:val="0"/>
        <w:adjustRightInd w:val="0"/>
        <w:spacing w:before="5" w:line="360" w:lineRule="auto"/>
        <w:ind w:left="1080" w:firstLine="510"/>
        <w:rPr>
          <w:rFonts w:ascii="Arial" w:hAnsi="Arial" w:cs="Arial"/>
          <w:color w:val="000000"/>
          <w:spacing w:val="-7"/>
          <w:sz w:val="16"/>
          <w:szCs w:val="16"/>
          <w:lang w:val="es-ES_tradnl"/>
        </w:rPr>
        <w:sectPr w:rsidR="00E75F40" w:rsidRPr="00111346" w:rsidSect="00111346">
          <w:footerReference w:type="default" r:id="rId115"/>
          <w:type w:val="nextColumn"/>
          <w:pgSz w:w="16838" w:h="11906" w:orient="landscape"/>
          <w:pgMar w:top="1985" w:right="1418" w:bottom="1985" w:left="2268" w:header="709" w:footer="709" w:gutter="0"/>
          <w:cols w:space="708"/>
          <w:docGrid w:linePitch="360"/>
        </w:sectPr>
      </w:pPr>
      <w:r w:rsidRPr="00111346">
        <w:rPr>
          <w:rFonts w:ascii="Arial" w:hAnsi="Arial" w:cs="Arial"/>
          <w:color w:val="000000"/>
          <w:spacing w:val="-7"/>
          <w:sz w:val="16"/>
          <w:szCs w:val="16"/>
          <w:lang w:val="es-ES_tradnl"/>
        </w:rPr>
        <w:tab/>
        <w:t>Elaborado: Autora/ Emily Andrade</w:t>
      </w:r>
    </w:p>
    <w:p w:rsidR="00E75F40" w:rsidRPr="00111346" w:rsidRDefault="00F034B2" w:rsidP="00E75F40">
      <w:pPr>
        <w:spacing w:line="360" w:lineRule="auto"/>
        <w:ind w:firstLine="510"/>
        <w:rPr>
          <w:rFonts w:ascii="Algerian" w:hAnsi="Algerian"/>
          <w:b/>
          <w:color w:val="000000"/>
          <w:sz w:val="64"/>
          <w:szCs w:val="64"/>
          <w:lang w:val="es-ES_tradnl"/>
        </w:rPr>
      </w:pPr>
      <w:r>
        <w:rPr>
          <w:rFonts w:ascii="Algerian" w:hAnsi="Algerian"/>
          <w:b/>
          <w:noProof/>
          <w:color w:val="000000"/>
          <w:sz w:val="64"/>
          <w:szCs w:val="64"/>
        </w:rPr>
        <w:lastRenderedPageBreak/>
        <w:drawing>
          <wp:anchor distT="0" distB="0" distL="114300" distR="114300" simplePos="0" relativeHeight="251720704" behindDoc="1" locked="0" layoutInCell="1" allowOverlap="1">
            <wp:simplePos x="0" y="0"/>
            <wp:positionH relativeFrom="column">
              <wp:posOffset>121920</wp:posOffset>
            </wp:positionH>
            <wp:positionV relativeFrom="paragraph">
              <wp:posOffset>158750</wp:posOffset>
            </wp:positionV>
            <wp:extent cx="4267200" cy="2686050"/>
            <wp:effectExtent l="19050" t="0" r="0" b="0"/>
            <wp:wrapNone/>
            <wp:docPr id="162" name="18 Imagen" descr="S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magen" descr="SCENT.jpg"/>
                    <pic:cNvPicPr>
                      <a:picLocks noChangeAspect="1" noChangeArrowheads="1"/>
                    </pic:cNvPicPr>
                  </pic:nvPicPr>
                  <pic:blipFill>
                    <a:blip r:embed="rId27">
                      <a:lum bright="70000" contrast="-70000"/>
                    </a:blip>
                    <a:srcRect/>
                    <a:stretch>
                      <a:fillRect/>
                    </a:stretch>
                  </pic:blipFill>
                  <pic:spPr bwMode="auto">
                    <a:xfrm>
                      <a:off x="0" y="0"/>
                      <a:ext cx="4267200" cy="2686050"/>
                    </a:xfrm>
                    <a:prstGeom prst="rect">
                      <a:avLst/>
                    </a:prstGeom>
                    <a:noFill/>
                    <a:ln w="9525">
                      <a:noFill/>
                      <a:miter lim="800000"/>
                      <a:headEnd/>
                      <a:tailEnd/>
                    </a:ln>
                  </pic:spPr>
                </pic:pic>
              </a:graphicData>
            </a:graphic>
          </wp:anchor>
        </w:drawing>
      </w:r>
    </w:p>
    <w:p w:rsidR="00F812F6" w:rsidRDefault="00F812F6" w:rsidP="00F812F6">
      <w:pPr>
        <w:pStyle w:val="Ttulo1"/>
        <w:rPr>
          <w:rFonts w:ascii="Algerian" w:hAnsi="Algerian"/>
          <w:bCs w:val="0"/>
          <w:color w:val="000000"/>
          <w:sz w:val="64"/>
          <w:szCs w:val="64"/>
          <w:lang w:val="es-ES_tradnl"/>
        </w:rPr>
      </w:pPr>
    </w:p>
    <w:p w:rsidR="00E75F40" w:rsidRPr="00F812F6" w:rsidRDefault="00752D0A" w:rsidP="00F812F6">
      <w:pPr>
        <w:pStyle w:val="Ttulo1"/>
        <w:jc w:val="center"/>
        <w:rPr>
          <w:rFonts w:ascii="Arial" w:hAnsi="Arial" w:cs="Arial"/>
          <w:color w:val="000000"/>
          <w:sz w:val="36"/>
          <w:szCs w:val="36"/>
          <w:lang w:val="es-ES_tradnl"/>
        </w:rPr>
      </w:pPr>
      <w:bookmarkStart w:id="190" w:name="_Toc222206345"/>
      <w:r>
        <w:rPr>
          <w:rFonts w:ascii="Arial" w:hAnsi="Arial" w:cs="Arial"/>
          <w:color w:val="000000"/>
          <w:sz w:val="36"/>
          <w:szCs w:val="36"/>
          <w:lang w:val="es-ES_tradnl"/>
        </w:rPr>
        <w:t>CAPÍTULO</w:t>
      </w:r>
      <w:r w:rsidR="00E75F40" w:rsidRPr="00F812F6">
        <w:rPr>
          <w:rFonts w:ascii="Arial" w:hAnsi="Arial" w:cs="Arial"/>
          <w:color w:val="000000"/>
          <w:sz w:val="36"/>
          <w:szCs w:val="36"/>
          <w:lang w:val="es-ES_tradnl"/>
        </w:rPr>
        <w:t xml:space="preserve">  # 6</w:t>
      </w:r>
      <w:bookmarkStart w:id="191" w:name="_Toc221539799"/>
      <w:r w:rsidR="00F034B2" w:rsidRPr="00F812F6">
        <w:rPr>
          <w:rFonts w:ascii="Arial" w:hAnsi="Arial" w:cs="Arial"/>
          <w:color w:val="000000"/>
          <w:sz w:val="36"/>
          <w:szCs w:val="36"/>
          <w:lang w:val="es-ES_tradnl"/>
        </w:rPr>
        <w:t xml:space="preserve"> </w:t>
      </w:r>
      <w:r w:rsidR="00F812F6">
        <w:rPr>
          <w:rFonts w:ascii="Arial" w:hAnsi="Arial" w:cs="Arial"/>
          <w:color w:val="000000"/>
          <w:sz w:val="36"/>
          <w:szCs w:val="36"/>
          <w:lang w:val="es-ES_tradnl"/>
        </w:rPr>
        <w:tab/>
      </w:r>
      <w:r w:rsidR="00F812F6">
        <w:rPr>
          <w:rFonts w:ascii="Arial" w:hAnsi="Arial" w:cs="Arial"/>
          <w:color w:val="000000"/>
          <w:sz w:val="36"/>
          <w:szCs w:val="36"/>
          <w:lang w:val="es-ES_tradnl"/>
        </w:rPr>
        <w:tab/>
      </w:r>
      <w:r w:rsidR="00F812F6">
        <w:rPr>
          <w:rFonts w:ascii="Arial" w:hAnsi="Arial" w:cs="Arial"/>
          <w:color w:val="000000"/>
          <w:sz w:val="36"/>
          <w:szCs w:val="36"/>
          <w:lang w:val="es-ES_tradnl"/>
        </w:rPr>
        <w:tab/>
      </w:r>
      <w:r w:rsidR="00F812F6">
        <w:rPr>
          <w:rFonts w:ascii="Arial" w:hAnsi="Arial" w:cs="Arial"/>
          <w:color w:val="000000"/>
          <w:sz w:val="36"/>
          <w:szCs w:val="36"/>
          <w:lang w:val="es-ES_tradnl"/>
        </w:rPr>
        <w:tab/>
      </w:r>
      <w:r w:rsidR="00F812F6">
        <w:rPr>
          <w:rFonts w:ascii="Arial" w:hAnsi="Arial" w:cs="Arial"/>
          <w:color w:val="000000"/>
          <w:sz w:val="36"/>
          <w:szCs w:val="36"/>
          <w:lang w:val="es-ES_tradnl"/>
        </w:rPr>
        <w:tab/>
      </w:r>
      <w:r w:rsidR="00F034B2" w:rsidRPr="00F812F6">
        <w:rPr>
          <w:rFonts w:ascii="Arial" w:hAnsi="Arial" w:cs="Arial"/>
          <w:color w:val="000000"/>
          <w:sz w:val="36"/>
          <w:szCs w:val="36"/>
          <w:lang w:val="es-ES_tradnl"/>
        </w:rPr>
        <w:t xml:space="preserve"> </w:t>
      </w:r>
      <w:bookmarkEnd w:id="191"/>
      <w:r>
        <w:rPr>
          <w:rFonts w:ascii="Arial" w:hAnsi="Arial" w:cs="Arial"/>
          <w:color w:val="000000"/>
          <w:sz w:val="36"/>
          <w:szCs w:val="36"/>
          <w:lang w:val="es-ES_tradnl"/>
        </w:rPr>
        <w:t>CONSIDERACIONES FINANCIERAS</w:t>
      </w:r>
      <w:bookmarkEnd w:id="190"/>
    </w:p>
    <w:p w:rsidR="00F812F6" w:rsidRDefault="00F812F6" w:rsidP="00E75F40">
      <w:pPr>
        <w:pStyle w:val="Ttulo2"/>
        <w:rPr>
          <w:rFonts w:ascii="Arial" w:hAnsi="Arial" w:cs="Arial"/>
          <w:i w:val="0"/>
          <w:color w:val="333333"/>
          <w:spacing w:val="-18"/>
          <w:sz w:val="26"/>
          <w:szCs w:val="26"/>
          <w:lang w:val="es-ES_tradnl"/>
        </w:rPr>
      </w:pPr>
      <w:bookmarkStart w:id="192" w:name="_Toc221539800"/>
    </w:p>
    <w:p w:rsidR="00E75F40" w:rsidRPr="00111346" w:rsidRDefault="00E75F40" w:rsidP="00E75F40">
      <w:pPr>
        <w:pStyle w:val="Ttulo2"/>
        <w:rPr>
          <w:rFonts w:ascii="Arial" w:hAnsi="Arial" w:cs="Arial"/>
          <w:i w:val="0"/>
          <w:color w:val="333333"/>
          <w:spacing w:val="-5"/>
          <w:sz w:val="26"/>
          <w:szCs w:val="26"/>
          <w:lang w:val="es-ES_tradnl"/>
        </w:rPr>
      </w:pPr>
      <w:bookmarkStart w:id="193" w:name="_Toc222206346"/>
      <w:r w:rsidRPr="00111346">
        <w:rPr>
          <w:rFonts w:ascii="Arial" w:hAnsi="Arial" w:cs="Arial"/>
          <w:i w:val="0"/>
          <w:color w:val="333333"/>
          <w:spacing w:val="-18"/>
          <w:sz w:val="26"/>
          <w:szCs w:val="26"/>
          <w:lang w:val="es-ES_tradnl"/>
        </w:rPr>
        <w:t>6.1</w:t>
      </w:r>
      <w:r w:rsidRPr="00111346">
        <w:rPr>
          <w:rFonts w:ascii="Arial" w:hAnsi="Arial" w:cs="Arial"/>
          <w:i w:val="0"/>
          <w:color w:val="333333"/>
          <w:sz w:val="26"/>
          <w:szCs w:val="26"/>
          <w:lang w:val="es-ES_tradnl"/>
        </w:rPr>
        <w:tab/>
      </w:r>
      <w:r w:rsidRPr="00111346">
        <w:rPr>
          <w:rFonts w:ascii="Arial" w:hAnsi="Arial" w:cs="Arial"/>
          <w:i w:val="0"/>
          <w:color w:val="333333"/>
          <w:spacing w:val="-5"/>
          <w:sz w:val="26"/>
          <w:szCs w:val="26"/>
          <w:lang w:val="es-ES_tradnl"/>
        </w:rPr>
        <w:t>Niveles de inversión y financiamiento</w:t>
      </w:r>
      <w:bookmarkEnd w:id="192"/>
      <w:bookmarkEnd w:id="193"/>
    </w:p>
    <w:p w:rsidR="00F812F6" w:rsidRDefault="00E75F40" w:rsidP="00F812F6">
      <w:pPr>
        <w:shd w:val="clear" w:color="auto" w:fill="FFFFFF"/>
        <w:tabs>
          <w:tab w:val="left" w:pos="715"/>
        </w:tabs>
        <w:spacing w:line="360" w:lineRule="auto"/>
        <w:ind w:firstLine="510"/>
        <w:jc w:val="both"/>
        <w:rPr>
          <w:rFonts w:ascii="Arial" w:hAnsi="Arial" w:cs="Arial"/>
          <w:color w:val="333333"/>
          <w:spacing w:val="-5"/>
          <w:lang w:val="es-ES_tradnl"/>
        </w:rPr>
      </w:pPr>
      <w:r w:rsidRPr="00111346">
        <w:rPr>
          <w:rFonts w:ascii="Arial" w:hAnsi="Arial" w:cs="Arial"/>
          <w:color w:val="333333"/>
          <w:spacing w:val="-5"/>
          <w:lang w:val="es-ES_tradnl"/>
        </w:rPr>
        <w:t>El estudio financiero de los proyectos de inversión tiene por objeto determinar, de una manera contable, la magnitud de inversión de la alternativa de producción que se determino en el estudio técnico. El estudio se integra generalmente con la formulación de las fuentes de financiamiento que se requerirán durante la instalación y operación del proyecto. De esta forma se asegura que los recursos que dispone la empresa sean asignados de la mejor manera pos</w:t>
      </w:r>
      <w:r w:rsidR="00F812F6">
        <w:rPr>
          <w:rFonts w:ascii="Arial" w:hAnsi="Arial" w:cs="Arial"/>
          <w:color w:val="333333"/>
          <w:spacing w:val="-5"/>
          <w:lang w:val="es-ES_tradnl"/>
        </w:rPr>
        <w:t>ible y así los accionistas tendr</w:t>
      </w:r>
      <w:r w:rsidR="00F812F6" w:rsidRPr="00111346">
        <w:rPr>
          <w:rFonts w:ascii="Arial" w:hAnsi="Arial" w:cs="Arial"/>
          <w:color w:val="333333"/>
          <w:spacing w:val="-5"/>
          <w:lang w:val="es-ES_tradnl"/>
        </w:rPr>
        <w:t>án la información adecuada que les permitirá una decisión satisfactoria</w:t>
      </w:r>
    </w:p>
    <w:p w:rsidR="00F812F6" w:rsidRPr="00111346" w:rsidRDefault="00F812F6" w:rsidP="00F812F6">
      <w:pPr>
        <w:shd w:val="clear" w:color="auto" w:fill="FFFFFF"/>
        <w:tabs>
          <w:tab w:val="left" w:pos="715"/>
        </w:tabs>
        <w:spacing w:line="360" w:lineRule="auto"/>
        <w:ind w:firstLine="510"/>
        <w:jc w:val="both"/>
        <w:rPr>
          <w:rFonts w:ascii="Arial" w:hAnsi="Arial" w:cs="Arial"/>
          <w:color w:val="333333"/>
          <w:spacing w:val="-5"/>
          <w:lang w:val="es-ES_tradnl"/>
        </w:rPr>
      </w:pPr>
      <w:r w:rsidRPr="00111346">
        <w:rPr>
          <w:rFonts w:ascii="Arial" w:hAnsi="Arial" w:cs="Arial"/>
          <w:color w:val="333333"/>
          <w:spacing w:val="-5"/>
          <w:lang w:val="es-ES_tradnl"/>
        </w:rPr>
        <w:t>En esta parte del proyecto se procederá a determinar las necesidades de inversión, así como las fuentes de financiamiento del capital necesario para la puesta en marcha del proyecto.</w:t>
      </w:r>
    </w:p>
    <w:p w:rsidR="00F812F6" w:rsidRDefault="00F812F6" w:rsidP="00F812F6">
      <w:pPr>
        <w:rPr>
          <w:rFonts w:ascii="Arial" w:hAnsi="Arial" w:cs="Arial"/>
          <w:lang w:val="es-ES_tradnl"/>
        </w:rPr>
      </w:pPr>
    </w:p>
    <w:p w:rsidR="001610A3" w:rsidRPr="00F812F6" w:rsidRDefault="00F812F6" w:rsidP="00F812F6">
      <w:pPr>
        <w:shd w:val="clear" w:color="auto" w:fill="FFFFFF"/>
        <w:tabs>
          <w:tab w:val="left" w:pos="715"/>
        </w:tabs>
        <w:spacing w:line="360" w:lineRule="auto"/>
        <w:ind w:firstLine="510"/>
        <w:jc w:val="both"/>
        <w:rPr>
          <w:rFonts w:ascii="Arial" w:hAnsi="Arial" w:cs="Arial"/>
          <w:color w:val="333333"/>
          <w:spacing w:val="-5"/>
          <w:lang w:val="es-ES_tradnl"/>
        </w:rPr>
        <w:sectPr w:rsidR="001610A3" w:rsidRPr="00F812F6" w:rsidSect="00111346">
          <w:footerReference w:type="default" r:id="rId116"/>
          <w:type w:val="nextColumn"/>
          <w:pgSz w:w="11906" w:h="16838"/>
          <w:pgMar w:top="1985" w:right="1418" w:bottom="1985" w:left="2268" w:header="709" w:footer="709" w:gutter="0"/>
          <w:cols w:space="708"/>
          <w:docGrid w:linePitch="360"/>
        </w:sectPr>
      </w:pPr>
      <w:r w:rsidRPr="00111346">
        <w:rPr>
          <w:rFonts w:ascii="Arial" w:hAnsi="Arial" w:cs="Arial"/>
          <w:color w:val="333333"/>
          <w:spacing w:val="-5"/>
          <w:lang w:val="es-ES_tradnl"/>
        </w:rPr>
        <w:t>La inversión total para el presente proyecto es de $9,789    valor que comprende inversión fija, diferida y capital de trabajo</w:t>
      </w:r>
      <w:r>
        <w:rPr>
          <w:rFonts w:ascii="Arial" w:hAnsi="Arial" w:cs="Arial"/>
          <w:color w:val="333333"/>
          <w:spacing w:val="-5"/>
          <w:lang w:val="es-ES_tradnl"/>
        </w:rPr>
        <w:t>.</w:t>
      </w:r>
    </w:p>
    <w:p w:rsidR="00E75F40" w:rsidRPr="00111346" w:rsidRDefault="00E75F40" w:rsidP="00E75F40">
      <w:pPr>
        <w:shd w:val="clear" w:color="auto" w:fill="FFFFFF"/>
        <w:tabs>
          <w:tab w:val="left" w:pos="715"/>
        </w:tabs>
        <w:spacing w:line="360" w:lineRule="auto"/>
        <w:ind w:left="708" w:firstLine="510"/>
        <w:jc w:val="both"/>
        <w:rPr>
          <w:rFonts w:ascii="Arial" w:hAnsi="Arial" w:cs="Arial"/>
          <w:b/>
          <w:color w:val="333333"/>
          <w:spacing w:val="-5"/>
          <w:lang w:val="es-ES_tradnl"/>
        </w:rPr>
      </w:pPr>
      <w:r w:rsidRPr="00111346">
        <w:rPr>
          <w:rFonts w:ascii="Arial" w:hAnsi="Arial" w:cs="Arial"/>
          <w:b/>
          <w:color w:val="333333"/>
          <w:spacing w:val="-5"/>
          <w:lang w:val="es-ES_tradnl"/>
        </w:rPr>
        <w:lastRenderedPageBreak/>
        <w:t>Tabla 6.33 Inversión Total</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4"/>
        <w:gridCol w:w="1701"/>
      </w:tblGrid>
      <w:tr w:rsidR="00E75F40" w:rsidRPr="00111346" w:rsidTr="00F962C5">
        <w:tc>
          <w:tcPr>
            <w:tcW w:w="2094" w:type="dxa"/>
          </w:tcPr>
          <w:p w:rsidR="00E75F40" w:rsidRPr="00111346" w:rsidRDefault="00E75F40" w:rsidP="00F962C5">
            <w:pPr>
              <w:tabs>
                <w:tab w:val="left" w:pos="715"/>
              </w:tabs>
              <w:spacing w:line="360" w:lineRule="auto"/>
              <w:jc w:val="both"/>
              <w:rPr>
                <w:rFonts w:ascii="Arial" w:hAnsi="Arial" w:cs="Arial"/>
                <w:b/>
                <w:color w:val="333333"/>
                <w:spacing w:val="-5"/>
                <w:lang w:val="es-ES_tradnl"/>
              </w:rPr>
            </w:pPr>
            <w:r w:rsidRPr="00111346">
              <w:rPr>
                <w:rFonts w:ascii="Arial" w:hAnsi="Arial" w:cs="Arial"/>
                <w:b/>
                <w:color w:val="333333"/>
                <w:spacing w:val="-5"/>
                <w:lang w:val="es-ES_tradnl"/>
              </w:rPr>
              <w:t>Detalle</w:t>
            </w:r>
          </w:p>
        </w:tc>
        <w:tc>
          <w:tcPr>
            <w:tcW w:w="1701" w:type="dxa"/>
          </w:tcPr>
          <w:p w:rsidR="00E75F40" w:rsidRPr="00111346" w:rsidRDefault="00E75F40" w:rsidP="00F962C5">
            <w:pPr>
              <w:tabs>
                <w:tab w:val="left" w:pos="715"/>
              </w:tabs>
              <w:spacing w:line="360" w:lineRule="auto"/>
              <w:jc w:val="both"/>
              <w:rPr>
                <w:rFonts w:ascii="Arial" w:hAnsi="Arial" w:cs="Arial"/>
                <w:b/>
                <w:color w:val="333333"/>
                <w:spacing w:val="-5"/>
                <w:lang w:val="es-ES_tradnl"/>
              </w:rPr>
            </w:pPr>
            <w:r w:rsidRPr="00111346">
              <w:rPr>
                <w:rFonts w:ascii="Arial" w:hAnsi="Arial" w:cs="Arial"/>
                <w:b/>
                <w:color w:val="333333"/>
                <w:spacing w:val="-5"/>
                <w:lang w:val="es-ES_tradnl"/>
              </w:rPr>
              <w:t>Valor Total</w:t>
            </w:r>
          </w:p>
        </w:tc>
      </w:tr>
      <w:tr w:rsidR="00E75F40" w:rsidRPr="00111346" w:rsidTr="00F962C5">
        <w:tc>
          <w:tcPr>
            <w:tcW w:w="2094" w:type="dxa"/>
          </w:tcPr>
          <w:p w:rsidR="00E75F40" w:rsidRPr="00111346" w:rsidRDefault="00E75F40" w:rsidP="00F962C5">
            <w:pPr>
              <w:tabs>
                <w:tab w:val="left" w:pos="715"/>
              </w:tabs>
              <w:spacing w:line="360" w:lineRule="auto"/>
              <w:jc w:val="both"/>
              <w:rPr>
                <w:rFonts w:ascii="Arial" w:hAnsi="Arial" w:cs="Arial"/>
                <w:color w:val="333333"/>
                <w:spacing w:val="-5"/>
                <w:lang w:val="es-ES_tradnl"/>
              </w:rPr>
            </w:pPr>
            <w:r w:rsidRPr="00111346">
              <w:rPr>
                <w:rFonts w:ascii="Arial" w:hAnsi="Arial" w:cs="Arial"/>
                <w:color w:val="333333"/>
                <w:spacing w:val="-5"/>
                <w:lang w:val="es-ES_tradnl"/>
              </w:rPr>
              <w:t>Inversión fija</w:t>
            </w:r>
          </w:p>
        </w:tc>
        <w:tc>
          <w:tcPr>
            <w:tcW w:w="1701" w:type="dxa"/>
          </w:tcPr>
          <w:p w:rsidR="00E75F40" w:rsidRPr="00111346" w:rsidRDefault="00E75F40" w:rsidP="00F962C5">
            <w:pPr>
              <w:tabs>
                <w:tab w:val="left" w:pos="715"/>
              </w:tabs>
              <w:spacing w:line="360" w:lineRule="auto"/>
              <w:jc w:val="both"/>
              <w:rPr>
                <w:rFonts w:ascii="Arial" w:hAnsi="Arial" w:cs="Arial"/>
                <w:color w:val="333333"/>
                <w:spacing w:val="-5"/>
                <w:lang w:val="es-ES_tradnl"/>
              </w:rPr>
            </w:pPr>
            <w:r w:rsidRPr="00111346">
              <w:rPr>
                <w:rFonts w:ascii="Arial" w:hAnsi="Arial" w:cs="Arial"/>
                <w:color w:val="333333"/>
                <w:spacing w:val="-5"/>
                <w:lang w:val="es-ES_tradnl"/>
              </w:rPr>
              <w:t xml:space="preserve"> $2,290.00</w:t>
            </w:r>
          </w:p>
        </w:tc>
      </w:tr>
      <w:tr w:rsidR="00E75F40" w:rsidRPr="00111346" w:rsidTr="00F962C5">
        <w:tc>
          <w:tcPr>
            <w:tcW w:w="2094" w:type="dxa"/>
          </w:tcPr>
          <w:p w:rsidR="00E75F40" w:rsidRPr="00111346" w:rsidRDefault="00E75F40" w:rsidP="00F962C5">
            <w:pPr>
              <w:tabs>
                <w:tab w:val="left" w:pos="715"/>
              </w:tabs>
              <w:spacing w:line="360" w:lineRule="auto"/>
              <w:jc w:val="both"/>
              <w:rPr>
                <w:rFonts w:ascii="Arial" w:hAnsi="Arial" w:cs="Arial"/>
                <w:color w:val="333333"/>
                <w:spacing w:val="-5"/>
                <w:lang w:val="es-ES_tradnl"/>
              </w:rPr>
            </w:pPr>
            <w:r w:rsidRPr="00111346">
              <w:rPr>
                <w:rFonts w:ascii="Arial" w:hAnsi="Arial" w:cs="Arial"/>
                <w:color w:val="333333"/>
                <w:spacing w:val="-5"/>
                <w:lang w:val="es-ES_tradnl"/>
              </w:rPr>
              <w:t>Inversión Diferida</w:t>
            </w:r>
          </w:p>
        </w:tc>
        <w:tc>
          <w:tcPr>
            <w:tcW w:w="1701" w:type="dxa"/>
          </w:tcPr>
          <w:p w:rsidR="00E75F40" w:rsidRPr="00111346" w:rsidRDefault="00E75F40" w:rsidP="00F962C5">
            <w:pPr>
              <w:tabs>
                <w:tab w:val="left" w:pos="715"/>
              </w:tabs>
              <w:spacing w:line="360" w:lineRule="auto"/>
              <w:jc w:val="both"/>
              <w:rPr>
                <w:rFonts w:ascii="Arial" w:hAnsi="Arial" w:cs="Arial"/>
                <w:color w:val="333333"/>
                <w:spacing w:val="-5"/>
                <w:lang w:val="es-ES_tradnl"/>
              </w:rPr>
            </w:pPr>
            <w:r w:rsidRPr="00111346">
              <w:rPr>
                <w:rFonts w:ascii="Arial" w:hAnsi="Arial" w:cs="Arial"/>
                <w:color w:val="333333"/>
                <w:spacing w:val="-5"/>
                <w:lang w:val="es-ES_tradnl"/>
              </w:rPr>
              <w:t xml:space="preserve">      299.00</w:t>
            </w:r>
          </w:p>
        </w:tc>
      </w:tr>
      <w:tr w:rsidR="00E75F40" w:rsidRPr="00111346" w:rsidTr="00F962C5">
        <w:tc>
          <w:tcPr>
            <w:tcW w:w="2094" w:type="dxa"/>
          </w:tcPr>
          <w:p w:rsidR="00E75F40" w:rsidRPr="00111346" w:rsidRDefault="00E75F40" w:rsidP="00F962C5">
            <w:pPr>
              <w:tabs>
                <w:tab w:val="left" w:pos="715"/>
              </w:tabs>
              <w:spacing w:line="360" w:lineRule="auto"/>
              <w:jc w:val="both"/>
              <w:rPr>
                <w:rFonts w:ascii="Arial" w:hAnsi="Arial" w:cs="Arial"/>
                <w:color w:val="333333"/>
                <w:spacing w:val="-5"/>
                <w:lang w:val="es-ES_tradnl"/>
              </w:rPr>
            </w:pPr>
            <w:r w:rsidRPr="00111346">
              <w:rPr>
                <w:rFonts w:ascii="Arial" w:hAnsi="Arial" w:cs="Arial"/>
                <w:color w:val="333333"/>
                <w:spacing w:val="-5"/>
                <w:lang w:val="es-ES_tradnl"/>
              </w:rPr>
              <w:t>Capital de trabajo</w:t>
            </w:r>
          </w:p>
        </w:tc>
        <w:tc>
          <w:tcPr>
            <w:tcW w:w="1701" w:type="dxa"/>
          </w:tcPr>
          <w:p w:rsidR="00E75F40" w:rsidRPr="00111346" w:rsidRDefault="00E75F40" w:rsidP="00F962C5">
            <w:pPr>
              <w:tabs>
                <w:tab w:val="left" w:pos="715"/>
              </w:tabs>
              <w:spacing w:line="360" w:lineRule="auto"/>
              <w:jc w:val="both"/>
              <w:rPr>
                <w:rFonts w:ascii="Arial" w:hAnsi="Arial" w:cs="Arial"/>
                <w:color w:val="333333"/>
                <w:spacing w:val="-5"/>
                <w:lang w:val="es-ES_tradnl"/>
              </w:rPr>
            </w:pPr>
            <w:r w:rsidRPr="00111346">
              <w:rPr>
                <w:rFonts w:ascii="Arial" w:hAnsi="Arial" w:cs="Arial"/>
                <w:color w:val="333333"/>
                <w:spacing w:val="-5"/>
                <w:lang w:val="es-ES_tradnl"/>
              </w:rPr>
              <w:t xml:space="preserve">   7,200.00</w:t>
            </w:r>
          </w:p>
        </w:tc>
      </w:tr>
      <w:tr w:rsidR="00E75F40" w:rsidRPr="00111346" w:rsidTr="00F962C5">
        <w:tc>
          <w:tcPr>
            <w:tcW w:w="2094" w:type="dxa"/>
          </w:tcPr>
          <w:p w:rsidR="00E75F40" w:rsidRPr="00111346" w:rsidRDefault="00E75F40" w:rsidP="00F962C5">
            <w:pPr>
              <w:tabs>
                <w:tab w:val="left" w:pos="715"/>
              </w:tabs>
              <w:spacing w:line="360" w:lineRule="auto"/>
              <w:jc w:val="both"/>
              <w:rPr>
                <w:rFonts w:ascii="Arial" w:hAnsi="Arial" w:cs="Arial"/>
                <w:b/>
                <w:color w:val="333333"/>
                <w:spacing w:val="-5"/>
                <w:lang w:val="es-ES_tradnl"/>
              </w:rPr>
            </w:pPr>
            <w:r w:rsidRPr="00111346">
              <w:rPr>
                <w:rFonts w:ascii="Arial" w:hAnsi="Arial" w:cs="Arial"/>
                <w:b/>
                <w:color w:val="333333"/>
                <w:spacing w:val="-5"/>
                <w:lang w:val="es-ES_tradnl"/>
              </w:rPr>
              <w:t>TOTAL</w:t>
            </w:r>
          </w:p>
        </w:tc>
        <w:tc>
          <w:tcPr>
            <w:tcW w:w="1701" w:type="dxa"/>
          </w:tcPr>
          <w:p w:rsidR="00E75F40" w:rsidRPr="00111346" w:rsidRDefault="00E75F40" w:rsidP="00F962C5">
            <w:pPr>
              <w:tabs>
                <w:tab w:val="left" w:pos="715"/>
              </w:tabs>
              <w:spacing w:line="360" w:lineRule="auto"/>
              <w:jc w:val="both"/>
              <w:rPr>
                <w:rFonts w:ascii="Arial" w:hAnsi="Arial" w:cs="Arial"/>
                <w:b/>
                <w:color w:val="333333"/>
                <w:spacing w:val="-5"/>
                <w:lang w:val="es-ES_tradnl"/>
              </w:rPr>
            </w:pPr>
            <w:r w:rsidRPr="00111346">
              <w:rPr>
                <w:rFonts w:ascii="Arial" w:hAnsi="Arial" w:cs="Arial"/>
                <w:b/>
                <w:color w:val="333333"/>
                <w:spacing w:val="-5"/>
                <w:lang w:val="es-ES_tradnl"/>
              </w:rPr>
              <w:t>$ 9,789.00</w:t>
            </w:r>
          </w:p>
        </w:tc>
      </w:tr>
    </w:tbl>
    <w:p w:rsidR="00E75F40" w:rsidRPr="00F812F6" w:rsidRDefault="00E75F40" w:rsidP="00F812F6">
      <w:pPr>
        <w:shd w:val="clear" w:color="auto" w:fill="FFFFFF"/>
        <w:tabs>
          <w:tab w:val="left" w:pos="715"/>
        </w:tabs>
        <w:spacing w:line="360" w:lineRule="auto"/>
        <w:ind w:left="708" w:firstLine="510"/>
        <w:jc w:val="both"/>
        <w:rPr>
          <w:rFonts w:ascii="Arial" w:hAnsi="Arial" w:cs="Arial"/>
          <w:color w:val="333333"/>
          <w:spacing w:val="-5"/>
          <w:sz w:val="18"/>
          <w:szCs w:val="18"/>
          <w:lang w:val="es-ES_tradnl"/>
        </w:rPr>
      </w:pPr>
      <w:r w:rsidRPr="00111346">
        <w:rPr>
          <w:rFonts w:ascii="Arial" w:hAnsi="Arial" w:cs="Arial"/>
          <w:color w:val="333333"/>
          <w:spacing w:val="-5"/>
          <w:sz w:val="18"/>
          <w:szCs w:val="18"/>
          <w:lang w:val="es-ES_tradnl"/>
        </w:rPr>
        <w:t>Elaborado por: Autora</w:t>
      </w:r>
    </w:p>
    <w:p w:rsidR="00E75F40" w:rsidRPr="00111346" w:rsidRDefault="00E75F40" w:rsidP="00E75F40">
      <w:pPr>
        <w:pStyle w:val="Ttulo3"/>
        <w:rPr>
          <w:rFonts w:ascii="Arial" w:hAnsi="Arial" w:cs="Arial"/>
          <w:color w:val="333333"/>
          <w:spacing w:val="-12"/>
          <w:lang w:val="es-ES_tradnl"/>
        </w:rPr>
      </w:pPr>
      <w:bookmarkStart w:id="194" w:name="_Toc221539801"/>
      <w:bookmarkStart w:id="195" w:name="_Toc222206347"/>
      <w:r w:rsidRPr="00111346">
        <w:rPr>
          <w:rFonts w:ascii="Arial" w:hAnsi="Arial" w:cs="Arial"/>
          <w:color w:val="333333"/>
          <w:spacing w:val="-6"/>
          <w:lang w:val="es-ES_tradnl"/>
        </w:rPr>
        <w:t>6.1.1. Inversión fija</w:t>
      </w:r>
      <w:bookmarkEnd w:id="194"/>
      <w:bookmarkEnd w:id="195"/>
    </w:p>
    <w:p w:rsidR="00E75F40" w:rsidRPr="00111346" w:rsidRDefault="00E75F40" w:rsidP="00F812F6">
      <w:pPr>
        <w:widowControl w:val="0"/>
        <w:shd w:val="clear" w:color="auto" w:fill="FFFFFF"/>
        <w:tabs>
          <w:tab w:val="left" w:pos="1435"/>
        </w:tabs>
        <w:autoSpaceDE w:val="0"/>
        <w:autoSpaceDN w:val="0"/>
        <w:adjustRightInd w:val="0"/>
        <w:spacing w:line="360" w:lineRule="auto"/>
        <w:ind w:firstLine="510"/>
        <w:jc w:val="both"/>
        <w:rPr>
          <w:rFonts w:ascii="Arial" w:hAnsi="Arial" w:cs="Arial"/>
          <w:color w:val="333333"/>
          <w:spacing w:val="-6"/>
          <w:lang w:val="es-ES_tradnl"/>
        </w:rPr>
      </w:pPr>
      <w:r w:rsidRPr="00111346">
        <w:rPr>
          <w:rFonts w:ascii="Arial" w:hAnsi="Arial" w:cs="Arial"/>
          <w:color w:val="333333"/>
          <w:spacing w:val="-6"/>
          <w:lang w:val="es-ES_tradnl"/>
        </w:rPr>
        <w:t>La inversión fija se la define como de naturaleza permanente y estable. Tiene referencia a adquisiciones de bienes de carácter instrumental y operativo, cuyo fin es el de dar soporte a la actividad de producción de bienes y servicios; por lo que no se adquieren para su venta sino que su recuperación se realiza a través de su uso productivo.</w:t>
      </w:r>
    </w:p>
    <w:p w:rsidR="00E75F40" w:rsidRPr="00111346" w:rsidRDefault="00E75F40" w:rsidP="00F812F6">
      <w:pPr>
        <w:widowControl w:val="0"/>
        <w:shd w:val="clear" w:color="auto" w:fill="FFFFFF"/>
        <w:tabs>
          <w:tab w:val="left" w:pos="1435"/>
        </w:tabs>
        <w:autoSpaceDE w:val="0"/>
        <w:autoSpaceDN w:val="0"/>
        <w:adjustRightInd w:val="0"/>
        <w:spacing w:line="360" w:lineRule="auto"/>
        <w:ind w:firstLine="510"/>
        <w:rPr>
          <w:rFonts w:ascii="Arial" w:hAnsi="Arial" w:cs="Arial"/>
          <w:color w:val="333333"/>
          <w:spacing w:val="-6"/>
          <w:lang w:val="es-ES_tradnl"/>
        </w:rPr>
      </w:pPr>
    </w:p>
    <w:p w:rsidR="00E75F40" w:rsidRPr="00111346" w:rsidRDefault="00E75F40" w:rsidP="00F812F6">
      <w:pPr>
        <w:widowControl w:val="0"/>
        <w:shd w:val="clear" w:color="auto" w:fill="FFFFFF"/>
        <w:tabs>
          <w:tab w:val="left" w:pos="1435"/>
        </w:tabs>
        <w:autoSpaceDE w:val="0"/>
        <w:autoSpaceDN w:val="0"/>
        <w:adjustRightInd w:val="0"/>
        <w:spacing w:line="360" w:lineRule="auto"/>
        <w:ind w:firstLine="510"/>
        <w:jc w:val="both"/>
        <w:rPr>
          <w:rFonts w:ascii="Arial" w:hAnsi="Arial" w:cs="Arial"/>
          <w:color w:val="333333"/>
          <w:spacing w:val="-6"/>
          <w:lang w:val="es-ES_tradnl"/>
        </w:rPr>
      </w:pPr>
      <w:r w:rsidRPr="00111346">
        <w:rPr>
          <w:rFonts w:ascii="Arial" w:hAnsi="Arial" w:cs="Arial"/>
          <w:color w:val="333333"/>
          <w:spacing w:val="-6"/>
          <w:lang w:val="es-ES_tradnl"/>
        </w:rPr>
        <w:t>Los activos fijos que formarán parte de la empresa por el desarrollo de este nuevo producto, serán a largo plazo con un valor de $2,290; dando como depreciación total mensual $44,16. Los detalles de dichos rubros y depreciaciones consideradas se pueden observar en la siguiente tabla:</w:t>
      </w:r>
    </w:p>
    <w:p w:rsidR="00E75F40" w:rsidRPr="00111346" w:rsidRDefault="00E75F40" w:rsidP="00E75F40">
      <w:pPr>
        <w:widowControl w:val="0"/>
        <w:shd w:val="clear" w:color="auto" w:fill="FFFFFF"/>
        <w:tabs>
          <w:tab w:val="left" w:pos="1435"/>
        </w:tabs>
        <w:autoSpaceDE w:val="0"/>
        <w:autoSpaceDN w:val="0"/>
        <w:adjustRightInd w:val="0"/>
        <w:spacing w:line="360" w:lineRule="auto"/>
        <w:ind w:left="708" w:firstLine="510"/>
        <w:jc w:val="both"/>
        <w:rPr>
          <w:rFonts w:ascii="Arial" w:hAnsi="Arial" w:cs="Arial"/>
          <w:color w:val="333333"/>
          <w:spacing w:val="-6"/>
          <w:lang w:val="es-ES_tradnl"/>
        </w:rPr>
      </w:pPr>
    </w:p>
    <w:p w:rsidR="00E75F40" w:rsidRPr="00111346" w:rsidRDefault="00E75F40" w:rsidP="00E75F40">
      <w:pPr>
        <w:widowControl w:val="0"/>
        <w:shd w:val="clear" w:color="auto" w:fill="FFFFFF"/>
        <w:tabs>
          <w:tab w:val="left" w:pos="1435"/>
        </w:tabs>
        <w:autoSpaceDE w:val="0"/>
        <w:autoSpaceDN w:val="0"/>
        <w:adjustRightInd w:val="0"/>
        <w:spacing w:line="360" w:lineRule="auto"/>
        <w:ind w:left="1416" w:firstLine="510"/>
        <w:rPr>
          <w:rFonts w:ascii="Arial" w:hAnsi="Arial" w:cs="Arial"/>
          <w:b/>
          <w:color w:val="333333"/>
          <w:spacing w:val="-6"/>
          <w:lang w:val="es-ES_tradnl"/>
        </w:rPr>
      </w:pPr>
      <w:r w:rsidRPr="00111346">
        <w:rPr>
          <w:rFonts w:ascii="Arial" w:hAnsi="Arial" w:cs="Arial"/>
          <w:b/>
          <w:color w:val="333333"/>
          <w:spacing w:val="-6"/>
          <w:lang w:val="es-ES_tradnl"/>
        </w:rPr>
        <w:t xml:space="preserve">Tabla 6.34  Activos fijos </w:t>
      </w: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8"/>
        <w:gridCol w:w="984"/>
        <w:gridCol w:w="843"/>
        <w:gridCol w:w="2165"/>
      </w:tblGrid>
      <w:tr w:rsidR="00E75F40" w:rsidRPr="00111346" w:rsidTr="00F962C5">
        <w:tc>
          <w:tcPr>
            <w:tcW w:w="3228"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b/>
                <w:color w:val="333333"/>
                <w:spacing w:val="-6"/>
                <w:lang w:val="es-ES_tradnl"/>
              </w:rPr>
            </w:pPr>
            <w:r w:rsidRPr="00111346">
              <w:rPr>
                <w:rFonts w:ascii="Arial" w:hAnsi="Arial" w:cs="Arial"/>
                <w:b/>
                <w:color w:val="333333"/>
                <w:spacing w:val="-6"/>
                <w:lang w:val="es-ES_tradnl"/>
              </w:rPr>
              <w:t>Descripción</w:t>
            </w:r>
          </w:p>
        </w:tc>
        <w:tc>
          <w:tcPr>
            <w:tcW w:w="993"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b/>
                <w:color w:val="333333"/>
                <w:spacing w:val="-6"/>
                <w:lang w:val="es-ES_tradnl"/>
              </w:rPr>
            </w:pPr>
            <w:r w:rsidRPr="00111346">
              <w:rPr>
                <w:rFonts w:ascii="Arial" w:hAnsi="Arial" w:cs="Arial"/>
                <w:b/>
                <w:color w:val="333333"/>
                <w:spacing w:val="-6"/>
                <w:lang w:val="es-ES_tradnl"/>
              </w:rPr>
              <w:t>Monto</w:t>
            </w:r>
          </w:p>
        </w:tc>
        <w:tc>
          <w:tcPr>
            <w:tcW w:w="850"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b/>
                <w:color w:val="333333"/>
                <w:spacing w:val="-6"/>
                <w:lang w:val="es-ES_tradnl"/>
              </w:rPr>
            </w:pPr>
            <w:r w:rsidRPr="00111346">
              <w:rPr>
                <w:rFonts w:ascii="Arial" w:hAnsi="Arial" w:cs="Arial"/>
                <w:b/>
                <w:color w:val="333333"/>
                <w:spacing w:val="-6"/>
                <w:lang w:val="es-ES_tradnl"/>
              </w:rPr>
              <w:t>Años</w:t>
            </w:r>
          </w:p>
        </w:tc>
        <w:tc>
          <w:tcPr>
            <w:tcW w:w="2233"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b/>
                <w:color w:val="333333"/>
                <w:spacing w:val="-6"/>
                <w:lang w:val="es-ES_tradnl"/>
              </w:rPr>
            </w:pPr>
            <w:r w:rsidRPr="00111346">
              <w:rPr>
                <w:rFonts w:ascii="Arial" w:hAnsi="Arial" w:cs="Arial"/>
                <w:b/>
                <w:color w:val="333333"/>
                <w:spacing w:val="-6"/>
                <w:lang w:val="es-ES_tradnl"/>
              </w:rPr>
              <w:t>Depreciación mes</w:t>
            </w:r>
          </w:p>
        </w:tc>
      </w:tr>
      <w:tr w:rsidR="00E75F40" w:rsidRPr="00111346" w:rsidTr="00F962C5">
        <w:tc>
          <w:tcPr>
            <w:tcW w:w="3228"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b/>
                <w:color w:val="333333"/>
                <w:spacing w:val="-6"/>
                <w:lang w:val="es-ES_tradnl"/>
              </w:rPr>
            </w:pPr>
            <w:r w:rsidRPr="00111346">
              <w:rPr>
                <w:rFonts w:ascii="Arial" w:hAnsi="Arial" w:cs="Arial"/>
                <w:b/>
                <w:color w:val="333333"/>
                <w:spacing w:val="-6"/>
                <w:lang w:val="es-ES_tradnl"/>
              </w:rPr>
              <w:t>ACTIVOS A LARGO PLAZO</w:t>
            </w:r>
          </w:p>
        </w:tc>
        <w:tc>
          <w:tcPr>
            <w:tcW w:w="993"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b/>
                <w:color w:val="333333"/>
                <w:spacing w:val="-6"/>
                <w:lang w:val="es-ES_tradnl"/>
              </w:rPr>
            </w:pPr>
          </w:p>
        </w:tc>
        <w:tc>
          <w:tcPr>
            <w:tcW w:w="850"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b/>
                <w:color w:val="333333"/>
                <w:spacing w:val="-6"/>
                <w:lang w:val="es-ES_tradnl"/>
              </w:rPr>
            </w:pPr>
          </w:p>
        </w:tc>
        <w:tc>
          <w:tcPr>
            <w:tcW w:w="2233"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b/>
                <w:color w:val="333333"/>
                <w:spacing w:val="-6"/>
                <w:lang w:val="es-ES_tradnl"/>
              </w:rPr>
            </w:pPr>
          </w:p>
        </w:tc>
      </w:tr>
      <w:tr w:rsidR="00E75F40" w:rsidRPr="00111346" w:rsidTr="00F962C5">
        <w:tc>
          <w:tcPr>
            <w:tcW w:w="3228"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color w:val="333333"/>
                <w:spacing w:val="-6"/>
                <w:lang w:val="es-ES_tradnl"/>
              </w:rPr>
            </w:pPr>
            <w:r w:rsidRPr="00111346">
              <w:rPr>
                <w:rFonts w:ascii="Arial" w:hAnsi="Arial" w:cs="Arial"/>
                <w:color w:val="333333"/>
                <w:spacing w:val="-6"/>
                <w:lang w:val="es-ES_tradnl"/>
              </w:rPr>
              <w:t>Muebles y equipo de oficina</w:t>
            </w:r>
          </w:p>
        </w:tc>
        <w:tc>
          <w:tcPr>
            <w:tcW w:w="993"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color w:val="333333"/>
                <w:spacing w:val="-6"/>
                <w:lang w:val="es-ES_tradnl"/>
              </w:rPr>
            </w:pPr>
            <w:r w:rsidRPr="00111346">
              <w:rPr>
                <w:rFonts w:ascii="Arial" w:hAnsi="Arial" w:cs="Arial"/>
                <w:color w:val="333333"/>
                <w:spacing w:val="-6"/>
                <w:lang w:val="es-ES_tradnl"/>
              </w:rPr>
              <w:t>$1,000</w:t>
            </w:r>
          </w:p>
        </w:tc>
        <w:tc>
          <w:tcPr>
            <w:tcW w:w="850"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color w:val="333333"/>
                <w:spacing w:val="-6"/>
                <w:lang w:val="es-ES_tradnl"/>
              </w:rPr>
            </w:pPr>
            <w:r w:rsidRPr="00111346">
              <w:rPr>
                <w:rFonts w:ascii="Arial" w:hAnsi="Arial" w:cs="Arial"/>
                <w:color w:val="333333"/>
                <w:spacing w:val="-6"/>
                <w:lang w:val="es-ES_tradnl"/>
              </w:rPr>
              <w:t>10</w:t>
            </w:r>
          </w:p>
        </w:tc>
        <w:tc>
          <w:tcPr>
            <w:tcW w:w="2233"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color w:val="333333"/>
                <w:spacing w:val="-6"/>
                <w:lang w:val="es-ES_tradnl"/>
              </w:rPr>
            </w:pPr>
            <w:r w:rsidRPr="00111346">
              <w:rPr>
                <w:rFonts w:ascii="Arial" w:hAnsi="Arial" w:cs="Arial"/>
                <w:color w:val="333333"/>
                <w:spacing w:val="-6"/>
                <w:lang w:val="es-ES_tradnl"/>
              </w:rPr>
              <w:t xml:space="preserve">  $8,33</w:t>
            </w:r>
          </w:p>
        </w:tc>
      </w:tr>
      <w:tr w:rsidR="00E75F40" w:rsidRPr="00111346" w:rsidTr="00F962C5">
        <w:tc>
          <w:tcPr>
            <w:tcW w:w="3228"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color w:val="333333"/>
                <w:spacing w:val="-6"/>
                <w:lang w:val="es-ES_tradnl"/>
              </w:rPr>
            </w:pPr>
            <w:r w:rsidRPr="00111346">
              <w:rPr>
                <w:rFonts w:ascii="Arial" w:hAnsi="Arial" w:cs="Arial"/>
                <w:color w:val="333333"/>
                <w:spacing w:val="-6"/>
                <w:lang w:val="es-ES_tradnl"/>
              </w:rPr>
              <w:t>Equipo de computación y software</w:t>
            </w:r>
          </w:p>
        </w:tc>
        <w:tc>
          <w:tcPr>
            <w:tcW w:w="993"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color w:val="333333"/>
                <w:spacing w:val="-6"/>
                <w:lang w:val="es-ES_tradnl"/>
              </w:rPr>
            </w:pPr>
            <w:r w:rsidRPr="00111346">
              <w:rPr>
                <w:rFonts w:ascii="Arial" w:hAnsi="Arial" w:cs="Arial"/>
                <w:color w:val="333333"/>
                <w:spacing w:val="-6"/>
                <w:lang w:val="es-ES_tradnl"/>
              </w:rPr>
              <w:t>$1,290</w:t>
            </w:r>
          </w:p>
        </w:tc>
        <w:tc>
          <w:tcPr>
            <w:tcW w:w="850"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color w:val="333333"/>
                <w:spacing w:val="-6"/>
                <w:lang w:val="es-ES_tradnl"/>
              </w:rPr>
            </w:pPr>
            <w:r w:rsidRPr="00111346">
              <w:rPr>
                <w:rFonts w:ascii="Arial" w:hAnsi="Arial" w:cs="Arial"/>
                <w:color w:val="333333"/>
                <w:spacing w:val="-6"/>
                <w:lang w:val="es-ES_tradnl"/>
              </w:rPr>
              <w:t>3</w:t>
            </w:r>
          </w:p>
        </w:tc>
        <w:tc>
          <w:tcPr>
            <w:tcW w:w="2233"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color w:val="333333"/>
                <w:spacing w:val="-6"/>
                <w:lang w:val="es-ES_tradnl"/>
              </w:rPr>
            </w:pPr>
            <w:r w:rsidRPr="00111346">
              <w:rPr>
                <w:rFonts w:ascii="Arial" w:hAnsi="Arial" w:cs="Arial"/>
                <w:color w:val="333333"/>
                <w:spacing w:val="-6"/>
                <w:lang w:val="es-ES_tradnl"/>
              </w:rPr>
              <w:t>$35,83</w:t>
            </w:r>
          </w:p>
        </w:tc>
      </w:tr>
      <w:tr w:rsidR="00E75F40" w:rsidRPr="00111346" w:rsidTr="00F962C5">
        <w:tc>
          <w:tcPr>
            <w:tcW w:w="3228"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b/>
                <w:color w:val="333333"/>
                <w:spacing w:val="-6"/>
                <w:lang w:val="es-ES_tradnl"/>
              </w:rPr>
            </w:pPr>
            <w:r w:rsidRPr="00111346">
              <w:rPr>
                <w:rFonts w:ascii="Arial" w:hAnsi="Arial" w:cs="Arial"/>
                <w:b/>
                <w:color w:val="333333"/>
                <w:spacing w:val="-6"/>
                <w:lang w:val="es-ES_tradnl"/>
              </w:rPr>
              <w:t>TOTAL</w:t>
            </w:r>
          </w:p>
        </w:tc>
        <w:tc>
          <w:tcPr>
            <w:tcW w:w="993"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b/>
                <w:color w:val="333333"/>
                <w:spacing w:val="-6"/>
                <w:lang w:val="es-ES_tradnl"/>
              </w:rPr>
            </w:pPr>
            <w:r w:rsidRPr="00111346">
              <w:rPr>
                <w:rFonts w:ascii="Arial" w:hAnsi="Arial" w:cs="Arial"/>
                <w:b/>
                <w:color w:val="333333"/>
                <w:spacing w:val="-6"/>
                <w:lang w:val="es-ES_tradnl"/>
              </w:rPr>
              <w:t>$2,290</w:t>
            </w:r>
          </w:p>
        </w:tc>
        <w:tc>
          <w:tcPr>
            <w:tcW w:w="850"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b/>
                <w:color w:val="333333"/>
                <w:spacing w:val="-6"/>
                <w:lang w:val="es-ES_tradnl"/>
              </w:rPr>
            </w:pPr>
          </w:p>
        </w:tc>
        <w:tc>
          <w:tcPr>
            <w:tcW w:w="2233"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b/>
                <w:color w:val="333333"/>
                <w:spacing w:val="-6"/>
                <w:lang w:val="es-ES_tradnl"/>
              </w:rPr>
            </w:pPr>
            <w:r w:rsidRPr="00111346">
              <w:rPr>
                <w:rFonts w:ascii="Arial" w:hAnsi="Arial" w:cs="Arial"/>
                <w:b/>
                <w:color w:val="333333"/>
                <w:spacing w:val="-6"/>
                <w:lang w:val="es-ES_tradnl"/>
              </w:rPr>
              <w:t>$ 44,16</w:t>
            </w:r>
          </w:p>
        </w:tc>
      </w:tr>
    </w:tbl>
    <w:p w:rsidR="00E75F40" w:rsidRPr="00111346" w:rsidRDefault="00E75F40" w:rsidP="00E75F40">
      <w:pPr>
        <w:widowControl w:val="0"/>
        <w:shd w:val="clear" w:color="auto" w:fill="FFFFFF"/>
        <w:tabs>
          <w:tab w:val="left" w:pos="1435"/>
        </w:tabs>
        <w:autoSpaceDE w:val="0"/>
        <w:autoSpaceDN w:val="0"/>
        <w:adjustRightInd w:val="0"/>
        <w:spacing w:line="360" w:lineRule="auto"/>
        <w:ind w:left="1416" w:firstLine="510"/>
        <w:rPr>
          <w:rFonts w:ascii="Arial" w:hAnsi="Arial" w:cs="Arial"/>
          <w:color w:val="333333"/>
          <w:spacing w:val="-6"/>
          <w:sz w:val="16"/>
          <w:szCs w:val="16"/>
          <w:lang w:val="es-ES_tradnl"/>
        </w:rPr>
      </w:pPr>
      <w:r w:rsidRPr="00111346">
        <w:rPr>
          <w:rFonts w:ascii="Arial" w:hAnsi="Arial" w:cs="Arial"/>
          <w:color w:val="333333"/>
          <w:spacing w:val="-6"/>
          <w:sz w:val="16"/>
          <w:szCs w:val="16"/>
          <w:lang w:val="es-ES_tradnl"/>
        </w:rPr>
        <w:t>Elaborado por: Autora</w:t>
      </w:r>
    </w:p>
    <w:p w:rsidR="00E75F40" w:rsidRPr="00111346" w:rsidRDefault="00E75F40" w:rsidP="00E75F40">
      <w:pPr>
        <w:widowControl w:val="0"/>
        <w:shd w:val="clear" w:color="auto" w:fill="FFFFFF"/>
        <w:tabs>
          <w:tab w:val="left" w:pos="1435"/>
        </w:tabs>
        <w:autoSpaceDE w:val="0"/>
        <w:autoSpaceDN w:val="0"/>
        <w:adjustRightInd w:val="0"/>
        <w:spacing w:line="360" w:lineRule="auto"/>
        <w:ind w:left="1416" w:firstLine="510"/>
        <w:rPr>
          <w:rFonts w:ascii="Arial" w:hAnsi="Arial" w:cs="Arial"/>
          <w:color w:val="333333"/>
          <w:spacing w:val="-6"/>
          <w:lang w:val="es-ES_tradnl"/>
        </w:rPr>
      </w:pPr>
    </w:p>
    <w:p w:rsidR="00E75F40" w:rsidRPr="00111346" w:rsidRDefault="00E75F40" w:rsidP="00F812F6">
      <w:pPr>
        <w:widowControl w:val="0"/>
        <w:shd w:val="clear" w:color="auto" w:fill="FFFFFF"/>
        <w:tabs>
          <w:tab w:val="left" w:pos="1435"/>
        </w:tabs>
        <w:autoSpaceDE w:val="0"/>
        <w:autoSpaceDN w:val="0"/>
        <w:adjustRightInd w:val="0"/>
        <w:spacing w:line="360" w:lineRule="auto"/>
        <w:ind w:firstLine="510"/>
        <w:jc w:val="both"/>
        <w:rPr>
          <w:rFonts w:ascii="Arial" w:hAnsi="Arial" w:cs="Arial"/>
          <w:color w:val="333333"/>
          <w:spacing w:val="-6"/>
          <w:lang w:val="es-ES_tradnl"/>
        </w:rPr>
      </w:pPr>
      <w:r w:rsidRPr="00111346">
        <w:rPr>
          <w:rFonts w:ascii="Arial" w:hAnsi="Arial" w:cs="Arial"/>
          <w:color w:val="333333"/>
          <w:spacing w:val="-6"/>
          <w:lang w:val="es-ES_tradnl"/>
        </w:rPr>
        <w:lastRenderedPageBreak/>
        <w:t>Como podemos observar, la cuenta de muebles y equipos de oficina tenemos un valor $1000, con una depreciación de 10 aňos y un valor mensual de $8.33; el equipo de computación con un importe de $1290, con una depreciación de 3 aňos y un valor mensual a depreciar de $35,83.</w:t>
      </w:r>
    </w:p>
    <w:p w:rsidR="00E75F40" w:rsidRDefault="00E75F40" w:rsidP="00E75F40">
      <w:pPr>
        <w:pStyle w:val="Ttulo3"/>
        <w:rPr>
          <w:rFonts w:ascii="Arial" w:hAnsi="Arial" w:cs="Arial"/>
          <w:color w:val="333333"/>
          <w:spacing w:val="-5"/>
          <w:lang w:val="es-ES_tradnl"/>
        </w:rPr>
      </w:pPr>
      <w:bookmarkStart w:id="196" w:name="_Toc221539802"/>
      <w:bookmarkStart w:id="197" w:name="_Toc222206348"/>
      <w:r w:rsidRPr="00111346">
        <w:rPr>
          <w:rFonts w:ascii="Arial" w:hAnsi="Arial" w:cs="Arial"/>
          <w:color w:val="333333"/>
          <w:spacing w:val="-5"/>
          <w:lang w:val="es-ES_tradnl"/>
        </w:rPr>
        <w:t>6.1.2. Inversión diferida</w:t>
      </w:r>
      <w:bookmarkEnd w:id="196"/>
      <w:bookmarkEnd w:id="197"/>
    </w:p>
    <w:p w:rsidR="00F812F6" w:rsidRPr="00F812F6" w:rsidRDefault="00F812F6" w:rsidP="00F812F6">
      <w:pPr>
        <w:rPr>
          <w:lang w:val="es-ES_tradnl"/>
        </w:rPr>
      </w:pPr>
    </w:p>
    <w:p w:rsidR="00E75F40" w:rsidRPr="00111346" w:rsidRDefault="00E75F40" w:rsidP="00F812F6">
      <w:pPr>
        <w:widowControl w:val="0"/>
        <w:shd w:val="clear" w:color="auto" w:fill="FFFFFF"/>
        <w:tabs>
          <w:tab w:val="left" w:pos="1435"/>
        </w:tabs>
        <w:autoSpaceDE w:val="0"/>
        <w:autoSpaceDN w:val="0"/>
        <w:adjustRightInd w:val="0"/>
        <w:spacing w:line="360" w:lineRule="auto"/>
        <w:ind w:firstLine="510"/>
        <w:jc w:val="both"/>
        <w:rPr>
          <w:rFonts w:ascii="Arial" w:hAnsi="Arial" w:cs="Arial"/>
          <w:color w:val="333333"/>
          <w:spacing w:val="-5"/>
          <w:lang w:val="es-ES_tradnl"/>
        </w:rPr>
      </w:pPr>
      <w:r w:rsidRPr="00111346">
        <w:rPr>
          <w:rFonts w:ascii="Arial" w:hAnsi="Arial" w:cs="Arial"/>
          <w:color w:val="333333"/>
          <w:spacing w:val="-5"/>
          <w:lang w:val="es-ES_tradnl"/>
        </w:rPr>
        <w:tab/>
        <w:t>Se define como inversión diferida a aquellos servicios y derechos adquiridos representados por pagos que son amortizados a largo plazo, dentro de estos se destaca la inversión de los permisos de registro de marca, logos etc. A continuación observemos la siguiente tabla que detalla dichos rubros.</w:t>
      </w:r>
    </w:p>
    <w:p w:rsidR="00E75F40" w:rsidRPr="00111346" w:rsidRDefault="00E75F40" w:rsidP="00E75F40">
      <w:pPr>
        <w:widowControl w:val="0"/>
        <w:shd w:val="clear" w:color="auto" w:fill="FFFFFF"/>
        <w:tabs>
          <w:tab w:val="left" w:pos="1435"/>
        </w:tabs>
        <w:autoSpaceDE w:val="0"/>
        <w:autoSpaceDN w:val="0"/>
        <w:adjustRightInd w:val="0"/>
        <w:spacing w:line="360" w:lineRule="auto"/>
        <w:ind w:left="1416" w:firstLine="510"/>
        <w:jc w:val="both"/>
        <w:rPr>
          <w:rFonts w:ascii="Arial" w:hAnsi="Arial" w:cs="Arial"/>
          <w:color w:val="333333"/>
          <w:spacing w:val="-7"/>
          <w:sz w:val="16"/>
          <w:szCs w:val="16"/>
          <w:lang w:val="es-ES_tradnl"/>
        </w:rPr>
      </w:pPr>
    </w:p>
    <w:p w:rsidR="00E75F40" w:rsidRPr="00111346" w:rsidRDefault="00E75F40" w:rsidP="00E75F40">
      <w:pPr>
        <w:widowControl w:val="0"/>
        <w:shd w:val="clear" w:color="auto" w:fill="FFFFFF"/>
        <w:tabs>
          <w:tab w:val="left" w:pos="1435"/>
        </w:tabs>
        <w:autoSpaceDE w:val="0"/>
        <w:autoSpaceDN w:val="0"/>
        <w:adjustRightInd w:val="0"/>
        <w:spacing w:line="360" w:lineRule="auto"/>
        <w:ind w:left="710" w:firstLine="510"/>
        <w:rPr>
          <w:rFonts w:ascii="Arial" w:hAnsi="Arial" w:cs="Arial"/>
          <w:b/>
          <w:color w:val="333333"/>
          <w:spacing w:val="-7"/>
          <w:lang w:val="es-ES_tradnl"/>
        </w:rPr>
      </w:pPr>
      <w:r w:rsidRPr="00111346">
        <w:rPr>
          <w:rFonts w:ascii="Arial" w:hAnsi="Arial" w:cs="Arial"/>
          <w:b/>
          <w:color w:val="333333"/>
          <w:spacing w:val="-7"/>
          <w:lang w:val="es-ES_tradnl"/>
        </w:rPr>
        <w:t>Tabla 6.35  Gastos amortizables</w:t>
      </w:r>
    </w:p>
    <w:tbl>
      <w:tblPr>
        <w:tblW w:w="0" w:type="auto"/>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0"/>
        <w:gridCol w:w="1773"/>
        <w:gridCol w:w="1540"/>
        <w:gridCol w:w="1983"/>
      </w:tblGrid>
      <w:tr w:rsidR="00E75F40" w:rsidRPr="00111346" w:rsidTr="00F962C5">
        <w:tc>
          <w:tcPr>
            <w:tcW w:w="2517"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b/>
                <w:color w:val="333333"/>
                <w:spacing w:val="-7"/>
                <w:lang w:val="es-ES_tradnl"/>
              </w:rPr>
            </w:pPr>
            <w:r w:rsidRPr="00111346">
              <w:rPr>
                <w:rFonts w:ascii="Arial" w:hAnsi="Arial" w:cs="Arial"/>
                <w:b/>
                <w:color w:val="333333"/>
                <w:spacing w:val="-7"/>
                <w:lang w:val="es-ES_tradnl"/>
              </w:rPr>
              <w:t>Descripción</w:t>
            </w:r>
          </w:p>
        </w:tc>
        <w:tc>
          <w:tcPr>
            <w:tcW w:w="1843"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b/>
                <w:color w:val="333333"/>
                <w:spacing w:val="-7"/>
                <w:lang w:val="es-ES_tradnl"/>
              </w:rPr>
            </w:pPr>
            <w:r w:rsidRPr="00111346">
              <w:rPr>
                <w:rFonts w:ascii="Arial" w:hAnsi="Arial" w:cs="Arial"/>
                <w:b/>
                <w:color w:val="333333"/>
                <w:spacing w:val="-7"/>
                <w:lang w:val="es-ES_tradnl"/>
              </w:rPr>
              <w:t>Monto</w:t>
            </w:r>
          </w:p>
        </w:tc>
        <w:tc>
          <w:tcPr>
            <w:tcW w:w="1612"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b/>
                <w:color w:val="333333"/>
                <w:spacing w:val="-7"/>
                <w:lang w:val="es-ES_tradnl"/>
              </w:rPr>
            </w:pPr>
            <w:r w:rsidRPr="00111346">
              <w:rPr>
                <w:rFonts w:ascii="Arial" w:hAnsi="Arial" w:cs="Arial"/>
                <w:b/>
                <w:color w:val="333333"/>
                <w:spacing w:val="-7"/>
                <w:lang w:val="es-ES_tradnl"/>
              </w:rPr>
              <w:t>Años</w:t>
            </w:r>
          </w:p>
        </w:tc>
        <w:tc>
          <w:tcPr>
            <w:tcW w:w="2038"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b/>
                <w:color w:val="333333"/>
                <w:spacing w:val="-7"/>
                <w:lang w:val="es-ES_tradnl"/>
              </w:rPr>
            </w:pPr>
            <w:r w:rsidRPr="00111346">
              <w:rPr>
                <w:rFonts w:ascii="Arial" w:hAnsi="Arial" w:cs="Arial"/>
                <w:b/>
                <w:color w:val="333333"/>
                <w:spacing w:val="-7"/>
                <w:lang w:val="es-ES_tradnl"/>
              </w:rPr>
              <w:t>Amort/mes</w:t>
            </w:r>
          </w:p>
        </w:tc>
      </w:tr>
      <w:tr w:rsidR="00E75F40" w:rsidRPr="00111346" w:rsidTr="00F962C5">
        <w:tc>
          <w:tcPr>
            <w:tcW w:w="2517"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color w:val="333333"/>
                <w:spacing w:val="-7"/>
                <w:lang w:val="es-ES_tradnl"/>
              </w:rPr>
            </w:pPr>
            <w:r w:rsidRPr="00111346">
              <w:rPr>
                <w:rFonts w:ascii="Arial" w:hAnsi="Arial" w:cs="Arial"/>
                <w:color w:val="333333"/>
                <w:spacing w:val="-7"/>
                <w:lang w:val="es-ES_tradnl"/>
              </w:rPr>
              <w:t>Registro logotipo</w:t>
            </w:r>
          </w:p>
        </w:tc>
        <w:tc>
          <w:tcPr>
            <w:tcW w:w="1843"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color w:val="333333"/>
                <w:spacing w:val="-7"/>
                <w:lang w:val="es-ES_tradnl"/>
              </w:rPr>
            </w:pPr>
            <w:r w:rsidRPr="00111346">
              <w:rPr>
                <w:rFonts w:ascii="Arial" w:hAnsi="Arial" w:cs="Arial"/>
                <w:color w:val="333333"/>
                <w:spacing w:val="-7"/>
                <w:lang w:val="es-ES_tradnl"/>
              </w:rPr>
              <w:t>$  54,00</w:t>
            </w:r>
          </w:p>
        </w:tc>
        <w:tc>
          <w:tcPr>
            <w:tcW w:w="1612"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color w:val="333333"/>
                <w:spacing w:val="-7"/>
                <w:lang w:val="es-ES_tradnl"/>
              </w:rPr>
            </w:pPr>
            <w:r w:rsidRPr="00111346">
              <w:rPr>
                <w:rFonts w:ascii="Arial" w:hAnsi="Arial" w:cs="Arial"/>
                <w:color w:val="333333"/>
                <w:spacing w:val="-7"/>
                <w:lang w:val="es-ES_tradnl"/>
              </w:rPr>
              <w:t>5</w:t>
            </w:r>
          </w:p>
        </w:tc>
        <w:tc>
          <w:tcPr>
            <w:tcW w:w="2038"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color w:val="333333"/>
                <w:spacing w:val="-7"/>
                <w:lang w:val="es-ES_tradnl"/>
              </w:rPr>
            </w:pPr>
            <w:r w:rsidRPr="00111346">
              <w:rPr>
                <w:rFonts w:ascii="Arial" w:hAnsi="Arial" w:cs="Arial"/>
                <w:color w:val="333333"/>
                <w:spacing w:val="-7"/>
                <w:lang w:val="es-ES_tradnl"/>
              </w:rPr>
              <w:t xml:space="preserve">     0,90</w:t>
            </w:r>
          </w:p>
        </w:tc>
      </w:tr>
      <w:tr w:rsidR="00E75F40" w:rsidRPr="00111346" w:rsidTr="00F962C5">
        <w:tc>
          <w:tcPr>
            <w:tcW w:w="2517"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color w:val="333333"/>
                <w:spacing w:val="-7"/>
                <w:lang w:val="es-ES_tradnl"/>
              </w:rPr>
            </w:pPr>
            <w:r w:rsidRPr="00111346">
              <w:rPr>
                <w:rFonts w:ascii="Arial" w:hAnsi="Arial" w:cs="Arial"/>
                <w:color w:val="333333"/>
                <w:spacing w:val="-7"/>
                <w:lang w:val="es-ES_tradnl"/>
              </w:rPr>
              <w:t>Registro de marca</w:t>
            </w:r>
          </w:p>
        </w:tc>
        <w:tc>
          <w:tcPr>
            <w:tcW w:w="1843"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color w:val="333333"/>
                <w:spacing w:val="-7"/>
                <w:lang w:val="es-ES_tradnl"/>
              </w:rPr>
            </w:pPr>
            <w:r w:rsidRPr="00111346">
              <w:rPr>
                <w:rFonts w:ascii="Arial" w:hAnsi="Arial" w:cs="Arial"/>
                <w:color w:val="333333"/>
                <w:spacing w:val="-7"/>
                <w:lang w:val="es-ES_tradnl"/>
              </w:rPr>
              <w:t>$  45,00</w:t>
            </w:r>
          </w:p>
        </w:tc>
        <w:tc>
          <w:tcPr>
            <w:tcW w:w="1612"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color w:val="333333"/>
                <w:spacing w:val="-7"/>
                <w:lang w:val="es-ES_tradnl"/>
              </w:rPr>
            </w:pPr>
            <w:r w:rsidRPr="00111346">
              <w:rPr>
                <w:rFonts w:ascii="Arial" w:hAnsi="Arial" w:cs="Arial"/>
                <w:color w:val="333333"/>
                <w:spacing w:val="-7"/>
                <w:lang w:val="es-ES_tradnl"/>
              </w:rPr>
              <w:t>5</w:t>
            </w:r>
          </w:p>
        </w:tc>
        <w:tc>
          <w:tcPr>
            <w:tcW w:w="2038"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color w:val="333333"/>
                <w:spacing w:val="-7"/>
                <w:lang w:val="es-ES_tradnl"/>
              </w:rPr>
            </w:pPr>
            <w:r w:rsidRPr="00111346">
              <w:rPr>
                <w:rFonts w:ascii="Arial" w:hAnsi="Arial" w:cs="Arial"/>
                <w:color w:val="333333"/>
                <w:spacing w:val="-7"/>
                <w:lang w:val="es-ES_tradnl"/>
              </w:rPr>
              <w:t xml:space="preserve">     0,75</w:t>
            </w:r>
          </w:p>
        </w:tc>
      </w:tr>
      <w:tr w:rsidR="00E75F40" w:rsidRPr="00111346" w:rsidTr="00F962C5">
        <w:tc>
          <w:tcPr>
            <w:tcW w:w="2517"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color w:val="333333"/>
                <w:spacing w:val="-7"/>
                <w:lang w:val="es-ES_tradnl"/>
              </w:rPr>
            </w:pPr>
            <w:r w:rsidRPr="00111346">
              <w:rPr>
                <w:rFonts w:ascii="Arial" w:hAnsi="Arial" w:cs="Arial"/>
                <w:color w:val="333333"/>
                <w:spacing w:val="-7"/>
                <w:lang w:val="es-ES_tradnl"/>
              </w:rPr>
              <w:t>Otros</w:t>
            </w:r>
          </w:p>
        </w:tc>
        <w:tc>
          <w:tcPr>
            <w:tcW w:w="1843"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color w:val="333333"/>
                <w:spacing w:val="-7"/>
                <w:lang w:val="es-ES_tradnl"/>
              </w:rPr>
            </w:pPr>
            <w:r w:rsidRPr="00111346">
              <w:rPr>
                <w:rFonts w:ascii="Arial" w:hAnsi="Arial" w:cs="Arial"/>
                <w:color w:val="333333"/>
                <w:spacing w:val="-7"/>
                <w:lang w:val="es-ES_tradnl"/>
              </w:rPr>
              <w:t>$200,00</w:t>
            </w:r>
          </w:p>
        </w:tc>
        <w:tc>
          <w:tcPr>
            <w:tcW w:w="1612"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color w:val="333333"/>
                <w:spacing w:val="-7"/>
                <w:lang w:val="es-ES_tradnl"/>
              </w:rPr>
            </w:pPr>
            <w:r w:rsidRPr="00111346">
              <w:rPr>
                <w:rFonts w:ascii="Arial" w:hAnsi="Arial" w:cs="Arial"/>
                <w:color w:val="333333"/>
                <w:spacing w:val="-7"/>
                <w:lang w:val="es-ES_tradnl"/>
              </w:rPr>
              <w:t>5</w:t>
            </w:r>
          </w:p>
        </w:tc>
        <w:tc>
          <w:tcPr>
            <w:tcW w:w="2038"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color w:val="333333"/>
                <w:spacing w:val="-7"/>
                <w:lang w:val="es-ES_tradnl"/>
              </w:rPr>
            </w:pPr>
            <w:r w:rsidRPr="00111346">
              <w:rPr>
                <w:rFonts w:ascii="Arial" w:hAnsi="Arial" w:cs="Arial"/>
                <w:color w:val="333333"/>
                <w:spacing w:val="-7"/>
                <w:lang w:val="es-ES_tradnl"/>
              </w:rPr>
              <w:t xml:space="preserve">     3,33</w:t>
            </w:r>
          </w:p>
        </w:tc>
      </w:tr>
      <w:tr w:rsidR="00E75F40" w:rsidRPr="00111346" w:rsidTr="00F962C5">
        <w:tc>
          <w:tcPr>
            <w:tcW w:w="2517"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b/>
                <w:color w:val="333333"/>
                <w:spacing w:val="-7"/>
                <w:lang w:val="es-ES_tradnl"/>
              </w:rPr>
            </w:pPr>
            <w:r w:rsidRPr="00111346">
              <w:rPr>
                <w:rFonts w:ascii="Arial" w:hAnsi="Arial" w:cs="Arial"/>
                <w:b/>
                <w:color w:val="333333"/>
                <w:spacing w:val="-7"/>
                <w:lang w:val="es-ES_tradnl"/>
              </w:rPr>
              <w:t>TOTAL</w:t>
            </w:r>
          </w:p>
        </w:tc>
        <w:tc>
          <w:tcPr>
            <w:tcW w:w="1843"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b/>
                <w:color w:val="333333"/>
                <w:spacing w:val="-7"/>
                <w:lang w:val="es-ES_tradnl"/>
              </w:rPr>
            </w:pPr>
            <w:r w:rsidRPr="00111346">
              <w:rPr>
                <w:rFonts w:ascii="Arial" w:hAnsi="Arial" w:cs="Arial"/>
                <w:b/>
                <w:color w:val="333333"/>
                <w:spacing w:val="-7"/>
                <w:lang w:val="es-ES_tradnl"/>
              </w:rPr>
              <w:t>$299,00</w:t>
            </w:r>
          </w:p>
        </w:tc>
        <w:tc>
          <w:tcPr>
            <w:tcW w:w="1612"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b/>
                <w:color w:val="333333"/>
                <w:spacing w:val="-7"/>
                <w:lang w:val="es-ES_tradnl"/>
              </w:rPr>
            </w:pPr>
          </w:p>
        </w:tc>
        <w:tc>
          <w:tcPr>
            <w:tcW w:w="2038" w:type="dxa"/>
          </w:tcPr>
          <w:p w:rsidR="00E75F40" w:rsidRPr="00111346" w:rsidRDefault="00E75F40" w:rsidP="00F962C5">
            <w:pPr>
              <w:widowControl w:val="0"/>
              <w:tabs>
                <w:tab w:val="left" w:pos="1435"/>
              </w:tabs>
              <w:autoSpaceDE w:val="0"/>
              <w:autoSpaceDN w:val="0"/>
              <w:adjustRightInd w:val="0"/>
              <w:spacing w:line="360" w:lineRule="auto"/>
              <w:rPr>
                <w:rFonts w:ascii="Arial" w:hAnsi="Arial" w:cs="Arial"/>
                <w:b/>
                <w:color w:val="333333"/>
                <w:spacing w:val="-7"/>
                <w:lang w:val="es-ES_tradnl"/>
              </w:rPr>
            </w:pPr>
            <w:r w:rsidRPr="00111346">
              <w:rPr>
                <w:rFonts w:ascii="Arial" w:hAnsi="Arial" w:cs="Arial"/>
                <w:b/>
                <w:color w:val="333333"/>
                <w:spacing w:val="-7"/>
                <w:lang w:val="es-ES_tradnl"/>
              </w:rPr>
              <w:t>$   4,98</w:t>
            </w:r>
          </w:p>
        </w:tc>
      </w:tr>
    </w:tbl>
    <w:p w:rsidR="00E75F40" w:rsidRPr="00111346" w:rsidRDefault="00E75F40" w:rsidP="00E75F40">
      <w:pPr>
        <w:widowControl w:val="0"/>
        <w:shd w:val="clear" w:color="auto" w:fill="FFFFFF"/>
        <w:tabs>
          <w:tab w:val="left" w:pos="1435"/>
        </w:tabs>
        <w:autoSpaceDE w:val="0"/>
        <w:autoSpaceDN w:val="0"/>
        <w:adjustRightInd w:val="0"/>
        <w:spacing w:line="360" w:lineRule="auto"/>
        <w:ind w:left="710" w:firstLine="510"/>
        <w:rPr>
          <w:rFonts w:ascii="Arial" w:hAnsi="Arial" w:cs="Arial"/>
          <w:color w:val="333333"/>
          <w:spacing w:val="-7"/>
          <w:sz w:val="16"/>
          <w:szCs w:val="16"/>
          <w:lang w:val="es-ES_tradnl"/>
        </w:rPr>
      </w:pPr>
      <w:r w:rsidRPr="00111346">
        <w:rPr>
          <w:rFonts w:ascii="Arial" w:hAnsi="Arial" w:cs="Arial"/>
          <w:color w:val="333333"/>
          <w:spacing w:val="-7"/>
          <w:sz w:val="16"/>
          <w:szCs w:val="16"/>
          <w:lang w:val="es-ES_tradnl"/>
        </w:rPr>
        <w:t>Elaborado por: Autora</w:t>
      </w:r>
    </w:p>
    <w:p w:rsidR="00E75F40" w:rsidRPr="00111346" w:rsidRDefault="00E75F40" w:rsidP="00F812F6">
      <w:pPr>
        <w:widowControl w:val="0"/>
        <w:shd w:val="clear" w:color="auto" w:fill="FFFFFF"/>
        <w:tabs>
          <w:tab w:val="left" w:pos="1435"/>
        </w:tabs>
        <w:autoSpaceDE w:val="0"/>
        <w:autoSpaceDN w:val="0"/>
        <w:adjustRightInd w:val="0"/>
        <w:spacing w:line="360" w:lineRule="auto"/>
        <w:ind w:firstLine="510"/>
        <w:jc w:val="both"/>
        <w:rPr>
          <w:rFonts w:ascii="Arial" w:hAnsi="Arial" w:cs="Arial"/>
          <w:color w:val="333333"/>
          <w:spacing w:val="-7"/>
          <w:lang w:val="es-ES_tradnl"/>
        </w:rPr>
      </w:pPr>
      <w:r w:rsidRPr="00111346">
        <w:rPr>
          <w:rFonts w:ascii="Arial" w:hAnsi="Arial" w:cs="Arial"/>
          <w:color w:val="333333"/>
          <w:spacing w:val="-7"/>
          <w:lang w:val="es-ES_tradnl"/>
        </w:rPr>
        <w:t>Los gastos amortizables nos dan un valor total de $299,00 para los cuales se ha calculado una amortización de 5 aňos de acuerdo a la Ley de Régimen Tributario Interno, artículo 7.</w:t>
      </w:r>
    </w:p>
    <w:p w:rsidR="00E75F40" w:rsidRDefault="00E75F40" w:rsidP="00E75F40">
      <w:pPr>
        <w:pStyle w:val="Ttulo3"/>
        <w:rPr>
          <w:rFonts w:ascii="Arial" w:hAnsi="Arial" w:cs="Arial"/>
          <w:color w:val="333333"/>
          <w:spacing w:val="-5"/>
          <w:lang w:val="es-ES_tradnl"/>
        </w:rPr>
      </w:pPr>
      <w:bookmarkStart w:id="198" w:name="_Toc221539803"/>
      <w:bookmarkStart w:id="199" w:name="_Toc222206349"/>
      <w:r w:rsidRPr="00111346">
        <w:rPr>
          <w:rFonts w:ascii="Arial" w:hAnsi="Arial" w:cs="Arial"/>
          <w:color w:val="333333"/>
          <w:spacing w:val="-5"/>
          <w:lang w:val="es-ES_tradnl"/>
        </w:rPr>
        <w:t>6.1.3. Capital de trabajo</w:t>
      </w:r>
      <w:bookmarkEnd w:id="198"/>
      <w:bookmarkEnd w:id="199"/>
    </w:p>
    <w:p w:rsidR="00F812F6" w:rsidRPr="00F812F6" w:rsidRDefault="00F812F6" w:rsidP="00F812F6">
      <w:pPr>
        <w:rPr>
          <w:lang w:val="es-ES_tradnl"/>
        </w:rPr>
      </w:pPr>
    </w:p>
    <w:p w:rsidR="00E75F40" w:rsidRPr="00111346" w:rsidRDefault="00E75F40" w:rsidP="00F812F6">
      <w:pPr>
        <w:widowControl w:val="0"/>
        <w:shd w:val="clear" w:color="auto" w:fill="FFFFFF"/>
        <w:tabs>
          <w:tab w:val="left" w:pos="1435"/>
        </w:tabs>
        <w:autoSpaceDE w:val="0"/>
        <w:autoSpaceDN w:val="0"/>
        <w:adjustRightInd w:val="0"/>
        <w:spacing w:line="360" w:lineRule="auto"/>
        <w:ind w:firstLine="510"/>
        <w:jc w:val="both"/>
        <w:rPr>
          <w:rFonts w:ascii="Arial" w:hAnsi="Arial" w:cs="Arial"/>
          <w:color w:val="333333"/>
          <w:spacing w:val="-5"/>
          <w:lang w:val="es-ES_tradnl"/>
        </w:rPr>
      </w:pPr>
      <w:r w:rsidRPr="00111346">
        <w:rPr>
          <w:rFonts w:ascii="Arial" w:hAnsi="Arial" w:cs="Arial"/>
          <w:color w:val="333333"/>
          <w:spacing w:val="-5"/>
          <w:lang w:val="es-ES_tradnl"/>
        </w:rPr>
        <w:t>La inversión en capital de trabajo representa los recursos necesarios disponibles con los que debe contar la empresa para la operación normal del proyecto desde su inicio, hasta que este genere ingresos que superen los costos. La estructura de capital de trabajo que tendrá nuestra empresa será la siguiente:</w:t>
      </w:r>
    </w:p>
    <w:p w:rsidR="00F812F6" w:rsidRDefault="00F812F6" w:rsidP="00E75F40">
      <w:pPr>
        <w:widowControl w:val="0"/>
        <w:shd w:val="clear" w:color="auto" w:fill="FFFFFF"/>
        <w:tabs>
          <w:tab w:val="left" w:pos="1435"/>
        </w:tabs>
        <w:autoSpaceDE w:val="0"/>
        <w:autoSpaceDN w:val="0"/>
        <w:adjustRightInd w:val="0"/>
        <w:spacing w:line="360" w:lineRule="auto"/>
        <w:ind w:firstLine="510"/>
        <w:rPr>
          <w:rFonts w:ascii="Arial" w:hAnsi="Arial" w:cs="Arial"/>
          <w:color w:val="333333"/>
          <w:spacing w:val="-5"/>
          <w:lang w:val="es-ES_tradnl"/>
        </w:rPr>
      </w:pPr>
    </w:p>
    <w:p w:rsidR="00F812F6" w:rsidRDefault="00F812F6" w:rsidP="00E75F40">
      <w:pPr>
        <w:widowControl w:val="0"/>
        <w:shd w:val="clear" w:color="auto" w:fill="FFFFFF"/>
        <w:tabs>
          <w:tab w:val="left" w:pos="1435"/>
        </w:tabs>
        <w:autoSpaceDE w:val="0"/>
        <w:autoSpaceDN w:val="0"/>
        <w:adjustRightInd w:val="0"/>
        <w:spacing w:line="360" w:lineRule="auto"/>
        <w:ind w:firstLine="510"/>
        <w:rPr>
          <w:rFonts w:ascii="Arial" w:hAnsi="Arial" w:cs="Arial"/>
          <w:color w:val="333333"/>
          <w:spacing w:val="-5"/>
          <w:lang w:val="es-ES_tradnl"/>
        </w:rPr>
      </w:pPr>
    </w:p>
    <w:p w:rsidR="00F812F6" w:rsidRPr="00111346" w:rsidRDefault="00F812F6" w:rsidP="00E75F40">
      <w:pPr>
        <w:widowControl w:val="0"/>
        <w:shd w:val="clear" w:color="auto" w:fill="FFFFFF"/>
        <w:tabs>
          <w:tab w:val="left" w:pos="1435"/>
        </w:tabs>
        <w:autoSpaceDE w:val="0"/>
        <w:autoSpaceDN w:val="0"/>
        <w:adjustRightInd w:val="0"/>
        <w:spacing w:line="360" w:lineRule="auto"/>
        <w:ind w:firstLine="510"/>
        <w:rPr>
          <w:rFonts w:ascii="Arial" w:hAnsi="Arial" w:cs="Arial"/>
          <w:color w:val="333333"/>
          <w:spacing w:val="-5"/>
          <w:lang w:val="es-ES_tradnl"/>
        </w:rPr>
      </w:pPr>
    </w:p>
    <w:p w:rsidR="00E75F40" w:rsidRPr="00111346" w:rsidRDefault="00E75F40" w:rsidP="00E75F40">
      <w:pPr>
        <w:widowControl w:val="0"/>
        <w:shd w:val="clear" w:color="auto" w:fill="FFFFFF"/>
        <w:tabs>
          <w:tab w:val="left" w:pos="1435"/>
        </w:tabs>
        <w:autoSpaceDE w:val="0"/>
        <w:autoSpaceDN w:val="0"/>
        <w:adjustRightInd w:val="0"/>
        <w:spacing w:line="360" w:lineRule="auto"/>
        <w:ind w:left="1416" w:firstLine="510"/>
        <w:rPr>
          <w:rFonts w:ascii="Arial" w:hAnsi="Arial" w:cs="Arial"/>
          <w:b/>
          <w:color w:val="333333"/>
          <w:spacing w:val="-5"/>
          <w:lang w:val="es-ES_tradnl"/>
        </w:rPr>
      </w:pPr>
      <w:r w:rsidRPr="00111346">
        <w:rPr>
          <w:rFonts w:ascii="Arial" w:hAnsi="Arial" w:cs="Arial"/>
          <w:b/>
          <w:color w:val="333333"/>
          <w:spacing w:val="-5"/>
          <w:lang w:val="es-ES_tradnl"/>
        </w:rPr>
        <w:lastRenderedPageBreak/>
        <w:t>Tabla 6.36  Capital de trabajo</w:t>
      </w: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560"/>
      </w:tblGrid>
      <w:tr w:rsidR="00E75F40" w:rsidRPr="00111346" w:rsidTr="00F962C5">
        <w:tc>
          <w:tcPr>
            <w:tcW w:w="2376" w:type="dxa"/>
          </w:tcPr>
          <w:p w:rsidR="00E75F40" w:rsidRPr="00111346" w:rsidRDefault="00E75F40" w:rsidP="00F962C5">
            <w:pPr>
              <w:widowControl w:val="0"/>
              <w:tabs>
                <w:tab w:val="left" w:pos="1435"/>
              </w:tabs>
              <w:autoSpaceDE w:val="0"/>
              <w:autoSpaceDN w:val="0"/>
              <w:adjustRightInd w:val="0"/>
              <w:spacing w:line="360" w:lineRule="auto"/>
              <w:ind w:firstLine="510"/>
              <w:rPr>
                <w:rFonts w:ascii="Arial" w:hAnsi="Arial" w:cs="Arial"/>
                <w:b/>
                <w:color w:val="333333"/>
                <w:spacing w:val="-5"/>
                <w:lang w:val="es-ES_tradnl"/>
              </w:rPr>
            </w:pPr>
            <w:r w:rsidRPr="00111346">
              <w:rPr>
                <w:rFonts w:ascii="Arial" w:hAnsi="Arial" w:cs="Arial"/>
                <w:b/>
                <w:color w:val="333333"/>
                <w:spacing w:val="-5"/>
                <w:lang w:val="es-ES_tradnl"/>
              </w:rPr>
              <w:t>Descripción</w:t>
            </w:r>
          </w:p>
        </w:tc>
        <w:tc>
          <w:tcPr>
            <w:tcW w:w="1560" w:type="dxa"/>
          </w:tcPr>
          <w:p w:rsidR="00E75F40" w:rsidRPr="00111346" w:rsidRDefault="00E75F40" w:rsidP="00F962C5">
            <w:pPr>
              <w:widowControl w:val="0"/>
              <w:tabs>
                <w:tab w:val="left" w:pos="1435"/>
              </w:tabs>
              <w:autoSpaceDE w:val="0"/>
              <w:autoSpaceDN w:val="0"/>
              <w:adjustRightInd w:val="0"/>
              <w:spacing w:line="360" w:lineRule="auto"/>
              <w:ind w:firstLine="510"/>
              <w:rPr>
                <w:rFonts w:ascii="Arial" w:hAnsi="Arial" w:cs="Arial"/>
                <w:b/>
                <w:color w:val="333333"/>
                <w:spacing w:val="-5"/>
                <w:lang w:val="es-ES_tradnl"/>
              </w:rPr>
            </w:pPr>
            <w:r w:rsidRPr="00111346">
              <w:rPr>
                <w:rFonts w:ascii="Arial" w:hAnsi="Arial" w:cs="Arial"/>
                <w:b/>
                <w:color w:val="333333"/>
                <w:spacing w:val="-5"/>
                <w:lang w:val="es-ES_tradnl"/>
              </w:rPr>
              <w:t>Monto</w:t>
            </w:r>
          </w:p>
        </w:tc>
      </w:tr>
      <w:tr w:rsidR="00E75F40" w:rsidRPr="00111346" w:rsidTr="00F962C5">
        <w:tc>
          <w:tcPr>
            <w:tcW w:w="2376" w:type="dxa"/>
          </w:tcPr>
          <w:p w:rsidR="00E75F40" w:rsidRPr="00111346" w:rsidRDefault="00E75F40" w:rsidP="00F962C5">
            <w:pPr>
              <w:widowControl w:val="0"/>
              <w:tabs>
                <w:tab w:val="left" w:pos="1435"/>
              </w:tabs>
              <w:autoSpaceDE w:val="0"/>
              <w:autoSpaceDN w:val="0"/>
              <w:adjustRightInd w:val="0"/>
              <w:spacing w:line="360" w:lineRule="auto"/>
              <w:ind w:firstLine="510"/>
              <w:rPr>
                <w:rFonts w:ascii="Arial" w:hAnsi="Arial" w:cs="Arial"/>
                <w:color w:val="333333"/>
                <w:spacing w:val="-5"/>
                <w:lang w:val="es-ES_tradnl"/>
              </w:rPr>
            </w:pPr>
            <w:r w:rsidRPr="00111346">
              <w:rPr>
                <w:rFonts w:ascii="Arial" w:hAnsi="Arial" w:cs="Arial"/>
                <w:color w:val="333333"/>
                <w:spacing w:val="-5"/>
                <w:lang w:val="es-ES_tradnl"/>
              </w:rPr>
              <w:t>Sueldos</w:t>
            </w:r>
          </w:p>
        </w:tc>
        <w:tc>
          <w:tcPr>
            <w:tcW w:w="1560" w:type="dxa"/>
          </w:tcPr>
          <w:p w:rsidR="00E75F40" w:rsidRPr="00111346" w:rsidRDefault="00E75F40" w:rsidP="00F962C5">
            <w:pPr>
              <w:widowControl w:val="0"/>
              <w:tabs>
                <w:tab w:val="left" w:pos="1435"/>
              </w:tabs>
              <w:autoSpaceDE w:val="0"/>
              <w:autoSpaceDN w:val="0"/>
              <w:adjustRightInd w:val="0"/>
              <w:spacing w:line="360" w:lineRule="auto"/>
              <w:ind w:firstLine="510"/>
              <w:rPr>
                <w:rFonts w:ascii="Arial" w:hAnsi="Arial" w:cs="Arial"/>
                <w:color w:val="333333"/>
                <w:spacing w:val="-5"/>
                <w:lang w:val="es-ES_tradnl"/>
              </w:rPr>
            </w:pPr>
            <w:r w:rsidRPr="00111346">
              <w:rPr>
                <w:rFonts w:ascii="Arial" w:hAnsi="Arial" w:cs="Arial"/>
                <w:color w:val="333333"/>
                <w:spacing w:val="-5"/>
                <w:lang w:val="es-ES_tradnl"/>
              </w:rPr>
              <w:t>$6,000</w:t>
            </w:r>
          </w:p>
        </w:tc>
      </w:tr>
      <w:tr w:rsidR="00E75F40" w:rsidRPr="00111346" w:rsidTr="00F962C5">
        <w:tc>
          <w:tcPr>
            <w:tcW w:w="2376" w:type="dxa"/>
          </w:tcPr>
          <w:p w:rsidR="00E75F40" w:rsidRPr="00111346" w:rsidRDefault="00E75F40" w:rsidP="00F962C5">
            <w:pPr>
              <w:widowControl w:val="0"/>
              <w:tabs>
                <w:tab w:val="left" w:pos="1435"/>
              </w:tabs>
              <w:autoSpaceDE w:val="0"/>
              <w:autoSpaceDN w:val="0"/>
              <w:adjustRightInd w:val="0"/>
              <w:spacing w:line="360" w:lineRule="auto"/>
              <w:ind w:firstLine="510"/>
              <w:rPr>
                <w:rFonts w:ascii="Arial" w:hAnsi="Arial" w:cs="Arial"/>
                <w:color w:val="333333"/>
                <w:spacing w:val="-5"/>
                <w:lang w:val="es-ES_tradnl"/>
              </w:rPr>
            </w:pPr>
            <w:r w:rsidRPr="00111346">
              <w:rPr>
                <w:rFonts w:ascii="Arial" w:hAnsi="Arial" w:cs="Arial"/>
                <w:color w:val="333333"/>
                <w:spacing w:val="-5"/>
                <w:lang w:val="es-ES_tradnl"/>
              </w:rPr>
              <w:t>Gastos generales</w:t>
            </w:r>
          </w:p>
        </w:tc>
        <w:tc>
          <w:tcPr>
            <w:tcW w:w="1560" w:type="dxa"/>
          </w:tcPr>
          <w:p w:rsidR="00E75F40" w:rsidRPr="00111346" w:rsidRDefault="00E75F40" w:rsidP="00F962C5">
            <w:pPr>
              <w:widowControl w:val="0"/>
              <w:tabs>
                <w:tab w:val="left" w:pos="1435"/>
              </w:tabs>
              <w:autoSpaceDE w:val="0"/>
              <w:autoSpaceDN w:val="0"/>
              <w:adjustRightInd w:val="0"/>
              <w:spacing w:line="360" w:lineRule="auto"/>
              <w:ind w:firstLine="510"/>
              <w:rPr>
                <w:rFonts w:ascii="Arial" w:hAnsi="Arial" w:cs="Arial"/>
                <w:color w:val="333333"/>
                <w:spacing w:val="-5"/>
                <w:lang w:val="es-ES_tradnl"/>
              </w:rPr>
            </w:pPr>
            <w:r w:rsidRPr="00111346">
              <w:rPr>
                <w:rFonts w:ascii="Arial" w:hAnsi="Arial" w:cs="Arial"/>
                <w:color w:val="333333"/>
                <w:spacing w:val="-5"/>
                <w:lang w:val="es-ES_tradnl"/>
              </w:rPr>
              <w:t xml:space="preserve">  1,200</w:t>
            </w:r>
          </w:p>
        </w:tc>
      </w:tr>
      <w:tr w:rsidR="00E75F40" w:rsidRPr="00111346" w:rsidTr="00F962C5">
        <w:tc>
          <w:tcPr>
            <w:tcW w:w="2376" w:type="dxa"/>
          </w:tcPr>
          <w:p w:rsidR="00E75F40" w:rsidRPr="00111346" w:rsidRDefault="00E75F40" w:rsidP="00F962C5">
            <w:pPr>
              <w:widowControl w:val="0"/>
              <w:tabs>
                <w:tab w:val="left" w:pos="1435"/>
              </w:tabs>
              <w:autoSpaceDE w:val="0"/>
              <w:autoSpaceDN w:val="0"/>
              <w:adjustRightInd w:val="0"/>
              <w:spacing w:line="360" w:lineRule="auto"/>
              <w:ind w:firstLine="510"/>
              <w:rPr>
                <w:rFonts w:ascii="Arial" w:hAnsi="Arial" w:cs="Arial"/>
                <w:b/>
                <w:color w:val="333333"/>
                <w:spacing w:val="-5"/>
                <w:lang w:val="es-ES_tradnl"/>
              </w:rPr>
            </w:pPr>
            <w:r w:rsidRPr="00111346">
              <w:rPr>
                <w:rFonts w:ascii="Arial" w:hAnsi="Arial" w:cs="Arial"/>
                <w:b/>
                <w:color w:val="333333"/>
                <w:spacing w:val="-5"/>
                <w:lang w:val="es-ES_tradnl"/>
              </w:rPr>
              <w:t>TOTAL</w:t>
            </w:r>
          </w:p>
        </w:tc>
        <w:tc>
          <w:tcPr>
            <w:tcW w:w="1560" w:type="dxa"/>
          </w:tcPr>
          <w:p w:rsidR="00E75F40" w:rsidRPr="00111346" w:rsidRDefault="00E75F40" w:rsidP="00F962C5">
            <w:pPr>
              <w:widowControl w:val="0"/>
              <w:tabs>
                <w:tab w:val="left" w:pos="1435"/>
              </w:tabs>
              <w:autoSpaceDE w:val="0"/>
              <w:autoSpaceDN w:val="0"/>
              <w:adjustRightInd w:val="0"/>
              <w:spacing w:line="360" w:lineRule="auto"/>
              <w:ind w:firstLine="510"/>
              <w:rPr>
                <w:rFonts w:ascii="Arial" w:hAnsi="Arial" w:cs="Arial"/>
                <w:b/>
                <w:color w:val="333333"/>
                <w:spacing w:val="-5"/>
                <w:lang w:val="es-ES_tradnl"/>
              </w:rPr>
            </w:pPr>
            <w:r w:rsidRPr="00111346">
              <w:rPr>
                <w:rFonts w:ascii="Arial" w:hAnsi="Arial" w:cs="Arial"/>
                <w:b/>
                <w:color w:val="333333"/>
                <w:spacing w:val="-5"/>
                <w:lang w:val="es-ES_tradnl"/>
              </w:rPr>
              <w:t xml:space="preserve">  7,200</w:t>
            </w:r>
          </w:p>
        </w:tc>
      </w:tr>
    </w:tbl>
    <w:p w:rsidR="00E75F40" w:rsidRPr="00111346" w:rsidRDefault="00E75F40" w:rsidP="00E75F40">
      <w:pPr>
        <w:widowControl w:val="0"/>
        <w:shd w:val="clear" w:color="auto" w:fill="FFFFFF"/>
        <w:tabs>
          <w:tab w:val="left" w:pos="1435"/>
        </w:tabs>
        <w:autoSpaceDE w:val="0"/>
        <w:autoSpaceDN w:val="0"/>
        <w:adjustRightInd w:val="0"/>
        <w:spacing w:line="360" w:lineRule="auto"/>
        <w:ind w:left="1416" w:firstLine="510"/>
        <w:rPr>
          <w:rFonts w:ascii="Arial" w:hAnsi="Arial" w:cs="Arial"/>
          <w:color w:val="333333"/>
          <w:spacing w:val="-5"/>
          <w:sz w:val="16"/>
          <w:szCs w:val="16"/>
          <w:lang w:val="es-ES_tradnl"/>
        </w:rPr>
      </w:pPr>
      <w:r w:rsidRPr="00111346">
        <w:rPr>
          <w:rFonts w:ascii="Arial" w:hAnsi="Arial" w:cs="Arial"/>
          <w:color w:val="333333"/>
          <w:spacing w:val="-5"/>
          <w:sz w:val="16"/>
          <w:szCs w:val="16"/>
          <w:lang w:val="es-ES_tradnl"/>
        </w:rPr>
        <w:t>Elaborado por: Autora</w:t>
      </w:r>
    </w:p>
    <w:p w:rsidR="00E75F40" w:rsidRPr="00111346" w:rsidRDefault="00E75F40" w:rsidP="00E75F40">
      <w:pPr>
        <w:widowControl w:val="0"/>
        <w:shd w:val="clear" w:color="auto" w:fill="FFFFFF"/>
        <w:tabs>
          <w:tab w:val="left" w:pos="1435"/>
        </w:tabs>
        <w:autoSpaceDE w:val="0"/>
        <w:autoSpaceDN w:val="0"/>
        <w:adjustRightInd w:val="0"/>
        <w:spacing w:line="360" w:lineRule="auto"/>
        <w:ind w:firstLine="510"/>
        <w:jc w:val="both"/>
        <w:rPr>
          <w:rFonts w:ascii="Arial" w:hAnsi="Arial" w:cs="Arial"/>
          <w:color w:val="333333"/>
          <w:spacing w:val="-5"/>
          <w:lang w:val="es-ES_tradnl"/>
        </w:rPr>
      </w:pPr>
    </w:p>
    <w:p w:rsidR="00E75F40" w:rsidRPr="00111346" w:rsidRDefault="00E75F40" w:rsidP="00F812F6">
      <w:pPr>
        <w:widowControl w:val="0"/>
        <w:shd w:val="clear" w:color="auto" w:fill="FFFFFF"/>
        <w:tabs>
          <w:tab w:val="left" w:pos="1435"/>
        </w:tabs>
        <w:autoSpaceDE w:val="0"/>
        <w:autoSpaceDN w:val="0"/>
        <w:adjustRightInd w:val="0"/>
        <w:spacing w:line="360" w:lineRule="auto"/>
        <w:ind w:firstLine="510"/>
        <w:jc w:val="both"/>
        <w:rPr>
          <w:rFonts w:ascii="Arial" w:hAnsi="Arial" w:cs="Arial"/>
          <w:color w:val="333333"/>
          <w:spacing w:val="-5"/>
          <w:lang w:val="es-ES_tradnl"/>
        </w:rPr>
      </w:pPr>
      <w:r w:rsidRPr="00111346">
        <w:rPr>
          <w:rFonts w:ascii="Arial" w:hAnsi="Arial" w:cs="Arial"/>
          <w:color w:val="333333"/>
          <w:spacing w:val="-5"/>
          <w:lang w:val="es-ES_tradnl"/>
        </w:rPr>
        <w:t>Considerando $250 mensuales de la mercaderista y diseñador nuevo para el proyecto, y con  gastos generales  de materiales de $100 mensuales.</w:t>
      </w:r>
    </w:p>
    <w:p w:rsidR="00E75F40" w:rsidRPr="00111346" w:rsidRDefault="00E75F40" w:rsidP="00E75F40">
      <w:pPr>
        <w:pStyle w:val="Ttulo2"/>
        <w:rPr>
          <w:rFonts w:ascii="Arial" w:hAnsi="Arial" w:cs="Arial"/>
          <w:i w:val="0"/>
          <w:color w:val="333333"/>
          <w:spacing w:val="-9"/>
          <w:sz w:val="26"/>
          <w:szCs w:val="26"/>
          <w:lang w:val="es-ES_tradnl"/>
        </w:rPr>
      </w:pPr>
      <w:bookmarkStart w:id="200" w:name="_Toc221539804"/>
      <w:bookmarkStart w:id="201" w:name="_Toc222206350"/>
      <w:r w:rsidRPr="00111346">
        <w:rPr>
          <w:rFonts w:ascii="Arial" w:hAnsi="Arial" w:cs="Arial"/>
          <w:i w:val="0"/>
          <w:color w:val="333333"/>
          <w:spacing w:val="-6"/>
          <w:sz w:val="26"/>
          <w:szCs w:val="26"/>
          <w:lang w:val="es-ES_tradnl"/>
        </w:rPr>
        <w:t>6.2.  Financiamiento</w:t>
      </w:r>
      <w:bookmarkEnd w:id="200"/>
      <w:bookmarkEnd w:id="201"/>
    </w:p>
    <w:p w:rsidR="00E75F40" w:rsidRPr="00111346" w:rsidRDefault="00E75F40" w:rsidP="00F812F6">
      <w:pPr>
        <w:widowControl w:val="0"/>
        <w:shd w:val="clear" w:color="auto" w:fill="FFFFFF"/>
        <w:tabs>
          <w:tab w:val="left" w:pos="715"/>
        </w:tabs>
        <w:autoSpaceDE w:val="0"/>
        <w:autoSpaceDN w:val="0"/>
        <w:adjustRightInd w:val="0"/>
        <w:spacing w:line="360" w:lineRule="auto"/>
        <w:ind w:firstLine="510"/>
        <w:jc w:val="both"/>
        <w:rPr>
          <w:rFonts w:ascii="Arial" w:hAnsi="Arial" w:cs="Arial"/>
          <w:color w:val="333333"/>
          <w:spacing w:val="-6"/>
          <w:lang w:val="es-ES_tradnl"/>
        </w:rPr>
      </w:pPr>
      <w:r w:rsidRPr="00111346">
        <w:rPr>
          <w:rFonts w:ascii="Arial" w:hAnsi="Arial" w:cs="Arial"/>
          <w:color w:val="333333"/>
          <w:spacing w:val="-6"/>
          <w:lang w:val="es-ES_tradnl"/>
        </w:rPr>
        <w:t>Uno  de los pasos importantes a seguir en un proyecto es el financiamiento, pues su objetivo es suministrar a la empresa fondos monetarios o créditos necesarios para la puesta en marcha del mismo.</w:t>
      </w:r>
    </w:p>
    <w:p w:rsidR="00E75F40" w:rsidRPr="00111346" w:rsidRDefault="00E75F40" w:rsidP="00F812F6">
      <w:pPr>
        <w:widowControl w:val="0"/>
        <w:shd w:val="clear" w:color="auto" w:fill="FFFFFF"/>
        <w:tabs>
          <w:tab w:val="left" w:pos="715"/>
        </w:tabs>
        <w:autoSpaceDE w:val="0"/>
        <w:autoSpaceDN w:val="0"/>
        <w:adjustRightInd w:val="0"/>
        <w:spacing w:line="360" w:lineRule="auto"/>
        <w:ind w:firstLine="510"/>
        <w:jc w:val="both"/>
        <w:rPr>
          <w:rFonts w:ascii="Arial" w:hAnsi="Arial" w:cs="Arial"/>
          <w:color w:val="333333"/>
          <w:spacing w:val="-6"/>
          <w:lang w:val="es-ES_tradnl"/>
        </w:rPr>
      </w:pPr>
    </w:p>
    <w:p w:rsidR="00E75F40" w:rsidRPr="00111346" w:rsidRDefault="00E75F40" w:rsidP="00F812F6">
      <w:pPr>
        <w:widowControl w:val="0"/>
        <w:shd w:val="clear" w:color="auto" w:fill="FFFFFF"/>
        <w:tabs>
          <w:tab w:val="left" w:pos="715"/>
        </w:tabs>
        <w:autoSpaceDE w:val="0"/>
        <w:autoSpaceDN w:val="0"/>
        <w:adjustRightInd w:val="0"/>
        <w:spacing w:line="360" w:lineRule="auto"/>
        <w:ind w:firstLine="510"/>
        <w:jc w:val="both"/>
        <w:rPr>
          <w:rFonts w:ascii="Arial" w:hAnsi="Arial" w:cs="Arial"/>
          <w:color w:val="333333"/>
          <w:spacing w:val="-6"/>
          <w:lang w:val="es-ES_tradnl"/>
        </w:rPr>
      </w:pPr>
      <w:r w:rsidRPr="00111346">
        <w:rPr>
          <w:rFonts w:ascii="Arial" w:hAnsi="Arial" w:cs="Arial"/>
          <w:color w:val="333333"/>
          <w:spacing w:val="-6"/>
          <w:lang w:val="es-ES_tradnl"/>
        </w:rPr>
        <w:t>Una vez expuesto un previo análisis del proyecto se puede concluir que los activos que formarán parte de nuestra empresa  serán necesarios financiarlos, por medio del capital de accionistas que se posee actualmente.</w:t>
      </w:r>
    </w:p>
    <w:p w:rsidR="00E75F40" w:rsidRDefault="00E75F40" w:rsidP="00F812F6">
      <w:pPr>
        <w:widowControl w:val="0"/>
        <w:shd w:val="clear" w:color="auto" w:fill="FFFFFF"/>
        <w:tabs>
          <w:tab w:val="left" w:pos="715"/>
        </w:tabs>
        <w:autoSpaceDE w:val="0"/>
        <w:autoSpaceDN w:val="0"/>
        <w:adjustRightInd w:val="0"/>
        <w:spacing w:line="360" w:lineRule="auto"/>
        <w:ind w:firstLine="510"/>
        <w:jc w:val="both"/>
        <w:rPr>
          <w:rFonts w:ascii="Arial" w:hAnsi="Arial" w:cs="Arial"/>
          <w:color w:val="333333"/>
          <w:spacing w:val="-6"/>
          <w:lang w:val="es-ES_tradnl"/>
        </w:rPr>
      </w:pPr>
      <w:r w:rsidRPr="00111346">
        <w:rPr>
          <w:rFonts w:ascii="Arial" w:hAnsi="Arial" w:cs="Arial"/>
          <w:color w:val="333333"/>
          <w:spacing w:val="-6"/>
          <w:lang w:val="es-ES_tradnl"/>
        </w:rPr>
        <w:t>Dado que el capital cubre más allá de los requerimientos necesarios para la puesta en marcha del proyecto se tomará solo el valor correspondiente a la inversión que es de $9,789.00</w:t>
      </w:r>
    </w:p>
    <w:p w:rsidR="00580085" w:rsidRPr="00111346" w:rsidRDefault="00580085" w:rsidP="00580085">
      <w:pPr>
        <w:pStyle w:val="Ttulo2"/>
        <w:rPr>
          <w:rFonts w:ascii="Arial" w:hAnsi="Arial" w:cs="Arial"/>
          <w:color w:val="333333"/>
          <w:spacing w:val="-6"/>
          <w:lang w:val="es-ES_tradnl"/>
        </w:rPr>
      </w:pPr>
    </w:p>
    <w:p w:rsidR="00580085" w:rsidRDefault="00E75F40" w:rsidP="00580085">
      <w:pPr>
        <w:pStyle w:val="Ttulo2"/>
        <w:rPr>
          <w:rFonts w:ascii="Arial" w:hAnsi="Arial" w:cs="Arial"/>
          <w:i w:val="0"/>
          <w:color w:val="333333"/>
          <w:spacing w:val="-6"/>
          <w:sz w:val="26"/>
          <w:szCs w:val="26"/>
          <w:lang w:val="es-ES_tradnl"/>
        </w:rPr>
      </w:pPr>
      <w:bookmarkStart w:id="202" w:name="_Toc221539805"/>
      <w:bookmarkStart w:id="203" w:name="_Toc222206351"/>
      <w:r w:rsidRPr="00580085">
        <w:rPr>
          <w:rFonts w:ascii="Arial" w:hAnsi="Arial" w:cs="Arial"/>
          <w:i w:val="0"/>
          <w:color w:val="333333"/>
          <w:spacing w:val="-6"/>
          <w:sz w:val="26"/>
          <w:szCs w:val="26"/>
          <w:lang w:val="es-ES_tradnl"/>
        </w:rPr>
        <w:t>6.3. Instrumentos de evaluación financiera</w:t>
      </w:r>
      <w:bookmarkEnd w:id="202"/>
      <w:bookmarkEnd w:id="203"/>
    </w:p>
    <w:p w:rsidR="00E75F40" w:rsidRDefault="00E75F40" w:rsidP="00580085">
      <w:pPr>
        <w:pStyle w:val="Ttulo3"/>
        <w:ind w:left="708"/>
        <w:rPr>
          <w:rFonts w:ascii="Arial" w:hAnsi="Arial" w:cs="Arial"/>
          <w:color w:val="333333"/>
          <w:spacing w:val="-4"/>
          <w:lang w:val="es-ES_tradnl"/>
        </w:rPr>
      </w:pPr>
      <w:r w:rsidRPr="00580085">
        <w:rPr>
          <w:rFonts w:ascii="Arial" w:hAnsi="Arial" w:cs="Arial"/>
          <w:b w:val="0"/>
          <w:color w:val="333333"/>
          <w:spacing w:val="-6"/>
          <w:lang w:val="es-ES_tradnl"/>
        </w:rPr>
        <w:br/>
      </w:r>
      <w:bookmarkStart w:id="204" w:name="_Toc221539806"/>
      <w:bookmarkStart w:id="205" w:name="_Toc222206352"/>
      <w:r w:rsidRPr="00580085">
        <w:rPr>
          <w:rFonts w:ascii="Arial" w:hAnsi="Arial" w:cs="Arial"/>
          <w:color w:val="333333"/>
          <w:spacing w:val="-4"/>
          <w:sz w:val="24"/>
          <w:szCs w:val="24"/>
          <w:lang w:val="es-ES_tradnl"/>
        </w:rPr>
        <w:t>6.3.1     Estado de situación inicial</w:t>
      </w:r>
      <w:bookmarkEnd w:id="204"/>
      <w:bookmarkEnd w:id="205"/>
    </w:p>
    <w:p w:rsidR="00580085" w:rsidRPr="00580085" w:rsidRDefault="00580085" w:rsidP="00580085">
      <w:pPr>
        <w:ind w:left="708"/>
        <w:rPr>
          <w:rFonts w:ascii="Arial" w:hAnsi="Arial" w:cs="Arial"/>
          <w:color w:val="333333"/>
          <w:spacing w:val="-6"/>
          <w:sz w:val="26"/>
          <w:szCs w:val="26"/>
          <w:lang w:val="es-ES_tradnl"/>
        </w:rPr>
      </w:pPr>
    </w:p>
    <w:p w:rsidR="00E75F40" w:rsidRPr="00111346" w:rsidRDefault="00E75F40" w:rsidP="00F812F6">
      <w:pPr>
        <w:widowControl w:val="0"/>
        <w:shd w:val="clear" w:color="auto" w:fill="FFFFFF"/>
        <w:tabs>
          <w:tab w:val="left" w:pos="715"/>
        </w:tabs>
        <w:autoSpaceDE w:val="0"/>
        <w:autoSpaceDN w:val="0"/>
        <w:adjustRightInd w:val="0"/>
        <w:spacing w:line="360" w:lineRule="auto"/>
        <w:ind w:right="-1" w:firstLine="510"/>
        <w:jc w:val="both"/>
        <w:rPr>
          <w:rFonts w:ascii="Arial" w:hAnsi="Arial" w:cs="Arial"/>
          <w:color w:val="333333"/>
          <w:spacing w:val="-7"/>
          <w:lang w:val="es-ES_tradnl"/>
        </w:rPr>
      </w:pPr>
      <w:r w:rsidRPr="00111346">
        <w:rPr>
          <w:rFonts w:ascii="Arial" w:hAnsi="Arial" w:cs="Arial"/>
          <w:color w:val="333333"/>
          <w:spacing w:val="-7"/>
          <w:lang w:val="es-ES_tradnl"/>
        </w:rPr>
        <w:t>El estado de situación inicial es una presentación ordenada de los activos, pasivos y patrimonio en un momento dado. Lo cual nos permitirá determinar la situación financiera.</w:t>
      </w:r>
    </w:p>
    <w:p w:rsidR="00E75F40" w:rsidRPr="00111346" w:rsidRDefault="00E75F40" w:rsidP="00E75F40">
      <w:pPr>
        <w:widowControl w:val="0"/>
        <w:shd w:val="clear" w:color="auto" w:fill="FFFFFF"/>
        <w:tabs>
          <w:tab w:val="left" w:pos="715"/>
        </w:tabs>
        <w:autoSpaceDE w:val="0"/>
        <w:autoSpaceDN w:val="0"/>
        <w:adjustRightInd w:val="0"/>
        <w:spacing w:line="360" w:lineRule="auto"/>
        <w:ind w:left="715" w:right="-1" w:firstLine="510"/>
        <w:jc w:val="both"/>
        <w:rPr>
          <w:rFonts w:ascii="Arial" w:hAnsi="Arial" w:cs="Arial"/>
          <w:color w:val="333333"/>
          <w:spacing w:val="-7"/>
          <w:lang w:val="es-ES_tradnl"/>
        </w:rPr>
      </w:pPr>
    </w:p>
    <w:p w:rsidR="00E75F40" w:rsidRPr="00111346" w:rsidRDefault="00E75F40" w:rsidP="00F812F6">
      <w:pPr>
        <w:widowControl w:val="0"/>
        <w:shd w:val="clear" w:color="auto" w:fill="FFFFFF"/>
        <w:tabs>
          <w:tab w:val="left" w:pos="715"/>
        </w:tabs>
        <w:autoSpaceDE w:val="0"/>
        <w:autoSpaceDN w:val="0"/>
        <w:adjustRightInd w:val="0"/>
        <w:spacing w:line="360" w:lineRule="auto"/>
        <w:ind w:right="-1" w:firstLine="510"/>
        <w:jc w:val="both"/>
        <w:rPr>
          <w:rFonts w:ascii="Arial" w:hAnsi="Arial" w:cs="Arial"/>
          <w:color w:val="333333"/>
          <w:spacing w:val="-7"/>
          <w:lang w:val="es-ES_tradnl"/>
        </w:rPr>
      </w:pPr>
      <w:r w:rsidRPr="00111346">
        <w:rPr>
          <w:rFonts w:ascii="Arial" w:hAnsi="Arial" w:cs="Arial"/>
          <w:color w:val="333333"/>
          <w:spacing w:val="-7"/>
          <w:lang w:val="es-ES_tradnl"/>
        </w:rPr>
        <w:lastRenderedPageBreak/>
        <w:t>La empresa ya tiene sus balances preparados de acuerdo a toda la actividad económica que ha mantenido a lo largo del tiempo. A continuación mostramos el Estado de Situación Inicial del proyecto.</w:t>
      </w:r>
    </w:p>
    <w:p w:rsidR="00E75F40" w:rsidRPr="00111346" w:rsidRDefault="00E75F40" w:rsidP="00E75F40">
      <w:pPr>
        <w:widowControl w:val="0"/>
        <w:shd w:val="clear" w:color="auto" w:fill="FFFFFF"/>
        <w:tabs>
          <w:tab w:val="left" w:pos="715"/>
        </w:tabs>
        <w:autoSpaceDE w:val="0"/>
        <w:autoSpaceDN w:val="0"/>
        <w:adjustRightInd w:val="0"/>
        <w:spacing w:line="360" w:lineRule="auto"/>
        <w:ind w:left="715" w:right="-1" w:firstLine="510"/>
        <w:jc w:val="both"/>
        <w:rPr>
          <w:rFonts w:ascii="Arial" w:hAnsi="Arial" w:cs="Arial"/>
          <w:color w:val="333333"/>
          <w:spacing w:val="-7"/>
          <w:lang w:val="es-ES_tradnl"/>
        </w:rPr>
      </w:pPr>
    </w:p>
    <w:p w:rsidR="00E75F40" w:rsidRPr="00111346" w:rsidRDefault="00E75F40" w:rsidP="00E75F40">
      <w:pPr>
        <w:widowControl w:val="0"/>
        <w:shd w:val="clear" w:color="auto" w:fill="FFFFFF"/>
        <w:tabs>
          <w:tab w:val="left" w:pos="715"/>
        </w:tabs>
        <w:autoSpaceDE w:val="0"/>
        <w:autoSpaceDN w:val="0"/>
        <w:adjustRightInd w:val="0"/>
        <w:spacing w:line="360" w:lineRule="auto"/>
        <w:ind w:left="715" w:right="-1" w:firstLine="510"/>
        <w:jc w:val="both"/>
        <w:rPr>
          <w:rFonts w:ascii="Arial" w:hAnsi="Arial" w:cs="Arial"/>
          <w:b/>
          <w:color w:val="333333"/>
          <w:spacing w:val="-7"/>
          <w:lang w:val="es-ES_tradnl"/>
        </w:rPr>
      </w:pPr>
      <w:r w:rsidRPr="00111346">
        <w:rPr>
          <w:rFonts w:ascii="Arial" w:hAnsi="Arial" w:cs="Arial"/>
          <w:b/>
          <w:color w:val="333333"/>
          <w:spacing w:val="-7"/>
          <w:lang w:val="es-ES_tradnl"/>
        </w:rPr>
        <w:t xml:space="preserve"> Tabla 6.37 Estado de situación inicial AutoRadiador</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2"/>
        <w:gridCol w:w="1104"/>
        <w:gridCol w:w="279"/>
        <w:gridCol w:w="2451"/>
        <w:gridCol w:w="1075"/>
      </w:tblGrid>
      <w:tr w:rsidR="00E75F40" w:rsidRPr="00111346" w:rsidTr="00F962C5">
        <w:tc>
          <w:tcPr>
            <w:tcW w:w="4071" w:type="dxa"/>
            <w:gridSpan w:val="2"/>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b/>
                <w:color w:val="333333"/>
                <w:spacing w:val="-7"/>
                <w:lang w:val="es-ES_tradnl"/>
              </w:rPr>
            </w:pPr>
            <w:r w:rsidRPr="00111346">
              <w:rPr>
                <w:rFonts w:ascii="Arial" w:hAnsi="Arial" w:cs="Arial"/>
                <w:b/>
                <w:color w:val="333333"/>
                <w:spacing w:val="-7"/>
                <w:lang w:val="es-ES_tradnl"/>
              </w:rPr>
              <w:t xml:space="preserve">Activo </w:t>
            </w:r>
          </w:p>
        </w:tc>
        <w:tc>
          <w:tcPr>
            <w:tcW w:w="284" w:type="dxa"/>
            <w:vMerge w:val="restart"/>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b/>
                <w:color w:val="333333"/>
                <w:spacing w:val="-7"/>
                <w:lang w:val="es-ES_tradnl"/>
              </w:rPr>
            </w:pPr>
          </w:p>
        </w:tc>
        <w:tc>
          <w:tcPr>
            <w:tcW w:w="3650" w:type="dxa"/>
            <w:gridSpan w:val="2"/>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b/>
                <w:color w:val="333333"/>
                <w:spacing w:val="-7"/>
                <w:lang w:val="es-ES_tradnl"/>
              </w:rPr>
            </w:pPr>
            <w:r w:rsidRPr="00111346">
              <w:rPr>
                <w:rFonts w:ascii="Arial" w:hAnsi="Arial" w:cs="Arial"/>
                <w:b/>
                <w:color w:val="333333"/>
                <w:spacing w:val="-7"/>
                <w:lang w:val="es-ES_tradnl"/>
              </w:rPr>
              <w:t xml:space="preserve">Pasivo </w:t>
            </w:r>
          </w:p>
        </w:tc>
      </w:tr>
      <w:tr w:rsidR="00E75F40" w:rsidRPr="00111346" w:rsidTr="00F962C5">
        <w:tc>
          <w:tcPr>
            <w:tcW w:w="2937"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b/>
                <w:color w:val="333333"/>
                <w:spacing w:val="-7"/>
                <w:lang w:val="es-ES_tradnl"/>
              </w:rPr>
            </w:pPr>
            <w:r w:rsidRPr="00111346">
              <w:rPr>
                <w:rFonts w:ascii="Arial" w:hAnsi="Arial" w:cs="Arial"/>
                <w:b/>
                <w:color w:val="333333"/>
                <w:spacing w:val="-7"/>
                <w:lang w:val="es-ES_tradnl"/>
              </w:rPr>
              <w:t>Activo circulante</w:t>
            </w:r>
          </w:p>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r w:rsidRPr="00111346">
              <w:rPr>
                <w:rFonts w:ascii="Arial" w:hAnsi="Arial" w:cs="Arial"/>
                <w:color w:val="333333"/>
                <w:spacing w:val="-7"/>
                <w:lang w:val="es-ES_tradnl"/>
              </w:rPr>
              <w:t>Efectivo</w:t>
            </w:r>
          </w:p>
        </w:tc>
        <w:tc>
          <w:tcPr>
            <w:tcW w:w="1134"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r w:rsidRPr="00111346">
              <w:rPr>
                <w:rFonts w:ascii="Arial" w:hAnsi="Arial" w:cs="Arial"/>
                <w:color w:val="333333"/>
                <w:spacing w:val="-7"/>
                <w:lang w:val="es-ES_tradnl"/>
              </w:rPr>
              <w:t>$  7,200</w:t>
            </w:r>
          </w:p>
        </w:tc>
        <w:tc>
          <w:tcPr>
            <w:tcW w:w="284" w:type="dxa"/>
            <w:vMerge/>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tc>
        <w:tc>
          <w:tcPr>
            <w:tcW w:w="2551"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b/>
                <w:color w:val="333333"/>
                <w:spacing w:val="-7"/>
                <w:lang w:val="es-ES_tradnl"/>
              </w:rPr>
            </w:pPr>
            <w:r w:rsidRPr="00111346">
              <w:rPr>
                <w:rFonts w:ascii="Arial" w:hAnsi="Arial" w:cs="Arial"/>
                <w:b/>
                <w:color w:val="333333"/>
                <w:spacing w:val="-7"/>
                <w:lang w:val="es-ES_tradnl"/>
              </w:rPr>
              <w:t>Pasivo a circulante</w:t>
            </w:r>
          </w:p>
          <w:p w:rsidR="00E75F40" w:rsidRPr="00111346" w:rsidRDefault="00E75F40" w:rsidP="00F962C5">
            <w:pPr>
              <w:rPr>
                <w:rFonts w:ascii="Arial" w:hAnsi="Arial" w:cs="Arial"/>
                <w:lang w:val="es-ES_tradnl"/>
              </w:rPr>
            </w:pPr>
            <w:r w:rsidRPr="00111346">
              <w:rPr>
                <w:rFonts w:ascii="Arial" w:hAnsi="Arial" w:cs="Arial"/>
                <w:lang w:val="es-ES_tradnl"/>
              </w:rPr>
              <w:t>Préstamo a corto plazo</w:t>
            </w:r>
          </w:p>
        </w:tc>
        <w:tc>
          <w:tcPr>
            <w:tcW w:w="1099"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p w:rsidR="00E75F40" w:rsidRPr="00111346" w:rsidRDefault="00E75F40" w:rsidP="00F962C5">
            <w:pPr>
              <w:rPr>
                <w:rFonts w:ascii="Arial" w:hAnsi="Arial" w:cs="Arial"/>
                <w:lang w:val="es-ES_tradnl"/>
              </w:rPr>
            </w:pPr>
            <w:r w:rsidRPr="00111346">
              <w:rPr>
                <w:rFonts w:ascii="Arial" w:hAnsi="Arial" w:cs="Arial"/>
                <w:lang w:val="es-ES_tradnl"/>
              </w:rPr>
              <w:t>$ 0</w:t>
            </w:r>
          </w:p>
        </w:tc>
      </w:tr>
      <w:tr w:rsidR="00E75F40" w:rsidRPr="00111346" w:rsidTr="00F962C5">
        <w:tc>
          <w:tcPr>
            <w:tcW w:w="2937"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r w:rsidRPr="00111346">
              <w:rPr>
                <w:rFonts w:ascii="Arial" w:hAnsi="Arial" w:cs="Arial"/>
                <w:color w:val="333333"/>
                <w:spacing w:val="-7"/>
                <w:lang w:val="es-ES_tradnl"/>
              </w:rPr>
              <w:t>Total de activos circulantes</w:t>
            </w:r>
          </w:p>
        </w:tc>
        <w:tc>
          <w:tcPr>
            <w:tcW w:w="1134"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r w:rsidRPr="00111346">
              <w:rPr>
                <w:rFonts w:ascii="Arial" w:hAnsi="Arial" w:cs="Arial"/>
                <w:color w:val="333333"/>
                <w:spacing w:val="-7"/>
                <w:lang w:val="es-ES_tradnl"/>
              </w:rPr>
              <w:t>$  7,200</w:t>
            </w:r>
          </w:p>
        </w:tc>
        <w:tc>
          <w:tcPr>
            <w:tcW w:w="284" w:type="dxa"/>
            <w:vMerge/>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tc>
        <w:tc>
          <w:tcPr>
            <w:tcW w:w="2551" w:type="dxa"/>
          </w:tcPr>
          <w:p w:rsidR="00E75F40" w:rsidRPr="00111346" w:rsidRDefault="00E75F40" w:rsidP="00F962C5">
            <w:pPr>
              <w:widowControl w:val="0"/>
              <w:tabs>
                <w:tab w:val="left" w:pos="715"/>
              </w:tabs>
              <w:autoSpaceDE w:val="0"/>
              <w:autoSpaceDN w:val="0"/>
              <w:adjustRightInd w:val="0"/>
              <w:spacing w:line="360" w:lineRule="auto"/>
              <w:ind w:right="-1"/>
              <w:rPr>
                <w:rFonts w:ascii="Arial" w:hAnsi="Arial" w:cs="Arial"/>
                <w:color w:val="333333"/>
                <w:spacing w:val="-7"/>
                <w:lang w:val="es-ES_tradnl"/>
              </w:rPr>
            </w:pPr>
            <w:r w:rsidRPr="00111346">
              <w:rPr>
                <w:rFonts w:ascii="Arial" w:hAnsi="Arial" w:cs="Arial"/>
                <w:color w:val="333333"/>
                <w:spacing w:val="-7"/>
                <w:lang w:val="es-ES_tradnl"/>
              </w:rPr>
              <w:t>Total pasivo circulante</w:t>
            </w:r>
          </w:p>
        </w:tc>
        <w:tc>
          <w:tcPr>
            <w:tcW w:w="1099"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r w:rsidRPr="00111346">
              <w:rPr>
                <w:rFonts w:ascii="Arial" w:hAnsi="Arial" w:cs="Arial"/>
                <w:color w:val="333333"/>
                <w:spacing w:val="-7"/>
                <w:lang w:val="es-ES_tradnl"/>
              </w:rPr>
              <w:t>$ 0</w:t>
            </w:r>
          </w:p>
        </w:tc>
      </w:tr>
      <w:tr w:rsidR="00E75F40" w:rsidRPr="00111346" w:rsidTr="00F962C5">
        <w:tc>
          <w:tcPr>
            <w:tcW w:w="2937"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b/>
                <w:color w:val="333333"/>
                <w:spacing w:val="-7"/>
                <w:lang w:val="es-ES_tradnl"/>
              </w:rPr>
            </w:pPr>
            <w:r w:rsidRPr="00111346">
              <w:rPr>
                <w:rFonts w:ascii="Arial" w:hAnsi="Arial" w:cs="Arial"/>
                <w:b/>
                <w:color w:val="333333"/>
                <w:spacing w:val="-7"/>
                <w:lang w:val="es-ES_tradnl"/>
              </w:rPr>
              <w:t>Activo fijo</w:t>
            </w:r>
          </w:p>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r w:rsidRPr="00111346">
              <w:rPr>
                <w:rFonts w:ascii="Arial" w:hAnsi="Arial" w:cs="Arial"/>
                <w:color w:val="333333"/>
                <w:spacing w:val="-7"/>
                <w:lang w:val="es-ES_tradnl"/>
              </w:rPr>
              <w:t>Equipo de oficina</w:t>
            </w:r>
          </w:p>
        </w:tc>
        <w:tc>
          <w:tcPr>
            <w:tcW w:w="1134"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r w:rsidRPr="00111346">
              <w:rPr>
                <w:rFonts w:ascii="Arial" w:hAnsi="Arial" w:cs="Arial"/>
                <w:color w:val="333333"/>
                <w:spacing w:val="-7"/>
                <w:lang w:val="es-ES_tradnl"/>
              </w:rPr>
              <w:t xml:space="preserve">   1,000    </w:t>
            </w:r>
          </w:p>
        </w:tc>
        <w:tc>
          <w:tcPr>
            <w:tcW w:w="284" w:type="dxa"/>
            <w:vMerge/>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tc>
        <w:tc>
          <w:tcPr>
            <w:tcW w:w="2551"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r w:rsidRPr="00111346">
              <w:rPr>
                <w:rFonts w:ascii="Arial" w:hAnsi="Arial" w:cs="Arial"/>
                <w:color w:val="333333"/>
                <w:spacing w:val="-7"/>
                <w:lang w:val="es-ES_tradnl"/>
              </w:rPr>
              <w:t>Total pasivo</w:t>
            </w:r>
          </w:p>
        </w:tc>
        <w:tc>
          <w:tcPr>
            <w:tcW w:w="1099"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r w:rsidRPr="00111346">
              <w:rPr>
                <w:rFonts w:ascii="Arial" w:hAnsi="Arial" w:cs="Arial"/>
                <w:color w:val="333333"/>
                <w:spacing w:val="-7"/>
                <w:lang w:val="es-ES_tradnl"/>
              </w:rPr>
              <w:t>$ 0</w:t>
            </w:r>
          </w:p>
        </w:tc>
      </w:tr>
      <w:tr w:rsidR="00E75F40" w:rsidRPr="00111346" w:rsidTr="00F962C5">
        <w:tc>
          <w:tcPr>
            <w:tcW w:w="2937"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r w:rsidRPr="00111346">
              <w:rPr>
                <w:rFonts w:ascii="Arial" w:hAnsi="Arial" w:cs="Arial"/>
                <w:color w:val="333333"/>
                <w:spacing w:val="-7"/>
                <w:lang w:val="es-ES_tradnl"/>
              </w:rPr>
              <w:t>Equipo de computación</w:t>
            </w:r>
          </w:p>
        </w:tc>
        <w:tc>
          <w:tcPr>
            <w:tcW w:w="1134"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r w:rsidRPr="00111346">
              <w:rPr>
                <w:rFonts w:ascii="Arial" w:hAnsi="Arial" w:cs="Arial"/>
                <w:color w:val="333333"/>
                <w:spacing w:val="-7"/>
                <w:lang w:val="es-ES_tradnl"/>
              </w:rPr>
              <w:t xml:space="preserve">   1,290</w:t>
            </w:r>
          </w:p>
        </w:tc>
        <w:tc>
          <w:tcPr>
            <w:tcW w:w="284" w:type="dxa"/>
            <w:vMerge/>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tc>
        <w:tc>
          <w:tcPr>
            <w:tcW w:w="2551"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tc>
        <w:tc>
          <w:tcPr>
            <w:tcW w:w="1099"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tc>
      </w:tr>
      <w:tr w:rsidR="00E75F40" w:rsidRPr="00111346" w:rsidTr="00F962C5">
        <w:tc>
          <w:tcPr>
            <w:tcW w:w="2937"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r w:rsidRPr="00111346">
              <w:rPr>
                <w:rFonts w:ascii="Arial" w:hAnsi="Arial" w:cs="Arial"/>
                <w:color w:val="333333"/>
                <w:spacing w:val="-7"/>
                <w:lang w:val="es-ES_tradnl"/>
              </w:rPr>
              <w:t>Total de activo fijo</w:t>
            </w:r>
          </w:p>
        </w:tc>
        <w:tc>
          <w:tcPr>
            <w:tcW w:w="1134"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r w:rsidRPr="00111346">
              <w:rPr>
                <w:rFonts w:ascii="Arial" w:hAnsi="Arial" w:cs="Arial"/>
                <w:color w:val="333333"/>
                <w:spacing w:val="-7"/>
                <w:lang w:val="es-ES_tradnl"/>
              </w:rPr>
              <w:t>$ 2,290</w:t>
            </w:r>
          </w:p>
        </w:tc>
        <w:tc>
          <w:tcPr>
            <w:tcW w:w="284" w:type="dxa"/>
            <w:vMerge/>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tc>
        <w:tc>
          <w:tcPr>
            <w:tcW w:w="2551"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tc>
        <w:tc>
          <w:tcPr>
            <w:tcW w:w="1099"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tc>
      </w:tr>
      <w:tr w:rsidR="00E75F40" w:rsidRPr="00111346" w:rsidTr="00F962C5">
        <w:tc>
          <w:tcPr>
            <w:tcW w:w="2937"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b/>
                <w:color w:val="333333"/>
                <w:spacing w:val="-7"/>
                <w:lang w:val="es-ES_tradnl"/>
              </w:rPr>
            </w:pPr>
            <w:r w:rsidRPr="00111346">
              <w:rPr>
                <w:rFonts w:ascii="Arial" w:hAnsi="Arial" w:cs="Arial"/>
                <w:b/>
                <w:color w:val="333333"/>
                <w:spacing w:val="-7"/>
                <w:lang w:val="es-ES_tradnl"/>
              </w:rPr>
              <w:t>Activo diferido</w:t>
            </w:r>
          </w:p>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r w:rsidRPr="00111346">
              <w:rPr>
                <w:rFonts w:ascii="Arial" w:hAnsi="Arial" w:cs="Arial"/>
                <w:color w:val="333333"/>
                <w:spacing w:val="-7"/>
                <w:lang w:val="es-ES_tradnl"/>
              </w:rPr>
              <w:t>Registro de logotipo</w:t>
            </w:r>
          </w:p>
        </w:tc>
        <w:tc>
          <w:tcPr>
            <w:tcW w:w="1134"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p w:rsidR="00E75F40" w:rsidRPr="00111346" w:rsidRDefault="00E75F40" w:rsidP="00F962C5">
            <w:pPr>
              <w:rPr>
                <w:rFonts w:ascii="Arial" w:hAnsi="Arial" w:cs="Arial"/>
                <w:lang w:val="es-ES_tradnl"/>
              </w:rPr>
            </w:pPr>
            <w:r w:rsidRPr="00111346">
              <w:rPr>
                <w:rFonts w:ascii="Arial" w:hAnsi="Arial" w:cs="Arial"/>
                <w:lang w:val="es-ES_tradnl"/>
              </w:rPr>
              <w:t xml:space="preserve">       54</w:t>
            </w:r>
          </w:p>
        </w:tc>
        <w:tc>
          <w:tcPr>
            <w:tcW w:w="284" w:type="dxa"/>
            <w:vMerge/>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tc>
        <w:tc>
          <w:tcPr>
            <w:tcW w:w="2551"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b/>
                <w:color w:val="333333"/>
                <w:spacing w:val="-7"/>
                <w:lang w:val="es-ES_tradnl"/>
              </w:rPr>
            </w:pPr>
            <w:r w:rsidRPr="00111346">
              <w:rPr>
                <w:rFonts w:ascii="Arial" w:hAnsi="Arial" w:cs="Arial"/>
                <w:b/>
                <w:color w:val="333333"/>
                <w:spacing w:val="-7"/>
                <w:lang w:val="es-ES_tradnl"/>
              </w:rPr>
              <w:t>Patrimonio neto</w:t>
            </w:r>
          </w:p>
          <w:p w:rsidR="00E75F40" w:rsidRPr="00111346" w:rsidRDefault="00E75F40" w:rsidP="00F962C5">
            <w:pPr>
              <w:rPr>
                <w:rFonts w:ascii="Arial" w:hAnsi="Arial" w:cs="Arial"/>
                <w:lang w:val="es-ES_tradnl"/>
              </w:rPr>
            </w:pPr>
            <w:r w:rsidRPr="00111346">
              <w:rPr>
                <w:rFonts w:ascii="Arial" w:hAnsi="Arial" w:cs="Arial"/>
                <w:lang w:val="es-ES_tradnl"/>
              </w:rPr>
              <w:t>Capital</w:t>
            </w:r>
          </w:p>
        </w:tc>
        <w:tc>
          <w:tcPr>
            <w:tcW w:w="1099"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p w:rsidR="00E75F40" w:rsidRPr="00111346" w:rsidRDefault="00E75F40" w:rsidP="00F962C5">
            <w:pPr>
              <w:rPr>
                <w:rFonts w:ascii="Arial" w:hAnsi="Arial" w:cs="Arial"/>
                <w:lang w:val="es-ES_tradnl"/>
              </w:rPr>
            </w:pPr>
            <w:r w:rsidRPr="00111346">
              <w:rPr>
                <w:rFonts w:ascii="Arial" w:hAnsi="Arial" w:cs="Arial"/>
                <w:lang w:val="es-ES_tradnl"/>
              </w:rPr>
              <w:t>$ 9,789</w:t>
            </w:r>
          </w:p>
        </w:tc>
      </w:tr>
      <w:tr w:rsidR="00E75F40" w:rsidRPr="00111346" w:rsidTr="00F962C5">
        <w:tc>
          <w:tcPr>
            <w:tcW w:w="2937"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r w:rsidRPr="00111346">
              <w:rPr>
                <w:rFonts w:ascii="Arial" w:hAnsi="Arial" w:cs="Arial"/>
                <w:color w:val="333333"/>
                <w:spacing w:val="-7"/>
                <w:lang w:val="es-ES_tradnl"/>
              </w:rPr>
              <w:t>Registro de marcas</w:t>
            </w:r>
          </w:p>
        </w:tc>
        <w:tc>
          <w:tcPr>
            <w:tcW w:w="1134"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r w:rsidRPr="00111346">
              <w:rPr>
                <w:rFonts w:ascii="Arial" w:hAnsi="Arial" w:cs="Arial"/>
                <w:color w:val="333333"/>
                <w:spacing w:val="-7"/>
                <w:lang w:val="es-ES_tradnl"/>
              </w:rPr>
              <w:t xml:space="preserve">        45</w:t>
            </w:r>
          </w:p>
        </w:tc>
        <w:tc>
          <w:tcPr>
            <w:tcW w:w="284" w:type="dxa"/>
            <w:vMerge/>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tc>
        <w:tc>
          <w:tcPr>
            <w:tcW w:w="2551"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r w:rsidRPr="00111346">
              <w:rPr>
                <w:rFonts w:ascii="Arial" w:hAnsi="Arial" w:cs="Arial"/>
                <w:color w:val="333333"/>
                <w:spacing w:val="-7"/>
                <w:lang w:val="es-ES_tradnl"/>
              </w:rPr>
              <w:t>Total patrimonio neto</w:t>
            </w:r>
          </w:p>
        </w:tc>
        <w:tc>
          <w:tcPr>
            <w:tcW w:w="1099"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r w:rsidRPr="00111346">
              <w:rPr>
                <w:rFonts w:ascii="Arial" w:hAnsi="Arial" w:cs="Arial"/>
                <w:color w:val="333333"/>
                <w:spacing w:val="-7"/>
                <w:lang w:val="es-ES_tradnl"/>
              </w:rPr>
              <w:t>$ 9,789</w:t>
            </w:r>
          </w:p>
        </w:tc>
      </w:tr>
      <w:tr w:rsidR="00E75F40" w:rsidRPr="00111346" w:rsidTr="00F962C5">
        <w:tc>
          <w:tcPr>
            <w:tcW w:w="2937"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r w:rsidRPr="00111346">
              <w:rPr>
                <w:rFonts w:ascii="Arial" w:hAnsi="Arial" w:cs="Arial"/>
                <w:color w:val="333333"/>
                <w:spacing w:val="-7"/>
                <w:lang w:val="es-ES_tradnl"/>
              </w:rPr>
              <w:t xml:space="preserve">Otros </w:t>
            </w:r>
          </w:p>
        </w:tc>
        <w:tc>
          <w:tcPr>
            <w:tcW w:w="1134"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r w:rsidRPr="00111346">
              <w:rPr>
                <w:rFonts w:ascii="Arial" w:hAnsi="Arial" w:cs="Arial"/>
                <w:color w:val="333333"/>
                <w:spacing w:val="-7"/>
                <w:lang w:val="es-ES_tradnl"/>
              </w:rPr>
              <w:t xml:space="preserve">      200</w:t>
            </w:r>
          </w:p>
        </w:tc>
        <w:tc>
          <w:tcPr>
            <w:tcW w:w="284" w:type="dxa"/>
            <w:vMerge/>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tc>
        <w:tc>
          <w:tcPr>
            <w:tcW w:w="2551"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tc>
        <w:tc>
          <w:tcPr>
            <w:tcW w:w="1099"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tc>
      </w:tr>
      <w:tr w:rsidR="00E75F40" w:rsidRPr="00111346" w:rsidTr="00F962C5">
        <w:tc>
          <w:tcPr>
            <w:tcW w:w="2937"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r w:rsidRPr="00111346">
              <w:rPr>
                <w:rFonts w:ascii="Arial" w:hAnsi="Arial" w:cs="Arial"/>
                <w:color w:val="333333"/>
                <w:spacing w:val="-7"/>
                <w:lang w:val="es-ES_tradnl"/>
              </w:rPr>
              <w:t>Total de activo diferido</w:t>
            </w:r>
          </w:p>
        </w:tc>
        <w:tc>
          <w:tcPr>
            <w:tcW w:w="1134"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r w:rsidRPr="00111346">
              <w:rPr>
                <w:rFonts w:ascii="Arial" w:hAnsi="Arial" w:cs="Arial"/>
                <w:color w:val="333333"/>
                <w:spacing w:val="-7"/>
                <w:lang w:val="es-ES_tradnl"/>
              </w:rPr>
              <w:t>$    299</w:t>
            </w:r>
          </w:p>
        </w:tc>
        <w:tc>
          <w:tcPr>
            <w:tcW w:w="284" w:type="dxa"/>
            <w:vMerge/>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tc>
        <w:tc>
          <w:tcPr>
            <w:tcW w:w="2551"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tc>
        <w:tc>
          <w:tcPr>
            <w:tcW w:w="1099"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tc>
      </w:tr>
      <w:tr w:rsidR="00E75F40" w:rsidRPr="00111346" w:rsidTr="00F962C5">
        <w:tc>
          <w:tcPr>
            <w:tcW w:w="2937"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tc>
        <w:tc>
          <w:tcPr>
            <w:tcW w:w="1134"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tc>
        <w:tc>
          <w:tcPr>
            <w:tcW w:w="284" w:type="dxa"/>
            <w:vMerge/>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tc>
        <w:tc>
          <w:tcPr>
            <w:tcW w:w="2551"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tc>
        <w:tc>
          <w:tcPr>
            <w:tcW w:w="1099"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color w:val="333333"/>
                <w:spacing w:val="-7"/>
                <w:lang w:val="es-ES_tradnl"/>
              </w:rPr>
            </w:pPr>
          </w:p>
        </w:tc>
      </w:tr>
      <w:tr w:rsidR="00E75F40" w:rsidRPr="00111346" w:rsidTr="00F962C5">
        <w:tc>
          <w:tcPr>
            <w:tcW w:w="2937"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b/>
                <w:color w:val="333333"/>
                <w:spacing w:val="-7"/>
                <w:lang w:val="es-ES_tradnl"/>
              </w:rPr>
            </w:pPr>
            <w:r w:rsidRPr="00111346">
              <w:rPr>
                <w:rFonts w:ascii="Arial" w:hAnsi="Arial" w:cs="Arial"/>
                <w:b/>
                <w:color w:val="333333"/>
                <w:spacing w:val="-7"/>
                <w:lang w:val="es-ES_tradnl"/>
              </w:rPr>
              <w:t>Total de activo</w:t>
            </w:r>
          </w:p>
        </w:tc>
        <w:tc>
          <w:tcPr>
            <w:tcW w:w="1134"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b/>
                <w:color w:val="333333"/>
                <w:spacing w:val="-7"/>
                <w:u w:val="single"/>
                <w:lang w:val="es-ES_tradnl"/>
              </w:rPr>
            </w:pPr>
            <w:r w:rsidRPr="00111346">
              <w:rPr>
                <w:rFonts w:ascii="Arial" w:hAnsi="Arial" w:cs="Arial"/>
                <w:b/>
                <w:color w:val="333333"/>
                <w:spacing w:val="-7"/>
                <w:u w:val="single"/>
                <w:lang w:val="es-ES_tradnl"/>
              </w:rPr>
              <w:t>$ 9,789</w:t>
            </w:r>
          </w:p>
        </w:tc>
        <w:tc>
          <w:tcPr>
            <w:tcW w:w="284" w:type="dxa"/>
            <w:vMerge/>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b/>
                <w:color w:val="333333"/>
                <w:spacing w:val="-7"/>
                <w:lang w:val="es-ES_tradnl"/>
              </w:rPr>
            </w:pPr>
          </w:p>
        </w:tc>
        <w:tc>
          <w:tcPr>
            <w:tcW w:w="2551" w:type="dxa"/>
          </w:tcPr>
          <w:p w:rsidR="00E75F40" w:rsidRPr="00111346" w:rsidRDefault="00E75F40" w:rsidP="00F962C5">
            <w:pPr>
              <w:widowControl w:val="0"/>
              <w:tabs>
                <w:tab w:val="left" w:pos="715"/>
              </w:tabs>
              <w:autoSpaceDE w:val="0"/>
              <w:autoSpaceDN w:val="0"/>
              <w:adjustRightInd w:val="0"/>
              <w:spacing w:line="360" w:lineRule="auto"/>
              <w:ind w:right="-1"/>
              <w:rPr>
                <w:rFonts w:ascii="Arial" w:hAnsi="Arial" w:cs="Arial"/>
                <w:b/>
                <w:color w:val="333333"/>
                <w:spacing w:val="-7"/>
                <w:lang w:val="es-ES_tradnl"/>
              </w:rPr>
            </w:pPr>
            <w:r w:rsidRPr="00111346">
              <w:rPr>
                <w:rFonts w:ascii="Arial" w:hAnsi="Arial" w:cs="Arial"/>
                <w:b/>
                <w:color w:val="333333"/>
                <w:spacing w:val="-7"/>
                <w:lang w:val="es-ES_tradnl"/>
              </w:rPr>
              <w:t>Total pasivo + patrimonio</w:t>
            </w:r>
          </w:p>
        </w:tc>
        <w:tc>
          <w:tcPr>
            <w:tcW w:w="1099" w:type="dxa"/>
          </w:tcPr>
          <w:p w:rsidR="00E75F40" w:rsidRPr="00111346" w:rsidRDefault="00E75F40" w:rsidP="00F962C5">
            <w:pPr>
              <w:widowControl w:val="0"/>
              <w:tabs>
                <w:tab w:val="left" w:pos="715"/>
              </w:tabs>
              <w:autoSpaceDE w:val="0"/>
              <w:autoSpaceDN w:val="0"/>
              <w:adjustRightInd w:val="0"/>
              <w:spacing w:line="360" w:lineRule="auto"/>
              <w:ind w:right="-1"/>
              <w:jc w:val="both"/>
              <w:rPr>
                <w:rFonts w:ascii="Arial" w:hAnsi="Arial" w:cs="Arial"/>
                <w:b/>
                <w:color w:val="333333"/>
                <w:spacing w:val="-7"/>
                <w:u w:val="single"/>
                <w:lang w:val="es-ES_tradnl"/>
              </w:rPr>
            </w:pPr>
            <w:r w:rsidRPr="00111346">
              <w:rPr>
                <w:rFonts w:ascii="Arial" w:hAnsi="Arial" w:cs="Arial"/>
                <w:b/>
                <w:color w:val="333333"/>
                <w:spacing w:val="-7"/>
                <w:u w:val="single"/>
                <w:lang w:val="es-ES_tradnl"/>
              </w:rPr>
              <w:t>$ 9,789</w:t>
            </w:r>
          </w:p>
        </w:tc>
      </w:tr>
    </w:tbl>
    <w:p w:rsidR="00E75F40" w:rsidRPr="00111346" w:rsidRDefault="00E75F40" w:rsidP="00E75F40">
      <w:pPr>
        <w:widowControl w:val="0"/>
        <w:shd w:val="clear" w:color="auto" w:fill="FFFFFF"/>
        <w:tabs>
          <w:tab w:val="left" w:pos="715"/>
        </w:tabs>
        <w:autoSpaceDE w:val="0"/>
        <w:autoSpaceDN w:val="0"/>
        <w:adjustRightInd w:val="0"/>
        <w:spacing w:line="360" w:lineRule="auto"/>
        <w:ind w:left="715" w:right="-1" w:firstLine="510"/>
        <w:jc w:val="both"/>
        <w:rPr>
          <w:rFonts w:ascii="Arial" w:hAnsi="Arial" w:cs="Arial"/>
          <w:color w:val="333333"/>
          <w:spacing w:val="-7"/>
          <w:sz w:val="16"/>
          <w:szCs w:val="16"/>
          <w:lang w:val="es-ES_tradnl"/>
        </w:rPr>
      </w:pPr>
      <w:r w:rsidRPr="00111346">
        <w:rPr>
          <w:rFonts w:ascii="Arial" w:hAnsi="Arial" w:cs="Arial"/>
          <w:color w:val="333333"/>
          <w:spacing w:val="-7"/>
          <w:sz w:val="16"/>
          <w:szCs w:val="16"/>
          <w:lang w:val="es-ES_tradnl"/>
        </w:rPr>
        <w:t>Fuente: AutoRadiador</w:t>
      </w:r>
    </w:p>
    <w:p w:rsidR="00F812F6" w:rsidRDefault="00F812F6" w:rsidP="00F812F6">
      <w:pPr>
        <w:widowControl w:val="0"/>
        <w:shd w:val="clear" w:color="auto" w:fill="FFFFFF"/>
        <w:tabs>
          <w:tab w:val="left" w:pos="715"/>
        </w:tabs>
        <w:autoSpaceDE w:val="0"/>
        <w:autoSpaceDN w:val="0"/>
        <w:adjustRightInd w:val="0"/>
        <w:spacing w:line="360" w:lineRule="auto"/>
        <w:ind w:right="-1"/>
        <w:jc w:val="both"/>
        <w:rPr>
          <w:rFonts w:ascii="Arial" w:hAnsi="Arial" w:cs="Arial"/>
          <w:b/>
          <w:color w:val="333333"/>
          <w:spacing w:val="-7"/>
          <w:lang w:val="es-ES_tradnl"/>
        </w:rPr>
      </w:pPr>
    </w:p>
    <w:p w:rsidR="00E75F40" w:rsidRPr="00111346" w:rsidRDefault="00E75F40" w:rsidP="00F812F6">
      <w:pPr>
        <w:widowControl w:val="0"/>
        <w:shd w:val="clear" w:color="auto" w:fill="FFFFFF"/>
        <w:tabs>
          <w:tab w:val="left" w:pos="715"/>
        </w:tabs>
        <w:autoSpaceDE w:val="0"/>
        <w:autoSpaceDN w:val="0"/>
        <w:adjustRightInd w:val="0"/>
        <w:spacing w:line="360" w:lineRule="auto"/>
        <w:ind w:firstLine="510"/>
        <w:jc w:val="both"/>
        <w:rPr>
          <w:rFonts w:ascii="Arial" w:hAnsi="Arial" w:cs="Arial"/>
          <w:color w:val="333333"/>
          <w:spacing w:val="-7"/>
          <w:lang w:val="es-ES_tradnl"/>
        </w:rPr>
      </w:pPr>
      <w:r w:rsidRPr="00111346">
        <w:rPr>
          <w:rFonts w:ascii="Arial" w:hAnsi="Arial" w:cs="Arial"/>
          <w:color w:val="333333"/>
          <w:spacing w:val="-7"/>
          <w:lang w:val="es-ES_tradnl"/>
        </w:rPr>
        <w:t>En este balance se puede destacare que el proyecto de la empresa posee capital y no posee pasivo por lo que no tiene alto grado de apalancamiento. El monto de los activos circulantes es de $7,200 que es el rubro más importante de los activos de la empresa. De igual manera tiene unos activos fijos de $2,290 y activos diferidos de $299</w:t>
      </w:r>
    </w:p>
    <w:p w:rsidR="00E75F40" w:rsidRPr="00111346" w:rsidRDefault="00E75F40" w:rsidP="00E75F40">
      <w:pPr>
        <w:widowControl w:val="0"/>
        <w:shd w:val="clear" w:color="auto" w:fill="FFFFFF"/>
        <w:tabs>
          <w:tab w:val="left" w:pos="715"/>
        </w:tabs>
        <w:autoSpaceDE w:val="0"/>
        <w:autoSpaceDN w:val="0"/>
        <w:adjustRightInd w:val="0"/>
        <w:spacing w:line="360" w:lineRule="auto"/>
        <w:ind w:right="3091"/>
        <w:rPr>
          <w:rFonts w:ascii="Arial" w:hAnsi="Arial" w:cs="Arial"/>
          <w:color w:val="333333"/>
          <w:spacing w:val="-7"/>
          <w:lang w:val="es-ES_tradnl"/>
        </w:rPr>
      </w:pPr>
    </w:p>
    <w:p w:rsidR="00E75F40" w:rsidRPr="00111346" w:rsidRDefault="00E75F40" w:rsidP="00E75F40">
      <w:pPr>
        <w:pStyle w:val="Ttulo3"/>
        <w:spacing w:line="360" w:lineRule="auto"/>
        <w:rPr>
          <w:rFonts w:ascii="Arial" w:hAnsi="Arial" w:cs="Arial"/>
          <w:color w:val="333333"/>
          <w:lang w:val="es-ES_tradnl"/>
        </w:rPr>
      </w:pPr>
      <w:bookmarkStart w:id="206" w:name="_Toc221539807"/>
      <w:bookmarkStart w:id="207" w:name="_Toc222206353"/>
      <w:r w:rsidRPr="00111346">
        <w:rPr>
          <w:rFonts w:ascii="Arial" w:hAnsi="Arial" w:cs="Arial"/>
          <w:color w:val="333333"/>
          <w:spacing w:val="-7"/>
          <w:lang w:val="es-ES_tradnl"/>
        </w:rPr>
        <w:lastRenderedPageBreak/>
        <w:t>6.3.2</w:t>
      </w:r>
      <w:r w:rsidRPr="00111346">
        <w:rPr>
          <w:rFonts w:ascii="Arial" w:hAnsi="Arial" w:cs="Arial"/>
          <w:color w:val="333333"/>
          <w:lang w:val="es-ES_tradnl"/>
        </w:rPr>
        <w:tab/>
      </w:r>
      <w:r w:rsidRPr="00111346">
        <w:rPr>
          <w:rFonts w:ascii="Arial" w:hAnsi="Arial" w:cs="Arial"/>
          <w:color w:val="333333"/>
          <w:spacing w:val="-5"/>
          <w:lang w:val="es-ES_tradnl"/>
        </w:rPr>
        <w:t>Consideraciones presupuestarias</w:t>
      </w:r>
      <w:bookmarkEnd w:id="206"/>
      <w:bookmarkEnd w:id="207"/>
    </w:p>
    <w:p w:rsidR="00E75F40" w:rsidRPr="00111346" w:rsidRDefault="00E75F40" w:rsidP="00F812F6">
      <w:pPr>
        <w:pStyle w:val="Ttulo3"/>
        <w:ind w:firstLine="510"/>
        <w:rPr>
          <w:rFonts w:ascii="Arial" w:hAnsi="Arial" w:cs="Arial"/>
          <w:color w:val="333333"/>
          <w:spacing w:val="-10"/>
          <w:lang w:val="es-ES_tradnl"/>
        </w:rPr>
      </w:pPr>
      <w:bookmarkStart w:id="208" w:name="_Toc221539808"/>
      <w:bookmarkStart w:id="209" w:name="_Toc222206354"/>
      <w:r w:rsidRPr="00111346">
        <w:rPr>
          <w:rFonts w:ascii="Arial" w:hAnsi="Arial" w:cs="Arial"/>
          <w:color w:val="333333"/>
          <w:spacing w:val="-6"/>
          <w:lang w:val="es-ES_tradnl"/>
        </w:rPr>
        <w:t>6.3.2.1. Producción y ventas</w:t>
      </w:r>
      <w:bookmarkEnd w:id="208"/>
      <w:bookmarkEnd w:id="209"/>
    </w:p>
    <w:p w:rsidR="00E75F40" w:rsidRPr="00111346" w:rsidRDefault="00E75F40" w:rsidP="00F812F6">
      <w:pPr>
        <w:widowControl w:val="0"/>
        <w:shd w:val="clear" w:color="auto" w:fill="FFFFFF"/>
        <w:tabs>
          <w:tab w:val="left" w:pos="2141"/>
        </w:tabs>
        <w:autoSpaceDE w:val="0"/>
        <w:autoSpaceDN w:val="0"/>
        <w:adjustRightInd w:val="0"/>
        <w:spacing w:line="360" w:lineRule="auto"/>
        <w:ind w:firstLine="510"/>
        <w:jc w:val="both"/>
        <w:rPr>
          <w:rFonts w:ascii="Arial" w:hAnsi="Arial" w:cs="Arial"/>
          <w:color w:val="333333"/>
          <w:spacing w:val="-6"/>
          <w:lang w:val="es-ES_tradnl"/>
        </w:rPr>
      </w:pPr>
      <w:r w:rsidRPr="00111346">
        <w:rPr>
          <w:rFonts w:ascii="Arial" w:hAnsi="Arial" w:cs="Arial"/>
          <w:color w:val="333333"/>
          <w:spacing w:val="-6"/>
          <w:lang w:val="es-ES_tradnl"/>
        </w:rPr>
        <w:t>Dado los aspectos del marketing mix y las tendencias de las ventas de Freshner de AutoRadiador, para lograr los objetivos será necesario que la empresa establezca  un nivel de ventas acorde con la demanda proyectada.</w:t>
      </w:r>
    </w:p>
    <w:p w:rsidR="00E75F40" w:rsidRPr="00111346" w:rsidRDefault="00E75F40" w:rsidP="00F812F6">
      <w:pPr>
        <w:widowControl w:val="0"/>
        <w:shd w:val="clear" w:color="auto" w:fill="FFFFFF"/>
        <w:tabs>
          <w:tab w:val="left" w:pos="2141"/>
        </w:tabs>
        <w:autoSpaceDE w:val="0"/>
        <w:autoSpaceDN w:val="0"/>
        <w:adjustRightInd w:val="0"/>
        <w:spacing w:line="360" w:lineRule="auto"/>
        <w:ind w:firstLine="510"/>
        <w:jc w:val="both"/>
        <w:rPr>
          <w:rFonts w:ascii="Arial" w:hAnsi="Arial" w:cs="Arial"/>
          <w:color w:val="333333"/>
          <w:spacing w:val="-6"/>
          <w:lang w:val="es-ES_tradnl"/>
        </w:rPr>
      </w:pPr>
    </w:p>
    <w:p w:rsidR="00E75F40" w:rsidRPr="00111346" w:rsidRDefault="00E75F40" w:rsidP="00F812F6">
      <w:pPr>
        <w:widowControl w:val="0"/>
        <w:shd w:val="clear" w:color="auto" w:fill="FFFFFF"/>
        <w:tabs>
          <w:tab w:val="left" w:pos="2141"/>
        </w:tabs>
        <w:autoSpaceDE w:val="0"/>
        <w:autoSpaceDN w:val="0"/>
        <w:adjustRightInd w:val="0"/>
        <w:spacing w:line="360" w:lineRule="auto"/>
        <w:ind w:firstLine="510"/>
        <w:jc w:val="both"/>
        <w:rPr>
          <w:rFonts w:ascii="Arial" w:hAnsi="Arial" w:cs="Arial"/>
          <w:color w:val="333333"/>
          <w:spacing w:val="-6"/>
          <w:lang w:val="es-ES_tradnl"/>
        </w:rPr>
      </w:pPr>
      <w:r w:rsidRPr="00111346">
        <w:rPr>
          <w:rFonts w:ascii="Arial" w:hAnsi="Arial" w:cs="Arial"/>
          <w:color w:val="333333"/>
          <w:spacing w:val="-6"/>
          <w:lang w:val="es-ES_tradnl"/>
        </w:rPr>
        <w:t>Ante estos aspectos se tiene estimado lo siguiente:</w:t>
      </w: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left="1080" w:firstLine="510"/>
        <w:rPr>
          <w:rFonts w:ascii="Arial" w:hAnsi="Arial" w:cs="Arial"/>
          <w:b/>
          <w:color w:val="FF0000"/>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left="1080" w:firstLine="510"/>
        <w:rPr>
          <w:rFonts w:ascii="Arial" w:hAnsi="Arial" w:cs="Arial"/>
          <w:b/>
          <w:color w:val="FF0000"/>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left="1080" w:firstLine="510"/>
        <w:rPr>
          <w:rFonts w:ascii="Arial" w:hAnsi="Arial" w:cs="Arial"/>
          <w:b/>
          <w:color w:val="FF0000"/>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left="1080" w:firstLine="510"/>
        <w:rPr>
          <w:rFonts w:ascii="Arial" w:hAnsi="Arial" w:cs="Arial"/>
          <w:b/>
          <w:color w:val="FF0000"/>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ind w:left="1080" w:firstLine="510"/>
        <w:rPr>
          <w:rFonts w:ascii="Arial" w:hAnsi="Arial" w:cs="Arial"/>
          <w:b/>
          <w:color w:val="FF0000"/>
          <w:lang w:val="es-ES_tradnl"/>
        </w:rPr>
        <w:sectPr w:rsidR="00E75F40" w:rsidRPr="00111346" w:rsidSect="00BF6E8C">
          <w:footerReference w:type="default" r:id="rId117"/>
          <w:type w:val="nextColumn"/>
          <w:pgSz w:w="11906" w:h="16838"/>
          <w:pgMar w:top="1985" w:right="1418" w:bottom="1985" w:left="2268" w:header="709" w:footer="709" w:gutter="0"/>
          <w:pgNumType w:start="118"/>
          <w:cols w:space="708"/>
          <w:docGrid w:linePitch="360"/>
        </w:sectPr>
      </w:pPr>
    </w:p>
    <w:p w:rsidR="00986A29" w:rsidRDefault="00986A29" w:rsidP="00E75F40">
      <w:pPr>
        <w:widowControl w:val="0"/>
        <w:shd w:val="clear" w:color="auto" w:fill="FFFFFF"/>
        <w:tabs>
          <w:tab w:val="left" w:pos="2141"/>
        </w:tabs>
        <w:autoSpaceDE w:val="0"/>
        <w:autoSpaceDN w:val="0"/>
        <w:adjustRightInd w:val="0"/>
        <w:spacing w:line="360" w:lineRule="auto"/>
        <w:ind w:firstLine="510"/>
        <w:jc w:val="both"/>
        <w:rPr>
          <w:rFonts w:ascii="Arial" w:hAnsi="Arial" w:cs="Arial"/>
          <w:b/>
          <w:color w:val="333333"/>
          <w:spacing w:val="-6"/>
          <w:lang w:val="es-ES_tradnl"/>
        </w:rPr>
      </w:pPr>
    </w:p>
    <w:p w:rsidR="00986A29" w:rsidRDefault="00986A29" w:rsidP="00E75F40">
      <w:pPr>
        <w:widowControl w:val="0"/>
        <w:shd w:val="clear" w:color="auto" w:fill="FFFFFF"/>
        <w:tabs>
          <w:tab w:val="left" w:pos="2141"/>
        </w:tabs>
        <w:autoSpaceDE w:val="0"/>
        <w:autoSpaceDN w:val="0"/>
        <w:adjustRightInd w:val="0"/>
        <w:spacing w:line="360" w:lineRule="auto"/>
        <w:ind w:firstLine="510"/>
        <w:jc w:val="both"/>
        <w:rPr>
          <w:rFonts w:ascii="Arial" w:hAnsi="Arial" w:cs="Arial"/>
          <w:b/>
          <w:color w:val="333333"/>
          <w:spacing w:val="-6"/>
          <w:lang w:val="es-ES_tradnl"/>
        </w:rPr>
      </w:pPr>
    </w:p>
    <w:p w:rsidR="00986A29" w:rsidRDefault="00986A29" w:rsidP="00E75F40">
      <w:pPr>
        <w:widowControl w:val="0"/>
        <w:shd w:val="clear" w:color="auto" w:fill="FFFFFF"/>
        <w:tabs>
          <w:tab w:val="left" w:pos="2141"/>
        </w:tabs>
        <w:autoSpaceDE w:val="0"/>
        <w:autoSpaceDN w:val="0"/>
        <w:adjustRightInd w:val="0"/>
        <w:spacing w:line="360" w:lineRule="auto"/>
        <w:ind w:firstLine="510"/>
        <w:jc w:val="both"/>
        <w:rPr>
          <w:rFonts w:ascii="Arial" w:hAnsi="Arial" w:cs="Arial"/>
          <w:b/>
          <w:color w:val="333333"/>
          <w:spacing w:val="-6"/>
          <w:lang w:val="es-ES_tradnl"/>
        </w:rPr>
      </w:pPr>
    </w:p>
    <w:p w:rsidR="00986A29" w:rsidRDefault="00986A29" w:rsidP="00E75F40">
      <w:pPr>
        <w:widowControl w:val="0"/>
        <w:shd w:val="clear" w:color="auto" w:fill="FFFFFF"/>
        <w:tabs>
          <w:tab w:val="left" w:pos="2141"/>
        </w:tabs>
        <w:autoSpaceDE w:val="0"/>
        <w:autoSpaceDN w:val="0"/>
        <w:adjustRightInd w:val="0"/>
        <w:spacing w:line="360" w:lineRule="auto"/>
        <w:ind w:firstLine="510"/>
        <w:jc w:val="both"/>
        <w:rPr>
          <w:rFonts w:ascii="Arial" w:hAnsi="Arial" w:cs="Arial"/>
          <w:b/>
          <w:color w:val="333333"/>
          <w:spacing w:val="-6"/>
          <w:lang w:val="es-ES_tradnl"/>
        </w:rPr>
      </w:pPr>
    </w:p>
    <w:p w:rsidR="00E75F40" w:rsidRPr="00111346" w:rsidRDefault="00E75F40" w:rsidP="00E75F40">
      <w:pPr>
        <w:widowControl w:val="0"/>
        <w:shd w:val="clear" w:color="auto" w:fill="FFFFFF"/>
        <w:tabs>
          <w:tab w:val="left" w:pos="2141"/>
        </w:tabs>
        <w:autoSpaceDE w:val="0"/>
        <w:autoSpaceDN w:val="0"/>
        <w:adjustRightInd w:val="0"/>
        <w:spacing w:line="360" w:lineRule="auto"/>
        <w:ind w:firstLine="510"/>
        <w:jc w:val="both"/>
        <w:rPr>
          <w:rFonts w:ascii="Arial" w:hAnsi="Arial" w:cs="Arial"/>
          <w:b/>
          <w:color w:val="333333"/>
          <w:spacing w:val="-6"/>
          <w:lang w:val="es-ES_tradnl"/>
        </w:rPr>
      </w:pPr>
      <w:r w:rsidRPr="00111346">
        <w:rPr>
          <w:rFonts w:ascii="Arial" w:hAnsi="Arial" w:cs="Arial"/>
          <w:b/>
          <w:color w:val="333333"/>
          <w:spacing w:val="-6"/>
          <w:lang w:val="es-ES_tradnl"/>
        </w:rPr>
        <w:t xml:space="preserve">Tabla 6.38. Presupuesto de Ventas 2009  </w:t>
      </w:r>
    </w:p>
    <w:tbl>
      <w:tblPr>
        <w:tblW w:w="13906" w:type="dxa"/>
        <w:tblInd w:w="56" w:type="dxa"/>
        <w:tblLayout w:type="fixed"/>
        <w:tblCellMar>
          <w:left w:w="70" w:type="dxa"/>
          <w:right w:w="70" w:type="dxa"/>
        </w:tblCellMar>
        <w:tblLook w:val="04A0"/>
      </w:tblPr>
      <w:tblGrid>
        <w:gridCol w:w="1180"/>
        <w:gridCol w:w="961"/>
        <w:gridCol w:w="850"/>
        <w:gridCol w:w="992"/>
        <w:gridCol w:w="993"/>
        <w:gridCol w:w="992"/>
        <w:gridCol w:w="992"/>
        <w:gridCol w:w="992"/>
        <w:gridCol w:w="993"/>
        <w:gridCol w:w="992"/>
        <w:gridCol w:w="992"/>
        <w:gridCol w:w="992"/>
        <w:gridCol w:w="993"/>
        <w:gridCol w:w="992"/>
      </w:tblGrid>
      <w:tr w:rsidR="00E75F40" w:rsidRPr="00111346" w:rsidTr="00E0304B">
        <w:trPr>
          <w:trHeight w:val="315"/>
        </w:trPr>
        <w:tc>
          <w:tcPr>
            <w:tcW w:w="13906" w:type="dxa"/>
            <w:gridSpan w:val="14"/>
            <w:tcBorders>
              <w:top w:val="single" w:sz="8" w:space="0" w:color="000000"/>
              <w:left w:val="single" w:sz="8" w:space="0" w:color="000000"/>
              <w:bottom w:val="single" w:sz="8" w:space="0" w:color="000000"/>
              <w:right w:val="single" w:sz="8" w:space="0" w:color="000000"/>
            </w:tcBorders>
            <w:shd w:val="clear" w:color="auto" w:fill="auto"/>
          </w:tcPr>
          <w:p w:rsidR="00E75F40" w:rsidRPr="00111346" w:rsidRDefault="00E75F40" w:rsidP="00F962C5">
            <w:pPr>
              <w:jc w:val="center"/>
              <w:rPr>
                <w:rFonts w:ascii="Arial" w:hAnsi="Arial" w:cs="Arial"/>
                <w:b/>
                <w:bCs/>
                <w:color w:val="333333"/>
                <w:sz w:val="16"/>
                <w:szCs w:val="16"/>
                <w:lang w:val="es-ES_tradnl" w:eastAsia="es-EC"/>
              </w:rPr>
            </w:pPr>
            <w:r w:rsidRPr="00111346">
              <w:rPr>
                <w:rFonts w:ascii="Arial" w:hAnsi="Arial" w:cs="Arial"/>
                <w:b/>
                <w:bCs/>
                <w:color w:val="333333"/>
                <w:spacing w:val="-6"/>
                <w:sz w:val="16"/>
                <w:szCs w:val="16"/>
                <w:lang w:val="es-ES_tradnl" w:eastAsia="es-EC"/>
              </w:rPr>
              <w:t>VENTAS DE AMBIENTALES POR OLORES</w:t>
            </w:r>
          </w:p>
        </w:tc>
      </w:tr>
      <w:tr w:rsidR="00E75F40" w:rsidRPr="00111346" w:rsidTr="00706BDD">
        <w:trPr>
          <w:trHeight w:val="315"/>
        </w:trPr>
        <w:tc>
          <w:tcPr>
            <w:tcW w:w="1180" w:type="dxa"/>
            <w:tcBorders>
              <w:top w:val="nil"/>
              <w:left w:val="single" w:sz="8" w:space="0" w:color="000000"/>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 </w:t>
            </w:r>
          </w:p>
        </w:tc>
        <w:tc>
          <w:tcPr>
            <w:tcW w:w="2803" w:type="dxa"/>
            <w:gridSpan w:val="3"/>
            <w:tcBorders>
              <w:top w:val="single" w:sz="8" w:space="0" w:color="000000"/>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1ER TRIMESTRE</w:t>
            </w:r>
          </w:p>
        </w:tc>
        <w:tc>
          <w:tcPr>
            <w:tcW w:w="2977" w:type="dxa"/>
            <w:gridSpan w:val="3"/>
            <w:tcBorders>
              <w:top w:val="single" w:sz="8" w:space="0" w:color="000000"/>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2DO TRIMESTRE</w:t>
            </w:r>
          </w:p>
        </w:tc>
        <w:tc>
          <w:tcPr>
            <w:tcW w:w="2977" w:type="dxa"/>
            <w:gridSpan w:val="3"/>
            <w:tcBorders>
              <w:top w:val="single" w:sz="8" w:space="0" w:color="000000"/>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3ER TRIMESTRE</w:t>
            </w:r>
          </w:p>
        </w:tc>
        <w:tc>
          <w:tcPr>
            <w:tcW w:w="2977" w:type="dxa"/>
            <w:gridSpan w:val="3"/>
            <w:tcBorders>
              <w:top w:val="single" w:sz="8" w:space="0" w:color="000000"/>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4TO TRIMESTRE</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 </w:t>
            </w:r>
          </w:p>
        </w:tc>
      </w:tr>
      <w:tr w:rsidR="00706BDD" w:rsidRPr="00111346" w:rsidTr="00706BDD">
        <w:trPr>
          <w:trHeight w:val="315"/>
        </w:trPr>
        <w:tc>
          <w:tcPr>
            <w:tcW w:w="1180" w:type="dxa"/>
            <w:tcBorders>
              <w:top w:val="nil"/>
              <w:left w:val="single" w:sz="8" w:space="0" w:color="000000"/>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RUBRO</w:t>
            </w:r>
          </w:p>
        </w:tc>
        <w:tc>
          <w:tcPr>
            <w:tcW w:w="961"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MES 1</w:t>
            </w:r>
          </w:p>
        </w:tc>
        <w:tc>
          <w:tcPr>
            <w:tcW w:w="850"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MES 2</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MES 3</w:t>
            </w:r>
          </w:p>
        </w:tc>
        <w:tc>
          <w:tcPr>
            <w:tcW w:w="993"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MES 4</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MES 5</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MES 6</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MES 7</w:t>
            </w:r>
          </w:p>
        </w:tc>
        <w:tc>
          <w:tcPr>
            <w:tcW w:w="993"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MES 8</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MES 9</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MES 10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MES 11</w:t>
            </w:r>
          </w:p>
        </w:tc>
        <w:tc>
          <w:tcPr>
            <w:tcW w:w="993"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MES 12</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TOTAL</w:t>
            </w:r>
          </w:p>
        </w:tc>
      </w:tr>
      <w:tr w:rsidR="00706BDD" w:rsidRPr="00111346" w:rsidTr="00706BDD">
        <w:trPr>
          <w:trHeight w:val="315"/>
        </w:trPr>
        <w:tc>
          <w:tcPr>
            <w:tcW w:w="1180" w:type="dxa"/>
            <w:tcBorders>
              <w:top w:val="nil"/>
              <w:left w:val="single" w:sz="8" w:space="0" w:color="000000"/>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Cherry</w:t>
            </w:r>
          </w:p>
        </w:tc>
        <w:tc>
          <w:tcPr>
            <w:tcW w:w="961"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$ 2.321,20</w:t>
            </w:r>
          </w:p>
        </w:tc>
        <w:tc>
          <w:tcPr>
            <w:tcW w:w="850"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$ 2.321,20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$ 2.321,20</w:t>
            </w:r>
          </w:p>
        </w:tc>
        <w:tc>
          <w:tcPr>
            <w:tcW w:w="993"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$ 2.321,20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$ 2.321,20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$ 2.321,20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$ 2.321,20</w:t>
            </w:r>
          </w:p>
        </w:tc>
        <w:tc>
          <w:tcPr>
            <w:tcW w:w="993"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$ 2.321,20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$ 2.321,20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$ 2.321,20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$ 2.321,20</w:t>
            </w:r>
          </w:p>
        </w:tc>
        <w:tc>
          <w:tcPr>
            <w:tcW w:w="993"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$ 2.321,20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$ 27.854,40</w:t>
            </w:r>
          </w:p>
        </w:tc>
      </w:tr>
      <w:tr w:rsidR="00706BDD" w:rsidRPr="00111346" w:rsidTr="00706BDD">
        <w:trPr>
          <w:trHeight w:val="315"/>
        </w:trPr>
        <w:tc>
          <w:tcPr>
            <w:tcW w:w="1180" w:type="dxa"/>
            <w:tcBorders>
              <w:top w:val="nil"/>
              <w:left w:val="single" w:sz="8" w:space="0" w:color="000000"/>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Green Apple</w:t>
            </w:r>
          </w:p>
        </w:tc>
        <w:tc>
          <w:tcPr>
            <w:tcW w:w="961"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$ 1.160,60</w:t>
            </w:r>
          </w:p>
        </w:tc>
        <w:tc>
          <w:tcPr>
            <w:tcW w:w="850"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$ 1.160,60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$ 1.160,60</w:t>
            </w:r>
          </w:p>
        </w:tc>
        <w:tc>
          <w:tcPr>
            <w:tcW w:w="993"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$ 1.160,60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$ 1.160,60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$ 1.160,60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$ 1.160,60</w:t>
            </w:r>
          </w:p>
        </w:tc>
        <w:tc>
          <w:tcPr>
            <w:tcW w:w="993"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$ 1.160,60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$ 1.160,60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$ 1.160,60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$ 1.160,60</w:t>
            </w:r>
          </w:p>
        </w:tc>
        <w:tc>
          <w:tcPr>
            <w:tcW w:w="993"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$ 1.160,60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$ 13.927,20</w:t>
            </w:r>
          </w:p>
        </w:tc>
      </w:tr>
      <w:tr w:rsidR="00706BDD" w:rsidRPr="00111346" w:rsidTr="00706BDD">
        <w:trPr>
          <w:trHeight w:val="315"/>
        </w:trPr>
        <w:tc>
          <w:tcPr>
            <w:tcW w:w="1180" w:type="dxa"/>
            <w:tcBorders>
              <w:top w:val="nil"/>
              <w:left w:val="single" w:sz="8" w:space="0" w:color="000000"/>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Stawberry</w:t>
            </w:r>
          </w:p>
        </w:tc>
        <w:tc>
          <w:tcPr>
            <w:tcW w:w="961"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$ 1.409,30</w:t>
            </w:r>
          </w:p>
        </w:tc>
        <w:tc>
          <w:tcPr>
            <w:tcW w:w="850"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$ 1.409,30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$ 1.409,30</w:t>
            </w:r>
          </w:p>
        </w:tc>
        <w:tc>
          <w:tcPr>
            <w:tcW w:w="993"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$ 1.409,30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$ 1.409,30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$ 1.409,30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$ 1.409,30</w:t>
            </w:r>
          </w:p>
        </w:tc>
        <w:tc>
          <w:tcPr>
            <w:tcW w:w="993"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$ 1.409,30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$ 1.409,30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$ 1.409,30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$ 1.409,30</w:t>
            </w:r>
          </w:p>
        </w:tc>
        <w:tc>
          <w:tcPr>
            <w:tcW w:w="993"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$ 1.409,30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$ 16.911,60</w:t>
            </w:r>
          </w:p>
        </w:tc>
      </w:tr>
      <w:tr w:rsidR="00706BDD" w:rsidRPr="00111346" w:rsidTr="00706BDD">
        <w:trPr>
          <w:trHeight w:val="315"/>
        </w:trPr>
        <w:tc>
          <w:tcPr>
            <w:tcW w:w="1180" w:type="dxa"/>
            <w:tcBorders>
              <w:top w:val="nil"/>
              <w:left w:val="single" w:sz="8" w:space="0" w:color="000000"/>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Coconut</w:t>
            </w:r>
          </w:p>
        </w:tc>
        <w:tc>
          <w:tcPr>
            <w:tcW w:w="961"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$ 1.409,30</w:t>
            </w:r>
          </w:p>
        </w:tc>
        <w:tc>
          <w:tcPr>
            <w:tcW w:w="850"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$ 1.409,30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$ 1.409,30</w:t>
            </w:r>
          </w:p>
        </w:tc>
        <w:tc>
          <w:tcPr>
            <w:tcW w:w="993"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$ 1.409,30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$ 1.409,30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$ 1.409,30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$ 1.409,30</w:t>
            </w:r>
          </w:p>
        </w:tc>
        <w:tc>
          <w:tcPr>
            <w:tcW w:w="993"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$ 1.409,30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$ 1.409,30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$ 1.409,30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$ 1.409,30</w:t>
            </w:r>
          </w:p>
        </w:tc>
        <w:tc>
          <w:tcPr>
            <w:tcW w:w="993"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$ 1.409,30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$ 16.911,60</w:t>
            </w:r>
          </w:p>
        </w:tc>
      </w:tr>
      <w:tr w:rsidR="00706BDD" w:rsidRPr="00111346" w:rsidTr="00706BDD">
        <w:trPr>
          <w:trHeight w:val="315"/>
        </w:trPr>
        <w:tc>
          <w:tcPr>
            <w:tcW w:w="1180" w:type="dxa"/>
            <w:tcBorders>
              <w:top w:val="nil"/>
              <w:left w:val="single" w:sz="8" w:space="0" w:color="000000"/>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New car</w:t>
            </w:r>
          </w:p>
        </w:tc>
        <w:tc>
          <w:tcPr>
            <w:tcW w:w="961"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$ 1.989,60</w:t>
            </w:r>
          </w:p>
        </w:tc>
        <w:tc>
          <w:tcPr>
            <w:tcW w:w="850"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$ 1.989,60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$ 1.989,60</w:t>
            </w:r>
          </w:p>
        </w:tc>
        <w:tc>
          <w:tcPr>
            <w:tcW w:w="993"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$ 1.989,60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$ 1.989,60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$ 1.989,60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$ 1.989,60</w:t>
            </w:r>
          </w:p>
        </w:tc>
        <w:tc>
          <w:tcPr>
            <w:tcW w:w="993"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$ 1.989,60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$ 1.989,60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$ 1.989,60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$ 1.989,60</w:t>
            </w:r>
          </w:p>
        </w:tc>
        <w:tc>
          <w:tcPr>
            <w:tcW w:w="993"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z w:val="16"/>
                <w:szCs w:val="16"/>
                <w:lang w:val="es-ES_tradnl" w:eastAsia="es-EC"/>
              </w:rPr>
              <w:t>$ 1.989,60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color w:val="333333"/>
                <w:sz w:val="16"/>
                <w:szCs w:val="16"/>
                <w:lang w:val="es-ES_tradnl" w:eastAsia="es-EC"/>
              </w:rPr>
            </w:pPr>
            <w:r w:rsidRPr="00111346">
              <w:rPr>
                <w:rFonts w:ascii="Arial" w:hAnsi="Arial" w:cs="Arial"/>
                <w:color w:val="333333"/>
                <w:spacing w:val="-6"/>
                <w:sz w:val="16"/>
                <w:szCs w:val="16"/>
                <w:lang w:val="es-ES_tradnl" w:eastAsia="es-EC"/>
              </w:rPr>
              <w:t>$ 23.875,20</w:t>
            </w:r>
          </w:p>
        </w:tc>
      </w:tr>
      <w:tr w:rsidR="00706BDD" w:rsidRPr="00111346" w:rsidTr="00706BDD">
        <w:trPr>
          <w:trHeight w:val="315"/>
        </w:trPr>
        <w:tc>
          <w:tcPr>
            <w:tcW w:w="1180" w:type="dxa"/>
            <w:tcBorders>
              <w:top w:val="nil"/>
              <w:left w:val="single" w:sz="8" w:space="0" w:color="000000"/>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b/>
                <w:bCs/>
                <w:color w:val="333333"/>
                <w:sz w:val="16"/>
                <w:szCs w:val="16"/>
                <w:lang w:val="es-ES_tradnl" w:eastAsia="es-EC"/>
              </w:rPr>
            </w:pPr>
            <w:r w:rsidRPr="00111346">
              <w:rPr>
                <w:rFonts w:ascii="Arial" w:hAnsi="Arial" w:cs="Arial"/>
                <w:b/>
                <w:bCs/>
                <w:color w:val="333333"/>
                <w:sz w:val="16"/>
                <w:szCs w:val="16"/>
                <w:lang w:val="es-ES_tradnl" w:eastAsia="es-EC"/>
              </w:rPr>
              <w:t>Total ventas</w:t>
            </w:r>
          </w:p>
        </w:tc>
        <w:tc>
          <w:tcPr>
            <w:tcW w:w="961"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b/>
                <w:bCs/>
                <w:color w:val="333333"/>
                <w:sz w:val="16"/>
                <w:szCs w:val="16"/>
                <w:lang w:val="es-ES_tradnl" w:eastAsia="es-EC"/>
              </w:rPr>
            </w:pPr>
            <w:r w:rsidRPr="00111346">
              <w:rPr>
                <w:rFonts w:ascii="Arial" w:hAnsi="Arial" w:cs="Arial"/>
                <w:b/>
                <w:bCs/>
                <w:color w:val="333333"/>
                <w:sz w:val="16"/>
                <w:szCs w:val="16"/>
                <w:lang w:val="es-ES_tradnl" w:eastAsia="es-EC"/>
              </w:rPr>
              <w:t>$ 8.290,00</w:t>
            </w:r>
          </w:p>
        </w:tc>
        <w:tc>
          <w:tcPr>
            <w:tcW w:w="850"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b/>
                <w:bCs/>
                <w:color w:val="333333"/>
                <w:sz w:val="16"/>
                <w:szCs w:val="16"/>
                <w:lang w:val="es-ES_tradnl" w:eastAsia="es-EC"/>
              </w:rPr>
            </w:pPr>
            <w:r w:rsidRPr="00111346">
              <w:rPr>
                <w:rFonts w:ascii="Arial" w:hAnsi="Arial" w:cs="Arial"/>
                <w:b/>
                <w:bCs/>
                <w:color w:val="333333"/>
                <w:sz w:val="16"/>
                <w:szCs w:val="16"/>
                <w:lang w:val="es-ES_tradnl" w:eastAsia="es-EC"/>
              </w:rPr>
              <w:t>$ 8.290,00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b/>
                <w:bCs/>
                <w:color w:val="333333"/>
                <w:sz w:val="16"/>
                <w:szCs w:val="16"/>
                <w:lang w:val="es-ES_tradnl" w:eastAsia="es-EC"/>
              </w:rPr>
            </w:pPr>
            <w:r w:rsidRPr="00111346">
              <w:rPr>
                <w:rFonts w:ascii="Arial" w:hAnsi="Arial" w:cs="Arial"/>
                <w:b/>
                <w:bCs/>
                <w:color w:val="333333"/>
                <w:sz w:val="16"/>
                <w:szCs w:val="16"/>
                <w:lang w:val="es-ES_tradnl" w:eastAsia="es-EC"/>
              </w:rPr>
              <w:t>$ 8.290,00</w:t>
            </w:r>
          </w:p>
        </w:tc>
        <w:tc>
          <w:tcPr>
            <w:tcW w:w="993"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b/>
                <w:bCs/>
                <w:color w:val="333333"/>
                <w:sz w:val="16"/>
                <w:szCs w:val="16"/>
                <w:lang w:val="es-ES_tradnl" w:eastAsia="es-EC"/>
              </w:rPr>
            </w:pPr>
            <w:r w:rsidRPr="00111346">
              <w:rPr>
                <w:rFonts w:ascii="Arial" w:hAnsi="Arial" w:cs="Arial"/>
                <w:b/>
                <w:bCs/>
                <w:color w:val="333333"/>
                <w:sz w:val="16"/>
                <w:szCs w:val="16"/>
                <w:lang w:val="es-ES_tradnl" w:eastAsia="es-EC"/>
              </w:rPr>
              <w:t>$ 8.290,00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b/>
                <w:bCs/>
                <w:color w:val="333333"/>
                <w:sz w:val="16"/>
                <w:szCs w:val="16"/>
                <w:lang w:val="es-ES_tradnl" w:eastAsia="es-EC"/>
              </w:rPr>
            </w:pPr>
            <w:r w:rsidRPr="00111346">
              <w:rPr>
                <w:rFonts w:ascii="Arial" w:hAnsi="Arial" w:cs="Arial"/>
                <w:b/>
                <w:bCs/>
                <w:color w:val="333333"/>
                <w:sz w:val="16"/>
                <w:szCs w:val="16"/>
                <w:lang w:val="es-ES_tradnl" w:eastAsia="es-EC"/>
              </w:rPr>
              <w:t>$ 8.290,00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b/>
                <w:bCs/>
                <w:color w:val="333333"/>
                <w:sz w:val="16"/>
                <w:szCs w:val="16"/>
                <w:lang w:val="es-ES_tradnl" w:eastAsia="es-EC"/>
              </w:rPr>
            </w:pPr>
            <w:r w:rsidRPr="00111346">
              <w:rPr>
                <w:rFonts w:ascii="Arial" w:hAnsi="Arial" w:cs="Arial"/>
                <w:b/>
                <w:bCs/>
                <w:color w:val="333333"/>
                <w:sz w:val="16"/>
                <w:szCs w:val="16"/>
                <w:lang w:val="es-ES_tradnl" w:eastAsia="es-EC"/>
              </w:rPr>
              <w:t>$ 8.290,00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b/>
                <w:bCs/>
                <w:color w:val="333333"/>
                <w:sz w:val="16"/>
                <w:szCs w:val="16"/>
                <w:lang w:val="es-ES_tradnl" w:eastAsia="es-EC"/>
              </w:rPr>
            </w:pPr>
            <w:r w:rsidRPr="00111346">
              <w:rPr>
                <w:rFonts w:ascii="Arial" w:hAnsi="Arial" w:cs="Arial"/>
                <w:b/>
                <w:bCs/>
                <w:color w:val="333333"/>
                <w:sz w:val="16"/>
                <w:szCs w:val="16"/>
                <w:lang w:val="es-ES_tradnl" w:eastAsia="es-EC"/>
              </w:rPr>
              <w:t>$ 8.290,00</w:t>
            </w:r>
          </w:p>
        </w:tc>
        <w:tc>
          <w:tcPr>
            <w:tcW w:w="993"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b/>
                <w:bCs/>
                <w:color w:val="333333"/>
                <w:sz w:val="16"/>
                <w:szCs w:val="16"/>
                <w:lang w:val="es-ES_tradnl" w:eastAsia="es-EC"/>
              </w:rPr>
            </w:pPr>
            <w:r w:rsidRPr="00111346">
              <w:rPr>
                <w:rFonts w:ascii="Arial" w:hAnsi="Arial" w:cs="Arial"/>
                <w:b/>
                <w:bCs/>
                <w:color w:val="333333"/>
                <w:sz w:val="16"/>
                <w:szCs w:val="16"/>
                <w:lang w:val="es-ES_tradnl" w:eastAsia="es-EC"/>
              </w:rPr>
              <w:t>$ 8.290,00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b/>
                <w:bCs/>
                <w:color w:val="333333"/>
                <w:sz w:val="16"/>
                <w:szCs w:val="16"/>
                <w:lang w:val="es-ES_tradnl" w:eastAsia="es-EC"/>
              </w:rPr>
            </w:pPr>
            <w:r w:rsidRPr="00111346">
              <w:rPr>
                <w:rFonts w:ascii="Arial" w:hAnsi="Arial" w:cs="Arial"/>
                <w:b/>
                <w:bCs/>
                <w:color w:val="333333"/>
                <w:sz w:val="16"/>
                <w:szCs w:val="16"/>
                <w:lang w:val="es-ES_tradnl" w:eastAsia="es-EC"/>
              </w:rPr>
              <w:t>$ 8.290,00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b/>
                <w:bCs/>
                <w:color w:val="333333"/>
                <w:sz w:val="16"/>
                <w:szCs w:val="16"/>
                <w:lang w:val="es-ES_tradnl" w:eastAsia="es-EC"/>
              </w:rPr>
            </w:pPr>
            <w:r w:rsidRPr="00111346">
              <w:rPr>
                <w:rFonts w:ascii="Arial" w:hAnsi="Arial" w:cs="Arial"/>
                <w:b/>
                <w:bCs/>
                <w:color w:val="333333"/>
                <w:sz w:val="16"/>
                <w:szCs w:val="16"/>
                <w:lang w:val="es-ES_tradnl" w:eastAsia="es-EC"/>
              </w:rPr>
              <w:t>$ 8.290,00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b/>
                <w:bCs/>
                <w:color w:val="333333"/>
                <w:sz w:val="16"/>
                <w:szCs w:val="16"/>
                <w:lang w:val="es-ES_tradnl" w:eastAsia="es-EC"/>
              </w:rPr>
            </w:pPr>
            <w:r w:rsidRPr="00111346">
              <w:rPr>
                <w:rFonts w:ascii="Arial" w:hAnsi="Arial" w:cs="Arial"/>
                <w:b/>
                <w:bCs/>
                <w:color w:val="333333"/>
                <w:sz w:val="16"/>
                <w:szCs w:val="16"/>
                <w:lang w:val="es-ES_tradnl" w:eastAsia="es-EC"/>
              </w:rPr>
              <w:t>$ 8.290,00</w:t>
            </w:r>
          </w:p>
        </w:tc>
        <w:tc>
          <w:tcPr>
            <w:tcW w:w="993"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b/>
                <w:bCs/>
                <w:color w:val="333333"/>
                <w:sz w:val="16"/>
                <w:szCs w:val="16"/>
                <w:lang w:val="es-ES_tradnl" w:eastAsia="es-EC"/>
              </w:rPr>
            </w:pPr>
            <w:r w:rsidRPr="00111346">
              <w:rPr>
                <w:rFonts w:ascii="Arial" w:hAnsi="Arial" w:cs="Arial"/>
                <w:b/>
                <w:bCs/>
                <w:color w:val="333333"/>
                <w:sz w:val="16"/>
                <w:szCs w:val="16"/>
                <w:lang w:val="es-ES_tradnl" w:eastAsia="es-EC"/>
              </w:rPr>
              <w:t>$ 8.290,00</w:t>
            </w:r>
          </w:p>
        </w:tc>
        <w:tc>
          <w:tcPr>
            <w:tcW w:w="992" w:type="dxa"/>
            <w:tcBorders>
              <w:top w:val="nil"/>
              <w:left w:val="nil"/>
              <w:bottom w:val="single" w:sz="8" w:space="0" w:color="000000"/>
              <w:right w:val="single" w:sz="8" w:space="0" w:color="000000"/>
            </w:tcBorders>
            <w:shd w:val="clear" w:color="auto" w:fill="auto"/>
          </w:tcPr>
          <w:p w:rsidR="00E75F40" w:rsidRPr="00111346" w:rsidRDefault="00E75F40" w:rsidP="00F962C5">
            <w:pPr>
              <w:jc w:val="both"/>
              <w:rPr>
                <w:rFonts w:ascii="Arial" w:hAnsi="Arial" w:cs="Arial"/>
                <w:b/>
                <w:bCs/>
                <w:color w:val="333333"/>
                <w:sz w:val="16"/>
                <w:szCs w:val="16"/>
                <w:lang w:val="es-ES_tradnl" w:eastAsia="es-EC"/>
              </w:rPr>
            </w:pPr>
            <w:r w:rsidRPr="00111346">
              <w:rPr>
                <w:rFonts w:ascii="Arial" w:hAnsi="Arial" w:cs="Arial"/>
                <w:b/>
                <w:bCs/>
                <w:color w:val="333333"/>
                <w:sz w:val="16"/>
                <w:szCs w:val="16"/>
                <w:lang w:val="es-ES_tradnl" w:eastAsia="es-EC"/>
              </w:rPr>
              <w:t>$ 99.480,00</w:t>
            </w:r>
          </w:p>
        </w:tc>
      </w:tr>
    </w:tbl>
    <w:p w:rsidR="00E75F40" w:rsidRPr="00111346" w:rsidRDefault="00E75F40" w:rsidP="00E75F40">
      <w:pPr>
        <w:widowControl w:val="0"/>
        <w:shd w:val="clear" w:color="auto" w:fill="FFFFFF"/>
        <w:tabs>
          <w:tab w:val="left" w:pos="2141"/>
        </w:tabs>
        <w:autoSpaceDE w:val="0"/>
        <w:autoSpaceDN w:val="0"/>
        <w:adjustRightInd w:val="0"/>
        <w:spacing w:line="360" w:lineRule="auto"/>
        <w:ind w:left="1450" w:firstLine="510"/>
        <w:jc w:val="both"/>
        <w:rPr>
          <w:rFonts w:ascii="Arial" w:hAnsi="Arial" w:cs="Arial"/>
          <w:color w:val="333333"/>
          <w:spacing w:val="-6"/>
          <w:sz w:val="16"/>
          <w:szCs w:val="16"/>
          <w:lang w:val="es-ES_tradnl"/>
        </w:rPr>
      </w:pPr>
    </w:p>
    <w:p w:rsidR="00E75F40" w:rsidRPr="00111346" w:rsidRDefault="00E75F40" w:rsidP="00E75F40">
      <w:pPr>
        <w:widowControl w:val="0"/>
        <w:shd w:val="clear" w:color="auto" w:fill="FFFFFF"/>
        <w:tabs>
          <w:tab w:val="left" w:pos="2141"/>
        </w:tabs>
        <w:autoSpaceDE w:val="0"/>
        <w:autoSpaceDN w:val="0"/>
        <w:adjustRightInd w:val="0"/>
        <w:spacing w:line="360" w:lineRule="auto"/>
        <w:ind w:left="1450" w:firstLine="510"/>
        <w:jc w:val="both"/>
        <w:rPr>
          <w:rFonts w:ascii="Arial" w:hAnsi="Arial" w:cs="Arial"/>
          <w:color w:val="333333"/>
          <w:spacing w:val="-6"/>
          <w:sz w:val="16"/>
          <w:szCs w:val="16"/>
          <w:lang w:val="es-ES_tradnl"/>
        </w:rPr>
      </w:pPr>
      <w:r w:rsidRPr="00111346">
        <w:rPr>
          <w:rFonts w:ascii="Arial" w:hAnsi="Arial" w:cs="Arial"/>
          <w:color w:val="333333"/>
          <w:spacing w:val="-6"/>
          <w:sz w:val="16"/>
          <w:szCs w:val="16"/>
          <w:lang w:val="es-ES_tradnl"/>
        </w:rPr>
        <w:t>Elaborado por Autora</w:t>
      </w:r>
    </w:p>
    <w:p w:rsidR="00E75F40" w:rsidRPr="00111346" w:rsidRDefault="00E75F40" w:rsidP="00E75F40">
      <w:pPr>
        <w:widowControl w:val="0"/>
        <w:shd w:val="clear" w:color="auto" w:fill="FFFFFF"/>
        <w:tabs>
          <w:tab w:val="left" w:pos="1752"/>
        </w:tabs>
        <w:autoSpaceDE w:val="0"/>
        <w:autoSpaceDN w:val="0"/>
        <w:adjustRightInd w:val="0"/>
        <w:spacing w:line="360" w:lineRule="auto"/>
        <w:ind w:firstLine="510"/>
        <w:rPr>
          <w:rFonts w:ascii="Arial" w:hAnsi="Arial" w:cs="Arial"/>
          <w:color w:val="000000"/>
          <w:spacing w:val="-7"/>
          <w:sz w:val="16"/>
          <w:szCs w:val="16"/>
          <w:lang w:val="es-ES_tradnl"/>
        </w:rPr>
        <w:sectPr w:rsidR="00E75F40" w:rsidRPr="00111346" w:rsidSect="00111346">
          <w:footerReference w:type="default" r:id="rId118"/>
          <w:type w:val="nextColumn"/>
          <w:pgSz w:w="16838" w:h="11906" w:orient="landscape"/>
          <w:pgMar w:top="1985" w:right="1418" w:bottom="1985" w:left="2268" w:header="708" w:footer="708" w:gutter="0"/>
          <w:cols w:space="708"/>
          <w:docGrid w:linePitch="360"/>
        </w:sectPr>
      </w:pPr>
    </w:p>
    <w:p w:rsidR="00E75F40" w:rsidRPr="00111346" w:rsidRDefault="00E75F40" w:rsidP="00240C46">
      <w:pPr>
        <w:widowControl w:val="0"/>
        <w:shd w:val="clear" w:color="auto" w:fill="FFFFFF"/>
        <w:tabs>
          <w:tab w:val="left" w:pos="2141"/>
        </w:tabs>
        <w:autoSpaceDE w:val="0"/>
        <w:autoSpaceDN w:val="0"/>
        <w:adjustRightInd w:val="0"/>
        <w:spacing w:line="360" w:lineRule="auto"/>
        <w:ind w:firstLine="510"/>
        <w:jc w:val="both"/>
        <w:rPr>
          <w:rFonts w:ascii="Arial" w:hAnsi="Arial" w:cs="Arial"/>
          <w:color w:val="333333"/>
          <w:spacing w:val="-10"/>
          <w:lang w:val="es-ES_tradnl"/>
        </w:rPr>
      </w:pPr>
      <w:r w:rsidRPr="00111346">
        <w:rPr>
          <w:rFonts w:ascii="Arial" w:hAnsi="Arial" w:cs="Arial"/>
          <w:color w:val="333333"/>
          <w:spacing w:val="-10"/>
          <w:lang w:val="es-ES_tradnl"/>
        </w:rPr>
        <w:lastRenderedPageBreak/>
        <w:t xml:space="preserve">Así se tiene que para el primer año se estima tener unas ventas de $ 99,480.00 con el volumen unitario de 55267. De ahí parte nuestro </w:t>
      </w:r>
      <w:r w:rsidRPr="00111346">
        <w:rPr>
          <w:rFonts w:ascii="Arial" w:hAnsi="Arial" w:cs="Arial"/>
          <w:i/>
          <w:color w:val="333333"/>
          <w:spacing w:val="-10"/>
          <w:lang w:val="es-ES_tradnl"/>
        </w:rPr>
        <w:t>primer supuesto</w:t>
      </w:r>
      <w:r w:rsidRPr="00111346">
        <w:rPr>
          <w:rFonts w:ascii="Arial" w:hAnsi="Arial" w:cs="Arial"/>
          <w:color w:val="333333"/>
          <w:spacing w:val="-10"/>
          <w:lang w:val="es-ES_tradnl"/>
        </w:rPr>
        <w:t xml:space="preserve"> de aumentar en un 20% las ventas de ambientales en relación al año pasado, basado en el esfuerzo de promoción y distribución. </w:t>
      </w:r>
    </w:p>
    <w:p w:rsidR="00E75F40" w:rsidRPr="00111346" w:rsidRDefault="00E75F40" w:rsidP="00240C46">
      <w:pPr>
        <w:widowControl w:val="0"/>
        <w:shd w:val="clear" w:color="auto" w:fill="FFFFFF"/>
        <w:tabs>
          <w:tab w:val="left" w:pos="2141"/>
        </w:tabs>
        <w:autoSpaceDE w:val="0"/>
        <w:autoSpaceDN w:val="0"/>
        <w:adjustRightInd w:val="0"/>
        <w:spacing w:line="360" w:lineRule="auto"/>
        <w:ind w:firstLine="510"/>
        <w:rPr>
          <w:rFonts w:ascii="Arial" w:hAnsi="Arial" w:cs="Arial"/>
          <w:b/>
          <w:color w:val="333333"/>
          <w:spacing w:val="-10"/>
          <w:lang w:val="es-ES_tradnl"/>
        </w:rPr>
      </w:pPr>
    </w:p>
    <w:p w:rsidR="00E75F40" w:rsidRPr="00111346" w:rsidRDefault="00E75F40" w:rsidP="00240C46">
      <w:pPr>
        <w:pStyle w:val="Ttulo3"/>
        <w:rPr>
          <w:rFonts w:ascii="Arial" w:hAnsi="Arial" w:cs="Arial"/>
          <w:color w:val="333333"/>
          <w:spacing w:val="-6"/>
          <w:lang w:val="es-ES_tradnl"/>
        </w:rPr>
      </w:pPr>
      <w:r w:rsidRPr="00111346">
        <w:rPr>
          <w:rFonts w:ascii="Arial" w:hAnsi="Arial" w:cs="Arial"/>
          <w:color w:val="333333"/>
          <w:spacing w:val="-6"/>
          <w:lang w:val="es-ES_tradnl"/>
        </w:rPr>
        <w:t xml:space="preserve"> </w:t>
      </w:r>
      <w:bookmarkStart w:id="210" w:name="_Toc221539809"/>
      <w:bookmarkStart w:id="211" w:name="_Toc222206355"/>
      <w:r w:rsidRPr="00111346">
        <w:rPr>
          <w:rFonts w:ascii="Arial" w:hAnsi="Arial" w:cs="Arial"/>
          <w:color w:val="333333"/>
          <w:spacing w:val="-6"/>
          <w:lang w:val="es-ES_tradnl"/>
        </w:rPr>
        <w:t>6.3.2.2. Costos y gastos</w:t>
      </w:r>
      <w:bookmarkEnd w:id="210"/>
      <w:bookmarkEnd w:id="211"/>
    </w:p>
    <w:p w:rsidR="00E75F40" w:rsidRDefault="00E75F40" w:rsidP="00240C46">
      <w:pPr>
        <w:pStyle w:val="Ttulo3"/>
        <w:rPr>
          <w:rFonts w:ascii="Arial" w:hAnsi="Arial" w:cs="Arial"/>
          <w:color w:val="333333"/>
          <w:spacing w:val="-6"/>
          <w:sz w:val="24"/>
          <w:szCs w:val="24"/>
          <w:lang w:val="es-ES_tradnl"/>
        </w:rPr>
      </w:pPr>
      <w:bookmarkStart w:id="212" w:name="_Toc221539810"/>
      <w:bookmarkStart w:id="213" w:name="_Toc222206356"/>
      <w:r w:rsidRPr="00111346">
        <w:rPr>
          <w:rFonts w:ascii="Arial" w:hAnsi="Arial" w:cs="Arial"/>
          <w:color w:val="333333"/>
          <w:spacing w:val="-6"/>
          <w:sz w:val="24"/>
          <w:szCs w:val="24"/>
          <w:lang w:val="es-ES_tradnl"/>
        </w:rPr>
        <w:t>6.3.2.2.1. Costos de producción</w:t>
      </w:r>
      <w:bookmarkEnd w:id="212"/>
      <w:bookmarkEnd w:id="213"/>
    </w:p>
    <w:p w:rsidR="00CF5642" w:rsidRPr="00CF5642" w:rsidRDefault="00CF5642" w:rsidP="00240C46">
      <w:pPr>
        <w:rPr>
          <w:lang w:val="es-ES_tradnl"/>
        </w:rPr>
      </w:pPr>
    </w:p>
    <w:p w:rsidR="00E75F40" w:rsidRPr="00111346" w:rsidRDefault="00E75F40" w:rsidP="00240C46">
      <w:pPr>
        <w:widowControl w:val="0"/>
        <w:shd w:val="clear" w:color="auto" w:fill="FFFFFF"/>
        <w:tabs>
          <w:tab w:val="left" w:pos="1807"/>
        </w:tabs>
        <w:autoSpaceDE w:val="0"/>
        <w:autoSpaceDN w:val="0"/>
        <w:adjustRightInd w:val="0"/>
        <w:spacing w:before="5" w:line="360" w:lineRule="auto"/>
        <w:ind w:firstLine="510"/>
        <w:jc w:val="both"/>
        <w:rPr>
          <w:rFonts w:ascii="Arial" w:hAnsi="Arial" w:cs="Arial"/>
          <w:color w:val="333333"/>
          <w:spacing w:val="-9"/>
          <w:lang w:val="es-ES_tradnl"/>
        </w:rPr>
      </w:pPr>
      <w:r w:rsidRPr="00111346">
        <w:rPr>
          <w:rFonts w:ascii="Arial" w:hAnsi="Arial" w:cs="Arial"/>
          <w:color w:val="333333"/>
          <w:spacing w:val="-9"/>
          <w:lang w:val="es-ES_tradnl"/>
        </w:rPr>
        <w:t xml:space="preserve">Los costos de producción, dado que nuestros productos vienen fabricados desde china con nuestra marca impresa los costos del producto unitario es $0.80 </w:t>
      </w:r>
    </w:p>
    <w:p w:rsidR="00E75F40" w:rsidRPr="00111346" w:rsidRDefault="00E75F40" w:rsidP="00240C46">
      <w:pPr>
        <w:widowControl w:val="0"/>
        <w:shd w:val="clear" w:color="auto" w:fill="FFFFFF"/>
        <w:tabs>
          <w:tab w:val="left" w:pos="1807"/>
        </w:tabs>
        <w:autoSpaceDE w:val="0"/>
        <w:autoSpaceDN w:val="0"/>
        <w:adjustRightInd w:val="0"/>
        <w:spacing w:before="5" w:line="360" w:lineRule="auto"/>
        <w:ind w:firstLine="510"/>
        <w:jc w:val="both"/>
        <w:rPr>
          <w:rFonts w:ascii="Arial" w:hAnsi="Arial" w:cs="Arial"/>
          <w:color w:val="333333"/>
          <w:spacing w:val="-9"/>
          <w:lang w:val="es-ES_tradnl"/>
        </w:rPr>
      </w:pPr>
    </w:p>
    <w:p w:rsidR="00E75F40" w:rsidRPr="00111346" w:rsidRDefault="00E75F40" w:rsidP="00240C46">
      <w:pPr>
        <w:widowControl w:val="0"/>
        <w:shd w:val="clear" w:color="auto" w:fill="FFFFFF"/>
        <w:tabs>
          <w:tab w:val="left" w:pos="1807"/>
        </w:tabs>
        <w:autoSpaceDE w:val="0"/>
        <w:autoSpaceDN w:val="0"/>
        <w:adjustRightInd w:val="0"/>
        <w:spacing w:before="5" w:line="360" w:lineRule="auto"/>
        <w:ind w:firstLine="510"/>
        <w:jc w:val="both"/>
        <w:rPr>
          <w:rFonts w:ascii="Arial" w:hAnsi="Arial" w:cs="Arial"/>
          <w:color w:val="333333"/>
          <w:spacing w:val="-9"/>
          <w:lang w:val="es-ES_tradnl"/>
        </w:rPr>
      </w:pPr>
      <w:r w:rsidRPr="00111346">
        <w:rPr>
          <w:rFonts w:ascii="Arial" w:hAnsi="Arial" w:cs="Arial"/>
          <w:color w:val="333333"/>
          <w:spacing w:val="-9"/>
          <w:lang w:val="es-ES_tradnl"/>
        </w:rPr>
        <w:t xml:space="preserve">De allí el </w:t>
      </w:r>
      <w:r w:rsidRPr="00111346">
        <w:rPr>
          <w:rFonts w:ascii="Arial" w:hAnsi="Arial" w:cs="Arial"/>
          <w:i/>
          <w:color w:val="333333"/>
          <w:spacing w:val="-9"/>
          <w:lang w:val="es-ES_tradnl"/>
        </w:rPr>
        <w:t>segundo supuesto</w:t>
      </w:r>
      <w:r w:rsidRPr="00111346">
        <w:rPr>
          <w:rFonts w:ascii="Arial" w:hAnsi="Arial" w:cs="Arial"/>
          <w:color w:val="333333"/>
          <w:spacing w:val="-9"/>
          <w:lang w:val="es-ES_tradnl"/>
        </w:rPr>
        <w:t xml:space="preserve">, para los meses del primer año se mantendrá fijos los costos de producción, ya que se estableció un contrato con el proveedor de acuerdo a las ventas establecidas para el 2009 y 2010. </w:t>
      </w:r>
    </w:p>
    <w:p w:rsidR="00E75F40" w:rsidRPr="00111346" w:rsidRDefault="00E75F40" w:rsidP="00CF5642">
      <w:pPr>
        <w:widowControl w:val="0"/>
        <w:shd w:val="clear" w:color="auto" w:fill="FFFFFF"/>
        <w:tabs>
          <w:tab w:val="left" w:pos="2846"/>
        </w:tabs>
        <w:autoSpaceDE w:val="0"/>
        <w:autoSpaceDN w:val="0"/>
        <w:adjustRightInd w:val="0"/>
        <w:spacing w:before="5" w:line="360" w:lineRule="auto"/>
        <w:ind w:firstLine="510"/>
        <w:rPr>
          <w:rFonts w:ascii="Arial" w:hAnsi="Arial" w:cs="Arial"/>
          <w:b/>
          <w:color w:val="333333"/>
          <w:spacing w:val="-9"/>
          <w:lang w:val="es-ES_tradnl"/>
        </w:rPr>
      </w:pPr>
    </w:p>
    <w:p w:rsidR="00E75F40" w:rsidRDefault="00E75F40" w:rsidP="00CF5642">
      <w:pPr>
        <w:pStyle w:val="Ttulo3"/>
        <w:rPr>
          <w:rFonts w:ascii="Arial" w:hAnsi="Arial" w:cs="Arial"/>
          <w:color w:val="333333"/>
          <w:spacing w:val="-6"/>
          <w:sz w:val="24"/>
          <w:szCs w:val="24"/>
          <w:lang w:val="es-ES_tradnl"/>
        </w:rPr>
      </w:pPr>
      <w:bookmarkStart w:id="214" w:name="_Toc221539811"/>
      <w:bookmarkStart w:id="215" w:name="_Toc222206357"/>
      <w:r w:rsidRPr="00111346">
        <w:rPr>
          <w:rFonts w:ascii="Arial" w:hAnsi="Arial" w:cs="Arial"/>
          <w:color w:val="333333"/>
          <w:spacing w:val="-6"/>
          <w:sz w:val="24"/>
          <w:szCs w:val="24"/>
          <w:lang w:val="es-ES_tradnl"/>
        </w:rPr>
        <w:t>6.3.2.2.2. Gastos operativos</w:t>
      </w:r>
      <w:bookmarkEnd w:id="214"/>
      <w:bookmarkEnd w:id="215"/>
    </w:p>
    <w:p w:rsidR="00CF5642" w:rsidRPr="00CF5642" w:rsidRDefault="00CF5642" w:rsidP="00CF5642">
      <w:pPr>
        <w:rPr>
          <w:lang w:val="es-ES_tradnl"/>
        </w:rPr>
      </w:pPr>
    </w:p>
    <w:p w:rsidR="00E75F40" w:rsidRPr="00111346" w:rsidRDefault="00E75F40" w:rsidP="00CF5642">
      <w:pPr>
        <w:widowControl w:val="0"/>
        <w:shd w:val="clear" w:color="auto" w:fill="FFFFFF"/>
        <w:tabs>
          <w:tab w:val="left" w:pos="1780"/>
        </w:tabs>
        <w:autoSpaceDE w:val="0"/>
        <w:autoSpaceDN w:val="0"/>
        <w:adjustRightInd w:val="0"/>
        <w:spacing w:line="360" w:lineRule="auto"/>
        <w:ind w:firstLine="510"/>
        <w:jc w:val="both"/>
        <w:rPr>
          <w:rFonts w:ascii="Arial" w:hAnsi="Arial" w:cs="Arial"/>
          <w:color w:val="333333"/>
          <w:spacing w:val="-6"/>
          <w:lang w:val="es-ES_tradnl"/>
        </w:rPr>
      </w:pPr>
      <w:r w:rsidRPr="00111346">
        <w:rPr>
          <w:rFonts w:ascii="Arial" w:hAnsi="Arial" w:cs="Arial"/>
          <w:color w:val="333333"/>
          <w:spacing w:val="-6"/>
          <w:lang w:val="es-ES_tradnl"/>
        </w:rPr>
        <w:t>Los gastos operativos del proyecto se desglosan en Gastos de ventas y marketing con $20,092.80; gastos de sueldos y salarios administrativos con $12,000 donde se considera los sueldos de los mercaderistas y del jefe de producto; los gastos generales $1,200; dando un total de $33,292.80</w:t>
      </w:r>
    </w:p>
    <w:p w:rsidR="00E75F40" w:rsidRPr="00111346" w:rsidRDefault="00E75F40" w:rsidP="00CF5642">
      <w:pPr>
        <w:widowControl w:val="0"/>
        <w:shd w:val="clear" w:color="auto" w:fill="FFFFFF"/>
        <w:tabs>
          <w:tab w:val="left" w:pos="1780"/>
        </w:tabs>
        <w:autoSpaceDE w:val="0"/>
        <w:autoSpaceDN w:val="0"/>
        <w:adjustRightInd w:val="0"/>
        <w:spacing w:line="360" w:lineRule="auto"/>
        <w:ind w:firstLine="510"/>
        <w:jc w:val="both"/>
        <w:rPr>
          <w:rFonts w:ascii="Arial" w:hAnsi="Arial" w:cs="Arial"/>
          <w:color w:val="333333"/>
          <w:spacing w:val="-6"/>
          <w:lang w:val="es-ES_tradnl"/>
        </w:rPr>
      </w:pPr>
    </w:p>
    <w:p w:rsidR="00E75F40" w:rsidRPr="00111346" w:rsidRDefault="00E75F40" w:rsidP="00CF5642">
      <w:pPr>
        <w:widowControl w:val="0"/>
        <w:shd w:val="clear" w:color="auto" w:fill="FFFFFF"/>
        <w:tabs>
          <w:tab w:val="left" w:pos="1780"/>
        </w:tabs>
        <w:autoSpaceDE w:val="0"/>
        <w:autoSpaceDN w:val="0"/>
        <w:adjustRightInd w:val="0"/>
        <w:spacing w:line="360" w:lineRule="auto"/>
        <w:ind w:firstLine="510"/>
        <w:jc w:val="both"/>
        <w:rPr>
          <w:rFonts w:ascii="Arial" w:hAnsi="Arial" w:cs="Arial"/>
          <w:color w:val="333333"/>
          <w:spacing w:val="-6"/>
          <w:lang w:val="es-ES_tradnl"/>
        </w:rPr>
      </w:pPr>
      <w:r w:rsidRPr="00111346">
        <w:rPr>
          <w:rFonts w:ascii="Arial" w:hAnsi="Arial" w:cs="Arial"/>
          <w:i/>
          <w:color w:val="333333"/>
          <w:spacing w:val="-6"/>
          <w:lang w:val="es-ES_tradnl"/>
        </w:rPr>
        <w:t>El tercer supuesto</w:t>
      </w:r>
      <w:r w:rsidRPr="00111346">
        <w:rPr>
          <w:rFonts w:ascii="Arial" w:hAnsi="Arial" w:cs="Arial"/>
          <w:color w:val="333333"/>
          <w:spacing w:val="-6"/>
          <w:lang w:val="es-ES_tradnl"/>
        </w:rPr>
        <w:t xml:space="preserve"> sostiene que los gastos operativos variarán en función de la inflación que para este y todo los casos donde se mencione este tipo de variación se la considerará un 9,85%, de acuerdo al comportamiento de esta variable tomada del INEN.</w:t>
      </w:r>
    </w:p>
    <w:p w:rsidR="00E75F40" w:rsidRPr="00111346" w:rsidRDefault="00E75F40" w:rsidP="00CF5642">
      <w:pPr>
        <w:widowControl w:val="0"/>
        <w:shd w:val="clear" w:color="auto" w:fill="FFFFFF"/>
        <w:tabs>
          <w:tab w:val="left" w:pos="1780"/>
        </w:tabs>
        <w:autoSpaceDE w:val="0"/>
        <w:autoSpaceDN w:val="0"/>
        <w:adjustRightInd w:val="0"/>
        <w:spacing w:line="360" w:lineRule="auto"/>
        <w:ind w:firstLine="510"/>
        <w:jc w:val="both"/>
        <w:rPr>
          <w:rFonts w:ascii="Arial" w:hAnsi="Arial" w:cs="Arial"/>
          <w:color w:val="333333"/>
          <w:spacing w:val="-6"/>
          <w:lang w:val="es-ES_tradnl"/>
        </w:rPr>
      </w:pPr>
      <w:r w:rsidRPr="00111346">
        <w:rPr>
          <w:rFonts w:ascii="Arial" w:hAnsi="Arial" w:cs="Arial"/>
          <w:color w:val="333333"/>
          <w:spacing w:val="-6"/>
          <w:lang w:val="es-ES_tradnl"/>
        </w:rPr>
        <w:t xml:space="preserve">En la siguiente tabla presentaremos un resumen de los gastos operativos del 2008. </w:t>
      </w:r>
    </w:p>
    <w:p w:rsidR="00E75F40" w:rsidRDefault="00E75F40" w:rsidP="00E75F40">
      <w:pPr>
        <w:widowControl w:val="0"/>
        <w:shd w:val="clear" w:color="auto" w:fill="FFFFFF"/>
        <w:tabs>
          <w:tab w:val="left" w:pos="1780"/>
        </w:tabs>
        <w:autoSpaceDE w:val="0"/>
        <w:autoSpaceDN w:val="0"/>
        <w:adjustRightInd w:val="0"/>
        <w:spacing w:line="360" w:lineRule="auto"/>
        <w:rPr>
          <w:rFonts w:ascii="Arial" w:hAnsi="Arial" w:cs="Arial"/>
          <w:color w:val="333333"/>
          <w:spacing w:val="-6"/>
          <w:lang w:val="es-ES_tradnl"/>
        </w:rPr>
      </w:pPr>
    </w:p>
    <w:p w:rsidR="00CF5642" w:rsidRPr="00111346" w:rsidRDefault="00CF5642" w:rsidP="00E75F40">
      <w:pPr>
        <w:widowControl w:val="0"/>
        <w:shd w:val="clear" w:color="auto" w:fill="FFFFFF"/>
        <w:tabs>
          <w:tab w:val="left" w:pos="1780"/>
        </w:tabs>
        <w:autoSpaceDE w:val="0"/>
        <w:autoSpaceDN w:val="0"/>
        <w:adjustRightInd w:val="0"/>
        <w:spacing w:line="360" w:lineRule="auto"/>
        <w:rPr>
          <w:rFonts w:ascii="Arial" w:hAnsi="Arial" w:cs="Arial"/>
          <w:color w:val="333333"/>
          <w:spacing w:val="-6"/>
          <w:lang w:val="es-ES_tradnl"/>
        </w:rPr>
      </w:pPr>
    </w:p>
    <w:p w:rsidR="00E75F40" w:rsidRPr="00111346" w:rsidRDefault="00E75F40" w:rsidP="00E75F40">
      <w:pPr>
        <w:widowControl w:val="0"/>
        <w:shd w:val="clear" w:color="auto" w:fill="FFFFFF"/>
        <w:tabs>
          <w:tab w:val="left" w:pos="1780"/>
        </w:tabs>
        <w:autoSpaceDE w:val="0"/>
        <w:autoSpaceDN w:val="0"/>
        <w:adjustRightInd w:val="0"/>
        <w:spacing w:line="360" w:lineRule="auto"/>
        <w:ind w:left="1810" w:firstLine="510"/>
        <w:rPr>
          <w:rFonts w:ascii="Arial" w:hAnsi="Arial" w:cs="Arial"/>
          <w:b/>
          <w:color w:val="333333"/>
          <w:spacing w:val="-6"/>
          <w:lang w:val="es-ES_tradnl"/>
        </w:rPr>
      </w:pPr>
      <w:r w:rsidRPr="00111346">
        <w:rPr>
          <w:rFonts w:ascii="Arial" w:hAnsi="Arial" w:cs="Arial"/>
          <w:b/>
          <w:color w:val="333333"/>
          <w:spacing w:val="-6"/>
          <w:lang w:val="es-ES_tradnl"/>
        </w:rPr>
        <w:lastRenderedPageBreak/>
        <w:t>Tabla 6.39  Gastos operativos</w:t>
      </w:r>
    </w:p>
    <w:tbl>
      <w:tblPr>
        <w:tblW w:w="0" w:type="auto"/>
        <w:tblInd w:w="1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4"/>
        <w:gridCol w:w="2562"/>
      </w:tblGrid>
      <w:tr w:rsidR="00E75F40" w:rsidRPr="00111346" w:rsidTr="00F962C5">
        <w:tc>
          <w:tcPr>
            <w:tcW w:w="4252" w:type="dxa"/>
          </w:tcPr>
          <w:p w:rsidR="00E75F40" w:rsidRPr="00111346" w:rsidRDefault="00E75F40" w:rsidP="00F962C5">
            <w:pPr>
              <w:widowControl w:val="0"/>
              <w:tabs>
                <w:tab w:val="left" w:pos="1780"/>
              </w:tabs>
              <w:autoSpaceDE w:val="0"/>
              <w:autoSpaceDN w:val="0"/>
              <w:adjustRightInd w:val="0"/>
              <w:spacing w:line="360" w:lineRule="auto"/>
              <w:rPr>
                <w:rFonts w:ascii="Arial" w:hAnsi="Arial" w:cs="Arial"/>
                <w:b/>
                <w:color w:val="333333"/>
                <w:spacing w:val="-6"/>
                <w:lang w:val="es-ES_tradnl"/>
              </w:rPr>
            </w:pPr>
            <w:r w:rsidRPr="00111346">
              <w:rPr>
                <w:rFonts w:ascii="Arial" w:hAnsi="Arial" w:cs="Arial"/>
                <w:b/>
                <w:color w:val="333333"/>
                <w:spacing w:val="-6"/>
                <w:lang w:val="es-ES_tradnl"/>
              </w:rPr>
              <w:t>RUBRO</w:t>
            </w:r>
          </w:p>
        </w:tc>
        <w:tc>
          <w:tcPr>
            <w:tcW w:w="2658" w:type="dxa"/>
          </w:tcPr>
          <w:p w:rsidR="00E75F40" w:rsidRPr="00111346" w:rsidRDefault="00E75F40" w:rsidP="00F962C5">
            <w:pPr>
              <w:widowControl w:val="0"/>
              <w:tabs>
                <w:tab w:val="left" w:pos="1780"/>
              </w:tabs>
              <w:autoSpaceDE w:val="0"/>
              <w:autoSpaceDN w:val="0"/>
              <w:adjustRightInd w:val="0"/>
              <w:spacing w:line="360" w:lineRule="auto"/>
              <w:rPr>
                <w:rFonts w:ascii="Arial" w:hAnsi="Arial" w:cs="Arial"/>
                <w:b/>
                <w:color w:val="333333"/>
                <w:spacing w:val="-6"/>
                <w:lang w:val="es-ES_tradnl"/>
              </w:rPr>
            </w:pPr>
            <w:r w:rsidRPr="00111346">
              <w:rPr>
                <w:rFonts w:ascii="Arial" w:hAnsi="Arial" w:cs="Arial"/>
                <w:b/>
                <w:color w:val="333333"/>
                <w:spacing w:val="-6"/>
                <w:lang w:val="es-ES_tradnl"/>
              </w:rPr>
              <w:t>2009</w:t>
            </w:r>
          </w:p>
        </w:tc>
      </w:tr>
      <w:tr w:rsidR="00E75F40" w:rsidRPr="00111346" w:rsidTr="00F962C5">
        <w:tc>
          <w:tcPr>
            <w:tcW w:w="4252" w:type="dxa"/>
          </w:tcPr>
          <w:p w:rsidR="00E75F40" w:rsidRPr="00111346" w:rsidRDefault="00E75F40" w:rsidP="00F962C5">
            <w:pPr>
              <w:widowControl w:val="0"/>
              <w:tabs>
                <w:tab w:val="left" w:pos="1780"/>
              </w:tabs>
              <w:autoSpaceDE w:val="0"/>
              <w:autoSpaceDN w:val="0"/>
              <w:adjustRightInd w:val="0"/>
              <w:spacing w:line="360" w:lineRule="auto"/>
              <w:rPr>
                <w:rFonts w:ascii="Arial" w:hAnsi="Arial" w:cs="Arial"/>
                <w:color w:val="333333"/>
                <w:spacing w:val="-6"/>
                <w:lang w:val="es-ES_tradnl"/>
              </w:rPr>
            </w:pPr>
            <w:r w:rsidRPr="00111346">
              <w:rPr>
                <w:rFonts w:ascii="Arial" w:hAnsi="Arial" w:cs="Arial"/>
                <w:color w:val="333333"/>
                <w:spacing w:val="-6"/>
                <w:lang w:val="es-ES_tradnl"/>
              </w:rPr>
              <w:t>Gastos de vtas y marketing</w:t>
            </w:r>
          </w:p>
        </w:tc>
        <w:tc>
          <w:tcPr>
            <w:tcW w:w="2658" w:type="dxa"/>
          </w:tcPr>
          <w:p w:rsidR="00E75F40" w:rsidRPr="00111346" w:rsidRDefault="00E75F40" w:rsidP="00F962C5">
            <w:pPr>
              <w:widowControl w:val="0"/>
              <w:tabs>
                <w:tab w:val="left" w:pos="1780"/>
              </w:tabs>
              <w:autoSpaceDE w:val="0"/>
              <w:autoSpaceDN w:val="0"/>
              <w:adjustRightInd w:val="0"/>
              <w:spacing w:line="360" w:lineRule="auto"/>
              <w:rPr>
                <w:rFonts w:ascii="Arial" w:hAnsi="Arial" w:cs="Arial"/>
                <w:color w:val="333333"/>
                <w:spacing w:val="-6"/>
                <w:lang w:val="es-ES_tradnl"/>
              </w:rPr>
            </w:pPr>
            <w:r w:rsidRPr="00111346">
              <w:rPr>
                <w:rFonts w:ascii="Arial" w:hAnsi="Arial" w:cs="Arial"/>
                <w:color w:val="333333"/>
                <w:spacing w:val="-6"/>
                <w:lang w:val="es-ES_tradnl"/>
              </w:rPr>
              <w:t xml:space="preserve"> $20,092.80</w:t>
            </w:r>
          </w:p>
        </w:tc>
      </w:tr>
      <w:tr w:rsidR="00E75F40" w:rsidRPr="00111346" w:rsidTr="00F962C5">
        <w:tc>
          <w:tcPr>
            <w:tcW w:w="4252" w:type="dxa"/>
          </w:tcPr>
          <w:p w:rsidR="00E75F40" w:rsidRPr="00111346" w:rsidRDefault="00E75F40" w:rsidP="00F962C5">
            <w:pPr>
              <w:widowControl w:val="0"/>
              <w:tabs>
                <w:tab w:val="left" w:pos="1780"/>
              </w:tabs>
              <w:autoSpaceDE w:val="0"/>
              <w:autoSpaceDN w:val="0"/>
              <w:adjustRightInd w:val="0"/>
              <w:spacing w:line="360" w:lineRule="auto"/>
              <w:jc w:val="both"/>
              <w:rPr>
                <w:rFonts w:ascii="Arial" w:hAnsi="Arial" w:cs="Arial"/>
                <w:color w:val="333333"/>
                <w:spacing w:val="-6"/>
                <w:lang w:val="es-ES_tradnl"/>
              </w:rPr>
            </w:pPr>
            <w:r w:rsidRPr="00111346">
              <w:rPr>
                <w:rFonts w:ascii="Arial" w:hAnsi="Arial" w:cs="Arial"/>
                <w:color w:val="333333"/>
                <w:spacing w:val="-6"/>
                <w:lang w:val="es-ES_tradnl"/>
              </w:rPr>
              <w:t>Gastos salarios de administración</w:t>
            </w:r>
          </w:p>
        </w:tc>
        <w:tc>
          <w:tcPr>
            <w:tcW w:w="2658" w:type="dxa"/>
          </w:tcPr>
          <w:p w:rsidR="00E75F40" w:rsidRPr="00111346" w:rsidRDefault="00E75F40" w:rsidP="00F962C5">
            <w:pPr>
              <w:widowControl w:val="0"/>
              <w:tabs>
                <w:tab w:val="left" w:pos="1780"/>
              </w:tabs>
              <w:autoSpaceDE w:val="0"/>
              <w:autoSpaceDN w:val="0"/>
              <w:adjustRightInd w:val="0"/>
              <w:spacing w:line="360" w:lineRule="auto"/>
              <w:jc w:val="both"/>
              <w:rPr>
                <w:rFonts w:ascii="Arial" w:hAnsi="Arial" w:cs="Arial"/>
                <w:color w:val="333333"/>
                <w:spacing w:val="-6"/>
                <w:lang w:val="es-ES_tradnl"/>
              </w:rPr>
            </w:pPr>
            <w:r w:rsidRPr="00111346">
              <w:rPr>
                <w:rFonts w:ascii="Arial" w:hAnsi="Arial" w:cs="Arial"/>
                <w:color w:val="333333"/>
                <w:spacing w:val="-6"/>
                <w:lang w:val="es-ES_tradnl"/>
              </w:rPr>
              <w:t xml:space="preserve">  12,000.00</w:t>
            </w:r>
          </w:p>
        </w:tc>
      </w:tr>
      <w:tr w:rsidR="00E75F40" w:rsidRPr="00111346" w:rsidTr="00F962C5">
        <w:tc>
          <w:tcPr>
            <w:tcW w:w="4252" w:type="dxa"/>
          </w:tcPr>
          <w:p w:rsidR="00E75F40" w:rsidRPr="00111346" w:rsidRDefault="00E75F40" w:rsidP="00F962C5">
            <w:pPr>
              <w:widowControl w:val="0"/>
              <w:tabs>
                <w:tab w:val="left" w:pos="1780"/>
              </w:tabs>
              <w:autoSpaceDE w:val="0"/>
              <w:autoSpaceDN w:val="0"/>
              <w:adjustRightInd w:val="0"/>
              <w:spacing w:line="360" w:lineRule="auto"/>
              <w:rPr>
                <w:rFonts w:ascii="Arial" w:hAnsi="Arial" w:cs="Arial"/>
                <w:color w:val="333333"/>
                <w:spacing w:val="-6"/>
                <w:lang w:val="es-ES_tradnl"/>
              </w:rPr>
            </w:pPr>
            <w:r w:rsidRPr="00111346">
              <w:rPr>
                <w:rFonts w:ascii="Arial" w:hAnsi="Arial" w:cs="Arial"/>
                <w:color w:val="333333"/>
                <w:spacing w:val="-6"/>
                <w:lang w:val="es-ES_tradnl"/>
              </w:rPr>
              <w:t>Gastos Generales</w:t>
            </w:r>
          </w:p>
        </w:tc>
        <w:tc>
          <w:tcPr>
            <w:tcW w:w="2658" w:type="dxa"/>
          </w:tcPr>
          <w:p w:rsidR="00E75F40" w:rsidRPr="00111346" w:rsidRDefault="00E75F40" w:rsidP="00F962C5">
            <w:pPr>
              <w:widowControl w:val="0"/>
              <w:tabs>
                <w:tab w:val="left" w:pos="1780"/>
              </w:tabs>
              <w:autoSpaceDE w:val="0"/>
              <w:autoSpaceDN w:val="0"/>
              <w:adjustRightInd w:val="0"/>
              <w:spacing w:line="360" w:lineRule="auto"/>
              <w:rPr>
                <w:rFonts w:ascii="Arial" w:hAnsi="Arial" w:cs="Arial"/>
                <w:color w:val="333333"/>
                <w:spacing w:val="-6"/>
                <w:lang w:val="es-ES_tradnl"/>
              </w:rPr>
            </w:pPr>
            <w:r w:rsidRPr="00111346">
              <w:rPr>
                <w:rFonts w:ascii="Arial" w:hAnsi="Arial" w:cs="Arial"/>
                <w:color w:val="333333"/>
                <w:spacing w:val="-6"/>
                <w:lang w:val="es-ES_tradnl"/>
              </w:rPr>
              <w:t xml:space="preserve">    1,200.00</w:t>
            </w:r>
          </w:p>
        </w:tc>
      </w:tr>
      <w:tr w:rsidR="00E75F40" w:rsidRPr="00111346" w:rsidTr="00F962C5">
        <w:tc>
          <w:tcPr>
            <w:tcW w:w="4252" w:type="dxa"/>
          </w:tcPr>
          <w:p w:rsidR="00E75F40" w:rsidRPr="00111346" w:rsidRDefault="00E75F40" w:rsidP="00F962C5">
            <w:pPr>
              <w:widowControl w:val="0"/>
              <w:tabs>
                <w:tab w:val="left" w:pos="1780"/>
              </w:tabs>
              <w:autoSpaceDE w:val="0"/>
              <w:autoSpaceDN w:val="0"/>
              <w:adjustRightInd w:val="0"/>
              <w:spacing w:line="360" w:lineRule="auto"/>
              <w:rPr>
                <w:rFonts w:ascii="Arial" w:hAnsi="Arial" w:cs="Arial"/>
                <w:color w:val="333333"/>
                <w:spacing w:val="-6"/>
                <w:lang w:val="es-ES_tradnl"/>
              </w:rPr>
            </w:pPr>
            <w:r w:rsidRPr="00111346">
              <w:rPr>
                <w:rFonts w:ascii="Arial" w:hAnsi="Arial" w:cs="Arial"/>
                <w:color w:val="333333"/>
                <w:spacing w:val="-6"/>
                <w:lang w:val="es-ES_tradnl"/>
              </w:rPr>
              <w:t>GASTOS OPERATIVOS</w:t>
            </w:r>
          </w:p>
        </w:tc>
        <w:tc>
          <w:tcPr>
            <w:tcW w:w="2658" w:type="dxa"/>
          </w:tcPr>
          <w:p w:rsidR="00E75F40" w:rsidRPr="00111346" w:rsidRDefault="00E75F40" w:rsidP="00F962C5">
            <w:pPr>
              <w:widowControl w:val="0"/>
              <w:tabs>
                <w:tab w:val="left" w:pos="1780"/>
              </w:tabs>
              <w:autoSpaceDE w:val="0"/>
              <w:autoSpaceDN w:val="0"/>
              <w:adjustRightInd w:val="0"/>
              <w:spacing w:line="360" w:lineRule="auto"/>
              <w:rPr>
                <w:rFonts w:ascii="Arial" w:hAnsi="Arial" w:cs="Arial"/>
                <w:color w:val="333333"/>
                <w:spacing w:val="-6"/>
                <w:lang w:val="es-ES_tradnl"/>
              </w:rPr>
            </w:pPr>
            <w:r w:rsidRPr="00111346">
              <w:rPr>
                <w:rFonts w:ascii="Arial" w:hAnsi="Arial" w:cs="Arial"/>
                <w:color w:val="333333"/>
                <w:spacing w:val="-6"/>
                <w:lang w:val="es-ES_tradnl"/>
              </w:rPr>
              <w:t>$33,092.80</w:t>
            </w:r>
          </w:p>
        </w:tc>
      </w:tr>
    </w:tbl>
    <w:p w:rsidR="00E75F40" w:rsidRPr="00111346" w:rsidRDefault="00E75F40" w:rsidP="00E75F40">
      <w:pPr>
        <w:widowControl w:val="0"/>
        <w:shd w:val="clear" w:color="auto" w:fill="FFFFFF"/>
        <w:tabs>
          <w:tab w:val="left" w:pos="1780"/>
        </w:tabs>
        <w:autoSpaceDE w:val="0"/>
        <w:autoSpaceDN w:val="0"/>
        <w:adjustRightInd w:val="0"/>
        <w:spacing w:line="360" w:lineRule="auto"/>
        <w:ind w:left="1810" w:firstLine="510"/>
        <w:rPr>
          <w:rFonts w:ascii="Arial" w:hAnsi="Arial" w:cs="Arial"/>
          <w:color w:val="333333"/>
          <w:spacing w:val="-6"/>
          <w:sz w:val="16"/>
          <w:szCs w:val="16"/>
          <w:lang w:val="es-ES_tradnl"/>
        </w:rPr>
      </w:pPr>
      <w:r w:rsidRPr="00111346">
        <w:rPr>
          <w:rFonts w:ascii="Arial" w:hAnsi="Arial" w:cs="Arial"/>
          <w:color w:val="333333"/>
          <w:spacing w:val="-6"/>
          <w:sz w:val="16"/>
          <w:szCs w:val="16"/>
          <w:lang w:val="es-ES_tradnl"/>
        </w:rPr>
        <w:t>Elaborado por Autores</w:t>
      </w:r>
    </w:p>
    <w:p w:rsidR="00E75F40" w:rsidRPr="00111346" w:rsidRDefault="00E75F40" w:rsidP="00E75F40">
      <w:pPr>
        <w:widowControl w:val="0"/>
        <w:shd w:val="clear" w:color="auto" w:fill="FFFFFF"/>
        <w:tabs>
          <w:tab w:val="left" w:pos="1780"/>
        </w:tabs>
        <w:autoSpaceDE w:val="0"/>
        <w:autoSpaceDN w:val="0"/>
        <w:adjustRightInd w:val="0"/>
        <w:spacing w:line="360" w:lineRule="auto"/>
        <w:ind w:left="1810" w:firstLine="510"/>
        <w:rPr>
          <w:rFonts w:ascii="Arial" w:hAnsi="Arial" w:cs="Arial"/>
          <w:color w:val="333333"/>
          <w:spacing w:val="-6"/>
          <w:lang w:val="es-ES_tradnl"/>
        </w:rPr>
      </w:pPr>
    </w:p>
    <w:p w:rsidR="00E75F40" w:rsidRDefault="00E75F40" w:rsidP="00CF5642">
      <w:pPr>
        <w:pStyle w:val="Ttulo3"/>
        <w:ind w:left="510"/>
        <w:rPr>
          <w:rFonts w:ascii="Arial" w:hAnsi="Arial" w:cs="Arial"/>
          <w:color w:val="333333"/>
          <w:spacing w:val="-6"/>
          <w:sz w:val="24"/>
          <w:szCs w:val="24"/>
          <w:lang w:val="es-ES_tradnl"/>
        </w:rPr>
      </w:pPr>
      <w:bookmarkStart w:id="216" w:name="_Toc221539812"/>
      <w:bookmarkStart w:id="217" w:name="_Toc222206358"/>
      <w:r w:rsidRPr="00111346">
        <w:rPr>
          <w:rFonts w:ascii="Arial" w:hAnsi="Arial" w:cs="Arial"/>
          <w:color w:val="333333"/>
          <w:spacing w:val="-6"/>
          <w:sz w:val="24"/>
          <w:szCs w:val="24"/>
          <w:lang w:val="es-ES_tradnl"/>
        </w:rPr>
        <w:t>6.3.2.2.3. Otros ingresos</w:t>
      </w:r>
      <w:bookmarkEnd w:id="216"/>
      <w:bookmarkEnd w:id="217"/>
    </w:p>
    <w:p w:rsidR="00CF5642" w:rsidRPr="00CF5642" w:rsidRDefault="00CF5642" w:rsidP="00CF5642">
      <w:pPr>
        <w:rPr>
          <w:lang w:val="es-ES_tradnl"/>
        </w:rPr>
      </w:pPr>
    </w:p>
    <w:p w:rsidR="00E75F40" w:rsidRPr="00111346" w:rsidRDefault="00E75F40" w:rsidP="00CF5642">
      <w:pPr>
        <w:widowControl w:val="0"/>
        <w:shd w:val="clear" w:color="auto" w:fill="FFFFFF"/>
        <w:tabs>
          <w:tab w:val="left" w:pos="2846"/>
        </w:tabs>
        <w:autoSpaceDE w:val="0"/>
        <w:autoSpaceDN w:val="0"/>
        <w:adjustRightInd w:val="0"/>
        <w:spacing w:line="360" w:lineRule="auto"/>
        <w:ind w:firstLine="510"/>
        <w:jc w:val="both"/>
        <w:rPr>
          <w:rFonts w:ascii="Arial" w:hAnsi="Arial" w:cs="Arial"/>
          <w:color w:val="333333"/>
          <w:spacing w:val="-6"/>
          <w:lang w:val="es-ES_tradnl"/>
        </w:rPr>
      </w:pPr>
      <w:r w:rsidRPr="00111346">
        <w:rPr>
          <w:rFonts w:ascii="Arial" w:hAnsi="Arial" w:cs="Arial"/>
          <w:color w:val="333333"/>
          <w:spacing w:val="-6"/>
          <w:lang w:val="es-ES_tradnl"/>
        </w:rPr>
        <w:t>Esta categoría se constituye el cuarto supuesto en que los ingresos que la empresa obtendrá por la venta de sus activos adquiridos para este proyecto al final de su vida útil en un valor estimado del 10% del valor inicial del activo, los cuales son fijos en el periodo establecido de depreciación. Como en el apartado 6.1.1. de este capítulo ya se detallo el valor nominal y años de vida útil de los activos, me limitaré a detallar en la siguientes tablas los ingresos extraordinarios que se recibirán anualmente.</w:t>
      </w:r>
    </w:p>
    <w:p w:rsidR="00E75F40" w:rsidRPr="00111346" w:rsidRDefault="00E75F40" w:rsidP="00E75F40">
      <w:pPr>
        <w:widowControl w:val="0"/>
        <w:shd w:val="clear" w:color="auto" w:fill="FFFFFF"/>
        <w:tabs>
          <w:tab w:val="left" w:pos="2846"/>
        </w:tabs>
        <w:autoSpaceDE w:val="0"/>
        <w:autoSpaceDN w:val="0"/>
        <w:adjustRightInd w:val="0"/>
        <w:spacing w:line="360" w:lineRule="auto"/>
        <w:ind w:left="1810" w:firstLine="510"/>
        <w:jc w:val="both"/>
        <w:rPr>
          <w:rFonts w:ascii="Arial" w:hAnsi="Arial" w:cs="Arial"/>
          <w:color w:val="333333"/>
          <w:spacing w:val="-6"/>
          <w:lang w:val="es-ES_tradnl"/>
        </w:rPr>
      </w:pPr>
      <w:r w:rsidRPr="00111346">
        <w:rPr>
          <w:rFonts w:ascii="Arial" w:hAnsi="Arial" w:cs="Arial"/>
          <w:color w:val="333333"/>
          <w:spacing w:val="-6"/>
          <w:lang w:val="es-ES_tradnl"/>
        </w:rPr>
        <w:t xml:space="preserve"> </w:t>
      </w:r>
    </w:p>
    <w:p w:rsidR="00E75F40" w:rsidRPr="00111346" w:rsidRDefault="00E75F40" w:rsidP="00E75F40">
      <w:pPr>
        <w:widowControl w:val="0"/>
        <w:shd w:val="clear" w:color="auto" w:fill="FFFFFF"/>
        <w:tabs>
          <w:tab w:val="left" w:pos="2846"/>
        </w:tabs>
        <w:autoSpaceDE w:val="0"/>
        <w:autoSpaceDN w:val="0"/>
        <w:adjustRightInd w:val="0"/>
        <w:spacing w:line="360" w:lineRule="auto"/>
        <w:ind w:left="1416" w:firstLine="510"/>
        <w:jc w:val="both"/>
        <w:rPr>
          <w:rFonts w:ascii="Arial" w:hAnsi="Arial" w:cs="Arial"/>
          <w:b/>
          <w:color w:val="333333"/>
          <w:spacing w:val="-6"/>
          <w:lang w:val="es-ES_tradnl"/>
        </w:rPr>
      </w:pPr>
      <w:r w:rsidRPr="00111346">
        <w:rPr>
          <w:rFonts w:ascii="Arial" w:hAnsi="Arial" w:cs="Arial"/>
          <w:b/>
          <w:color w:val="333333"/>
          <w:spacing w:val="-6"/>
          <w:lang w:val="es-ES_tradnl"/>
        </w:rPr>
        <w:t>Tabla 6.40 Valor estimado de venta de activos fijos</w:t>
      </w:r>
    </w:p>
    <w:tbl>
      <w:tblPr>
        <w:tblW w:w="737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9"/>
        <w:gridCol w:w="1324"/>
        <w:gridCol w:w="1701"/>
        <w:gridCol w:w="2126"/>
      </w:tblGrid>
      <w:tr w:rsidR="00E75F40" w:rsidRPr="00111346" w:rsidTr="00F962C5">
        <w:tc>
          <w:tcPr>
            <w:tcW w:w="2219" w:type="dxa"/>
          </w:tcPr>
          <w:p w:rsidR="00E75F40" w:rsidRPr="00111346" w:rsidRDefault="00E75F40" w:rsidP="00F962C5">
            <w:pPr>
              <w:widowControl w:val="0"/>
              <w:tabs>
                <w:tab w:val="left" w:pos="2846"/>
              </w:tabs>
              <w:autoSpaceDE w:val="0"/>
              <w:autoSpaceDN w:val="0"/>
              <w:adjustRightInd w:val="0"/>
              <w:spacing w:line="360" w:lineRule="auto"/>
              <w:jc w:val="both"/>
              <w:rPr>
                <w:rFonts w:ascii="Arial" w:hAnsi="Arial" w:cs="Arial"/>
                <w:b/>
                <w:color w:val="333333"/>
                <w:spacing w:val="-6"/>
                <w:lang w:val="es-ES_tradnl"/>
              </w:rPr>
            </w:pPr>
            <w:r w:rsidRPr="00111346">
              <w:rPr>
                <w:rFonts w:ascii="Arial" w:hAnsi="Arial" w:cs="Arial"/>
                <w:b/>
                <w:color w:val="333333"/>
                <w:spacing w:val="-6"/>
                <w:lang w:val="es-ES_tradnl"/>
              </w:rPr>
              <w:t>Descripción</w:t>
            </w:r>
          </w:p>
        </w:tc>
        <w:tc>
          <w:tcPr>
            <w:tcW w:w="1324" w:type="dxa"/>
          </w:tcPr>
          <w:p w:rsidR="00E75F40" w:rsidRPr="00111346" w:rsidRDefault="00E75F40" w:rsidP="00F962C5">
            <w:pPr>
              <w:widowControl w:val="0"/>
              <w:tabs>
                <w:tab w:val="left" w:pos="2846"/>
              </w:tabs>
              <w:autoSpaceDE w:val="0"/>
              <w:autoSpaceDN w:val="0"/>
              <w:adjustRightInd w:val="0"/>
              <w:spacing w:line="360" w:lineRule="auto"/>
              <w:jc w:val="both"/>
              <w:rPr>
                <w:rFonts w:ascii="Arial" w:hAnsi="Arial" w:cs="Arial"/>
                <w:b/>
                <w:color w:val="333333"/>
                <w:spacing w:val="-6"/>
                <w:lang w:val="es-ES_tradnl"/>
              </w:rPr>
            </w:pPr>
            <w:r w:rsidRPr="00111346">
              <w:rPr>
                <w:rFonts w:ascii="Arial" w:hAnsi="Arial" w:cs="Arial"/>
                <w:b/>
                <w:color w:val="333333"/>
                <w:spacing w:val="-6"/>
                <w:lang w:val="es-ES_tradnl"/>
              </w:rPr>
              <w:t>monto</w:t>
            </w:r>
          </w:p>
        </w:tc>
        <w:tc>
          <w:tcPr>
            <w:tcW w:w="1701" w:type="dxa"/>
          </w:tcPr>
          <w:p w:rsidR="00E75F40" w:rsidRPr="00111346" w:rsidRDefault="00E75F40" w:rsidP="00F962C5">
            <w:pPr>
              <w:widowControl w:val="0"/>
              <w:tabs>
                <w:tab w:val="left" w:pos="2846"/>
              </w:tabs>
              <w:autoSpaceDE w:val="0"/>
              <w:autoSpaceDN w:val="0"/>
              <w:adjustRightInd w:val="0"/>
              <w:spacing w:line="360" w:lineRule="auto"/>
              <w:jc w:val="center"/>
              <w:rPr>
                <w:rFonts w:ascii="Arial" w:hAnsi="Arial" w:cs="Arial"/>
                <w:b/>
                <w:color w:val="333333"/>
                <w:spacing w:val="-6"/>
                <w:lang w:val="es-ES_tradnl"/>
              </w:rPr>
            </w:pPr>
            <w:r w:rsidRPr="00111346">
              <w:rPr>
                <w:rFonts w:ascii="Arial" w:hAnsi="Arial" w:cs="Arial"/>
                <w:b/>
                <w:color w:val="333333"/>
                <w:spacing w:val="-6"/>
                <w:lang w:val="es-ES_tradnl"/>
              </w:rPr>
              <w:t>Años a depreciarse</w:t>
            </w:r>
          </w:p>
        </w:tc>
        <w:tc>
          <w:tcPr>
            <w:tcW w:w="2126" w:type="dxa"/>
          </w:tcPr>
          <w:p w:rsidR="00E75F40" w:rsidRPr="00111346" w:rsidRDefault="00E75F40" w:rsidP="00F962C5">
            <w:pPr>
              <w:widowControl w:val="0"/>
              <w:tabs>
                <w:tab w:val="left" w:pos="2846"/>
              </w:tabs>
              <w:autoSpaceDE w:val="0"/>
              <w:autoSpaceDN w:val="0"/>
              <w:adjustRightInd w:val="0"/>
              <w:spacing w:line="360" w:lineRule="auto"/>
              <w:jc w:val="center"/>
              <w:rPr>
                <w:rFonts w:ascii="Arial" w:hAnsi="Arial" w:cs="Arial"/>
                <w:b/>
                <w:color w:val="333333"/>
                <w:spacing w:val="-6"/>
                <w:lang w:val="es-ES_tradnl"/>
              </w:rPr>
            </w:pPr>
            <w:r w:rsidRPr="00111346">
              <w:rPr>
                <w:rFonts w:ascii="Arial" w:hAnsi="Arial" w:cs="Arial"/>
                <w:b/>
                <w:color w:val="333333"/>
                <w:spacing w:val="-6"/>
                <w:lang w:val="es-ES_tradnl"/>
              </w:rPr>
              <w:t>Valor estimado de venta</w:t>
            </w:r>
          </w:p>
        </w:tc>
      </w:tr>
      <w:tr w:rsidR="00E75F40" w:rsidRPr="00111346" w:rsidTr="00F962C5">
        <w:tc>
          <w:tcPr>
            <w:tcW w:w="2219" w:type="dxa"/>
          </w:tcPr>
          <w:p w:rsidR="00E75F40" w:rsidRPr="00111346" w:rsidRDefault="00E75F40" w:rsidP="00F962C5">
            <w:pPr>
              <w:widowControl w:val="0"/>
              <w:tabs>
                <w:tab w:val="left" w:pos="2846"/>
              </w:tabs>
              <w:autoSpaceDE w:val="0"/>
              <w:autoSpaceDN w:val="0"/>
              <w:adjustRightInd w:val="0"/>
              <w:spacing w:line="360" w:lineRule="auto"/>
              <w:jc w:val="both"/>
              <w:rPr>
                <w:rFonts w:ascii="Arial" w:hAnsi="Arial" w:cs="Arial"/>
                <w:color w:val="333333"/>
                <w:spacing w:val="-6"/>
                <w:lang w:val="es-ES_tradnl"/>
              </w:rPr>
            </w:pPr>
            <w:r w:rsidRPr="00111346">
              <w:rPr>
                <w:rFonts w:ascii="Arial" w:hAnsi="Arial" w:cs="Arial"/>
                <w:color w:val="333333"/>
                <w:spacing w:val="-6"/>
                <w:lang w:val="es-ES_tradnl"/>
              </w:rPr>
              <w:t>Muebles y equipo de oficina</w:t>
            </w:r>
          </w:p>
        </w:tc>
        <w:tc>
          <w:tcPr>
            <w:tcW w:w="1324" w:type="dxa"/>
          </w:tcPr>
          <w:p w:rsidR="00E75F40" w:rsidRPr="00111346" w:rsidRDefault="00E75F40" w:rsidP="00F962C5">
            <w:pPr>
              <w:widowControl w:val="0"/>
              <w:tabs>
                <w:tab w:val="left" w:pos="2846"/>
              </w:tabs>
              <w:autoSpaceDE w:val="0"/>
              <w:autoSpaceDN w:val="0"/>
              <w:adjustRightInd w:val="0"/>
              <w:spacing w:line="360" w:lineRule="auto"/>
              <w:jc w:val="both"/>
              <w:rPr>
                <w:rFonts w:ascii="Arial" w:hAnsi="Arial" w:cs="Arial"/>
                <w:color w:val="333333"/>
                <w:spacing w:val="-6"/>
                <w:lang w:val="es-ES_tradnl"/>
              </w:rPr>
            </w:pPr>
            <w:r w:rsidRPr="00111346">
              <w:rPr>
                <w:rFonts w:ascii="Arial" w:hAnsi="Arial" w:cs="Arial"/>
                <w:color w:val="333333"/>
                <w:spacing w:val="-6"/>
                <w:lang w:val="es-ES_tradnl"/>
              </w:rPr>
              <w:t>$1000,00</w:t>
            </w:r>
          </w:p>
        </w:tc>
        <w:tc>
          <w:tcPr>
            <w:tcW w:w="1701" w:type="dxa"/>
          </w:tcPr>
          <w:p w:rsidR="00E75F40" w:rsidRPr="00111346" w:rsidRDefault="00E75F40" w:rsidP="00F962C5">
            <w:pPr>
              <w:widowControl w:val="0"/>
              <w:tabs>
                <w:tab w:val="left" w:pos="2846"/>
              </w:tabs>
              <w:autoSpaceDE w:val="0"/>
              <w:autoSpaceDN w:val="0"/>
              <w:adjustRightInd w:val="0"/>
              <w:spacing w:line="360" w:lineRule="auto"/>
              <w:jc w:val="both"/>
              <w:rPr>
                <w:rFonts w:ascii="Arial" w:hAnsi="Arial" w:cs="Arial"/>
                <w:color w:val="333333"/>
                <w:spacing w:val="-6"/>
                <w:lang w:val="es-ES_tradnl"/>
              </w:rPr>
            </w:pPr>
            <w:r w:rsidRPr="00111346">
              <w:rPr>
                <w:rFonts w:ascii="Arial" w:hAnsi="Arial" w:cs="Arial"/>
                <w:color w:val="333333"/>
                <w:spacing w:val="-6"/>
                <w:lang w:val="es-ES_tradnl"/>
              </w:rPr>
              <w:t xml:space="preserve">     10</w:t>
            </w:r>
          </w:p>
        </w:tc>
        <w:tc>
          <w:tcPr>
            <w:tcW w:w="2126" w:type="dxa"/>
          </w:tcPr>
          <w:p w:rsidR="00E75F40" w:rsidRPr="00111346" w:rsidRDefault="00E75F40" w:rsidP="00F962C5">
            <w:pPr>
              <w:widowControl w:val="0"/>
              <w:tabs>
                <w:tab w:val="left" w:pos="2846"/>
              </w:tabs>
              <w:autoSpaceDE w:val="0"/>
              <w:autoSpaceDN w:val="0"/>
              <w:adjustRightInd w:val="0"/>
              <w:spacing w:line="360" w:lineRule="auto"/>
              <w:jc w:val="both"/>
              <w:rPr>
                <w:rFonts w:ascii="Arial" w:hAnsi="Arial" w:cs="Arial"/>
                <w:color w:val="333333"/>
                <w:spacing w:val="-6"/>
                <w:lang w:val="es-ES_tradnl"/>
              </w:rPr>
            </w:pPr>
            <w:r w:rsidRPr="00111346">
              <w:rPr>
                <w:rFonts w:ascii="Arial" w:hAnsi="Arial" w:cs="Arial"/>
                <w:color w:val="333333"/>
                <w:spacing w:val="-6"/>
                <w:lang w:val="es-ES_tradnl"/>
              </w:rPr>
              <w:t xml:space="preserve"> $ 100,00</w:t>
            </w:r>
          </w:p>
        </w:tc>
      </w:tr>
      <w:tr w:rsidR="00E75F40" w:rsidRPr="00111346" w:rsidTr="00F962C5">
        <w:tc>
          <w:tcPr>
            <w:tcW w:w="2219" w:type="dxa"/>
          </w:tcPr>
          <w:p w:rsidR="00E75F40" w:rsidRPr="00111346" w:rsidRDefault="00E75F40" w:rsidP="00F962C5">
            <w:pPr>
              <w:widowControl w:val="0"/>
              <w:tabs>
                <w:tab w:val="left" w:pos="2846"/>
              </w:tabs>
              <w:autoSpaceDE w:val="0"/>
              <w:autoSpaceDN w:val="0"/>
              <w:adjustRightInd w:val="0"/>
              <w:spacing w:line="360" w:lineRule="auto"/>
              <w:jc w:val="both"/>
              <w:rPr>
                <w:rFonts w:ascii="Arial" w:hAnsi="Arial" w:cs="Arial"/>
                <w:color w:val="333333"/>
                <w:spacing w:val="-6"/>
                <w:lang w:val="es-ES_tradnl"/>
              </w:rPr>
            </w:pPr>
            <w:r w:rsidRPr="00111346">
              <w:rPr>
                <w:rFonts w:ascii="Arial" w:hAnsi="Arial" w:cs="Arial"/>
                <w:color w:val="333333"/>
                <w:spacing w:val="-6"/>
                <w:lang w:val="es-ES_tradnl"/>
              </w:rPr>
              <w:t>Equipo de computación</w:t>
            </w:r>
          </w:p>
        </w:tc>
        <w:tc>
          <w:tcPr>
            <w:tcW w:w="1324" w:type="dxa"/>
          </w:tcPr>
          <w:p w:rsidR="00E75F40" w:rsidRPr="00111346" w:rsidRDefault="00E75F40" w:rsidP="00F962C5">
            <w:pPr>
              <w:widowControl w:val="0"/>
              <w:tabs>
                <w:tab w:val="left" w:pos="2846"/>
              </w:tabs>
              <w:autoSpaceDE w:val="0"/>
              <w:autoSpaceDN w:val="0"/>
              <w:adjustRightInd w:val="0"/>
              <w:spacing w:line="360" w:lineRule="auto"/>
              <w:jc w:val="both"/>
              <w:rPr>
                <w:rFonts w:ascii="Arial" w:hAnsi="Arial" w:cs="Arial"/>
                <w:color w:val="333333"/>
                <w:spacing w:val="-6"/>
                <w:lang w:val="es-ES_tradnl"/>
              </w:rPr>
            </w:pPr>
            <w:r w:rsidRPr="00111346">
              <w:rPr>
                <w:rFonts w:ascii="Arial" w:hAnsi="Arial" w:cs="Arial"/>
                <w:color w:val="333333"/>
                <w:spacing w:val="-6"/>
                <w:lang w:val="es-ES_tradnl"/>
              </w:rPr>
              <w:t xml:space="preserve"> 1290,00</w:t>
            </w:r>
          </w:p>
        </w:tc>
        <w:tc>
          <w:tcPr>
            <w:tcW w:w="1701" w:type="dxa"/>
          </w:tcPr>
          <w:p w:rsidR="00E75F40" w:rsidRPr="00111346" w:rsidRDefault="00E75F40" w:rsidP="00F962C5">
            <w:pPr>
              <w:widowControl w:val="0"/>
              <w:tabs>
                <w:tab w:val="left" w:pos="2846"/>
              </w:tabs>
              <w:autoSpaceDE w:val="0"/>
              <w:autoSpaceDN w:val="0"/>
              <w:adjustRightInd w:val="0"/>
              <w:spacing w:line="360" w:lineRule="auto"/>
              <w:jc w:val="both"/>
              <w:rPr>
                <w:rFonts w:ascii="Arial" w:hAnsi="Arial" w:cs="Arial"/>
                <w:color w:val="333333"/>
                <w:spacing w:val="-6"/>
                <w:lang w:val="es-ES_tradnl"/>
              </w:rPr>
            </w:pPr>
            <w:r w:rsidRPr="00111346">
              <w:rPr>
                <w:rFonts w:ascii="Arial" w:hAnsi="Arial" w:cs="Arial"/>
                <w:color w:val="333333"/>
                <w:spacing w:val="-6"/>
                <w:lang w:val="es-ES_tradnl"/>
              </w:rPr>
              <w:t xml:space="preserve">      3</w:t>
            </w:r>
          </w:p>
        </w:tc>
        <w:tc>
          <w:tcPr>
            <w:tcW w:w="2126" w:type="dxa"/>
          </w:tcPr>
          <w:p w:rsidR="00E75F40" w:rsidRPr="00111346" w:rsidRDefault="00E75F40" w:rsidP="00F962C5">
            <w:pPr>
              <w:widowControl w:val="0"/>
              <w:tabs>
                <w:tab w:val="left" w:pos="2846"/>
              </w:tabs>
              <w:autoSpaceDE w:val="0"/>
              <w:autoSpaceDN w:val="0"/>
              <w:adjustRightInd w:val="0"/>
              <w:spacing w:line="360" w:lineRule="auto"/>
              <w:jc w:val="both"/>
              <w:rPr>
                <w:rFonts w:ascii="Arial" w:hAnsi="Arial" w:cs="Arial"/>
                <w:color w:val="333333"/>
                <w:spacing w:val="-6"/>
                <w:lang w:val="es-ES_tradnl"/>
              </w:rPr>
            </w:pPr>
            <w:r w:rsidRPr="00111346">
              <w:rPr>
                <w:rFonts w:ascii="Arial" w:hAnsi="Arial" w:cs="Arial"/>
                <w:color w:val="333333"/>
                <w:spacing w:val="-6"/>
                <w:lang w:val="es-ES_tradnl"/>
              </w:rPr>
              <w:t xml:space="preserve">    129,00</w:t>
            </w:r>
          </w:p>
        </w:tc>
      </w:tr>
      <w:tr w:rsidR="00E75F40" w:rsidRPr="00111346" w:rsidTr="00F962C5">
        <w:tc>
          <w:tcPr>
            <w:tcW w:w="2219" w:type="dxa"/>
          </w:tcPr>
          <w:p w:rsidR="00E75F40" w:rsidRPr="00111346" w:rsidRDefault="00E75F40" w:rsidP="00F962C5">
            <w:pPr>
              <w:widowControl w:val="0"/>
              <w:tabs>
                <w:tab w:val="left" w:pos="2846"/>
              </w:tabs>
              <w:autoSpaceDE w:val="0"/>
              <w:autoSpaceDN w:val="0"/>
              <w:adjustRightInd w:val="0"/>
              <w:spacing w:line="360" w:lineRule="auto"/>
              <w:jc w:val="both"/>
              <w:rPr>
                <w:rFonts w:ascii="Arial" w:hAnsi="Arial" w:cs="Arial"/>
                <w:color w:val="333333"/>
                <w:spacing w:val="-6"/>
                <w:lang w:val="es-ES_tradnl"/>
              </w:rPr>
            </w:pPr>
            <w:r w:rsidRPr="00111346">
              <w:rPr>
                <w:rFonts w:ascii="Arial" w:hAnsi="Arial" w:cs="Arial"/>
                <w:color w:val="333333"/>
                <w:spacing w:val="-6"/>
                <w:lang w:val="es-ES_tradnl"/>
              </w:rPr>
              <w:t>Total</w:t>
            </w:r>
          </w:p>
        </w:tc>
        <w:tc>
          <w:tcPr>
            <w:tcW w:w="1324" w:type="dxa"/>
          </w:tcPr>
          <w:p w:rsidR="00E75F40" w:rsidRPr="00111346" w:rsidRDefault="00E75F40" w:rsidP="00F962C5">
            <w:pPr>
              <w:widowControl w:val="0"/>
              <w:tabs>
                <w:tab w:val="left" w:pos="2846"/>
              </w:tabs>
              <w:autoSpaceDE w:val="0"/>
              <w:autoSpaceDN w:val="0"/>
              <w:adjustRightInd w:val="0"/>
              <w:spacing w:line="360" w:lineRule="auto"/>
              <w:jc w:val="both"/>
              <w:rPr>
                <w:rFonts w:ascii="Arial" w:hAnsi="Arial" w:cs="Arial"/>
                <w:color w:val="333333"/>
                <w:spacing w:val="-6"/>
                <w:lang w:val="es-ES_tradnl"/>
              </w:rPr>
            </w:pPr>
            <w:r w:rsidRPr="00111346">
              <w:rPr>
                <w:rFonts w:ascii="Arial" w:hAnsi="Arial" w:cs="Arial"/>
                <w:color w:val="333333"/>
                <w:spacing w:val="-6"/>
                <w:lang w:val="es-ES_tradnl"/>
              </w:rPr>
              <w:t>$ 2290,00</w:t>
            </w:r>
          </w:p>
        </w:tc>
        <w:tc>
          <w:tcPr>
            <w:tcW w:w="1701" w:type="dxa"/>
          </w:tcPr>
          <w:p w:rsidR="00E75F40" w:rsidRPr="00111346" w:rsidRDefault="00E75F40" w:rsidP="00F962C5">
            <w:pPr>
              <w:widowControl w:val="0"/>
              <w:tabs>
                <w:tab w:val="left" w:pos="2846"/>
              </w:tabs>
              <w:autoSpaceDE w:val="0"/>
              <w:autoSpaceDN w:val="0"/>
              <w:adjustRightInd w:val="0"/>
              <w:spacing w:line="360" w:lineRule="auto"/>
              <w:jc w:val="both"/>
              <w:rPr>
                <w:rFonts w:ascii="Arial" w:hAnsi="Arial" w:cs="Arial"/>
                <w:color w:val="333333"/>
                <w:spacing w:val="-6"/>
                <w:lang w:val="es-ES_tradnl"/>
              </w:rPr>
            </w:pPr>
          </w:p>
        </w:tc>
        <w:tc>
          <w:tcPr>
            <w:tcW w:w="2126" w:type="dxa"/>
          </w:tcPr>
          <w:p w:rsidR="00E75F40" w:rsidRPr="00111346" w:rsidRDefault="00E75F40" w:rsidP="00F962C5">
            <w:pPr>
              <w:widowControl w:val="0"/>
              <w:tabs>
                <w:tab w:val="left" w:pos="2846"/>
              </w:tabs>
              <w:autoSpaceDE w:val="0"/>
              <w:autoSpaceDN w:val="0"/>
              <w:adjustRightInd w:val="0"/>
              <w:spacing w:line="360" w:lineRule="auto"/>
              <w:jc w:val="both"/>
              <w:rPr>
                <w:rFonts w:ascii="Arial" w:hAnsi="Arial" w:cs="Arial"/>
                <w:color w:val="333333"/>
                <w:spacing w:val="-6"/>
                <w:lang w:val="es-ES_tradnl"/>
              </w:rPr>
            </w:pPr>
          </w:p>
        </w:tc>
      </w:tr>
    </w:tbl>
    <w:p w:rsidR="00E75F40" w:rsidRPr="00111346" w:rsidRDefault="00E75F40" w:rsidP="00E75F40">
      <w:pPr>
        <w:widowControl w:val="0"/>
        <w:shd w:val="clear" w:color="auto" w:fill="FFFFFF"/>
        <w:tabs>
          <w:tab w:val="left" w:pos="2846"/>
        </w:tabs>
        <w:autoSpaceDE w:val="0"/>
        <w:autoSpaceDN w:val="0"/>
        <w:adjustRightInd w:val="0"/>
        <w:spacing w:line="360" w:lineRule="auto"/>
        <w:ind w:left="1810" w:firstLine="510"/>
        <w:jc w:val="both"/>
        <w:rPr>
          <w:rFonts w:ascii="Arial" w:hAnsi="Arial" w:cs="Arial"/>
          <w:color w:val="333333"/>
          <w:spacing w:val="-6"/>
          <w:sz w:val="16"/>
          <w:szCs w:val="16"/>
          <w:lang w:val="es-ES_tradnl"/>
        </w:rPr>
      </w:pPr>
      <w:r w:rsidRPr="00111346">
        <w:rPr>
          <w:rFonts w:ascii="Arial" w:hAnsi="Arial" w:cs="Arial"/>
          <w:color w:val="333333"/>
          <w:spacing w:val="-6"/>
          <w:sz w:val="16"/>
          <w:szCs w:val="16"/>
          <w:lang w:val="es-ES_tradnl"/>
        </w:rPr>
        <w:t>Elaborado por Autor</w:t>
      </w:r>
    </w:p>
    <w:p w:rsidR="00E75F40" w:rsidRDefault="00E75F40" w:rsidP="00CF5642">
      <w:pPr>
        <w:pStyle w:val="Ttulo3"/>
        <w:ind w:left="510"/>
        <w:rPr>
          <w:rFonts w:ascii="Arial" w:hAnsi="Arial" w:cs="Arial"/>
          <w:color w:val="333333"/>
          <w:spacing w:val="-5"/>
          <w:sz w:val="24"/>
          <w:szCs w:val="24"/>
          <w:lang w:val="es-ES_tradnl"/>
        </w:rPr>
      </w:pPr>
      <w:bookmarkStart w:id="218" w:name="_Toc221539813"/>
      <w:bookmarkStart w:id="219" w:name="_Toc222206359"/>
      <w:r w:rsidRPr="00111346">
        <w:rPr>
          <w:rFonts w:ascii="Arial" w:hAnsi="Arial" w:cs="Arial"/>
          <w:color w:val="333333"/>
          <w:spacing w:val="-5"/>
          <w:sz w:val="24"/>
          <w:szCs w:val="24"/>
          <w:lang w:val="es-ES_tradnl"/>
        </w:rPr>
        <w:t>6.3.2.2.4. Depreciación y amortización</w:t>
      </w:r>
      <w:bookmarkEnd w:id="218"/>
      <w:bookmarkEnd w:id="219"/>
    </w:p>
    <w:p w:rsidR="00CF5642" w:rsidRPr="00CF5642" w:rsidRDefault="00CF5642" w:rsidP="00CF5642">
      <w:pPr>
        <w:rPr>
          <w:lang w:val="es-ES_tradnl"/>
        </w:rPr>
      </w:pPr>
    </w:p>
    <w:p w:rsidR="00E75F40" w:rsidRPr="00CF5642" w:rsidRDefault="00E75F40" w:rsidP="00CF5642">
      <w:pPr>
        <w:widowControl w:val="0"/>
        <w:shd w:val="clear" w:color="auto" w:fill="FFFFFF"/>
        <w:tabs>
          <w:tab w:val="left" w:pos="2846"/>
        </w:tabs>
        <w:autoSpaceDE w:val="0"/>
        <w:autoSpaceDN w:val="0"/>
        <w:adjustRightInd w:val="0"/>
        <w:spacing w:line="360" w:lineRule="auto"/>
        <w:ind w:firstLine="510"/>
        <w:jc w:val="both"/>
        <w:rPr>
          <w:rFonts w:ascii="Arial" w:hAnsi="Arial" w:cs="Arial"/>
          <w:color w:val="333333"/>
          <w:spacing w:val="-5"/>
          <w:lang w:val="es-ES_tradnl"/>
        </w:rPr>
      </w:pPr>
      <w:r w:rsidRPr="00111346">
        <w:rPr>
          <w:rFonts w:ascii="Arial" w:hAnsi="Arial" w:cs="Arial"/>
          <w:color w:val="333333"/>
          <w:spacing w:val="-5"/>
          <w:lang w:val="es-ES_tradnl"/>
        </w:rPr>
        <w:t xml:space="preserve">La depreciación mensual asciende a $44,16 lo que son también $530 anuales. Partiendo de la tabla 6.30 obtenemos que la amortización se obtiene </w:t>
      </w:r>
      <w:r w:rsidRPr="00111346">
        <w:rPr>
          <w:rFonts w:ascii="Arial" w:hAnsi="Arial" w:cs="Arial"/>
          <w:color w:val="333333"/>
          <w:spacing w:val="-5"/>
          <w:lang w:val="es-ES_tradnl"/>
        </w:rPr>
        <w:lastRenderedPageBreak/>
        <w:t>de los gastos que incurre la empresa para constituir la nueva marca cuyo valor es de $299,00 y que tienen que amortizarse en 5 años resultando un valor mensual de $4,98 y su valor anual de $59,76.</w:t>
      </w:r>
    </w:p>
    <w:p w:rsidR="00E75F40" w:rsidRDefault="00E75F40" w:rsidP="00CF5642">
      <w:pPr>
        <w:pStyle w:val="Ttulo3"/>
        <w:rPr>
          <w:rFonts w:ascii="Arial" w:hAnsi="Arial" w:cs="Arial"/>
          <w:color w:val="333333"/>
          <w:spacing w:val="-5"/>
          <w:sz w:val="24"/>
          <w:szCs w:val="24"/>
          <w:lang w:val="es-ES_tradnl"/>
        </w:rPr>
      </w:pPr>
      <w:bookmarkStart w:id="220" w:name="_Toc221539814"/>
      <w:bookmarkStart w:id="221" w:name="_Toc222206360"/>
      <w:r w:rsidRPr="00111346">
        <w:rPr>
          <w:rFonts w:ascii="Arial" w:hAnsi="Arial" w:cs="Arial"/>
          <w:color w:val="333333"/>
          <w:spacing w:val="-5"/>
          <w:sz w:val="24"/>
          <w:szCs w:val="24"/>
          <w:lang w:val="es-ES_tradnl"/>
        </w:rPr>
        <w:t>6.3.2.2.5. Impuesto a la renta y dividendos</w:t>
      </w:r>
      <w:bookmarkEnd w:id="220"/>
      <w:bookmarkEnd w:id="221"/>
    </w:p>
    <w:p w:rsidR="00CF5642" w:rsidRPr="00CF5642" w:rsidRDefault="00CF5642" w:rsidP="00CF5642">
      <w:pPr>
        <w:rPr>
          <w:lang w:val="es-ES_tradnl"/>
        </w:rPr>
      </w:pPr>
    </w:p>
    <w:p w:rsidR="00E75F40" w:rsidRPr="00111346" w:rsidRDefault="00E75F40" w:rsidP="00CF5642">
      <w:pPr>
        <w:widowControl w:val="0"/>
        <w:shd w:val="clear" w:color="auto" w:fill="FFFFFF"/>
        <w:tabs>
          <w:tab w:val="left" w:pos="2846"/>
        </w:tabs>
        <w:autoSpaceDE w:val="0"/>
        <w:autoSpaceDN w:val="0"/>
        <w:adjustRightInd w:val="0"/>
        <w:spacing w:before="5" w:line="360" w:lineRule="auto"/>
        <w:ind w:left="394" w:firstLine="510"/>
        <w:jc w:val="both"/>
        <w:rPr>
          <w:rFonts w:ascii="Arial" w:hAnsi="Arial" w:cs="Arial"/>
          <w:color w:val="333333"/>
          <w:spacing w:val="-5"/>
          <w:lang w:val="es-ES_tradnl"/>
        </w:rPr>
      </w:pPr>
      <w:r w:rsidRPr="00111346">
        <w:rPr>
          <w:rFonts w:ascii="Arial" w:hAnsi="Arial" w:cs="Arial"/>
          <w:color w:val="333333"/>
          <w:spacing w:val="-5"/>
          <w:lang w:val="es-ES_tradnl"/>
        </w:rPr>
        <w:t xml:space="preserve">En esta sección se explica </w:t>
      </w:r>
      <w:r w:rsidRPr="00111346">
        <w:rPr>
          <w:rFonts w:ascii="Arial" w:hAnsi="Arial" w:cs="Arial"/>
          <w:i/>
          <w:color w:val="333333"/>
          <w:spacing w:val="-5"/>
          <w:lang w:val="es-ES_tradnl"/>
        </w:rPr>
        <w:t>el quinto supuesto</w:t>
      </w:r>
      <w:r w:rsidRPr="00111346">
        <w:rPr>
          <w:rFonts w:ascii="Arial" w:hAnsi="Arial" w:cs="Arial"/>
          <w:color w:val="333333"/>
          <w:spacing w:val="-5"/>
          <w:lang w:val="es-ES_tradnl"/>
        </w:rPr>
        <w:t xml:space="preserve"> que la asignación de los dividendos es del 40% sobre la utilidad después de impuestos, dejando un 60% de la misma para reinversión para cada año de análisis. Cabe recalcar que a los dividendos se le aplicará el 25% del impuesto a la renta y la porción que corresponde a la reinversión  un 15%. En la tabla presentada a continuación se detallan los montos asignados para impuesto, dividendos y utilidades retenidas.</w:t>
      </w:r>
    </w:p>
    <w:p w:rsidR="00E75F40" w:rsidRPr="00111346" w:rsidRDefault="00E75F40" w:rsidP="00CF5642">
      <w:pPr>
        <w:widowControl w:val="0"/>
        <w:shd w:val="clear" w:color="auto" w:fill="FFFFFF"/>
        <w:tabs>
          <w:tab w:val="left" w:pos="2846"/>
        </w:tabs>
        <w:autoSpaceDE w:val="0"/>
        <w:autoSpaceDN w:val="0"/>
        <w:adjustRightInd w:val="0"/>
        <w:spacing w:before="5" w:line="360" w:lineRule="auto"/>
        <w:ind w:left="394" w:firstLine="510"/>
        <w:jc w:val="both"/>
        <w:rPr>
          <w:rFonts w:ascii="Arial" w:hAnsi="Arial" w:cs="Arial"/>
          <w:color w:val="333333"/>
          <w:spacing w:val="-5"/>
          <w:lang w:val="es-ES_tradnl"/>
        </w:rPr>
      </w:pPr>
    </w:p>
    <w:p w:rsidR="00E75F40" w:rsidRPr="00111346" w:rsidRDefault="00E75F40" w:rsidP="00E75F40">
      <w:pPr>
        <w:widowControl w:val="0"/>
        <w:shd w:val="clear" w:color="auto" w:fill="FFFFFF"/>
        <w:tabs>
          <w:tab w:val="left" w:pos="2846"/>
        </w:tabs>
        <w:autoSpaceDE w:val="0"/>
        <w:autoSpaceDN w:val="0"/>
        <w:adjustRightInd w:val="0"/>
        <w:spacing w:before="5" w:line="360" w:lineRule="auto"/>
        <w:ind w:firstLine="510"/>
        <w:jc w:val="center"/>
        <w:rPr>
          <w:rFonts w:ascii="Arial" w:hAnsi="Arial" w:cs="Arial"/>
          <w:b/>
          <w:color w:val="333333"/>
          <w:spacing w:val="-5"/>
          <w:lang w:val="es-ES_tradnl"/>
        </w:rPr>
      </w:pPr>
      <w:r w:rsidRPr="00111346">
        <w:rPr>
          <w:rFonts w:ascii="Arial" w:hAnsi="Arial" w:cs="Arial"/>
          <w:b/>
          <w:color w:val="333333"/>
          <w:spacing w:val="-5"/>
          <w:lang w:val="es-ES_tradnl"/>
        </w:rPr>
        <w:t>Tabla 6.41 Impuesto a la renta, dividendos y utilidades retenidas</w:t>
      </w:r>
    </w:p>
    <w:tbl>
      <w:tblPr>
        <w:tblW w:w="8519" w:type="dxa"/>
        <w:tblInd w:w="56" w:type="dxa"/>
        <w:tblCellMar>
          <w:left w:w="70" w:type="dxa"/>
          <w:right w:w="70" w:type="dxa"/>
        </w:tblCellMar>
        <w:tblLook w:val="04A0"/>
      </w:tblPr>
      <w:tblGrid>
        <w:gridCol w:w="713"/>
        <w:gridCol w:w="1002"/>
        <w:gridCol w:w="1418"/>
        <w:gridCol w:w="1276"/>
        <w:gridCol w:w="1275"/>
        <w:gridCol w:w="1418"/>
        <w:gridCol w:w="1417"/>
      </w:tblGrid>
      <w:tr w:rsidR="00E75F40" w:rsidRPr="00111346" w:rsidTr="00240C46">
        <w:trPr>
          <w:trHeight w:val="225"/>
        </w:trPr>
        <w:tc>
          <w:tcPr>
            <w:tcW w:w="8519"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cente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TABLA DE IMPUESTOS</w:t>
            </w:r>
          </w:p>
        </w:tc>
      </w:tr>
      <w:tr w:rsidR="00E75F40" w:rsidRPr="00111346" w:rsidTr="00240C46">
        <w:trPr>
          <w:trHeight w:val="309"/>
        </w:trPr>
        <w:tc>
          <w:tcPr>
            <w:tcW w:w="713"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240C46" w:rsidP="00F962C5">
            <w:pPr>
              <w:rPr>
                <w:rFonts w:ascii="Arial" w:hAnsi="Arial" w:cs="Arial"/>
                <w:b/>
                <w:bCs/>
                <w:color w:val="000000"/>
                <w:sz w:val="16"/>
                <w:szCs w:val="16"/>
                <w:lang w:val="es-ES_tradnl" w:eastAsia="es-EC"/>
              </w:rPr>
            </w:pPr>
            <w:r>
              <w:rPr>
                <w:rFonts w:ascii="Arial" w:hAnsi="Arial" w:cs="Arial"/>
                <w:b/>
                <w:bCs/>
                <w:color w:val="000000"/>
                <w:sz w:val="16"/>
                <w:szCs w:val="16"/>
                <w:lang w:val="es-ES_tradnl" w:eastAsia="es-EC"/>
              </w:rPr>
              <w:t>AÑ</w:t>
            </w:r>
            <w:r w:rsidR="00E75F40" w:rsidRPr="00111346">
              <w:rPr>
                <w:rFonts w:ascii="Arial" w:hAnsi="Arial" w:cs="Arial"/>
                <w:b/>
                <w:bCs/>
                <w:color w:val="000000"/>
                <w:sz w:val="16"/>
                <w:szCs w:val="16"/>
                <w:lang w:val="es-ES_tradnl" w:eastAsia="es-EC"/>
              </w:rPr>
              <w:t>OS</w:t>
            </w:r>
          </w:p>
        </w:tc>
        <w:tc>
          <w:tcPr>
            <w:tcW w:w="100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UNAI</w:t>
            </w:r>
          </w:p>
        </w:tc>
        <w:tc>
          <w:tcPr>
            <w:tcW w:w="141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 xml:space="preserve"> % DIVIDENDOS </w:t>
            </w:r>
          </w:p>
        </w:tc>
        <w:tc>
          <w:tcPr>
            <w:tcW w:w="127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 xml:space="preserve"> % RETENIDA </w:t>
            </w:r>
          </w:p>
        </w:tc>
        <w:tc>
          <w:tcPr>
            <w:tcW w:w="1275"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 xml:space="preserve"> IMP TOTAL </w:t>
            </w:r>
          </w:p>
        </w:tc>
        <w:tc>
          <w:tcPr>
            <w:tcW w:w="141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 xml:space="preserve"> DIVID A PAGAR </w:t>
            </w:r>
          </w:p>
        </w:tc>
        <w:tc>
          <w:tcPr>
            <w:tcW w:w="141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 xml:space="preserve"> UTIL RETENIDA </w:t>
            </w:r>
          </w:p>
        </w:tc>
      </w:tr>
      <w:tr w:rsidR="00E75F40" w:rsidRPr="00111346" w:rsidTr="00240C46">
        <w:trPr>
          <w:trHeight w:val="225"/>
        </w:trPr>
        <w:tc>
          <w:tcPr>
            <w:tcW w:w="713"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w:t>
            </w:r>
          </w:p>
        </w:tc>
        <w:tc>
          <w:tcPr>
            <w:tcW w:w="100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21384,24</w:t>
            </w:r>
          </w:p>
        </w:tc>
        <w:tc>
          <w:tcPr>
            <w:tcW w:w="141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8.553,70 </w:t>
            </w:r>
          </w:p>
        </w:tc>
        <w:tc>
          <w:tcPr>
            <w:tcW w:w="127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12.830,54 </w:t>
            </w:r>
          </w:p>
        </w:tc>
        <w:tc>
          <w:tcPr>
            <w:tcW w:w="1275"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4.063,01 </w:t>
            </w:r>
          </w:p>
        </w:tc>
        <w:tc>
          <w:tcPr>
            <w:tcW w:w="141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6.415,27 </w:t>
            </w:r>
          </w:p>
        </w:tc>
        <w:tc>
          <w:tcPr>
            <w:tcW w:w="141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10.905,96 </w:t>
            </w:r>
          </w:p>
        </w:tc>
      </w:tr>
      <w:tr w:rsidR="00E75F40" w:rsidRPr="00111346" w:rsidTr="00240C46">
        <w:trPr>
          <w:trHeight w:val="225"/>
        </w:trPr>
        <w:tc>
          <w:tcPr>
            <w:tcW w:w="713"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w:t>
            </w:r>
          </w:p>
        </w:tc>
        <w:tc>
          <w:tcPr>
            <w:tcW w:w="100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30457,58</w:t>
            </w:r>
          </w:p>
        </w:tc>
        <w:tc>
          <w:tcPr>
            <w:tcW w:w="141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12.183,03 </w:t>
            </w:r>
          </w:p>
        </w:tc>
        <w:tc>
          <w:tcPr>
            <w:tcW w:w="127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18.274,55 </w:t>
            </w:r>
          </w:p>
        </w:tc>
        <w:tc>
          <w:tcPr>
            <w:tcW w:w="1275"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5.786,94 </w:t>
            </w:r>
          </w:p>
        </w:tc>
        <w:tc>
          <w:tcPr>
            <w:tcW w:w="141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9.137,28 </w:t>
            </w:r>
          </w:p>
        </w:tc>
        <w:tc>
          <w:tcPr>
            <w:tcW w:w="141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15.533,37 </w:t>
            </w:r>
          </w:p>
        </w:tc>
      </w:tr>
      <w:tr w:rsidR="00E75F40" w:rsidRPr="00111346" w:rsidTr="00240C46">
        <w:trPr>
          <w:trHeight w:val="225"/>
        </w:trPr>
        <w:tc>
          <w:tcPr>
            <w:tcW w:w="713"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w:t>
            </w:r>
          </w:p>
        </w:tc>
        <w:tc>
          <w:tcPr>
            <w:tcW w:w="100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41444,60</w:t>
            </w:r>
          </w:p>
        </w:tc>
        <w:tc>
          <w:tcPr>
            <w:tcW w:w="141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16.577,84 </w:t>
            </w:r>
          </w:p>
        </w:tc>
        <w:tc>
          <w:tcPr>
            <w:tcW w:w="127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24.866,76 </w:t>
            </w:r>
          </w:p>
        </w:tc>
        <w:tc>
          <w:tcPr>
            <w:tcW w:w="1275"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7.874,47 </w:t>
            </w:r>
          </w:p>
        </w:tc>
        <w:tc>
          <w:tcPr>
            <w:tcW w:w="141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12.433,38 </w:t>
            </w:r>
          </w:p>
        </w:tc>
        <w:tc>
          <w:tcPr>
            <w:tcW w:w="141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21.136,74 </w:t>
            </w:r>
          </w:p>
        </w:tc>
      </w:tr>
      <w:tr w:rsidR="00E75F40" w:rsidRPr="00111346" w:rsidTr="00240C46">
        <w:trPr>
          <w:trHeight w:val="225"/>
        </w:trPr>
        <w:tc>
          <w:tcPr>
            <w:tcW w:w="713"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w:t>
            </w:r>
          </w:p>
        </w:tc>
        <w:tc>
          <w:tcPr>
            <w:tcW w:w="100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47580,30</w:t>
            </w:r>
          </w:p>
        </w:tc>
        <w:tc>
          <w:tcPr>
            <w:tcW w:w="141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19.032,12 </w:t>
            </w:r>
          </w:p>
        </w:tc>
        <w:tc>
          <w:tcPr>
            <w:tcW w:w="127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28.548,18 </w:t>
            </w:r>
          </w:p>
        </w:tc>
        <w:tc>
          <w:tcPr>
            <w:tcW w:w="1275"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9.040,26 </w:t>
            </w:r>
          </w:p>
        </w:tc>
        <w:tc>
          <w:tcPr>
            <w:tcW w:w="141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14.274,09 </w:t>
            </w:r>
          </w:p>
        </w:tc>
        <w:tc>
          <w:tcPr>
            <w:tcW w:w="141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24.265,95 </w:t>
            </w:r>
          </w:p>
        </w:tc>
      </w:tr>
      <w:tr w:rsidR="00E75F40" w:rsidRPr="00111346" w:rsidTr="00240C46">
        <w:trPr>
          <w:trHeight w:val="225"/>
        </w:trPr>
        <w:tc>
          <w:tcPr>
            <w:tcW w:w="713"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w:t>
            </w:r>
          </w:p>
        </w:tc>
        <w:tc>
          <w:tcPr>
            <w:tcW w:w="100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53999,69</w:t>
            </w:r>
          </w:p>
        </w:tc>
        <w:tc>
          <w:tcPr>
            <w:tcW w:w="141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21.599,88 </w:t>
            </w:r>
          </w:p>
        </w:tc>
        <w:tc>
          <w:tcPr>
            <w:tcW w:w="127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32.399,82 </w:t>
            </w:r>
          </w:p>
        </w:tc>
        <w:tc>
          <w:tcPr>
            <w:tcW w:w="1275"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10.259,94 </w:t>
            </w:r>
          </w:p>
        </w:tc>
        <w:tc>
          <w:tcPr>
            <w:tcW w:w="141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16.199,91 </w:t>
            </w:r>
          </w:p>
        </w:tc>
        <w:tc>
          <w:tcPr>
            <w:tcW w:w="141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27.539,84 </w:t>
            </w:r>
          </w:p>
        </w:tc>
      </w:tr>
      <w:tr w:rsidR="00E75F40" w:rsidRPr="00111346" w:rsidTr="00240C46">
        <w:trPr>
          <w:trHeight w:val="225"/>
        </w:trPr>
        <w:tc>
          <w:tcPr>
            <w:tcW w:w="713"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6</w:t>
            </w:r>
          </w:p>
        </w:tc>
        <w:tc>
          <w:tcPr>
            <w:tcW w:w="100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60617,99</w:t>
            </w:r>
          </w:p>
        </w:tc>
        <w:tc>
          <w:tcPr>
            <w:tcW w:w="141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24.247,19 </w:t>
            </w:r>
          </w:p>
        </w:tc>
        <w:tc>
          <w:tcPr>
            <w:tcW w:w="127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36.370,79 </w:t>
            </w:r>
          </w:p>
        </w:tc>
        <w:tc>
          <w:tcPr>
            <w:tcW w:w="1275"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11.517,42 </w:t>
            </w:r>
          </w:p>
        </w:tc>
        <w:tc>
          <w:tcPr>
            <w:tcW w:w="141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18.185,40 </w:t>
            </w:r>
          </w:p>
        </w:tc>
        <w:tc>
          <w:tcPr>
            <w:tcW w:w="141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30.915,17 </w:t>
            </w:r>
          </w:p>
        </w:tc>
      </w:tr>
      <w:tr w:rsidR="00E75F40" w:rsidRPr="00111346" w:rsidTr="00240C46">
        <w:trPr>
          <w:trHeight w:val="225"/>
        </w:trPr>
        <w:tc>
          <w:tcPr>
            <w:tcW w:w="713"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w:t>
            </w:r>
          </w:p>
        </w:tc>
        <w:tc>
          <w:tcPr>
            <w:tcW w:w="100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67311,22</w:t>
            </w:r>
          </w:p>
        </w:tc>
        <w:tc>
          <w:tcPr>
            <w:tcW w:w="141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26.924,49 </w:t>
            </w:r>
          </w:p>
        </w:tc>
        <w:tc>
          <w:tcPr>
            <w:tcW w:w="127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40.386,73 </w:t>
            </w:r>
          </w:p>
        </w:tc>
        <w:tc>
          <w:tcPr>
            <w:tcW w:w="1275"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12.789,13 </w:t>
            </w:r>
          </w:p>
        </w:tc>
        <w:tc>
          <w:tcPr>
            <w:tcW w:w="141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20.193,36 </w:t>
            </w:r>
          </w:p>
        </w:tc>
        <w:tc>
          <w:tcPr>
            <w:tcW w:w="141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34.328,72 </w:t>
            </w:r>
          </w:p>
        </w:tc>
      </w:tr>
      <w:tr w:rsidR="00E75F40" w:rsidRPr="00111346" w:rsidTr="00240C46">
        <w:trPr>
          <w:trHeight w:val="225"/>
        </w:trPr>
        <w:tc>
          <w:tcPr>
            <w:tcW w:w="713"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w:t>
            </w:r>
          </w:p>
        </w:tc>
        <w:tc>
          <w:tcPr>
            <w:tcW w:w="100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73908,41</w:t>
            </w:r>
          </w:p>
        </w:tc>
        <w:tc>
          <w:tcPr>
            <w:tcW w:w="141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29.563,36 </w:t>
            </w:r>
          </w:p>
        </w:tc>
        <w:tc>
          <w:tcPr>
            <w:tcW w:w="127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44.345,05 </w:t>
            </w:r>
          </w:p>
        </w:tc>
        <w:tc>
          <w:tcPr>
            <w:tcW w:w="1275"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14.042,60 </w:t>
            </w:r>
          </w:p>
        </w:tc>
        <w:tc>
          <w:tcPr>
            <w:tcW w:w="141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22.172,52 </w:t>
            </w:r>
          </w:p>
        </w:tc>
        <w:tc>
          <w:tcPr>
            <w:tcW w:w="141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37.693,29 </w:t>
            </w:r>
          </w:p>
        </w:tc>
      </w:tr>
      <w:tr w:rsidR="00E75F40" w:rsidRPr="00111346" w:rsidTr="00240C46">
        <w:trPr>
          <w:trHeight w:val="225"/>
        </w:trPr>
        <w:tc>
          <w:tcPr>
            <w:tcW w:w="713"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w:t>
            </w:r>
          </w:p>
        </w:tc>
        <w:tc>
          <w:tcPr>
            <w:tcW w:w="100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80175,14</w:t>
            </w:r>
          </w:p>
        </w:tc>
        <w:tc>
          <w:tcPr>
            <w:tcW w:w="141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32.070,05 </w:t>
            </w:r>
          </w:p>
        </w:tc>
        <w:tc>
          <w:tcPr>
            <w:tcW w:w="127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48.105,08 </w:t>
            </w:r>
          </w:p>
        </w:tc>
        <w:tc>
          <w:tcPr>
            <w:tcW w:w="1275"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15.233,28 </w:t>
            </w:r>
          </w:p>
        </w:tc>
        <w:tc>
          <w:tcPr>
            <w:tcW w:w="141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24.052,54 </w:t>
            </w:r>
          </w:p>
        </w:tc>
        <w:tc>
          <w:tcPr>
            <w:tcW w:w="141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40.889,32 </w:t>
            </w:r>
          </w:p>
        </w:tc>
      </w:tr>
      <w:tr w:rsidR="00E75F40" w:rsidRPr="00111346" w:rsidTr="00240C46">
        <w:trPr>
          <w:trHeight w:val="225"/>
        </w:trPr>
        <w:tc>
          <w:tcPr>
            <w:tcW w:w="713"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w:t>
            </w:r>
          </w:p>
        </w:tc>
        <w:tc>
          <w:tcPr>
            <w:tcW w:w="100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85797,78</w:t>
            </w:r>
          </w:p>
        </w:tc>
        <w:tc>
          <w:tcPr>
            <w:tcW w:w="141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34.319,11 </w:t>
            </w:r>
          </w:p>
        </w:tc>
        <w:tc>
          <w:tcPr>
            <w:tcW w:w="127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51.478,67 </w:t>
            </w:r>
          </w:p>
        </w:tc>
        <w:tc>
          <w:tcPr>
            <w:tcW w:w="1275"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16.301,58 </w:t>
            </w:r>
          </w:p>
        </w:tc>
        <w:tc>
          <w:tcPr>
            <w:tcW w:w="141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25.739,33 </w:t>
            </w:r>
          </w:p>
        </w:tc>
        <w:tc>
          <w:tcPr>
            <w:tcW w:w="141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43.756,87 </w:t>
            </w:r>
          </w:p>
        </w:tc>
      </w:tr>
    </w:tbl>
    <w:p w:rsidR="00E75F40" w:rsidRPr="00111346" w:rsidRDefault="00E75F40" w:rsidP="00E75F40">
      <w:pPr>
        <w:widowControl w:val="0"/>
        <w:shd w:val="clear" w:color="auto" w:fill="FFFFFF"/>
        <w:autoSpaceDE w:val="0"/>
        <w:autoSpaceDN w:val="0"/>
        <w:adjustRightInd w:val="0"/>
        <w:spacing w:before="5" w:line="360" w:lineRule="auto"/>
        <w:ind w:firstLine="510"/>
        <w:rPr>
          <w:rFonts w:ascii="Arial" w:hAnsi="Arial" w:cs="Arial"/>
          <w:color w:val="333333"/>
          <w:spacing w:val="-6"/>
          <w:sz w:val="16"/>
          <w:szCs w:val="16"/>
          <w:lang w:val="es-ES_tradnl"/>
        </w:rPr>
      </w:pPr>
      <w:r w:rsidRPr="00111346">
        <w:rPr>
          <w:rFonts w:ascii="Arial" w:hAnsi="Arial" w:cs="Arial"/>
          <w:color w:val="333333"/>
          <w:spacing w:val="-6"/>
          <w:sz w:val="16"/>
          <w:szCs w:val="16"/>
          <w:lang w:val="es-ES_tradnl"/>
        </w:rPr>
        <w:tab/>
        <w:t>Elaborado por: Autora</w:t>
      </w:r>
    </w:p>
    <w:p w:rsidR="00E75F40" w:rsidRPr="00111346" w:rsidRDefault="00E75F40" w:rsidP="00E75F40">
      <w:pPr>
        <w:widowControl w:val="0"/>
        <w:shd w:val="clear" w:color="auto" w:fill="FFFFFF"/>
        <w:autoSpaceDE w:val="0"/>
        <w:autoSpaceDN w:val="0"/>
        <w:adjustRightInd w:val="0"/>
        <w:spacing w:before="5" w:line="360" w:lineRule="auto"/>
        <w:ind w:firstLine="510"/>
        <w:rPr>
          <w:rFonts w:ascii="Arial" w:hAnsi="Arial" w:cs="Arial"/>
          <w:color w:val="333333"/>
          <w:spacing w:val="-6"/>
          <w:sz w:val="16"/>
          <w:szCs w:val="16"/>
          <w:lang w:val="es-ES_tradnl"/>
        </w:rPr>
      </w:pPr>
      <w:r w:rsidRPr="00111346">
        <w:rPr>
          <w:rFonts w:ascii="Arial" w:hAnsi="Arial" w:cs="Arial"/>
          <w:color w:val="333333"/>
          <w:spacing w:val="-6"/>
          <w:sz w:val="16"/>
          <w:szCs w:val="16"/>
          <w:lang w:val="es-ES_tradnl"/>
        </w:rPr>
        <w:tab/>
        <w:t>Fuente: Estado de resultado</w:t>
      </w:r>
    </w:p>
    <w:p w:rsidR="00E75F40" w:rsidRDefault="00E75F40" w:rsidP="00E75F40">
      <w:pPr>
        <w:pStyle w:val="Ttulo3"/>
        <w:ind w:left="708"/>
        <w:rPr>
          <w:rFonts w:ascii="Arial" w:hAnsi="Arial" w:cs="Arial"/>
          <w:color w:val="333333"/>
          <w:spacing w:val="-6"/>
          <w:lang w:val="es-ES_tradnl"/>
        </w:rPr>
      </w:pPr>
      <w:bookmarkStart w:id="222" w:name="_Toc221539815"/>
      <w:bookmarkStart w:id="223" w:name="_Toc222206361"/>
      <w:r w:rsidRPr="00111346">
        <w:rPr>
          <w:rFonts w:ascii="Arial" w:hAnsi="Arial" w:cs="Arial"/>
          <w:color w:val="333333"/>
          <w:spacing w:val="-6"/>
          <w:lang w:val="es-ES_tradnl"/>
        </w:rPr>
        <w:t>6.3.3. Estado de resultados</w:t>
      </w:r>
      <w:bookmarkEnd w:id="222"/>
      <w:bookmarkEnd w:id="223"/>
    </w:p>
    <w:p w:rsidR="00CF5642" w:rsidRPr="00CF5642" w:rsidRDefault="00CF5642" w:rsidP="00CF5642">
      <w:pPr>
        <w:rPr>
          <w:lang w:val="es-ES_tradnl"/>
        </w:rPr>
      </w:pPr>
    </w:p>
    <w:p w:rsidR="00E75F40" w:rsidRPr="00111346" w:rsidRDefault="00E75F40" w:rsidP="00CF5642">
      <w:pPr>
        <w:widowControl w:val="0"/>
        <w:shd w:val="clear" w:color="auto" w:fill="FFFFFF"/>
        <w:tabs>
          <w:tab w:val="left" w:pos="1805"/>
        </w:tabs>
        <w:autoSpaceDE w:val="0"/>
        <w:autoSpaceDN w:val="0"/>
        <w:adjustRightInd w:val="0"/>
        <w:spacing w:line="360" w:lineRule="auto"/>
        <w:ind w:firstLine="510"/>
        <w:jc w:val="both"/>
        <w:rPr>
          <w:rFonts w:ascii="Arial" w:hAnsi="Arial" w:cs="Arial"/>
          <w:color w:val="333333"/>
          <w:spacing w:val="-6"/>
          <w:lang w:val="es-ES_tradnl"/>
        </w:rPr>
      </w:pPr>
      <w:r w:rsidRPr="00111346">
        <w:rPr>
          <w:rFonts w:ascii="Arial" w:hAnsi="Arial" w:cs="Arial"/>
          <w:color w:val="333333"/>
          <w:spacing w:val="-6"/>
          <w:lang w:val="es-ES_tradnl"/>
        </w:rPr>
        <w:t xml:space="preserve">El estado de resultados mide el desempeño a lo largo de un periodo por lo general de un año. Se lo realiza con el objetivo de obtener la utilidad neta de la operación del negocio y se constituye en la base para calcular posteriormente el flujo de caja y a la vez para tener una visión clara sobre los beneficios que genera el proyecto, sujeto siempre a la ley tributaria, de sueldos y utilidades de los trabajadores y partiendo de los costos e ingresos que han sido calculados </w:t>
      </w:r>
      <w:r w:rsidRPr="00111346">
        <w:rPr>
          <w:rFonts w:ascii="Arial" w:hAnsi="Arial" w:cs="Arial"/>
          <w:color w:val="333333"/>
          <w:spacing w:val="-6"/>
          <w:lang w:val="es-ES_tradnl"/>
        </w:rPr>
        <w:lastRenderedPageBreak/>
        <w:t>anteriormente.</w:t>
      </w:r>
    </w:p>
    <w:p w:rsidR="00E75F40" w:rsidRPr="00111346" w:rsidRDefault="00E75F40" w:rsidP="00CF5642">
      <w:pPr>
        <w:widowControl w:val="0"/>
        <w:shd w:val="clear" w:color="auto" w:fill="FFFFFF"/>
        <w:tabs>
          <w:tab w:val="left" w:pos="1805"/>
        </w:tabs>
        <w:autoSpaceDE w:val="0"/>
        <w:autoSpaceDN w:val="0"/>
        <w:adjustRightInd w:val="0"/>
        <w:spacing w:line="360" w:lineRule="auto"/>
        <w:ind w:firstLine="510"/>
        <w:jc w:val="both"/>
        <w:rPr>
          <w:rFonts w:ascii="Arial" w:hAnsi="Arial" w:cs="Arial"/>
          <w:color w:val="333333"/>
          <w:spacing w:val="-6"/>
          <w:lang w:val="es-ES_tradnl"/>
        </w:rPr>
      </w:pPr>
    </w:p>
    <w:p w:rsidR="00E75F40" w:rsidRPr="00111346" w:rsidRDefault="00E75F40" w:rsidP="00CF5642">
      <w:pPr>
        <w:widowControl w:val="0"/>
        <w:shd w:val="clear" w:color="auto" w:fill="FFFFFF"/>
        <w:tabs>
          <w:tab w:val="left" w:pos="1805"/>
        </w:tabs>
        <w:autoSpaceDE w:val="0"/>
        <w:autoSpaceDN w:val="0"/>
        <w:adjustRightInd w:val="0"/>
        <w:spacing w:line="360" w:lineRule="auto"/>
        <w:ind w:firstLine="510"/>
        <w:jc w:val="both"/>
        <w:rPr>
          <w:rFonts w:ascii="Arial" w:hAnsi="Arial" w:cs="Arial"/>
          <w:color w:val="333333"/>
          <w:spacing w:val="-6"/>
          <w:lang w:val="es-ES_tradnl"/>
        </w:rPr>
      </w:pPr>
      <w:r w:rsidRPr="00111346">
        <w:rPr>
          <w:rFonts w:ascii="Arial" w:hAnsi="Arial" w:cs="Arial"/>
          <w:color w:val="333333"/>
          <w:spacing w:val="-6"/>
          <w:lang w:val="es-ES_tradnl"/>
        </w:rPr>
        <w:t xml:space="preserve">Como podemos observar en la tabla 6.38 se tienen ganancias que van creciendo paulatinamente con el paso de los meses, ya que se va incurriendo en menos gastos. </w:t>
      </w:r>
    </w:p>
    <w:p w:rsidR="00E75F40" w:rsidRPr="00111346" w:rsidRDefault="00E75F40" w:rsidP="00CF5642">
      <w:pPr>
        <w:spacing w:line="360" w:lineRule="auto"/>
        <w:ind w:firstLine="510"/>
        <w:rPr>
          <w:rFonts w:ascii="Algerian" w:hAnsi="Algerian"/>
          <w:b/>
          <w:color w:val="000000"/>
          <w:sz w:val="64"/>
          <w:szCs w:val="64"/>
          <w:lang w:val="es-ES_tradnl"/>
        </w:rPr>
      </w:pPr>
    </w:p>
    <w:p w:rsidR="00E75F40" w:rsidRPr="00111346" w:rsidRDefault="00E75F40" w:rsidP="00E75F40">
      <w:pPr>
        <w:widowControl w:val="0"/>
        <w:shd w:val="clear" w:color="auto" w:fill="FFFFFF"/>
        <w:tabs>
          <w:tab w:val="left" w:pos="2141"/>
        </w:tabs>
        <w:autoSpaceDE w:val="0"/>
        <w:autoSpaceDN w:val="0"/>
        <w:adjustRightInd w:val="0"/>
        <w:spacing w:line="360" w:lineRule="auto"/>
        <w:ind w:left="1450" w:firstLine="510"/>
        <w:jc w:val="both"/>
        <w:rPr>
          <w:rFonts w:ascii="Arial" w:hAnsi="Arial" w:cs="Arial"/>
          <w:color w:val="333333"/>
          <w:spacing w:val="-6"/>
          <w:lang w:val="es-ES_tradnl"/>
        </w:rPr>
      </w:pPr>
    </w:p>
    <w:p w:rsidR="00E75F40" w:rsidRPr="00111346" w:rsidRDefault="00E75F40" w:rsidP="00E75F40">
      <w:pPr>
        <w:widowControl w:val="0"/>
        <w:shd w:val="clear" w:color="auto" w:fill="FFFFFF"/>
        <w:tabs>
          <w:tab w:val="left" w:pos="2141"/>
        </w:tabs>
        <w:autoSpaceDE w:val="0"/>
        <w:autoSpaceDN w:val="0"/>
        <w:adjustRightInd w:val="0"/>
        <w:spacing w:line="360" w:lineRule="auto"/>
        <w:ind w:left="1450" w:firstLine="510"/>
        <w:jc w:val="both"/>
        <w:rPr>
          <w:rFonts w:ascii="Arial" w:hAnsi="Arial" w:cs="Arial"/>
          <w:color w:val="333333"/>
          <w:spacing w:val="-6"/>
          <w:lang w:val="es-ES_tradnl"/>
        </w:rPr>
      </w:pPr>
    </w:p>
    <w:p w:rsidR="00E75F40" w:rsidRPr="00111346" w:rsidRDefault="00E75F40" w:rsidP="00E75F40">
      <w:pPr>
        <w:widowControl w:val="0"/>
        <w:shd w:val="clear" w:color="auto" w:fill="FFFFFF"/>
        <w:tabs>
          <w:tab w:val="left" w:pos="2141"/>
        </w:tabs>
        <w:autoSpaceDE w:val="0"/>
        <w:autoSpaceDN w:val="0"/>
        <w:adjustRightInd w:val="0"/>
        <w:spacing w:line="360" w:lineRule="auto"/>
        <w:ind w:left="1450" w:firstLine="510"/>
        <w:jc w:val="both"/>
        <w:rPr>
          <w:rFonts w:ascii="Arial" w:hAnsi="Arial" w:cs="Arial"/>
          <w:color w:val="333333"/>
          <w:spacing w:val="-6"/>
          <w:lang w:val="es-ES_tradnl"/>
        </w:rPr>
      </w:pPr>
    </w:p>
    <w:p w:rsidR="00E75F40" w:rsidRPr="00111346" w:rsidRDefault="00E75F40" w:rsidP="00E75F40">
      <w:pPr>
        <w:widowControl w:val="0"/>
        <w:shd w:val="clear" w:color="auto" w:fill="FFFFFF"/>
        <w:tabs>
          <w:tab w:val="left" w:pos="2141"/>
        </w:tabs>
        <w:autoSpaceDE w:val="0"/>
        <w:autoSpaceDN w:val="0"/>
        <w:adjustRightInd w:val="0"/>
        <w:spacing w:line="360" w:lineRule="auto"/>
        <w:ind w:left="1450" w:firstLine="510"/>
        <w:jc w:val="both"/>
        <w:rPr>
          <w:rFonts w:ascii="Arial" w:hAnsi="Arial" w:cs="Arial"/>
          <w:color w:val="333333"/>
          <w:spacing w:val="-6"/>
          <w:lang w:val="es-ES_tradnl"/>
        </w:rPr>
      </w:pPr>
    </w:p>
    <w:p w:rsidR="00E75F40" w:rsidRPr="00111346" w:rsidRDefault="00E75F40" w:rsidP="00E75F40">
      <w:pPr>
        <w:widowControl w:val="0"/>
        <w:shd w:val="clear" w:color="auto" w:fill="FFFFFF"/>
        <w:tabs>
          <w:tab w:val="left" w:pos="2141"/>
        </w:tabs>
        <w:autoSpaceDE w:val="0"/>
        <w:autoSpaceDN w:val="0"/>
        <w:adjustRightInd w:val="0"/>
        <w:spacing w:line="360" w:lineRule="auto"/>
        <w:ind w:left="1450" w:firstLine="510"/>
        <w:jc w:val="both"/>
        <w:rPr>
          <w:rFonts w:ascii="Arial" w:hAnsi="Arial" w:cs="Arial"/>
          <w:color w:val="333333"/>
          <w:spacing w:val="-6"/>
          <w:lang w:val="es-ES_tradnl"/>
        </w:rPr>
      </w:pPr>
    </w:p>
    <w:p w:rsidR="00E75F40" w:rsidRPr="00111346" w:rsidRDefault="00E75F40" w:rsidP="00E75F40">
      <w:pPr>
        <w:widowControl w:val="0"/>
        <w:shd w:val="clear" w:color="auto" w:fill="FFFFFF"/>
        <w:tabs>
          <w:tab w:val="left" w:pos="2141"/>
        </w:tabs>
        <w:autoSpaceDE w:val="0"/>
        <w:autoSpaceDN w:val="0"/>
        <w:adjustRightInd w:val="0"/>
        <w:spacing w:line="360" w:lineRule="auto"/>
        <w:ind w:left="1450" w:firstLine="510"/>
        <w:jc w:val="both"/>
        <w:rPr>
          <w:rFonts w:ascii="Arial" w:hAnsi="Arial" w:cs="Arial"/>
          <w:color w:val="333333"/>
          <w:spacing w:val="-6"/>
          <w:lang w:val="es-ES_tradnl"/>
        </w:rPr>
      </w:pPr>
    </w:p>
    <w:p w:rsidR="00E75F40" w:rsidRPr="00111346" w:rsidRDefault="00E75F40" w:rsidP="00E75F40">
      <w:pPr>
        <w:widowControl w:val="0"/>
        <w:shd w:val="clear" w:color="auto" w:fill="FFFFFF"/>
        <w:tabs>
          <w:tab w:val="left" w:pos="2141"/>
        </w:tabs>
        <w:autoSpaceDE w:val="0"/>
        <w:autoSpaceDN w:val="0"/>
        <w:adjustRightInd w:val="0"/>
        <w:spacing w:line="360" w:lineRule="auto"/>
        <w:ind w:left="1450" w:firstLine="510"/>
        <w:jc w:val="both"/>
        <w:rPr>
          <w:rFonts w:ascii="Arial" w:hAnsi="Arial" w:cs="Arial"/>
          <w:color w:val="333333"/>
          <w:spacing w:val="-6"/>
          <w:lang w:val="es-ES_tradnl"/>
        </w:rPr>
      </w:pPr>
    </w:p>
    <w:p w:rsidR="00E75F40" w:rsidRPr="00111346" w:rsidRDefault="00E75F40" w:rsidP="00E75F40">
      <w:pPr>
        <w:widowControl w:val="0"/>
        <w:shd w:val="clear" w:color="auto" w:fill="FFFFFF"/>
        <w:tabs>
          <w:tab w:val="left" w:pos="2141"/>
        </w:tabs>
        <w:autoSpaceDE w:val="0"/>
        <w:autoSpaceDN w:val="0"/>
        <w:adjustRightInd w:val="0"/>
        <w:spacing w:line="360" w:lineRule="auto"/>
        <w:ind w:left="1450" w:firstLine="510"/>
        <w:jc w:val="both"/>
        <w:rPr>
          <w:rFonts w:ascii="Arial" w:hAnsi="Arial" w:cs="Arial"/>
          <w:color w:val="333333"/>
          <w:spacing w:val="-6"/>
          <w:lang w:val="es-ES_tradnl"/>
        </w:rPr>
        <w:sectPr w:rsidR="00E75F40" w:rsidRPr="00111346" w:rsidSect="00BF6E8C">
          <w:footerReference w:type="default" r:id="rId119"/>
          <w:type w:val="nextColumn"/>
          <w:pgSz w:w="11906" w:h="16838"/>
          <w:pgMar w:top="1985" w:right="1418" w:bottom="1985" w:left="2268" w:header="709" w:footer="709" w:gutter="0"/>
          <w:pgNumType w:start="124"/>
          <w:cols w:space="708"/>
          <w:docGrid w:linePitch="360"/>
        </w:sectPr>
      </w:pPr>
    </w:p>
    <w:p w:rsidR="00E75F40" w:rsidRPr="00111346" w:rsidRDefault="00E75F40" w:rsidP="00E75F40">
      <w:pPr>
        <w:widowControl w:val="0"/>
        <w:shd w:val="clear" w:color="auto" w:fill="FFFFFF"/>
        <w:tabs>
          <w:tab w:val="left" w:pos="1805"/>
        </w:tabs>
        <w:autoSpaceDE w:val="0"/>
        <w:autoSpaceDN w:val="0"/>
        <w:adjustRightInd w:val="0"/>
        <w:spacing w:line="360" w:lineRule="auto"/>
        <w:ind w:firstLine="510"/>
        <w:rPr>
          <w:rFonts w:ascii="Arial" w:hAnsi="Arial" w:cs="Arial"/>
          <w:b/>
          <w:color w:val="333333"/>
          <w:spacing w:val="-7"/>
          <w:lang w:val="es-ES_tradnl"/>
        </w:rPr>
      </w:pPr>
      <w:r w:rsidRPr="00111346">
        <w:rPr>
          <w:rFonts w:ascii="Arial" w:hAnsi="Arial" w:cs="Arial"/>
          <w:b/>
          <w:color w:val="333333"/>
          <w:spacing w:val="-7"/>
          <w:lang w:val="es-ES_tradnl"/>
        </w:rPr>
        <w:lastRenderedPageBreak/>
        <w:t>Tabla 6.42  Pérdidas y ganancias previstas 2009</w:t>
      </w:r>
    </w:p>
    <w:tbl>
      <w:tblPr>
        <w:tblW w:w="12320" w:type="dxa"/>
        <w:tblInd w:w="56" w:type="dxa"/>
        <w:tblCellMar>
          <w:left w:w="70" w:type="dxa"/>
          <w:right w:w="70" w:type="dxa"/>
        </w:tblCellMar>
        <w:tblLook w:val="04A0"/>
      </w:tblPr>
      <w:tblGrid>
        <w:gridCol w:w="2620"/>
        <w:gridCol w:w="763"/>
        <w:gridCol w:w="763"/>
        <w:gridCol w:w="763"/>
        <w:gridCol w:w="763"/>
        <w:gridCol w:w="763"/>
        <w:gridCol w:w="763"/>
        <w:gridCol w:w="763"/>
        <w:gridCol w:w="763"/>
        <w:gridCol w:w="763"/>
        <w:gridCol w:w="763"/>
        <w:gridCol w:w="763"/>
        <w:gridCol w:w="763"/>
        <w:gridCol w:w="852"/>
      </w:tblGrid>
      <w:tr w:rsidR="00E75F40" w:rsidRPr="00111346" w:rsidTr="00F962C5">
        <w:trPr>
          <w:trHeight w:val="225"/>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MES 1</w:t>
            </w:r>
          </w:p>
        </w:tc>
        <w:tc>
          <w:tcPr>
            <w:tcW w:w="74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MES 2</w:t>
            </w:r>
          </w:p>
        </w:tc>
        <w:tc>
          <w:tcPr>
            <w:tcW w:w="74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MES 3</w:t>
            </w:r>
          </w:p>
        </w:tc>
        <w:tc>
          <w:tcPr>
            <w:tcW w:w="74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MES 4</w:t>
            </w:r>
          </w:p>
        </w:tc>
        <w:tc>
          <w:tcPr>
            <w:tcW w:w="74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MES 5</w:t>
            </w:r>
          </w:p>
        </w:tc>
        <w:tc>
          <w:tcPr>
            <w:tcW w:w="74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MES 6</w:t>
            </w:r>
          </w:p>
        </w:tc>
        <w:tc>
          <w:tcPr>
            <w:tcW w:w="74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MES 7</w:t>
            </w:r>
          </w:p>
        </w:tc>
        <w:tc>
          <w:tcPr>
            <w:tcW w:w="74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MES 8</w:t>
            </w:r>
          </w:p>
        </w:tc>
        <w:tc>
          <w:tcPr>
            <w:tcW w:w="74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MES 9</w:t>
            </w:r>
          </w:p>
        </w:tc>
        <w:tc>
          <w:tcPr>
            <w:tcW w:w="74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MES 10</w:t>
            </w:r>
          </w:p>
        </w:tc>
        <w:tc>
          <w:tcPr>
            <w:tcW w:w="74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MES 11</w:t>
            </w:r>
          </w:p>
        </w:tc>
        <w:tc>
          <w:tcPr>
            <w:tcW w:w="74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MES 12</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TOTAL</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 </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VENTA NETA</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8290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8290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8290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8290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8290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8290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8290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8290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8290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8290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8290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8290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99480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COSTO DE LAS VENTAS</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3684,44</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3684,44</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3684,44</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3684,44</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3684,44</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3684,44</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3684,44</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3684,44</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3684,44</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3684,44</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3684,44</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3684,44</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44213,28</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GANANCIA BRUTA</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4605,56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4605,56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4605,56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4605,56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4605,56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4605,56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4605,56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4605,56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4605,56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4605,56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4605,56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4605,56</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55266,72</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 </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GASTOS OPERATIVOS</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 </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Gastos publicdad y promoción</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2966,45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2582,45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2044,25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986,25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986,25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1411,75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1069,62</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956,92</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956,92</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1934,42</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1934,41</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2263,11</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Comisiones y bonos</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414,5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414,5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414,5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414,5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414,5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414,5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414,5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414,5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414,5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414,5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414,5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414,5</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4974</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Gastos de ventas y marketing</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3.380,95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2.996,95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2.458,75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1.400,75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1.400,75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1.826,25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1.484,12</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1.371,42</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1.371,42</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2.348,92</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2.348,91</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2.677,61</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25.066,80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Salarios</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12.000,00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Gastos generales</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1.200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Depreciación</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44,16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44,16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44,16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44,16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44,16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44,16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44,16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44,16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44,16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44,16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44,16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44,16</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529,92</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Amortización</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4,98</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4,98</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4,98</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4,98</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4,98</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4,98</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4,98</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4,98</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4,98</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4,98</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4,98</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4,98</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59,76</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Gastos generales</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1149,14</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1149,14</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1149,14</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1149,14</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1149,14</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1149,14</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1149,14</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1149,14</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1149,14</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1149,14</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1149,14</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1149,14</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13.789,68</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Otros gastos</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Gastos operativos</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4530,09</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4146,09</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3607,89</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2549,89</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2549,89</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2975,39</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2633,26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2520,56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2520,56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3498,06</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3498,05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3826,75</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38.856,48</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GANANCIA NETA</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75,47</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459,47</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997,67</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2055,67</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2055,67</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1630,17</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1972,3</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2085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2085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1107,5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1107,51</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778,81</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16410,24</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Ingresos extraordinarios</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EBITDA</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75,47</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459,47</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997,67</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2055,67</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2055,67</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1630,17</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1972,3</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2085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2085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1107,5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1107,51</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778,81</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16410,24</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Gastos finacieros</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Beneficio A.I.</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75,47</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459,47</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997,67</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2055,67</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2055,67</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1630,17</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1972,3</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2085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2085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1107,5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1107,51</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778,81</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16410,24</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BENEFICIO NETO</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75,47</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459,47</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997,67</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2055,67</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2055,67</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1630,17</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1972,3</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2085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2085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1107,5</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1107,51</w:t>
            </w:r>
          </w:p>
        </w:tc>
        <w:tc>
          <w:tcPr>
            <w:tcW w:w="7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778,81</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16410,24</w:t>
            </w:r>
          </w:p>
        </w:tc>
      </w:tr>
    </w:tbl>
    <w:p w:rsidR="00E75F40" w:rsidRPr="00111346" w:rsidRDefault="00E75F40" w:rsidP="00E75F40">
      <w:pPr>
        <w:widowControl w:val="0"/>
        <w:shd w:val="clear" w:color="auto" w:fill="FFFFFF"/>
        <w:tabs>
          <w:tab w:val="left" w:pos="2141"/>
        </w:tabs>
        <w:autoSpaceDE w:val="0"/>
        <w:autoSpaceDN w:val="0"/>
        <w:adjustRightInd w:val="0"/>
        <w:spacing w:line="360" w:lineRule="auto"/>
        <w:ind w:firstLine="510"/>
        <w:jc w:val="both"/>
        <w:rPr>
          <w:rFonts w:ascii="Arial" w:hAnsi="Arial" w:cs="Arial"/>
          <w:color w:val="333333"/>
          <w:spacing w:val="-6"/>
          <w:sz w:val="16"/>
          <w:szCs w:val="16"/>
          <w:lang w:val="es-ES_tradnl"/>
        </w:rPr>
      </w:pPr>
      <w:r w:rsidRPr="00111346">
        <w:rPr>
          <w:rFonts w:ascii="Arial" w:hAnsi="Arial" w:cs="Arial"/>
          <w:color w:val="333333"/>
          <w:spacing w:val="-7"/>
          <w:sz w:val="16"/>
          <w:szCs w:val="16"/>
          <w:lang w:val="es-ES_tradnl"/>
        </w:rPr>
        <w:t>Elaborado por autora</w:t>
      </w:r>
      <w:r w:rsidRPr="00111346">
        <w:rPr>
          <w:rFonts w:ascii="Arial" w:hAnsi="Arial" w:cs="Arial"/>
          <w:color w:val="333333"/>
          <w:spacing w:val="-6"/>
          <w:lang w:val="es-ES_tradnl"/>
        </w:rPr>
        <w:tab/>
      </w:r>
    </w:p>
    <w:p w:rsidR="00E75F40" w:rsidRPr="00111346" w:rsidRDefault="00E75F40" w:rsidP="00E75F40">
      <w:pPr>
        <w:widowControl w:val="0"/>
        <w:shd w:val="clear" w:color="auto" w:fill="FFFFFF"/>
        <w:tabs>
          <w:tab w:val="left" w:pos="2141"/>
        </w:tabs>
        <w:autoSpaceDE w:val="0"/>
        <w:autoSpaceDN w:val="0"/>
        <w:adjustRightInd w:val="0"/>
        <w:spacing w:line="360" w:lineRule="auto"/>
        <w:ind w:left="1450" w:firstLine="510"/>
        <w:jc w:val="both"/>
        <w:rPr>
          <w:rFonts w:ascii="Arial" w:hAnsi="Arial" w:cs="Arial"/>
          <w:color w:val="333333"/>
          <w:spacing w:val="-6"/>
          <w:lang w:val="es-ES_tradnl"/>
        </w:rPr>
      </w:pPr>
    </w:p>
    <w:p w:rsidR="00E75F40" w:rsidRPr="00111346" w:rsidRDefault="00E75F40" w:rsidP="00E75F40">
      <w:pPr>
        <w:widowControl w:val="0"/>
        <w:shd w:val="clear" w:color="auto" w:fill="FFFFFF"/>
        <w:tabs>
          <w:tab w:val="left" w:pos="2141"/>
        </w:tabs>
        <w:autoSpaceDE w:val="0"/>
        <w:autoSpaceDN w:val="0"/>
        <w:adjustRightInd w:val="0"/>
        <w:spacing w:line="360" w:lineRule="auto"/>
        <w:ind w:left="1450" w:firstLine="510"/>
        <w:jc w:val="both"/>
        <w:rPr>
          <w:rFonts w:ascii="Arial" w:hAnsi="Arial" w:cs="Arial"/>
          <w:color w:val="333333"/>
          <w:spacing w:val="-6"/>
          <w:lang w:val="es-ES_tradnl"/>
        </w:rPr>
        <w:sectPr w:rsidR="00E75F40" w:rsidRPr="00111346" w:rsidSect="00111346">
          <w:footerReference w:type="default" r:id="rId120"/>
          <w:type w:val="nextColumn"/>
          <w:pgSz w:w="16838" w:h="11906" w:orient="landscape"/>
          <w:pgMar w:top="1985" w:right="1418" w:bottom="1985" w:left="2268" w:header="708" w:footer="708" w:gutter="0"/>
          <w:cols w:space="708"/>
          <w:docGrid w:linePitch="360"/>
        </w:sectPr>
      </w:pPr>
    </w:p>
    <w:p w:rsidR="00E75F40" w:rsidRPr="00111346" w:rsidRDefault="00E75F40" w:rsidP="00E75F40">
      <w:pPr>
        <w:pStyle w:val="Ttulo3"/>
        <w:ind w:left="708"/>
        <w:rPr>
          <w:rFonts w:ascii="Arial" w:hAnsi="Arial" w:cs="Arial"/>
          <w:color w:val="333333"/>
          <w:spacing w:val="-7"/>
          <w:lang w:val="es-ES_tradnl"/>
        </w:rPr>
      </w:pPr>
      <w:bookmarkStart w:id="224" w:name="_Toc221539816"/>
      <w:bookmarkStart w:id="225" w:name="_Toc222206362"/>
      <w:r w:rsidRPr="00111346">
        <w:rPr>
          <w:rFonts w:ascii="Arial" w:hAnsi="Arial" w:cs="Arial"/>
          <w:color w:val="333333"/>
          <w:spacing w:val="-5"/>
          <w:lang w:val="es-ES_tradnl"/>
        </w:rPr>
        <w:lastRenderedPageBreak/>
        <w:t>6.3.4. Flujo de caja proyectado</w:t>
      </w:r>
      <w:bookmarkEnd w:id="224"/>
      <w:bookmarkEnd w:id="225"/>
    </w:p>
    <w:p w:rsidR="00E75F40" w:rsidRPr="00111346" w:rsidRDefault="00E75F40" w:rsidP="00240C46">
      <w:pPr>
        <w:widowControl w:val="0"/>
        <w:shd w:val="clear" w:color="auto" w:fill="FFFFFF"/>
        <w:tabs>
          <w:tab w:val="left" w:pos="1805"/>
        </w:tabs>
        <w:autoSpaceDE w:val="0"/>
        <w:autoSpaceDN w:val="0"/>
        <w:adjustRightInd w:val="0"/>
        <w:spacing w:line="360" w:lineRule="auto"/>
        <w:ind w:firstLine="510"/>
        <w:jc w:val="both"/>
        <w:rPr>
          <w:rFonts w:ascii="Arial" w:hAnsi="Arial" w:cs="Arial"/>
          <w:color w:val="333333"/>
          <w:spacing w:val="-5"/>
          <w:lang w:val="es-ES_tradnl"/>
        </w:rPr>
      </w:pPr>
      <w:r w:rsidRPr="00111346">
        <w:rPr>
          <w:rFonts w:ascii="Arial" w:hAnsi="Arial" w:cs="Arial"/>
          <w:color w:val="333333"/>
          <w:spacing w:val="-5"/>
          <w:lang w:val="es-ES_tradnl"/>
        </w:rPr>
        <w:t>El flujo de caja constituye uno de los elementos más importantes del estudio de un proyecto, ya que la evaluación del mismo se efectuará sobre los resultados que en éste se determine. Es el movimiento de circulante durante un período determinado, que se obtiene mediante diferencia entre los ingresos y egresos realizados por la empresa, para lo que se considerara:</w:t>
      </w:r>
    </w:p>
    <w:p w:rsidR="00E75F40" w:rsidRPr="00240C46" w:rsidRDefault="00E75F40" w:rsidP="00240C46">
      <w:pPr>
        <w:pStyle w:val="Prrafodelista"/>
        <w:widowControl w:val="0"/>
        <w:numPr>
          <w:ilvl w:val="0"/>
          <w:numId w:val="40"/>
        </w:numPr>
        <w:shd w:val="clear" w:color="auto" w:fill="FFFFFF"/>
        <w:tabs>
          <w:tab w:val="left" w:pos="1805"/>
        </w:tabs>
        <w:autoSpaceDE w:val="0"/>
        <w:autoSpaceDN w:val="0"/>
        <w:adjustRightInd w:val="0"/>
        <w:spacing w:line="360" w:lineRule="auto"/>
        <w:jc w:val="both"/>
        <w:rPr>
          <w:rFonts w:ascii="Arial" w:hAnsi="Arial" w:cs="Arial"/>
          <w:color w:val="333333"/>
          <w:spacing w:val="-5"/>
          <w:sz w:val="24"/>
          <w:szCs w:val="24"/>
          <w:lang w:val="es-ES_tradnl"/>
        </w:rPr>
      </w:pPr>
      <w:r w:rsidRPr="00240C46">
        <w:rPr>
          <w:rFonts w:ascii="Arial" w:hAnsi="Arial" w:cs="Arial"/>
          <w:color w:val="333333"/>
          <w:spacing w:val="-5"/>
          <w:sz w:val="24"/>
          <w:szCs w:val="24"/>
          <w:lang w:val="es-ES_tradnl"/>
        </w:rPr>
        <w:t>Total de la inversión que se forma de sumar los gastos amortizables, activos a largo plazo y el capital de trabajo.</w:t>
      </w:r>
    </w:p>
    <w:p w:rsidR="00E75F40" w:rsidRPr="00240C46" w:rsidRDefault="00E75F40" w:rsidP="00240C46">
      <w:pPr>
        <w:pStyle w:val="Prrafodelista"/>
        <w:widowControl w:val="0"/>
        <w:numPr>
          <w:ilvl w:val="0"/>
          <w:numId w:val="40"/>
        </w:numPr>
        <w:shd w:val="clear" w:color="auto" w:fill="FFFFFF"/>
        <w:tabs>
          <w:tab w:val="left" w:pos="1805"/>
        </w:tabs>
        <w:autoSpaceDE w:val="0"/>
        <w:autoSpaceDN w:val="0"/>
        <w:adjustRightInd w:val="0"/>
        <w:spacing w:line="360" w:lineRule="auto"/>
        <w:jc w:val="both"/>
        <w:rPr>
          <w:rFonts w:ascii="Arial" w:hAnsi="Arial" w:cs="Arial"/>
          <w:color w:val="333333"/>
          <w:spacing w:val="-5"/>
          <w:sz w:val="24"/>
          <w:szCs w:val="24"/>
          <w:lang w:val="es-ES_tradnl"/>
        </w:rPr>
      </w:pPr>
      <w:r w:rsidRPr="00240C46">
        <w:rPr>
          <w:rFonts w:ascii="Arial" w:hAnsi="Arial" w:cs="Arial"/>
          <w:color w:val="333333"/>
          <w:spacing w:val="-5"/>
          <w:sz w:val="24"/>
          <w:szCs w:val="24"/>
          <w:lang w:val="es-ES_tradnl"/>
        </w:rPr>
        <w:t>Depreciación y amortización de la deuda que se sumarán, sin embargo estos no son desembolsos durante el proyecto.</w:t>
      </w:r>
    </w:p>
    <w:p w:rsidR="00E75F40" w:rsidRPr="00240C46" w:rsidRDefault="00E75F40" w:rsidP="00240C46">
      <w:pPr>
        <w:pStyle w:val="Prrafodelista"/>
        <w:widowControl w:val="0"/>
        <w:numPr>
          <w:ilvl w:val="0"/>
          <w:numId w:val="40"/>
        </w:numPr>
        <w:shd w:val="clear" w:color="auto" w:fill="FFFFFF"/>
        <w:tabs>
          <w:tab w:val="left" w:pos="1805"/>
        </w:tabs>
        <w:autoSpaceDE w:val="0"/>
        <w:autoSpaceDN w:val="0"/>
        <w:adjustRightInd w:val="0"/>
        <w:spacing w:line="360" w:lineRule="auto"/>
        <w:jc w:val="both"/>
        <w:rPr>
          <w:rFonts w:ascii="Arial" w:hAnsi="Arial" w:cs="Arial"/>
          <w:color w:val="333333"/>
          <w:spacing w:val="-5"/>
          <w:sz w:val="24"/>
          <w:szCs w:val="24"/>
          <w:lang w:val="es-ES_tradnl"/>
        </w:rPr>
      </w:pPr>
      <w:r w:rsidRPr="00240C46">
        <w:rPr>
          <w:rFonts w:ascii="Arial" w:hAnsi="Arial" w:cs="Arial"/>
          <w:color w:val="333333"/>
          <w:spacing w:val="-5"/>
          <w:sz w:val="24"/>
          <w:szCs w:val="24"/>
          <w:lang w:val="es-ES_tradnl"/>
        </w:rPr>
        <w:t>Dividendos son aquellos que ya fueron calculados en la tabla 6.37</w:t>
      </w:r>
    </w:p>
    <w:p w:rsidR="00E75F40" w:rsidRPr="00240C46" w:rsidRDefault="00E75F40" w:rsidP="00240C46">
      <w:pPr>
        <w:pStyle w:val="Prrafodelista"/>
        <w:widowControl w:val="0"/>
        <w:numPr>
          <w:ilvl w:val="0"/>
          <w:numId w:val="40"/>
        </w:numPr>
        <w:shd w:val="clear" w:color="auto" w:fill="FFFFFF"/>
        <w:tabs>
          <w:tab w:val="left" w:pos="1805"/>
        </w:tabs>
        <w:autoSpaceDE w:val="0"/>
        <w:autoSpaceDN w:val="0"/>
        <w:adjustRightInd w:val="0"/>
        <w:spacing w:line="360" w:lineRule="auto"/>
        <w:jc w:val="both"/>
        <w:rPr>
          <w:rFonts w:ascii="Arial" w:hAnsi="Arial" w:cs="Arial"/>
          <w:color w:val="333333"/>
          <w:spacing w:val="-5"/>
          <w:sz w:val="24"/>
          <w:szCs w:val="24"/>
          <w:lang w:val="es-ES_tradnl"/>
        </w:rPr>
      </w:pPr>
      <w:r w:rsidRPr="00240C46">
        <w:rPr>
          <w:rFonts w:ascii="Arial" w:hAnsi="Arial" w:cs="Arial"/>
          <w:color w:val="333333"/>
          <w:spacing w:val="-5"/>
          <w:sz w:val="24"/>
          <w:szCs w:val="24"/>
          <w:lang w:val="es-ES_tradnl"/>
        </w:rPr>
        <w:t>Valor de salvamento de las herramientas y el equipo de computación y software que faltan por depreciarse.</w:t>
      </w:r>
    </w:p>
    <w:p w:rsidR="00E75F40" w:rsidRPr="00240C46" w:rsidRDefault="00E75F40" w:rsidP="00240C46">
      <w:pPr>
        <w:pStyle w:val="Prrafodelista"/>
        <w:widowControl w:val="0"/>
        <w:numPr>
          <w:ilvl w:val="0"/>
          <w:numId w:val="40"/>
        </w:numPr>
        <w:shd w:val="clear" w:color="auto" w:fill="FFFFFF"/>
        <w:tabs>
          <w:tab w:val="left" w:pos="1805"/>
        </w:tabs>
        <w:autoSpaceDE w:val="0"/>
        <w:autoSpaceDN w:val="0"/>
        <w:adjustRightInd w:val="0"/>
        <w:spacing w:line="360" w:lineRule="auto"/>
        <w:jc w:val="both"/>
        <w:rPr>
          <w:rFonts w:ascii="Arial" w:hAnsi="Arial" w:cs="Arial"/>
          <w:color w:val="333333"/>
          <w:spacing w:val="-5"/>
          <w:sz w:val="24"/>
          <w:szCs w:val="24"/>
          <w:lang w:val="es-ES_tradnl"/>
        </w:rPr>
      </w:pPr>
      <w:r w:rsidRPr="00240C46">
        <w:rPr>
          <w:rFonts w:ascii="Arial" w:hAnsi="Arial" w:cs="Arial"/>
          <w:color w:val="333333"/>
          <w:spacing w:val="-5"/>
          <w:sz w:val="24"/>
          <w:szCs w:val="24"/>
          <w:lang w:val="es-ES_tradnl"/>
        </w:rPr>
        <w:t>Recuperación de capital tomado del activo circulante del estado de situación inicial.</w:t>
      </w:r>
    </w:p>
    <w:p w:rsidR="00E75F40" w:rsidRPr="00111346" w:rsidRDefault="00E75F40" w:rsidP="00240C46">
      <w:pPr>
        <w:pStyle w:val="Prrafodelista"/>
        <w:widowControl w:val="0"/>
        <w:shd w:val="clear" w:color="auto" w:fill="FFFFFF"/>
        <w:tabs>
          <w:tab w:val="left" w:pos="1805"/>
        </w:tabs>
        <w:autoSpaceDE w:val="0"/>
        <w:autoSpaceDN w:val="0"/>
        <w:adjustRightInd w:val="0"/>
        <w:spacing w:line="360" w:lineRule="auto"/>
        <w:ind w:firstLine="510"/>
        <w:jc w:val="both"/>
        <w:rPr>
          <w:rFonts w:ascii="Arial" w:hAnsi="Arial" w:cs="Arial"/>
          <w:color w:val="333333"/>
          <w:spacing w:val="-5"/>
          <w:sz w:val="24"/>
          <w:szCs w:val="24"/>
          <w:lang w:val="es-ES_tradnl"/>
        </w:rPr>
      </w:pPr>
    </w:p>
    <w:p w:rsidR="00E75F40" w:rsidRPr="00111346" w:rsidRDefault="00E75F40" w:rsidP="00240C46">
      <w:pPr>
        <w:pStyle w:val="Prrafodelista"/>
        <w:widowControl w:val="0"/>
        <w:shd w:val="clear" w:color="auto" w:fill="FFFFFF"/>
        <w:tabs>
          <w:tab w:val="left" w:pos="1805"/>
        </w:tabs>
        <w:autoSpaceDE w:val="0"/>
        <w:autoSpaceDN w:val="0"/>
        <w:adjustRightInd w:val="0"/>
        <w:spacing w:line="360" w:lineRule="auto"/>
        <w:ind w:left="0" w:firstLine="510"/>
        <w:jc w:val="both"/>
        <w:rPr>
          <w:rFonts w:ascii="Arial" w:hAnsi="Arial" w:cs="Arial"/>
          <w:color w:val="333333"/>
          <w:spacing w:val="-5"/>
          <w:sz w:val="24"/>
          <w:szCs w:val="24"/>
          <w:lang w:val="es-ES_tradnl"/>
        </w:rPr>
      </w:pPr>
      <w:r w:rsidRPr="00111346">
        <w:rPr>
          <w:rFonts w:ascii="Arial" w:hAnsi="Arial" w:cs="Arial"/>
          <w:color w:val="333333"/>
          <w:spacing w:val="-5"/>
          <w:sz w:val="24"/>
          <w:szCs w:val="24"/>
          <w:lang w:val="es-ES_tradnl"/>
        </w:rPr>
        <w:t>Para evaluar la rentabilidad del proyecto es necesario partir desde el flujo de caja, seguido por el costo de capital propio y WACC, dado que ello nos permitirá saber el VAN y la TIR del proyecto y a su vez medir la rentabilidad.</w:t>
      </w:r>
    </w:p>
    <w:p w:rsidR="00E75F40" w:rsidRPr="00111346" w:rsidRDefault="00E75F40" w:rsidP="00E75F40">
      <w:pPr>
        <w:widowControl w:val="0"/>
        <w:shd w:val="clear" w:color="auto" w:fill="FFFFFF"/>
        <w:tabs>
          <w:tab w:val="left" w:pos="1805"/>
        </w:tabs>
        <w:autoSpaceDE w:val="0"/>
        <w:autoSpaceDN w:val="0"/>
        <w:adjustRightInd w:val="0"/>
        <w:spacing w:line="360" w:lineRule="auto"/>
        <w:ind w:firstLine="510"/>
        <w:rPr>
          <w:rFonts w:ascii="Arial" w:hAnsi="Arial" w:cs="Arial"/>
          <w:color w:val="333333"/>
          <w:spacing w:val="-7"/>
          <w:lang w:val="es-ES_tradnl"/>
        </w:rPr>
        <w:sectPr w:rsidR="00E75F40" w:rsidRPr="00111346" w:rsidSect="00BF6E8C">
          <w:footerReference w:type="default" r:id="rId121"/>
          <w:type w:val="nextColumn"/>
          <w:pgSz w:w="11906" w:h="16838"/>
          <w:pgMar w:top="1985" w:right="1418" w:bottom="1985" w:left="2268" w:header="708" w:footer="708" w:gutter="0"/>
          <w:pgNumType w:start="129"/>
          <w:cols w:space="708"/>
          <w:docGrid w:linePitch="360"/>
        </w:sectPr>
      </w:pPr>
    </w:p>
    <w:p w:rsidR="00E75F40" w:rsidRPr="00111346" w:rsidRDefault="00E75F40" w:rsidP="00E75F40">
      <w:pPr>
        <w:widowControl w:val="0"/>
        <w:shd w:val="clear" w:color="auto" w:fill="FFFFFF"/>
        <w:tabs>
          <w:tab w:val="left" w:pos="1805"/>
        </w:tabs>
        <w:autoSpaceDE w:val="0"/>
        <w:autoSpaceDN w:val="0"/>
        <w:adjustRightInd w:val="0"/>
        <w:spacing w:line="360" w:lineRule="auto"/>
        <w:ind w:firstLine="510"/>
        <w:rPr>
          <w:rFonts w:ascii="Arial" w:hAnsi="Arial" w:cs="Arial"/>
          <w:b/>
          <w:color w:val="333333"/>
          <w:spacing w:val="-7"/>
          <w:lang w:val="es-ES_tradnl"/>
        </w:rPr>
      </w:pPr>
      <w:r w:rsidRPr="00111346">
        <w:rPr>
          <w:rFonts w:ascii="Arial" w:hAnsi="Arial" w:cs="Arial"/>
          <w:b/>
          <w:color w:val="333333"/>
          <w:spacing w:val="-7"/>
          <w:lang w:val="es-ES_tradnl"/>
        </w:rPr>
        <w:lastRenderedPageBreak/>
        <w:t>Tabla 6.43 Flujo de caja</w:t>
      </w:r>
    </w:p>
    <w:p w:rsidR="00E75F40" w:rsidRPr="00111346" w:rsidRDefault="00E75F40" w:rsidP="00E75F40">
      <w:pPr>
        <w:widowControl w:val="0"/>
        <w:shd w:val="clear" w:color="auto" w:fill="FFFFFF"/>
        <w:tabs>
          <w:tab w:val="left" w:pos="1805"/>
        </w:tabs>
        <w:autoSpaceDE w:val="0"/>
        <w:autoSpaceDN w:val="0"/>
        <w:adjustRightInd w:val="0"/>
        <w:spacing w:line="360" w:lineRule="auto"/>
        <w:ind w:firstLine="510"/>
        <w:rPr>
          <w:rFonts w:ascii="Arial" w:hAnsi="Arial" w:cs="Arial"/>
          <w:b/>
          <w:color w:val="333333"/>
          <w:spacing w:val="-7"/>
          <w:lang w:val="es-ES_tradnl"/>
        </w:rPr>
      </w:pPr>
    </w:p>
    <w:tbl>
      <w:tblPr>
        <w:tblW w:w="12480" w:type="dxa"/>
        <w:tblInd w:w="56" w:type="dxa"/>
        <w:tblCellMar>
          <w:left w:w="70" w:type="dxa"/>
          <w:right w:w="70" w:type="dxa"/>
        </w:tblCellMar>
        <w:tblLook w:val="04A0"/>
      </w:tblPr>
      <w:tblGrid>
        <w:gridCol w:w="2620"/>
        <w:gridCol w:w="1180"/>
        <w:gridCol w:w="852"/>
        <w:gridCol w:w="852"/>
        <w:gridCol w:w="852"/>
        <w:gridCol w:w="920"/>
        <w:gridCol w:w="897"/>
        <w:gridCol w:w="897"/>
        <w:gridCol w:w="897"/>
        <w:gridCol w:w="897"/>
        <w:gridCol w:w="897"/>
        <w:gridCol w:w="897"/>
      </w:tblGrid>
      <w:tr w:rsidR="00E75F40" w:rsidRPr="00111346" w:rsidTr="00F962C5">
        <w:trPr>
          <w:trHeight w:val="300"/>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RUBRO</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INICIO</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1</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2</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3</w:t>
            </w:r>
          </w:p>
        </w:tc>
        <w:tc>
          <w:tcPr>
            <w:tcW w:w="92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4</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5</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6</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7</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8</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9</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10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Gastos amortización</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-299</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Activos a largo plazo</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-2290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-1290</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-1290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-1290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-1430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Capital de trabajo</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-7200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-8640</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-10368</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-12441,6</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-14929,92</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-17915,90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-21499,08</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-25798,90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-30958,68</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-37150,42</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TOTAL INVERSIÓN</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-9789</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-8640</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-11658</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-12441,6</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-14929,92</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-19205,90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-21499,08</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-25798,90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-32248,68</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-38580,42</w:t>
            </w:r>
          </w:p>
        </w:tc>
      </w:tr>
      <w:tr w:rsidR="00E75F40" w:rsidRPr="00111346" w:rsidTr="00F962C5">
        <w:trPr>
          <w:trHeight w:val="225"/>
        </w:trPr>
        <w:tc>
          <w:tcPr>
            <w:tcW w:w="1248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rsidR="00E75F40" w:rsidRPr="00111346" w:rsidRDefault="00E75F40" w:rsidP="00F962C5">
            <w:pPr>
              <w:jc w:val="cente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COSTOS DE VENTAS</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Ingresos</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99480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119376</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143251,2</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164738,88</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189449,71</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217867,17</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250547,24</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288129,33</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331348,73</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381051,04</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Costo de ventas</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44213,28</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53055,94</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63667,12</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76400,55</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91680,66</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110016,79</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132020,15</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158424,18</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190109,01</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228130,81</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GANANCIA BRUTA</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55266,72</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66320,06</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79584,08</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88338,33</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97769,05</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107850,38</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118527,10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129705,15</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141239,72</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152920,23</w:t>
            </w:r>
          </w:p>
        </w:tc>
      </w:tr>
      <w:tr w:rsidR="00E75F40" w:rsidRPr="00111346" w:rsidTr="00F962C5">
        <w:trPr>
          <w:trHeight w:val="225"/>
        </w:trPr>
        <w:tc>
          <w:tcPr>
            <w:tcW w:w="1248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rsidR="00E75F40" w:rsidRPr="00111346" w:rsidRDefault="00E75F40" w:rsidP="00F962C5">
            <w:pPr>
              <w:jc w:val="cente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GASTOS OPERATIVOS</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Gastos publicdad y promoción</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20092,8</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22102,08</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24312,29</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26743,52</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29417,87</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32359,66</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35595,62</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39155,18</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43070,70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47377,77</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Comisiones y bonos</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4974</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5968,8</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7162,56</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8236,94</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9472,49</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10893,36</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12527,36</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14406,47</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16567,44</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19052,55</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Gastos de ventas y marketing</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Salarios</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12000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13800</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15870</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18250,5</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20988,08</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24136,29</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27756,73</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31920,24</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36708,27</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42214,52</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Gastos generales</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1200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1380</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1587</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1825,05</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2098,81</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2413,63</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2775,67</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3192,02</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3670,83</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4221,45</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Depreciación</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Amortización</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Gastos generales</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13789,68</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15769,68</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18046,68</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20665,23</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23676,56</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27139,59</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31122,08</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35701,94</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40968,78</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47025,65</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Otros gastos</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Gastos operativos</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33.882,48</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35.862,48</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38.139,48</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40.758,03</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43.769,36</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47.232,39</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51.214,88</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55.794,74</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61.061,58</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67.118,45</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GANANCIA NETA</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21.384,24</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30.457,58</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41.444,60</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47.580,30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53.999,69</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60.617,99</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67.312,22</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73.910,41</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80.178,14</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85.801,78</w:t>
            </w:r>
          </w:p>
        </w:tc>
      </w:tr>
      <w:tr w:rsidR="00E75F40" w:rsidRPr="00111346" w:rsidTr="00F962C5">
        <w:trPr>
          <w:trHeight w:val="225"/>
        </w:trPr>
        <w:tc>
          <w:tcPr>
            <w:tcW w:w="1248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rsidR="00E75F40" w:rsidRPr="00111346" w:rsidRDefault="00E75F40" w:rsidP="00F962C5">
            <w:pPr>
              <w:jc w:val="cente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INGRESOS Y GASTOS FINANCIEROS</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Ingresos extraordinarios</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EBITDA</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21384,24</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30457,58</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41444,60</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47580,30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53999,69</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60617,99</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67312,22</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73910,41</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80178,14</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85801,78</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Gastos finacieros</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0,00</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0,00</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0,00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0,00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0,00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3,00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4,00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Beneficio ants de reparto</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21384,24</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30457,58</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41444,60</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47580,30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53999,69</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60617,99</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67311,22</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73908,41</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80175,14</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85797,78</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15% participacion trabajadores</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3207,64</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4568,64</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6216,69</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7137,05</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8099,95</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9092,70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10096,68</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11086,26</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12026,27</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12869,67</w:t>
            </w:r>
          </w:p>
        </w:tc>
      </w:tr>
      <w:tr w:rsidR="00E75F40" w:rsidRPr="00111346" w:rsidTr="00B327DE">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Beneficio ant impuesto</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18176,60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25888,95</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35227,91</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40443,26</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45899,74</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51525,29</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57214,53</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62822,15</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68148,87</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72928,11</w:t>
            </w:r>
          </w:p>
        </w:tc>
      </w:tr>
      <w:tr w:rsidR="00E75F40" w:rsidRPr="00111346" w:rsidTr="00B327DE">
        <w:trPr>
          <w:trHeight w:val="225"/>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lastRenderedPageBreak/>
              <w:t>Impto a la renta</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4063,01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5786,94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7874,47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9040,26</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10259,94</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11517,42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12789,13</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14042,60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15233,28</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16301,58</w:t>
            </w:r>
          </w:p>
        </w:tc>
      </w:tr>
      <w:tr w:rsidR="00E75F40" w:rsidRPr="00111346" w:rsidTr="00B327DE">
        <w:trPr>
          <w:trHeight w:val="225"/>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Beneficio desp impuesto</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14113,59</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20102,01</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27353,43</w:t>
            </w:r>
          </w:p>
        </w:tc>
        <w:tc>
          <w:tcPr>
            <w:tcW w:w="92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31403,00</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35639,80</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40007,87</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44425,40</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48779,55</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52915,59</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56626,53</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BENEFICIO NETO</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14113,59</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20102,01</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27353,43</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31403,00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35639,80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40007,87</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44425,40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48779,55</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52915,59</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56626,53</w:t>
            </w:r>
          </w:p>
        </w:tc>
      </w:tr>
      <w:tr w:rsidR="00E75F40" w:rsidRPr="00111346" w:rsidTr="00F962C5">
        <w:trPr>
          <w:trHeight w:val="225"/>
        </w:trPr>
        <w:tc>
          <w:tcPr>
            <w:tcW w:w="1248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rsidR="00E75F40" w:rsidRPr="00111346" w:rsidRDefault="00E75F40" w:rsidP="00F962C5">
            <w:pPr>
              <w:jc w:val="cente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AJUSTES DE FLUJO DE CAJA</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Depreciación</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Amortización</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Valor de salvamento</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860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Recuperación del capital</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7200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Ajustes  </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8649,68</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Flujo neto</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-9789</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14703,27</w:t>
            </w:r>
          </w:p>
        </w:tc>
        <w:tc>
          <w:tcPr>
            <w:tcW w:w="8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20691,69</w:t>
            </w:r>
          </w:p>
        </w:tc>
        <w:tc>
          <w:tcPr>
            <w:tcW w:w="84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27943,11</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31992,68</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36229,48</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40597,55</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45015,08</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49369,23</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53505,27</w:t>
            </w:r>
          </w:p>
        </w:tc>
        <w:tc>
          <w:tcPr>
            <w:tcW w:w="8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65276,21</w:t>
            </w:r>
          </w:p>
        </w:tc>
      </w:tr>
      <w:tr w:rsidR="00E75F40" w:rsidRPr="00111346" w:rsidTr="00F962C5">
        <w:trPr>
          <w:trHeight w:val="225"/>
        </w:trPr>
        <w:tc>
          <w:tcPr>
            <w:tcW w:w="262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11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2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2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4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2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r>
      <w:tr w:rsidR="00E75F40" w:rsidRPr="00111346" w:rsidTr="00F962C5">
        <w:trPr>
          <w:trHeight w:val="225"/>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TIR</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184%</w:t>
            </w:r>
          </w:p>
        </w:tc>
        <w:tc>
          <w:tcPr>
            <w:tcW w:w="82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2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4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2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TMAR</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12,23%</w:t>
            </w:r>
          </w:p>
        </w:tc>
        <w:tc>
          <w:tcPr>
            <w:tcW w:w="82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2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4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2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VAN</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 $  159.989,39 </w:t>
            </w:r>
          </w:p>
        </w:tc>
        <w:tc>
          <w:tcPr>
            <w:tcW w:w="82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2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4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2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ANALISIS</w:t>
            </w:r>
          </w:p>
        </w:tc>
        <w:tc>
          <w:tcPr>
            <w:tcW w:w="11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SE ACEPTA</w:t>
            </w:r>
          </w:p>
        </w:tc>
        <w:tc>
          <w:tcPr>
            <w:tcW w:w="82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2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4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2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8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r>
    </w:tbl>
    <w:p w:rsidR="00E75F40" w:rsidRPr="00111346" w:rsidRDefault="00E75F40" w:rsidP="00E75F40">
      <w:pPr>
        <w:widowControl w:val="0"/>
        <w:shd w:val="clear" w:color="auto" w:fill="FFFFFF"/>
        <w:tabs>
          <w:tab w:val="left" w:pos="1805"/>
        </w:tabs>
        <w:autoSpaceDE w:val="0"/>
        <w:autoSpaceDN w:val="0"/>
        <w:adjustRightInd w:val="0"/>
        <w:spacing w:line="360" w:lineRule="auto"/>
        <w:ind w:firstLine="510"/>
        <w:rPr>
          <w:rFonts w:ascii="Arial" w:hAnsi="Arial" w:cs="Arial"/>
          <w:color w:val="333333"/>
          <w:spacing w:val="-7"/>
          <w:sz w:val="16"/>
          <w:szCs w:val="16"/>
          <w:lang w:val="es-ES_tradnl"/>
        </w:rPr>
      </w:pPr>
    </w:p>
    <w:p w:rsidR="00E75F40" w:rsidRPr="00111346" w:rsidRDefault="00E75F40" w:rsidP="00E75F40">
      <w:pPr>
        <w:widowControl w:val="0"/>
        <w:shd w:val="clear" w:color="auto" w:fill="FFFFFF"/>
        <w:tabs>
          <w:tab w:val="left" w:pos="1805"/>
        </w:tabs>
        <w:autoSpaceDE w:val="0"/>
        <w:autoSpaceDN w:val="0"/>
        <w:adjustRightInd w:val="0"/>
        <w:spacing w:line="360" w:lineRule="auto"/>
        <w:ind w:firstLine="510"/>
        <w:rPr>
          <w:rFonts w:ascii="Arial" w:hAnsi="Arial" w:cs="Arial"/>
          <w:color w:val="333333"/>
          <w:spacing w:val="-7"/>
          <w:sz w:val="16"/>
          <w:szCs w:val="16"/>
          <w:lang w:val="es-ES_tradnl"/>
        </w:rPr>
      </w:pPr>
      <w:r w:rsidRPr="00111346">
        <w:rPr>
          <w:rFonts w:ascii="Arial" w:hAnsi="Arial" w:cs="Arial"/>
          <w:color w:val="333333"/>
          <w:spacing w:val="-7"/>
          <w:sz w:val="16"/>
          <w:szCs w:val="16"/>
          <w:lang w:val="es-ES_tradnl"/>
        </w:rPr>
        <w:t>Elaborado por autora</w:t>
      </w:r>
    </w:p>
    <w:p w:rsidR="00E75F40" w:rsidRPr="00111346" w:rsidRDefault="00E75F40" w:rsidP="00E75F40">
      <w:pPr>
        <w:widowControl w:val="0"/>
        <w:shd w:val="clear" w:color="auto" w:fill="FFFFFF"/>
        <w:tabs>
          <w:tab w:val="left" w:pos="1805"/>
        </w:tabs>
        <w:autoSpaceDE w:val="0"/>
        <w:autoSpaceDN w:val="0"/>
        <w:adjustRightInd w:val="0"/>
        <w:spacing w:line="360" w:lineRule="auto"/>
        <w:ind w:firstLine="510"/>
        <w:rPr>
          <w:rFonts w:ascii="Arial" w:hAnsi="Arial" w:cs="Arial"/>
          <w:color w:val="333333"/>
          <w:spacing w:val="-7"/>
          <w:sz w:val="16"/>
          <w:szCs w:val="16"/>
          <w:lang w:val="es-ES_tradnl"/>
        </w:rPr>
        <w:sectPr w:rsidR="00E75F40" w:rsidRPr="00111346" w:rsidSect="00111346">
          <w:footerReference w:type="default" r:id="rId122"/>
          <w:type w:val="nextColumn"/>
          <w:pgSz w:w="16838" w:h="11906" w:orient="landscape"/>
          <w:pgMar w:top="1985" w:right="1418" w:bottom="1985" w:left="2268" w:header="708" w:footer="708" w:gutter="0"/>
          <w:cols w:space="708"/>
          <w:docGrid w:linePitch="360"/>
        </w:sectPr>
      </w:pPr>
    </w:p>
    <w:p w:rsidR="00E75F40" w:rsidRPr="00111346" w:rsidRDefault="00E75F40" w:rsidP="00E75F40">
      <w:pPr>
        <w:pStyle w:val="Prrafodelista"/>
        <w:widowControl w:val="0"/>
        <w:numPr>
          <w:ilvl w:val="2"/>
          <w:numId w:val="27"/>
        </w:numPr>
        <w:shd w:val="clear" w:color="auto" w:fill="FFFFFF"/>
        <w:tabs>
          <w:tab w:val="left" w:pos="1805"/>
        </w:tabs>
        <w:autoSpaceDE w:val="0"/>
        <w:autoSpaceDN w:val="0"/>
        <w:adjustRightInd w:val="0"/>
        <w:spacing w:line="360" w:lineRule="auto"/>
        <w:outlineLvl w:val="2"/>
        <w:rPr>
          <w:rFonts w:ascii="Arial" w:hAnsi="Arial" w:cs="Arial"/>
          <w:b/>
          <w:color w:val="333333"/>
          <w:spacing w:val="-6"/>
          <w:sz w:val="26"/>
          <w:szCs w:val="26"/>
          <w:lang w:val="es-ES_tradnl"/>
        </w:rPr>
      </w:pPr>
      <w:bookmarkStart w:id="226" w:name="_Toc221539817"/>
      <w:bookmarkStart w:id="227" w:name="_Toc222206363"/>
      <w:r w:rsidRPr="00111346">
        <w:rPr>
          <w:rFonts w:ascii="Arial" w:hAnsi="Arial" w:cs="Arial"/>
          <w:b/>
          <w:color w:val="333333"/>
          <w:spacing w:val="-5"/>
          <w:sz w:val="26"/>
          <w:szCs w:val="26"/>
          <w:lang w:val="es-ES_tradnl"/>
        </w:rPr>
        <w:lastRenderedPageBreak/>
        <w:t>Costo de capital propio</w:t>
      </w:r>
      <w:bookmarkEnd w:id="226"/>
      <w:bookmarkEnd w:id="227"/>
    </w:p>
    <w:p w:rsidR="00E75F40" w:rsidRPr="00111346" w:rsidRDefault="00E75F40" w:rsidP="00BA0563">
      <w:pPr>
        <w:widowControl w:val="0"/>
        <w:shd w:val="clear" w:color="auto" w:fill="FFFFFF"/>
        <w:tabs>
          <w:tab w:val="left" w:pos="1805"/>
        </w:tabs>
        <w:autoSpaceDE w:val="0"/>
        <w:autoSpaceDN w:val="0"/>
        <w:adjustRightInd w:val="0"/>
        <w:spacing w:line="360" w:lineRule="auto"/>
        <w:ind w:firstLine="510"/>
        <w:jc w:val="both"/>
        <w:rPr>
          <w:rFonts w:ascii="Arial" w:hAnsi="Arial" w:cs="Arial"/>
          <w:color w:val="333333"/>
          <w:spacing w:val="-5"/>
          <w:lang w:val="es-ES_tradnl"/>
        </w:rPr>
      </w:pPr>
      <w:r w:rsidRPr="00111346">
        <w:rPr>
          <w:rFonts w:ascii="Arial" w:hAnsi="Arial" w:cs="Arial"/>
          <w:color w:val="333333"/>
          <w:spacing w:val="-5"/>
          <w:lang w:val="es-ES_tradnl"/>
        </w:rPr>
        <w:t>El costo de capital propio es aquella rentabilidad que exige el inversionista por la renuncia de la inversión de su capital en un proyecto de riesgo similar, así es conveniente utilizar el método CAPM ajustado con el riesgo país, el cual es el modelo más utilizado donde:</w:t>
      </w:r>
    </w:p>
    <w:p w:rsidR="00E75F40" w:rsidRPr="00111346" w:rsidRDefault="00E75F40" w:rsidP="00BA0563">
      <w:pPr>
        <w:widowControl w:val="0"/>
        <w:shd w:val="clear" w:color="auto" w:fill="FFFFFF"/>
        <w:tabs>
          <w:tab w:val="left" w:pos="1805"/>
        </w:tabs>
        <w:autoSpaceDE w:val="0"/>
        <w:autoSpaceDN w:val="0"/>
        <w:adjustRightInd w:val="0"/>
        <w:spacing w:line="360" w:lineRule="auto"/>
        <w:ind w:firstLine="510"/>
        <w:jc w:val="both"/>
        <w:rPr>
          <w:rFonts w:ascii="Arial" w:hAnsi="Arial" w:cs="Arial"/>
          <w:color w:val="333333"/>
          <w:spacing w:val="-5"/>
          <w:lang w:val="es-ES_tradnl"/>
        </w:rPr>
      </w:pPr>
    </w:p>
    <w:p w:rsidR="00E75F40" w:rsidRPr="00111346" w:rsidRDefault="00E75F40" w:rsidP="00BA0563">
      <w:pPr>
        <w:widowControl w:val="0"/>
        <w:shd w:val="clear" w:color="auto" w:fill="FFFFFF"/>
        <w:tabs>
          <w:tab w:val="left" w:pos="1805"/>
        </w:tabs>
        <w:autoSpaceDE w:val="0"/>
        <w:autoSpaceDN w:val="0"/>
        <w:adjustRightInd w:val="0"/>
        <w:spacing w:line="360" w:lineRule="auto"/>
        <w:ind w:firstLine="510"/>
        <w:jc w:val="center"/>
        <w:rPr>
          <w:rFonts w:ascii="Arial" w:hAnsi="Arial" w:cs="Arial"/>
          <w:color w:val="333333"/>
          <w:spacing w:val="-5"/>
          <w:sz w:val="28"/>
          <w:szCs w:val="28"/>
          <w:lang w:val="en-US"/>
        </w:rPr>
      </w:pPr>
      <w:r w:rsidRPr="00111346">
        <w:rPr>
          <w:rFonts w:ascii="Arial" w:hAnsi="Arial" w:cs="Arial"/>
          <w:color w:val="333333"/>
          <w:spacing w:val="-5"/>
          <w:sz w:val="28"/>
          <w:szCs w:val="28"/>
          <w:lang w:val="en-US"/>
        </w:rPr>
        <w:t xml:space="preserve">Re = RF + </w:t>
      </w:r>
      <w:r w:rsidRPr="00111346">
        <w:rPr>
          <w:rFonts w:ascii="Arial" w:hAnsi="Arial" w:cs="Arial"/>
          <w:color w:val="333333"/>
          <w:spacing w:val="-5"/>
          <w:sz w:val="28"/>
          <w:szCs w:val="28"/>
          <w:lang w:val="es-ES_tradnl"/>
        </w:rPr>
        <w:t>β</w:t>
      </w:r>
      <w:r w:rsidRPr="00111346">
        <w:rPr>
          <w:rFonts w:ascii="Arial" w:hAnsi="Arial" w:cs="Arial"/>
          <w:color w:val="333333"/>
          <w:spacing w:val="-5"/>
          <w:sz w:val="28"/>
          <w:szCs w:val="28"/>
          <w:lang w:val="en-US"/>
        </w:rPr>
        <w:t>(Rm – Rf) + Rp</w:t>
      </w:r>
    </w:p>
    <w:p w:rsidR="00E75F40" w:rsidRPr="00111346" w:rsidRDefault="00E75F40" w:rsidP="00BA0563">
      <w:pPr>
        <w:widowControl w:val="0"/>
        <w:shd w:val="clear" w:color="auto" w:fill="FFFFFF"/>
        <w:tabs>
          <w:tab w:val="left" w:pos="1805"/>
        </w:tabs>
        <w:autoSpaceDE w:val="0"/>
        <w:autoSpaceDN w:val="0"/>
        <w:adjustRightInd w:val="0"/>
        <w:spacing w:line="360" w:lineRule="auto"/>
        <w:ind w:firstLine="510"/>
        <w:jc w:val="center"/>
        <w:rPr>
          <w:rFonts w:ascii="Arial" w:hAnsi="Arial" w:cs="Arial"/>
          <w:color w:val="333333"/>
          <w:spacing w:val="-5"/>
          <w:sz w:val="28"/>
          <w:szCs w:val="28"/>
          <w:lang w:val="en-US"/>
        </w:rPr>
      </w:pPr>
    </w:p>
    <w:p w:rsidR="00E75F40" w:rsidRPr="00111346" w:rsidRDefault="00E75F40" w:rsidP="00BA0563">
      <w:pPr>
        <w:widowControl w:val="0"/>
        <w:shd w:val="clear" w:color="auto" w:fill="FFFFFF"/>
        <w:tabs>
          <w:tab w:val="left" w:pos="1805"/>
        </w:tabs>
        <w:autoSpaceDE w:val="0"/>
        <w:autoSpaceDN w:val="0"/>
        <w:adjustRightInd w:val="0"/>
        <w:spacing w:line="360" w:lineRule="auto"/>
        <w:ind w:firstLine="510"/>
        <w:jc w:val="both"/>
        <w:rPr>
          <w:rFonts w:ascii="Arial" w:hAnsi="Arial" w:cs="Arial"/>
          <w:color w:val="333333"/>
          <w:spacing w:val="-5"/>
          <w:lang w:val="es-ES_tradnl"/>
        </w:rPr>
      </w:pPr>
      <w:r w:rsidRPr="00111346">
        <w:rPr>
          <w:rFonts w:ascii="Arial" w:hAnsi="Arial" w:cs="Arial"/>
          <w:color w:val="333333"/>
          <w:spacing w:val="-5"/>
          <w:lang w:val="es-ES_tradnl"/>
        </w:rPr>
        <w:t>La teoría moderna de la toma de decisiones en incertidumbre introduce un marco conceptual genérico para medir el riesgo y el rendimiento de un activo (proyecto) que se mantiene como parte de una cartera y en condiciones de equilibrio de mercado. Este marco conceptual se denomina “Modelo de Valoración de Activos o CAPM”. Así es que esta teoría nos dice que se puede invertir en cualquier proyecto que ofrezca un retorno que compense la beta del proyecto, es decir un retorno esperado por encima de la línea del mercado.</w:t>
      </w:r>
    </w:p>
    <w:p w:rsidR="00E75F40" w:rsidRPr="00111346" w:rsidRDefault="00E75F40" w:rsidP="00E75F40">
      <w:pPr>
        <w:widowControl w:val="0"/>
        <w:shd w:val="clear" w:color="auto" w:fill="FFFFFF"/>
        <w:tabs>
          <w:tab w:val="left" w:pos="1805"/>
        </w:tabs>
        <w:autoSpaceDE w:val="0"/>
        <w:autoSpaceDN w:val="0"/>
        <w:adjustRightInd w:val="0"/>
        <w:spacing w:line="360" w:lineRule="auto"/>
        <w:ind w:left="1090" w:firstLine="510"/>
        <w:jc w:val="both"/>
        <w:rPr>
          <w:rFonts w:ascii="Arial" w:hAnsi="Arial" w:cs="Arial"/>
          <w:color w:val="333333"/>
          <w:spacing w:val="-5"/>
          <w:lang w:val="es-ES_tradnl"/>
        </w:rPr>
      </w:pPr>
    </w:p>
    <w:p w:rsidR="00E75F40" w:rsidRPr="00111346" w:rsidRDefault="00E75F40" w:rsidP="00E75F40">
      <w:pPr>
        <w:widowControl w:val="0"/>
        <w:shd w:val="clear" w:color="auto" w:fill="FFFFFF"/>
        <w:tabs>
          <w:tab w:val="left" w:pos="1805"/>
        </w:tabs>
        <w:autoSpaceDE w:val="0"/>
        <w:autoSpaceDN w:val="0"/>
        <w:adjustRightInd w:val="0"/>
        <w:spacing w:line="360" w:lineRule="auto"/>
        <w:ind w:left="1090" w:firstLine="510"/>
        <w:jc w:val="both"/>
        <w:rPr>
          <w:rFonts w:ascii="Arial" w:hAnsi="Arial" w:cs="Arial"/>
          <w:color w:val="333333"/>
          <w:spacing w:val="-5"/>
          <w:lang w:val="es-ES_tradnl"/>
        </w:rPr>
      </w:pPr>
      <w:r w:rsidRPr="00111346">
        <w:rPr>
          <w:rFonts w:ascii="Arial" w:hAnsi="Arial" w:cs="Arial"/>
          <w:color w:val="333333"/>
          <w:spacing w:val="-5"/>
          <w:lang w:val="es-ES_tradnl"/>
        </w:rPr>
        <w:t>Donde:</w:t>
      </w:r>
    </w:p>
    <w:p w:rsidR="00E75F40" w:rsidRPr="00111346" w:rsidRDefault="00E75F40" w:rsidP="00E75F40">
      <w:pPr>
        <w:pStyle w:val="Prrafodelista"/>
        <w:widowControl w:val="0"/>
        <w:numPr>
          <w:ilvl w:val="0"/>
          <w:numId w:val="28"/>
        </w:numPr>
        <w:shd w:val="clear" w:color="auto" w:fill="FFFFFF"/>
        <w:tabs>
          <w:tab w:val="left" w:pos="1805"/>
        </w:tabs>
        <w:autoSpaceDE w:val="0"/>
        <w:autoSpaceDN w:val="0"/>
        <w:adjustRightInd w:val="0"/>
        <w:spacing w:line="360" w:lineRule="auto"/>
        <w:ind w:left="1809" w:firstLine="0"/>
        <w:jc w:val="both"/>
        <w:rPr>
          <w:rFonts w:ascii="Arial" w:hAnsi="Arial" w:cs="Arial"/>
          <w:color w:val="333333"/>
          <w:spacing w:val="-5"/>
          <w:sz w:val="24"/>
          <w:szCs w:val="24"/>
          <w:lang w:val="es-ES_tradnl"/>
        </w:rPr>
      </w:pPr>
      <w:r w:rsidRPr="00111346">
        <w:rPr>
          <w:rFonts w:ascii="Arial" w:hAnsi="Arial" w:cs="Arial"/>
          <w:color w:val="333333"/>
          <w:spacing w:val="-5"/>
          <w:sz w:val="24"/>
          <w:szCs w:val="24"/>
          <w:lang w:val="es-ES_tradnl"/>
        </w:rPr>
        <w:t>RF: es la tasa de rentabilidad libre de riesgo o de más mínimo riesgo.</w:t>
      </w:r>
    </w:p>
    <w:p w:rsidR="00E75F40" w:rsidRPr="00111346" w:rsidRDefault="00E75F40" w:rsidP="00E75F40">
      <w:pPr>
        <w:pStyle w:val="Prrafodelista"/>
        <w:widowControl w:val="0"/>
        <w:numPr>
          <w:ilvl w:val="0"/>
          <w:numId w:val="28"/>
        </w:numPr>
        <w:shd w:val="clear" w:color="auto" w:fill="FFFFFF"/>
        <w:tabs>
          <w:tab w:val="left" w:pos="1805"/>
        </w:tabs>
        <w:autoSpaceDE w:val="0"/>
        <w:autoSpaceDN w:val="0"/>
        <w:adjustRightInd w:val="0"/>
        <w:spacing w:line="360" w:lineRule="auto"/>
        <w:ind w:left="1809" w:firstLine="0"/>
        <w:jc w:val="both"/>
        <w:rPr>
          <w:rFonts w:ascii="Arial" w:hAnsi="Arial" w:cs="Arial"/>
          <w:color w:val="333333"/>
          <w:spacing w:val="-5"/>
          <w:sz w:val="24"/>
          <w:szCs w:val="24"/>
          <w:lang w:val="es-ES_tradnl"/>
        </w:rPr>
      </w:pPr>
      <w:r w:rsidRPr="00111346">
        <w:rPr>
          <w:rFonts w:ascii="Arial" w:hAnsi="Arial" w:cs="Arial"/>
          <w:color w:val="333333"/>
          <w:spacing w:val="-5"/>
          <w:sz w:val="24"/>
          <w:szCs w:val="24"/>
          <w:lang w:val="es-ES_tradnl"/>
        </w:rPr>
        <w:t>β: Es el parámetro de elasticidad del sector con respecto a variaciones de mercado.</w:t>
      </w:r>
    </w:p>
    <w:p w:rsidR="00E75F40" w:rsidRPr="00111346" w:rsidRDefault="00E75F40" w:rsidP="00E75F40">
      <w:pPr>
        <w:pStyle w:val="Prrafodelista"/>
        <w:widowControl w:val="0"/>
        <w:numPr>
          <w:ilvl w:val="0"/>
          <w:numId w:val="28"/>
        </w:numPr>
        <w:shd w:val="clear" w:color="auto" w:fill="FFFFFF"/>
        <w:tabs>
          <w:tab w:val="left" w:pos="1805"/>
        </w:tabs>
        <w:autoSpaceDE w:val="0"/>
        <w:autoSpaceDN w:val="0"/>
        <w:adjustRightInd w:val="0"/>
        <w:spacing w:line="360" w:lineRule="auto"/>
        <w:ind w:left="1809" w:firstLine="0"/>
        <w:jc w:val="both"/>
        <w:rPr>
          <w:rFonts w:ascii="Arial" w:hAnsi="Arial" w:cs="Arial"/>
          <w:color w:val="333333"/>
          <w:spacing w:val="-5"/>
          <w:sz w:val="24"/>
          <w:szCs w:val="24"/>
          <w:lang w:val="es-ES_tradnl"/>
        </w:rPr>
      </w:pPr>
      <w:r w:rsidRPr="00111346">
        <w:rPr>
          <w:rFonts w:ascii="Arial" w:hAnsi="Arial" w:cs="Arial"/>
          <w:color w:val="333333"/>
          <w:spacing w:val="-5"/>
          <w:sz w:val="24"/>
          <w:szCs w:val="24"/>
          <w:lang w:val="es-ES_tradnl"/>
        </w:rPr>
        <w:t>Rm: Es el riesgo de mercado.</w:t>
      </w:r>
    </w:p>
    <w:p w:rsidR="00E75F40" w:rsidRPr="00111346" w:rsidRDefault="00E75F40" w:rsidP="00E75F40">
      <w:pPr>
        <w:pStyle w:val="Prrafodelista"/>
        <w:widowControl w:val="0"/>
        <w:numPr>
          <w:ilvl w:val="0"/>
          <w:numId w:val="28"/>
        </w:numPr>
        <w:shd w:val="clear" w:color="auto" w:fill="FFFFFF"/>
        <w:tabs>
          <w:tab w:val="left" w:pos="1805"/>
        </w:tabs>
        <w:autoSpaceDE w:val="0"/>
        <w:autoSpaceDN w:val="0"/>
        <w:adjustRightInd w:val="0"/>
        <w:spacing w:line="360" w:lineRule="auto"/>
        <w:ind w:left="1809" w:firstLine="0"/>
        <w:jc w:val="both"/>
        <w:rPr>
          <w:rFonts w:ascii="Arial" w:hAnsi="Arial" w:cs="Arial"/>
          <w:color w:val="333333"/>
          <w:spacing w:val="-5"/>
          <w:sz w:val="24"/>
          <w:szCs w:val="24"/>
          <w:lang w:val="es-ES_tradnl"/>
        </w:rPr>
      </w:pPr>
      <w:r w:rsidRPr="00111346">
        <w:rPr>
          <w:rFonts w:ascii="Arial" w:hAnsi="Arial" w:cs="Arial"/>
          <w:color w:val="333333"/>
          <w:spacing w:val="-5"/>
          <w:sz w:val="24"/>
          <w:szCs w:val="24"/>
          <w:lang w:val="es-ES_tradnl"/>
        </w:rPr>
        <w:t>Rf: La tasa promedio libre de riesgo durante el mismo período de cálculo de la Rm.</w:t>
      </w:r>
    </w:p>
    <w:p w:rsidR="00E75F40" w:rsidRPr="00111346" w:rsidRDefault="00E75F40" w:rsidP="00E75F40">
      <w:pPr>
        <w:pStyle w:val="Prrafodelista"/>
        <w:widowControl w:val="0"/>
        <w:numPr>
          <w:ilvl w:val="0"/>
          <w:numId w:val="28"/>
        </w:numPr>
        <w:shd w:val="clear" w:color="auto" w:fill="FFFFFF"/>
        <w:tabs>
          <w:tab w:val="left" w:pos="1805"/>
        </w:tabs>
        <w:autoSpaceDE w:val="0"/>
        <w:autoSpaceDN w:val="0"/>
        <w:adjustRightInd w:val="0"/>
        <w:spacing w:line="360" w:lineRule="auto"/>
        <w:ind w:left="1809" w:firstLine="0"/>
        <w:jc w:val="both"/>
        <w:rPr>
          <w:rFonts w:ascii="Arial" w:hAnsi="Arial" w:cs="Arial"/>
          <w:color w:val="333333"/>
          <w:spacing w:val="-5"/>
          <w:sz w:val="24"/>
          <w:szCs w:val="24"/>
          <w:lang w:val="es-ES_tradnl"/>
        </w:rPr>
      </w:pPr>
      <w:r w:rsidRPr="00111346">
        <w:rPr>
          <w:rFonts w:ascii="Arial" w:hAnsi="Arial" w:cs="Arial"/>
          <w:color w:val="333333"/>
          <w:spacing w:val="-5"/>
          <w:sz w:val="24"/>
          <w:szCs w:val="24"/>
          <w:lang w:val="es-ES_tradnl"/>
        </w:rPr>
        <w:t>Rp: Riesgo país.</w:t>
      </w:r>
    </w:p>
    <w:p w:rsidR="00E75F40" w:rsidRPr="00111346" w:rsidRDefault="00E75F40" w:rsidP="00BA0563">
      <w:pPr>
        <w:widowControl w:val="0"/>
        <w:shd w:val="clear" w:color="auto" w:fill="FFFFFF"/>
        <w:tabs>
          <w:tab w:val="left" w:pos="1805"/>
        </w:tabs>
        <w:autoSpaceDE w:val="0"/>
        <w:autoSpaceDN w:val="0"/>
        <w:adjustRightInd w:val="0"/>
        <w:spacing w:line="360" w:lineRule="auto"/>
        <w:ind w:firstLine="510"/>
        <w:jc w:val="both"/>
        <w:rPr>
          <w:rFonts w:ascii="Arial" w:hAnsi="Arial" w:cs="Arial"/>
          <w:color w:val="333333"/>
          <w:spacing w:val="-5"/>
          <w:lang w:val="es-ES_tradnl"/>
        </w:rPr>
      </w:pPr>
      <w:r w:rsidRPr="00111346">
        <w:rPr>
          <w:rFonts w:ascii="Arial" w:hAnsi="Arial" w:cs="Arial"/>
          <w:color w:val="333333"/>
          <w:spacing w:val="-5"/>
          <w:lang w:val="es-ES_tradnl"/>
        </w:rPr>
        <w:t xml:space="preserve">Por tanto se necesitará conocer el Beta de la empresa β, por lo que este será calculado a partir del Beta operativo del sector de limpieza automotriz de los sectores de la economía estadounidense, según los reportes ofrecidos en </w:t>
      </w:r>
      <w:hyperlink r:id="rId123" w:history="1">
        <w:r w:rsidRPr="00111346">
          <w:rPr>
            <w:rStyle w:val="Hipervnculo"/>
            <w:rFonts w:ascii="Arial" w:hAnsi="Arial" w:cs="Arial"/>
            <w:spacing w:val="-5"/>
            <w:lang w:val="es-ES_tradnl"/>
          </w:rPr>
          <w:t>www.finance//yahoo.com</w:t>
        </w:r>
      </w:hyperlink>
      <w:r w:rsidRPr="00111346">
        <w:rPr>
          <w:rFonts w:ascii="Arial" w:hAnsi="Arial" w:cs="Arial"/>
          <w:color w:val="333333"/>
          <w:spacing w:val="-5"/>
          <w:lang w:val="es-ES_tradnl"/>
        </w:rPr>
        <w:t xml:space="preserve">, así tenemos que los datos obtenidos a la fecha para </w:t>
      </w:r>
      <w:r w:rsidRPr="00111346">
        <w:rPr>
          <w:rFonts w:ascii="Arial" w:hAnsi="Arial" w:cs="Arial"/>
          <w:color w:val="333333"/>
          <w:spacing w:val="-5"/>
          <w:lang w:val="es-ES_tradnl"/>
        </w:rPr>
        <w:lastRenderedPageBreak/>
        <w:t>calcular este modelo son:</w:t>
      </w:r>
    </w:p>
    <w:p w:rsidR="00E75F40" w:rsidRPr="00111346" w:rsidRDefault="00E75F40" w:rsidP="00E75F40">
      <w:pPr>
        <w:pStyle w:val="Prrafodelista"/>
        <w:widowControl w:val="0"/>
        <w:numPr>
          <w:ilvl w:val="0"/>
          <w:numId w:val="29"/>
        </w:numPr>
        <w:shd w:val="clear" w:color="auto" w:fill="FFFFFF"/>
        <w:tabs>
          <w:tab w:val="left" w:pos="1805"/>
        </w:tabs>
        <w:autoSpaceDE w:val="0"/>
        <w:autoSpaceDN w:val="0"/>
        <w:adjustRightInd w:val="0"/>
        <w:spacing w:line="360" w:lineRule="auto"/>
        <w:ind w:firstLine="510"/>
        <w:jc w:val="both"/>
        <w:rPr>
          <w:rFonts w:ascii="Arial" w:hAnsi="Arial" w:cs="Arial"/>
          <w:color w:val="333333"/>
          <w:spacing w:val="-5"/>
          <w:sz w:val="24"/>
          <w:szCs w:val="24"/>
          <w:lang w:val="es-ES_tradnl"/>
        </w:rPr>
      </w:pPr>
      <w:r w:rsidRPr="00111346">
        <w:rPr>
          <w:rFonts w:ascii="Arial" w:hAnsi="Arial" w:cs="Arial"/>
          <w:color w:val="333333"/>
          <w:spacing w:val="-5"/>
          <w:sz w:val="24"/>
          <w:szCs w:val="24"/>
          <w:lang w:val="es-ES_tradnl"/>
        </w:rPr>
        <w:t>RF: La tasa de los bonos del tesoro de los Estados Unidos, la cual es 5,16% (fuente: finance//yahoo.com).</w:t>
      </w:r>
    </w:p>
    <w:p w:rsidR="00E75F40" w:rsidRPr="00111346" w:rsidRDefault="00E75F40" w:rsidP="00E75F40">
      <w:pPr>
        <w:pStyle w:val="Prrafodelista"/>
        <w:widowControl w:val="0"/>
        <w:numPr>
          <w:ilvl w:val="0"/>
          <w:numId w:val="29"/>
        </w:numPr>
        <w:shd w:val="clear" w:color="auto" w:fill="FFFFFF"/>
        <w:tabs>
          <w:tab w:val="left" w:pos="1805"/>
        </w:tabs>
        <w:autoSpaceDE w:val="0"/>
        <w:autoSpaceDN w:val="0"/>
        <w:adjustRightInd w:val="0"/>
        <w:spacing w:line="360" w:lineRule="auto"/>
        <w:ind w:firstLine="510"/>
        <w:jc w:val="both"/>
        <w:rPr>
          <w:rFonts w:ascii="Arial" w:hAnsi="Arial" w:cs="Arial"/>
          <w:color w:val="333333"/>
          <w:spacing w:val="-5"/>
          <w:sz w:val="24"/>
          <w:szCs w:val="24"/>
          <w:lang w:val="es-ES_tradnl"/>
        </w:rPr>
      </w:pPr>
      <w:r w:rsidRPr="00111346">
        <w:rPr>
          <w:rFonts w:ascii="Arial" w:hAnsi="Arial" w:cs="Arial"/>
          <w:color w:val="333333"/>
          <w:spacing w:val="-5"/>
          <w:sz w:val="24"/>
          <w:szCs w:val="24"/>
          <w:lang w:val="es-ES_tradnl"/>
        </w:rPr>
        <w:t>β: 0,5 para el sector de limpieza automotriz</w:t>
      </w:r>
    </w:p>
    <w:p w:rsidR="00E75F40" w:rsidRPr="00111346" w:rsidRDefault="00E75F40" w:rsidP="00E75F40">
      <w:pPr>
        <w:pStyle w:val="Prrafodelista"/>
        <w:widowControl w:val="0"/>
        <w:numPr>
          <w:ilvl w:val="0"/>
          <w:numId w:val="29"/>
        </w:numPr>
        <w:shd w:val="clear" w:color="auto" w:fill="FFFFFF"/>
        <w:tabs>
          <w:tab w:val="left" w:pos="1805"/>
        </w:tabs>
        <w:autoSpaceDE w:val="0"/>
        <w:autoSpaceDN w:val="0"/>
        <w:adjustRightInd w:val="0"/>
        <w:spacing w:line="360" w:lineRule="auto"/>
        <w:ind w:firstLine="510"/>
        <w:jc w:val="both"/>
        <w:rPr>
          <w:rFonts w:ascii="Arial" w:hAnsi="Arial" w:cs="Arial"/>
          <w:color w:val="333333"/>
          <w:spacing w:val="-5"/>
          <w:sz w:val="24"/>
          <w:szCs w:val="24"/>
          <w:lang w:val="es-ES_tradnl"/>
        </w:rPr>
      </w:pPr>
      <w:r w:rsidRPr="00111346">
        <w:rPr>
          <w:rFonts w:ascii="Arial" w:hAnsi="Arial" w:cs="Arial"/>
          <w:color w:val="333333"/>
          <w:spacing w:val="-5"/>
          <w:sz w:val="24"/>
          <w:szCs w:val="24"/>
          <w:lang w:val="es-ES_tradnl"/>
        </w:rPr>
        <w:t>Rm: rendimiento promedio de acciones el cual es de 9,30% (fuente: finance//yahoo.com).</w:t>
      </w:r>
    </w:p>
    <w:p w:rsidR="00E75F40" w:rsidRPr="00111346" w:rsidRDefault="00E75F40" w:rsidP="00E75F40">
      <w:pPr>
        <w:pStyle w:val="Prrafodelista"/>
        <w:widowControl w:val="0"/>
        <w:numPr>
          <w:ilvl w:val="0"/>
          <w:numId w:val="29"/>
        </w:numPr>
        <w:shd w:val="clear" w:color="auto" w:fill="FFFFFF"/>
        <w:tabs>
          <w:tab w:val="left" w:pos="1805"/>
        </w:tabs>
        <w:autoSpaceDE w:val="0"/>
        <w:autoSpaceDN w:val="0"/>
        <w:adjustRightInd w:val="0"/>
        <w:spacing w:line="360" w:lineRule="auto"/>
        <w:ind w:firstLine="510"/>
        <w:jc w:val="both"/>
        <w:rPr>
          <w:rFonts w:ascii="Arial" w:hAnsi="Arial" w:cs="Arial"/>
          <w:color w:val="333333"/>
          <w:spacing w:val="-5"/>
          <w:sz w:val="24"/>
          <w:szCs w:val="24"/>
          <w:lang w:val="es-ES_tradnl"/>
        </w:rPr>
      </w:pPr>
      <w:r w:rsidRPr="00111346">
        <w:rPr>
          <w:rFonts w:ascii="Arial" w:hAnsi="Arial" w:cs="Arial"/>
          <w:color w:val="333333"/>
          <w:spacing w:val="-5"/>
          <w:sz w:val="24"/>
          <w:szCs w:val="24"/>
          <w:lang w:val="es-ES_tradnl"/>
        </w:rPr>
        <w:t>Rf: la tasa promedio de libre de riesgo durante el mismo periodo de cálculo de la Rm, la cual es de 4,16% (fuente: finance//yahoo.com).</w:t>
      </w:r>
    </w:p>
    <w:p w:rsidR="00E75F40" w:rsidRPr="00111346" w:rsidRDefault="00E75F40" w:rsidP="00E75F40">
      <w:pPr>
        <w:pStyle w:val="Prrafodelista"/>
        <w:widowControl w:val="0"/>
        <w:numPr>
          <w:ilvl w:val="0"/>
          <w:numId w:val="29"/>
        </w:numPr>
        <w:shd w:val="clear" w:color="auto" w:fill="FFFFFF"/>
        <w:tabs>
          <w:tab w:val="left" w:pos="1805"/>
        </w:tabs>
        <w:autoSpaceDE w:val="0"/>
        <w:autoSpaceDN w:val="0"/>
        <w:adjustRightInd w:val="0"/>
        <w:spacing w:line="360" w:lineRule="auto"/>
        <w:ind w:firstLine="510"/>
        <w:jc w:val="both"/>
        <w:rPr>
          <w:rFonts w:ascii="Arial" w:hAnsi="Arial" w:cs="Arial"/>
          <w:color w:val="333333"/>
          <w:spacing w:val="-5"/>
          <w:sz w:val="24"/>
          <w:szCs w:val="24"/>
          <w:lang w:val="es-ES_tradnl"/>
        </w:rPr>
      </w:pPr>
      <w:r w:rsidRPr="00111346">
        <w:rPr>
          <w:rFonts w:ascii="Arial" w:hAnsi="Arial" w:cs="Arial"/>
          <w:color w:val="333333"/>
          <w:spacing w:val="-5"/>
          <w:sz w:val="24"/>
          <w:szCs w:val="24"/>
          <w:lang w:val="es-ES_tradnl"/>
        </w:rPr>
        <w:t>Rp: Riesgo país 4,5% (El riesgo país al cierre es de 450 puntos (fuente: Banco Central del Ecuador al 2-enero-2009)</w:t>
      </w:r>
    </w:p>
    <w:p w:rsidR="00E75F40" w:rsidRPr="00111346" w:rsidRDefault="00E75F40" w:rsidP="00E75F40">
      <w:pPr>
        <w:pStyle w:val="Prrafodelista"/>
        <w:widowControl w:val="0"/>
        <w:shd w:val="clear" w:color="auto" w:fill="FFFFFF"/>
        <w:tabs>
          <w:tab w:val="left" w:pos="1805"/>
        </w:tabs>
        <w:autoSpaceDE w:val="0"/>
        <w:autoSpaceDN w:val="0"/>
        <w:adjustRightInd w:val="0"/>
        <w:spacing w:line="360" w:lineRule="auto"/>
        <w:ind w:left="1428" w:firstLine="510"/>
        <w:jc w:val="both"/>
        <w:rPr>
          <w:rFonts w:ascii="Arial" w:hAnsi="Arial" w:cs="Arial"/>
          <w:color w:val="333333"/>
          <w:spacing w:val="-5"/>
          <w:sz w:val="24"/>
          <w:szCs w:val="24"/>
          <w:lang w:val="es-ES_tradnl"/>
        </w:rPr>
      </w:pPr>
    </w:p>
    <w:p w:rsidR="00E75F40" w:rsidRPr="00111346" w:rsidRDefault="00E75F40" w:rsidP="00BA0563">
      <w:pPr>
        <w:pStyle w:val="Prrafodelista"/>
        <w:widowControl w:val="0"/>
        <w:shd w:val="clear" w:color="auto" w:fill="FFFFFF"/>
        <w:tabs>
          <w:tab w:val="left" w:pos="1805"/>
        </w:tabs>
        <w:autoSpaceDE w:val="0"/>
        <w:autoSpaceDN w:val="0"/>
        <w:adjustRightInd w:val="0"/>
        <w:spacing w:line="360" w:lineRule="auto"/>
        <w:ind w:left="0" w:firstLine="510"/>
        <w:jc w:val="both"/>
        <w:rPr>
          <w:rFonts w:ascii="Arial" w:hAnsi="Arial" w:cs="Arial"/>
          <w:color w:val="333333"/>
          <w:spacing w:val="-5"/>
          <w:sz w:val="24"/>
          <w:szCs w:val="24"/>
          <w:lang w:val="es-ES_tradnl"/>
        </w:rPr>
      </w:pPr>
      <w:r w:rsidRPr="00111346">
        <w:rPr>
          <w:rFonts w:ascii="Arial" w:hAnsi="Arial" w:cs="Arial"/>
          <w:color w:val="333333"/>
          <w:spacing w:val="-5"/>
          <w:sz w:val="24"/>
          <w:szCs w:val="24"/>
          <w:lang w:val="es-ES_tradnl"/>
        </w:rPr>
        <w:t>Dado estos datos, el riesgo se lo puede obtener de la siguiente forma:</w:t>
      </w:r>
    </w:p>
    <w:p w:rsidR="00E75F40" w:rsidRPr="00111346" w:rsidRDefault="00E75F40" w:rsidP="00BA0563">
      <w:pPr>
        <w:widowControl w:val="0"/>
        <w:shd w:val="clear" w:color="auto" w:fill="FFFFFF"/>
        <w:tabs>
          <w:tab w:val="left" w:pos="1805"/>
        </w:tabs>
        <w:autoSpaceDE w:val="0"/>
        <w:autoSpaceDN w:val="0"/>
        <w:adjustRightInd w:val="0"/>
        <w:spacing w:line="360" w:lineRule="auto"/>
        <w:ind w:left="22" w:firstLine="510"/>
        <w:jc w:val="center"/>
        <w:rPr>
          <w:rFonts w:ascii="Arial" w:hAnsi="Arial" w:cs="Arial"/>
          <w:color w:val="333333"/>
          <w:spacing w:val="-5"/>
          <w:sz w:val="28"/>
          <w:szCs w:val="28"/>
          <w:lang w:val="en-US"/>
        </w:rPr>
      </w:pPr>
      <w:r w:rsidRPr="00111346">
        <w:rPr>
          <w:rFonts w:ascii="Arial" w:hAnsi="Arial" w:cs="Arial"/>
          <w:color w:val="333333"/>
          <w:spacing w:val="-5"/>
          <w:sz w:val="28"/>
          <w:szCs w:val="28"/>
          <w:lang w:val="en-US"/>
        </w:rPr>
        <w:t xml:space="preserve">Re = RF + </w:t>
      </w:r>
      <w:r w:rsidRPr="00111346">
        <w:rPr>
          <w:rFonts w:ascii="Arial" w:hAnsi="Arial" w:cs="Arial"/>
          <w:color w:val="333333"/>
          <w:spacing w:val="-5"/>
          <w:sz w:val="28"/>
          <w:szCs w:val="28"/>
          <w:lang w:val="es-ES_tradnl"/>
        </w:rPr>
        <w:t>β</w:t>
      </w:r>
      <w:r w:rsidRPr="00111346">
        <w:rPr>
          <w:rFonts w:ascii="Arial" w:hAnsi="Arial" w:cs="Arial"/>
          <w:color w:val="333333"/>
          <w:spacing w:val="-5"/>
          <w:sz w:val="28"/>
          <w:szCs w:val="28"/>
          <w:lang w:val="en-US"/>
        </w:rPr>
        <w:t>(Rm – Rf) + Rp</w:t>
      </w:r>
    </w:p>
    <w:p w:rsidR="00E75F40" w:rsidRPr="00111346" w:rsidRDefault="00E75F40" w:rsidP="00BA0563">
      <w:pPr>
        <w:pStyle w:val="Prrafodelista"/>
        <w:widowControl w:val="0"/>
        <w:shd w:val="clear" w:color="auto" w:fill="FFFFFF"/>
        <w:tabs>
          <w:tab w:val="left" w:pos="1805"/>
        </w:tabs>
        <w:autoSpaceDE w:val="0"/>
        <w:autoSpaceDN w:val="0"/>
        <w:adjustRightInd w:val="0"/>
        <w:spacing w:line="360" w:lineRule="auto"/>
        <w:ind w:left="0" w:firstLine="510"/>
        <w:jc w:val="both"/>
        <w:rPr>
          <w:rFonts w:ascii="Arial" w:hAnsi="Arial" w:cs="Arial"/>
          <w:color w:val="333333"/>
          <w:spacing w:val="-5"/>
          <w:sz w:val="24"/>
          <w:szCs w:val="24"/>
          <w:lang w:val="es-ES_tradnl"/>
        </w:rPr>
      </w:pPr>
      <w:r w:rsidRPr="00111346">
        <w:rPr>
          <w:rFonts w:ascii="Arial" w:hAnsi="Arial" w:cs="Arial"/>
          <w:color w:val="333333"/>
          <w:spacing w:val="-5"/>
          <w:sz w:val="24"/>
          <w:szCs w:val="24"/>
          <w:lang w:val="en-US"/>
        </w:rPr>
        <w:tab/>
      </w:r>
      <w:r w:rsidRPr="00111346">
        <w:rPr>
          <w:rFonts w:ascii="Arial" w:hAnsi="Arial" w:cs="Arial"/>
          <w:color w:val="333333"/>
          <w:spacing w:val="-5"/>
          <w:sz w:val="24"/>
          <w:szCs w:val="24"/>
          <w:lang w:val="en-US"/>
        </w:rPr>
        <w:tab/>
      </w:r>
      <w:r w:rsidRPr="00111346">
        <w:rPr>
          <w:rFonts w:ascii="Arial" w:hAnsi="Arial" w:cs="Arial"/>
          <w:color w:val="333333"/>
          <w:spacing w:val="-5"/>
          <w:sz w:val="24"/>
          <w:szCs w:val="24"/>
          <w:lang w:val="en-US"/>
        </w:rPr>
        <w:tab/>
      </w:r>
      <w:r w:rsidRPr="00111346">
        <w:rPr>
          <w:rFonts w:ascii="Arial" w:hAnsi="Arial" w:cs="Arial"/>
          <w:color w:val="333333"/>
          <w:spacing w:val="-5"/>
          <w:sz w:val="24"/>
          <w:szCs w:val="24"/>
          <w:lang w:val="es-ES_tradnl"/>
        </w:rPr>
        <w:t>Re = 5,16% + 0,5(9,30% - 4,16%) + 4,5</w:t>
      </w:r>
    </w:p>
    <w:p w:rsidR="00E75F40" w:rsidRPr="00111346" w:rsidRDefault="00E75F40" w:rsidP="00BA0563">
      <w:pPr>
        <w:pStyle w:val="Prrafodelista"/>
        <w:widowControl w:val="0"/>
        <w:shd w:val="clear" w:color="auto" w:fill="FFFFFF"/>
        <w:tabs>
          <w:tab w:val="left" w:pos="1805"/>
        </w:tabs>
        <w:autoSpaceDE w:val="0"/>
        <w:autoSpaceDN w:val="0"/>
        <w:adjustRightInd w:val="0"/>
        <w:spacing w:line="360" w:lineRule="auto"/>
        <w:ind w:left="0" w:firstLine="510"/>
        <w:jc w:val="both"/>
        <w:rPr>
          <w:rFonts w:ascii="Arial" w:hAnsi="Arial" w:cs="Arial"/>
          <w:b/>
          <w:color w:val="333333"/>
          <w:spacing w:val="-5"/>
          <w:sz w:val="24"/>
          <w:szCs w:val="24"/>
          <w:lang w:val="es-ES_tradnl"/>
        </w:rPr>
      </w:pPr>
      <w:r w:rsidRPr="00111346">
        <w:rPr>
          <w:rFonts w:ascii="Arial" w:hAnsi="Arial" w:cs="Arial"/>
          <w:b/>
          <w:color w:val="333333"/>
          <w:spacing w:val="-5"/>
          <w:sz w:val="24"/>
          <w:szCs w:val="24"/>
          <w:lang w:val="es-ES_tradnl"/>
        </w:rPr>
        <w:tab/>
      </w:r>
      <w:r w:rsidRPr="00111346">
        <w:rPr>
          <w:rFonts w:ascii="Arial" w:hAnsi="Arial" w:cs="Arial"/>
          <w:b/>
          <w:color w:val="333333"/>
          <w:spacing w:val="-5"/>
          <w:sz w:val="24"/>
          <w:szCs w:val="24"/>
          <w:lang w:val="es-ES_tradnl"/>
        </w:rPr>
        <w:tab/>
      </w:r>
      <w:r w:rsidRPr="00111346">
        <w:rPr>
          <w:rFonts w:ascii="Arial" w:hAnsi="Arial" w:cs="Arial"/>
          <w:b/>
          <w:color w:val="333333"/>
          <w:spacing w:val="-5"/>
          <w:sz w:val="24"/>
          <w:szCs w:val="24"/>
          <w:lang w:val="es-ES_tradnl"/>
        </w:rPr>
        <w:tab/>
        <w:t>Re = 12,23%</w:t>
      </w:r>
    </w:p>
    <w:p w:rsidR="00E75F40" w:rsidRPr="00111346" w:rsidRDefault="00E75F40" w:rsidP="00E75F40">
      <w:pPr>
        <w:pStyle w:val="Prrafodelista"/>
        <w:widowControl w:val="0"/>
        <w:shd w:val="clear" w:color="auto" w:fill="FFFFFF"/>
        <w:tabs>
          <w:tab w:val="left" w:pos="1805"/>
        </w:tabs>
        <w:autoSpaceDE w:val="0"/>
        <w:autoSpaceDN w:val="0"/>
        <w:adjustRightInd w:val="0"/>
        <w:spacing w:line="360" w:lineRule="auto"/>
        <w:ind w:left="1068" w:firstLine="510"/>
        <w:jc w:val="both"/>
        <w:rPr>
          <w:rFonts w:ascii="Arial" w:hAnsi="Arial" w:cs="Arial"/>
          <w:b/>
          <w:color w:val="333333"/>
          <w:spacing w:val="-5"/>
          <w:sz w:val="24"/>
          <w:szCs w:val="24"/>
          <w:lang w:val="es-ES_tradnl"/>
        </w:rPr>
      </w:pPr>
    </w:p>
    <w:p w:rsidR="00E75F40" w:rsidRPr="00111346" w:rsidRDefault="00E75F40" w:rsidP="00E75F40">
      <w:pPr>
        <w:pStyle w:val="Prrafodelista"/>
        <w:widowControl w:val="0"/>
        <w:numPr>
          <w:ilvl w:val="2"/>
          <w:numId w:val="27"/>
        </w:numPr>
        <w:shd w:val="clear" w:color="auto" w:fill="FFFFFF"/>
        <w:autoSpaceDE w:val="0"/>
        <w:autoSpaceDN w:val="0"/>
        <w:adjustRightInd w:val="0"/>
        <w:spacing w:before="5" w:line="360" w:lineRule="auto"/>
        <w:ind w:hanging="1101"/>
        <w:outlineLvl w:val="2"/>
        <w:rPr>
          <w:rFonts w:ascii="Arial" w:hAnsi="Arial" w:cs="Arial"/>
          <w:b/>
          <w:color w:val="333333"/>
          <w:spacing w:val="-7"/>
          <w:sz w:val="26"/>
          <w:szCs w:val="26"/>
          <w:lang w:val="es-ES_tradnl"/>
        </w:rPr>
      </w:pPr>
      <w:bookmarkStart w:id="228" w:name="_Toc221539818"/>
      <w:bookmarkStart w:id="229" w:name="_Toc222206364"/>
      <w:r w:rsidRPr="00111346">
        <w:rPr>
          <w:rFonts w:ascii="Arial" w:hAnsi="Arial" w:cs="Arial"/>
          <w:b/>
          <w:color w:val="333333"/>
          <w:spacing w:val="-5"/>
          <w:sz w:val="26"/>
          <w:szCs w:val="26"/>
          <w:lang w:val="es-ES_tradnl"/>
        </w:rPr>
        <w:t>Valor actual neto (VAN)</w:t>
      </w:r>
      <w:bookmarkEnd w:id="228"/>
      <w:bookmarkEnd w:id="229"/>
    </w:p>
    <w:p w:rsidR="00E75F40" w:rsidRPr="00111346" w:rsidRDefault="00E75F40" w:rsidP="00BA0563">
      <w:pPr>
        <w:pStyle w:val="Prrafodelista"/>
        <w:widowControl w:val="0"/>
        <w:shd w:val="clear" w:color="auto" w:fill="FFFFFF"/>
        <w:tabs>
          <w:tab w:val="left" w:pos="1805"/>
        </w:tabs>
        <w:autoSpaceDE w:val="0"/>
        <w:autoSpaceDN w:val="0"/>
        <w:adjustRightInd w:val="0"/>
        <w:spacing w:before="5" w:line="360" w:lineRule="auto"/>
        <w:ind w:left="0" w:firstLine="510"/>
        <w:jc w:val="both"/>
        <w:rPr>
          <w:rFonts w:ascii="Arial" w:hAnsi="Arial" w:cs="Arial"/>
          <w:color w:val="333333"/>
          <w:spacing w:val="-5"/>
          <w:sz w:val="24"/>
          <w:szCs w:val="24"/>
          <w:lang w:val="es-ES_tradnl"/>
        </w:rPr>
      </w:pPr>
      <w:r w:rsidRPr="00111346">
        <w:rPr>
          <w:rFonts w:ascii="Arial" w:hAnsi="Arial" w:cs="Arial"/>
          <w:color w:val="333333"/>
          <w:spacing w:val="-5"/>
          <w:sz w:val="24"/>
          <w:szCs w:val="24"/>
          <w:lang w:val="es-ES_tradnl"/>
        </w:rPr>
        <w:t>El Valor Actual Neto (VAN) representa la diferencia entre todos los ingresos y egresos expresados en moneda actual, es decir, suele estimarse calculando el valor presente de los saldos finales del flujo de caja proyectado, para este caso a los 10 años de vida útil del proyecto, descontándolo a una tasa adecuada o pertinente para el inversionista que es la TMAR.</w:t>
      </w:r>
    </w:p>
    <w:p w:rsidR="00E75F40" w:rsidRPr="00111346" w:rsidRDefault="00E75F40" w:rsidP="00BA0563">
      <w:pPr>
        <w:pStyle w:val="Prrafodelista"/>
        <w:widowControl w:val="0"/>
        <w:shd w:val="clear" w:color="auto" w:fill="FFFFFF"/>
        <w:tabs>
          <w:tab w:val="left" w:pos="1805"/>
        </w:tabs>
        <w:autoSpaceDE w:val="0"/>
        <w:autoSpaceDN w:val="0"/>
        <w:adjustRightInd w:val="0"/>
        <w:spacing w:before="5" w:line="360" w:lineRule="auto"/>
        <w:ind w:left="0" w:firstLine="510"/>
        <w:jc w:val="both"/>
        <w:rPr>
          <w:rFonts w:ascii="Arial" w:hAnsi="Arial" w:cs="Arial"/>
          <w:color w:val="333333"/>
          <w:spacing w:val="-5"/>
          <w:sz w:val="24"/>
          <w:szCs w:val="24"/>
          <w:lang w:val="es-ES_tradnl"/>
        </w:rPr>
      </w:pPr>
    </w:p>
    <w:p w:rsidR="00E75F40" w:rsidRPr="00111346" w:rsidRDefault="00E75F40" w:rsidP="00BA0563">
      <w:pPr>
        <w:pStyle w:val="Prrafodelista"/>
        <w:widowControl w:val="0"/>
        <w:shd w:val="clear" w:color="auto" w:fill="FFFFFF"/>
        <w:tabs>
          <w:tab w:val="left" w:pos="1805"/>
        </w:tabs>
        <w:autoSpaceDE w:val="0"/>
        <w:autoSpaceDN w:val="0"/>
        <w:adjustRightInd w:val="0"/>
        <w:spacing w:before="5" w:line="360" w:lineRule="auto"/>
        <w:ind w:left="0" w:firstLine="510"/>
        <w:jc w:val="both"/>
        <w:rPr>
          <w:rFonts w:ascii="Arial" w:hAnsi="Arial" w:cs="Arial"/>
          <w:color w:val="333333"/>
          <w:spacing w:val="-5"/>
          <w:sz w:val="24"/>
          <w:szCs w:val="24"/>
          <w:lang w:val="es-ES_tradnl"/>
        </w:rPr>
      </w:pPr>
      <w:r w:rsidRPr="00111346">
        <w:rPr>
          <w:rFonts w:ascii="Arial" w:hAnsi="Arial" w:cs="Arial"/>
          <w:color w:val="333333"/>
          <w:spacing w:val="-5"/>
          <w:sz w:val="24"/>
          <w:szCs w:val="24"/>
          <w:lang w:val="es-ES_tradnl"/>
        </w:rPr>
        <w:t>El objetivo de esto es mostrar un instrumento de decisión de invertir o no en el proyecto, analizando que si los costos generados por el mismo no son suficientes para generar beneficios, el VAN será negativo y si los costos son capaces de generar beneficios y además obtener un remanente, entonces se obtendrá un VAN positivo.</w:t>
      </w:r>
    </w:p>
    <w:p w:rsidR="00E75F40" w:rsidRPr="00111346" w:rsidRDefault="00E75F40" w:rsidP="00E75F40">
      <w:pPr>
        <w:pStyle w:val="Prrafodelista"/>
        <w:widowControl w:val="0"/>
        <w:shd w:val="clear" w:color="auto" w:fill="FFFFFF"/>
        <w:tabs>
          <w:tab w:val="left" w:pos="1805"/>
        </w:tabs>
        <w:autoSpaceDE w:val="0"/>
        <w:autoSpaceDN w:val="0"/>
        <w:adjustRightInd w:val="0"/>
        <w:spacing w:before="5" w:line="360" w:lineRule="auto"/>
        <w:ind w:left="709" w:firstLine="510"/>
        <w:jc w:val="both"/>
        <w:rPr>
          <w:rFonts w:ascii="Arial" w:hAnsi="Arial" w:cs="Arial"/>
          <w:color w:val="333333"/>
          <w:spacing w:val="-5"/>
          <w:sz w:val="24"/>
          <w:szCs w:val="24"/>
          <w:lang w:val="es-ES_tradnl"/>
        </w:rPr>
      </w:pPr>
    </w:p>
    <w:p w:rsidR="00E75F40" w:rsidRPr="00111346" w:rsidRDefault="00E75F40" w:rsidP="00BA0563">
      <w:pPr>
        <w:pStyle w:val="Prrafodelista"/>
        <w:widowControl w:val="0"/>
        <w:shd w:val="clear" w:color="auto" w:fill="FFFFFF"/>
        <w:tabs>
          <w:tab w:val="left" w:pos="1805"/>
        </w:tabs>
        <w:autoSpaceDE w:val="0"/>
        <w:autoSpaceDN w:val="0"/>
        <w:adjustRightInd w:val="0"/>
        <w:spacing w:before="5" w:line="360" w:lineRule="auto"/>
        <w:ind w:left="0" w:firstLine="510"/>
        <w:jc w:val="both"/>
        <w:rPr>
          <w:rFonts w:ascii="Arial" w:hAnsi="Arial" w:cs="Arial"/>
          <w:color w:val="333333"/>
          <w:spacing w:val="-5"/>
          <w:sz w:val="24"/>
          <w:szCs w:val="24"/>
          <w:lang w:val="es-ES_tradnl"/>
        </w:rPr>
      </w:pPr>
      <w:r w:rsidRPr="00111346">
        <w:rPr>
          <w:rFonts w:ascii="Arial" w:hAnsi="Arial" w:cs="Arial"/>
          <w:color w:val="333333"/>
          <w:spacing w:val="-5"/>
          <w:sz w:val="24"/>
          <w:szCs w:val="24"/>
          <w:lang w:val="es-ES_tradnl"/>
        </w:rPr>
        <w:lastRenderedPageBreak/>
        <w:t>En este caso hemos tomado simplemente el flujo del accionista, puesto que las tasas interna de retorno de las dos y sus flujos son iguales debido a que no se tiene deuda. Tomando los saldos del Flujo de Caja (tabla 6.39), considerando la inversión inicial que se debe hacer es de $9,789.00 y descontando los flujos al 12,23% del Re se obtiene un VAN de $85,668.82 (VAN&gt;0) significando este resultado que el proyecto para el caso que fuera financiado completamente por las aportaciones de los socios genera una significativa rentabilidad.</w:t>
      </w:r>
    </w:p>
    <w:p w:rsidR="00E75F40" w:rsidRPr="00111346" w:rsidRDefault="00E75F40" w:rsidP="00E75F40">
      <w:pPr>
        <w:pStyle w:val="Prrafodelista"/>
        <w:widowControl w:val="0"/>
        <w:shd w:val="clear" w:color="auto" w:fill="FFFFFF"/>
        <w:tabs>
          <w:tab w:val="left" w:pos="1805"/>
        </w:tabs>
        <w:autoSpaceDE w:val="0"/>
        <w:autoSpaceDN w:val="0"/>
        <w:adjustRightInd w:val="0"/>
        <w:spacing w:before="5" w:line="360" w:lineRule="auto"/>
        <w:ind w:left="1810" w:firstLine="510"/>
        <w:jc w:val="both"/>
        <w:rPr>
          <w:rFonts w:ascii="Arial" w:hAnsi="Arial" w:cs="Arial"/>
          <w:color w:val="333333"/>
          <w:spacing w:val="-5"/>
          <w:sz w:val="24"/>
          <w:szCs w:val="24"/>
          <w:lang w:val="es-ES_tradnl"/>
        </w:rPr>
      </w:pPr>
    </w:p>
    <w:p w:rsidR="00E75F40" w:rsidRPr="00111346" w:rsidRDefault="00E75F40" w:rsidP="00E75F40">
      <w:pPr>
        <w:pStyle w:val="Prrafodelista"/>
        <w:widowControl w:val="0"/>
        <w:shd w:val="clear" w:color="auto" w:fill="FFFFFF"/>
        <w:tabs>
          <w:tab w:val="left" w:pos="1805"/>
        </w:tabs>
        <w:autoSpaceDE w:val="0"/>
        <w:autoSpaceDN w:val="0"/>
        <w:adjustRightInd w:val="0"/>
        <w:spacing w:before="5" w:line="360" w:lineRule="auto"/>
        <w:ind w:left="1810" w:firstLine="510"/>
        <w:jc w:val="both"/>
        <w:rPr>
          <w:rFonts w:ascii="Arial" w:hAnsi="Arial" w:cs="Arial"/>
          <w:color w:val="333333"/>
          <w:spacing w:val="-5"/>
          <w:sz w:val="24"/>
          <w:szCs w:val="24"/>
          <w:vertAlign w:val="subscript"/>
          <w:lang w:val="es-ES_tradnl"/>
        </w:rPr>
      </w:pPr>
      <w:r w:rsidRPr="00111346">
        <w:rPr>
          <w:rFonts w:ascii="Arial" w:hAnsi="Arial" w:cs="Arial"/>
          <w:color w:val="333333"/>
          <w:spacing w:val="-5"/>
          <w:sz w:val="24"/>
          <w:szCs w:val="24"/>
          <w:lang w:val="es-ES_tradnl"/>
        </w:rPr>
        <w:t>VAN =</w:t>
      </w:r>
      <m:oMath>
        <m:nary>
          <m:naryPr>
            <m:chr m:val="∑"/>
            <m:limLoc m:val="undOvr"/>
            <m:subHide m:val="on"/>
            <m:supHide m:val="on"/>
            <m:ctrlPr>
              <w:rPr>
                <w:rFonts w:ascii="Cambria Math" w:hAnsi="Cambria Math" w:cs="Arial"/>
                <w:i/>
                <w:color w:val="333333"/>
                <w:spacing w:val="-5"/>
                <w:lang w:val="es-ES_tradnl"/>
              </w:rPr>
            </m:ctrlPr>
          </m:naryPr>
          <m:sub/>
          <m:sup/>
          <m:e/>
        </m:nary>
      </m:oMath>
      <w:r w:rsidRPr="00111346">
        <w:rPr>
          <w:rFonts w:ascii="Arial" w:hAnsi="Arial" w:cs="Arial"/>
          <w:color w:val="333333"/>
          <w:spacing w:val="-5"/>
          <w:sz w:val="24"/>
          <w:szCs w:val="24"/>
          <w:u w:val="single"/>
          <w:lang w:val="es-ES_tradnl"/>
        </w:rPr>
        <w:t>FCacc</w:t>
      </w:r>
      <w:r w:rsidRPr="00111346">
        <w:rPr>
          <w:rFonts w:ascii="Arial" w:hAnsi="Arial" w:cs="Arial"/>
          <w:color w:val="333333"/>
          <w:spacing w:val="-5"/>
          <w:sz w:val="24"/>
          <w:szCs w:val="24"/>
          <w:u w:val="single"/>
          <w:vertAlign w:val="subscript"/>
          <w:lang w:val="es-ES_tradnl"/>
        </w:rPr>
        <w:t>t</w:t>
      </w:r>
      <w:r w:rsidRPr="00111346">
        <w:rPr>
          <w:rFonts w:ascii="Arial" w:hAnsi="Arial" w:cs="Arial"/>
          <w:color w:val="333333"/>
          <w:spacing w:val="-5"/>
          <w:sz w:val="24"/>
          <w:szCs w:val="24"/>
          <w:vertAlign w:val="subscript"/>
          <w:lang w:val="es-ES_tradnl"/>
        </w:rPr>
        <w:t xml:space="preserve"> – inversión inicial;</w:t>
      </w:r>
    </w:p>
    <w:p w:rsidR="00E75F40" w:rsidRPr="00111346" w:rsidRDefault="00E75F40" w:rsidP="00E75F40">
      <w:pPr>
        <w:pStyle w:val="Prrafodelista"/>
        <w:widowControl w:val="0"/>
        <w:shd w:val="clear" w:color="auto" w:fill="FFFFFF"/>
        <w:tabs>
          <w:tab w:val="left" w:pos="1805"/>
        </w:tabs>
        <w:autoSpaceDE w:val="0"/>
        <w:autoSpaceDN w:val="0"/>
        <w:adjustRightInd w:val="0"/>
        <w:spacing w:before="5" w:line="360" w:lineRule="auto"/>
        <w:ind w:left="1810" w:firstLine="510"/>
        <w:jc w:val="both"/>
        <w:rPr>
          <w:rFonts w:ascii="Arial" w:hAnsi="Arial" w:cs="Arial"/>
          <w:color w:val="333333"/>
          <w:spacing w:val="-7"/>
          <w:sz w:val="24"/>
          <w:szCs w:val="24"/>
          <w:vertAlign w:val="superscript"/>
          <w:lang w:val="es-ES_tradnl"/>
        </w:rPr>
      </w:pPr>
      <w:r w:rsidRPr="00111346">
        <w:rPr>
          <w:rFonts w:ascii="Arial" w:hAnsi="Arial" w:cs="Arial"/>
          <w:color w:val="333333"/>
          <w:spacing w:val="-5"/>
          <w:sz w:val="24"/>
          <w:szCs w:val="24"/>
          <w:vertAlign w:val="subscript"/>
          <w:lang w:val="es-ES_tradnl"/>
        </w:rPr>
        <w:tab/>
        <w:t xml:space="preserve"> </w:t>
      </w:r>
      <w:r w:rsidRPr="00111346">
        <w:rPr>
          <w:rFonts w:ascii="Arial" w:hAnsi="Arial" w:cs="Arial"/>
          <w:color w:val="333333"/>
          <w:spacing w:val="-7"/>
          <w:sz w:val="24"/>
          <w:szCs w:val="24"/>
          <w:lang w:val="es-ES_tradnl"/>
        </w:rPr>
        <w:t xml:space="preserve">              (1+Re)</w:t>
      </w:r>
      <w:r w:rsidRPr="00111346">
        <w:rPr>
          <w:rFonts w:ascii="Arial" w:hAnsi="Arial" w:cs="Arial"/>
          <w:color w:val="333333"/>
          <w:spacing w:val="-7"/>
          <w:sz w:val="24"/>
          <w:szCs w:val="24"/>
          <w:vertAlign w:val="superscript"/>
          <w:lang w:val="es-ES_tradnl"/>
        </w:rPr>
        <w:t>t</w:t>
      </w:r>
    </w:p>
    <w:p w:rsidR="00E75F40" w:rsidRPr="00111346" w:rsidRDefault="00E75F40" w:rsidP="00E75F40">
      <w:pPr>
        <w:pStyle w:val="Prrafodelista"/>
        <w:widowControl w:val="0"/>
        <w:shd w:val="clear" w:color="auto" w:fill="FFFFFF"/>
        <w:tabs>
          <w:tab w:val="left" w:pos="1805"/>
        </w:tabs>
        <w:autoSpaceDE w:val="0"/>
        <w:autoSpaceDN w:val="0"/>
        <w:adjustRightInd w:val="0"/>
        <w:spacing w:before="5" w:line="360" w:lineRule="auto"/>
        <w:ind w:left="1810" w:firstLine="510"/>
        <w:jc w:val="both"/>
        <w:rPr>
          <w:rFonts w:ascii="Arial" w:hAnsi="Arial" w:cs="Arial"/>
          <w:b/>
          <w:color w:val="333333"/>
          <w:spacing w:val="-7"/>
          <w:sz w:val="24"/>
          <w:szCs w:val="24"/>
          <w:lang w:val="es-ES_tradnl"/>
        </w:rPr>
      </w:pPr>
      <w:r w:rsidRPr="00111346">
        <w:rPr>
          <w:rFonts w:ascii="Arial" w:hAnsi="Arial" w:cs="Arial"/>
          <w:b/>
          <w:color w:val="333333"/>
          <w:spacing w:val="-7"/>
          <w:sz w:val="24"/>
          <w:szCs w:val="24"/>
          <w:lang w:val="es-ES_tradnl"/>
        </w:rPr>
        <w:t xml:space="preserve">Tabla 6.44 Saldos del Flujo de Caja </w:t>
      </w:r>
    </w:p>
    <w:tbl>
      <w:tblPr>
        <w:tblW w:w="2669" w:type="dxa"/>
        <w:jc w:val="center"/>
        <w:tblInd w:w="56" w:type="dxa"/>
        <w:tblCellMar>
          <w:left w:w="70" w:type="dxa"/>
          <w:right w:w="70" w:type="dxa"/>
        </w:tblCellMar>
        <w:tblLook w:val="04A0"/>
      </w:tblPr>
      <w:tblGrid>
        <w:gridCol w:w="1200"/>
        <w:gridCol w:w="1469"/>
      </w:tblGrid>
      <w:tr w:rsidR="00E75F40" w:rsidRPr="00111346" w:rsidTr="00F962C5">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AŇ0</w:t>
            </w:r>
          </w:p>
        </w:tc>
        <w:tc>
          <w:tcPr>
            <w:tcW w:w="146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FLUJO NETO</w:t>
            </w:r>
          </w:p>
        </w:tc>
      </w:tr>
      <w:tr w:rsidR="00E75F40" w:rsidRPr="00111346" w:rsidTr="00F962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0</w:t>
            </w:r>
          </w:p>
        </w:tc>
        <w:tc>
          <w:tcPr>
            <w:tcW w:w="146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-9789</w:t>
            </w:r>
          </w:p>
        </w:tc>
      </w:tr>
      <w:tr w:rsidR="00E75F40" w:rsidRPr="00111346" w:rsidTr="00F962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w:t>
            </w:r>
          </w:p>
        </w:tc>
        <w:tc>
          <w:tcPr>
            <w:tcW w:w="146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14703,27</w:t>
            </w:r>
          </w:p>
        </w:tc>
      </w:tr>
      <w:tr w:rsidR="00E75F40" w:rsidRPr="00111346" w:rsidTr="00F962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2</w:t>
            </w:r>
          </w:p>
        </w:tc>
        <w:tc>
          <w:tcPr>
            <w:tcW w:w="146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20691,69</w:t>
            </w:r>
          </w:p>
        </w:tc>
      </w:tr>
      <w:tr w:rsidR="00E75F40" w:rsidRPr="00111346" w:rsidTr="00F962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3</w:t>
            </w:r>
          </w:p>
        </w:tc>
        <w:tc>
          <w:tcPr>
            <w:tcW w:w="146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27943,11</w:t>
            </w:r>
          </w:p>
        </w:tc>
      </w:tr>
      <w:tr w:rsidR="00E75F40" w:rsidRPr="00111346" w:rsidTr="00F962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4</w:t>
            </w:r>
          </w:p>
        </w:tc>
        <w:tc>
          <w:tcPr>
            <w:tcW w:w="146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31992,68</w:t>
            </w:r>
          </w:p>
        </w:tc>
      </w:tr>
      <w:tr w:rsidR="00E75F40" w:rsidRPr="00111346" w:rsidTr="00F962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5</w:t>
            </w:r>
          </w:p>
        </w:tc>
        <w:tc>
          <w:tcPr>
            <w:tcW w:w="146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36229,48</w:t>
            </w:r>
          </w:p>
        </w:tc>
      </w:tr>
      <w:tr w:rsidR="00E75F40" w:rsidRPr="00111346" w:rsidTr="00F962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6</w:t>
            </w:r>
          </w:p>
        </w:tc>
        <w:tc>
          <w:tcPr>
            <w:tcW w:w="146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40597,55</w:t>
            </w:r>
          </w:p>
        </w:tc>
      </w:tr>
      <w:tr w:rsidR="00E75F40" w:rsidRPr="00111346" w:rsidTr="00F962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7</w:t>
            </w:r>
          </w:p>
        </w:tc>
        <w:tc>
          <w:tcPr>
            <w:tcW w:w="146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45015,08</w:t>
            </w:r>
          </w:p>
        </w:tc>
      </w:tr>
      <w:tr w:rsidR="00E75F40" w:rsidRPr="00111346" w:rsidTr="00F962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8</w:t>
            </w:r>
          </w:p>
        </w:tc>
        <w:tc>
          <w:tcPr>
            <w:tcW w:w="146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49369,23</w:t>
            </w:r>
          </w:p>
        </w:tc>
      </w:tr>
      <w:tr w:rsidR="00E75F40" w:rsidRPr="00111346" w:rsidTr="00F962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9</w:t>
            </w:r>
          </w:p>
        </w:tc>
        <w:tc>
          <w:tcPr>
            <w:tcW w:w="146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53505,27</w:t>
            </w:r>
          </w:p>
        </w:tc>
      </w:tr>
      <w:tr w:rsidR="00E75F40" w:rsidRPr="00111346" w:rsidTr="00F962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10</w:t>
            </w:r>
          </w:p>
        </w:tc>
        <w:tc>
          <w:tcPr>
            <w:tcW w:w="146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65276,21</w:t>
            </w:r>
          </w:p>
        </w:tc>
      </w:tr>
      <w:tr w:rsidR="00E75F40" w:rsidRPr="00111346" w:rsidTr="00F962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Re</w:t>
            </w:r>
          </w:p>
        </w:tc>
        <w:tc>
          <w:tcPr>
            <w:tcW w:w="146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12,23%</w:t>
            </w:r>
          </w:p>
        </w:tc>
      </w:tr>
      <w:tr w:rsidR="00E75F40" w:rsidRPr="00111346" w:rsidTr="00F962C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VAN</w:t>
            </w:r>
          </w:p>
        </w:tc>
        <w:tc>
          <w:tcPr>
            <w:tcW w:w="146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 xml:space="preserve">$ 159.989,39 </w:t>
            </w:r>
          </w:p>
        </w:tc>
      </w:tr>
    </w:tbl>
    <w:p w:rsidR="00E75F40" w:rsidRPr="00111346" w:rsidRDefault="00E75F40" w:rsidP="00E75F40">
      <w:pPr>
        <w:widowControl w:val="0"/>
        <w:shd w:val="clear" w:color="auto" w:fill="FFFFFF"/>
        <w:tabs>
          <w:tab w:val="left" w:pos="1805"/>
        </w:tabs>
        <w:autoSpaceDE w:val="0"/>
        <w:autoSpaceDN w:val="0"/>
        <w:adjustRightInd w:val="0"/>
        <w:spacing w:line="360" w:lineRule="auto"/>
        <w:ind w:firstLine="510"/>
        <w:jc w:val="center"/>
        <w:rPr>
          <w:rFonts w:ascii="Arial" w:hAnsi="Arial" w:cs="Arial"/>
          <w:color w:val="333333"/>
          <w:spacing w:val="-7"/>
          <w:sz w:val="16"/>
          <w:szCs w:val="16"/>
          <w:lang w:val="es-ES_tradnl"/>
        </w:rPr>
      </w:pPr>
      <w:r w:rsidRPr="00111346">
        <w:rPr>
          <w:rFonts w:ascii="Arial" w:hAnsi="Arial" w:cs="Arial"/>
          <w:color w:val="333333"/>
          <w:spacing w:val="-7"/>
          <w:sz w:val="16"/>
          <w:szCs w:val="16"/>
          <w:lang w:val="es-ES_tradnl"/>
        </w:rPr>
        <w:t>Elaborado por autora</w:t>
      </w:r>
    </w:p>
    <w:p w:rsidR="00E75F40" w:rsidRPr="00111346" w:rsidRDefault="00041994" w:rsidP="00041994">
      <w:pPr>
        <w:pStyle w:val="Ttulo3"/>
        <w:ind w:firstLine="510"/>
        <w:rPr>
          <w:rFonts w:ascii="Arial" w:hAnsi="Arial" w:cs="Arial"/>
          <w:color w:val="333333"/>
          <w:spacing w:val="-5"/>
          <w:lang w:val="es-ES_tradnl"/>
        </w:rPr>
      </w:pPr>
      <w:bookmarkStart w:id="230" w:name="_Toc221539819"/>
      <w:bookmarkStart w:id="231" w:name="_Toc222206365"/>
      <w:r>
        <w:rPr>
          <w:rFonts w:ascii="Arial" w:hAnsi="Arial" w:cs="Arial"/>
          <w:color w:val="333333"/>
          <w:spacing w:val="-5"/>
          <w:lang w:val="es-ES_tradnl"/>
        </w:rPr>
        <w:t xml:space="preserve">6.3.7 </w:t>
      </w:r>
      <w:r w:rsidR="00E75F40" w:rsidRPr="00111346">
        <w:rPr>
          <w:rFonts w:ascii="Arial" w:hAnsi="Arial" w:cs="Arial"/>
          <w:color w:val="333333"/>
          <w:spacing w:val="-5"/>
          <w:lang w:val="es-ES_tradnl"/>
        </w:rPr>
        <w:t xml:space="preserve"> Tasa de retorno interno</w:t>
      </w:r>
      <w:bookmarkEnd w:id="230"/>
      <w:bookmarkEnd w:id="231"/>
    </w:p>
    <w:p w:rsidR="00E75F40" w:rsidRPr="00111346" w:rsidRDefault="00E75F40" w:rsidP="00BA0563">
      <w:pPr>
        <w:widowControl w:val="0"/>
        <w:shd w:val="clear" w:color="auto" w:fill="FFFFFF"/>
        <w:tabs>
          <w:tab w:val="left" w:pos="1805"/>
        </w:tabs>
        <w:autoSpaceDE w:val="0"/>
        <w:autoSpaceDN w:val="0"/>
        <w:adjustRightInd w:val="0"/>
        <w:spacing w:line="360" w:lineRule="auto"/>
        <w:ind w:firstLine="510"/>
        <w:jc w:val="both"/>
        <w:rPr>
          <w:rFonts w:ascii="Arial" w:hAnsi="Arial" w:cs="Arial"/>
          <w:color w:val="333333"/>
          <w:spacing w:val="-5"/>
          <w:lang w:val="es-ES_tradnl"/>
        </w:rPr>
      </w:pPr>
      <w:r w:rsidRPr="00111346">
        <w:rPr>
          <w:rFonts w:ascii="Arial" w:hAnsi="Arial" w:cs="Arial"/>
          <w:color w:val="333333"/>
          <w:spacing w:val="-5"/>
          <w:lang w:val="es-ES_tradnl"/>
        </w:rPr>
        <w:t xml:space="preserve">La Tasa Interna de Retorno (TIR) nos indica el porcentaje de rentabilidad que espera ganar el inversionista como premio a la decisión de invertir en una alternativa de inversión seleccionada. Matemáticamente quiere decir que este indicador evalúa al proyecto en función de una tasa de rendimiento por periodo en donde los beneficios actualizados son exactamente iguales a los desembolsos expresados en moneda actual. Alternativamente a los resultados de este indicador también se lo puede interpretar como la tasa mínima que el </w:t>
      </w:r>
      <w:r w:rsidRPr="00111346">
        <w:rPr>
          <w:rFonts w:ascii="Arial" w:hAnsi="Arial" w:cs="Arial"/>
          <w:color w:val="333333"/>
          <w:spacing w:val="-5"/>
          <w:lang w:val="es-ES_tradnl"/>
        </w:rPr>
        <w:lastRenderedPageBreak/>
        <w:t>inversionista estaría en capacidad de cubrir sin perder dinero, en el supuesto que el 100% de la inversión fuese financiada con recursos producidos por la propia actividad de la empresa.</w:t>
      </w:r>
    </w:p>
    <w:p w:rsidR="00E75F40" w:rsidRPr="00111346" w:rsidRDefault="00E75F40" w:rsidP="00BA0563">
      <w:pPr>
        <w:widowControl w:val="0"/>
        <w:shd w:val="clear" w:color="auto" w:fill="FFFFFF"/>
        <w:tabs>
          <w:tab w:val="left" w:pos="1805"/>
        </w:tabs>
        <w:autoSpaceDE w:val="0"/>
        <w:autoSpaceDN w:val="0"/>
        <w:adjustRightInd w:val="0"/>
        <w:spacing w:line="360" w:lineRule="auto"/>
        <w:ind w:firstLine="510"/>
        <w:jc w:val="both"/>
        <w:rPr>
          <w:rFonts w:ascii="Arial" w:hAnsi="Arial" w:cs="Arial"/>
          <w:color w:val="333333"/>
          <w:spacing w:val="-5"/>
          <w:lang w:val="es-ES_tradnl"/>
        </w:rPr>
      </w:pPr>
      <w:r w:rsidRPr="00111346">
        <w:rPr>
          <w:rFonts w:ascii="Arial" w:hAnsi="Arial" w:cs="Arial"/>
          <w:color w:val="333333"/>
          <w:spacing w:val="-5"/>
          <w:lang w:val="es-ES_tradnl"/>
        </w:rPr>
        <w:t>La TIR se compara con la tasa de oportunidad de la empresa. Si la tasa calculada (TIR) es mayor que ésta, el proyecto es factible y sino debe rechazarse. En este caso como lo habíamos mencionado, dado que los flujos de caja tanto de la empresa como del inversionista son iguales debido a que no hay préstamo bancario, por lo que en el análisis del flujo de caja del accionista se presenta una TIR del 184% mayor que el Re de  12,23% siendo también aceptable la decisión de inversión recuperando $1,84 en cada dólar invertido.</w:t>
      </w:r>
    </w:p>
    <w:p w:rsidR="00E75F40" w:rsidRPr="00111346" w:rsidRDefault="00E75F40" w:rsidP="00BA0563">
      <w:pPr>
        <w:widowControl w:val="0"/>
        <w:shd w:val="clear" w:color="auto" w:fill="FFFFFF"/>
        <w:tabs>
          <w:tab w:val="left" w:pos="1805"/>
        </w:tabs>
        <w:autoSpaceDE w:val="0"/>
        <w:autoSpaceDN w:val="0"/>
        <w:adjustRightInd w:val="0"/>
        <w:spacing w:line="360" w:lineRule="auto"/>
        <w:ind w:firstLine="510"/>
        <w:rPr>
          <w:rFonts w:ascii="Arial" w:hAnsi="Arial" w:cs="Arial"/>
          <w:color w:val="333333"/>
          <w:spacing w:val="-8"/>
          <w:lang w:val="es-ES_tradnl"/>
        </w:rPr>
      </w:pPr>
    </w:p>
    <w:p w:rsidR="00E75F40" w:rsidRPr="00111346" w:rsidRDefault="00E75F40" w:rsidP="00E75F40">
      <w:pPr>
        <w:pStyle w:val="Prrafodelista"/>
        <w:widowControl w:val="0"/>
        <w:numPr>
          <w:ilvl w:val="2"/>
          <w:numId w:val="30"/>
        </w:numPr>
        <w:shd w:val="clear" w:color="auto" w:fill="FFFFFF"/>
        <w:tabs>
          <w:tab w:val="left" w:pos="1805"/>
        </w:tabs>
        <w:autoSpaceDE w:val="0"/>
        <w:autoSpaceDN w:val="0"/>
        <w:adjustRightInd w:val="0"/>
        <w:spacing w:line="360" w:lineRule="auto"/>
        <w:outlineLvl w:val="2"/>
        <w:rPr>
          <w:rFonts w:ascii="Arial" w:hAnsi="Arial" w:cs="Arial"/>
          <w:b/>
          <w:color w:val="333333"/>
          <w:spacing w:val="-7"/>
          <w:sz w:val="26"/>
          <w:szCs w:val="26"/>
          <w:lang w:val="es-ES_tradnl"/>
        </w:rPr>
      </w:pPr>
      <w:bookmarkStart w:id="232" w:name="_Toc221539820"/>
      <w:bookmarkStart w:id="233" w:name="_Toc222206366"/>
      <w:r w:rsidRPr="00111346">
        <w:rPr>
          <w:rFonts w:ascii="Arial" w:hAnsi="Arial" w:cs="Arial"/>
          <w:b/>
          <w:color w:val="333333"/>
          <w:spacing w:val="-5"/>
          <w:sz w:val="26"/>
          <w:szCs w:val="26"/>
          <w:lang w:val="es-ES_tradnl"/>
        </w:rPr>
        <w:t>Periodo de recuperación de la inversión</w:t>
      </w:r>
      <w:bookmarkEnd w:id="232"/>
      <w:bookmarkEnd w:id="233"/>
    </w:p>
    <w:p w:rsidR="00E75F40" w:rsidRPr="00111346" w:rsidRDefault="00E75F40" w:rsidP="00BA0563">
      <w:pPr>
        <w:pStyle w:val="Prrafodelista"/>
        <w:widowControl w:val="0"/>
        <w:shd w:val="clear" w:color="auto" w:fill="FFFFFF"/>
        <w:tabs>
          <w:tab w:val="left" w:pos="1805"/>
        </w:tabs>
        <w:autoSpaceDE w:val="0"/>
        <w:autoSpaceDN w:val="0"/>
        <w:adjustRightInd w:val="0"/>
        <w:spacing w:line="360" w:lineRule="auto"/>
        <w:ind w:left="0" w:firstLine="510"/>
        <w:jc w:val="both"/>
        <w:rPr>
          <w:rFonts w:ascii="Arial" w:hAnsi="Arial" w:cs="Arial"/>
          <w:color w:val="333333"/>
          <w:spacing w:val="-5"/>
          <w:sz w:val="24"/>
          <w:szCs w:val="24"/>
          <w:lang w:val="es-ES_tradnl"/>
        </w:rPr>
      </w:pPr>
      <w:r w:rsidRPr="00111346">
        <w:rPr>
          <w:rFonts w:ascii="Arial" w:hAnsi="Arial" w:cs="Arial"/>
          <w:color w:val="333333"/>
          <w:spacing w:val="-5"/>
          <w:sz w:val="24"/>
          <w:szCs w:val="24"/>
          <w:lang w:val="es-ES_tradnl"/>
        </w:rPr>
        <w:t>Para calcular el periodo de recuperación de un proyecto debemos añadir los flujos de efectivos esperados de cada año hasta que se recupere el monto inicialmente invertido en el proyecto. La cantidad total de tiempo, incluyendo una fracción de un año en caso de que ello sea apropiado, que se requiere para recobrar la cantidad original invertida es el periodo de recuperación.</w:t>
      </w:r>
    </w:p>
    <w:p w:rsidR="00E75F40" w:rsidRPr="00111346" w:rsidRDefault="00E75F40" w:rsidP="00BA0563">
      <w:pPr>
        <w:pStyle w:val="Prrafodelista"/>
        <w:widowControl w:val="0"/>
        <w:shd w:val="clear" w:color="auto" w:fill="FFFFFF"/>
        <w:tabs>
          <w:tab w:val="left" w:pos="1805"/>
        </w:tabs>
        <w:autoSpaceDE w:val="0"/>
        <w:autoSpaceDN w:val="0"/>
        <w:adjustRightInd w:val="0"/>
        <w:spacing w:line="360" w:lineRule="auto"/>
        <w:ind w:left="0" w:firstLine="510"/>
        <w:jc w:val="both"/>
        <w:rPr>
          <w:rFonts w:ascii="Arial" w:hAnsi="Arial" w:cs="Arial"/>
          <w:color w:val="333333"/>
          <w:spacing w:val="-5"/>
          <w:sz w:val="24"/>
          <w:szCs w:val="24"/>
          <w:lang w:val="es-ES_tradnl"/>
        </w:rPr>
      </w:pPr>
    </w:p>
    <w:p w:rsidR="00E75F40" w:rsidRDefault="00E75F40" w:rsidP="00BA0563">
      <w:pPr>
        <w:pStyle w:val="Prrafodelista"/>
        <w:widowControl w:val="0"/>
        <w:shd w:val="clear" w:color="auto" w:fill="FFFFFF"/>
        <w:tabs>
          <w:tab w:val="left" w:pos="1805"/>
        </w:tabs>
        <w:autoSpaceDE w:val="0"/>
        <w:autoSpaceDN w:val="0"/>
        <w:adjustRightInd w:val="0"/>
        <w:spacing w:line="360" w:lineRule="auto"/>
        <w:ind w:left="0" w:firstLine="510"/>
        <w:jc w:val="both"/>
        <w:rPr>
          <w:rFonts w:ascii="Arial" w:hAnsi="Arial" w:cs="Arial"/>
          <w:color w:val="333333"/>
          <w:spacing w:val="-5"/>
          <w:sz w:val="24"/>
          <w:szCs w:val="24"/>
          <w:lang w:val="es-ES_tradnl"/>
        </w:rPr>
      </w:pPr>
      <w:r w:rsidRPr="00111346">
        <w:rPr>
          <w:rFonts w:ascii="Arial" w:hAnsi="Arial" w:cs="Arial"/>
          <w:color w:val="333333"/>
          <w:spacing w:val="-5"/>
          <w:sz w:val="24"/>
          <w:szCs w:val="24"/>
          <w:lang w:val="es-ES_tradnl"/>
        </w:rPr>
        <w:t>Considerando   el flujo de caja se tiene que ellos recuperarán su inversión en el primer año, tal como se puede apreciar en la siguiente tabla:</w:t>
      </w:r>
    </w:p>
    <w:p w:rsidR="00BA0563" w:rsidRPr="00BA0563" w:rsidRDefault="00BA0563" w:rsidP="00BA0563">
      <w:pPr>
        <w:pStyle w:val="Prrafodelista"/>
        <w:widowControl w:val="0"/>
        <w:shd w:val="clear" w:color="auto" w:fill="FFFFFF"/>
        <w:tabs>
          <w:tab w:val="left" w:pos="1805"/>
        </w:tabs>
        <w:autoSpaceDE w:val="0"/>
        <w:autoSpaceDN w:val="0"/>
        <w:adjustRightInd w:val="0"/>
        <w:spacing w:line="360" w:lineRule="auto"/>
        <w:ind w:left="0" w:firstLine="510"/>
        <w:jc w:val="both"/>
        <w:rPr>
          <w:rFonts w:ascii="Arial" w:hAnsi="Arial" w:cs="Arial"/>
          <w:color w:val="333333"/>
          <w:spacing w:val="-5"/>
          <w:sz w:val="24"/>
          <w:szCs w:val="24"/>
          <w:lang w:val="es-ES_tradnl"/>
        </w:rPr>
      </w:pPr>
    </w:p>
    <w:p w:rsidR="00E75F40" w:rsidRPr="00111346" w:rsidRDefault="00E75F40" w:rsidP="00E75F40">
      <w:pPr>
        <w:pStyle w:val="Prrafodelista"/>
        <w:widowControl w:val="0"/>
        <w:shd w:val="clear" w:color="auto" w:fill="FFFFFF"/>
        <w:tabs>
          <w:tab w:val="left" w:pos="1805"/>
        </w:tabs>
        <w:autoSpaceDE w:val="0"/>
        <w:autoSpaceDN w:val="0"/>
        <w:adjustRightInd w:val="0"/>
        <w:spacing w:line="360" w:lineRule="auto"/>
        <w:ind w:left="1244" w:firstLine="510"/>
        <w:jc w:val="center"/>
        <w:rPr>
          <w:rFonts w:ascii="Arial" w:hAnsi="Arial" w:cs="Arial"/>
          <w:b/>
          <w:color w:val="333333"/>
          <w:spacing w:val="-5"/>
          <w:sz w:val="24"/>
          <w:szCs w:val="24"/>
          <w:lang w:val="es-ES_tradnl"/>
        </w:rPr>
      </w:pPr>
      <w:r w:rsidRPr="00111346">
        <w:rPr>
          <w:rFonts w:ascii="Arial" w:hAnsi="Arial" w:cs="Arial"/>
          <w:b/>
          <w:color w:val="333333"/>
          <w:spacing w:val="-5"/>
          <w:sz w:val="24"/>
          <w:szCs w:val="24"/>
          <w:lang w:val="es-ES_tradnl"/>
        </w:rPr>
        <w:t>Tabla 6.45 Tiempo de recuperación de la inversión considerando flujo de caja</w:t>
      </w:r>
    </w:p>
    <w:tbl>
      <w:tblPr>
        <w:tblW w:w="5675" w:type="dxa"/>
        <w:jc w:val="center"/>
        <w:tblInd w:w="56" w:type="dxa"/>
        <w:tblCellMar>
          <w:left w:w="70" w:type="dxa"/>
          <w:right w:w="70" w:type="dxa"/>
        </w:tblCellMar>
        <w:tblLook w:val="04A0"/>
      </w:tblPr>
      <w:tblGrid>
        <w:gridCol w:w="948"/>
        <w:gridCol w:w="1613"/>
        <w:gridCol w:w="1501"/>
        <w:gridCol w:w="1613"/>
      </w:tblGrid>
      <w:tr w:rsidR="00E75F40" w:rsidRPr="00111346" w:rsidTr="00F962C5">
        <w:trPr>
          <w:trHeight w:val="600"/>
          <w:jc w:val="center"/>
        </w:trPr>
        <w:tc>
          <w:tcPr>
            <w:tcW w:w="948"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Periodo</w:t>
            </w:r>
          </w:p>
        </w:tc>
        <w:tc>
          <w:tcPr>
            <w:tcW w:w="1613" w:type="dxa"/>
            <w:tcBorders>
              <w:top w:val="single" w:sz="8" w:space="0" w:color="auto"/>
              <w:left w:val="nil"/>
              <w:bottom w:val="single" w:sz="4" w:space="0" w:color="auto"/>
              <w:right w:val="single" w:sz="4" w:space="0" w:color="auto"/>
            </w:tcBorders>
            <w:shd w:val="clear" w:color="auto" w:fill="auto"/>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Saldo de</w:t>
            </w:r>
            <w:r w:rsidRPr="00111346">
              <w:rPr>
                <w:rFonts w:ascii="Calibri" w:hAnsi="Calibri"/>
                <w:color w:val="000000"/>
                <w:sz w:val="22"/>
                <w:szCs w:val="22"/>
                <w:lang w:val="es-ES_tradnl" w:eastAsia="es-EC"/>
              </w:rPr>
              <w:br/>
              <w:t xml:space="preserve"> inversion</w:t>
            </w:r>
          </w:p>
        </w:tc>
        <w:tc>
          <w:tcPr>
            <w:tcW w:w="1501" w:type="dxa"/>
            <w:tcBorders>
              <w:top w:val="single" w:sz="8" w:space="0" w:color="auto"/>
              <w:left w:val="nil"/>
              <w:bottom w:val="single" w:sz="4" w:space="0" w:color="auto"/>
              <w:right w:val="single" w:sz="4" w:space="0" w:color="auto"/>
            </w:tcBorders>
            <w:shd w:val="clear" w:color="auto" w:fill="auto"/>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F. caja de la</w:t>
            </w:r>
            <w:r w:rsidRPr="00111346">
              <w:rPr>
                <w:rFonts w:ascii="Calibri" w:hAnsi="Calibri"/>
                <w:color w:val="000000"/>
                <w:sz w:val="22"/>
                <w:szCs w:val="22"/>
                <w:lang w:val="es-ES_tradnl" w:eastAsia="es-EC"/>
              </w:rPr>
              <w:br/>
              <w:t>empresa</w:t>
            </w:r>
          </w:p>
        </w:tc>
        <w:tc>
          <w:tcPr>
            <w:tcW w:w="1613" w:type="dxa"/>
            <w:tcBorders>
              <w:top w:val="single" w:sz="8" w:space="0" w:color="auto"/>
              <w:left w:val="nil"/>
              <w:bottom w:val="single" w:sz="4" w:space="0" w:color="auto"/>
              <w:right w:val="single" w:sz="8" w:space="0" w:color="auto"/>
            </w:tcBorders>
            <w:shd w:val="clear" w:color="auto" w:fill="auto"/>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V.P. flujo</w:t>
            </w:r>
            <w:r w:rsidRPr="00111346">
              <w:rPr>
                <w:rFonts w:ascii="Calibri" w:hAnsi="Calibri"/>
                <w:color w:val="000000"/>
                <w:sz w:val="22"/>
                <w:szCs w:val="22"/>
                <w:lang w:val="es-ES_tradnl" w:eastAsia="es-EC"/>
              </w:rPr>
              <w:br/>
              <w:t>de caja</w:t>
            </w:r>
          </w:p>
        </w:tc>
      </w:tr>
      <w:tr w:rsidR="00E75F40" w:rsidRPr="00111346" w:rsidTr="00F962C5">
        <w:trPr>
          <w:trHeight w:val="300"/>
          <w:jc w:val="center"/>
        </w:trPr>
        <w:tc>
          <w:tcPr>
            <w:tcW w:w="948"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w:t>
            </w:r>
          </w:p>
        </w:tc>
        <w:tc>
          <w:tcPr>
            <w:tcW w:w="161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xml:space="preserve"> $     (9.789,00)</w:t>
            </w:r>
          </w:p>
        </w:tc>
        <w:tc>
          <w:tcPr>
            <w:tcW w:w="150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xml:space="preserve"> $   14.703,27 </w:t>
            </w:r>
          </w:p>
        </w:tc>
        <w:tc>
          <w:tcPr>
            <w:tcW w:w="1613" w:type="dxa"/>
            <w:tcBorders>
              <w:top w:val="nil"/>
              <w:left w:val="nil"/>
              <w:bottom w:val="single" w:sz="4" w:space="0" w:color="auto"/>
              <w:right w:val="single" w:sz="8"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xml:space="preserve"> $   110.434,01 </w:t>
            </w:r>
          </w:p>
        </w:tc>
      </w:tr>
      <w:tr w:rsidR="00E75F40" w:rsidRPr="00111346" w:rsidTr="00F962C5">
        <w:trPr>
          <w:trHeight w:val="315"/>
          <w:jc w:val="center"/>
        </w:trPr>
        <w:tc>
          <w:tcPr>
            <w:tcW w:w="948" w:type="dxa"/>
            <w:tcBorders>
              <w:top w:val="nil"/>
              <w:left w:val="single" w:sz="8" w:space="0" w:color="auto"/>
              <w:bottom w:val="single" w:sz="8"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2</w:t>
            </w:r>
          </w:p>
        </w:tc>
        <w:tc>
          <w:tcPr>
            <w:tcW w:w="1613" w:type="dxa"/>
            <w:tcBorders>
              <w:top w:val="nil"/>
              <w:left w:val="nil"/>
              <w:bottom w:val="single" w:sz="8"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xml:space="preserve"> $   100.645,01 </w:t>
            </w:r>
          </w:p>
        </w:tc>
        <w:tc>
          <w:tcPr>
            <w:tcW w:w="1501" w:type="dxa"/>
            <w:tcBorders>
              <w:top w:val="nil"/>
              <w:left w:val="nil"/>
              <w:bottom w:val="single" w:sz="8"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xml:space="preserve"> $   11.554,41 </w:t>
            </w:r>
          </w:p>
        </w:tc>
        <w:tc>
          <w:tcPr>
            <w:tcW w:w="1613"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xml:space="preserve"> $   100.645,01 </w:t>
            </w:r>
          </w:p>
        </w:tc>
      </w:tr>
    </w:tbl>
    <w:p w:rsidR="00E75F40" w:rsidRPr="00111346" w:rsidRDefault="00E75F40" w:rsidP="00E75F40">
      <w:pPr>
        <w:widowControl w:val="0"/>
        <w:shd w:val="clear" w:color="auto" w:fill="FFFFFF"/>
        <w:tabs>
          <w:tab w:val="left" w:pos="1805"/>
        </w:tabs>
        <w:autoSpaceDE w:val="0"/>
        <w:autoSpaceDN w:val="0"/>
        <w:adjustRightInd w:val="0"/>
        <w:spacing w:line="360" w:lineRule="auto"/>
        <w:ind w:left="1416" w:firstLine="510"/>
        <w:rPr>
          <w:rFonts w:ascii="Arial" w:hAnsi="Arial" w:cs="Arial"/>
          <w:color w:val="333333"/>
          <w:spacing w:val="-7"/>
          <w:sz w:val="16"/>
          <w:szCs w:val="16"/>
          <w:lang w:val="es-ES_tradnl"/>
        </w:rPr>
      </w:pPr>
      <w:r w:rsidRPr="00111346">
        <w:rPr>
          <w:rFonts w:ascii="Arial" w:hAnsi="Arial" w:cs="Arial"/>
          <w:color w:val="333333"/>
          <w:spacing w:val="-7"/>
          <w:sz w:val="16"/>
          <w:szCs w:val="16"/>
          <w:lang w:val="es-ES_tradnl"/>
        </w:rPr>
        <w:t>Elaborado por autora</w:t>
      </w:r>
    </w:p>
    <w:p w:rsidR="00BA0563" w:rsidRPr="00BA0563" w:rsidRDefault="00BA0563" w:rsidP="00BA0563">
      <w:pPr>
        <w:widowControl w:val="0"/>
        <w:shd w:val="clear" w:color="auto" w:fill="FFFFFF"/>
        <w:tabs>
          <w:tab w:val="left" w:pos="1805"/>
        </w:tabs>
        <w:autoSpaceDE w:val="0"/>
        <w:autoSpaceDN w:val="0"/>
        <w:adjustRightInd w:val="0"/>
        <w:spacing w:line="360" w:lineRule="auto"/>
        <w:rPr>
          <w:rFonts w:ascii="Arial" w:hAnsi="Arial" w:cs="Arial"/>
          <w:color w:val="333333"/>
          <w:spacing w:val="-7"/>
          <w:sz w:val="16"/>
          <w:szCs w:val="16"/>
          <w:lang w:val="es-ES_tradnl"/>
        </w:rPr>
      </w:pPr>
    </w:p>
    <w:p w:rsidR="00E75F40" w:rsidRPr="00111346" w:rsidRDefault="00E75F40" w:rsidP="00E75F40">
      <w:pPr>
        <w:pStyle w:val="Prrafodelista"/>
        <w:widowControl w:val="0"/>
        <w:numPr>
          <w:ilvl w:val="2"/>
          <w:numId w:val="31"/>
        </w:numPr>
        <w:shd w:val="clear" w:color="auto" w:fill="FFFFFF"/>
        <w:tabs>
          <w:tab w:val="left" w:pos="1805"/>
        </w:tabs>
        <w:autoSpaceDE w:val="0"/>
        <w:autoSpaceDN w:val="0"/>
        <w:adjustRightInd w:val="0"/>
        <w:spacing w:line="360" w:lineRule="auto"/>
        <w:outlineLvl w:val="2"/>
        <w:rPr>
          <w:rFonts w:ascii="Arial" w:hAnsi="Arial" w:cs="Arial"/>
          <w:b/>
          <w:color w:val="333333"/>
          <w:spacing w:val="-7"/>
          <w:sz w:val="26"/>
          <w:szCs w:val="26"/>
          <w:lang w:val="es-ES_tradnl"/>
        </w:rPr>
      </w:pPr>
      <w:bookmarkStart w:id="234" w:name="_Toc221539821"/>
      <w:bookmarkStart w:id="235" w:name="_Toc222206367"/>
      <w:r w:rsidRPr="00111346">
        <w:rPr>
          <w:rFonts w:ascii="Arial" w:hAnsi="Arial" w:cs="Arial"/>
          <w:b/>
          <w:color w:val="333333"/>
          <w:spacing w:val="-5"/>
          <w:sz w:val="26"/>
          <w:szCs w:val="26"/>
          <w:lang w:val="es-ES_tradnl"/>
        </w:rPr>
        <w:t>Análisis de la sensibilidad</w:t>
      </w:r>
      <w:bookmarkEnd w:id="234"/>
      <w:bookmarkEnd w:id="235"/>
    </w:p>
    <w:p w:rsidR="00E75F40" w:rsidRPr="00111346" w:rsidRDefault="00E75F40" w:rsidP="00BA0563">
      <w:pPr>
        <w:pStyle w:val="Prrafodelista"/>
        <w:widowControl w:val="0"/>
        <w:shd w:val="clear" w:color="auto" w:fill="FFFFFF"/>
        <w:tabs>
          <w:tab w:val="left" w:pos="1805"/>
          <w:tab w:val="left" w:pos="2552"/>
        </w:tabs>
        <w:autoSpaceDE w:val="0"/>
        <w:autoSpaceDN w:val="0"/>
        <w:adjustRightInd w:val="0"/>
        <w:spacing w:line="360" w:lineRule="auto"/>
        <w:ind w:left="0" w:firstLine="510"/>
        <w:jc w:val="both"/>
        <w:rPr>
          <w:rFonts w:ascii="Arial" w:hAnsi="Arial" w:cs="Arial"/>
          <w:color w:val="333333"/>
          <w:spacing w:val="-5"/>
          <w:sz w:val="24"/>
          <w:szCs w:val="24"/>
          <w:lang w:val="es-ES_tradnl"/>
        </w:rPr>
      </w:pPr>
      <w:r w:rsidRPr="00111346">
        <w:rPr>
          <w:rFonts w:ascii="Arial" w:hAnsi="Arial" w:cs="Arial"/>
          <w:color w:val="333333"/>
          <w:spacing w:val="-5"/>
          <w:sz w:val="24"/>
          <w:szCs w:val="24"/>
          <w:lang w:val="es-ES_tradnl"/>
        </w:rPr>
        <w:t xml:space="preserve">A partir de un análisis de sensibilidad se podrá analizar el nivel de factibilidad del proyecto ante diversas variaciones de los principales </w:t>
      </w:r>
      <w:r w:rsidRPr="00111346">
        <w:rPr>
          <w:rFonts w:ascii="Arial" w:hAnsi="Arial" w:cs="Arial"/>
          <w:color w:val="333333"/>
          <w:spacing w:val="-5"/>
          <w:sz w:val="24"/>
          <w:szCs w:val="24"/>
          <w:lang w:val="es-ES_tradnl"/>
        </w:rPr>
        <w:lastRenderedPageBreak/>
        <w:t>componentes del flujo de caja y así verificar cual sería la TIR y el VAN del proyecto ante estas variaciones.</w:t>
      </w:r>
    </w:p>
    <w:p w:rsidR="00E75F40" w:rsidRPr="00111346" w:rsidRDefault="00E75F40" w:rsidP="00BA0563">
      <w:pPr>
        <w:pStyle w:val="Prrafodelista"/>
        <w:widowControl w:val="0"/>
        <w:shd w:val="clear" w:color="auto" w:fill="FFFFFF"/>
        <w:tabs>
          <w:tab w:val="left" w:pos="1805"/>
          <w:tab w:val="left" w:pos="2552"/>
        </w:tabs>
        <w:autoSpaceDE w:val="0"/>
        <w:autoSpaceDN w:val="0"/>
        <w:adjustRightInd w:val="0"/>
        <w:spacing w:line="360" w:lineRule="auto"/>
        <w:ind w:left="0" w:firstLine="510"/>
        <w:jc w:val="both"/>
        <w:rPr>
          <w:rFonts w:ascii="Arial" w:hAnsi="Arial" w:cs="Arial"/>
          <w:color w:val="333333"/>
          <w:spacing w:val="-5"/>
          <w:sz w:val="24"/>
          <w:szCs w:val="24"/>
          <w:lang w:val="es-ES_tradnl"/>
        </w:rPr>
      </w:pPr>
    </w:p>
    <w:p w:rsidR="00E75F40" w:rsidRPr="00111346" w:rsidRDefault="00E75F40" w:rsidP="00BA0563">
      <w:pPr>
        <w:pStyle w:val="Prrafodelista"/>
        <w:widowControl w:val="0"/>
        <w:shd w:val="clear" w:color="auto" w:fill="FFFFFF"/>
        <w:tabs>
          <w:tab w:val="left" w:pos="1805"/>
          <w:tab w:val="left" w:pos="2552"/>
        </w:tabs>
        <w:autoSpaceDE w:val="0"/>
        <w:autoSpaceDN w:val="0"/>
        <w:adjustRightInd w:val="0"/>
        <w:spacing w:line="360" w:lineRule="auto"/>
        <w:ind w:left="0" w:firstLine="510"/>
        <w:jc w:val="both"/>
        <w:rPr>
          <w:rFonts w:ascii="Arial" w:hAnsi="Arial" w:cs="Arial"/>
          <w:color w:val="333333"/>
          <w:spacing w:val="-5"/>
          <w:sz w:val="24"/>
          <w:szCs w:val="24"/>
          <w:lang w:val="es-ES_tradnl"/>
        </w:rPr>
      </w:pPr>
      <w:r w:rsidRPr="00111346">
        <w:rPr>
          <w:rFonts w:ascii="Arial" w:hAnsi="Arial" w:cs="Arial"/>
          <w:color w:val="333333"/>
          <w:spacing w:val="-5"/>
          <w:sz w:val="24"/>
          <w:szCs w:val="24"/>
          <w:lang w:val="es-ES_tradnl"/>
        </w:rPr>
        <w:t>En la siguiente tabla se puede apreciar un resumen de las variaciones en la TIR y VAN ante las variaciones de un rubro muy importante en el flujo de caja que son las ventas. Los valores exactos de los cambios de las variables los podrá encontrar desde el ANEXO 15, ANEXO 16, ANEXO 17.</w:t>
      </w:r>
    </w:p>
    <w:p w:rsidR="00E75F40" w:rsidRPr="00111346" w:rsidRDefault="00E75F40" w:rsidP="00E75F40">
      <w:pPr>
        <w:pStyle w:val="Prrafodelista"/>
        <w:widowControl w:val="0"/>
        <w:shd w:val="clear" w:color="auto" w:fill="FFFFFF"/>
        <w:tabs>
          <w:tab w:val="left" w:pos="1805"/>
        </w:tabs>
        <w:autoSpaceDE w:val="0"/>
        <w:autoSpaceDN w:val="0"/>
        <w:adjustRightInd w:val="0"/>
        <w:spacing w:line="360" w:lineRule="auto"/>
        <w:ind w:left="1244" w:firstLine="510"/>
        <w:rPr>
          <w:rFonts w:ascii="Arial" w:hAnsi="Arial" w:cs="Arial"/>
          <w:color w:val="333333"/>
          <w:spacing w:val="-5"/>
          <w:lang w:val="es-ES_tradnl"/>
        </w:rPr>
      </w:pPr>
    </w:p>
    <w:p w:rsidR="00E75F40" w:rsidRPr="00111346" w:rsidRDefault="00E75F40" w:rsidP="00E75F40">
      <w:pPr>
        <w:pStyle w:val="Prrafodelista"/>
        <w:widowControl w:val="0"/>
        <w:shd w:val="clear" w:color="auto" w:fill="FFFFFF"/>
        <w:tabs>
          <w:tab w:val="left" w:pos="1805"/>
        </w:tabs>
        <w:autoSpaceDE w:val="0"/>
        <w:autoSpaceDN w:val="0"/>
        <w:adjustRightInd w:val="0"/>
        <w:spacing w:line="360" w:lineRule="auto"/>
        <w:ind w:left="1244" w:firstLine="510"/>
        <w:rPr>
          <w:rFonts w:ascii="Arial" w:hAnsi="Arial" w:cs="Arial"/>
          <w:b/>
          <w:color w:val="333333"/>
          <w:spacing w:val="-5"/>
          <w:lang w:val="es-ES_tradnl"/>
        </w:rPr>
      </w:pPr>
      <w:r w:rsidRPr="00111346">
        <w:rPr>
          <w:rFonts w:ascii="Arial" w:hAnsi="Arial" w:cs="Arial"/>
          <w:b/>
          <w:color w:val="333333"/>
          <w:spacing w:val="-5"/>
          <w:lang w:val="es-ES_tradnl"/>
        </w:rPr>
        <w:t>Tabla 6.46 Variación en la TIR y VAN ante cambios de ventas</w:t>
      </w:r>
    </w:p>
    <w:tbl>
      <w:tblPr>
        <w:tblW w:w="7550" w:type="dxa"/>
        <w:tblInd w:w="964" w:type="dxa"/>
        <w:tblCellMar>
          <w:left w:w="70" w:type="dxa"/>
          <w:right w:w="70" w:type="dxa"/>
        </w:tblCellMar>
        <w:tblLook w:val="04A0"/>
      </w:tblPr>
      <w:tblGrid>
        <w:gridCol w:w="1967"/>
        <w:gridCol w:w="1680"/>
        <w:gridCol w:w="822"/>
        <w:gridCol w:w="1741"/>
        <w:gridCol w:w="1340"/>
      </w:tblGrid>
      <w:tr w:rsidR="00E75F40" w:rsidRPr="00111346" w:rsidTr="00F962C5">
        <w:trPr>
          <w:trHeight w:val="300"/>
        </w:trPr>
        <w:tc>
          <w:tcPr>
            <w:tcW w:w="7550"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tcPr>
          <w:p w:rsidR="00E75F40" w:rsidRPr="00111346" w:rsidRDefault="00E75F40" w:rsidP="00F962C5">
            <w:pPr>
              <w:jc w:val="center"/>
              <w:rPr>
                <w:rFonts w:ascii="Calibri" w:hAnsi="Calibri"/>
                <w:color w:val="000000"/>
                <w:sz w:val="22"/>
                <w:szCs w:val="22"/>
                <w:lang w:val="es-ES_tradnl" w:eastAsia="es-EC"/>
              </w:rPr>
            </w:pPr>
            <w:r w:rsidRPr="00111346">
              <w:rPr>
                <w:rFonts w:ascii="Calibri" w:hAnsi="Calibri"/>
                <w:color w:val="000000"/>
                <w:sz w:val="22"/>
                <w:szCs w:val="22"/>
                <w:lang w:val="es-ES_tradnl" w:eastAsia="es-EC"/>
              </w:rPr>
              <w:t>ANALISIS DE SENSIBILIDAD</w:t>
            </w:r>
          </w:p>
        </w:tc>
      </w:tr>
      <w:tr w:rsidR="00E75F40" w:rsidRPr="00111346" w:rsidTr="00F962C5">
        <w:trPr>
          <w:trHeight w:val="300"/>
        </w:trPr>
        <w:tc>
          <w:tcPr>
            <w:tcW w:w="1967"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RUBRO</w:t>
            </w:r>
          </w:p>
        </w:tc>
        <w:tc>
          <w:tcPr>
            <w:tcW w:w="16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VARIACION</w:t>
            </w:r>
          </w:p>
        </w:tc>
        <w:tc>
          <w:tcPr>
            <w:tcW w:w="82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TIR</w:t>
            </w:r>
          </w:p>
        </w:tc>
        <w:tc>
          <w:tcPr>
            <w:tcW w:w="174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VAN</w:t>
            </w:r>
          </w:p>
        </w:tc>
        <w:tc>
          <w:tcPr>
            <w:tcW w:w="1340" w:type="dxa"/>
            <w:tcBorders>
              <w:top w:val="nil"/>
              <w:left w:val="nil"/>
              <w:bottom w:val="single" w:sz="4" w:space="0" w:color="auto"/>
              <w:right w:val="single" w:sz="8"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ANALISIS</w:t>
            </w:r>
          </w:p>
        </w:tc>
      </w:tr>
      <w:tr w:rsidR="00E75F40" w:rsidRPr="00111346" w:rsidTr="00F962C5">
        <w:trPr>
          <w:trHeight w:val="300"/>
        </w:trPr>
        <w:tc>
          <w:tcPr>
            <w:tcW w:w="1967" w:type="dxa"/>
            <w:vMerge w:val="restart"/>
            <w:tcBorders>
              <w:top w:val="nil"/>
              <w:left w:val="single" w:sz="8" w:space="0" w:color="auto"/>
              <w:bottom w:val="single" w:sz="8" w:space="0" w:color="000000"/>
              <w:right w:val="single" w:sz="4" w:space="0" w:color="auto"/>
            </w:tcBorders>
            <w:shd w:val="clear" w:color="auto" w:fill="auto"/>
            <w:noWrap/>
            <w:vAlign w:val="bottom"/>
          </w:tcPr>
          <w:p w:rsidR="00E75F40" w:rsidRPr="00111346" w:rsidRDefault="00E75F40" w:rsidP="00F962C5">
            <w:pPr>
              <w:jc w:val="center"/>
              <w:rPr>
                <w:rFonts w:ascii="Calibri" w:hAnsi="Calibri"/>
                <w:color w:val="000000"/>
                <w:sz w:val="22"/>
                <w:szCs w:val="22"/>
                <w:lang w:val="es-ES_tradnl" w:eastAsia="es-EC"/>
              </w:rPr>
            </w:pPr>
            <w:r w:rsidRPr="00111346">
              <w:rPr>
                <w:rFonts w:ascii="Calibri" w:hAnsi="Calibri"/>
                <w:color w:val="000000"/>
                <w:sz w:val="22"/>
                <w:szCs w:val="22"/>
                <w:lang w:val="es-ES_tradnl" w:eastAsia="es-EC"/>
              </w:rPr>
              <w:t>BAJAN LAS VENTAS</w:t>
            </w:r>
          </w:p>
        </w:tc>
        <w:tc>
          <w:tcPr>
            <w:tcW w:w="16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10%</w:t>
            </w:r>
          </w:p>
        </w:tc>
        <w:tc>
          <w:tcPr>
            <w:tcW w:w="82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103%</w:t>
            </w:r>
          </w:p>
        </w:tc>
        <w:tc>
          <w:tcPr>
            <w:tcW w:w="174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$ 79.126,00</w:t>
            </w:r>
          </w:p>
        </w:tc>
        <w:tc>
          <w:tcPr>
            <w:tcW w:w="1340" w:type="dxa"/>
            <w:tcBorders>
              <w:top w:val="nil"/>
              <w:left w:val="nil"/>
              <w:bottom w:val="single" w:sz="4" w:space="0" w:color="auto"/>
              <w:right w:val="single" w:sz="8"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ACEPTA</w:t>
            </w:r>
          </w:p>
        </w:tc>
      </w:tr>
      <w:tr w:rsidR="00E75F40" w:rsidRPr="00111346" w:rsidTr="00F962C5">
        <w:trPr>
          <w:trHeight w:val="300"/>
        </w:trPr>
        <w:tc>
          <w:tcPr>
            <w:tcW w:w="1967" w:type="dxa"/>
            <w:vMerge/>
            <w:tcBorders>
              <w:top w:val="nil"/>
              <w:left w:val="single" w:sz="8" w:space="0" w:color="auto"/>
              <w:bottom w:val="single" w:sz="8" w:space="0" w:color="000000"/>
              <w:right w:val="single" w:sz="4" w:space="0" w:color="auto"/>
            </w:tcBorders>
            <w:vAlign w:val="center"/>
          </w:tcPr>
          <w:p w:rsidR="00E75F40" w:rsidRPr="00111346" w:rsidRDefault="00E75F40" w:rsidP="00F962C5">
            <w:pPr>
              <w:rPr>
                <w:rFonts w:ascii="Calibri" w:hAnsi="Calibri"/>
                <w:color w:val="000000"/>
                <w:sz w:val="22"/>
                <w:szCs w:val="22"/>
                <w:lang w:val="es-ES_tradnl" w:eastAsia="es-EC"/>
              </w:rPr>
            </w:pPr>
          </w:p>
        </w:tc>
        <w:tc>
          <w:tcPr>
            <w:tcW w:w="168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15%</w:t>
            </w:r>
          </w:p>
        </w:tc>
        <w:tc>
          <w:tcPr>
            <w:tcW w:w="82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118%</w:t>
            </w:r>
          </w:p>
        </w:tc>
        <w:tc>
          <w:tcPr>
            <w:tcW w:w="174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$ 48.160,40</w:t>
            </w:r>
          </w:p>
        </w:tc>
        <w:tc>
          <w:tcPr>
            <w:tcW w:w="1340" w:type="dxa"/>
            <w:tcBorders>
              <w:top w:val="nil"/>
              <w:left w:val="nil"/>
              <w:bottom w:val="single" w:sz="4" w:space="0" w:color="auto"/>
              <w:right w:val="single" w:sz="8"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ACEPTA</w:t>
            </w:r>
          </w:p>
        </w:tc>
      </w:tr>
      <w:tr w:rsidR="00E75F40" w:rsidRPr="00111346" w:rsidTr="00F962C5">
        <w:trPr>
          <w:trHeight w:val="315"/>
        </w:trPr>
        <w:tc>
          <w:tcPr>
            <w:tcW w:w="1967" w:type="dxa"/>
            <w:vMerge/>
            <w:tcBorders>
              <w:top w:val="nil"/>
              <w:left w:val="single" w:sz="8" w:space="0" w:color="auto"/>
              <w:bottom w:val="single" w:sz="8" w:space="0" w:color="000000"/>
              <w:right w:val="single" w:sz="4" w:space="0" w:color="auto"/>
            </w:tcBorders>
            <w:vAlign w:val="center"/>
          </w:tcPr>
          <w:p w:rsidR="00E75F40" w:rsidRPr="00111346" w:rsidRDefault="00E75F40" w:rsidP="00F962C5">
            <w:pPr>
              <w:rPr>
                <w:rFonts w:ascii="Calibri" w:hAnsi="Calibri"/>
                <w:color w:val="000000"/>
                <w:sz w:val="22"/>
                <w:szCs w:val="22"/>
                <w:lang w:val="es-ES_tradnl" w:eastAsia="es-EC"/>
              </w:rPr>
            </w:pPr>
          </w:p>
        </w:tc>
        <w:tc>
          <w:tcPr>
            <w:tcW w:w="5583" w:type="dxa"/>
            <w:gridSpan w:val="4"/>
            <w:tcBorders>
              <w:top w:val="single" w:sz="4" w:space="0" w:color="auto"/>
              <w:left w:val="nil"/>
              <w:bottom w:val="single" w:sz="8" w:space="0" w:color="auto"/>
              <w:right w:val="single" w:sz="8" w:space="0" w:color="000000"/>
            </w:tcBorders>
            <w:shd w:val="clear" w:color="auto" w:fill="auto"/>
            <w:noWrap/>
            <w:vAlign w:val="bottom"/>
          </w:tcPr>
          <w:p w:rsidR="00E75F40" w:rsidRPr="00111346" w:rsidRDefault="00E75F40" w:rsidP="00F962C5">
            <w:pPr>
              <w:jc w:val="center"/>
              <w:rPr>
                <w:rFonts w:ascii="Calibri" w:hAnsi="Calibri"/>
                <w:color w:val="000000"/>
                <w:sz w:val="22"/>
                <w:szCs w:val="22"/>
                <w:lang w:val="es-ES_tradnl" w:eastAsia="es-EC"/>
              </w:rPr>
            </w:pPr>
            <w:r w:rsidRPr="00111346">
              <w:rPr>
                <w:rFonts w:ascii="Calibri" w:hAnsi="Calibri"/>
                <w:color w:val="000000"/>
                <w:sz w:val="22"/>
                <w:szCs w:val="22"/>
                <w:lang w:val="es-ES_tradnl" w:eastAsia="es-EC"/>
              </w:rPr>
              <w:t>PUEDEN BAJAR LAS VENTAS HASTA UN 21%PARA QUE ACEPTE</w:t>
            </w:r>
          </w:p>
        </w:tc>
      </w:tr>
    </w:tbl>
    <w:p w:rsidR="00E75F40" w:rsidRPr="00111346" w:rsidRDefault="00E75F40" w:rsidP="00E75F40">
      <w:pPr>
        <w:widowControl w:val="0"/>
        <w:shd w:val="clear" w:color="auto" w:fill="FFFFFF"/>
        <w:tabs>
          <w:tab w:val="left" w:pos="1805"/>
        </w:tabs>
        <w:autoSpaceDE w:val="0"/>
        <w:autoSpaceDN w:val="0"/>
        <w:adjustRightInd w:val="0"/>
        <w:spacing w:line="360" w:lineRule="auto"/>
        <w:ind w:left="708"/>
        <w:rPr>
          <w:rFonts w:ascii="Arial" w:hAnsi="Arial" w:cs="Arial"/>
          <w:color w:val="333333"/>
          <w:spacing w:val="-5"/>
          <w:sz w:val="16"/>
          <w:szCs w:val="16"/>
          <w:lang w:val="es-ES_tradnl"/>
        </w:rPr>
      </w:pPr>
      <w:r w:rsidRPr="00111346">
        <w:rPr>
          <w:rFonts w:ascii="Arial" w:hAnsi="Arial" w:cs="Arial"/>
          <w:color w:val="333333"/>
          <w:spacing w:val="-5"/>
          <w:sz w:val="16"/>
          <w:szCs w:val="16"/>
          <w:lang w:val="es-ES_tradnl"/>
        </w:rPr>
        <w:t xml:space="preserve">Elaborado por Autora </w:t>
      </w:r>
    </w:p>
    <w:p w:rsidR="00E75F40" w:rsidRPr="00111346" w:rsidRDefault="00E75F40" w:rsidP="00BA0563">
      <w:pPr>
        <w:pStyle w:val="Prrafodelista"/>
        <w:widowControl w:val="0"/>
        <w:shd w:val="clear" w:color="auto" w:fill="FFFFFF"/>
        <w:tabs>
          <w:tab w:val="left" w:pos="1805"/>
        </w:tabs>
        <w:autoSpaceDE w:val="0"/>
        <w:autoSpaceDN w:val="0"/>
        <w:adjustRightInd w:val="0"/>
        <w:spacing w:line="360" w:lineRule="auto"/>
        <w:ind w:left="0" w:firstLine="510"/>
        <w:rPr>
          <w:rFonts w:ascii="Arial" w:hAnsi="Arial" w:cs="Arial"/>
          <w:color w:val="333333"/>
          <w:spacing w:val="-5"/>
          <w:sz w:val="16"/>
          <w:szCs w:val="16"/>
          <w:lang w:val="es-ES_tradnl"/>
        </w:rPr>
      </w:pPr>
    </w:p>
    <w:p w:rsidR="00E75F40" w:rsidRPr="00111346" w:rsidRDefault="00E75F40" w:rsidP="00BA0563">
      <w:pPr>
        <w:pStyle w:val="Prrafodelista"/>
        <w:widowControl w:val="0"/>
        <w:shd w:val="clear" w:color="auto" w:fill="FFFFFF"/>
        <w:tabs>
          <w:tab w:val="left" w:pos="1805"/>
        </w:tabs>
        <w:autoSpaceDE w:val="0"/>
        <w:autoSpaceDN w:val="0"/>
        <w:adjustRightInd w:val="0"/>
        <w:spacing w:line="360" w:lineRule="auto"/>
        <w:ind w:left="0" w:firstLine="510"/>
        <w:jc w:val="both"/>
        <w:rPr>
          <w:rFonts w:ascii="Arial" w:hAnsi="Arial" w:cs="Arial"/>
          <w:color w:val="333333"/>
          <w:spacing w:val="-5"/>
          <w:sz w:val="24"/>
          <w:szCs w:val="24"/>
          <w:lang w:val="es-ES_tradnl"/>
        </w:rPr>
      </w:pPr>
      <w:r w:rsidRPr="00111346">
        <w:rPr>
          <w:rFonts w:ascii="Arial" w:hAnsi="Arial" w:cs="Arial"/>
          <w:color w:val="333333"/>
          <w:spacing w:val="-5"/>
          <w:sz w:val="24"/>
          <w:szCs w:val="24"/>
          <w:lang w:val="es-ES_tradnl"/>
        </w:rPr>
        <w:t>Así se tiene que ante variaciones positivas de los ingresos por venta la TIR se eleva, como también lo podemos ver en el siguiente gráfico, en donde se nota que si el ingreso por ventas disminuye en un 10% la TIR alcanzará 103% dando como resultado un proyecto rentable, mas al mismo tiempo se ve que el proyecto está dispuesto a soportar una disminución de máximo del ingreso por venta de hasta un 21%, para que aun sea factible tanto a corto como a largo plazo</w:t>
      </w:r>
    </w:p>
    <w:p w:rsidR="00E75F40" w:rsidRDefault="00E75F40" w:rsidP="00E75F40">
      <w:pPr>
        <w:pStyle w:val="Prrafodelista"/>
        <w:widowControl w:val="0"/>
        <w:shd w:val="clear" w:color="auto" w:fill="FFFFFF"/>
        <w:tabs>
          <w:tab w:val="left" w:pos="1805"/>
        </w:tabs>
        <w:autoSpaceDE w:val="0"/>
        <w:autoSpaceDN w:val="0"/>
        <w:adjustRightInd w:val="0"/>
        <w:spacing w:line="360" w:lineRule="auto"/>
        <w:ind w:left="1244" w:firstLine="510"/>
        <w:jc w:val="both"/>
        <w:rPr>
          <w:rFonts w:ascii="Arial" w:hAnsi="Arial" w:cs="Arial"/>
          <w:color w:val="333333"/>
          <w:spacing w:val="-5"/>
          <w:sz w:val="24"/>
          <w:szCs w:val="24"/>
          <w:lang w:val="es-ES_tradnl"/>
        </w:rPr>
      </w:pPr>
    </w:p>
    <w:p w:rsidR="00BA0563" w:rsidRDefault="00BA0563" w:rsidP="00E75F40">
      <w:pPr>
        <w:pStyle w:val="Prrafodelista"/>
        <w:widowControl w:val="0"/>
        <w:shd w:val="clear" w:color="auto" w:fill="FFFFFF"/>
        <w:tabs>
          <w:tab w:val="left" w:pos="1805"/>
        </w:tabs>
        <w:autoSpaceDE w:val="0"/>
        <w:autoSpaceDN w:val="0"/>
        <w:adjustRightInd w:val="0"/>
        <w:spacing w:line="360" w:lineRule="auto"/>
        <w:ind w:left="1244" w:firstLine="510"/>
        <w:jc w:val="both"/>
        <w:rPr>
          <w:rFonts w:ascii="Arial" w:hAnsi="Arial" w:cs="Arial"/>
          <w:color w:val="333333"/>
          <w:spacing w:val="-5"/>
          <w:sz w:val="24"/>
          <w:szCs w:val="24"/>
          <w:lang w:val="es-ES_tradnl"/>
        </w:rPr>
      </w:pPr>
    </w:p>
    <w:p w:rsidR="00BA0563" w:rsidRDefault="00BA0563" w:rsidP="00E75F40">
      <w:pPr>
        <w:pStyle w:val="Prrafodelista"/>
        <w:widowControl w:val="0"/>
        <w:shd w:val="clear" w:color="auto" w:fill="FFFFFF"/>
        <w:tabs>
          <w:tab w:val="left" w:pos="1805"/>
        </w:tabs>
        <w:autoSpaceDE w:val="0"/>
        <w:autoSpaceDN w:val="0"/>
        <w:adjustRightInd w:val="0"/>
        <w:spacing w:line="360" w:lineRule="auto"/>
        <w:ind w:left="1244" w:firstLine="510"/>
        <w:jc w:val="both"/>
        <w:rPr>
          <w:rFonts w:ascii="Arial" w:hAnsi="Arial" w:cs="Arial"/>
          <w:color w:val="333333"/>
          <w:spacing w:val="-5"/>
          <w:sz w:val="24"/>
          <w:szCs w:val="24"/>
          <w:lang w:val="es-ES_tradnl"/>
        </w:rPr>
      </w:pPr>
    </w:p>
    <w:p w:rsidR="00BA0563" w:rsidRDefault="00BA0563" w:rsidP="00E75F40">
      <w:pPr>
        <w:pStyle w:val="Prrafodelista"/>
        <w:widowControl w:val="0"/>
        <w:shd w:val="clear" w:color="auto" w:fill="FFFFFF"/>
        <w:tabs>
          <w:tab w:val="left" w:pos="1805"/>
        </w:tabs>
        <w:autoSpaceDE w:val="0"/>
        <w:autoSpaceDN w:val="0"/>
        <w:adjustRightInd w:val="0"/>
        <w:spacing w:line="360" w:lineRule="auto"/>
        <w:ind w:left="1244" w:firstLine="510"/>
        <w:jc w:val="both"/>
        <w:rPr>
          <w:rFonts w:ascii="Arial" w:hAnsi="Arial" w:cs="Arial"/>
          <w:color w:val="333333"/>
          <w:spacing w:val="-5"/>
          <w:sz w:val="24"/>
          <w:szCs w:val="24"/>
          <w:lang w:val="es-ES_tradnl"/>
        </w:rPr>
      </w:pPr>
    </w:p>
    <w:p w:rsidR="00BA0563" w:rsidRDefault="00BA0563" w:rsidP="00E75F40">
      <w:pPr>
        <w:pStyle w:val="Prrafodelista"/>
        <w:widowControl w:val="0"/>
        <w:shd w:val="clear" w:color="auto" w:fill="FFFFFF"/>
        <w:tabs>
          <w:tab w:val="left" w:pos="1805"/>
        </w:tabs>
        <w:autoSpaceDE w:val="0"/>
        <w:autoSpaceDN w:val="0"/>
        <w:adjustRightInd w:val="0"/>
        <w:spacing w:line="360" w:lineRule="auto"/>
        <w:ind w:left="1244" w:firstLine="510"/>
        <w:jc w:val="both"/>
        <w:rPr>
          <w:rFonts w:ascii="Arial" w:hAnsi="Arial" w:cs="Arial"/>
          <w:color w:val="333333"/>
          <w:spacing w:val="-5"/>
          <w:sz w:val="24"/>
          <w:szCs w:val="24"/>
          <w:lang w:val="es-ES_tradnl"/>
        </w:rPr>
      </w:pPr>
    </w:p>
    <w:p w:rsidR="00BA0563" w:rsidRDefault="00BA0563" w:rsidP="00E75F40">
      <w:pPr>
        <w:pStyle w:val="Prrafodelista"/>
        <w:widowControl w:val="0"/>
        <w:shd w:val="clear" w:color="auto" w:fill="FFFFFF"/>
        <w:tabs>
          <w:tab w:val="left" w:pos="1805"/>
        </w:tabs>
        <w:autoSpaceDE w:val="0"/>
        <w:autoSpaceDN w:val="0"/>
        <w:adjustRightInd w:val="0"/>
        <w:spacing w:line="360" w:lineRule="auto"/>
        <w:ind w:left="1244" w:firstLine="510"/>
        <w:jc w:val="both"/>
        <w:rPr>
          <w:rFonts w:ascii="Arial" w:hAnsi="Arial" w:cs="Arial"/>
          <w:color w:val="333333"/>
          <w:spacing w:val="-5"/>
          <w:sz w:val="24"/>
          <w:szCs w:val="24"/>
          <w:lang w:val="es-ES_tradnl"/>
        </w:rPr>
      </w:pPr>
    </w:p>
    <w:p w:rsidR="00BA0563" w:rsidRDefault="00BA0563" w:rsidP="00E75F40">
      <w:pPr>
        <w:pStyle w:val="Prrafodelista"/>
        <w:widowControl w:val="0"/>
        <w:shd w:val="clear" w:color="auto" w:fill="FFFFFF"/>
        <w:tabs>
          <w:tab w:val="left" w:pos="1805"/>
        </w:tabs>
        <w:autoSpaceDE w:val="0"/>
        <w:autoSpaceDN w:val="0"/>
        <w:adjustRightInd w:val="0"/>
        <w:spacing w:line="360" w:lineRule="auto"/>
        <w:ind w:left="1244" w:firstLine="510"/>
        <w:jc w:val="both"/>
        <w:rPr>
          <w:rFonts w:ascii="Arial" w:hAnsi="Arial" w:cs="Arial"/>
          <w:color w:val="333333"/>
          <w:spacing w:val="-5"/>
          <w:sz w:val="24"/>
          <w:szCs w:val="24"/>
          <w:lang w:val="es-ES_tradnl"/>
        </w:rPr>
      </w:pPr>
    </w:p>
    <w:p w:rsidR="00BA0563" w:rsidRDefault="00BA0563" w:rsidP="00E75F40">
      <w:pPr>
        <w:pStyle w:val="Prrafodelista"/>
        <w:widowControl w:val="0"/>
        <w:shd w:val="clear" w:color="auto" w:fill="FFFFFF"/>
        <w:tabs>
          <w:tab w:val="left" w:pos="1805"/>
        </w:tabs>
        <w:autoSpaceDE w:val="0"/>
        <w:autoSpaceDN w:val="0"/>
        <w:adjustRightInd w:val="0"/>
        <w:spacing w:line="360" w:lineRule="auto"/>
        <w:ind w:left="1244" w:firstLine="510"/>
        <w:jc w:val="both"/>
        <w:rPr>
          <w:rFonts w:ascii="Arial" w:hAnsi="Arial" w:cs="Arial"/>
          <w:color w:val="333333"/>
          <w:spacing w:val="-5"/>
          <w:sz w:val="24"/>
          <w:szCs w:val="24"/>
          <w:lang w:val="es-ES_tradnl"/>
        </w:rPr>
      </w:pPr>
    </w:p>
    <w:p w:rsidR="00BA0563" w:rsidRPr="00111346" w:rsidRDefault="00BA0563" w:rsidP="00E75F40">
      <w:pPr>
        <w:pStyle w:val="Prrafodelista"/>
        <w:widowControl w:val="0"/>
        <w:shd w:val="clear" w:color="auto" w:fill="FFFFFF"/>
        <w:tabs>
          <w:tab w:val="left" w:pos="1805"/>
        </w:tabs>
        <w:autoSpaceDE w:val="0"/>
        <w:autoSpaceDN w:val="0"/>
        <w:adjustRightInd w:val="0"/>
        <w:spacing w:line="360" w:lineRule="auto"/>
        <w:ind w:left="1244" w:firstLine="510"/>
        <w:jc w:val="both"/>
        <w:rPr>
          <w:rFonts w:ascii="Arial" w:hAnsi="Arial" w:cs="Arial"/>
          <w:color w:val="333333"/>
          <w:spacing w:val="-5"/>
          <w:sz w:val="24"/>
          <w:szCs w:val="24"/>
          <w:lang w:val="es-ES_tradnl"/>
        </w:rPr>
      </w:pPr>
    </w:p>
    <w:p w:rsidR="00E75F40" w:rsidRPr="00111346" w:rsidRDefault="00BF53DC" w:rsidP="00E75F40">
      <w:pPr>
        <w:pStyle w:val="Prrafodelista"/>
        <w:widowControl w:val="0"/>
        <w:shd w:val="clear" w:color="auto" w:fill="FFFFFF"/>
        <w:tabs>
          <w:tab w:val="left" w:pos="1805"/>
        </w:tabs>
        <w:autoSpaceDE w:val="0"/>
        <w:autoSpaceDN w:val="0"/>
        <w:adjustRightInd w:val="0"/>
        <w:spacing w:line="360" w:lineRule="auto"/>
        <w:ind w:left="936" w:firstLine="510"/>
        <w:jc w:val="center"/>
        <w:rPr>
          <w:rFonts w:ascii="Arial" w:hAnsi="Arial" w:cs="Arial"/>
          <w:b/>
          <w:color w:val="333333"/>
          <w:spacing w:val="-5"/>
          <w:sz w:val="24"/>
          <w:szCs w:val="24"/>
          <w:lang w:val="es-ES_tradnl"/>
        </w:rPr>
      </w:pPr>
      <w:r>
        <w:rPr>
          <w:rFonts w:ascii="Arial" w:hAnsi="Arial" w:cs="Arial"/>
          <w:b/>
          <w:color w:val="333333"/>
          <w:spacing w:val="-5"/>
          <w:sz w:val="24"/>
          <w:szCs w:val="24"/>
          <w:lang w:val="es-ES_tradnl"/>
        </w:rPr>
        <w:lastRenderedPageBreak/>
        <w:t>Gráfico  6</w:t>
      </w:r>
      <w:r w:rsidR="00E75F40" w:rsidRPr="00111346">
        <w:rPr>
          <w:rFonts w:ascii="Arial" w:hAnsi="Arial" w:cs="Arial"/>
          <w:b/>
          <w:color w:val="333333"/>
          <w:spacing w:val="-5"/>
          <w:sz w:val="24"/>
          <w:szCs w:val="24"/>
          <w:lang w:val="es-ES_tradnl"/>
        </w:rPr>
        <w:t>.33 Variación de la TIR ante cambios en los ingresos por ventas</w:t>
      </w:r>
    </w:p>
    <w:p w:rsidR="00E75F40" w:rsidRPr="00111346" w:rsidRDefault="00E75F40" w:rsidP="00E75F40">
      <w:pPr>
        <w:pStyle w:val="Prrafodelista"/>
        <w:widowControl w:val="0"/>
        <w:shd w:val="clear" w:color="auto" w:fill="FFFFFF"/>
        <w:tabs>
          <w:tab w:val="left" w:pos="1805"/>
        </w:tabs>
        <w:autoSpaceDE w:val="0"/>
        <w:autoSpaceDN w:val="0"/>
        <w:adjustRightInd w:val="0"/>
        <w:spacing w:line="360" w:lineRule="auto"/>
        <w:ind w:left="426" w:firstLine="510"/>
        <w:jc w:val="both"/>
        <w:rPr>
          <w:rFonts w:ascii="Arial" w:hAnsi="Arial" w:cs="Arial"/>
          <w:color w:val="333333"/>
          <w:spacing w:val="-7"/>
          <w:sz w:val="24"/>
          <w:szCs w:val="24"/>
          <w:lang w:val="es-ES_tradnl"/>
        </w:rPr>
      </w:pPr>
      <w:r w:rsidRPr="00111346">
        <w:rPr>
          <w:rFonts w:ascii="Arial" w:hAnsi="Arial" w:cs="Arial"/>
          <w:noProof/>
          <w:color w:val="333333"/>
          <w:spacing w:val="-7"/>
          <w:sz w:val="24"/>
          <w:szCs w:val="24"/>
          <w:lang w:eastAsia="es-ES"/>
        </w:rPr>
        <w:drawing>
          <wp:inline distT="0" distB="0" distL="0" distR="0">
            <wp:extent cx="4572065" cy="2281170"/>
            <wp:effectExtent l="12211" t="6106" r="3599" b="2534"/>
            <wp:docPr id="3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E75F40" w:rsidRPr="00111346" w:rsidRDefault="00E75F40" w:rsidP="00E75F40">
      <w:pPr>
        <w:pStyle w:val="Prrafodelista"/>
        <w:widowControl w:val="0"/>
        <w:shd w:val="clear" w:color="auto" w:fill="FFFFFF"/>
        <w:tabs>
          <w:tab w:val="left" w:pos="1805"/>
        </w:tabs>
        <w:autoSpaceDE w:val="0"/>
        <w:autoSpaceDN w:val="0"/>
        <w:adjustRightInd w:val="0"/>
        <w:spacing w:line="360" w:lineRule="auto"/>
        <w:ind w:left="1244" w:firstLine="510"/>
        <w:jc w:val="both"/>
        <w:rPr>
          <w:rFonts w:ascii="Arial" w:hAnsi="Arial" w:cs="Arial"/>
          <w:color w:val="333333"/>
          <w:spacing w:val="-7"/>
          <w:sz w:val="16"/>
          <w:szCs w:val="16"/>
          <w:lang w:val="es-ES_tradnl"/>
        </w:rPr>
      </w:pPr>
      <w:r w:rsidRPr="00111346">
        <w:rPr>
          <w:rFonts w:ascii="Arial" w:hAnsi="Arial" w:cs="Arial"/>
          <w:color w:val="333333"/>
          <w:spacing w:val="-7"/>
          <w:sz w:val="16"/>
          <w:szCs w:val="16"/>
          <w:lang w:val="es-ES_tradnl"/>
        </w:rPr>
        <w:t>Elaborado por autora</w:t>
      </w:r>
    </w:p>
    <w:p w:rsidR="00E75F40" w:rsidRPr="00111346" w:rsidRDefault="00E75F40" w:rsidP="00E75F40">
      <w:pPr>
        <w:widowControl w:val="0"/>
        <w:shd w:val="clear" w:color="auto" w:fill="FFFFFF"/>
        <w:tabs>
          <w:tab w:val="left" w:pos="1805"/>
        </w:tabs>
        <w:autoSpaceDE w:val="0"/>
        <w:autoSpaceDN w:val="0"/>
        <w:adjustRightInd w:val="0"/>
        <w:spacing w:line="360" w:lineRule="auto"/>
        <w:ind w:firstLine="510"/>
        <w:rPr>
          <w:rFonts w:ascii="Arial" w:hAnsi="Arial" w:cs="Arial"/>
          <w:color w:val="333333"/>
          <w:spacing w:val="-7"/>
          <w:lang w:val="es-ES_tradnl"/>
        </w:rPr>
      </w:pPr>
    </w:p>
    <w:p w:rsidR="00E75F40" w:rsidRPr="00111346" w:rsidRDefault="00E75F40" w:rsidP="00E75F40">
      <w:pPr>
        <w:pStyle w:val="Prrafodelista"/>
        <w:widowControl w:val="0"/>
        <w:shd w:val="clear" w:color="auto" w:fill="FFFFFF"/>
        <w:tabs>
          <w:tab w:val="left" w:pos="1805"/>
        </w:tabs>
        <w:autoSpaceDE w:val="0"/>
        <w:autoSpaceDN w:val="0"/>
        <w:adjustRightInd w:val="0"/>
        <w:spacing w:line="360" w:lineRule="auto"/>
        <w:ind w:left="1090" w:firstLine="510"/>
        <w:jc w:val="both"/>
        <w:rPr>
          <w:rFonts w:ascii="Arial" w:hAnsi="Arial" w:cs="Arial"/>
          <w:color w:val="333333"/>
          <w:spacing w:val="-5"/>
          <w:sz w:val="24"/>
          <w:szCs w:val="24"/>
          <w:lang w:val="es-ES_tradnl"/>
        </w:rPr>
      </w:pPr>
    </w:p>
    <w:p w:rsidR="00E75F40" w:rsidRPr="00111346" w:rsidRDefault="00E75F40" w:rsidP="00E75F40">
      <w:pPr>
        <w:widowControl w:val="0"/>
        <w:shd w:val="clear" w:color="auto" w:fill="FFFFFF"/>
        <w:tabs>
          <w:tab w:val="left" w:pos="1805"/>
        </w:tabs>
        <w:autoSpaceDE w:val="0"/>
        <w:autoSpaceDN w:val="0"/>
        <w:adjustRightInd w:val="0"/>
        <w:spacing w:line="360" w:lineRule="auto"/>
        <w:ind w:firstLine="510"/>
        <w:rPr>
          <w:rFonts w:ascii="Arial" w:hAnsi="Arial" w:cs="Arial"/>
          <w:color w:val="333333"/>
          <w:spacing w:val="-7"/>
          <w:lang w:val="es-ES_tradnl"/>
        </w:rPr>
      </w:pPr>
    </w:p>
    <w:p w:rsidR="00E75F40" w:rsidRPr="00111346" w:rsidRDefault="00E75F40" w:rsidP="00E75F40">
      <w:pPr>
        <w:widowControl w:val="0"/>
        <w:shd w:val="clear" w:color="auto" w:fill="FFFFFF"/>
        <w:tabs>
          <w:tab w:val="left" w:pos="1805"/>
        </w:tabs>
        <w:autoSpaceDE w:val="0"/>
        <w:autoSpaceDN w:val="0"/>
        <w:adjustRightInd w:val="0"/>
        <w:spacing w:line="360" w:lineRule="auto"/>
        <w:ind w:firstLine="510"/>
        <w:rPr>
          <w:rFonts w:ascii="Arial" w:hAnsi="Arial" w:cs="Arial"/>
          <w:color w:val="333333"/>
          <w:spacing w:val="-7"/>
          <w:lang w:val="es-ES_tradnl"/>
        </w:rPr>
      </w:pPr>
    </w:p>
    <w:p w:rsidR="00E75F40" w:rsidRPr="00111346" w:rsidRDefault="00E75F40" w:rsidP="00986A29">
      <w:pPr>
        <w:widowControl w:val="0"/>
        <w:shd w:val="clear" w:color="auto" w:fill="FFFFFF"/>
        <w:tabs>
          <w:tab w:val="left" w:pos="1805"/>
        </w:tabs>
        <w:autoSpaceDE w:val="0"/>
        <w:autoSpaceDN w:val="0"/>
        <w:adjustRightInd w:val="0"/>
        <w:spacing w:line="360" w:lineRule="auto"/>
        <w:rPr>
          <w:rFonts w:ascii="Arial" w:hAnsi="Arial" w:cs="Arial"/>
          <w:color w:val="333333"/>
          <w:spacing w:val="-7"/>
          <w:lang w:val="es-ES_tradnl"/>
        </w:rPr>
        <w:sectPr w:rsidR="00E75F40" w:rsidRPr="00111346" w:rsidSect="00111346">
          <w:footerReference w:type="default" r:id="rId125"/>
          <w:type w:val="nextColumn"/>
          <w:pgSz w:w="11906" w:h="16838"/>
          <w:pgMar w:top="1985" w:right="1418" w:bottom="1985" w:left="2268" w:header="709" w:footer="709" w:gutter="0"/>
          <w:cols w:space="708"/>
          <w:docGrid w:linePitch="360"/>
        </w:sectPr>
      </w:pPr>
    </w:p>
    <w:p w:rsidR="00E75F40" w:rsidRPr="00111346" w:rsidRDefault="00E75F40" w:rsidP="00986A29">
      <w:pPr>
        <w:rPr>
          <w:rFonts w:ascii="Arial" w:hAnsi="Arial" w:cs="Arial"/>
          <w:sz w:val="16"/>
          <w:szCs w:val="16"/>
          <w:lang w:val="es-ES_tradnl"/>
        </w:rPr>
      </w:pPr>
    </w:p>
    <w:p w:rsidR="00E75F40" w:rsidRPr="00BA0563" w:rsidRDefault="00E75F40" w:rsidP="00986A29">
      <w:pPr>
        <w:pStyle w:val="Ttulo1"/>
        <w:spacing w:before="0"/>
        <w:jc w:val="center"/>
        <w:rPr>
          <w:rFonts w:ascii="Arial" w:hAnsi="Arial" w:cs="Arial"/>
          <w:bCs w:val="0"/>
          <w:color w:val="333333"/>
          <w:spacing w:val="-1"/>
          <w:sz w:val="36"/>
          <w:szCs w:val="36"/>
          <w:lang w:val="es-ES_tradnl"/>
        </w:rPr>
      </w:pPr>
      <w:bookmarkStart w:id="236" w:name="_Toc221539822"/>
      <w:bookmarkStart w:id="237" w:name="_Toc222206368"/>
      <w:r w:rsidRPr="00BA0563">
        <w:rPr>
          <w:rFonts w:ascii="Arial" w:hAnsi="Arial" w:cs="Arial"/>
          <w:bCs w:val="0"/>
          <w:color w:val="333333"/>
          <w:spacing w:val="-1"/>
          <w:sz w:val="36"/>
          <w:szCs w:val="36"/>
          <w:lang w:val="es-ES_tradnl"/>
        </w:rPr>
        <w:t>CONCLUSIONES</w:t>
      </w:r>
      <w:bookmarkEnd w:id="236"/>
      <w:bookmarkEnd w:id="237"/>
    </w:p>
    <w:p w:rsidR="00E75F40" w:rsidRPr="00111346" w:rsidRDefault="00E75F40" w:rsidP="00E75F40">
      <w:pPr>
        <w:shd w:val="clear" w:color="auto" w:fill="FFFFFF"/>
        <w:spacing w:line="360" w:lineRule="auto"/>
        <w:ind w:left="1090"/>
        <w:jc w:val="center"/>
        <w:rPr>
          <w:rFonts w:ascii="Arial" w:hAnsi="Arial" w:cs="Arial"/>
          <w:b/>
          <w:bCs/>
          <w:color w:val="333333"/>
          <w:spacing w:val="-1"/>
          <w:sz w:val="28"/>
          <w:szCs w:val="28"/>
          <w:u w:val="single"/>
          <w:lang w:val="es-ES_tradnl"/>
        </w:rPr>
      </w:pPr>
    </w:p>
    <w:p w:rsidR="00E75F40" w:rsidRPr="00111346" w:rsidRDefault="00E75F40" w:rsidP="00E75F40">
      <w:pPr>
        <w:shd w:val="clear" w:color="auto" w:fill="FFFFFF"/>
        <w:spacing w:line="360" w:lineRule="auto"/>
        <w:jc w:val="both"/>
        <w:rPr>
          <w:rFonts w:ascii="Arial" w:hAnsi="Arial" w:cs="Arial"/>
          <w:bCs/>
          <w:color w:val="333333"/>
          <w:spacing w:val="-1"/>
          <w:lang w:val="es-ES_tradnl"/>
        </w:rPr>
      </w:pPr>
      <w:r w:rsidRPr="00111346">
        <w:rPr>
          <w:rFonts w:ascii="Arial" w:hAnsi="Arial" w:cs="Arial"/>
          <w:bCs/>
          <w:color w:val="333333"/>
          <w:spacing w:val="-1"/>
          <w:lang w:val="es-ES_tradnl"/>
        </w:rPr>
        <w:t>En base al análisis realizado a la compañía y a todas las estrategias propuestas se concluye lo siguiente:</w:t>
      </w:r>
    </w:p>
    <w:p w:rsidR="00E75F40" w:rsidRPr="00111346" w:rsidRDefault="00E75F40" w:rsidP="00E75F40">
      <w:pPr>
        <w:shd w:val="clear" w:color="auto" w:fill="FFFFFF"/>
        <w:spacing w:line="360" w:lineRule="auto"/>
        <w:ind w:left="1090"/>
        <w:jc w:val="both"/>
        <w:rPr>
          <w:rFonts w:ascii="Arial" w:hAnsi="Arial" w:cs="Arial"/>
          <w:bCs/>
          <w:color w:val="333333"/>
          <w:spacing w:val="-1"/>
          <w:lang w:val="es-ES_tradnl"/>
        </w:rPr>
      </w:pPr>
    </w:p>
    <w:p w:rsidR="00E75F40" w:rsidRPr="00111346" w:rsidRDefault="00E75F40" w:rsidP="00BA0563">
      <w:pPr>
        <w:pStyle w:val="Prrafodelista"/>
        <w:numPr>
          <w:ilvl w:val="0"/>
          <w:numId w:val="41"/>
        </w:numPr>
        <w:tabs>
          <w:tab w:val="left" w:pos="2092"/>
        </w:tabs>
        <w:spacing w:line="360" w:lineRule="auto"/>
        <w:jc w:val="both"/>
        <w:rPr>
          <w:rFonts w:ascii="Arial" w:hAnsi="Arial" w:cs="Arial"/>
          <w:b/>
          <w:color w:val="000000"/>
          <w:spacing w:val="-5"/>
          <w:sz w:val="24"/>
          <w:szCs w:val="24"/>
          <w:lang w:val="es-ES_tradnl"/>
        </w:rPr>
      </w:pPr>
      <w:r w:rsidRPr="00111346">
        <w:rPr>
          <w:rFonts w:ascii="Arial" w:hAnsi="Arial" w:cs="Arial"/>
          <w:b/>
          <w:color w:val="000000"/>
          <w:spacing w:val="-5"/>
          <w:sz w:val="24"/>
          <w:szCs w:val="24"/>
          <w:lang w:val="es-ES_tradnl"/>
        </w:rPr>
        <w:t>Alcanzar la rentabilidad del capital invertido de un 20% en el primer año.</w:t>
      </w:r>
    </w:p>
    <w:p w:rsidR="00E75F40" w:rsidRPr="00111346" w:rsidRDefault="00E75F40" w:rsidP="00BA0563">
      <w:pPr>
        <w:tabs>
          <w:tab w:val="left" w:pos="2092"/>
        </w:tabs>
        <w:spacing w:line="360" w:lineRule="auto"/>
        <w:jc w:val="both"/>
        <w:rPr>
          <w:rFonts w:ascii="Arial" w:hAnsi="Arial" w:cs="Arial"/>
          <w:color w:val="000000"/>
          <w:spacing w:val="-5"/>
          <w:lang w:val="es-ES_tradnl"/>
        </w:rPr>
      </w:pPr>
      <w:r w:rsidRPr="00111346">
        <w:rPr>
          <w:rFonts w:ascii="Arial" w:hAnsi="Arial" w:cs="Arial"/>
          <w:color w:val="000000"/>
          <w:spacing w:val="-5"/>
          <w:lang w:val="es-ES_tradnl"/>
        </w:rPr>
        <w:t>El objetivo inicial de alcanzar una rentabilidad del capital invertido de un 20% se podrá alcanzar debido a que la empresa está constituida y no se requiere una gran inversión por lo que se recuperará en poco tiempo</w:t>
      </w:r>
    </w:p>
    <w:p w:rsidR="00E75F40" w:rsidRPr="00111346" w:rsidRDefault="00E75F40" w:rsidP="00BA0563">
      <w:pPr>
        <w:tabs>
          <w:tab w:val="left" w:pos="2092"/>
        </w:tabs>
        <w:spacing w:line="360" w:lineRule="auto"/>
        <w:jc w:val="both"/>
        <w:rPr>
          <w:rFonts w:ascii="Arial" w:hAnsi="Arial" w:cs="Arial"/>
          <w:color w:val="000000"/>
          <w:spacing w:val="-5"/>
          <w:lang w:val="es-ES_tradnl"/>
        </w:rPr>
      </w:pPr>
    </w:p>
    <w:p w:rsidR="00E75F40" w:rsidRPr="00BA0563" w:rsidRDefault="00E75F40" w:rsidP="00BA0563">
      <w:pPr>
        <w:pStyle w:val="Prrafodelista"/>
        <w:numPr>
          <w:ilvl w:val="0"/>
          <w:numId w:val="41"/>
        </w:numPr>
        <w:tabs>
          <w:tab w:val="left" w:pos="2092"/>
        </w:tabs>
        <w:spacing w:line="360" w:lineRule="auto"/>
        <w:jc w:val="both"/>
        <w:rPr>
          <w:rFonts w:ascii="Arial" w:hAnsi="Arial" w:cs="Arial"/>
          <w:b/>
          <w:color w:val="000000"/>
          <w:spacing w:val="-5"/>
          <w:sz w:val="24"/>
          <w:szCs w:val="24"/>
          <w:lang w:val="es-ES_tradnl"/>
        </w:rPr>
      </w:pPr>
      <w:r w:rsidRPr="00BA0563">
        <w:rPr>
          <w:rFonts w:ascii="Arial" w:hAnsi="Arial" w:cs="Arial"/>
          <w:b/>
          <w:color w:val="000000"/>
          <w:sz w:val="24"/>
          <w:szCs w:val="24"/>
          <w:lang w:val="es-ES_tradnl"/>
        </w:rPr>
        <w:t>Reconocimiento de la marca en los primeros 12 meses.</w:t>
      </w:r>
    </w:p>
    <w:p w:rsidR="00E75F40" w:rsidRPr="00111346" w:rsidRDefault="00E75F40" w:rsidP="00BA0563">
      <w:pPr>
        <w:tabs>
          <w:tab w:val="left" w:pos="2092"/>
        </w:tabs>
        <w:spacing w:line="360" w:lineRule="auto"/>
        <w:jc w:val="both"/>
        <w:rPr>
          <w:rFonts w:ascii="Arial" w:hAnsi="Arial" w:cs="Arial"/>
          <w:color w:val="000000"/>
          <w:spacing w:val="-5"/>
          <w:lang w:val="es-ES_tradnl"/>
        </w:rPr>
      </w:pPr>
      <w:r w:rsidRPr="00111346">
        <w:rPr>
          <w:rFonts w:ascii="Arial" w:hAnsi="Arial" w:cs="Arial"/>
          <w:color w:val="000000"/>
          <w:spacing w:val="-5"/>
          <w:lang w:val="es-ES_tradnl"/>
        </w:rPr>
        <w:t>Este objetivo no se pudo alcanzar como se lo planteo, esto se debe a que actualmente hay mucha competencia que está invirtiendo para posicionar la marca. Pero con las estrategias planteadas en el plan de marketing hacia clientes nuevos y actuales se alcanzará este reconocimiento en un año.</w:t>
      </w:r>
    </w:p>
    <w:p w:rsidR="00E75F40" w:rsidRPr="00111346" w:rsidRDefault="00E75F40" w:rsidP="00BA0563">
      <w:pPr>
        <w:tabs>
          <w:tab w:val="left" w:pos="2092"/>
        </w:tabs>
        <w:spacing w:line="360" w:lineRule="auto"/>
        <w:jc w:val="both"/>
        <w:rPr>
          <w:rFonts w:ascii="Arial" w:hAnsi="Arial" w:cs="Arial"/>
          <w:color w:val="000000"/>
          <w:spacing w:val="-5"/>
          <w:lang w:val="es-ES_tradnl"/>
        </w:rPr>
      </w:pPr>
    </w:p>
    <w:p w:rsidR="00E75F40" w:rsidRPr="00BA0563" w:rsidRDefault="00E75F40" w:rsidP="00BA0563">
      <w:pPr>
        <w:pStyle w:val="Prrafodelista"/>
        <w:numPr>
          <w:ilvl w:val="0"/>
          <w:numId w:val="41"/>
        </w:numPr>
        <w:tabs>
          <w:tab w:val="left" w:pos="2092"/>
        </w:tabs>
        <w:spacing w:line="480" w:lineRule="auto"/>
        <w:rPr>
          <w:rFonts w:ascii="Arial" w:hAnsi="Arial" w:cs="Arial"/>
          <w:b/>
          <w:color w:val="000000"/>
          <w:spacing w:val="-5"/>
          <w:sz w:val="24"/>
          <w:szCs w:val="24"/>
          <w:lang w:val="es-ES_tradnl"/>
        </w:rPr>
      </w:pPr>
      <w:r w:rsidRPr="00BA0563">
        <w:rPr>
          <w:rFonts w:ascii="Arial" w:hAnsi="Arial" w:cs="Arial"/>
          <w:b/>
          <w:color w:val="000000"/>
          <w:spacing w:val="-5"/>
          <w:sz w:val="24"/>
          <w:szCs w:val="24"/>
          <w:lang w:val="es-ES_tradnl"/>
        </w:rPr>
        <w:t>Posicionamiento de la marca</w:t>
      </w:r>
    </w:p>
    <w:p w:rsidR="00E75F40" w:rsidRPr="00111346" w:rsidRDefault="00E75F40" w:rsidP="00BA0563">
      <w:pPr>
        <w:pStyle w:val="Prrafodelista"/>
        <w:tabs>
          <w:tab w:val="left" w:pos="2092"/>
        </w:tabs>
        <w:spacing w:line="360" w:lineRule="auto"/>
        <w:ind w:left="0"/>
        <w:jc w:val="both"/>
        <w:rPr>
          <w:rFonts w:ascii="Arial" w:hAnsi="Arial" w:cs="Arial"/>
          <w:color w:val="000000"/>
          <w:spacing w:val="-5"/>
          <w:sz w:val="24"/>
          <w:szCs w:val="24"/>
          <w:lang w:val="es-ES_tradnl"/>
        </w:rPr>
      </w:pPr>
      <w:r w:rsidRPr="00111346">
        <w:rPr>
          <w:rFonts w:ascii="Arial" w:hAnsi="Arial" w:cs="Arial"/>
          <w:color w:val="000000"/>
          <w:spacing w:val="-5"/>
          <w:sz w:val="24"/>
          <w:szCs w:val="24"/>
          <w:lang w:val="es-ES_tradnl"/>
        </w:rPr>
        <w:t>Debido a que se tiene una amplia cartera de  clientes, la marca se posicionara en los primeros 12 meses. Ya que la mostraremos como la marca líder de ambientales en la compañía.</w:t>
      </w:r>
    </w:p>
    <w:p w:rsidR="00E75F40" w:rsidRPr="00111346" w:rsidRDefault="00E75F40" w:rsidP="00BA0563">
      <w:pPr>
        <w:pStyle w:val="Prrafodelista"/>
        <w:tabs>
          <w:tab w:val="left" w:pos="2092"/>
        </w:tabs>
        <w:spacing w:line="360" w:lineRule="auto"/>
        <w:ind w:left="0"/>
        <w:jc w:val="both"/>
        <w:rPr>
          <w:rFonts w:ascii="Arial" w:hAnsi="Arial" w:cs="Arial"/>
          <w:color w:val="000000"/>
          <w:spacing w:val="-5"/>
          <w:sz w:val="24"/>
          <w:szCs w:val="24"/>
          <w:lang w:val="es-ES_tradnl"/>
        </w:rPr>
      </w:pPr>
    </w:p>
    <w:p w:rsidR="00E75F40" w:rsidRPr="00BA0563" w:rsidRDefault="00E75F40" w:rsidP="00BA0563">
      <w:pPr>
        <w:pStyle w:val="Prrafodelista"/>
        <w:numPr>
          <w:ilvl w:val="0"/>
          <w:numId w:val="41"/>
        </w:numPr>
        <w:tabs>
          <w:tab w:val="left" w:pos="2092"/>
        </w:tabs>
        <w:spacing w:line="360" w:lineRule="auto"/>
        <w:jc w:val="both"/>
        <w:rPr>
          <w:rFonts w:ascii="Arial" w:hAnsi="Arial" w:cs="Arial"/>
          <w:b/>
          <w:color w:val="000000"/>
          <w:spacing w:val="-5"/>
          <w:sz w:val="24"/>
          <w:szCs w:val="24"/>
          <w:lang w:val="es-ES_tradnl"/>
        </w:rPr>
      </w:pPr>
      <w:r w:rsidRPr="00BA0563">
        <w:rPr>
          <w:rFonts w:ascii="Arial" w:hAnsi="Arial" w:cs="Arial"/>
          <w:b/>
          <w:color w:val="000000"/>
          <w:sz w:val="24"/>
          <w:szCs w:val="24"/>
          <w:lang w:val="es-ES_tradnl"/>
        </w:rPr>
        <w:t>Aumentar las ventas de ambientales en un 25% en el primer semestre</w:t>
      </w:r>
    </w:p>
    <w:p w:rsidR="00E75F40" w:rsidRPr="00111346" w:rsidRDefault="00E75F40" w:rsidP="00BA0563">
      <w:pPr>
        <w:pStyle w:val="Prrafodelista"/>
        <w:tabs>
          <w:tab w:val="left" w:pos="2092"/>
        </w:tabs>
        <w:spacing w:line="360" w:lineRule="auto"/>
        <w:ind w:left="0"/>
        <w:jc w:val="both"/>
        <w:rPr>
          <w:rFonts w:ascii="Arial" w:hAnsi="Arial" w:cs="Arial"/>
          <w:color w:val="000000"/>
          <w:spacing w:val="-5"/>
          <w:sz w:val="24"/>
          <w:szCs w:val="24"/>
          <w:lang w:val="es-ES_tradnl"/>
        </w:rPr>
      </w:pPr>
      <w:r w:rsidRPr="00111346">
        <w:rPr>
          <w:rFonts w:ascii="Arial" w:hAnsi="Arial" w:cs="Arial"/>
          <w:color w:val="000000"/>
          <w:sz w:val="24"/>
          <w:szCs w:val="24"/>
          <w:lang w:val="es-ES_tradnl"/>
        </w:rPr>
        <w:t>Las ventas aumentaran en un 25% debido al impulso que se dará para que esto ocurra con la ayuda del plan de marketing. Posicionando la marca y con las acciones de mercado que se tomarán esta marca será la más vendida en el segmento de ambientales.</w:t>
      </w:r>
    </w:p>
    <w:p w:rsidR="00E75F40" w:rsidRPr="00111346" w:rsidRDefault="00E75F40" w:rsidP="00BA0563">
      <w:pPr>
        <w:pStyle w:val="Prrafodelista"/>
        <w:tabs>
          <w:tab w:val="left" w:pos="2092"/>
        </w:tabs>
        <w:spacing w:line="360" w:lineRule="auto"/>
        <w:ind w:left="0"/>
        <w:rPr>
          <w:rFonts w:ascii="Arial" w:hAnsi="Arial" w:cs="Arial"/>
          <w:b/>
          <w:color w:val="000000"/>
          <w:spacing w:val="-5"/>
          <w:sz w:val="24"/>
          <w:szCs w:val="24"/>
          <w:lang w:val="es-ES_tradnl"/>
        </w:rPr>
      </w:pPr>
    </w:p>
    <w:p w:rsidR="00E75F40" w:rsidRPr="00111346" w:rsidRDefault="00E75F40" w:rsidP="00BA0563">
      <w:pPr>
        <w:pStyle w:val="Prrafodelista"/>
        <w:tabs>
          <w:tab w:val="left" w:pos="2092"/>
        </w:tabs>
        <w:spacing w:line="360" w:lineRule="auto"/>
        <w:ind w:left="0"/>
        <w:rPr>
          <w:rFonts w:ascii="Arial" w:hAnsi="Arial" w:cs="Arial"/>
          <w:b/>
          <w:color w:val="000000"/>
          <w:spacing w:val="-5"/>
          <w:sz w:val="24"/>
          <w:szCs w:val="24"/>
          <w:lang w:val="es-ES_tradnl"/>
        </w:rPr>
      </w:pPr>
    </w:p>
    <w:p w:rsidR="00E75F40" w:rsidRPr="00BA0563" w:rsidRDefault="00E75F40" w:rsidP="00BA0563">
      <w:pPr>
        <w:pStyle w:val="Prrafodelista"/>
        <w:numPr>
          <w:ilvl w:val="0"/>
          <w:numId w:val="41"/>
        </w:numPr>
        <w:tabs>
          <w:tab w:val="left" w:pos="2092"/>
        </w:tabs>
        <w:spacing w:line="360" w:lineRule="auto"/>
        <w:jc w:val="both"/>
        <w:rPr>
          <w:rFonts w:ascii="Arial" w:hAnsi="Arial" w:cs="Arial"/>
          <w:b/>
          <w:color w:val="000000"/>
          <w:spacing w:val="-5"/>
          <w:sz w:val="24"/>
          <w:szCs w:val="24"/>
          <w:lang w:val="es-ES_tradnl"/>
        </w:rPr>
      </w:pPr>
      <w:r w:rsidRPr="00BA0563">
        <w:rPr>
          <w:rFonts w:ascii="Arial" w:hAnsi="Arial" w:cs="Arial"/>
          <w:b/>
          <w:color w:val="000000"/>
          <w:sz w:val="24"/>
          <w:szCs w:val="24"/>
          <w:lang w:val="es-ES_tradnl"/>
        </w:rPr>
        <w:t>Captar variedad de clientes que representen el 3% de las ventas totales</w:t>
      </w:r>
    </w:p>
    <w:p w:rsidR="00E75F40" w:rsidRPr="00111346" w:rsidRDefault="00E75F40" w:rsidP="00BA0563">
      <w:pPr>
        <w:tabs>
          <w:tab w:val="left" w:pos="2092"/>
        </w:tabs>
        <w:spacing w:line="360" w:lineRule="auto"/>
        <w:jc w:val="both"/>
        <w:rPr>
          <w:rFonts w:ascii="Arial" w:hAnsi="Arial" w:cs="Arial"/>
          <w:color w:val="000000"/>
          <w:spacing w:val="-5"/>
          <w:lang w:val="es-ES_tradnl"/>
        </w:rPr>
      </w:pPr>
      <w:r w:rsidRPr="00111346">
        <w:rPr>
          <w:rFonts w:ascii="Arial" w:hAnsi="Arial" w:cs="Arial"/>
          <w:color w:val="000000"/>
          <w:spacing w:val="-5"/>
          <w:lang w:val="es-ES_tradnl"/>
        </w:rPr>
        <w:t>De acuerdo a las ventas que se subirán en un 25% y manteniendo las ventas de las demás líneas fijas podemos decir que se podrá cumplir con la expectativa que a mediano plazo se pueda se logre un mayor porcentaje de representación de ventas totales</w:t>
      </w:r>
    </w:p>
    <w:p w:rsidR="00E75F40" w:rsidRPr="00111346" w:rsidRDefault="00E75F40" w:rsidP="00BA0563">
      <w:pPr>
        <w:tabs>
          <w:tab w:val="left" w:pos="2092"/>
        </w:tabs>
        <w:spacing w:line="360" w:lineRule="auto"/>
        <w:jc w:val="both"/>
        <w:rPr>
          <w:rFonts w:ascii="Arial" w:hAnsi="Arial" w:cs="Arial"/>
          <w:color w:val="000000"/>
          <w:spacing w:val="-5"/>
          <w:lang w:val="es-ES_tradnl"/>
        </w:rPr>
      </w:pPr>
    </w:p>
    <w:p w:rsidR="00E75F40" w:rsidRPr="00111346" w:rsidRDefault="00E75F40" w:rsidP="00BA0563">
      <w:pPr>
        <w:tabs>
          <w:tab w:val="left" w:pos="2092"/>
        </w:tabs>
        <w:spacing w:line="360" w:lineRule="auto"/>
        <w:jc w:val="both"/>
        <w:rPr>
          <w:rFonts w:ascii="Arial" w:hAnsi="Arial" w:cs="Arial"/>
          <w:color w:val="000000"/>
          <w:spacing w:val="-5"/>
          <w:lang w:val="es-ES_tradnl"/>
        </w:rPr>
      </w:pPr>
    </w:p>
    <w:p w:rsidR="00E75F40" w:rsidRPr="00111346" w:rsidRDefault="00E75F40" w:rsidP="00E75F40">
      <w:pPr>
        <w:tabs>
          <w:tab w:val="left" w:pos="2092"/>
        </w:tabs>
        <w:spacing w:line="360" w:lineRule="auto"/>
        <w:ind w:left="1068"/>
        <w:jc w:val="both"/>
        <w:rPr>
          <w:rFonts w:ascii="Arial" w:hAnsi="Arial" w:cs="Arial"/>
          <w:color w:val="000000"/>
          <w:spacing w:val="-5"/>
          <w:lang w:val="es-ES_tradnl"/>
        </w:rPr>
      </w:pPr>
    </w:p>
    <w:p w:rsidR="00E75F40" w:rsidRPr="00111346" w:rsidRDefault="00E75F40" w:rsidP="00E75F40">
      <w:pPr>
        <w:tabs>
          <w:tab w:val="left" w:pos="2092"/>
        </w:tabs>
        <w:spacing w:line="360" w:lineRule="auto"/>
        <w:ind w:left="1068"/>
        <w:jc w:val="both"/>
        <w:rPr>
          <w:rFonts w:ascii="Arial" w:hAnsi="Arial" w:cs="Arial"/>
          <w:color w:val="000000"/>
          <w:spacing w:val="-5"/>
          <w:lang w:val="es-ES_tradnl"/>
        </w:rPr>
      </w:pPr>
    </w:p>
    <w:p w:rsidR="00E75F40" w:rsidRPr="00111346" w:rsidRDefault="00E75F40" w:rsidP="00E75F40">
      <w:pPr>
        <w:tabs>
          <w:tab w:val="left" w:pos="2092"/>
        </w:tabs>
        <w:spacing w:line="360" w:lineRule="auto"/>
        <w:ind w:left="1068"/>
        <w:jc w:val="both"/>
        <w:rPr>
          <w:rFonts w:ascii="Arial" w:hAnsi="Arial" w:cs="Arial"/>
          <w:color w:val="000000"/>
          <w:spacing w:val="-5"/>
          <w:lang w:val="es-ES_tradnl"/>
        </w:rPr>
      </w:pPr>
    </w:p>
    <w:p w:rsidR="00E75F40" w:rsidRPr="00111346" w:rsidRDefault="00E75F40" w:rsidP="00E75F40">
      <w:pPr>
        <w:tabs>
          <w:tab w:val="left" w:pos="2092"/>
        </w:tabs>
        <w:spacing w:line="360" w:lineRule="auto"/>
        <w:ind w:left="1068"/>
        <w:jc w:val="both"/>
        <w:rPr>
          <w:rFonts w:ascii="Arial" w:hAnsi="Arial" w:cs="Arial"/>
          <w:color w:val="000000"/>
          <w:spacing w:val="-5"/>
          <w:lang w:val="es-ES_tradnl"/>
        </w:rPr>
      </w:pPr>
    </w:p>
    <w:p w:rsidR="00E75F40" w:rsidRPr="00111346" w:rsidRDefault="00E75F40" w:rsidP="00E75F40">
      <w:pPr>
        <w:tabs>
          <w:tab w:val="left" w:pos="2092"/>
        </w:tabs>
        <w:spacing w:line="360" w:lineRule="auto"/>
        <w:ind w:left="1068"/>
        <w:jc w:val="both"/>
        <w:rPr>
          <w:rFonts w:ascii="Arial" w:hAnsi="Arial" w:cs="Arial"/>
          <w:color w:val="000000"/>
          <w:spacing w:val="-5"/>
          <w:lang w:val="es-ES_tradnl"/>
        </w:rPr>
      </w:pPr>
    </w:p>
    <w:p w:rsidR="00E75F40" w:rsidRPr="00111346" w:rsidRDefault="00E75F40" w:rsidP="00E75F40">
      <w:pPr>
        <w:tabs>
          <w:tab w:val="left" w:pos="2092"/>
        </w:tabs>
        <w:spacing w:line="360" w:lineRule="auto"/>
        <w:ind w:left="1068"/>
        <w:jc w:val="both"/>
        <w:rPr>
          <w:rFonts w:ascii="Arial" w:hAnsi="Arial" w:cs="Arial"/>
          <w:color w:val="000000"/>
          <w:spacing w:val="-5"/>
          <w:lang w:val="es-ES_tradnl"/>
        </w:rPr>
      </w:pPr>
    </w:p>
    <w:p w:rsidR="00E75F40" w:rsidRPr="00111346" w:rsidRDefault="00E75F40" w:rsidP="00E75F40">
      <w:pPr>
        <w:tabs>
          <w:tab w:val="left" w:pos="2092"/>
        </w:tabs>
        <w:spacing w:line="360" w:lineRule="auto"/>
        <w:ind w:left="1068"/>
        <w:jc w:val="both"/>
        <w:rPr>
          <w:rFonts w:ascii="Arial" w:hAnsi="Arial" w:cs="Arial"/>
          <w:color w:val="000000"/>
          <w:spacing w:val="-5"/>
          <w:lang w:val="es-ES_tradnl"/>
        </w:rPr>
      </w:pPr>
    </w:p>
    <w:p w:rsidR="00E75F40" w:rsidRDefault="00E75F40" w:rsidP="00E75F40">
      <w:pPr>
        <w:tabs>
          <w:tab w:val="left" w:pos="2092"/>
        </w:tabs>
        <w:spacing w:line="360" w:lineRule="auto"/>
        <w:ind w:left="1068"/>
        <w:jc w:val="both"/>
        <w:rPr>
          <w:rFonts w:ascii="Arial" w:hAnsi="Arial" w:cs="Arial"/>
          <w:color w:val="000000"/>
          <w:spacing w:val="-5"/>
          <w:lang w:val="es-ES_tradnl"/>
        </w:rPr>
      </w:pPr>
    </w:p>
    <w:p w:rsidR="00986A29" w:rsidRPr="00111346" w:rsidRDefault="00986A29" w:rsidP="00E75F40">
      <w:pPr>
        <w:tabs>
          <w:tab w:val="left" w:pos="2092"/>
        </w:tabs>
        <w:spacing w:line="360" w:lineRule="auto"/>
        <w:ind w:left="1068"/>
        <w:jc w:val="both"/>
        <w:rPr>
          <w:rFonts w:ascii="Arial" w:hAnsi="Arial" w:cs="Arial"/>
          <w:color w:val="000000"/>
          <w:spacing w:val="-5"/>
          <w:lang w:val="es-ES_tradnl"/>
        </w:rPr>
      </w:pPr>
    </w:p>
    <w:p w:rsidR="00E75F40" w:rsidRPr="00111346" w:rsidRDefault="00E75F40" w:rsidP="00E75F40">
      <w:pPr>
        <w:tabs>
          <w:tab w:val="left" w:pos="2092"/>
        </w:tabs>
        <w:spacing w:line="360" w:lineRule="auto"/>
        <w:ind w:left="1068"/>
        <w:jc w:val="both"/>
        <w:rPr>
          <w:rFonts w:ascii="Arial" w:hAnsi="Arial" w:cs="Arial"/>
          <w:color w:val="000000"/>
          <w:spacing w:val="-5"/>
          <w:lang w:val="es-ES_tradnl"/>
        </w:rPr>
      </w:pPr>
    </w:p>
    <w:p w:rsidR="00E75F40" w:rsidRPr="00111346" w:rsidRDefault="00E75F40" w:rsidP="00E75F40">
      <w:pPr>
        <w:tabs>
          <w:tab w:val="left" w:pos="2092"/>
        </w:tabs>
        <w:spacing w:line="360" w:lineRule="auto"/>
        <w:ind w:left="1068"/>
        <w:jc w:val="both"/>
        <w:rPr>
          <w:rFonts w:ascii="Arial" w:hAnsi="Arial" w:cs="Arial"/>
          <w:color w:val="000000"/>
          <w:spacing w:val="-5"/>
          <w:lang w:val="es-ES_tradnl"/>
        </w:rPr>
      </w:pPr>
    </w:p>
    <w:p w:rsidR="00E75F40" w:rsidRPr="00111346" w:rsidRDefault="00E75F40" w:rsidP="00E75F40">
      <w:pPr>
        <w:tabs>
          <w:tab w:val="left" w:pos="2092"/>
        </w:tabs>
        <w:spacing w:line="360" w:lineRule="auto"/>
        <w:ind w:left="1068"/>
        <w:jc w:val="both"/>
        <w:rPr>
          <w:rFonts w:ascii="Arial" w:hAnsi="Arial" w:cs="Arial"/>
          <w:color w:val="000000"/>
          <w:spacing w:val="-5"/>
          <w:lang w:val="es-ES_tradnl"/>
        </w:rPr>
      </w:pPr>
    </w:p>
    <w:p w:rsidR="00E75F40" w:rsidRPr="00111346" w:rsidRDefault="00E75F40" w:rsidP="00E75F40">
      <w:pPr>
        <w:tabs>
          <w:tab w:val="left" w:pos="2092"/>
        </w:tabs>
        <w:spacing w:line="360" w:lineRule="auto"/>
        <w:ind w:left="1068"/>
        <w:jc w:val="both"/>
        <w:rPr>
          <w:rFonts w:ascii="Arial" w:hAnsi="Arial" w:cs="Arial"/>
          <w:color w:val="000000"/>
          <w:spacing w:val="-5"/>
          <w:lang w:val="es-ES_tradnl"/>
        </w:rPr>
      </w:pPr>
    </w:p>
    <w:p w:rsidR="00E75F40" w:rsidRPr="00111346" w:rsidRDefault="00E75F40" w:rsidP="00E75F40">
      <w:pPr>
        <w:tabs>
          <w:tab w:val="left" w:pos="2092"/>
        </w:tabs>
        <w:spacing w:line="360" w:lineRule="auto"/>
        <w:ind w:left="1068"/>
        <w:jc w:val="both"/>
        <w:rPr>
          <w:rFonts w:ascii="Arial" w:hAnsi="Arial" w:cs="Arial"/>
          <w:color w:val="000000"/>
          <w:spacing w:val="-5"/>
          <w:lang w:val="es-ES_tradnl"/>
        </w:rPr>
      </w:pPr>
    </w:p>
    <w:p w:rsidR="00E75F40" w:rsidRPr="00111346" w:rsidRDefault="00E75F40" w:rsidP="00E75F40">
      <w:pPr>
        <w:tabs>
          <w:tab w:val="left" w:pos="2092"/>
        </w:tabs>
        <w:spacing w:line="360" w:lineRule="auto"/>
        <w:ind w:left="1068"/>
        <w:jc w:val="both"/>
        <w:rPr>
          <w:rFonts w:ascii="Arial" w:hAnsi="Arial" w:cs="Arial"/>
          <w:color w:val="000000"/>
          <w:spacing w:val="-5"/>
          <w:lang w:val="es-ES_tradnl"/>
        </w:rPr>
      </w:pPr>
    </w:p>
    <w:p w:rsidR="00E75F40" w:rsidRPr="00111346" w:rsidRDefault="00E75F40" w:rsidP="00E75F40">
      <w:pPr>
        <w:tabs>
          <w:tab w:val="left" w:pos="2092"/>
        </w:tabs>
        <w:spacing w:line="360" w:lineRule="auto"/>
        <w:ind w:left="1068"/>
        <w:jc w:val="both"/>
        <w:rPr>
          <w:rFonts w:ascii="Arial" w:hAnsi="Arial" w:cs="Arial"/>
          <w:color w:val="000000"/>
          <w:spacing w:val="-5"/>
          <w:lang w:val="es-ES_tradnl"/>
        </w:rPr>
      </w:pPr>
    </w:p>
    <w:p w:rsidR="00E75F40" w:rsidRPr="00111346" w:rsidRDefault="00E75F40" w:rsidP="00E75F40">
      <w:pPr>
        <w:tabs>
          <w:tab w:val="left" w:pos="2092"/>
        </w:tabs>
        <w:spacing w:line="360" w:lineRule="auto"/>
        <w:ind w:left="1068"/>
        <w:jc w:val="both"/>
        <w:rPr>
          <w:rFonts w:ascii="Arial" w:hAnsi="Arial" w:cs="Arial"/>
          <w:color w:val="000000"/>
          <w:spacing w:val="-5"/>
          <w:lang w:val="es-ES_tradnl"/>
        </w:rPr>
      </w:pPr>
    </w:p>
    <w:p w:rsidR="00E75F40" w:rsidRPr="00111346" w:rsidRDefault="00E75F40" w:rsidP="00E75F40">
      <w:pPr>
        <w:tabs>
          <w:tab w:val="left" w:pos="2092"/>
        </w:tabs>
        <w:spacing w:line="360" w:lineRule="auto"/>
        <w:ind w:left="1068"/>
        <w:jc w:val="both"/>
        <w:rPr>
          <w:rFonts w:ascii="Arial" w:hAnsi="Arial" w:cs="Arial"/>
          <w:color w:val="000000"/>
          <w:spacing w:val="-5"/>
          <w:lang w:val="es-ES_tradnl"/>
        </w:rPr>
      </w:pPr>
    </w:p>
    <w:p w:rsidR="00E75F40" w:rsidRPr="00111346" w:rsidRDefault="00E75F40" w:rsidP="00E75F40">
      <w:pPr>
        <w:shd w:val="clear" w:color="auto" w:fill="FFFFFF"/>
        <w:spacing w:line="360" w:lineRule="auto"/>
        <w:rPr>
          <w:rFonts w:ascii="Arial" w:hAnsi="Arial" w:cs="Arial"/>
          <w:b/>
          <w:bCs/>
          <w:color w:val="333333"/>
          <w:spacing w:val="-1"/>
          <w:lang w:val="es-ES_tradnl"/>
        </w:rPr>
      </w:pPr>
    </w:p>
    <w:p w:rsidR="00E75F40" w:rsidRPr="00BA0563" w:rsidRDefault="00E75F40" w:rsidP="00E75F40">
      <w:pPr>
        <w:pStyle w:val="Ttulo1"/>
        <w:jc w:val="center"/>
        <w:rPr>
          <w:rFonts w:ascii="Arial" w:hAnsi="Arial" w:cs="Arial"/>
          <w:bCs w:val="0"/>
          <w:color w:val="333333"/>
          <w:spacing w:val="-1"/>
          <w:sz w:val="36"/>
          <w:szCs w:val="36"/>
          <w:lang w:val="es-ES_tradnl"/>
        </w:rPr>
      </w:pPr>
      <w:bookmarkStart w:id="238" w:name="_Toc221539823"/>
      <w:bookmarkStart w:id="239" w:name="_Toc222206369"/>
      <w:r w:rsidRPr="00BA0563">
        <w:rPr>
          <w:rFonts w:ascii="Arial" w:hAnsi="Arial" w:cs="Arial"/>
          <w:bCs w:val="0"/>
          <w:color w:val="333333"/>
          <w:spacing w:val="-1"/>
          <w:sz w:val="36"/>
          <w:szCs w:val="36"/>
          <w:lang w:val="es-ES_tradnl"/>
        </w:rPr>
        <w:lastRenderedPageBreak/>
        <w:t>RECOMENDACIONES</w:t>
      </w:r>
      <w:bookmarkEnd w:id="238"/>
      <w:bookmarkEnd w:id="239"/>
    </w:p>
    <w:p w:rsidR="00E75F40" w:rsidRPr="00111346" w:rsidRDefault="00E75F40" w:rsidP="00E75F40">
      <w:pPr>
        <w:shd w:val="clear" w:color="auto" w:fill="FFFFFF"/>
        <w:spacing w:line="360" w:lineRule="auto"/>
        <w:ind w:left="1090"/>
        <w:jc w:val="center"/>
        <w:rPr>
          <w:rFonts w:ascii="Arial" w:hAnsi="Arial" w:cs="Arial"/>
          <w:b/>
          <w:bCs/>
          <w:color w:val="333333"/>
          <w:spacing w:val="-1"/>
          <w:sz w:val="28"/>
          <w:szCs w:val="28"/>
          <w:u w:val="single"/>
          <w:lang w:val="es-ES_tradnl"/>
        </w:rPr>
      </w:pPr>
    </w:p>
    <w:p w:rsidR="00E75F40" w:rsidRPr="00111346" w:rsidRDefault="00E75F40" w:rsidP="00BA0563">
      <w:pPr>
        <w:pStyle w:val="Prrafodelista"/>
        <w:numPr>
          <w:ilvl w:val="0"/>
          <w:numId w:val="32"/>
        </w:numPr>
        <w:shd w:val="clear" w:color="auto" w:fill="FFFFFF"/>
        <w:spacing w:line="360" w:lineRule="auto"/>
        <w:ind w:left="0" w:firstLine="0"/>
        <w:jc w:val="both"/>
        <w:rPr>
          <w:rFonts w:ascii="Arial" w:hAnsi="Arial" w:cs="Arial"/>
          <w:color w:val="333333"/>
          <w:sz w:val="24"/>
          <w:szCs w:val="24"/>
          <w:lang w:val="es-ES_tradnl"/>
        </w:rPr>
      </w:pPr>
      <w:r w:rsidRPr="00111346">
        <w:rPr>
          <w:rFonts w:ascii="Arial" w:hAnsi="Arial" w:cs="Arial"/>
          <w:color w:val="333333"/>
          <w:sz w:val="24"/>
          <w:szCs w:val="24"/>
          <w:lang w:val="es-ES_tradnl"/>
        </w:rPr>
        <w:t>Como primera recomendación, se debe poner mucho énfasis en darle reconocimiento de la marca mediante las estrategias de marketing para de esa manera alcanzar posicionarnos en la mente del consumidor como una de las marcas favorita.</w:t>
      </w:r>
    </w:p>
    <w:p w:rsidR="00E75F40" w:rsidRPr="00111346" w:rsidRDefault="00E75F40" w:rsidP="00BA0563">
      <w:pPr>
        <w:pStyle w:val="Prrafodelista"/>
        <w:shd w:val="clear" w:color="auto" w:fill="FFFFFF"/>
        <w:spacing w:line="360" w:lineRule="auto"/>
        <w:ind w:left="0"/>
        <w:jc w:val="both"/>
        <w:rPr>
          <w:rFonts w:ascii="Arial" w:hAnsi="Arial" w:cs="Arial"/>
          <w:color w:val="333333"/>
          <w:sz w:val="24"/>
          <w:szCs w:val="24"/>
          <w:lang w:val="es-ES_tradnl"/>
        </w:rPr>
      </w:pPr>
    </w:p>
    <w:p w:rsidR="00E75F40" w:rsidRPr="00111346" w:rsidRDefault="00E75F40" w:rsidP="00BA0563">
      <w:pPr>
        <w:pStyle w:val="Prrafodelista"/>
        <w:numPr>
          <w:ilvl w:val="0"/>
          <w:numId w:val="32"/>
        </w:numPr>
        <w:shd w:val="clear" w:color="auto" w:fill="FFFFFF"/>
        <w:spacing w:line="360" w:lineRule="auto"/>
        <w:ind w:left="0" w:firstLine="0"/>
        <w:jc w:val="both"/>
        <w:rPr>
          <w:rFonts w:ascii="Arial" w:hAnsi="Arial" w:cs="Arial"/>
          <w:color w:val="333333"/>
          <w:sz w:val="24"/>
          <w:szCs w:val="24"/>
          <w:lang w:val="es-ES_tradnl"/>
        </w:rPr>
      </w:pPr>
      <w:r w:rsidRPr="00111346">
        <w:rPr>
          <w:rFonts w:ascii="Arial" w:hAnsi="Arial" w:cs="Arial"/>
          <w:color w:val="333333"/>
          <w:sz w:val="24"/>
          <w:szCs w:val="24"/>
          <w:lang w:val="es-ES_tradnl"/>
        </w:rPr>
        <w:t>Aumentar la fuerza de ventas para obtener incrementos paulatinos en las ventas de los ambientales.</w:t>
      </w:r>
    </w:p>
    <w:p w:rsidR="00E75F40" w:rsidRPr="00111346" w:rsidRDefault="00E75F40" w:rsidP="00BA0563">
      <w:pPr>
        <w:pStyle w:val="Prrafodelista"/>
        <w:ind w:left="0"/>
        <w:rPr>
          <w:rFonts w:ascii="Arial" w:hAnsi="Arial" w:cs="Arial"/>
          <w:color w:val="333333"/>
          <w:sz w:val="24"/>
          <w:szCs w:val="24"/>
          <w:lang w:val="es-ES_tradnl"/>
        </w:rPr>
      </w:pPr>
    </w:p>
    <w:p w:rsidR="00E75F40" w:rsidRPr="00111346" w:rsidRDefault="00E75F40" w:rsidP="00BA0563">
      <w:pPr>
        <w:pStyle w:val="Prrafodelista"/>
        <w:numPr>
          <w:ilvl w:val="0"/>
          <w:numId w:val="32"/>
        </w:numPr>
        <w:shd w:val="clear" w:color="auto" w:fill="FFFFFF"/>
        <w:spacing w:line="360" w:lineRule="auto"/>
        <w:ind w:left="0" w:firstLine="0"/>
        <w:jc w:val="both"/>
        <w:rPr>
          <w:rFonts w:ascii="Arial" w:hAnsi="Arial" w:cs="Arial"/>
          <w:color w:val="333333"/>
          <w:sz w:val="24"/>
          <w:szCs w:val="24"/>
          <w:lang w:val="es-ES_tradnl"/>
        </w:rPr>
      </w:pPr>
      <w:r w:rsidRPr="00111346">
        <w:rPr>
          <w:rFonts w:ascii="Arial" w:hAnsi="Arial" w:cs="Arial"/>
          <w:color w:val="333333"/>
          <w:sz w:val="24"/>
          <w:szCs w:val="24"/>
          <w:lang w:val="es-ES_tradnl"/>
        </w:rPr>
        <w:t>Analizar el comportamiento de los consumidores al escoger los ambientales a consumir para mejorar el producto en cuantos a olores y presentaciones.</w:t>
      </w:r>
    </w:p>
    <w:p w:rsidR="00E75F40" w:rsidRPr="00111346" w:rsidRDefault="00E75F40" w:rsidP="00BA0563">
      <w:pPr>
        <w:pStyle w:val="Prrafodelista"/>
        <w:ind w:left="0"/>
        <w:rPr>
          <w:rFonts w:ascii="Arial" w:hAnsi="Arial" w:cs="Arial"/>
          <w:color w:val="333333"/>
          <w:sz w:val="24"/>
          <w:szCs w:val="24"/>
          <w:lang w:val="es-ES_tradnl"/>
        </w:rPr>
      </w:pPr>
    </w:p>
    <w:p w:rsidR="00E75F40" w:rsidRPr="00111346" w:rsidRDefault="00E75F40" w:rsidP="00BA0563">
      <w:pPr>
        <w:pStyle w:val="Prrafodelista"/>
        <w:numPr>
          <w:ilvl w:val="0"/>
          <w:numId w:val="32"/>
        </w:numPr>
        <w:shd w:val="clear" w:color="auto" w:fill="FFFFFF"/>
        <w:spacing w:line="360" w:lineRule="auto"/>
        <w:ind w:left="0" w:firstLine="0"/>
        <w:jc w:val="both"/>
        <w:rPr>
          <w:rFonts w:ascii="Arial" w:hAnsi="Arial" w:cs="Arial"/>
          <w:color w:val="333333"/>
          <w:sz w:val="24"/>
          <w:szCs w:val="24"/>
          <w:lang w:val="es-ES_tradnl"/>
        </w:rPr>
      </w:pPr>
      <w:r w:rsidRPr="00111346">
        <w:rPr>
          <w:rFonts w:ascii="Arial" w:hAnsi="Arial" w:cs="Arial"/>
          <w:color w:val="333333"/>
          <w:sz w:val="24"/>
          <w:szCs w:val="24"/>
          <w:lang w:val="es-ES_tradnl"/>
        </w:rPr>
        <w:t>Dar seguimiento a los clientes mayoristas y monitorear sus ventas de ambientales.</w:t>
      </w:r>
    </w:p>
    <w:p w:rsidR="00E75F40" w:rsidRPr="00111346" w:rsidRDefault="00E75F40" w:rsidP="00BA0563">
      <w:pPr>
        <w:pStyle w:val="Prrafodelista"/>
        <w:ind w:left="0"/>
        <w:rPr>
          <w:rFonts w:ascii="Arial" w:hAnsi="Arial" w:cs="Arial"/>
          <w:color w:val="333333"/>
          <w:sz w:val="24"/>
          <w:szCs w:val="24"/>
          <w:lang w:val="es-ES_tradnl"/>
        </w:rPr>
      </w:pPr>
    </w:p>
    <w:p w:rsidR="00E75F40" w:rsidRPr="00111346" w:rsidRDefault="00E75F40" w:rsidP="00BA0563">
      <w:pPr>
        <w:pStyle w:val="Prrafodelista"/>
        <w:numPr>
          <w:ilvl w:val="0"/>
          <w:numId w:val="32"/>
        </w:numPr>
        <w:shd w:val="clear" w:color="auto" w:fill="FFFFFF"/>
        <w:spacing w:line="360" w:lineRule="auto"/>
        <w:ind w:left="0" w:firstLine="0"/>
        <w:jc w:val="both"/>
        <w:rPr>
          <w:rFonts w:ascii="Arial" w:hAnsi="Arial" w:cs="Arial"/>
          <w:color w:val="333333"/>
          <w:sz w:val="24"/>
          <w:szCs w:val="24"/>
          <w:lang w:val="es-ES_tradnl"/>
        </w:rPr>
      </w:pPr>
      <w:r w:rsidRPr="00111346">
        <w:rPr>
          <w:rFonts w:ascii="Arial" w:hAnsi="Arial" w:cs="Arial"/>
          <w:color w:val="333333"/>
          <w:sz w:val="24"/>
          <w:szCs w:val="24"/>
          <w:lang w:val="es-ES_tradnl"/>
        </w:rPr>
        <w:t xml:space="preserve"> Seguir elaborando estrategias de marketing para continuar darle el impulso al producto</w:t>
      </w: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sz w:val="16"/>
          <w:szCs w:val="16"/>
          <w:lang w:val="es-ES_tradnl"/>
        </w:rPr>
      </w:pPr>
    </w:p>
    <w:p w:rsidR="00E75F40" w:rsidRPr="00111346" w:rsidRDefault="00E75F40" w:rsidP="00E75F40">
      <w:pPr>
        <w:rPr>
          <w:rFonts w:ascii="Arial" w:hAnsi="Arial" w:cs="Arial"/>
          <w:sz w:val="16"/>
          <w:szCs w:val="16"/>
          <w:lang w:val="es-ES_tradnl"/>
        </w:rPr>
      </w:pPr>
    </w:p>
    <w:p w:rsidR="00E75F40" w:rsidRPr="00111346" w:rsidRDefault="00E75F40" w:rsidP="00E75F40">
      <w:pPr>
        <w:rPr>
          <w:rFonts w:ascii="Arial" w:hAnsi="Arial" w:cs="Arial"/>
          <w:sz w:val="16"/>
          <w:szCs w:val="16"/>
          <w:lang w:val="es-ES_tradnl"/>
        </w:rPr>
        <w:sectPr w:rsidR="00E75F40" w:rsidRPr="00111346" w:rsidSect="00111346">
          <w:type w:val="nextColumn"/>
          <w:pgSz w:w="11906" w:h="16838"/>
          <w:pgMar w:top="1985" w:right="1418" w:bottom="1985" w:left="2268" w:header="708" w:footer="708" w:gutter="0"/>
          <w:cols w:space="708"/>
          <w:docGrid w:linePitch="360"/>
        </w:sectPr>
      </w:pPr>
    </w:p>
    <w:p w:rsidR="00BA0563" w:rsidRDefault="00BA0563" w:rsidP="00BA0563">
      <w:pPr>
        <w:spacing w:line="360" w:lineRule="auto"/>
        <w:rPr>
          <w:rFonts w:ascii="Algerian" w:hAnsi="Algerian"/>
          <w:b/>
          <w:color w:val="000000"/>
          <w:sz w:val="64"/>
          <w:szCs w:val="64"/>
          <w:lang w:val="es-ES_tradnl"/>
        </w:rPr>
      </w:pPr>
      <w:r>
        <w:rPr>
          <w:rFonts w:ascii="Algerian" w:hAnsi="Algerian"/>
          <w:b/>
          <w:noProof/>
          <w:color w:val="000000"/>
          <w:sz w:val="64"/>
          <w:szCs w:val="64"/>
        </w:rPr>
        <w:lastRenderedPageBreak/>
        <w:drawing>
          <wp:anchor distT="0" distB="0" distL="114300" distR="114300" simplePos="0" relativeHeight="251722752" behindDoc="1" locked="0" layoutInCell="1" allowOverlap="1">
            <wp:simplePos x="0" y="0"/>
            <wp:positionH relativeFrom="column">
              <wp:posOffset>426720</wp:posOffset>
            </wp:positionH>
            <wp:positionV relativeFrom="paragraph">
              <wp:posOffset>368300</wp:posOffset>
            </wp:positionV>
            <wp:extent cx="3600450" cy="1962150"/>
            <wp:effectExtent l="19050" t="0" r="0" b="0"/>
            <wp:wrapNone/>
            <wp:docPr id="161" name="18 Imagen" descr="S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magen" descr="SCENT.jpg"/>
                    <pic:cNvPicPr>
                      <a:picLocks noChangeAspect="1" noChangeArrowheads="1"/>
                    </pic:cNvPicPr>
                  </pic:nvPicPr>
                  <pic:blipFill>
                    <a:blip r:embed="rId27">
                      <a:lum bright="70000" contrast="-70000"/>
                    </a:blip>
                    <a:srcRect/>
                    <a:stretch>
                      <a:fillRect/>
                    </a:stretch>
                  </pic:blipFill>
                  <pic:spPr bwMode="auto">
                    <a:xfrm>
                      <a:off x="0" y="0"/>
                      <a:ext cx="3600450" cy="1962150"/>
                    </a:xfrm>
                    <a:prstGeom prst="rect">
                      <a:avLst/>
                    </a:prstGeom>
                    <a:noFill/>
                    <a:ln w="9525">
                      <a:noFill/>
                      <a:miter lim="800000"/>
                      <a:headEnd/>
                      <a:tailEnd/>
                    </a:ln>
                  </pic:spPr>
                </pic:pic>
              </a:graphicData>
            </a:graphic>
          </wp:anchor>
        </w:drawing>
      </w:r>
      <w:bookmarkStart w:id="240" w:name="_Toc221539824"/>
    </w:p>
    <w:p w:rsidR="00BA0563" w:rsidRDefault="00BA0563" w:rsidP="00BA0563">
      <w:pPr>
        <w:spacing w:line="360" w:lineRule="auto"/>
        <w:rPr>
          <w:rFonts w:ascii="Algerian" w:hAnsi="Algerian"/>
          <w:b/>
          <w:color w:val="000000"/>
          <w:sz w:val="64"/>
          <w:szCs w:val="64"/>
          <w:lang w:val="es-ES_tradnl"/>
        </w:rPr>
      </w:pPr>
    </w:p>
    <w:p w:rsidR="00E75F40" w:rsidRPr="00BA0563" w:rsidRDefault="00E75F40" w:rsidP="00BA0563">
      <w:pPr>
        <w:spacing w:line="360" w:lineRule="auto"/>
        <w:ind w:left="1416" w:firstLine="708"/>
        <w:rPr>
          <w:rFonts w:ascii="Arial" w:hAnsi="Arial" w:cs="Arial"/>
          <w:b/>
          <w:color w:val="000000"/>
          <w:sz w:val="36"/>
          <w:szCs w:val="36"/>
          <w:lang w:val="es-ES_tradnl"/>
        </w:rPr>
      </w:pPr>
      <w:r w:rsidRPr="00BA0563">
        <w:rPr>
          <w:rFonts w:ascii="Arial" w:hAnsi="Arial" w:cs="Arial"/>
          <w:b/>
          <w:color w:val="000000"/>
          <w:sz w:val="36"/>
          <w:szCs w:val="36"/>
          <w:lang w:val="es-ES_tradnl"/>
        </w:rPr>
        <w:t>BIBLIOGRAFÍA</w:t>
      </w:r>
      <w:bookmarkEnd w:id="240"/>
    </w:p>
    <w:p w:rsidR="00E75F40" w:rsidRPr="00111346" w:rsidRDefault="00E75F40" w:rsidP="00BA0563">
      <w:pPr>
        <w:spacing w:line="360" w:lineRule="auto"/>
        <w:rPr>
          <w:rFonts w:ascii="Algerian" w:hAnsi="Algerian"/>
          <w:b/>
          <w:color w:val="000000"/>
          <w:sz w:val="64"/>
          <w:szCs w:val="64"/>
          <w:lang w:val="es-ES_tradnl"/>
        </w:rPr>
      </w:pPr>
    </w:p>
    <w:p w:rsidR="00E75F40" w:rsidRPr="00111346" w:rsidRDefault="00E75F40" w:rsidP="00BA0563">
      <w:pPr>
        <w:pStyle w:val="Prrafodelista"/>
        <w:numPr>
          <w:ilvl w:val="0"/>
          <w:numId w:val="24"/>
        </w:numPr>
        <w:spacing w:line="360" w:lineRule="auto"/>
        <w:ind w:left="0" w:firstLine="0"/>
        <w:rPr>
          <w:rFonts w:ascii="Arial" w:hAnsi="Arial" w:cs="Arial"/>
          <w:color w:val="000000"/>
          <w:lang w:val="es-ES_tradnl"/>
        </w:rPr>
      </w:pPr>
      <w:r w:rsidRPr="00111346">
        <w:rPr>
          <w:rFonts w:ascii="Arial" w:hAnsi="Arial" w:cs="Arial"/>
          <w:color w:val="000000"/>
          <w:lang w:val="es-ES_tradnl"/>
        </w:rPr>
        <w:t>NARESH MALHOTRA – Investigación de mercados 10ma Edición</w:t>
      </w:r>
    </w:p>
    <w:p w:rsidR="00E75F40" w:rsidRPr="00111346" w:rsidRDefault="00E75F40" w:rsidP="00BA0563">
      <w:pPr>
        <w:pStyle w:val="Prrafodelista"/>
        <w:spacing w:line="360" w:lineRule="auto"/>
        <w:ind w:left="0"/>
        <w:rPr>
          <w:rFonts w:ascii="Arial" w:hAnsi="Arial" w:cs="Arial"/>
          <w:color w:val="000000"/>
          <w:lang w:val="es-ES_tradnl"/>
        </w:rPr>
      </w:pPr>
    </w:p>
    <w:p w:rsidR="00E75F40" w:rsidRPr="00111346" w:rsidRDefault="00E75F40" w:rsidP="00BA0563">
      <w:pPr>
        <w:pStyle w:val="Prrafodelista"/>
        <w:numPr>
          <w:ilvl w:val="0"/>
          <w:numId w:val="24"/>
        </w:numPr>
        <w:spacing w:line="360" w:lineRule="auto"/>
        <w:ind w:left="0" w:firstLine="0"/>
        <w:rPr>
          <w:rFonts w:ascii="Arial" w:hAnsi="Arial" w:cs="Arial"/>
          <w:color w:val="000000"/>
          <w:lang w:val="es-ES_tradnl"/>
        </w:rPr>
      </w:pPr>
      <w:r w:rsidRPr="00111346">
        <w:rPr>
          <w:rFonts w:ascii="Arial" w:hAnsi="Arial" w:cs="Arial"/>
          <w:color w:val="000000"/>
          <w:lang w:val="es-ES_tradnl"/>
        </w:rPr>
        <w:t>RAFAEL MUŇIZ – Marketing en el siglo XXI</w:t>
      </w:r>
    </w:p>
    <w:p w:rsidR="00E75F40" w:rsidRPr="00111346" w:rsidRDefault="00E75F40" w:rsidP="00BA0563">
      <w:pPr>
        <w:pStyle w:val="Prrafodelista"/>
        <w:ind w:left="0"/>
        <w:rPr>
          <w:rFonts w:ascii="Arial" w:hAnsi="Arial" w:cs="Arial"/>
          <w:color w:val="000000"/>
          <w:lang w:val="es-ES_tradnl"/>
        </w:rPr>
      </w:pPr>
    </w:p>
    <w:p w:rsidR="00E75F40" w:rsidRPr="00111346" w:rsidRDefault="00E75F40" w:rsidP="00BA0563">
      <w:pPr>
        <w:pStyle w:val="Prrafodelista"/>
        <w:numPr>
          <w:ilvl w:val="0"/>
          <w:numId w:val="24"/>
        </w:numPr>
        <w:spacing w:line="360" w:lineRule="auto"/>
        <w:ind w:left="0" w:firstLine="0"/>
        <w:rPr>
          <w:rFonts w:ascii="Arial" w:hAnsi="Arial" w:cs="Arial"/>
          <w:color w:val="000000"/>
          <w:lang w:val="es-ES_tradnl"/>
        </w:rPr>
      </w:pPr>
      <w:r w:rsidRPr="00111346">
        <w:rPr>
          <w:rFonts w:ascii="Arial" w:hAnsi="Arial" w:cs="Arial"/>
          <w:color w:val="000000"/>
          <w:lang w:val="es-ES_tradnl"/>
        </w:rPr>
        <w:t>PHILIP KOTLER – Fundamentos de marketing 8va edición</w:t>
      </w:r>
    </w:p>
    <w:p w:rsidR="00E75F40" w:rsidRPr="00111346" w:rsidRDefault="00E75F40" w:rsidP="00BA0563">
      <w:pPr>
        <w:pStyle w:val="Prrafodelista"/>
        <w:ind w:left="0"/>
        <w:rPr>
          <w:rFonts w:ascii="Arial" w:hAnsi="Arial" w:cs="Arial"/>
          <w:color w:val="000000"/>
          <w:lang w:val="es-ES_tradnl"/>
        </w:rPr>
      </w:pPr>
    </w:p>
    <w:p w:rsidR="00E75F40" w:rsidRPr="00111346" w:rsidRDefault="00E75F40" w:rsidP="00BA0563">
      <w:pPr>
        <w:pStyle w:val="Prrafodelista"/>
        <w:numPr>
          <w:ilvl w:val="0"/>
          <w:numId w:val="24"/>
        </w:numPr>
        <w:spacing w:line="360" w:lineRule="auto"/>
        <w:ind w:left="0" w:firstLine="0"/>
        <w:rPr>
          <w:rFonts w:ascii="Arial" w:hAnsi="Arial" w:cs="Arial"/>
          <w:color w:val="000000"/>
          <w:lang w:val="es-ES_tradnl"/>
        </w:rPr>
      </w:pPr>
      <w:r w:rsidRPr="00111346">
        <w:rPr>
          <w:rFonts w:ascii="Arial" w:hAnsi="Arial" w:cs="Arial"/>
          <w:color w:val="000000"/>
          <w:lang w:val="es-ES_tradnl"/>
        </w:rPr>
        <w:t>JOSE MANUEL ALVAREZ SÁNCHEZ – Telemarketing como soporte de marketing y comunicación. 1era edición</w:t>
      </w:r>
    </w:p>
    <w:p w:rsidR="00E75F40" w:rsidRPr="00111346" w:rsidRDefault="00E75F40" w:rsidP="00BA0563">
      <w:pPr>
        <w:pStyle w:val="Prrafodelista"/>
        <w:ind w:left="0"/>
        <w:rPr>
          <w:rFonts w:ascii="Arial" w:hAnsi="Arial" w:cs="Arial"/>
          <w:color w:val="000000"/>
          <w:lang w:val="es-ES_tradnl"/>
        </w:rPr>
      </w:pPr>
    </w:p>
    <w:p w:rsidR="00E75F40" w:rsidRPr="00111346" w:rsidRDefault="00E75F40" w:rsidP="00BA0563">
      <w:pPr>
        <w:pStyle w:val="Prrafodelista"/>
        <w:numPr>
          <w:ilvl w:val="0"/>
          <w:numId w:val="24"/>
        </w:numPr>
        <w:spacing w:line="360" w:lineRule="auto"/>
        <w:ind w:left="0" w:firstLine="0"/>
        <w:rPr>
          <w:rFonts w:ascii="Arial" w:hAnsi="Arial" w:cs="Arial"/>
          <w:color w:val="000000"/>
          <w:lang w:val="es-ES_tradnl"/>
        </w:rPr>
      </w:pPr>
      <w:r w:rsidRPr="00111346">
        <w:rPr>
          <w:rFonts w:ascii="Arial" w:hAnsi="Arial" w:cs="Arial"/>
          <w:color w:val="000000"/>
          <w:lang w:val="es-ES_tradnl"/>
        </w:rPr>
        <w:t xml:space="preserve"> JOSÉ MARIA FERRE TRENZANO – La promoción de ventas y merchandising</w:t>
      </w:r>
    </w:p>
    <w:p w:rsidR="00E75F40" w:rsidRPr="00111346" w:rsidRDefault="00E75F40" w:rsidP="00BA0563">
      <w:pPr>
        <w:pStyle w:val="Prrafodelista"/>
        <w:ind w:left="0"/>
        <w:rPr>
          <w:rFonts w:ascii="Arial" w:hAnsi="Arial" w:cs="Arial"/>
          <w:color w:val="000000"/>
          <w:lang w:val="es-ES_tradnl"/>
        </w:rPr>
      </w:pPr>
    </w:p>
    <w:p w:rsidR="00E75F40" w:rsidRPr="00111346" w:rsidRDefault="00E75F40" w:rsidP="00BA0563">
      <w:pPr>
        <w:pStyle w:val="Prrafodelista"/>
        <w:numPr>
          <w:ilvl w:val="0"/>
          <w:numId w:val="24"/>
        </w:numPr>
        <w:spacing w:line="360" w:lineRule="auto"/>
        <w:ind w:left="0" w:firstLine="0"/>
        <w:rPr>
          <w:rFonts w:ascii="Arial" w:hAnsi="Arial" w:cs="Arial"/>
          <w:color w:val="000000"/>
          <w:lang w:val="es-ES_tradnl"/>
        </w:rPr>
      </w:pPr>
      <w:r w:rsidRPr="00111346">
        <w:rPr>
          <w:rFonts w:ascii="Arial" w:hAnsi="Arial" w:cs="Arial"/>
          <w:color w:val="000000"/>
          <w:lang w:val="es-ES_tradnl"/>
        </w:rPr>
        <w:t xml:space="preserve">PATRICK BARWISE – Herramientas de marketing las 10 estrategias para triunfar </w:t>
      </w:r>
    </w:p>
    <w:p w:rsidR="00E75F40" w:rsidRPr="00111346" w:rsidRDefault="00E75F40" w:rsidP="00BA0563">
      <w:pPr>
        <w:pStyle w:val="Prrafodelista"/>
        <w:ind w:left="0"/>
        <w:rPr>
          <w:rFonts w:ascii="Arial" w:hAnsi="Arial" w:cs="Arial"/>
          <w:color w:val="000000"/>
          <w:lang w:val="es-ES_tradnl"/>
        </w:rPr>
      </w:pPr>
    </w:p>
    <w:p w:rsidR="00E75F40" w:rsidRPr="00111346" w:rsidRDefault="00E75F40" w:rsidP="00BA0563">
      <w:pPr>
        <w:pStyle w:val="Prrafodelista"/>
        <w:numPr>
          <w:ilvl w:val="0"/>
          <w:numId w:val="24"/>
        </w:numPr>
        <w:spacing w:line="360" w:lineRule="auto"/>
        <w:ind w:left="0" w:firstLine="0"/>
        <w:rPr>
          <w:rFonts w:ascii="Arial" w:hAnsi="Arial" w:cs="Arial"/>
          <w:color w:val="000000"/>
          <w:lang w:val="es-ES_tradnl"/>
        </w:rPr>
      </w:pPr>
      <w:r w:rsidRPr="00111346">
        <w:rPr>
          <w:rFonts w:ascii="Arial" w:hAnsi="Arial" w:cs="Arial"/>
          <w:color w:val="000000"/>
          <w:lang w:val="es-ES_tradnl"/>
        </w:rPr>
        <w:t>RICARDO PALOMARES – Merchandising: teoría, práctica y estrategia</w:t>
      </w:r>
    </w:p>
    <w:p w:rsidR="00E75F40" w:rsidRPr="00111346" w:rsidRDefault="00E75F40" w:rsidP="00BA0563">
      <w:pPr>
        <w:pStyle w:val="Prrafodelista"/>
        <w:rPr>
          <w:rFonts w:ascii="Arial" w:hAnsi="Arial" w:cs="Arial"/>
          <w:color w:val="000000"/>
          <w:lang w:val="es-ES_tradnl"/>
        </w:rPr>
      </w:pPr>
    </w:p>
    <w:p w:rsidR="00E75F40" w:rsidRPr="00111346" w:rsidRDefault="00E75F40" w:rsidP="00BA0563">
      <w:pPr>
        <w:pStyle w:val="Prrafodelista"/>
        <w:numPr>
          <w:ilvl w:val="0"/>
          <w:numId w:val="24"/>
        </w:numPr>
        <w:spacing w:line="360" w:lineRule="auto"/>
        <w:ind w:left="0" w:firstLine="0"/>
        <w:rPr>
          <w:rFonts w:ascii="Arial" w:hAnsi="Arial" w:cs="Arial"/>
          <w:color w:val="000000"/>
          <w:lang w:val="es-ES_tradnl"/>
        </w:rPr>
      </w:pPr>
      <w:r w:rsidRPr="00111346">
        <w:rPr>
          <w:rFonts w:ascii="Arial" w:hAnsi="Arial" w:cs="Arial"/>
          <w:color w:val="000000"/>
          <w:lang w:val="es-ES_tradnl"/>
        </w:rPr>
        <w:t>HORDERM  SUNDEM ELLIOT – Introducción a la Contabilidad Financiera 7ma edición</w:t>
      </w:r>
    </w:p>
    <w:p w:rsidR="00E75F40" w:rsidRPr="00111346" w:rsidRDefault="00E75F40" w:rsidP="00BA0563">
      <w:pPr>
        <w:pStyle w:val="Prrafodelista"/>
        <w:ind w:left="0"/>
        <w:rPr>
          <w:rFonts w:ascii="Arial" w:hAnsi="Arial" w:cs="Arial"/>
          <w:color w:val="000000"/>
          <w:lang w:val="es-ES_tradnl"/>
        </w:rPr>
      </w:pPr>
    </w:p>
    <w:p w:rsidR="00E75F40" w:rsidRPr="00111346" w:rsidRDefault="00E75F40" w:rsidP="00BA0563">
      <w:pPr>
        <w:pStyle w:val="Prrafodelista"/>
        <w:numPr>
          <w:ilvl w:val="0"/>
          <w:numId w:val="24"/>
        </w:numPr>
        <w:spacing w:line="360" w:lineRule="auto"/>
        <w:ind w:left="0" w:firstLine="0"/>
        <w:rPr>
          <w:rFonts w:ascii="Arial" w:hAnsi="Arial" w:cs="Arial"/>
          <w:color w:val="000000"/>
          <w:lang w:val="es-ES_tradnl"/>
        </w:rPr>
      </w:pPr>
      <w:r w:rsidRPr="00111346">
        <w:rPr>
          <w:rFonts w:ascii="Arial" w:hAnsi="Arial" w:cs="Arial"/>
          <w:color w:val="000000"/>
          <w:lang w:val="es-ES_tradnl"/>
        </w:rPr>
        <w:t>LINCOYAN PORTUS – Matemáticas financiera</w:t>
      </w:r>
    </w:p>
    <w:p w:rsidR="00E75F40" w:rsidRPr="00111346" w:rsidRDefault="00E75F40" w:rsidP="00BA0563">
      <w:pPr>
        <w:pStyle w:val="Prrafodelista"/>
        <w:ind w:left="0"/>
        <w:rPr>
          <w:rFonts w:ascii="Arial" w:hAnsi="Arial" w:cs="Arial"/>
          <w:color w:val="000000"/>
          <w:lang w:val="es-ES_tradnl"/>
        </w:rPr>
      </w:pPr>
    </w:p>
    <w:p w:rsidR="00E75F40" w:rsidRPr="00111346" w:rsidRDefault="00E75F40" w:rsidP="00BA0563">
      <w:pPr>
        <w:pStyle w:val="Prrafodelista"/>
        <w:numPr>
          <w:ilvl w:val="0"/>
          <w:numId w:val="24"/>
        </w:numPr>
        <w:spacing w:line="360" w:lineRule="auto"/>
        <w:ind w:left="0" w:firstLine="0"/>
        <w:rPr>
          <w:rFonts w:ascii="Arial" w:hAnsi="Arial" w:cs="Arial"/>
          <w:color w:val="000000"/>
          <w:lang w:val="es-ES_tradnl"/>
        </w:rPr>
      </w:pPr>
      <w:r w:rsidRPr="00111346">
        <w:rPr>
          <w:rFonts w:ascii="Arial" w:hAnsi="Arial" w:cs="Arial"/>
          <w:color w:val="000000"/>
          <w:lang w:val="es-ES_tradnl"/>
        </w:rPr>
        <w:t>CONGRESO NACIONAL DEL ECUADOR – Ley de propiedad intelectual y registro de marcas</w:t>
      </w:r>
    </w:p>
    <w:p w:rsidR="00E75F40" w:rsidRPr="00111346" w:rsidRDefault="00E75F40" w:rsidP="00BA0563">
      <w:pPr>
        <w:pStyle w:val="Prrafodelista"/>
        <w:rPr>
          <w:rFonts w:ascii="Arial" w:hAnsi="Arial" w:cs="Arial"/>
          <w:color w:val="000000"/>
          <w:lang w:val="es-ES_tradnl"/>
        </w:rPr>
      </w:pPr>
    </w:p>
    <w:p w:rsidR="00E75F40" w:rsidRPr="00111346" w:rsidRDefault="00E75F40" w:rsidP="00BA0563">
      <w:pPr>
        <w:pStyle w:val="Prrafodelista"/>
        <w:numPr>
          <w:ilvl w:val="0"/>
          <w:numId w:val="24"/>
        </w:numPr>
        <w:spacing w:line="360" w:lineRule="auto"/>
        <w:ind w:left="0" w:firstLine="0"/>
        <w:rPr>
          <w:rFonts w:ascii="Arial" w:hAnsi="Arial" w:cs="Arial"/>
          <w:color w:val="000000"/>
          <w:lang w:val="es-ES_tradnl"/>
        </w:rPr>
      </w:pPr>
      <w:r w:rsidRPr="00111346">
        <w:rPr>
          <w:rFonts w:ascii="Arial" w:hAnsi="Arial" w:cs="Arial"/>
          <w:color w:val="000000"/>
          <w:lang w:val="es-ES_tradnl"/>
        </w:rPr>
        <w:t>INSTITUTO DE PROPIEDAD INTELECTUAL DEL ECUADOR – Registros y formularios de propiedad intelectual</w:t>
      </w:r>
    </w:p>
    <w:p w:rsidR="00E75F40" w:rsidRPr="00111346" w:rsidRDefault="00E75F40" w:rsidP="00BA0563">
      <w:pPr>
        <w:pStyle w:val="Prrafodelista"/>
        <w:ind w:left="0"/>
        <w:rPr>
          <w:rFonts w:ascii="Arial" w:hAnsi="Arial" w:cs="Arial"/>
          <w:color w:val="000000"/>
          <w:lang w:val="es-ES_tradnl"/>
        </w:rPr>
      </w:pPr>
    </w:p>
    <w:p w:rsidR="00E75F40" w:rsidRPr="00111346" w:rsidRDefault="00E75F40" w:rsidP="00BA0563">
      <w:pPr>
        <w:pStyle w:val="Prrafodelista"/>
        <w:numPr>
          <w:ilvl w:val="0"/>
          <w:numId w:val="24"/>
        </w:numPr>
        <w:spacing w:line="360" w:lineRule="auto"/>
        <w:ind w:left="0" w:firstLine="0"/>
        <w:rPr>
          <w:rFonts w:ascii="Arial" w:hAnsi="Arial" w:cs="Arial"/>
          <w:color w:val="000000"/>
          <w:lang w:val="es-ES_tradnl"/>
        </w:rPr>
      </w:pPr>
      <w:r w:rsidRPr="00111346">
        <w:rPr>
          <w:rFonts w:ascii="Arial" w:hAnsi="Arial" w:cs="Arial"/>
          <w:color w:val="000000"/>
          <w:lang w:val="es-ES_tradnl"/>
        </w:rPr>
        <w:t>CORPORACIÓN ADUANERA DEL ECUADOR – Ley Órganica Aduanera</w:t>
      </w:r>
    </w:p>
    <w:p w:rsidR="00E75F40" w:rsidRPr="00111346" w:rsidRDefault="00E75F40" w:rsidP="00E75F40">
      <w:pPr>
        <w:spacing w:line="360" w:lineRule="auto"/>
        <w:rPr>
          <w:rFonts w:ascii="Arial" w:hAnsi="Arial" w:cs="Arial"/>
          <w:b/>
          <w:bCs/>
          <w:color w:val="333333"/>
          <w:spacing w:val="-2"/>
          <w:lang w:val="es-ES_tradnl"/>
        </w:rPr>
      </w:pPr>
    </w:p>
    <w:p w:rsidR="00E75F40" w:rsidRPr="00111346" w:rsidRDefault="00E75F40" w:rsidP="00E75F40">
      <w:pPr>
        <w:spacing w:line="360" w:lineRule="auto"/>
        <w:rPr>
          <w:rFonts w:ascii="Arial" w:hAnsi="Arial" w:cs="Arial"/>
          <w:b/>
          <w:bCs/>
          <w:color w:val="333333"/>
          <w:spacing w:val="-2"/>
          <w:sz w:val="28"/>
          <w:szCs w:val="28"/>
          <w:lang w:val="es-ES_tradnl"/>
        </w:rPr>
      </w:pPr>
      <w:r w:rsidRPr="00111346">
        <w:rPr>
          <w:rFonts w:ascii="Arial" w:hAnsi="Arial" w:cs="Arial"/>
          <w:b/>
          <w:bCs/>
          <w:color w:val="333333"/>
          <w:spacing w:val="-2"/>
          <w:sz w:val="28"/>
          <w:szCs w:val="28"/>
          <w:lang w:val="es-ES_tradnl"/>
        </w:rPr>
        <w:t>SITIOS WEB</w:t>
      </w:r>
    </w:p>
    <w:p w:rsidR="00E75F40" w:rsidRPr="00111346" w:rsidRDefault="005C1AF7" w:rsidP="00E75F40">
      <w:pPr>
        <w:pStyle w:val="Prrafodelista"/>
        <w:numPr>
          <w:ilvl w:val="0"/>
          <w:numId w:val="25"/>
        </w:numPr>
        <w:shd w:val="clear" w:color="auto" w:fill="FFFFFF"/>
        <w:spacing w:before="221" w:after="0" w:line="360" w:lineRule="auto"/>
        <w:ind w:left="1066" w:firstLine="0"/>
        <w:rPr>
          <w:rFonts w:ascii="Arial" w:hAnsi="Arial" w:cs="Arial"/>
          <w:color w:val="333333"/>
          <w:sz w:val="24"/>
          <w:szCs w:val="24"/>
          <w:lang w:val="es-ES_tradnl"/>
        </w:rPr>
      </w:pPr>
      <w:hyperlink r:id="rId126" w:history="1">
        <w:r w:rsidR="00E75F40" w:rsidRPr="00111346">
          <w:rPr>
            <w:rStyle w:val="Hipervnculo"/>
            <w:rFonts w:ascii="Arial" w:hAnsi="Arial" w:cs="Arial"/>
            <w:spacing w:val="-11"/>
            <w:sz w:val="24"/>
            <w:szCs w:val="24"/>
            <w:lang w:val="es-ES_tradnl"/>
          </w:rPr>
          <w:t>www.autoradiador.com</w:t>
        </w:r>
      </w:hyperlink>
    </w:p>
    <w:p w:rsidR="00E75F40" w:rsidRPr="00111346" w:rsidRDefault="005C1AF7" w:rsidP="00E75F40">
      <w:pPr>
        <w:pStyle w:val="Prrafodelista"/>
        <w:numPr>
          <w:ilvl w:val="0"/>
          <w:numId w:val="25"/>
        </w:numPr>
        <w:shd w:val="clear" w:color="auto" w:fill="FFFFFF"/>
        <w:spacing w:after="0" w:line="360" w:lineRule="auto"/>
        <w:ind w:left="1066" w:firstLine="0"/>
        <w:rPr>
          <w:rFonts w:ascii="Arial" w:hAnsi="Arial" w:cs="Arial"/>
          <w:color w:val="333333"/>
          <w:sz w:val="24"/>
          <w:szCs w:val="24"/>
          <w:lang w:val="es-ES_tradnl"/>
        </w:rPr>
      </w:pPr>
      <w:hyperlink r:id="rId127" w:history="1">
        <w:r w:rsidR="00E75F40" w:rsidRPr="00111346">
          <w:rPr>
            <w:rStyle w:val="Hipervnculo"/>
            <w:rFonts w:ascii="Arial" w:hAnsi="Arial" w:cs="Arial"/>
            <w:spacing w:val="-7"/>
            <w:sz w:val="24"/>
            <w:szCs w:val="24"/>
            <w:lang w:val="es-ES_tradnl"/>
          </w:rPr>
          <w:t>www.simoniz.com</w:t>
        </w:r>
      </w:hyperlink>
    </w:p>
    <w:p w:rsidR="00E75F40" w:rsidRPr="00111346" w:rsidRDefault="005C1AF7" w:rsidP="00E75F40">
      <w:pPr>
        <w:pStyle w:val="Prrafodelista"/>
        <w:numPr>
          <w:ilvl w:val="0"/>
          <w:numId w:val="25"/>
        </w:numPr>
        <w:shd w:val="clear" w:color="auto" w:fill="FFFFFF"/>
        <w:spacing w:after="0" w:line="360" w:lineRule="auto"/>
        <w:ind w:left="1066" w:firstLine="0"/>
        <w:rPr>
          <w:rFonts w:ascii="Arial" w:hAnsi="Arial" w:cs="Arial"/>
          <w:color w:val="333333"/>
          <w:sz w:val="24"/>
          <w:szCs w:val="24"/>
          <w:lang w:val="es-ES_tradnl"/>
        </w:rPr>
      </w:pPr>
      <w:hyperlink r:id="rId128" w:history="1">
        <w:r w:rsidR="00E75F40" w:rsidRPr="00111346">
          <w:rPr>
            <w:rStyle w:val="Hipervnculo"/>
            <w:rFonts w:ascii="Arial" w:hAnsi="Arial" w:cs="Arial"/>
            <w:spacing w:val="-5"/>
            <w:sz w:val="24"/>
            <w:szCs w:val="24"/>
            <w:lang w:val="es-ES_tradnl"/>
          </w:rPr>
          <w:t>www.aestipolis.com/documentos/recursos</w:t>
        </w:r>
      </w:hyperlink>
    </w:p>
    <w:p w:rsidR="00E75F40" w:rsidRPr="00111346" w:rsidRDefault="005C1AF7" w:rsidP="00E75F40">
      <w:pPr>
        <w:pStyle w:val="Prrafodelista"/>
        <w:numPr>
          <w:ilvl w:val="0"/>
          <w:numId w:val="25"/>
        </w:numPr>
        <w:shd w:val="clear" w:color="auto" w:fill="FFFFFF"/>
        <w:spacing w:after="0" w:line="360" w:lineRule="auto"/>
        <w:ind w:left="1066" w:firstLine="0"/>
        <w:rPr>
          <w:rFonts w:ascii="Arial" w:hAnsi="Arial" w:cs="Arial"/>
          <w:color w:val="333333"/>
          <w:sz w:val="24"/>
          <w:szCs w:val="24"/>
          <w:lang w:val="es-ES_tradnl"/>
        </w:rPr>
      </w:pPr>
      <w:hyperlink r:id="rId129" w:history="1">
        <w:r w:rsidR="00E75F40" w:rsidRPr="00111346">
          <w:rPr>
            <w:rStyle w:val="Hipervnculo"/>
            <w:rFonts w:ascii="Arial" w:hAnsi="Arial" w:cs="Arial"/>
            <w:spacing w:val="-6"/>
            <w:sz w:val="24"/>
            <w:szCs w:val="24"/>
            <w:lang w:val="es-ES_tradnl"/>
          </w:rPr>
          <w:t>www.finan.cl</w:t>
        </w:r>
      </w:hyperlink>
    </w:p>
    <w:p w:rsidR="00E75F40" w:rsidRPr="00111346" w:rsidRDefault="005C1AF7" w:rsidP="00E75F40">
      <w:pPr>
        <w:pStyle w:val="Prrafodelista"/>
        <w:numPr>
          <w:ilvl w:val="0"/>
          <w:numId w:val="25"/>
        </w:numPr>
        <w:shd w:val="clear" w:color="auto" w:fill="FFFFFF"/>
        <w:spacing w:after="0" w:line="360" w:lineRule="auto"/>
        <w:ind w:left="1066" w:firstLine="0"/>
        <w:rPr>
          <w:rFonts w:ascii="Arial" w:hAnsi="Arial" w:cs="Arial"/>
          <w:color w:val="333333"/>
          <w:spacing w:val="-6"/>
          <w:sz w:val="24"/>
          <w:szCs w:val="24"/>
          <w:u w:val="single"/>
          <w:lang w:val="es-ES_tradnl"/>
        </w:rPr>
      </w:pPr>
      <w:hyperlink r:id="rId130" w:history="1">
        <w:r w:rsidR="00E75F40" w:rsidRPr="00111346">
          <w:rPr>
            <w:rStyle w:val="Hipervnculo"/>
            <w:rFonts w:ascii="Arial" w:hAnsi="Arial" w:cs="Arial"/>
            <w:color w:val="333333"/>
            <w:spacing w:val="-6"/>
            <w:sz w:val="24"/>
            <w:szCs w:val="24"/>
            <w:lang w:val="es-ES_tradnl"/>
          </w:rPr>
          <w:t>www.monografias.com/marketing/lanzamientoproductos</w:t>
        </w:r>
      </w:hyperlink>
    </w:p>
    <w:p w:rsidR="00E75F40" w:rsidRPr="00111346" w:rsidRDefault="005C1AF7" w:rsidP="00E75F40">
      <w:pPr>
        <w:pStyle w:val="Prrafodelista"/>
        <w:numPr>
          <w:ilvl w:val="0"/>
          <w:numId w:val="25"/>
        </w:numPr>
        <w:shd w:val="clear" w:color="auto" w:fill="FFFFFF"/>
        <w:spacing w:after="0" w:line="360" w:lineRule="auto"/>
        <w:ind w:left="1066" w:firstLine="0"/>
        <w:rPr>
          <w:rFonts w:ascii="Arial" w:hAnsi="Arial" w:cs="Arial"/>
          <w:color w:val="333333"/>
          <w:spacing w:val="-6"/>
          <w:sz w:val="24"/>
          <w:szCs w:val="24"/>
          <w:lang w:val="es-ES_tradnl"/>
        </w:rPr>
      </w:pPr>
      <w:hyperlink r:id="rId131" w:history="1">
        <w:r w:rsidR="00E75F40" w:rsidRPr="00111346">
          <w:rPr>
            <w:rStyle w:val="Hipervnculo"/>
            <w:rFonts w:ascii="Arial" w:hAnsi="Arial" w:cs="Arial"/>
            <w:spacing w:val="-6"/>
            <w:sz w:val="24"/>
            <w:szCs w:val="24"/>
            <w:lang w:val="es-ES_tradnl"/>
          </w:rPr>
          <w:t>www.corpei.org</w:t>
        </w:r>
      </w:hyperlink>
    </w:p>
    <w:p w:rsidR="00E75F40" w:rsidRPr="00111346" w:rsidRDefault="005C1AF7" w:rsidP="00E75F40">
      <w:pPr>
        <w:pStyle w:val="Prrafodelista"/>
        <w:numPr>
          <w:ilvl w:val="0"/>
          <w:numId w:val="25"/>
        </w:numPr>
        <w:shd w:val="clear" w:color="auto" w:fill="FFFFFF"/>
        <w:spacing w:after="0" w:line="360" w:lineRule="auto"/>
        <w:ind w:left="1066" w:firstLine="0"/>
        <w:rPr>
          <w:rFonts w:ascii="Arial" w:hAnsi="Arial" w:cs="Arial"/>
          <w:color w:val="333333"/>
          <w:spacing w:val="-6"/>
          <w:sz w:val="24"/>
          <w:szCs w:val="24"/>
          <w:lang w:val="es-ES_tradnl"/>
        </w:rPr>
      </w:pPr>
      <w:hyperlink r:id="rId132" w:history="1">
        <w:r w:rsidR="00E75F40" w:rsidRPr="00111346">
          <w:rPr>
            <w:rStyle w:val="Hipervnculo"/>
            <w:rFonts w:ascii="Arial" w:hAnsi="Arial" w:cs="Arial"/>
            <w:spacing w:val="-6"/>
            <w:sz w:val="24"/>
            <w:szCs w:val="24"/>
            <w:lang w:val="es-ES_tradnl"/>
          </w:rPr>
          <w:t>www.supercias.gov.ec</w:t>
        </w:r>
      </w:hyperlink>
    </w:p>
    <w:p w:rsidR="00E75F40" w:rsidRPr="00111346" w:rsidRDefault="005C1AF7" w:rsidP="00E75F40">
      <w:pPr>
        <w:pStyle w:val="Prrafodelista"/>
        <w:numPr>
          <w:ilvl w:val="0"/>
          <w:numId w:val="25"/>
        </w:numPr>
        <w:shd w:val="clear" w:color="auto" w:fill="FFFFFF"/>
        <w:spacing w:after="0" w:line="360" w:lineRule="auto"/>
        <w:ind w:left="1066" w:firstLine="0"/>
        <w:rPr>
          <w:rFonts w:ascii="Arial" w:hAnsi="Arial" w:cs="Arial"/>
          <w:color w:val="333333"/>
          <w:spacing w:val="-6"/>
          <w:sz w:val="24"/>
          <w:szCs w:val="24"/>
          <w:lang w:val="es-ES_tradnl"/>
        </w:rPr>
      </w:pPr>
      <w:hyperlink r:id="rId133" w:history="1">
        <w:r w:rsidR="00E75F40" w:rsidRPr="00111346">
          <w:rPr>
            <w:rStyle w:val="Hipervnculo"/>
            <w:rFonts w:ascii="Arial" w:hAnsi="Arial" w:cs="Arial"/>
            <w:spacing w:val="-6"/>
            <w:sz w:val="24"/>
            <w:szCs w:val="24"/>
            <w:lang w:val="es-ES_tradnl"/>
          </w:rPr>
          <w:t>www.bce.fin.ec</w:t>
        </w:r>
      </w:hyperlink>
    </w:p>
    <w:p w:rsidR="00E75F40" w:rsidRPr="00111346" w:rsidRDefault="005C1AF7" w:rsidP="00E75F40">
      <w:pPr>
        <w:pStyle w:val="Prrafodelista"/>
        <w:numPr>
          <w:ilvl w:val="0"/>
          <w:numId w:val="25"/>
        </w:numPr>
        <w:shd w:val="clear" w:color="auto" w:fill="FFFFFF"/>
        <w:spacing w:after="0" w:line="360" w:lineRule="auto"/>
        <w:ind w:left="1066" w:firstLine="0"/>
        <w:rPr>
          <w:rFonts w:ascii="Arial" w:hAnsi="Arial" w:cs="Arial"/>
          <w:color w:val="333333"/>
          <w:spacing w:val="-6"/>
          <w:sz w:val="24"/>
          <w:szCs w:val="24"/>
          <w:lang w:val="es-ES_tradnl"/>
        </w:rPr>
      </w:pPr>
      <w:hyperlink r:id="rId134" w:history="1">
        <w:r w:rsidR="00E75F40" w:rsidRPr="00111346">
          <w:rPr>
            <w:rStyle w:val="Hipervnculo"/>
            <w:rFonts w:ascii="Arial" w:hAnsi="Arial" w:cs="Arial"/>
            <w:spacing w:val="-6"/>
            <w:sz w:val="24"/>
            <w:szCs w:val="24"/>
            <w:lang w:val="es-ES_tradnl"/>
          </w:rPr>
          <w:t>www.unilver.com/productos</w:t>
        </w:r>
      </w:hyperlink>
    </w:p>
    <w:p w:rsidR="00E75F40" w:rsidRPr="00111346" w:rsidRDefault="005C1AF7" w:rsidP="00E75F40">
      <w:pPr>
        <w:pStyle w:val="Prrafodelista"/>
        <w:numPr>
          <w:ilvl w:val="0"/>
          <w:numId w:val="25"/>
        </w:numPr>
        <w:shd w:val="clear" w:color="auto" w:fill="FFFFFF"/>
        <w:spacing w:after="0" w:line="360" w:lineRule="auto"/>
        <w:ind w:left="1066" w:firstLine="0"/>
        <w:rPr>
          <w:rFonts w:ascii="Arial" w:hAnsi="Arial" w:cs="Arial"/>
          <w:color w:val="333333"/>
          <w:spacing w:val="-6"/>
          <w:sz w:val="24"/>
          <w:szCs w:val="24"/>
          <w:lang w:val="es-ES_tradnl"/>
        </w:rPr>
      </w:pPr>
      <w:hyperlink r:id="rId135" w:history="1">
        <w:r w:rsidR="00E75F40" w:rsidRPr="00111346">
          <w:rPr>
            <w:rStyle w:val="Hipervnculo"/>
            <w:rFonts w:ascii="Arial" w:hAnsi="Arial" w:cs="Arial"/>
            <w:spacing w:val="-6"/>
            <w:sz w:val="24"/>
            <w:szCs w:val="24"/>
            <w:lang w:val="es-ES_tradnl"/>
          </w:rPr>
          <w:t>www.cia/comentarios/ambipur</w:t>
        </w:r>
      </w:hyperlink>
    </w:p>
    <w:p w:rsidR="00E75F40" w:rsidRPr="00111346" w:rsidRDefault="005C1AF7" w:rsidP="00E75F40">
      <w:pPr>
        <w:pStyle w:val="Prrafodelista"/>
        <w:numPr>
          <w:ilvl w:val="0"/>
          <w:numId w:val="25"/>
        </w:numPr>
        <w:shd w:val="clear" w:color="auto" w:fill="FFFFFF"/>
        <w:spacing w:after="0" w:line="360" w:lineRule="auto"/>
        <w:ind w:left="1066" w:firstLine="0"/>
        <w:rPr>
          <w:rFonts w:ascii="Arial" w:hAnsi="Arial" w:cs="Arial"/>
          <w:color w:val="333333"/>
          <w:spacing w:val="-6"/>
          <w:sz w:val="24"/>
          <w:szCs w:val="24"/>
          <w:lang w:val="es-ES_tradnl"/>
        </w:rPr>
      </w:pPr>
      <w:hyperlink r:id="rId136" w:history="1">
        <w:r w:rsidR="00E75F40" w:rsidRPr="00111346">
          <w:rPr>
            <w:rStyle w:val="Hipervnculo"/>
            <w:rFonts w:ascii="Arial" w:hAnsi="Arial" w:cs="Arial"/>
            <w:spacing w:val="-6"/>
            <w:sz w:val="24"/>
            <w:szCs w:val="24"/>
            <w:lang w:val="es-ES_tradnl"/>
          </w:rPr>
          <w:t>www.sri.gov</w:t>
        </w:r>
      </w:hyperlink>
    </w:p>
    <w:p w:rsidR="00E75F40" w:rsidRPr="00111346" w:rsidRDefault="005C1AF7" w:rsidP="00E75F40">
      <w:pPr>
        <w:pStyle w:val="Prrafodelista"/>
        <w:numPr>
          <w:ilvl w:val="0"/>
          <w:numId w:val="25"/>
        </w:numPr>
        <w:shd w:val="clear" w:color="auto" w:fill="FFFFFF"/>
        <w:spacing w:after="0" w:line="360" w:lineRule="auto"/>
        <w:ind w:left="1066" w:firstLine="0"/>
        <w:rPr>
          <w:rFonts w:ascii="Arial" w:hAnsi="Arial" w:cs="Arial"/>
          <w:color w:val="333333"/>
          <w:spacing w:val="-6"/>
          <w:sz w:val="24"/>
          <w:szCs w:val="24"/>
          <w:lang w:val="es-ES_tradnl"/>
        </w:rPr>
      </w:pPr>
      <w:hyperlink r:id="rId137" w:history="1">
        <w:r w:rsidR="00E75F40" w:rsidRPr="00111346">
          <w:rPr>
            <w:rStyle w:val="Hipervnculo"/>
            <w:rFonts w:ascii="Arial" w:hAnsi="Arial" w:cs="Arial"/>
            <w:spacing w:val="-6"/>
            <w:sz w:val="24"/>
            <w:szCs w:val="24"/>
            <w:lang w:val="es-ES_tradnl"/>
          </w:rPr>
          <w:t>www.iepi.gov</w:t>
        </w:r>
      </w:hyperlink>
    </w:p>
    <w:p w:rsidR="00E75F40" w:rsidRPr="00111346" w:rsidRDefault="005C1AF7" w:rsidP="00E75F40">
      <w:pPr>
        <w:pStyle w:val="Prrafodelista"/>
        <w:numPr>
          <w:ilvl w:val="0"/>
          <w:numId w:val="25"/>
        </w:numPr>
        <w:shd w:val="clear" w:color="auto" w:fill="FFFFFF"/>
        <w:spacing w:after="0" w:line="360" w:lineRule="auto"/>
        <w:ind w:left="1066" w:firstLine="0"/>
        <w:rPr>
          <w:rFonts w:ascii="Arial" w:hAnsi="Arial" w:cs="Arial"/>
          <w:color w:val="333333"/>
          <w:spacing w:val="-6"/>
          <w:sz w:val="24"/>
          <w:szCs w:val="24"/>
          <w:lang w:val="es-ES_tradnl"/>
        </w:rPr>
      </w:pPr>
      <w:hyperlink r:id="rId138" w:history="1">
        <w:r w:rsidR="00E75F40" w:rsidRPr="00111346">
          <w:rPr>
            <w:rStyle w:val="Hipervnculo"/>
            <w:rFonts w:ascii="Arial" w:hAnsi="Arial" w:cs="Arial"/>
            <w:spacing w:val="-6"/>
            <w:sz w:val="24"/>
            <w:szCs w:val="24"/>
            <w:lang w:val="es-ES_tradnl"/>
          </w:rPr>
          <w:t>www.produbanco.com</w:t>
        </w:r>
      </w:hyperlink>
    </w:p>
    <w:p w:rsidR="00E75F40" w:rsidRPr="00111346" w:rsidRDefault="005C1AF7" w:rsidP="00E75F40">
      <w:pPr>
        <w:pStyle w:val="Prrafodelista"/>
        <w:numPr>
          <w:ilvl w:val="0"/>
          <w:numId w:val="25"/>
        </w:numPr>
        <w:shd w:val="clear" w:color="auto" w:fill="FFFFFF"/>
        <w:spacing w:after="0" w:line="360" w:lineRule="auto"/>
        <w:ind w:left="1066" w:firstLine="0"/>
        <w:rPr>
          <w:rFonts w:ascii="Arial" w:hAnsi="Arial" w:cs="Arial"/>
          <w:color w:val="333333"/>
          <w:spacing w:val="-6"/>
          <w:sz w:val="24"/>
          <w:szCs w:val="24"/>
          <w:lang w:val="es-ES_tradnl"/>
        </w:rPr>
      </w:pPr>
      <w:hyperlink r:id="rId139" w:history="1">
        <w:r w:rsidR="00E75F40" w:rsidRPr="00111346">
          <w:rPr>
            <w:rStyle w:val="Hipervnculo"/>
            <w:rFonts w:ascii="Arial" w:hAnsi="Arial" w:cs="Arial"/>
            <w:spacing w:val="-6"/>
            <w:sz w:val="24"/>
            <w:szCs w:val="24"/>
            <w:lang w:val="es-ES_tradnl"/>
          </w:rPr>
          <w:t>www.computron.com</w:t>
        </w:r>
      </w:hyperlink>
    </w:p>
    <w:p w:rsidR="00E75F40" w:rsidRPr="00111346" w:rsidRDefault="005C1AF7" w:rsidP="00E75F40">
      <w:pPr>
        <w:pStyle w:val="Prrafodelista"/>
        <w:numPr>
          <w:ilvl w:val="0"/>
          <w:numId w:val="25"/>
        </w:numPr>
        <w:shd w:val="clear" w:color="auto" w:fill="FFFFFF"/>
        <w:spacing w:after="0" w:line="360" w:lineRule="auto"/>
        <w:ind w:left="1066" w:firstLine="0"/>
        <w:rPr>
          <w:rFonts w:ascii="Arial" w:hAnsi="Arial" w:cs="Arial"/>
          <w:color w:val="333333"/>
          <w:spacing w:val="-6"/>
          <w:sz w:val="24"/>
          <w:szCs w:val="24"/>
          <w:lang w:val="es-ES_tradnl"/>
        </w:rPr>
      </w:pPr>
      <w:hyperlink r:id="rId140" w:history="1">
        <w:r w:rsidR="00E75F40" w:rsidRPr="00111346">
          <w:rPr>
            <w:rStyle w:val="Hipervnculo"/>
            <w:rFonts w:ascii="Arial" w:hAnsi="Arial" w:cs="Arial"/>
            <w:spacing w:val="-6"/>
            <w:sz w:val="24"/>
            <w:szCs w:val="24"/>
            <w:lang w:val="es-ES_tradnl"/>
          </w:rPr>
          <w:t>www.alessa.com</w:t>
        </w:r>
      </w:hyperlink>
    </w:p>
    <w:p w:rsidR="00E75F40" w:rsidRPr="00111346" w:rsidRDefault="005C1AF7" w:rsidP="00E75F40">
      <w:pPr>
        <w:pStyle w:val="Prrafodelista"/>
        <w:numPr>
          <w:ilvl w:val="0"/>
          <w:numId w:val="25"/>
        </w:numPr>
        <w:shd w:val="clear" w:color="auto" w:fill="FFFFFF"/>
        <w:spacing w:after="0" w:line="360" w:lineRule="auto"/>
        <w:ind w:left="1066" w:firstLine="0"/>
        <w:rPr>
          <w:rFonts w:ascii="Arial" w:hAnsi="Arial" w:cs="Arial"/>
          <w:color w:val="333333"/>
          <w:spacing w:val="-6"/>
          <w:sz w:val="24"/>
          <w:szCs w:val="24"/>
          <w:lang w:val="es-ES_tradnl"/>
        </w:rPr>
      </w:pPr>
      <w:hyperlink r:id="rId141" w:history="1">
        <w:r w:rsidR="00E75F40" w:rsidRPr="00111346">
          <w:rPr>
            <w:rStyle w:val="Hipervnculo"/>
            <w:rFonts w:ascii="Arial" w:hAnsi="Arial" w:cs="Arial"/>
            <w:spacing w:val="-6"/>
            <w:sz w:val="24"/>
            <w:szCs w:val="24"/>
            <w:lang w:val="es-ES_tradnl"/>
          </w:rPr>
          <w:t>www.vistazo.com</w:t>
        </w:r>
      </w:hyperlink>
    </w:p>
    <w:p w:rsidR="00E75F40" w:rsidRPr="00111346" w:rsidRDefault="005C1AF7" w:rsidP="00E75F40">
      <w:pPr>
        <w:pStyle w:val="Prrafodelista"/>
        <w:numPr>
          <w:ilvl w:val="0"/>
          <w:numId w:val="25"/>
        </w:numPr>
        <w:shd w:val="clear" w:color="auto" w:fill="FFFFFF"/>
        <w:spacing w:after="0" w:line="360" w:lineRule="auto"/>
        <w:ind w:left="1066" w:firstLine="0"/>
        <w:rPr>
          <w:rFonts w:ascii="Arial" w:hAnsi="Arial" w:cs="Arial"/>
          <w:color w:val="333333"/>
          <w:spacing w:val="-6"/>
          <w:sz w:val="24"/>
          <w:szCs w:val="24"/>
          <w:lang w:val="es-ES_tradnl"/>
        </w:rPr>
      </w:pPr>
      <w:hyperlink r:id="rId142" w:history="1">
        <w:r w:rsidR="00E75F40" w:rsidRPr="00111346">
          <w:rPr>
            <w:rStyle w:val="Hipervnculo"/>
            <w:rFonts w:ascii="Arial" w:hAnsi="Arial" w:cs="Arial"/>
            <w:spacing w:val="-6"/>
            <w:sz w:val="24"/>
            <w:szCs w:val="24"/>
            <w:lang w:val="es-ES_tradnl"/>
          </w:rPr>
          <w:t>www.eluniverso.com</w:t>
        </w:r>
      </w:hyperlink>
    </w:p>
    <w:p w:rsidR="00E75F40" w:rsidRPr="00111346" w:rsidRDefault="005C1AF7" w:rsidP="00E75F40">
      <w:pPr>
        <w:pStyle w:val="Prrafodelista"/>
        <w:numPr>
          <w:ilvl w:val="0"/>
          <w:numId w:val="25"/>
        </w:numPr>
        <w:shd w:val="clear" w:color="auto" w:fill="FFFFFF"/>
        <w:spacing w:after="0" w:line="360" w:lineRule="auto"/>
        <w:ind w:left="1066" w:firstLine="0"/>
        <w:rPr>
          <w:rFonts w:ascii="Arial" w:hAnsi="Arial" w:cs="Arial"/>
          <w:color w:val="333333"/>
          <w:spacing w:val="-6"/>
          <w:sz w:val="24"/>
          <w:szCs w:val="24"/>
          <w:lang w:val="es-ES_tradnl"/>
        </w:rPr>
      </w:pPr>
      <w:hyperlink r:id="rId143" w:history="1">
        <w:r w:rsidR="00E75F40" w:rsidRPr="00111346">
          <w:rPr>
            <w:rStyle w:val="Hipervnculo"/>
            <w:rFonts w:ascii="Arial" w:hAnsi="Arial" w:cs="Arial"/>
            <w:sz w:val="24"/>
            <w:szCs w:val="24"/>
            <w:lang w:val="es-ES_tradnl"/>
          </w:rPr>
          <w:t>www.aeade.com</w:t>
        </w:r>
      </w:hyperlink>
    </w:p>
    <w:p w:rsidR="00E75F40" w:rsidRPr="00111346" w:rsidRDefault="005C1AF7" w:rsidP="00E75F40">
      <w:pPr>
        <w:pStyle w:val="Prrafodelista"/>
        <w:numPr>
          <w:ilvl w:val="0"/>
          <w:numId w:val="25"/>
        </w:numPr>
        <w:shd w:val="clear" w:color="auto" w:fill="FFFFFF"/>
        <w:spacing w:after="0" w:line="360" w:lineRule="auto"/>
        <w:ind w:left="1066" w:firstLine="0"/>
        <w:rPr>
          <w:rFonts w:ascii="Arial" w:hAnsi="Arial" w:cs="Arial"/>
          <w:color w:val="333333"/>
          <w:spacing w:val="-6"/>
          <w:sz w:val="24"/>
          <w:szCs w:val="24"/>
          <w:lang w:val="es-ES_tradnl"/>
        </w:rPr>
      </w:pPr>
      <w:hyperlink r:id="rId144" w:history="1">
        <w:r w:rsidR="00E75F40" w:rsidRPr="00111346">
          <w:rPr>
            <w:rStyle w:val="Hipervnculo"/>
            <w:rFonts w:ascii="Arial" w:hAnsi="Arial" w:cs="Arial"/>
            <w:sz w:val="24"/>
            <w:szCs w:val="24"/>
            <w:lang w:val="es-ES_tradnl"/>
          </w:rPr>
          <w:t>www.yahoo.finance.com</w:t>
        </w:r>
      </w:hyperlink>
    </w:p>
    <w:p w:rsidR="00E75F40" w:rsidRPr="00111346" w:rsidRDefault="00E75F40" w:rsidP="00E75F40">
      <w:pPr>
        <w:widowControl w:val="0"/>
        <w:shd w:val="clear" w:color="auto" w:fill="FFFFFF"/>
        <w:tabs>
          <w:tab w:val="left" w:pos="2141"/>
        </w:tabs>
        <w:autoSpaceDE w:val="0"/>
        <w:autoSpaceDN w:val="0"/>
        <w:adjustRightInd w:val="0"/>
        <w:spacing w:line="360" w:lineRule="auto"/>
        <w:jc w:val="both"/>
        <w:rPr>
          <w:rFonts w:ascii="Arial" w:hAnsi="Arial" w:cs="Arial"/>
          <w:color w:val="333333"/>
          <w:spacing w:val="-6"/>
          <w:lang w:val="es-ES_tradnl"/>
        </w:rPr>
        <w:sectPr w:rsidR="00E75F40" w:rsidRPr="00111346" w:rsidSect="00111346">
          <w:type w:val="nextColumn"/>
          <w:pgSz w:w="11906" w:h="16838"/>
          <w:pgMar w:top="1985" w:right="1418" w:bottom="1985" w:left="2268" w:header="708" w:footer="708" w:gutter="0"/>
          <w:cols w:space="708"/>
          <w:docGrid w:linePitch="360"/>
        </w:sectPr>
      </w:pPr>
    </w:p>
    <w:p w:rsidR="00986A29" w:rsidRDefault="00986A29" w:rsidP="00BA0563">
      <w:pPr>
        <w:spacing w:line="360" w:lineRule="auto"/>
        <w:rPr>
          <w:rFonts w:ascii="Algerian" w:hAnsi="Algerian"/>
          <w:b/>
          <w:color w:val="000000"/>
          <w:sz w:val="64"/>
          <w:szCs w:val="64"/>
          <w:lang w:val="es-ES_tradnl"/>
        </w:rPr>
      </w:pPr>
    </w:p>
    <w:p w:rsidR="00E75F40" w:rsidRPr="00111346" w:rsidRDefault="00E75F40" w:rsidP="00BA0563">
      <w:pPr>
        <w:spacing w:line="360" w:lineRule="auto"/>
        <w:rPr>
          <w:rFonts w:ascii="Algerian" w:hAnsi="Algerian"/>
          <w:b/>
          <w:color w:val="000000"/>
          <w:sz w:val="64"/>
          <w:szCs w:val="64"/>
          <w:lang w:val="es-ES_tradnl"/>
        </w:rPr>
      </w:pPr>
      <w:r w:rsidRPr="00111346">
        <w:rPr>
          <w:rFonts w:ascii="Algerian" w:hAnsi="Algerian"/>
          <w:b/>
          <w:noProof/>
          <w:color w:val="000000"/>
          <w:sz w:val="64"/>
          <w:szCs w:val="64"/>
        </w:rPr>
        <w:drawing>
          <wp:anchor distT="0" distB="0" distL="114300" distR="114300" simplePos="0" relativeHeight="251721728" behindDoc="1" locked="0" layoutInCell="1" allowOverlap="1">
            <wp:simplePos x="0" y="0"/>
            <wp:positionH relativeFrom="column">
              <wp:posOffset>617220</wp:posOffset>
            </wp:positionH>
            <wp:positionV relativeFrom="paragraph">
              <wp:posOffset>-184150</wp:posOffset>
            </wp:positionV>
            <wp:extent cx="3990975" cy="2200275"/>
            <wp:effectExtent l="19050" t="0" r="9525" b="0"/>
            <wp:wrapNone/>
            <wp:docPr id="160" name="18 Imagen" descr="S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magen" descr="SCENT.jpg"/>
                    <pic:cNvPicPr>
                      <a:picLocks noChangeAspect="1" noChangeArrowheads="1"/>
                    </pic:cNvPicPr>
                  </pic:nvPicPr>
                  <pic:blipFill>
                    <a:blip r:embed="rId27">
                      <a:lum bright="70000" contrast="-70000"/>
                    </a:blip>
                    <a:srcRect/>
                    <a:stretch>
                      <a:fillRect/>
                    </a:stretch>
                  </pic:blipFill>
                  <pic:spPr bwMode="auto">
                    <a:xfrm>
                      <a:off x="0" y="0"/>
                      <a:ext cx="3990975" cy="2200275"/>
                    </a:xfrm>
                    <a:prstGeom prst="rect">
                      <a:avLst/>
                    </a:prstGeom>
                    <a:noFill/>
                    <a:ln w="9525">
                      <a:noFill/>
                      <a:miter lim="800000"/>
                      <a:headEnd/>
                      <a:tailEnd/>
                    </a:ln>
                  </pic:spPr>
                </pic:pic>
              </a:graphicData>
            </a:graphic>
          </wp:anchor>
        </w:drawing>
      </w:r>
    </w:p>
    <w:p w:rsidR="00E75F40" w:rsidRPr="00BA0563" w:rsidRDefault="00E75F40" w:rsidP="00E75F40">
      <w:pPr>
        <w:pStyle w:val="Ttulo1"/>
        <w:jc w:val="center"/>
        <w:rPr>
          <w:rFonts w:ascii="Arial" w:hAnsi="Arial" w:cs="Arial"/>
          <w:color w:val="000000"/>
          <w:sz w:val="36"/>
          <w:szCs w:val="36"/>
          <w:lang w:val="es-ES_tradnl"/>
        </w:rPr>
      </w:pPr>
      <w:bookmarkStart w:id="241" w:name="_Toc221539825"/>
      <w:bookmarkStart w:id="242" w:name="_Toc222206370"/>
      <w:r w:rsidRPr="00BA0563">
        <w:rPr>
          <w:rFonts w:ascii="Arial" w:hAnsi="Arial" w:cs="Arial"/>
          <w:color w:val="000000"/>
          <w:sz w:val="36"/>
          <w:szCs w:val="36"/>
          <w:lang w:val="es-ES_tradnl"/>
        </w:rPr>
        <w:t>A</w:t>
      </w:r>
      <w:bookmarkEnd w:id="241"/>
      <w:r w:rsidR="00A8556A">
        <w:rPr>
          <w:rFonts w:ascii="Arial" w:hAnsi="Arial" w:cs="Arial"/>
          <w:color w:val="000000"/>
          <w:sz w:val="36"/>
          <w:szCs w:val="36"/>
          <w:lang w:val="es-ES_tradnl"/>
        </w:rPr>
        <w:t>NEXOS</w:t>
      </w:r>
      <w:bookmarkEnd w:id="242"/>
    </w:p>
    <w:p w:rsidR="00E75F40" w:rsidRPr="00111346" w:rsidRDefault="00E75F40" w:rsidP="00E75F40">
      <w:pPr>
        <w:spacing w:line="360" w:lineRule="auto"/>
        <w:rPr>
          <w:rFonts w:ascii="Algerian" w:hAnsi="Algerian"/>
          <w:b/>
          <w:color w:val="000000"/>
          <w:sz w:val="64"/>
          <w:szCs w:val="64"/>
          <w:lang w:val="es-ES_tradnl"/>
        </w:rPr>
      </w:pPr>
    </w:p>
    <w:p w:rsidR="00E75F40" w:rsidRPr="00111346" w:rsidRDefault="00E75F40" w:rsidP="00E75F40">
      <w:pPr>
        <w:widowControl w:val="0"/>
        <w:shd w:val="clear" w:color="auto" w:fill="FFFFFF"/>
        <w:tabs>
          <w:tab w:val="left" w:pos="2141"/>
        </w:tabs>
        <w:autoSpaceDE w:val="0"/>
        <w:autoSpaceDN w:val="0"/>
        <w:adjustRightInd w:val="0"/>
        <w:spacing w:line="360" w:lineRule="auto"/>
        <w:jc w:val="both"/>
        <w:rPr>
          <w:rFonts w:ascii="Arial" w:hAnsi="Arial" w:cs="Arial"/>
          <w:color w:val="333333"/>
          <w:spacing w:val="-6"/>
          <w:lang w:val="es-ES_tradnl"/>
        </w:rPr>
      </w:pPr>
    </w:p>
    <w:p w:rsidR="00E75F40" w:rsidRPr="00111346" w:rsidRDefault="00E75F40" w:rsidP="00E75F40">
      <w:pPr>
        <w:widowControl w:val="0"/>
        <w:shd w:val="clear" w:color="auto" w:fill="FFFFFF"/>
        <w:tabs>
          <w:tab w:val="left" w:pos="2141"/>
        </w:tabs>
        <w:autoSpaceDE w:val="0"/>
        <w:autoSpaceDN w:val="0"/>
        <w:adjustRightInd w:val="0"/>
        <w:spacing w:line="360" w:lineRule="auto"/>
        <w:jc w:val="both"/>
        <w:rPr>
          <w:rFonts w:ascii="Arial" w:hAnsi="Arial" w:cs="Arial"/>
          <w:color w:val="333333"/>
          <w:spacing w:val="-6"/>
          <w:lang w:val="es-ES_tradnl"/>
        </w:rPr>
      </w:pPr>
    </w:p>
    <w:p w:rsidR="00E75F40" w:rsidRPr="00111346" w:rsidRDefault="00E75F40" w:rsidP="00E75F40">
      <w:pPr>
        <w:widowControl w:val="0"/>
        <w:shd w:val="clear" w:color="auto" w:fill="FFFFFF"/>
        <w:tabs>
          <w:tab w:val="left" w:pos="2141"/>
        </w:tabs>
        <w:autoSpaceDE w:val="0"/>
        <w:autoSpaceDN w:val="0"/>
        <w:adjustRightInd w:val="0"/>
        <w:spacing w:line="360" w:lineRule="auto"/>
        <w:jc w:val="both"/>
        <w:rPr>
          <w:rFonts w:ascii="Arial" w:hAnsi="Arial" w:cs="Arial"/>
          <w:color w:val="333333"/>
          <w:spacing w:val="-6"/>
          <w:lang w:val="es-ES_tradnl"/>
        </w:rPr>
      </w:pPr>
    </w:p>
    <w:p w:rsidR="00E75F40" w:rsidRPr="00111346" w:rsidRDefault="00E75F40" w:rsidP="00E75F40">
      <w:pPr>
        <w:widowControl w:val="0"/>
        <w:shd w:val="clear" w:color="auto" w:fill="FFFFFF"/>
        <w:tabs>
          <w:tab w:val="left" w:pos="2141"/>
        </w:tabs>
        <w:autoSpaceDE w:val="0"/>
        <w:autoSpaceDN w:val="0"/>
        <w:adjustRightInd w:val="0"/>
        <w:spacing w:line="360" w:lineRule="auto"/>
        <w:jc w:val="both"/>
        <w:rPr>
          <w:rFonts w:ascii="Arial" w:hAnsi="Arial" w:cs="Arial"/>
          <w:color w:val="333333"/>
          <w:spacing w:val="-6"/>
          <w:lang w:val="es-ES_tradnl"/>
        </w:rPr>
      </w:pPr>
    </w:p>
    <w:p w:rsidR="00E75F40" w:rsidRPr="00111346" w:rsidRDefault="00E75F40" w:rsidP="00E75F40">
      <w:pPr>
        <w:widowControl w:val="0"/>
        <w:shd w:val="clear" w:color="auto" w:fill="FFFFFF"/>
        <w:tabs>
          <w:tab w:val="left" w:pos="2141"/>
        </w:tabs>
        <w:autoSpaceDE w:val="0"/>
        <w:autoSpaceDN w:val="0"/>
        <w:adjustRightInd w:val="0"/>
        <w:spacing w:line="360" w:lineRule="auto"/>
        <w:jc w:val="both"/>
        <w:rPr>
          <w:rFonts w:ascii="Arial" w:hAnsi="Arial" w:cs="Arial"/>
          <w:color w:val="333333"/>
          <w:spacing w:val="-6"/>
          <w:lang w:val="es-ES_tradnl"/>
        </w:rPr>
      </w:pPr>
    </w:p>
    <w:p w:rsidR="00E75F40" w:rsidRPr="00111346" w:rsidRDefault="00E75F40" w:rsidP="00E75F40">
      <w:pPr>
        <w:widowControl w:val="0"/>
        <w:shd w:val="clear" w:color="auto" w:fill="FFFFFF"/>
        <w:tabs>
          <w:tab w:val="left" w:pos="2141"/>
        </w:tabs>
        <w:autoSpaceDE w:val="0"/>
        <w:autoSpaceDN w:val="0"/>
        <w:adjustRightInd w:val="0"/>
        <w:spacing w:line="360" w:lineRule="auto"/>
        <w:jc w:val="both"/>
        <w:rPr>
          <w:rFonts w:ascii="Arial" w:hAnsi="Arial" w:cs="Arial"/>
          <w:color w:val="333333"/>
          <w:spacing w:val="-6"/>
          <w:lang w:val="es-ES_tradnl"/>
        </w:rPr>
      </w:pPr>
    </w:p>
    <w:p w:rsidR="00E75F40" w:rsidRPr="00111346" w:rsidRDefault="00E75F40" w:rsidP="00E75F40">
      <w:pPr>
        <w:widowControl w:val="0"/>
        <w:shd w:val="clear" w:color="auto" w:fill="FFFFFF"/>
        <w:tabs>
          <w:tab w:val="left" w:pos="2141"/>
        </w:tabs>
        <w:autoSpaceDE w:val="0"/>
        <w:autoSpaceDN w:val="0"/>
        <w:adjustRightInd w:val="0"/>
        <w:spacing w:line="360" w:lineRule="auto"/>
        <w:jc w:val="both"/>
        <w:rPr>
          <w:rFonts w:ascii="Arial" w:hAnsi="Arial" w:cs="Arial"/>
          <w:color w:val="333333"/>
          <w:spacing w:val="-6"/>
          <w:lang w:val="es-ES_tradnl"/>
        </w:rPr>
      </w:pPr>
    </w:p>
    <w:p w:rsidR="00E75F40" w:rsidRPr="00111346" w:rsidRDefault="00E75F40" w:rsidP="00E75F40">
      <w:pPr>
        <w:widowControl w:val="0"/>
        <w:shd w:val="clear" w:color="auto" w:fill="FFFFFF"/>
        <w:tabs>
          <w:tab w:val="left" w:pos="2141"/>
        </w:tabs>
        <w:autoSpaceDE w:val="0"/>
        <w:autoSpaceDN w:val="0"/>
        <w:adjustRightInd w:val="0"/>
        <w:spacing w:line="360" w:lineRule="auto"/>
        <w:jc w:val="both"/>
        <w:rPr>
          <w:rFonts w:ascii="Arial" w:hAnsi="Arial" w:cs="Arial"/>
          <w:color w:val="333333"/>
          <w:spacing w:val="-6"/>
          <w:lang w:val="es-ES_tradnl"/>
        </w:rPr>
      </w:pPr>
    </w:p>
    <w:p w:rsidR="00E75F40" w:rsidRPr="00111346" w:rsidRDefault="00E75F40" w:rsidP="00E75F40">
      <w:pPr>
        <w:widowControl w:val="0"/>
        <w:shd w:val="clear" w:color="auto" w:fill="FFFFFF"/>
        <w:tabs>
          <w:tab w:val="left" w:pos="2141"/>
        </w:tabs>
        <w:autoSpaceDE w:val="0"/>
        <w:autoSpaceDN w:val="0"/>
        <w:adjustRightInd w:val="0"/>
        <w:spacing w:line="360" w:lineRule="auto"/>
        <w:jc w:val="both"/>
        <w:rPr>
          <w:rFonts w:ascii="Arial" w:hAnsi="Arial" w:cs="Arial"/>
          <w:color w:val="333333"/>
          <w:spacing w:val="-6"/>
          <w:lang w:val="es-ES_tradnl"/>
        </w:rPr>
      </w:pPr>
    </w:p>
    <w:p w:rsidR="00E75F40" w:rsidRPr="00111346" w:rsidRDefault="00E75F40" w:rsidP="00E75F40">
      <w:pPr>
        <w:widowControl w:val="0"/>
        <w:shd w:val="clear" w:color="auto" w:fill="FFFFFF"/>
        <w:tabs>
          <w:tab w:val="left" w:pos="2141"/>
        </w:tabs>
        <w:autoSpaceDE w:val="0"/>
        <w:autoSpaceDN w:val="0"/>
        <w:adjustRightInd w:val="0"/>
        <w:spacing w:line="360" w:lineRule="auto"/>
        <w:jc w:val="both"/>
        <w:rPr>
          <w:rFonts w:ascii="Arial" w:hAnsi="Arial" w:cs="Arial"/>
          <w:color w:val="333333"/>
          <w:spacing w:val="-6"/>
          <w:lang w:val="es-ES_tradnl"/>
        </w:rPr>
      </w:pPr>
    </w:p>
    <w:p w:rsidR="00E75F40" w:rsidRPr="00111346" w:rsidRDefault="00E75F40" w:rsidP="00E75F40">
      <w:pPr>
        <w:widowControl w:val="0"/>
        <w:shd w:val="clear" w:color="auto" w:fill="FFFFFF"/>
        <w:tabs>
          <w:tab w:val="left" w:pos="2141"/>
        </w:tabs>
        <w:autoSpaceDE w:val="0"/>
        <w:autoSpaceDN w:val="0"/>
        <w:adjustRightInd w:val="0"/>
        <w:spacing w:line="360" w:lineRule="auto"/>
        <w:jc w:val="both"/>
        <w:rPr>
          <w:rFonts w:ascii="Arial" w:hAnsi="Arial" w:cs="Arial"/>
          <w:color w:val="333333"/>
          <w:spacing w:val="-6"/>
          <w:lang w:val="es-ES_tradnl"/>
        </w:rPr>
        <w:sectPr w:rsidR="00E75F40" w:rsidRPr="00111346" w:rsidSect="00111346">
          <w:footerReference w:type="default" r:id="rId145"/>
          <w:type w:val="nextColumn"/>
          <w:pgSz w:w="11906" w:h="16838"/>
          <w:pgMar w:top="1985" w:right="1418" w:bottom="1985" w:left="2268" w:header="708" w:footer="708" w:gutter="0"/>
          <w:cols w:space="708"/>
          <w:docGrid w:linePitch="360"/>
        </w:sectPr>
      </w:pPr>
    </w:p>
    <w:p w:rsidR="00E75F40" w:rsidRPr="00111346" w:rsidRDefault="00E75F40" w:rsidP="00E75F40">
      <w:pPr>
        <w:widowControl w:val="0"/>
        <w:shd w:val="clear" w:color="auto" w:fill="FFFFFF"/>
        <w:tabs>
          <w:tab w:val="left" w:pos="1762"/>
        </w:tabs>
        <w:autoSpaceDE w:val="0"/>
        <w:autoSpaceDN w:val="0"/>
        <w:adjustRightInd w:val="0"/>
        <w:spacing w:line="360" w:lineRule="auto"/>
        <w:jc w:val="both"/>
        <w:rPr>
          <w:rFonts w:ascii="Bodoni MT Black" w:hAnsi="Bodoni MT Black" w:cs="Arial"/>
          <w:b/>
          <w:spacing w:val="-6"/>
          <w:sz w:val="28"/>
          <w:szCs w:val="28"/>
          <w:u w:val="single"/>
          <w:lang w:val="es-ES_tradnl"/>
        </w:rPr>
      </w:pPr>
      <w:r w:rsidRPr="00111346">
        <w:rPr>
          <w:rFonts w:ascii="Bodoni MT Black" w:hAnsi="Bodoni MT Black" w:cs="Arial"/>
          <w:b/>
          <w:spacing w:val="-6"/>
          <w:sz w:val="28"/>
          <w:szCs w:val="28"/>
          <w:u w:val="single"/>
          <w:lang w:val="es-ES_tradnl"/>
        </w:rPr>
        <w:lastRenderedPageBreak/>
        <w:t>ANEXO 1</w:t>
      </w:r>
    </w:p>
    <w:p w:rsidR="00E75F40" w:rsidRPr="00111346" w:rsidRDefault="00E75F40" w:rsidP="00E75F40">
      <w:pPr>
        <w:widowControl w:val="0"/>
        <w:shd w:val="clear" w:color="auto" w:fill="FFFFFF"/>
        <w:tabs>
          <w:tab w:val="left" w:pos="1762"/>
        </w:tabs>
        <w:autoSpaceDE w:val="0"/>
        <w:autoSpaceDN w:val="0"/>
        <w:adjustRightInd w:val="0"/>
        <w:spacing w:line="360" w:lineRule="auto"/>
        <w:jc w:val="both"/>
        <w:rPr>
          <w:rFonts w:ascii="Bodoni MT Black" w:hAnsi="Bodoni MT Black" w:cs="Arial"/>
          <w:b/>
          <w:spacing w:val="-6"/>
          <w:sz w:val="28"/>
          <w:szCs w:val="28"/>
          <w:lang w:val="es-ES_tradnl"/>
        </w:rPr>
      </w:pPr>
      <w:r w:rsidRPr="00111346">
        <w:rPr>
          <w:rFonts w:ascii="Bodoni MT Black" w:hAnsi="Bodoni MT Black" w:cs="Arial"/>
          <w:b/>
          <w:spacing w:val="-6"/>
          <w:sz w:val="28"/>
          <w:szCs w:val="28"/>
          <w:lang w:val="es-ES_tradnl"/>
        </w:rPr>
        <w:t>Cotización de material POP</w:t>
      </w:r>
    </w:p>
    <w:p w:rsidR="00E75F40" w:rsidRPr="00111346" w:rsidRDefault="00E75F40" w:rsidP="00E75F40">
      <w:pPr>
        <w:widowControl w:val="0"/>
        <w:shd w:val="clear" w:color="auto" w:fill="FFFFFF"/>
        <w:tabs>
          <w:tab w:val="left" w:pos="1762"/>
        </w:tabs>
        <w:autoSpaceDE w:val="0"/>
        <w:autoSpaceDN w:val="0"/>
        <w:adjustRightInd w:val="0"/>
        <w:spacing w:line="360" w:lineRule="auto"/>
        <w:jc w:val="both"/>
        <w:rPr>
          <w:rFonts w:ascii="Algerian" w:hAnsi="Algerian" w:cs="Arial"/>
          <w:b/>
          <w:color w:val="0070C0"/>
          <w:spacing w:val="-6"/>
          <w:sz w:val="56"/>
          <w:szCs w:val="56"/>
          <w:lang w:val="es-ES_tradnl"/>
        </w:rPr>
      </w:pPr>
      <w:r w:rsidRPr="00111346">
        <w:rPr>
          <w:rFonts w:ascii="Algerian" w:hAnsi="Algerian" w:cs="Arial"/>
          <w:b/>
          <w:color w:val="0070C0"/>
          <w:spacing w:val="-6"/>
          <w:sz w:val="56"/>
          <w:szCs w:val="56"/>
          <w:lang w:val="es-ES_tradnl"/>
        </w:rPr>
        <w:t>CODGRAF IMPRESORES</w:t>
      </w:r>
    </w:p>
    <w:p w:rsidR="00E75F40" w:rsidRPr="00111346" w:rsidRDefault="00E75F40" w:rsidP="00E75F40">
      <w:pPr>
        <w:widowControl w:val="0"/>
        <w:shd w:val="clear" w:color="auto" w:fill="FFFFFF"/>
        <w:tabs>
          <w:tab w:val="left" w:pos="1762"/>
        </w:tabs>
        <w:autoSpaceDE w:val="0"/>
        <w:autoSpaceDN w:val="0"/>
        <w:adjustRightInd w:val="0"/>
        <w:spacing w:line="360" w:lineRule="auto"/>
        <w:jc w:val="both"/>
        <w:rPr>
          <w:rFonts w:ascii="Arial" w:hAnsi="Arial" w:cs="Arial"/>
          <w:color w:val="000000"/>
          <w:spacing w:val="-6"/>
          <w:lang w:val="es-ES_tradnl"/>
        </w:rPr>
      </w:pPr>
      <w:r w:rsidRPr="00111346">
        <w:rPr>
          <w:rFonts w:ascii="Arial" w:hAnsi="Arial" w:cs="Arial"/>
          <w:color w:val="000000"/>
          <w:spacing w:val="-6"/>
          <w:lang w:val="es-ES_tradnl"/>
        </w:rPr>
        <w:t xml:space="preserve">    </w:t>
      </w:r>
    </w:p>
    <w:p w:rsidR="00E75F40" w:rsidRPr="00111346" w:rsidRDefault="00E75F40" w:rsidP="00E75F40">
      <w:pPr>
        <w:widowControl w:val="0"/>
        <w:shd w:val="clear" w:color="auto" w:fill="FFFFFF"/>
        <w:tabs>
          <w:tab w:val="left" w:pos="1762"/>
        </w:tabs>
        <w:autoSpaceDE w:val="0"/>
        <w:autoSpaceDN w:val="0"/>
        <w:adjustRightInd w:val="0"/>
        <w:spacing w:line="360" w:lineRule="auto"/>
        <w:jc w:val="both"/>
        <w:rPr>
          <w:rFonts w:ascii="Arial" w:hAnsi="Arial" w:cs="Arial"/>
          <w:color w:val="000000"/>
          <w:spacing w:val="-6"/>
          <w:lang w:val="es-ES_tradnl"/>
        </w:rPr>
      </w:pPr>
    </w:p>
    <w:p w:rsidR="00E75F40" w:rsidRPr="00111346" w:rsidRDefault="00E75F40" w:rsidP="00E75F40">
      <w:pPr>
        <w:widowControl w:val="0"/>
        <w:shd w:val="clear" w:color="auto" w:fill="FFFFFF"/>
        <w:tabs>
          <w:tab w:val="left" w:pos="1762"/>
        </w:tabs>
        <w:autoSpaceDE w:val="0"/>
        <w:autoSpaceDN w:val="0"/>
        <w:adjustRightInd w:val="0"/>
        <w:spacing w:line="360" w:lineRule="auto"/>
        <w:jc w:val="both"/>
        <w:rPr>
          <w:rFonts w:ascii="Arial" w:hAnsi="Arial" w:cs="Arial"/>
          <w:color w:val="000000"/>
          <w:spacing w:val="-6"/>
          <w:lang w:val="es-ES_tradnl"/>
        </w:rPr>
      </w:pPr>
    </w:p>
    <w:p w:rsidR="00E75F40" w:rsidRPr="00111346" w:rsidRDefault="00E75F40" w:rsidP="00E75F40">
      <w:pPr>
        <w:widowControl w:val="0"/>
        <w:shd w:val="clear" w:color="auto" w:fill="FFFFFF"/>
        <w:tabs>
          <w:tab w:val="left" w:pos="1762"/>
        </w:tabs>
        <w:autoSpaceDE w:val="0"/>
        <w:autoSpaceDN w:val="0"/>
        <w:adjustRightInd w:val="0"/>
        <w:spacing w:line="360" w:lineRule="auto"/>
        <w:jc w:val="both"/>
        <w:rPr>
          <w:rFonts w:ascii="Arial" w:hAnsi="Arial" w:cs="Arial"/>
          <w:color w:val="000000"/>
          <w:spacing w:val="-6"/>
          <w:lang w:val="es-ES_tradnl"/>
        </w:rPr>
      </w:pPr>
    </w:p>
    <w:p w:rsidR="00E75F40" w:rsidRPr="00111346" w:rsidRDefault="00E75F40" w:rsidP="00E75F40">
      <w:pPr>
        <w:widowControl w:val="0"/>
        <w:shd w:val="clear" w:color="auto" w:fill="FFFFFF"/>
        <w:tabs>
          <w:tab w:val="left" w:pos="1762"/>
        </w:tabs>
        <w:autoSpaceDE w:val="0"/>
        <w:autoSpaceDN w:val="0"/>
        <w:adjustRightInd w:val="0"/>
        <w:spacing w:line="360" w:lineRule="auto"/>
        <w:jc w:val="both"/>
        <w:rPr>
          <w:rFonts w:ascii="Arial" w:hAnsi="Arial" w:cs="Arial"/>
          <w:color w:val="000000"/>
          <w:spacing w:val="-6"/>
          <w:lang w:val="es-ES_tradnl"/>
        </w:rPr>
      </w:pPr>
      <w:r w:rsidRPr="00111346">
        <w:rPr>
          <w:rFonts w:ascii="Arial" w:hAnsi="Arial" w:cs="Arial"/>
          <w:color w:val="000000"/>
          <w:spacing w:val="-6"/>
          <w:lang w:val="es-ES_tradnl"/>
        </w:rPr>
        <w:t xml:space="preserve">  Nos es un placer cotizarle los siguientes items:</w:t>
      </w:r>
    </w:p>
    <w:p w:rsidR="00E75F40" w:rsidRPr="00111346" w:rsidRDefault="00E75F40" w:rsidP="00E75F40">
      <w:pPr>
        <w:widowControl w:val="0"/>
        <w:shd w:val="clear" w:color="auto" w:fill="FFFFFF"/>
        <w:tabs>
          <w:tab w:val="left" w:pos="1762"/>
        </w:tabs>
        <w:autoSpaceDE w:val="0"/>
        <w:autoSpaceDN w:val="0"/>
        <w:adjustRightInd w:val="0"/>
        <w:spacing w:line="360" w:lineRule="auto"/>
        <w:jc w:val="both"/>
        <w:rPr>
          <w:rFonts w:ascii="Arial" w:hAnsi="Arial" w:cs="Arial"/>
          <w:color w:val="000000"/>
          <w:spacing w:val="-6"/>
          <w:lang w:val="es-ES_tradnl"/>
        </w:rPr>
      </w:pPr>
    </w:p>
    <w:p w:rsidR="00E75F40" w:rsidRPr="00111346" w:rsidRDefault="00E75F40" w:rsidP="00E75F40">
      <w:pPr>
        <w:widowControl w:val="0"/>
        <w:shd w:val="clear" w:color="auto" w:fill="FFFFFF"/>
        <w:tabs>
          <w:tab w:val="left" w:pos="1762"/>
        </w:tabs>
        <w:autoSpaceDE w:val="0"/>
        <w:autoSpaceDN w:val="0"/>
        <w:adjustRightInd w:val="0"/>
        <w:spacing w:line="360" w:lineRule="auto"/>
        <w:ind w:left="1762"/>
        <w:jc w:val="both"/>
        <w:rPr>
          <w:rFonts w:ascii="Arial" w:hAnsi="Arial" w:cs="Arial"/>
          <w:color w:val="000000"/>
          <w:spacing w:val="-6"/>
          <w:lang w:val="en-US"/>
        </w:rPr>
      </w:pPr>
      <w:r w:rsidRPr="00111346">
        <w:rPr>
          <w:rFonts w:ascii="Arial" w:hAnsi="Arial" w:cs="Arial"/>
          <w:color w:val="000000"/>
          <w:spacing w:val="-6"/>
          <w:lang w:val="en-US"/>
        </w:rPr>
        <w:t>10 Banners 1.5x0.5mtrs a full color</w:t>
      </w:r>
      <w:r w:rsidRPr="00111346">
        <w:rPr>
          <w:rFonts w:ascii="Arial" w:hAnsi="Arial" w:cs="Arial"/>
          <w:color w:val="000000"/>
          <w:spacing w:val="-6"/>
          <w:lang w:val="en-US"/>
        </w:rPr>
        <w:tab/>
      </w:r>
      <w:r w:rsidRPr="00111346">
        <w:rPr>
          <w:rFonts w:ascii="Arial" w:hAnsi="Arial" w:cs="Arial"/>
          <w:color w:val="000000"/>
          <w:spacing w:val="-6"/>
          <w:lang w:val="en-US"/>
        </w:rPr>
        <w:tab/>
      </w:r>
      <w:r w:rsidRPr="00111346">
        <w:rPr>
          <w:rFonts w:ascii="Arial" w:hAnsi="Arial" w:cs="Arial"/>
          <w:color w:val="000000"/>
          <w:spacing w:val="-6"/>
          <w:lang w:val="en-US"/>
        </w:rPr>
        <w:tab/>
        <w:t>$  500,00</w:t>
      </w:r>
    </w:p>
    <w:p w:rsidR="00E75F40" w:rsidRPr="00111346" w:rsidRDefault="00E75F40" w:rsidP="00E75F40">
      <w:pPr>
        <w:widowControl w:val="0"/>
        <w:shd w:val="clear" w:color="auto" w:fill="FFFFFF"/>
        <w:tabs>
          <w:tab w:val="left" w:pos="1762"/>
        </w:tabs>
        <w:autoSpaceDE w:val="0"/>
        <w:autoSpaceDN w:val="0"/>
        <w:adjustRightInd w:val="0"/>
        <w:spacing w:line="360" w:lineRule="auto"/>
        <w:ind w:left="1762"/>
        <w:jc w:val="both"/>
        <w:rPr>
          <w:rFonts w:ascii="Arial" w:hAnsi="Arial" w:cs="Arial"/>
          <w:color w:val="000000"/>
          <w:spacing w:val="-6"/>
          <w:lang w:val="es-ES_tradnl"/>
        </w:rPr>
      </w:pPr>
      <w:r w:rsidRPr="00111346">
        <w:rPr>
          <w:rFonts w:ascii="Arial" w:hAnsi="Arial" w:cs="Arial"/>
          <w:color w:val="000000"/>
          <w:spacing w:val="-6"/>
          <w:lang w:val="es-ES_tradnl"/>
        </w:rPr>
        <w:t>5000 volantes a full color tiro 12x14.5cms</w:t>
      </w:r>
      <w:r w:rsidRPr="00111346">
        <w:rPr>
          <w:rFonts w:ascii="Arial" w:hAnsi="Arial" w:cs="Arial"/>
          <w:color w:val="000000"/>
          <w:spacing w:val="-6"/>
          <w:lang w:val="es-ES_tradnl"/>
        </w:rPr>
        <w:tab/>
      </w:r>
      <w:r w:rsidRPr="00111346">
        <w:rPr>
          <w:rFonts w:ascii="Arial" w:hAnsi="Arial" w:cs="Arial"/>
          <w:color w:val="000000"/>
          <w:spacing w:val="-6"/>
          <w:lang w:val="es-ES_tradnl"/>
        </w:rPr>
        <w:tab/>
        <w:t>$2000,00</w:t>
      </w:r>
    </w:p>
    <w:p w:rsidR="00E75F40" w:rsidRPr="00111346" w:rsidRDefault="00E75F40" w:rsidP="00E75F40">
      <w:pPr>
        <w:widowControl w:val="0"/>
        <w:shd w:val="clear" w:color="auto" w:fill="FFFFFF"/>
        <w:tabs>
          <w:tab w:val="left" w:pos="1762"/>
        </w:tabs>
        <w:autoSpaceDE w:val="0"/>
        <w:autoSpaceDN w:val="0"/>
        <w:adjustRightInd w:val="0"/>
        <w:spacing w:line="360" w:lineRule="auto"/>
        <w:ind w:left="1762"/>
        <w:jc w:val="both"/>
        <w:rPr>
          <w:rFonts w:ascii="Arial" w:hAnsi="Arial" w:cs="Arial"/>
          <w:color w:val="000000"/>
          <w:spacing w:val="-6"/>
          <w:lang w:val="es-ES_tradnl"/>
        </w:rPr>
      </w:pPr>
      <w:r w:rsidRPr="00111346">
        <w:rPr>
          <w:rFonts w:ascii="Arial" w:hAnsi="Arial" w:cs="Arial"/>
          <w:color w:val="000000"/>
          <w:spacing w:val="-6"/>
          <w:lang w:val="es-ES_tradnl"/>
        </w:rPr>
        <w:t>150 habladores color con troquel 12x14.5cms</w:t>
      </w:r>
      <w:r w:rsidRPr="00111346">
        <w:rPr>
          <w:rFonts w:ascii="Arial" w:hAnsi="Arial" w:cs="Arial"/>
          <w:color w:val="000000"/>
          <w:spacing w:val="-6"/>
          <w:lang w:val="es-ES_tradnl"/>
        </w:rPr>
        <w:tab/>
      </w:r>
      <w:r w:rsidRPr="00111346">
        <w:rPr>
          <w:rFonts w:ascii="Arial" w:hAnsi="Arial" w:cs="Arial"/>
          <w:color w:val="000000"/>
          <w:spacing w:val="-6"/>
          <w:lang w:val="es-ES_tradnl"/>
        </w:rPr>
        <w:tab/>
        <w:t>$    85,00</w:t>
      </w:r>
    </w:p>
    <w:p w:rsidR="00E75F40" w:rsidRPr="00111346" w:rsidRDefault="00E75F40" w:rsidP="00E75F40">
      <w:pPr>
        <w:widowControl w:val="0"/>
        <w:shd w:val="clear" w:color="auto" w:fill="FFFFFF"/>
        <w:tabs>
          <w:tab w:val="left" w:pos="1762"/>
        </w:tabs>
        <w:autoSpaceDE w:val="0"/>
        <w:autoSpaceDN w:val="0"/>
        <w:adjustRightInd w:val="0"/>
        <w:spacing w:line="360" w:lineRule="auto"/>
        <w:ind w:left="1762"/>
        <w:jc w:val="both"/>
        <w:rPr>
          <w:rFonts w:ascii="Arial" w:hAnsi="Arial" w:cs="Arial"/>
          <w:color w:val="000000"/>
          <w:spacing w:val="-6"/>
          <w:lang w:val="es-ES_tradnl"/>
        </w:rPr>
      </w:pPr>
      <w:r w:rsidRPr="00111346">
        <w:rPr>
          <w:rFonts w:ascii="Arial" w:hAnsi="Arial" w:cs="Arial"/>
          <w:color w:val="000000"/>
          <w:spacing w:val="-6"/>
          <w:lang w:val="es-ES_tradnl"/>
        </w:rPr>
        <w:t>1485 afiches color cartulina 35x24cms</w:t>
      </w:r>
      <w:r w:rsidRPr="00111346">
        <w:rPr>
          <w:rFonts w:ascii="Arial" w:hAnsi="Arial" w:cs="Arial"/>
          <w:color w:val="000000"/>
          <w:spacing w:val="-6"/>
          <w:lang w:val="es-ES_tradnl"/>
        </w:rPr>
        <w:tab/>
      </w:r>
      <w:r w:rsidRPr="00111346">
        <w:rPr>
          <w:rFonts w:ascii="Arial" w:hAnsi="Arial" w:cs="Arial"/>
          <w:color w:val="000000"/>
          <w:spacing w:val="-6"/>
          <w:lang w:val="es-ES_tradnl"/>
        </w:rPr>
        <w:tab/>
      </w:r>
      <w:r w:rsidRPr="00111346">
        <w:rPr>
          <w:rFonts w:ascii="Arial" w:hAnsi="Arial" w:cs="Arial"/>
          <w:color w:val="000000"/>
          <w:spacing w:val="-6"/>
          <w:lang w:val="es-ES_tradnl"/>
        </w:rPr>
        <w:tab/>
        <w:t>$  890,00</w:t>
      </w:r>
    </w:p>
    <w:p w:rsidR="00E75F40" w:rsidRPr="00111346" w:rsidRDefault="00E75F40" w:rsidP="00E75F40">
      <w:pPr>
        <w:rPr>
          <w:lang w:val="es-ES_tradnl"/>
        </w:rPr>
      </w:pPr>
    </w:p>
    <w:p w:rsidR="00E75F40" w:rsidRPr="00111346" w:rsidRDefault="00E75F40" w:rsidP="00E75F40">
      <w:pPr>
        <w:rPr>
          <w:lang w:val="es-ES_tradnl"/>
        </w:rPr>
      </w:pPr>
    </w:p>
    <w:p w:rsidR="00E75F40" w:rsidRPr="00111346" w:rsidRDefault="00E75F40" w:rsidP="00E75F40">
      <w:pPr>
        <w:rPr>
          <w:rFonts w:ascii="Arial" w:hAnsi="Arial" w:cs="Arial"/>
          <w:lang w:val="es-ES_tradnl"/>
        </w:rPr>
      </w:pPr>
      <w:r w:rsidRPr="00111346">
        <w:rPr>
          <w:rFonts w:ascii="Arial" w:hAnsi="Arial" w:cs="Arial"/>
          <w:lang w:val="es-ES_tradnl"/>
        </w:rPr>
        <w:t>Esperando su acogida y respuesta.</w:t>
      </w: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r w:rsidRPr="00111346">
        <w:rPr>
          <w:rFonts w:ascii="Arial" w:hAnsi="Arial" w:cs="Arial"/>
          <w:lang w:val="es-ES_tradnl"/>
        </w:rPr>
        <w:t>Saludos cordiales,</w:t>
      </w: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r w:rsidRPr="00111346">
        <w:rPr>
          <w:rFonts w:ascii="Arial" w:hAnsi="Arial" w:cs="Arial"/>
          <w:lang w:val="es-ES_tradnl"/>
        </w:rPr>
        <w:t>Ing Ricardo Villareal</w:t>
      </w: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r w:rsidRPr="00111346">
        <w:rPr>
          <w:rFonts w:ascii="Arial" w:hAnsi="Arial" w:cs="Arial"/>
          <w:lang w:val="es-ES_tradnl"/>
        </w:rPr>
        <w:t>Ejecutivo de ventas</w:t>
      </w: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sz w:val="22"/>
          <w:szCs w:val="22"/>
          <w:lang w:val="es-ES_tradnl"/>
        </w:rPr>
      </w:pPr>
      <w:r w:rsidRPr="00111346">
        <w:rPr>
          <w:rFonts w:ascii="Arial" w:hAnsi="Arial" w:cs="Arial"/>
          <w:sz w:val="22"/>
          <w:szCs w:val="22"/>
          <w:lang w:val="es-ES_tradnl"/>
        </w:rPr>
        <w:t>* Precios incluyen IVA</w:t>
      </w: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widowControl w:val="0"/>
        <w:shd w:val="clear" w:color="auto" w:fill="FFFFFF"/>
        <w:tabs>
          <w:tab w:val="left" w:pos="1762"/>
        </w:tabs>
        <w:autoSpaceDE w:val="0"/>
        <w:autoSpaceDN w:val="0"/>
        <w:adjustRightInd w:val="0"/>
        <w:spacing w:line="360" w:lineRule="auto"/>
        <w:jc w:val="both"/>
        <w:rPr>
          <w:rFonts w:ascii="Bodoni MT Black" w:hAnsi="Bodoni MT Black" w:cs="Arial"/>
          <w:b/>
          <w:spacing w:val="-6"/>
          <w:sz w:val="28"/>
          <w:szCs w:val="28"/>
          <w:u w:val="single"/>
          <w:lang w:val="es-ES_tradnl"/>
        </w:rPr>
      </w:pPr>
      <w:r w:rsidRPr="00111346">
        <w:rPr>
          <w:rFonts w:ascii="Bodoni MT Black" w:hAnsi="Bodoni MT Black" w:cs="Arial"/>
          <w:b/>
          <w:spacing w:val="-6"/>
          <w:sz w:val="28"/>
          <w:szCs w:val="28"/>
          <w:u w:val="single"/>
          <w:lang w:val="es-ES_tradnl"/>
        </w:rPr>
        <w:t>ANEXO 2</w:t>
      </w:r>
    </w:p>
    <w:p w:rsidR="00E75F40" w:rsidRPr="00111346" w:rsidRDefault="00E75F40" w:rsidP="00E75F40">
      <w:pPr>
        <w:rPr>
          <w:rFonts w:ascii="Arial" w:hAnsi="Arial" w:cs="Arial"/>
          <w:lang w:val="es-ES_tradnl"/>
        </w:rPr>
      </w:pPr>
    </w:p>
    <w:p w:rsidR="00E75F40" w:rsidRPr="00111346" w:rsidRDefault="00E75F40" w:rsidP="00E75F40">
      <w:pPr>
        <w:widowControl w:val="0"/>
        <w:shd w:val="clear" w:color="auto" w:fill="FFFFFF"/>
        <w:tabs>
          <w:tab w:val="left" w:pos="1762"/>
        </w:tabs>
        <w:autoSpaceDE w:val="0"/>
        <w:autoSpaceDN w:val="0"/>
        <w:adjustRightInd w:val="0"/>
        <w:spacing w:line="360" w:lineRule="auto"/>
        <w:jc w:val="both"/>
        <w:rPr>
          <w:rFonts w:ascii="Bodoni MT Black" w:hAnsi="Bodoni MT Black" w:cs="Arial"/>
          <w:b/>
          <w:spacing w:val="-6"/>
          <w:sz w:val="28"/>
          <w:szCs w:val="28"/>
          <w:lang w:val="es-ES_tradnl"/>
        </w:rPr>
      </w:pPr>
      <w:r w:rsidRPr="00111346">
        <w:rPr>
          <w:rFonts w:ascii="Bodoni MT Black" w:hAnsi="Bodoni MT Black" w:cs="Arial"/>
          <w:b/>
          <w:spacing w:val="-6"/>
          <w:sz w:val="28"/>
          <w:szCs w:val="28"/>
          <w:lang w:val="es-ES_tradnl"/>
        </w:rPr>
        <w:t>Cotización de material de toldas y exhibidores</w:t>
      </w:r>
    </w:p>
    <w:p w:rsidR="00E75F40" w:rsidRPr="00111346" w:rsidRDefault="00E75F40" w:rsidP="00E75F40">
      <w:pPr>
        <w:rPr>
          <w:rFonts w:ascii="Bodoni MT Black" w:hAnsi="Bodoni MT Black" w:cs="Arial"/>
          <w:color w:val="FF0000"/>
          <w:sz w:val="56"/>
          <w:szCs w:val="56"/>
          <w:lang w:val="es-ES_tradnl"/>
        </w:rPr>
      </w:pPr>
    </w:p>
    <w:p w:rsidR="00E75F40" w:rsidRPr="00111346" w:rsidRDefault="00E75F40" w:rsidP="00E75F40">
      <w:pPr>
        <w:rPr>
          <w:rFonts w:ascii="Bodoni MT Black" w:hAnsi="Bodoni MT Black" w:cs="Arial"/>
          <w:color w:val="FF0000"/>
          <w:sz w:val="56"/>
          <w:szCs w:val="56"/>
          <w:lang w:val="es-ES_tradnl"/>
        </w:rPr>
      </w:pPr>
      <w:r w:rsidRPr="00111346">
        <w:rPr>
          <w:rFonts w:ascii="Bodoni MT Black" w:hAnsi="Bodoni MT Black" w:cs="Arial"/>
          <w:color w:val="FF0000"/>
          <w:sz w:val="56"/>
          <w:szCs w:val="56"/>
          <w:lang w:val="es-ES_tradnl"/>
        </w:rPr>
        <w:t>PROMO STOCK</w:t>
      </w: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r w:rsidRPr="00111346">
        <w:rPr>
          <w:rFonts w:ascii="Arial" w:hAnsi="Arial" w:cs="Arial"/>
          <w:lang w:val="es-ES_tradnl"/>
        </w:rPr>
        <w:t>Tenemos el gusto de cotizar lo siguiente:</w:t>
      </w: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lang w:val="es-ES_tradnl"/>
        </w:rPr>
      </w:pPr>
    </w:p>
    <w:p w:rsidR="00E75F40" w:rsidRPr="00111346" w:rsidRDefault="00E75F40" w:rsidP="00E75F40">
      <w:pPr>
        <w:widowControl w:val="0"/>
        <w:shd w:val="clear" w:color="auto" w:fill="FFFFFF"/>
        <w:tabs>
          <w:tab w:val="left" w:pos="1762"/>
        </w:tabs>
        <w:autoSpaceDE w:val="0"/>
        <w:autoSpaceDN w:val="0"/>
        <w:adjustRightInd w:val="0"/>
        <w:spacing w:line="360" w:lineRule="auto"/>
        <w:ind w:left="1762"/>
        <w:jc w:val="both"/>
        <w:rPr>
          <w:rFonts w:ascii="Arial" w:hAnsi="Arial" w:cs="Arial"/>
          <w:color w:val="000000"/>
          <w:spacing w:val="-6"/>
          <w:lang w:val="es-ES_tradnl"/>
        </w:rPr>
      </w:pPr>
      <w:r w:rsidRPr="00111346">
        <w:rPr>
          <w:rFonts w:ascii="Arial" w:hAnsi="Arial" w:cs="Arial"/>
          <w:color w:val="000000"/>
          <w:spacing w:val="-6"/>
          <w:lang w:val="es-ES_tradnl"/>
        </w:rPr>
        <w:t>10 Toldas</w:t>
      </w:r>
      <w:r w:rsidRPr="00111346">
        <w:rPr>
          <w:rFonts w:ascii="Arial" w:hAnsi="Arial" w:cs="Arial"/>
          <w:color w:val="000000"/>
          <w:spacing w:val="-6"/>
          <w:lang w:val="es-ES_tradnl"/>
        </w:rPr>
        <w:tab/>
      </w:r>
      <w:r w:rsidRPr="00111346">
        <w:rPr>
          <w:rFonts w:ascii="Arial" w:hAnsi="Arial" w:cs="Arial"/>
          <w:color w:val="000000"/>
          <w:spacing w:val="-6"/>
          <w:lang w:val="es-ES_tradnl"/>
        </w:rPr>
        <w:tab/>
      </w:r>
      <w:r w:rsidRPr="00111346">
        <w:rPr>
          <w:rFonts w:ascii="Arial" w:hAnsi="Arial" w:cs="Arial"/>
          <w:color w:val="000000"/>
          <w:spacing w:val="-6"/>
          <w:lang w:val="es-ES_tradnl"/>
        </w:rPr>
        <w:tab/>
      </w:r>
      <w:r w:rsidRPr="00111346">
        <w:rPr>
          <w:rFonts w:ascii="Arial" w:hAnsi="Arial" w:cs="Arial"/>
          <w:color w:val="000000"/>
          <w:spacing w:val="-6"/>
          <w:lang w:val="es-ES_tradnl"/>
        </w:rPr>
        <w:tab/>
      </w:r>
      <w:r w:rsidRPr="00111346">
        <w:rPr>
          <w:rFonts w:ascii="Arial" w:hAnsi="Arial" w:cs="Arial"/>
          <w:color w:val="000000"/>
          <w:spacing w:val="-6"/>
          <w:lang w:val="es-ES_tradnl"/>
        </w:rPr>
        <w:tab/>
        <w:t>$1100,00</w:t>
      </w:r>
    </w:p>
    <w:p w:rsidR="00E75F40" w:rsidRPr="00111346" w:rsidRDefault="00E75F40" w:rsidP="00E75F40">
      <w:pPr>
        <w:widowControl w:val="0"/>
        <w:shd w:val="clear" w:color="auto" w:fill="FFFFFF"/>
        <w:tabs>
          <w:tab w:val="left" w:pos="1762"/>
        </w:tabs>
        <w:autoSpaceDE w:val="0"/>
        <w:autoSpaceDN w:val="0"/>
        <w:adjustRightInd w:val="0"/>
        <w:spacing w:line="360" w:lineRule="auto"/>
        <w:ind w:left="1762"/>
        <w:jc w:val="both"/>
        <w:rPr>
          <w:rFonts w:ascii="Arial" w:hAnsi="Arial" w:cs="Arial"/>
          <w:color w:val="000000"/>
          <w:spacing w:val="-6"/>
          <w:lang w:val="es-ES_tradnl"/>
        </w:rPr>
      </w:pPr>
      <w:r w:rsidRPr="00111346">
        <w:rPr>
          <w:rFonts w:ascii="Arial" w:hAnsi="Arial" w:cs="Arial"/>
          <w:color w:val="000000"/>
          <w:spacing w:val="-6"/>
          <w:lang w:val="es-ES_tradnl"/>
        </w:rPr>
        <w:t>10 Exhibidores</w:t>
      </w:r>
      <w:r w:rsidRPr="00111346">
        <w:rPr>
          <w:rFonts w:ascii="Arial" w:hAnsi="Arial" w:cs="Arial"/>
          <w:color w:val="000000"/>
          <w:spacing w:val="-6"/>
          <w:lang w:val="es-ES_tradnl"/>
        </w:rPr>
        <w:tab/>
      </w:r>
      <w:r w:rsidRPr="00111346">
        <w:rPr>
          <w:rFonts w:ascii="Arial" w:hAnsi="Arial" w:cs="Arial"/>
          <w:color w:val="000000"/>
          <w:spacing w:val="-6"/>
          <w:lang w:val="es-ES_tradnl"/>
        </w:rPr>
        <w:tab/>
      </w:r>
      <w:r w:rsidRPr="00111346">
        <w:rPr>
          <w:rFonts w:ascii="Arial" w:hAnsi="Arial" w:cs="Arial"/>
          <w:color w:val="000000"/>
          <w:spacing w:val="-6"/>
          <w:lang w:val="es-ES_tradnl"/>
        </w:rPr>
        <w:tab/>
      </w:r>
      <w:r w:rsidRPr="00111346">
        <w:rPr>
          <w:rFonts w:ascii="Arial" w:hAnsi="Arial" w:cs="Arial"/>
          <w:color w:val="000000"/>
          <w:spacing w:val="-6"/>
          <w:lang w:val="es-ES_tradnl"/>
        </w:rPr>
        <w:tab/>
        <w:t>$1500,00</w:t>
      </w:r>
    </w:p>
    <w:p w:rsidR="00E75F40" w:rsidRPr="00111346" w:rsidRDefault="00E75F40" w:rsidP="00E75F40">
      <w:pPr>
        <w:widowControl w:val="0"/>
        <w:shd w:val="clear" w:color="auto" w:fill="FFFFFF"/>
        <w:tabs>
          <w:tab w:val="left" w:pos="1762"/>
        </w:tabs>
        <w:autoSpaceDE w:val="0"/>
        <w:autoSpaceDN w:val="0"/>
        <w:adjustRightInd w:val="0"/>
        <w:spacing w:line="360" w:lineRule="auto"/>
        <w:ind w:left="1762"/>
        <w:jc w:val="both"/>
        <w:rPr>
          <w:rFonts w:ascii="Arial" w:hAnsi="Arial" w:cs="Arial"/>
          <w:color w:val="000000"/>
          <w:spacing w:val="-6"/>
          <w:lang w:val="es-ES_tradnl"/>
        </w:rPr>
      </w:pPr>
    </w:p>
    <w:p w:rsidR="00E75F40" w:rsidRPr="00111346" w:rsidRDefault="00E75F40" w:rsidP="00E75F40">
      <w:pPr>
        <w:rPr>
          <w:rFonts w:ascii="Arial" w:hAnsi="Arial" w:cs="Arial"/>
          <w:b/>
          <w:lang w:val="es-ES_tradnl"/>
        </w:rPr>
      </w:pPr>
      <w:r w:rsidRPr="00111346">
        <w:rPr>
          <w:rFonts w:ascii="Arial" w:hAnsi="Arial" w:cs="Arial"/>
          <w:b/>
          <w:lang w:val="es-ES_tradnl"/>
        </w:rPr>
        <w:tab/>
      </w:r>
      <w:r w:rsidRPr="00111346">
        <w:rPr>
          <w:rFonts w:ascii="Arial" w:hAnsi="Arial" w:cs="Arial"/>
          <w:b/>
          <w:lang w:val="es-ES_tradnl"/>
        </w:rPr>
        <w:tab/>
        <w:t xml:space="preserve">      TOTAL</w:t>
      </w:r>
      <w:r w:rsidRPr="00111346">
        <w:rPr>
          <w:rFonts w:ascii="Arial" w:hAnsi="Arial" w:cs="Arial"/>
          <w:b/>
          <w:lang w:val="es-ES_tradnl"/>
        </w:rPr>
        <w:tab/>
      </w:r>
      <w:r w:rsidRPr="00111346">
        <w:rPr>
          <w:rFonts w:ascii="Arial" w:hAnsi="Arial" w:cs="Arial"/>
          <w:b/>
          <w:lang w:val="es-ES_tradnl"/>
        </w:rPr>
        <w:tab/>
      </w:r>
      <w:r w:rsidRPr="00111346">
        <w:rPr>
          <w:rFonts w:ascii="Arial" w:hAnsi="Arial" w:cs="Arial"/>
          <w:b/>
          <w:lang w:val="es-ES_tradnl"/>
        </w:rPr>
        <w:tab/>
      </w:r>
      <w:r w:rsidRPr="00111346">
        <w:rPr>
          <w:rFonts w:ascii="Arial" w:hAnsi="Arial" w:cs="Arial"/>
          <w:b/>
          <w:lang w:val="es-ES_tradnl"/>
        </w:rPr>
        <w:tab/>
      </w:r>
      <w:r w:rsidRPr="00111346">
        <w:rPr>
          <w:rFonts w:ascii="Arial" w:hAnsi="Arial" w:cs="Arial"/>
          <w:b/>
          <w:lang w:val="es-ES_tradnl"/>
        </w:rPr>
        <w:tab/>
        <w:t>$2600,00</w:t>
      </w:r>
    </w:p>
    <w:p w:rsidR="00E75F40" w:rsidRPr="00111346" w:rsidRDefault="00E75F40" w:rsidP="00E75F40">
      <w:pPr>
        <w:rPr>
          <w:lang w:val="es-ES_tradnl"/>
        </w:rPr>
      </w:pPr>
    </w:p>
    <w:p w:rsidR="00E75F40" w:rsidRPr="00111346" w:rsidRDefault="00E75F40" w:rsidP="00E75F40">
      <w:pPr>
        <w:rPr>
          <w:lang w:val="es-ES_tradnl"/>
        </w:rPr>
      </w:pPr>
    </w:p>
    <w:p w:rsidR="00E75F40" w:rsidRPr="00111346" w:rsidRDefault="00E75F40" w:rsidP="00E75F40">
      <w:pPr>
        <w:rPr>
          <w:lang w:val="es-ES_tradnl"/>
        </w:rPr>
      </w:pPr>
    </w:p>
    <w:p w:rsidR="00E75F40" w:rsidRPr="00111346" w:rsidRDefault="00E75F40" w:rsidP="00E75F40">
      <w:pPr>
        <w:rPr>
          <w:rFonts w:ascii="Arial" w:hAnsi="Arial" w:cs="Arial"/>
          <w:lang w:val="es-ES_tradnl"/>
        </w:rPr>
      </w:pPr>
      <w:r w:rsidRPr="00111346">
        <w:rPr>
          <w:rFonts w:ascii="Arial" w:hAnsi="Arial" w:cs="Arial"/>
          <w:lang w:val="es-ES_tradnl"/>
        </w:rPr>
        <w:t>Atentamente,</w:t>
      </w: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r w:rsidRPr="00111346">
        <w:rPr>
          <w:rFonts w:ascii="Arial" w:hAnsi="Arial" w:cs="Arial"/>
          <w:lang w:val="es-ES_tradnl"/>
        </w:rPr>
        <w:t>Priscila Gallegos</w:t>
      </w:r>
    </w:p>
    <w:p w:rsidR="00E75F40" w:rsidRPr="00111346" w:rsidRDefault="00E75F40" w:rsidP="00E75F40">
      <w:pPr>
        <w:rPr>
          <w:rFonts w:ascii="Arial" w:hAnsi="Arial" w:cs="Arial"/>
          <w:lang w:val="es-ES_tradnl"/>
        </w:rPr>
      </w:pPr>
      <w:r w:rsidRPr="00111346">
        <w:rPr>
          <w:rFonts w:ascii="Arial" w:hAnsi="Arial" w:cs="Arial"/>
          <w:lang w:val="es-ES_tradnl"/>
        </w:rPr>
        <w:t>Ejecutiva de cuenta</w:t>
      </w:r>
    </w:p>
    <w:p w:rsidR="00E75F40" w:rsidRPr="00111346" w:rsidRDefault="00E75F40" w:rsidP="00E75F40">
      <w:pPr>
        <w:rPr>
          <w:lang w:val="es-ES_tradnl"/>
        </w:rPr>
      </w:pPr>
    </w:p>
    <w:p w:rsidR="00E75F40" w:rsidRPr="00111346" w:rsidRDefault="00E75F40" w:rsidP="00E75F40">
      <w:pPr>
        <w:rPr>
          <w:lang w:val="es-ES_tradnl"/>
        </w:rPr>
      </w:pPr>
    </w:p>
    <w:p w:rsidR="00E75F40" w:rsidRPr="00111346" w:rsidRDefault="00E75F40" w:rsidP="00E75F40">
      <w:pPr>
        <w:rPr>
          <w:lang w:val="es-ES_tradnl"/>
        </w:rPr>
      </w:pPr>
    </w:p>
    <w:p w:rsidR="00E75F40" w:rsidRPr="00111346" w:rsidRDefault="00E75F40" w:rsidP="00E75F40">
      <w:pPr>
        <w:rPr>
          <w:lang w:val="es-ES_tradnl"/>
        </w:rPr>
      </w:pPr>
      <w:r w:rsidRPr="00111346">
        <w:rPr>
          <w:lang w:val="es-ES_tradnl"/>
        </w:rPr>
        <w:t>Los precios incluyen impuestos. Se entrega en 15 días después del pedido</w:t>
      </w:r>
    </w:p>
    <w:p w:rsidR="00E75F40" w:rsidRPr="00111346" w:rsidRDefault="00E75F40" w:rsidP="00E75F40">
      <w:pPr>
        <w:widowControl w:val="0"/>
        <w:shd w:val="clear" w:color="auto" w:fill="FFFFFF"/>
        <w:tabs>
          <w:tab w:val="left" w:pos="2141"/>
        </w:tabs>
        <w:autoSpaceDE w:val="0"/>
        <w:autoSpaceDN w:val="0"/>
        <w:adjustRightInd w:val="0"/>
        <w:spacing w:line="360" w:lineRule="auto"/>
        <w:jc w:val="both"/>
        <w:rPr>
          <w:rFonts w:ascii="Arial" w:hAnsi="Arial" w:cs="Arial"/>
          <w:color w:val="333333"/>
          <w:spacing w:val="-6"/>
          <w:lang w:val="es-ES_tradnl"/>
        </w:rPr>
      </w:pPr>
    </w:p>
    <w:p w:rsidR="00E75F40" w:rsidRPr="00111346" w:rsidRDefault="00E75F40" w:rsidP="00BA0563">
      <w:pPr>
        <w:shd w:val="clear" w:color="auto" w:fill="FFFFFF"/>
        <w:spacing w:line="360" w:lineRule="auto"/>
        <w:rPr>
          <w:rFonts w:ascii="Arial" w:hAnsi="Arial" w:cs="Arial"/>
          <w:b/>
          <w:bCs/>
          <w:color w:val="333333"/>
          <w:spacing w:val="-2"/>
          <w:lang w:val="es-ES_tradnl"/>
        </w:rPr>
      </w:pPr>
    </w:p>
    <w:p w:rsidR="00E75F40" w:rsidRPr="00111346" w:rsidRDefault="00E75F40" w:rsidP="00E75F40">
      <w:pPr>
        <w:shd w:val="clear" w:color="auto" w:fill="FFFFFF"/>
        <w:spacing w:line="360" w:lineRule="auto"/>
        <w:ind w:left="1099"/>
        <w:rPr>
          <w:rFonts w:ascii="Arial" w:hAnsi="Arial" w:cs="Arial"/>
          <w:b/>
          <w:bCs/>
          <w:color w:val="333333"/>
          <w:spacing w:val="-2"/>
          <w:lang w:val="es-ES_tradnl"/>
        </w:rPr>
      </w:pPr>
    </w:p>
    <w:p w:rsidR="00E75F40" w:rsidRPr="00111346" w:rsidRDefault="00E75F40" w:rsidP="00E75F40">
      <w:pPr>
        <w:shd w:val="clear" w:color="auto" w:fill="FFFFFF"/>
        <w:spacing w:line="360" w:lineRule="auto"/>
        <w:ind w:left="1099"/>
        <w:rPr>
          <w:rFonts w:ascii="Arial" w:hAnsi="Arial" w:cs="Arial"/>
          <w:b/>
          <w:bCs/>
          <w:color w:val="333333"/>
          <w:spacing w:val="-2"/>
          <w:lang w:val="es-ES_tradnl"/>
        </w:rPr>
      </w:pPr>
    </w:p>
    <w:p w:rsidR="00E75F40" w:rsidRPr="00111346" w:rsidRDefault="00E75F40" w:rsidP="00E75F40">
      <w:pPr>
        <w:widowControl w:val="0"/>
        <w:shd w:val="clear" w:color="auto" w:fill="FFFFFF"/>
        <w:tabs>
          <w:tab w:val="left" w:pos="1762"/>
        </w:tabs>
        <w:autoSpaceDE w:val="0"/>
        <w:autoSpaceDN w:val="0"/>
        <w:adjustRightInd w:val="0"/>
        <w:spacing w:line="360" w:lineRule="auto"/>
        <w:jc w:val="both"/>
        <w:rPr>
          <w:rFonts w:ascii="Bodoni MT Black" w:hAnsi="Bodoni MT Black" w:cs="Arial"/>
          <w:b/>
          <w:spacing w:val="-6"/>
          <w:sz w:val="28"/>
          <w:szCs w:val="28"/>
          <w:u w:val="single"/>
          <w:lang w:val="es-ES_tradnl"/>
        </w:rPr>
      </w:pPr>
      <w:bookmarkStart w:id="243" w:name="_Toc50266756"/>
      <w:r w:rsidRPr="00111346">
        <w:rPr>
          <w:rFonts w:ascii="Bodoni MT Black" w:hAnsi="Bodoni MT Black" w:cs="Arial"/>
          <w:b/>
          <w:spacing w:val="-6"/>
          <w:sz w:val="28"/>
          <w:szCs w:val="28"/>
          <w:u w:val="single"/>
          <w:lang w:val="es-ES_tradnl"/>
        </w:rPr>
        <w:lastRenderedPageBreak/>
        <w:t>ANEXO 3</w:t>
      </w:r>
    </w:p>
    <w:p w:rsidR="00E75F40" w:rsidRPr="00111346" w:rsidRDefault="00E75F40" w:rsidP="00E75F40">
      <w:pPr>
        <w:rPr>
          <w:b/>
          <w:sz w:val="28"/>
          <w:szCs w:val="28"/>
          <w:lang w:val="es-ES_tradnl"/>
        </w:rPr>
      </w:pPr>
    </w:p>
    <w:p w:rsidR="00E75F40" w:rsidRPr="00111346" w:rsidRDefault="00E75F40" w:rsidP="00E75F40">
      <w:pPr>
        <w:rPr>
          <w:b/>
          <w:sz w:val="28"/>
          <w:szCs w:val="28"/>
          <w:lang w:val="es-ES_tradnl"/>
        </w:rPr>
      </w:pPr>
    </w:p>
    <w:p w:rsidR="00E75F40" w:rsidRPr="00111346" w:rsidRDefault="00E75F40" w:rsidP="00E75F40">
      <w:pPr>
        <w:rPr>
          <w:b/>
          <w:sz w:val="28"/>
          <w:szCs w:val="28"/>
          <w:lang w:val="es-ES_tradnl"/>
        </w:rPr>
      </w:pPr>
      <w:r w:rsidRPr="00111346">
        <w:rPr>
          <w:noProof/>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581025" cy="685800"/>
            <wp:effectExtent l="19050" t="0" r="9525" b="0"/>
            <wp:wrapSquare wrapText="bothSides"/>
            <wp:docPr id="159" name="Imagen 152" descr="I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 descr="IEPI"/>
                    <pic:cNvPicPr>
                      <a:picLocks noChangeAspect="1" noChangeArrowheads="1"/>
                    </pic:cNvPicPr>
                  </pic:nvPicPr>
                  <pic:blipFill>
                    <a:blip r:embed="rId146"/>
                    <a:srcRect/>
                    <a:stretch>
                      <a:fillRect/>
                    </a:stretch>
                  </pic:blipFill>
                  <pic:spPr bwMode="auto">
                    <a:xfrm>
                      <a:off x="0" y="0"/>
                      <a:ext cx="581025" cy="685800"/>
                    </a:xfrm>
                    <a:prstGeom prst="rect">
                      <a:avLst/>
                    </a:prstGeom>
                    <a:noFill/>
                    <a:ln w="9525">
                      <a:noFill/>
                      <a:miter lim="800000"/>
                      <a:headEnd/>
                      <a:tailEnd/>
                    </a:ln>
                  </pic:spPr>
                </pic:pic>
              </a:graphicData>
            </a:graphic>
          </wp:anchor>
        </w:drawing>
      </w:r>
    </w:p>
    <w:bookmarkEnd w:id="243"/>
    <w:p w:rsidR="00E75F40" w:rsidRPr="00111346" w:rsidRDefault="00E75F40" w:rsidP="00E75F40">
      <w:pPr>
        <w:jc w:val="center"/>
        <w:rPr>
          <w:b/>
          <w:sz w:val="28"/>
          <w:szCs w:val="28"/>
          <w:lang w:val="es-ES_tradnl"/>
        </w:rPr>
      </w:pPr>
      <w:r w:rsidRPr="00111346">
        <w:rPr>
          <w:b/>
          <w:sz w:val="28"/>
          <w:szCs w:val="28"/>
          <w:lang w:val="es-ES_tradnl"/>
        </w:rPr>
        <w:t>Instituto Ecuatoriano de la Propiedad Intelectual -IEPI-</w:t>
      </w:r>
    </w:p>
    <w:p w:rsidR="00E75F40" w:rsidRPr="00111346" w:rsidRDefault="00E75F40" w:rsidP="00E75F40">
      <w:pPr>
        <w:jc w:val="center"/>
        <w:rPr>
          <w:b/>
          <w:lang w:val="es-ES_tradnl"/>
        </w:rPr>
      </w:pPr>
      <w:r w:rsidRPr="00111346">
        <w:rPr>
          <w:b/>
          <w:lang w:val="es-ES_tradnl"/>
        </w:rPr>
        <w:t>Solicitud a la Dirección de Patentes</w:t>
      </w:r>
    </w:p>
    <w:p w:rsidR="00E75F40" w:rsidRPr="00111346" w:rsidRDefault="00E75F40" w:rsidP="00E75F40">
      <w:pPr>
        <w:rPr>
          <w:b/>
          <w:lang w:val="es-ES_tradnl"/>
        </w:rPr>
      </w:pPr>
    </w:p>
    <w:p w:rsidR="00E75F40" w:rsidRPr="00111346" w:rsidRDefault="00E75F40" w:rsidP="00E75F40">
      <w:pPr>
        <w:rPr>
          <w:b/>
          <w:lang w:val="es-ES_tradnl"/>
        </w:rPr>
      </w:pPr>
    </w:p>
    <w:p w:rsidR="00E75F40" w:rsidRPr="00111346" w:rsidRDefault="00E75F40" w:rsidP="00E75F40">
      <w:pPr>
        <w:rPr>
          <w:b/>
          <w:lang w:val="es-ES_tradnl"/>
        </w:rPr>
      </w:pPr>
      <w:r w:rsidRPr="00111346">
        <w:rPr>
          <w:b/>
          <w:lang w:val="es-ES_tradnl"/>
        </w:rPr>
        <w:t>(12)</w:t>
      </w:r>
      <w:r w:rsidRPr="00111346">
        <w:rPr>
          <w:b/>
          <w:lang w:val="es-ES_tradnl"/>
        </w:rPr>
        <w:tab/>
        <w:t>Datos de la solicitud</w:t>
      </w:r>
    </w:p>
    <w:p w:rsidR="00E75F40" w:rsidRPr="00111346" w:rsidRDefault="00E75F40" w:rsidP="00E75F40">
      <w:pPr>
        <w:rPr>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1080"/>
      </w:tblGrid>
      <w:tr w:rsidR="00E75F40" w:rsidRPr="00111346" w:rsidTr="00F962C5">
        <w:tc>
          <w:tcPr>
            <w:tcW w:w="2520" w:type="dxa"/>
            <w:vAlign w:val="center"/>
          </w:tcPr>
          <w:p w:rsidR="00E75F40" w:rsidRPr="00111346" w:rsidRDefault="00E75F40" w:rsidP="00F962C5">
            <w:pPr>
              <w:rPr>
                <w:lang w:val="es-ES_tradnl"/>
              </w:rPr>
            </w:pPr>
            <w:r w:rsidRPr="00111346">
              <w:rPr>
                <w:lang w:val="es-ES_tradnl"/>
              </w:rPr>
              <w:t>Patente de Invención l</w:t>
            </w:r>
          </w:p>
        </w:tc>
        <w:tc>
          <w:tcPr>
            <w:tcW w:w="1080" w:type="dxa"/>
            <w:vAlign w:val="center"/>
          </w:tcPr>
          <w:p w:rsidR="00E75F40" w:rsidRPr="00111346" w:rsidRDefault="00E75F40" w:rsidP="00F962C5">
            <w:pPr>
              <w:jc w:val="center"/>
              <w:rPr>
                <w:lang w:val="es-ES_tradnl"/>
              </w:rPr>
            </w:pPr>
          </w:p>
        </w:tc>
      </w:tr>
      <w:tr w:rsidR="00E75F40" w:rsidRPr="00111346" w:rsidTr="00F962C5">
        <w:tc>
          <w:tcPr>
            <w:tcW w:w="2520" w:type="dxa"/>
            <w:vAlign w:val="center"/>
          </w:tcPr>
          <w:p w:rsidR="00E75F40" w:rsidRPr="00111346" w:rsidRDefault="00E75F40" w:rsidP="00F962C5">
            <w:pPr>
              <w:rPr>
                <w:lang w:val="es-ES_tradnl"/>
              </w:rPr>
            </w:pPr>
            <w:r w:rsidRPr="00111346">
              <w:rPr>
                <w:lang w:val="es-ES_tradnl"/>
              </w:rPr>
              <w:t>Patente de Invención PCT en fase nacional</w:t>
            </w:r>
          </w:p>
        </w:tc>
        <w:tc>
          <w:tcPr>
            <w:tcW w:w="1080" w:type="dxa"/>
            <w:vAlign w:val="center"/>
          </w:tcPr>
          <w:p w:rsidR="00E75F40" w:rsidRPr="00111346" w:rsidRDefault="00E75F40" w:rsidP="00F962C5">
            <w:pPr>
              <w:jc w:val="center"/>
              <w:rPr>
                <w:lang w:val="es-ES_tradnl"/>
              </w:rPr>
            </w:pPr>
          </w:p>
        </w:tc>
      </w:tr>
      <w:tr w:rsidR="00E75F40" w:rsidRPr="00111346" w:rsidTr="00F962C5">
        <w:tc>
          <w:tcPr>
            <w:tcW w:w="2520" w:type="dxa"/>
            <w:vAlign w:val="center"/>
          </w:tcPr>
          <w:p w:rsidR="00E75F40" w:rsidRPr="00111346" w:rsidRDefault="00E75F40" w:rsidP="00F962C5">
            <w:pPr>
              <w:rPr>
                <w:lang w:val="es-ES_tradnl"/>
              </w:rPr>
            </w:pPr>
            <w:r w:rsidRPr="00111346">
              <w:rPr>
                <w:lang w:val="es-ES_tradnl"/>
              </w:rPr>
              <w:t>Modelo de utilidad</w:t>
            </w:r>
          </w:p>
        </w:tc>
        <w:tc>
          <w:tcPr>
            <w:tcW w:w="1080" w:type="dxa"/>
            <w:vAlign w:val="center"/>
          </w:tcPr>
          <w:p w:rsidR="00E75F40" w:rsidRPr="00111346" w:rsidRDefault="00E75F40" w:rsidP="00F962C5">
            <w:pPr>
              <w:jc w:val="center"/>
              <w:rPr>
                <w:lang w:val="es-ES_tradnl"/>
              </w:rPr>
            </w:pPr>
          </w:p>
        </w:tc>
      </w:tr>
      <w:tr w:rsidR="00E75F40" w:rsidRPr="00111346" w:rsidTr="00F962C5">
        <w:tc>
          <w:tcPr>
            <w:tcW w:w="2520" w:type="dxa"/>
            <w:vAlign w:val="center"/>
          </w:tcPr>
          <w:p w:rsidR="00E75F40" w:rsidRPr="00111346" w:rsidRDefault="00E75F40" w:rsidP="00F962C5">
            <w:pPr>
              <w:rPr>
                <w:lang w:val="es-ES_tradnl"/>
              </w:rPr>
            </w:pPr>
            <w:r w:rsidRPr="00111346">
              <w:rPr>
                <w:lang w:val="es-ES_tradnl"/>
              </w:rPr>
              <w:t>Diseño Industrial</w:t>
            </w:r>
          </w:p>
        </w:tc>
        <w:tc>
          <w:tcPr>
            <w:tcW w:w="1080" w:type="dxa"/>
            <w:vAlign w:val="center"/>
          </w:tcPr>
          <w:p w:rsidR="00E75F40" w:rsidRPr="00111346" w:rsidRDefault="00E75F40" w:rsidP="00F962C5">
            <w:pPr>
              <w:jc w:val="center"/>
              <w:rPr>
                <w:lang w:val="es-ES_tradnl"/>
              </w:rPr>
            </w:pPr>
          </w:p>
        </w:tc>
      </w:tr>
    </w:tbl>
    <w:tbl>
      <w:tblPr>
        <w:tblpPr w:leftFromText="141" w:rightFromText="141" w:vertAnchor="text" w:horzAnchor="margin" w:tblpXSpec="right" w:tblpY="-14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1336"/>
      </w:tblGrid>
      <w:tr w:rsidR="00E75F40" w:rsidRPr="00111346" w:rsidTr="00F962C5">
        <w:tc>
          <w:tcPr>
            <w:tcW w:w="2869" w:type="dxa"/>
            <w:vAlign w:val="center"/>
          </w:tcPr>
          <w:p w:rsidR="00E75F40" w:rsidRPr="00111346" w:rsidRDefault="00E75F40" w:rsidP="00F962C5">
            <w:pPr>
              <w:rPr>
                <w:lang w:val="es-ES_tradnl"/>
              </w:rPr>
            </w:pPr>
            <w:r w:rsidRPr="00111346">
              <w:rPr>
                <w:lang w:val="es-ES_tradnl"/>
              </w:rPr>
              <w:t>Número de trámite</w:t>
            </w:r>
          </w:p>
          <w:p w:rsidR="00E75F40" w:rsidRPr="00111346" w:rsidRDefault="00E75F40" w:rsidP="00F962C5">
            <w:pPr>
              <w:rPr>
                <w:lang w:val="es-ES_tradnl"/>
              </w:rPr>
            </w:pPr>
          </w:p>
        </w:tc>
        <w:tc>
          <w:tcPr>
            <w:tcW w:w="1336" w:type="dxa"/>
            <w:vAlign w:val="center"/>
          </w:tcPr>
          <w:p w:rsidR="00E75F40" w:rsidRPr="00111346" w:rsidRDefault="00E75F40" w:rsidP="00F962C5">
            <w:pPr>
              <w:jc w:val="center"/>
              <w:rPr>
                <w:lang w:val="es-ES_tradnl"/>
              </w:rPr>
            </w:pPr>
          </w:p>
        </w:tc>
      </w:tr>
      <w:tr w:rsidR="00E75F40" w:rsidRPr="00111346" w:rsidTr="00F962C5">
        <w:tc>
          <w:tcPr>
            <w:tcW w:w="2869" w:type="dxa"/>
            <w:vAlign w:val="center"/>
          </w:tcPr>
          <w:p w:rsidR="00E75F40" w:rsidRPr="00111346" w:rsidRDefault="00E75F40" w:rsidP="00F962C5">
            <w:pPr>
              <w:rPr>
                <w:lang w:val="es-ES_tradnl"/>
              </w:rPr>
            </w:pPr>
            <w:r w:rsidRPr="00111346">
              <w:rPr>
                <w:lang w:val="es-ES_tradnl"/>
              </w:rPr>
              <w:t>Fecha y hora de presentación</w:t>
            </w:r>
          </w:p>
        </w:tc>
        <w:tc>
          <w:tcPr>
            <w:tcW w:w="1336" w:type="dxa"/>
            <w:vAlign w:val="center"/>
          </w:tcPr>
          <w:p w:rsidR="00E75F40" w:rsidRPr="00111346" w:rsidRDefault="00E75F40" w:rsidP="00F962C5">
            <w:pPr>
              <w:jc w:val="center"/>
              <w:rPr>
                <w:lang w:val="es-ES_tradnl"/>
              </w:rPr>
            </w:pPr>
          </w:p>
        </w:tc>
      </w:tr>
      <w:tr w:rsidR="00E75F40" w:rsidRPr="00111346" w:rsidTr="00F962C5">
        <w:tc>
          <w:tcPr>
            <w:tcW w:w="2869" w:type="dxa"/>
            <w:vAlign w:val="center"/>
          </w:tcPr>
          <w:p w:rsidR="00E75F40" w:rsidRPr="00111346" w:rsidRDefault="00E75F40" w:rsidP="00F962C5">
            <w:pPr>
              <w:rPr>
                <w:lang w:val="es-ES_tradnl"/>
              </w:rPr>
            </w:pPr>
            <w:r w:rsidRPr="00111346">
              <w:rPr>
                <w:lang w:val="es-ES_tradnl"/>
              </w:rPr>
              <w:t>Fecha de publicación</w:t>
            </w:r>
          </w:p>
        </w:tc>
        <w:tc>
          <w:tcPr>
            <w:tcW w:w="1336" w:type="dxa"/>
            <w:vAlign w:val="center"/>
          </w:tcPr>
          <w:p w:rsidR="00E75F40" w:rsidRPr="00111346" w:rsidRDefault="00E75F40" w:rsidP="00F962C5">
            <w:pPr>
              <w:jc w:val="center"/>
              <w:rPr>
                <w:lang w:val="es-ES_tradnl"/>
              </w:rPr>
            </w:pPr>
          </w:p>
        </w:tc>
      </w:tr>
    </w:tbl>
    <w:p w:rsidR="00E75F40" w:rsidRPr="00111346" w:rsidRDefault="00E75F40" w:rsidP="00E75F40">
      <w:pPr>
        <w:rPr>
          <w:lang w:val="es-ES_tradnl"/>
        </w:rPr>
      </w:pPr>
      <w:r w:rsidRPr="00111346">
        <w:rPr>
          <w:lang w:val="es-ES_tradnl"/>
        </w:rPr>
        <w:t xml:space="preserve"> </w:t>
      </w:r>
      <w:bookmarkStart w:id="244" w:name="_Toc50266757"/>
    </w:p>
    <w:p w:rsidR="00E75F40" w:rsidRPr="00111346" w:rsidRDefault="00E75F40" w:rsidP="00E75F40">
      <w:pPr>
        <w:rPr>
          <w:b/>
          <w:lang w:val="es-ES_tradnl"/>
        </w:rPr>
      </w:pPr>
      <w:r w:rsidRPr="00111346">
        <w:rPr>
          <w:b/>
          <w:lang w:val="es-ES_tradnl"/>
        </w:rPr>
        <w:t>(55)</w:t>
      </w:r>
      <w:r w:rsidRPr="00111346">
        <w:rPr>
          <w:b/>
          <w:lang w:val="es-ES_tradnl"/>
        </w:rPr>
        <w:tab/>
        <w:t>Titulo de la patente</w:t>
      </w:r>
      <w:bookmarkEnd w:id="244"/>
    </w:p>
    <w:p w:rsidR="00E75F40" w:rsidRPr="00111346" w:rsidRDefault="00E75F40" w:rsidP="00E75F40">
      <w:pPr>
        <w:rPr>
          <w:lang w:val="es-ES_tradnl"/>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64"/>
      </w:tblGrid>
      <w:tr w:rsidR="00E75F40" w:rsidRPr="00111346" w:rsidTr="00BA0563">
        <w:trPr>
          <w:trHeight w:val="347"/>
        </w:trPr>
        <w:tc>
          <w:tcPr>
            <w:tcW w:w="8364" w:type="dxa"/>
            <w:vAlign w:val="center"/>
          </w:tcPr>
          <w:p w:rsidR="00E75F40" w:rsidRPr="00111346" w:rsidRDefault="00E75F40" w:rsidP="00F962C5">
            <w:pPr>
              <w:rPr>
                <w:lang w:val="es-ES_tradnl"/>
              </w:rPr>
            </w:pPr>
          </w:p>
        </w:tc>
      </w:tr>
    </w:tbl>
    <w:p w:rsidR="00E75F40" w:rsidRPr="00111346" w:rsidRDefault="00E75F40" w:rsidP="00E75F40">
      <w:pPr>
        <w:rPr>
          <w:lang w:val="es-ES_tradnl"/>
        </w:rPr>
      </w:pPr>
      <w:bookmarkStart w:id="245" w:name="_Toc50266758"/>
    </w:p>
    <w:p w:rsidR="00E75F40" w:rsidRPr="00111346" w:rsidRDefault="00E75F40" w:rsidP="00E75F40">
      <w:pPr>
        <w:rPr>
          <w:b/>
          <w:lang w:val="es-ES_tradnl"/>
        </w:rPr>
      </w:pPr>
      <w:r w:rsidRPr="00111346">
        <w:rPr>
          <w:b/>
          <w:lang w:val="es-ES_tradnl"/>
        </w:rPr>
        <w:t>(51)</w:t>
      </w:r>
      <w:r w:rsidRPr="00111346">
        <w:rPr>
          <w:b/>
          <w:lang w:val="es-ES_tradnl"/>
        </w:rPr>
        <w:tab/>
        <w:t>Clasificación internacional de patentes</w:t>
      </w:r>
      <w:bookmarkEnd w:id="245"/>
    </w:p>
    <w:p w:rsidR="00E75F40" w:rsidRPr="00111346" w:rsidRDefault="00E75F40" w:rsidP="00E75F40">
      <w:pPr>
        <w:rPr>
          <w:lang w:val="es-ES_tradnl"/>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64"/>
      </w:tblGrid>
      <w:tr w:rsidR="00E75F40" w:rsidRPr="00111346" w:rsidTr="00BA0563">
        <w:trPr>
          <w:trHeight w:val="326"/>
        </w:trPr>
        <w:tc>
          <w:tcPr>
            <w:tcW w:w="8364" w:type="dxa"/>
            <w:vAlign w:val="center"/>
          </w:tcPr>
          <w:p w:rsidR="00E75F40" w:rsidRPr="00111346" w:rsidRDefault="00E75F40" w:rsidP="00F962C5">
            <w:pPr>
              <w:rPr>
                <w:lang w:val="es-ES_tradnl"/>
              </w:rPr>
            </w:pPr>
          </w:p>
        </w:tc>
      </w:tr>
    </w:tbl>
    <w:p w:rsidR="00E75F40" w:rsidRPr="00111346" w:rsidRDefault="00E75F40" w:rsidP="00E75F40">
      <w:pPr>
        <w:rPr>
          <w:lang w:val="es-ES_tradnl"/>
        </w:rPr>
      </w:pPr>
    </w:p>
    <w:p w:rsidR="00E75F40" w:rsidRPr="00111346" w:rsidRDefault="00E75F40" w:rsidP="00E75F40">
      <w:pPr>
        <w:rPr>
          <w:b/>
          <w:lang w:val="es-ES_tradnl"/>
        </w:rPr>
      </w:pPr>
      <w:bookmarkStart w:id="246" w:name="_Toc50266759"/>
      <w:r w:rsidRPr="00111346">
        <w:rPr>
          <w:b/>
          <w:lang w:val="es-ES_tradnl"/>
        </w:rPr>
        <w:t>(73)</w:t>
      </w:r>
      <w:r w:rsidRPr="00111346">
        <w:rPr>
          <w:b/>
          <w:lang w:val="es-ES_tradnl"/>
        </w:rPr>
        <w:tab/>
        <w:t>Solicitantes</w:t>
      </w:r>
      <w:bookmarkEnd w:id="246"/>
    </w:p>
    <w:p w:rsidR="00E75F40" w:rsidRPr="00111346" w:rsidRDefault="00E75F40" w:rsidP="00E75F40">
      <w:pPr>
        <w:rPr>
          <w:lang w:val="es-ES_tradnl"/>
        </w:rPr>
      </w:pPr>
    </w:p>
    <w:tbl>
      <w:tblPr>
        <w:tblW w:w="8364" w:type="dxa"/>
        <w:tblInd w:w="108" w:type="dxa"/>
        <w:tblLayout w:type="fixed"/>
        <w:tblLook w:val="01E0"/>
      </w:tblPr>
      <w:tblGrid>
        <w:gridCol w:w="3204"/>
        <w:gridCol w:w="1012"/>
        <w:gridCol w:w="1544"/>
        <w:gridCol w:w="2604"/>
      </w:tblGrid>
      <w:tr w:rsidR="00E75F40" w:rsidRPr="00111346" w:rsidTr="00BA0563">
        <w:trPr>
          <w:trHeight w:val="648"/>
        </w:trPr>
        <w:tc>
          <w:tcPr>
            <w:tcW w:w="3204" w:type="dxa"/>
            <w:tcBorders>
              <w:top w:val="single" w:sz="4" w:space="0" w:color="auto"/>
              <w:left w:val="single" w:sz="4" w:space="0" w:color="auto"/>
              <w:bottom w:val="single" w:sz="4" w:space="0" w:color="auto"/>
              <w:right w:val="single" w:sz="4" w:space="0" w:color="auto"/>
            </w:tcBorders>
            <w:vAlign w:val="center"/>
          </w:tcPr>
          <w:p w:rsidR="00E75F40" w:rsidRPr="00111346" w:rsidRDefault="00E75F40" w:rsidP="00F962C5">
            <w:pPr>
              <w:rPr>
                <w:b/>
                <w:sz w:val="20"/>
                <w:szCs w:val="20"/>
                <w:lang w:val="es-ES_tradnl"/>
              </w:rPr>
            </w:pPr>
            <w:r w:rsidRPr="00111346">
              <w:rPr>
                <w:b/>
                <w:sz w:val="20"/>
                <w:szCs w:val="20"/>
                <w:lang w:val="es-ES_tradnl"/>
              </w:rPr>
              <w:t>Nombres</w:t>
            </w:r>
          </w:p>
        </w:tc>
        <w:tc>
          <w:tcPr>
            <w:tcW w:w="1012" w:type="dxa"/>
            <w:tcBorders>
              <w:top w:val="single" w:sz="4" w:space="0" w:color="auto"/>
              <w:left w:val="single" w:sz="4" w:space="0" w:color="auto"/>
              <w:bottom w:val="single" w:sz="4" w:space="0" w:color="auto"/>
              <w:right w:val="single" w:sz="4" w:space="0" w:color="auto"/>
            </w:tcBorders>
            <w:vAlign w:val="center"/>
          </w:tcPr>
          <w:p w:rsidR="00E75F40" w:rsidRPr="00111346" w:rsidRDefault="00E75F40" w:rsidP="00F962C5">
            <w:pPr>
              <w:rPr>
                <w:b/>
                <w:sz w:val="20"/>
                <w:szCs w:val="20"/>
                <w:lang w:val="es-ES_tradnl"/>
              </w:rPr>
            </w:pPr>
            <w:r w:rsidRPr="00111346">
              <w:rPr>
                <w:b/>
                <w:sz w:val="20"/>
                <w:szCs w:val="20"/>
                <w:lang w:val="es-ES_tradnl"/>
              </w:rPr>
              <w:t>Nacionalidad</w:t>
            </w:r>
          </w:p>
        </w:tc>
        <w:tc>
          <w:tcPr>
            <w:tcW w:w="1544" w:type="dxa"/>
            <w:tcBorders>
              <w:top w:val="single" w:sz="4" w:space="0" w:color="auto"/>
              <w:left w:val="single" w:sz="4" w:space="0" w:color="auto"/>
              <w:bottom w:val="single" w:sz="4" w:space="0" w:color="auto"/>
              <w:right w:val="single" w:sz="4" w:space="0" w:color="auto"/>
            </w:tcBorders>
            <w:vAlign w:val="center"/>
          </w:tcPr>
          <w:p w:rsidR="00E75F40" w:rsidRPr="00111346" w:rsidRDefault="00E75F40" w:rsidP="00F962C5">
            <w:pPr>
              <w:rPr>
                <w:b/>
                <w:sz w:val="20"/>
                <w:szCs w:val="20"/>
                <w:lang w:val="es-ES_tradnl"/>
              </w:rPr>
            </w:pPr>
            <w:r w:rsidRPr="00111346">
              <w:rPr>
                <w:b/>
                <w:sz w:val="20"/>
                <w:szCs w:val="20"/>
                <w:lang w:val="es-ES_tradnl"/>
              </w:rPr>
              <w:t>País--Ciudad</w:t>
            </w:r>
          </w:p>
        </w:tc>
        <w:tc>
          <w:tcPr>
            <w:tcW w:w="2604" w:type="dxa"/>
            <w:tcBorders>
              <w:top w:val="single" w:sz="4" w:space="0" w:color="auto"/>
              <w:left w:val="single" w:sz="4" w:space="0" w:color="auto"/>
              <w:bottom w:val="single" w:sz="4" w:space="0" w:color="auto"/>
              <w:right w:val="single" w:sz="4" w:space="0" w:color="auto"/>
            </w:tcBorders>
            <w:vAlign w:val="center"/>
          </w:tcPr>
          <w:p w:rsidR="00E75F40" w:rsidRPr="00111346" w:rsidRDefault="00E75F40" w:rsidP="00F962C5">
            <w:pPr>
              <w:rPr>
                <w:b/>
                <w:sz w:val="20"/>
                <w:szCs w:val="20"/>
                <w:lang w:val="es-ES_tradnl"/>
              </w:rPr>
            </w:pPr>
            <w:r w:rsidRPr="00111346">
              <w:rPr>
                <w:b/>
                <w:sz w:val="20"/>
                <w:szCs w:val="20"/>
                <w:lang w:val="es-ES_tradnl"/>
              </w:rPr>
              <w:t>Dirección</w:t>
            </w:r>
          </w:p>
        </w:tc>
      </w:tr>
      <w:tr w:rsidR="00E75F40" w:rsidRPr="00111346" w:rsidTr="00BA0563">
        <w:trPr>
          <w:trHeight w:val="216"/>
        </w:trPr>
        <w:tc>
          <w:tcPr>
            <w:tcW w:w="3204" w:type="dxa"/>
            <w:tcBorders>
              <w:top w:val="single" w:sz="4" w:space="0" w:color="auto"/>
              <w:left w:val="single" w:sz="4" w:space="0" w:color="auto"/>
              <w:bottom w:val="single" w:sz="4" w:space="0" w:color="auto"/>
              <w:right w:val="single" w:sz="4" w:space="0" w:color="auto"/>
            </w:tcBorders>
          </w:tcPr>
          <w:p w:rsidR="00E75F40" w:rsidRPr="00111346" w:rsidRDefault="00E75F40" w:rsidP="00F962C5">
            <w:pPr>
              <w:rPr>
                <w:sz w:val="20"/>
                <w:szCs w:val="20"/>
                <w:lang w:val="es-ES_tradnl"/>
              </w:rPr>
            </w:pPr>
          </w:p>
        </w:tc>
        <w:tc>
          <w:tcPr>
            <w:tcW w:w="1012" w:type="dxa"/>
            <w:tcBorders>
              <w:top w:val="single" w:sz="4" w:space="0" w:color="auto"/>
              <w:left w:val="single" w:sz="4" w:space="0" w:color="auto"/>
              <w:bottom w:val="single" w:sz="4" w:space="0" w:color="auto"/>
              <w:right w:val="single" w:sz="4" w:space="0" w:color="auto"/>
            </w:tcBorders>
          </w:tcPr>
          <w:p w:rsidR="00E75F40" w:rsidRPr="00111346" w:rsidRDefault="00E75F40" w:rsidP="00F962C5">
            <w:pPr>
              <w:rPr>
                <w:sz w:val="20"/>
                <w:szCs w:val="20"/>
                <w:lang w:val="es-ES_tradnl"/>
              </w:rPr>
            </w:pPr>
          </w:p>
        </w:tc>
        <w:tc>
          <w:tcPr>
            <w:tcW w:w="1544" w:type="dxa"/>
            <w:tcBorders>
              <w:top w:val="single" w:sz="4" w:space="0" w:color="auto"/>
              <w:left w:val="single" w:sz="4" w:space="0" w:color="auto"/>
              <w:bottom w:val="single" w:sz="4" w:space="0" w:color="auto"/>
              <w:right w:val="single" w:sz="4" w:space="0" w:color="auto"/>
            </w:tcBorders>
          </w:tcPr>
          <w:p w:rsidR="00E75F40" w:rsidRPr="00111346" w:rsidRDefault="00E75F40" w:rsidP="00F962C5">
            <w:pPr>
              <w:rPr>
                <w:sz w:val="20"/>
                <w:szCs w:val="20"/>
                <w:lang w:val="es-ES_tradnl"/>
              </w:rPr>
            </w:pPr>
          </w:p>
        </w:tc>
        <w:tc>
          <w:tcPr>
            <w:tcW w:w="2604" w:type="dxa"/>
            <w:tcBorders>
              <w:top w:val="single" w:sz="4" w:space="0" w:color="auto"/>
              <w:left w:val="single" w:sz="4" w:space="0" w:color="auto"/>
              <w:bottom w:val="single" w:sz="4" w:space="0" w:color="auto"/>
              <w:right w:val="single" w:sz="4" w:space="0" w:color="auto"/>
            </w:tcBorders>
          </w:tcPr>
          <w:p w:rsidR="00E75F40" w:rsidRPr="00111346" w:rsidRDefault="00E75F40" w:rsidP="00F962C5">
            <w:pPr>
              <w:rPr>
                <w:sz w:val="20"/>
                <w:szCs w:val="20"/>
                <w:lang w:val="es-ES_tradnl"/>
              </w:rPr>
            </w:pPr>
          </w:p>
        </w:tc>
      </w:tr>
      <w:tr w:rsidR="00E75F40" w:rsidRPr="00111346" w:rsidTr="00BA0563">
        <w:trPr>
          <w:trHeight w:val="216"/>
        </w:trPr>
        <w:tc>
          <w:tcPr>
            <w:tcW w:w="3204" w:type="dxa"/>
            <w:tcBorders>
              <w:top w:val="single" w:sz="4" w:space="0" w:color="auto"/>
              <w:left w:val="single" w:sz="4" w:space="0" w:color="auto"/>
              <w:bottom w:val="single" w:sz="4" w:space="0" w:color="auto"/>
              <w:right w:val="single" w:sz="4" w:space="0" w:color="auto"/>
            </w:tcBorders>
          </w:tcPr>
          <w:p w:rsidR="00E75F40" w:rsidRPr="00111346" w:rsidRDefault="00E75F40" w:rsidP="00F962C5">
            <w:pPr>
              <w:rPr>
                <w:sz w:val="20"/>
                <w:szCs w:val="20"/>
                <w:lang w:val="es-ES_tradnl"/>
              </w:rPr>
            </w:pPr>
          </w:p>
        </w:tc>
        <w:tc>
          <w:tcPr>
            <w:tcW w:w="1012" w:type="dxa"/>
            <w:tcBorders>
              <w:top w:val="single" w:sz="4" w:space="0" w:color="auto"/>
              <w:left w:val="single" w:sz="4" w:space="0" w:color="auto"/>
              <w:bottom w:val="single" w:sz="4" w:space="0" w:color="auto"/>
              <w:right w:val="single" w:sz="4" w:space="0" w:color="auto"/>
            </w:tcBorders>
          </w:tcPr>
          <w:p w:rsidR="00E75F40" w:rsidRPr="00111346" w:rsidRDefault="00E75F40" w:rsidP="00F962C5">
            <w:pPr>
              <w:rPr>
                <w:sz w:val="20"/>
                <w:szCs w:val="20"/>
                <w:lang w:val="es-ES_tradnl"/>
              </w:rPr>
            </w:pPr>
          </w:p>
        </w:tc>
        <w:tc>
          <w:tcPr>
            <w:tcW w:w="1544" w:type="dxa"/>
            <w:tcBorders>
              <w:top w:val="single" w:sz="4" w:space="0" w:color="auto"/>
              <w:left w:val="single" w:sz="4" w:space="0" w:color="auto"/>
              <w:bottom w:val="single" w:sz="4" w:space="0" w:color="auto"/>
              <w:right w:val="single" w:sz="4" w:space="0" w:color="auto"/>
            </w:tcBorders>
          </w:tcPr>
          <w:p w:rsidR="00E75F40" w:rsidRPr="00111346" w:rsidRDefault="00E75F40" w:rsidP="00F962C5">
            <w:pPr>
              <w:rPr>
                <w:sz w:val="20"/>
                <w:szCs w:val="20"/>
                <w:lang w:val="es-ES_tradnl"/>
              </w:rPr>
            </w:pPr>
          </w:p>
        </w:tc>
        <w:tc>
          <w:tcPr>
            <w:tcW w:w="2604" w:type="dxa"/>
            <w:tcBorders>
              <w:top w:val="single" w:sz="4" w:space="0" w:color="auto"/>
              <w:left w:val="single" w:sz="4" w:space="0" w:color="auto"/>
              <w:bottom w:val="single" w:sz="4" w:space="0" w:color="auto"/>
              <w:right w:val="single" w:sz="4" w:space="0" w:color="auto"/>
            </w:tcBorders>
          </w:tcPr>
          <w:p w:rsidR="00E75F40" w:rsidRPr="00111346" w:rsidRDefault="00E75F40" w:rsidP="00F962C5">
            <w:pPr>
              <w:rPr>
                <w:sz w:val="20"/>
                <w:szCs w:val="20"/>
                <w:lang w:val="es-ES_tradnl"/>
              </w:rPr>
            </w:pPr>
          </w:p>
        </w:tc>
      </w:tr>
    </w:tbl>
    <w:p w:rsidR="00E75F40" w:rsidRPr="00111346" w:rsidRDefault="00E75F40" w:rsidP="00E75F40">
      <w:pPr>
        <w:rPr>
          <w:b/>
          <w:lang w:val="es-ES_tradnl"/>
        </w:rPr>
      </w:pPr>
    </w:p>
    <w:p w:rsidR="00E75F40" w:rsidRPr="00111346" w:rsidRDefault="00E75F40" w:rsidP="00E75F40">
      <w:pPr>
        <w:rPr>
          <w:b/>
          <w:lang w:val="es-ES_tradnl"/>
        </w:rPr>
      </w:pPr>
      <w:bookmarkStart w:id="247" w:name="_Toc50266760"/>
      <w:r w:rsidRPr="00111346">
        <w:rPr>
          <w:b/>
          <w:lang w:val="es-ES_tradnl"/>
        </w:rPr>
        <w:t>(74)</w:t>
      </w:r>
      <w:r w:rsidRPr="00111346">
        <w:rPr>
          <w:b/>
          <w:lang w:val="es-ES_tradnl"/>
        </w:rPr>
        <w:tab/>
        <w:t>Inventores</w:t>
      </w:r>
      <w:bookmarkEnd w:id="247"/>
      <w:r w:rsidRPr="00111346">
        <w:rPr>
          <w:b/>
          <w:lang w:val="es-ES_tradnl"/>
        </w:rPr>
        <w:t xml:space="preserve"> / Diseñadores</w:t>
      </w:r>
    </w:p>
    <w:p w:rsidR="00E75F40" w:rsidRPr="00111346" w:rsidRDefault="00E75F40" w:rsidP="00E75F40">
      <w:pPr>
        <w:rPr>
          <w:sz w:val="20"/>
          <w:szCs w:val="20"/>
          <w:lang w:val="es-ES_tradnl"/>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04"/>
        <w:gridCol w:w="1012"/>
        <w:gridCol w:w="1544"/>
        <w:gridCol w:w="2604"/>
      </w:tblGrid>
      <w:tr w:rsidR="00E75F40" w:rsidRPr="00111346" w:rsidTr="00BA0563">
        <w:trPr>
          <w:trHeight w:val="720"/>
        </w:trPr>
        <w:tc>
          <w:tcPr>
            <w:tcW w:w="3204" w:type="dxa"/>
            <w:vAlign w:val="center"/>
          </w:tcPr>
          <w:p w:rsidR="00E75F40" w:rsidRPr="00111346" w:rsidRDefault="00E75F40" w:rsidP="00F962C5">
            <w:pPr>
              <w:rPr>
                <w:b/>
                <w:sz w:val="20"/>
                <w:szCs w:val="20"/>
                <w:lang w:val="es-ES_tradnl"/>
              </w:rPr>
            </w:pPr>
            <w:r w:rsidRPr="00111346">
              <w:rPr>
                <w:b/>
                <w:sz w:val="20"/>
                <w:szCs w:val="20"/>
                <w:lang w:val="es-ES_tradnl"/>
              </w:rPr>
              <w:t>Nombres</w:t>
            </w:r>
          </w:p>
        </w:tc>
        <w:tc>
          <w:tcPr>
            <w:tcW w:w="1012" w:type="dxa"/>
            <w:vAlign w:val="center"/>
          </w:tcPr>
          <w:p w:rsidR="00E75F40" w:rsidRPr="00111346" w:rsidRDefault="00E75F40" w:rsidP="00F962C5">
            <w:pPr>
              <w:rPr>
                <w:b/>
                <w:sz w:val="20"/>
                <w:szCs w:val="20"/>
                <w:lang w:val="es-ES_tradnl"/>
              </w:rPr>
            </w:pPr>
            <w:r w:rsidRPr="00111346">
              <w:rPr>
                <w:b/>
                <w:sz w:val="20"/>
                <w:szCs w:val="20"/>
                <w:lang w:val="es-ES_tradnl"/>
              </w:rPr>
              <w:t>Nacionalidad</w:t>
            </w:r>
          </w:p>
        </w:tc>
        <w:tc>
          <w:tcPr>
            <w:tcW w:w="1544" w:type="dxa"/>
            <w:vAlign w:val="center"/>
          </w:tcPr>
          <w:p w:rsidR="00E75F40" w:rsidRPr="00111346" w:rsidRDefault="00E75F40" w:rsidP="00F962C5">
            <w:pPr>
              <w:rPr>
                <w:b/>
                <w:sz w:val="20"/>
                <w:szCs w:val="20"/>
                <w:lang w:val="es-ES_tradnl"/>
              </w:rPr>
            </w:pPr>
            <w:r w:rsidRPr="00111346">
              <w:rPr>
                <w:b/>
                <w:sz w:val="20"/>
                <w:szCs w:val="20"/>
                <w:lang w:val="es-ES_tradnl"/>
              </w:rPr>
              <w:t>País - ciudad</w:t>
            </w:r>
          </w:p>
        </w:tc>
        <w:tc>
          <w:tcPr>
            <w:tcW w:w="2604" w:type="dxa"/>
            <w:vAlign w:val="center"/>
          </w:tcPr>
          <w:p w:rsidR="00E75F40" w:rsidRPr="00111346" w:rsidRDefault="00E75F40" w:rsidP="00F962C5">
            <w:pPr>
              <w:rPr>
                <w:b/>
                <w:sz w:val="20"/>
                <w:szCs w:val="20"/>
                <w:lang w:val="es-ES_tradnl"/>
              </w:rPr>
            </w:pPr>
            <w:r w:rsidRPr="00111346">
              <w:rPr>
                <w:b/>
                <w:sz w:val="20"/>
                <w:szCs w:val="20"/>
                <w:lang w:val="es-ES_tradnl"/>
              </w:rPr>
              <w:t>Dirección</w:t>
            </w:r>
          </w:p>
        </w:tc>
      </w:tr>
      <w:tr w:rsidR="00E75F40" w:rsidRPr="00111346" w:rsidTr="00BA0563">
        <w:trPr>
          <w:trHeight w:val="240"/>
        </w:trPr>
        <w:tc>
          <w:tcPr>
            <w:tcW w:w="3204" w:type="dxa"/>
          </w:tcPr>
          <w:p w:rsidR="00E75F40" w:rsidRPr="00111346" w:rsidRDefault="00E75F40" w:rsidP="00F962C5">
            <w:pPr>
              <w:rPr>
                <w:sz w:val="20"/>
                <w:szCs w:val="20"/>
                <w:lang w:val="es-ES_tradnl"/>
              </w:rPr>
            </w:pPr>
          </w:p>
        </w:tc>
        <w:tc>
          <w:tcPr>
            <w:tcW w:w="1012" w:type="dxa"/>
          </w:tcPr>
          <w:p w:rsidR="00E75F40" w:rsidRPr="00111346" w:rsidRDefault="00E75F40" w:rsidP="00F962C5">
            <w:pPr>
              <w:rPr>
                <w:sz w:val="20"/>
                <w:szCs w:val="20"/>
                <w:lang w:val="es-ES_tradnl"/>
              </w:rPr>
            </w:pPr>
          </w:p>
        </w:tc>
        <w:tc>
          <w:tcPr>
            <w:tcW w:w="1544" w:type="dxa"/>
          </w:tcPr>
          <w:p w:rsidR="00E75F40" w:rsidRPr="00111346" w:rsidRDefault="00E75F40" w:rsidP="00F962C5">
            <w:pPr>
              <w:rPr>
                <w:sz w:val="20"/>
                <w:szCs w:val="20"/>
                <w:lang w:val="es-ES_tradnl"/>
              </w:rPr>
            </w:pPr>
          </w:p>
        </w:tc>
        <w:tc>
          <w:tcPr>
            <w:tcW w:w="2604" w:type="dxa"/>
          </w:tcPr>
          <w:p w:rsidR="00E75F40" w:rsidRPr="00111346" w:rsidRDefault="00E75F40" w:rsidP="00F962C5">
            <w:pPr>
              <w:rPr>
                <w:sz w:val="20"/>
                <w:szCs w:val="20"/>
                <w:lang w:val="es-ES_tradnl"/>
              </w:rPr>
            </w:pPr>
          </w:p>
        </w:tc>
      </w:tr>
      <w:tr w:rsidR="00E75F40" w:rsidRPr="00111346" w:rsidTr="00BA0563">
        <w:trPr>
          <w:trHeight w:val="240"/>
        </w:trPr>
        <w:tc>
          <w:tcPr>
            <w:tcW w:w="3204" w:type="dxa"/>
          </w:tcPr>
          <w:p w:rsidR="00E75F40" w:rsidRPr="00111346" w:rsidRDefault="00E75F40" w:rsidP="00F962C5">
            <w:pPr>
              <w:rPr>
                <w:sz w:val="20"/>
                <w:szCs w:val="20"/>
                <w:lang w:val="es-ES_tradnl"/>
              </w:rPr>
            </w:pPr>
          </w:p>
        </w:tc>
        <w:tc>
          <w:tcPr>
            <w:tcW w:w="1012" w:type="dxa"/>
          </w:tcPr>
          <w:p w:rsidR="00E75F40" w:rsidRPr="00111346" w:rsidRDefault="00E75F40" w:rsidP="00F962C5">
            <w:pPr>
              <w:rPr>
                <w:sz w:val="20"/>
                <w:szCs w:val="20"/>
                <w:lang w:val="es-ES_tradnl"/>
              </w:rPr>
            </w:pPr>
          </w:p>
        </w:tc>
        <w:tc>
          <w:tcPr>
            <w:tcW w:w="1544" w:type="dxa"/>
          </w:tcPr>
          <w:p w:rsidR="00E75F40" w:rsidRPr="00111346" w:rsidRDefault="00E75F40" w:rsidP="00F962C5">
            <w:pPr>
              <w:rPr>
                <w:sz w:val="20"/>
                <w:szCs w:val="20"/>
                <w:lang w:val="es-ES_tradnl"/>
              </w:rPr>
            </w:pPr>
          </w:p>
        </w:tc>
        <w:tc>
          <w:tcPr>
            <w:tcW w:w="2604" w:type="dxa"/>
          </w:tcPr>
          <w:p w:rsidR="00E75F40" w:rsidRPr="00111346" w:rsidRDefault="00E75F40" w:rsidP="00F962C5">
            <w:pPr>
              <w:rPr>
                <w:sz w:val="20"/>
                <w:szCs w:val="20"/>
                <w:lang w:val="es-ES_tradnl"/>
              </w:rPr>
            </w:pPr>
          </w:p>
        </w:tc>
      </w:tr>
    </w:tbl>
    <w:p w:rsidR="00E75F40" w:rsidRPr="00111346" w:rsidRDefault="00E75F40" w:rsidP="00E75F40">
      <w:pPr>
        <w:rPr>
          <w:lang w:val="es-ES_tradnl"/>
        </w:rPr>
      </w:pPr>
    </w:p>
    <w:p w:rsidR="00E75F40" w:rsidRPr="00111346" w:rsidRDefault="00E75F40" w:rsidP="00E75F40">
      <w:pPr>
        <w:rPr>
          <w:b/>
          <w:lang w:val="es-ES_tradnl"/>
        </w:rPr>
      </w:pPr>
      <w:r w:rsidRPr="00111346">
        <w:rPr>
          <w:b/>
          <w:lang w:val="es-ES_tradnl"/>
        </w:rPr>
        <w:t>Invención referente a procedimiento biológico</w:t>
      </w:r>
    </w:p>
    <w:p w:rsidR="00E75F40" w:rsidRPr="00111346" w:rsidRDefault="00E75F40" w:rsidP="00E75F40">
      <w:pPr>
        <w:rPr>
          <w:lang w:val="es-ES_tradnl"/>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4"/>
        <w:gridCol w:w="1270"/>
      </w:tblGrid>
      <w:tr w:rsidR="00E75F40" w:rsidRPr="00111346" w:rsidTr="00BA0563">
        <w:trPr>
          <w:trHeight w:val="277"/>
        </w:trPr>
        <w:tc>
          <w:tcPr>
            <w:tcW w:w="7094" w:type="dxa"/>
            <w:vAlign w:val="center"/>
          </w:tcPr>
          <w:p w:rsidR="00E75F40" w:rsidRPr="00111346" w:rsidRDefault="00E75F40" w:rsidP="00F962C5">
            <w:pPr>
              <w:rPr>
                <w:b/>
                <w:sz w:val="20"/>
                <w:szCs w:val="20"/>
                <w:lang w:val="es-ES_tradnl"/>
              </w:rPr>
            </w:pPr>
            <w:r w:rsidRPr="00111346">
              <w:rPr>
                <w:b/>
                <w:sz w:val="20"/>
                <w:szCs w:val="20"/>
                <w:lang w:val="es-ES_tradnl"/>
              </w:rPr>
              <w:t>Lugar de depósito</w:t>
            </w:r>
          </w:p>
        </w:tc>
        <w:tc>
          <w:tcPr>
            <w:tcW w:w="1270" w:type="dxa"/>
            <w:vAlign w:val="center"/>
          </w:tcPr>
          <w:p w:rsidR="00E75F40" w:rsidRPr="00111346" w:rsidRDefault="00E75F40" w:rsidP="00F962C5">
            <w:pPr>
              <w:rPr>
                <w:b/>
                <w:sz w:val="20"/>
                <w:szCs w:val="20"/>
                <w:lang w:val="es-ES_tradnl"/>
              </w:rPr>
            </w:pPr>
            <w:r w:rsidRPr="00111346">
              <w:rPr>
                <w:b/>
                <w:sz w:val="20"/>
                <w:szCs w:val="20"/>
                <w:lang w:val="es-ES_tradnl"/>
              </w:rPr>
              <w:t>Fecha</w:t>
            </w:r>
          </w:p>
        </w:tc>
      </w:tr>
      <w:tr w:rsidR="00E75F40" w:rsidRPr="00111346" w:rsidTr="00BA0563">
        <w:trPr>
          <w:trHeight w:val="277"/>
        </w:trPr>
        <w:tc>
          <w:tcPr>
            <w:tcW w:w="7094" w:type="dxa"/>
          </w:tcPr>
          <w:p w:rsidR="00E75F40" w:rsidRPr="00111346" w:rsidRDefault="00E75F40" w:rsidP="00F962C5">
            <w:pPr>
              <w:rPr>
                <w:sz w:val="20"/>
                <w:szCs w:val="20"/>
                <w:lang w:val="es-ES_tradnl"/>
              </w:rPr>
            </w:pPr>
          </w:p>
        </w:tc>
        <w:tc>
          <w:tcPr>
            <w:tcW w:w="1270" w:type="dxa"/>
          </w:tcPr>
          <w:p w:rsidR="00E75F40" w:rsidRPr="00111346" w:rsidRDefault="00E75F40" w:rsidP="00F962C5">
            <w:pPr>
              <w:rPr>
                <w:sz w:val="20"/>
                <w:szCs w:val="20"/>
                <w:lang w:val="es-ES_tradnl"/>
              </w:rPr>
            </w:pPr>
          </w:p>
        </w:tc>
      </w:tr>
    </w:tbl>
    <w:p w:rsidR="00E75F40" w:rsidRPr="00111346" w:rsidRDefault="00E75F40" w:rsidP="00E75F40">
      <w:pPr>
        <w:rPr>
          <w:lang w:val="es-ES_tradnl"/>
        </w:rPr>
      </w:pPr>
    </w:p>
    <w:p w:rsidR="00E75F40" w:rsidRPr="00111346" w:rsidRDefault="00E75F40" w:rsidP="00E75F40">
      <w:pPr>
        <w:rPr>
          <w:b/>
          <w:lang w:val="es-ES_tradnl"/>
        </w:rPr>
      </w:pPr>
      <w:bookmarkStart w:id="248" w:name="_Toc50266761"/>
      <w:r w:rsidRPr="00111346">
        <w:rPr>
          <w:b/>
          <w:lang w:val="es-ES_tradnl"/>
        </w:rPr>
        <w:lastRenderedPageBreak/>
        <w:t>(31)</w:t>
      </w:r>
      <w:r w:rsidRPr="00111346">
        <w:rPr>
          <w:b/>
          <w:lang w:val="es-ES_tradnl"/>
        </w:rPr>
        <w:tab/>
        <w:t>Declaraciones de prioridad</w:t>
      </w:r>
      <w:bookmarkEnd w:id="248"/>
    </w:p>
    <w:p w:rsidR="00E75F40" w:rsidRPr="00111346" w:rsidRDefault="00E75F40" w:rsidP="00E75F40">
      <w:pPr>
        <w:rPr>
          <w:lang w:val="es-ES_tradnl"/>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6"/>
        <w:gridCol w:w="2867"/>
        <w:gridCol w:w="1281"/>
      </w:tblGrid>
      <w:tr w:rsidR="00E75F40" w:rsidRPr="00111346" w:rsidTr="00BA0563">
        <w:trPr>
          <w:trHeight w:val="256"/>
        </w:trPr>
        <w:tc>
          <w:tcPr>
            <w:tcW w:w="4216" w:type="dxa"/>
            <w:vAlign w:val="center"/>
          </w:tcPr>
          <w:p w:rsidR="00E75F40" w:rsidRPr="00111346" w:rsidRDefault="00E75F40" w:rsidP="00F962C5">
            <w:pPr>
              <w:rPr>
                <w:b/>
                <w:sz w:val="20"/>
                <w:szCs w:val="20"/>
                <w:lang w:val="es-ES_tradnl"/>
              </w:rPr>
            </w:pPr>
            <w:r w:rsidRPr="00111346">
              <w:rPr>
                <w:b/>
                <w:sz w:val="20"/>
                <w:szCs w:val="20"/>
                <w:lang w:val="es-ES_tradnl"/>
              </w:rPr>
              <w:t>País</w:t>
            </w:r>
          </w:p>
        </w:tc>
        <w:tc>
          <w:tcPr>
            <w:tcW w:w="2867" w:type="dxa"/>
            <w:vAlign w:val="center"/>
          </w:tcPr>
          <w:p w:rsidR="00E75F40" w:rsidRPr="00111346" w:rsidRDefault="00E75F40" w:rsidP="00F962C5">
            <w:pPr>
              <w:rPr>
                <w:b/>
                <w:sz w:val="20"/>
                <w:szCs w:val="20"/>
                <w:lang w:val="es-ES_tradnl"/>
              </w:rPr>
            </w:pPr>
            <w:r w:rsidRPr="00111346">
              <w:rPr>
                <w:b/>
                <w:sz w:val="20"/>
                <w:szCs w:val="20"/>
                <w:lang w:val="es-ES_tradnl"/>
              </w:rPr>
              <w:t>Número</w:t>
            </w:r>
          </w:p>
        </w:tc>
        <w:tc>
          <w:tcPr>
            <w:tcW w:w="1281" w:type="dxa"/>
            <w:vAlign w:val="center"/>
          </w:tcPr>
          <w:p w:rsidR="00E75F40" w:rsidRPr="00111346" w:rsidRDefault="00E75F40" w:rsidP="00F962C5">
            <w:pPr>
              <w:rPr>
                <w:b/>
                <w:sz w:val="20"/>
                <w:szCs w:val="20"/>
                <w:lang w:val="es-ES_tradnl"/>
              </w:rPr>
            </w:pPr>
            <w:r w:rsidRPr="00111346">
              <w:rPr>
                <w:b/>
                <w:sz w:val="20"/>
                <w:szCs w:val="20"/>
                <w:lang w:val="es-ES_tradnl"/>
              </w:rPr>
              <w:t>Fecha</w:t>
            </w:r>
          </w:p>
        </w:tc>
      </w:tr>
      <w:tr w:rsidR="00E75F40" w:rsidRPr="00111346" w:rsidTr="00BA0563">
        <w:trPr>
          <w:trHeight w:val="279"/>
        </w:trPr>
        <w:tc>
          <w:tcPr>
            <w:tcW w:w="4216" w:type="dxa"/>
          </w:tcPr>
          <w:p w:rsidR="00E75F40" w:rsidRPr="00111346" w:rsidRDefault="00E75F40" w:rsidP="00F962C5">
            <w:pPr>
              <w:rPr>
                <w:sz w:val="20"/>
                <w:szCs w:val="20"/>
                <w:lang w:val="es-ES_tradnl"/>
              </w:rPr>
            </w:pPr>
          </w:p>
        </w:tc>
        <w:tc>
          <w:tcPr>
            <w:tcW w:w="2867" w:type="dxa"/>
          </w:tcPr>
          <w:p w:rsidR="00E75F40" w:rsidRPr="00111346" w:rsidRDefault="00E75F40" w:rsidP="00F962C5">
            <w:pPr>
              <w:rPr>
                <w:sz w:val="20"/>
                <w:szCs w:val="20"/>
                <w:lang w:val="es-ES_tradnl"/>
              </w:rPr>
            </w:pPr>
          </w:p>
        </w:tc>
        <w:tc>
          <w:tcPr>
            <w:tcW w:w="1281" w:type="dxa"/>
          </w:tcPr>
          <w:p w:rsidR="00E75F40" w:rsidRPr="00111346" w:rsidRDefault="00E75F40" w:rsidP="00F962C5">
            <w:pPr>
              <w:rPr>
                <w:sz w:val="20"/>
                <w:szCs w:val="20"/>
                <w:lang w:val="es-ES_tradnl"/>
              </w:rPr>
            </w:pPr>
          </w:p>
        </w:tc>
      </w:tr>
    </w:tbl>
    <w:p w:rsidR="00E75F40" w:rsidRPr="00111346" w:rsidRDefault="00E75F40" w:rsidP="00E75F40">
      <w:pPr>
        <w:rPr>
          <w:lang w:val="es-ES_tradnl"/>
        </w:rPr>
      </w:pPr>
    </w:p>
    <w:p w:rsidR="00E75F40" w:rsidRPr="00111346" w:rsidRDefault="00E75F40" w:rsidP="00E75F40">
      <w:pPr>
        <w:rPr>
          <w:b/>
          <w:lang w:val="es-ES_tradnl"/>
        </w:rPr>
      </w:pPr>
      <w:bookmarkStart w:id="249" w:name="_Toc50266762"/>
      <w:r w:rsidRPr="00111346">
        <w:rPr>
          <w:b/>
          <w:lang w:val="es-ES_tradnl"/>
        </w:rPr>
        <w:t>(75)</w:t>
      </w:r>
      <w:r w:rsidRPr="00111346">
        <w:rPr>
          <w:b/>
          <w:lang w:val="es-ES_tradnl"/>
        </w:rPr>
        <w:tab/>
        <w:t>Representante legal (R) o apoderado (A)</w:t>
      </w:r>
      <w:bookmarkEnd w:id="249"/>
    </w:p>
    <w:p w:rsidR="00E75F40" w:rsidRPr="00111346" w:rsidRDefault="00E75F40" w:rsidP="00E75F40">
      <w:pPr>
        <w:rPr>
          <w:lang w:val="es-ES_tradnl"/>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4"/>
        <w:gridCol w:w="2192"/>
        <w:gridCol w:w="4148"/>
      </w:tblGrid>
      <w:tr w:rsidR="00E75F40" w:rsidRPr="00111346" w:rsidTr="00BA0563">
        <w:trPr>
          <w:trHeight w:val="379"/>
        </w:trPr>
        <w:tc>
          <w:tcPr>
            <w:tcW w:w="2024" w:type="dxa"/>
          </w:tcPr>
          <w:p w:rsidR="00E75F40" w:rsidRPr="00111346" w:rsidRDefault="00E75F40" w:rsidP="00F962C5">
            <w:pPr>
              <w:rPr>
                <w:b/>
                <w:sz w:val="20"/>
                <w:szCs w:val="20"/>
                <w:lang w:val="es-ES_tradnl"/>
              </w:rPr>
            </w:pPr>
            <w:r w:rsidRPr="00111346">
              <w:rPr>
                <w:b/>
                <w:sz w:val="20"/>
                <w:szCs w:val="20"/>
                <w:lang w:val="es-ES_tradnl"/>
              </w:rPr>
              <w:t>Notificar a:</w:t>
            </w:r>
          </w:p>
        </w:tc>
        <w:tc>
          <w:tcPr>
            <w:tcW w:w="6340" w:type="dxa"/>
            <w:gridSpan w:val="2"/>
          </w:tcPr>
          <w:p w:rsidR="00E75F40" w:rsidRPr="00111346" w:rsidRDefault="00E75F40" w:rsidP="00F962C5">
            <w:pPr>
              <w:rPr>
                <w:sz w:val="20"/>
                <w:szCs w:val="20"/>
                <w:lang w:val="es-ES_tradnl"/>
              </w:rPr>
            </w:pPr>
          </w:p>
        </w:tc>
      </w:tr>
      <w:tr w:rsidR="00E75F40" w:rsidRPr="00111346" w:rsidTr="00BA0563">
        <w:trPr>
          <w:trHeight w:val="351"/>
        </w:trPr>
        <w:tc>
          <w:tcPr>
            <w:tcW w:w="2024" w:type="dxa"/>
            <w:vAlign w:val="center"/>
          </w:tcPr>
          <w:p w:rsidR="00E75F40" w:rsidRPr="00111346" w:rsidRDefault="00E75F40" w:rsidP="00F962C5">
            <w:pPr>
              <w:rPr>
                <w:b/>
                <w:sz w:val="20"/>
                <w:szCs w:val="20"/>
                <w:lang w:val="es-ES_tradnl"/>
              </w:rPr>
            </w:pPr>
            <w:r w:rsidRPr="00111346">
              <w:rPr>
                <w:b/>
                <w:sz w:val="20"/>
                <w:szCs w:val="20"/>
                <w:lang w:val="es-ES_tradnl"/>
              </w:rPr>
              <w:t>Casillero IEPI</w:t>
            </w:r>
          </w:p>
        </w:tc>
        <w:tc>
          <w:tcPr>
            <w:tcW w:w="2192" w:type="dxa"/>
            <w:vAlign w:val="center"/>
          </w:tcPr>
          <w:p w:rsidR="00E75F40" w:rsidRPr="00111346" w:rsidRDefault="00E75F40" w:rsidP="00F962C5">
            <w:pPr>
              <w:rPr>
                <w:b/>
                <w:sz w:val="20"/>
                <w:szCs w:val="20"/>
                <w:lang w:val="es-ES_tradnl"/>
              </w:rPr>
            </w:pPr>
            <w:r w:rsidRPr="00111346">
              <w:rPr>
                <w:b/>
                <w:sz w:val="20"/>
                <w:szCs w:val="20"/>
                <w:lang w:val="es-ES_tradnl"/>
              </w:rPr>
              <w:t>Casillero Judicial</w:t>
            </w:r>
          </w:p>
        </w:tc>
        <w:tc>
          <w:tcPr>
            <w:tcW w:w="4148" w:type="dxa"/>
            <w:vAlign w:val="center"/>
          </w:tcPr>
          <w:p w:rsidR="00E75F40" w:rsidRPr="00111346" w:rsidRDefault="00E75F40" w:rsidP="00F962C5">
            <w:pPr>
              <w:rPr>
                <w:b/>
                <w:sz w:val="20"/>
                <w:szCs w:val="20"/>
                <w:lang w:val="es-ES_tradnl"/>
              </w:rPr>
            </w:pPr>
            <w:r w:rsidRPr="00111346">
              <w:rPr>
                <w:b/>
                <w:sz w:val="20"/>
                <w:szCs w:val="20"/>
                <w:lang w:val="es-ES_tradnl"/>
              </w:rPr>
              <w:t>Dirección:</w:t>
            </w:r>
          </w:p>
        </w:tc>
      </w:tr>
      <w:tr w:rsidR="00E75F40" w:rsidRPr="00111346" w:rsidTr="00BA0563">
        <w:trPr>
          <w:trHeight w:val="289"/>
        </w:trPr>
        <w:tc>
          <w:tcPr>
            <w:tcW w:w="2024" w:type="dxa"/>
          </w:tcPr>
          <w:p w:rsidR="00E75F40" w:rsidRPr="00111346" w:rsidRDefault="00E75F40" w:rsidP="00F962C5">
            <w:pPr>
              <w:rPr>
                <w:sz w:val="20"/>
                <w:szCs w:val="20"/>
                <w:lang w:val="es-ES_tradnl"/>
              </w:rPr>
            </w:pPr>
          </w:p>
        </w:tc>
        <w:tc>
          <w:tcPr>
            <w:tcW w:w="2192" w:type="dxa"/>
          </w:tcPr>
          <w:p w:rsidR="00E75F40" w:rsidRPr="00111346" w:rsidRDefault="00E75F40" w:rsidP="00F962C5">
            <w:pPr>
              <w:rPr>
                <w:sz w:val="20"/>
                <w:szCs w:val="20"/>
                <w:lang w:val="es-ES_tradnl"/>
              </w:rPr>
            </w:pPr>
          </w:p>
        </w:tc>
        <w:tc>
          <w:tcPr>
            <w:tcW w:w="4148" w:type="dxa"/>
          </w:tcPr>
          <w:p w:rsidR="00E75F40" w:rsidRPr="00111346" w:rsidRDefault="00E75F40" w:rsidP="00F962C5">
            <w:pPr>
              <w:rPr>
                <w:sz w:val="20"/>
                <w:szCs w:val="20"/>
                <w:lang w:val="es-ES_tradnl"/>
              </w:rPr>
            </w:pPr>
          </w:p>
        </w:tc>
      </w:tr>
    </w:tbl>
    <w:p w:rsidR="00E75F40" w:rsidRPr="00111346" w:rsidRDefault="00E75F40" w:rsidP="00E75F40">
      <w:pPr>
        <w:rPr>
          <w:lang w:val="es-ES_tradnl"/>
        </w:rPr>
      </w:pPr>
    </w:p>
    <w:p w:rsidR="00E75F40" w:rsidRPr="00111346" w:rsidRDefault="00E75F40" w:rsidP="00E75F40">
      <w:pPr>
        <w:rPr>
          <w:b/>
          <w:lang w:val="es-ES_tradnl"/>
        </w:rPr>
      </w:pPr>
      <w:r w:rsidRPr="00111346">
        <w:rPr>
          <w:b/>
          <w:lang w:val="es-ES_tradnl"/>
        </w:rPr>
        <w:t>(58)</w:t>
      </w:r>
      <w:bookmarkStart w:id="250" w:name="_Toc50266763"/>
      <w:r w:rsidRPr="00111346">
        <w:rPr>
          <w:b/>
          <w:lang w:val="es-ES_tradnl"/>
        </w:rPr>
        <w:tab/>
        <w:t>Resumen</w:t>
      </w:r>
      <w:bookmarkEnd w:id="250"/>
    </w:p>
    <w:p w:rsidR="00E75F40" w:rsidRPr="00111346" w:rsidRDefault="00E75F40" w:rsidP="00E75F40">
      <w:pPr>
        <w:rPr>
          <w:lang w:val="es-ES_tradnl"/>
        </w:rPr>
      </w:pPr>
    </w:p>
    <w:tbl>
      <w:tblPr>
        <w:tblW w:w="10437" w:type="dxa"/>
        <w:tblInd w:w="70" w:type="dxa"/>
        <w:tblCellMar>
          <w:left w:w="70" w:type="dxa"/>
          <w:right w:w="70" w:type="dxa"/>
        </w:tblCellMar>
        <w:tblLook w:val="0000"/>
      </w:tblPr>
      <w:tblGrid>
        <w:gridCol w:w="10437"/>
      </w:tblGrid>
      <w:tr w:rsidR="00E75F40" w:rsidRPr="00111346" w:rsidTr="00F962C5">
        <w:trPr>
          <w:trHeight w:val="340"/>
        </w:trPr>
        <w:tc>
          <w:tcPr>
            <w:tcW w:w="10437" w:type="dxa"/>
          </w:tcPr>
          <w:p w:rsidR="00E75F40" w:rsidRPr="00111346" w:rsidRDefault="00E75F40" w:rsidP="00F962C5">
            <w:pPr>
              <w:rPr>
                <w:sz w:val="20"/>
                <w:szCs w:val="20"/>
                <w:lang w:val="es-ES_tradnl"/>
              </w:rPr>
            </w:pPr>
          </w:p>
        </w:tc>
      </w:tr>
    </w:tbl>
    <w:p w:rsidR="00E75F40" w:rsidRPr="00111346" w:rsidRDefault="00E75F40" w:rsidP="00E75F40">
      <w:pPr>
        <w:rPr>
          <w:lang w:val="es-ES_tradnl"/>
        </w:rPr>
      </w:pPr>
    </w:p>
    <w:p w:rsidR="00E75F40" w:rsidRPr="00111346" w:rsidRDefault="00E75F40" w:rsidP="00E75F40">
      <w:pPr>
        <w:rPr>
          <w:b/>
          <w:lang w:val="es-ES_tradnl"/>
        </w:rPr>
      </w:pPr>
      <w:bookmarkStart w:id="251" w:name="_Toc50266764"/>
      <w:r w:rsidRPr="00111346">
        <w:rPr>
          <w:b/>
          <w:lang w:val="es-ES_tradnl"/>
        </w:rPr>
        <w:t>Gráfico (Imagen en formato jpg)</w:t>
      </w:r>
      <w:bookmarkEnd w:id="251"/>
    </w:p>
    <w:p w:rsidR="00E75F40" w:rsidRPr="00111346" w:rsidRDefault="00E75F40" w:rsidP="00E75F40">
      <w:pPr>
        <w:rPr>
          <w:lang w:val="es-ES_tradnl"/>
        </w:rPr>
      </w:pPr>
    </w:p>
    <w:tbl>
      <w:tblPr>
        <w:tblW w:w="0" w:type="auto"/>
        <w:tblInd w:w="108" w:type="dxa"/>
        <w:tblLook w:val="01E0"/>
      </w:tblPr>
      <w:tblGrid>
        <w:gridCol w:w="8328"/>
      </w:tblGrid>
      <w:tr w:rsidR="00E75F40" w:rsidRPr="00111346" w:rsidTr="00F962C5">
        <w:tc>
          <w:tcPr>
            <w:tcW w:w="10472" w:type="dxa"/>
          </w:tcPr>
          <w:p w:rsidR="00E75F40" w:rsidRPr="00111346" w:rsidRDefault="00E75F40" w:rsidP="00F962C5">
            <w:pPr>
              <w:rPr>
                <w:lang w:val="es-ES_tradnl"/>
              </w:rPr>
            </w:pPr>
          </w:p>
        </w:tc>
      </w:tr>
    </w:tbl>
    <w:p w:rsidR="00E75F40" w:rsidRPr="00111346" w:rsidRDefault="00E75F40" w:rsidP="00E75F40">
      <w:pPr>
        <w:rPr>
          <w:lang w:val="es-ES_tradnl"/>
        </w:rPr>
      </w:pPr>
    </w:p>
    <w:p w:rsidR="00E75F40" w:rsidRPr="00111346" w:rsidRDefault="00E75F40" w:rsidP="00E75F40">
      <w:pPr>
        <w:rPr>
          <w:b/>
          <w:lang w:val="es-ES_tradnl"/>
        </w:rPr>
      </w:pPr>
      <w:r w:rsidRPr="00111346">
        <w:rPr>
          <w:b/>
          <w:lang w:val="es-ES_tradnl"/>
        </w:rPr>
        <w:t>Documentos que se acompañan a la solicitud</w:t>
      </w:r>
    </w:p>
    <w:p w:rsidR="00E75F40" w:rsidRPr="00111346" w:rsidRDefault="00E75F40" w:rsidP="00E75F40">
      <w:pPr>
        <w:rPr>
          <w:lang w:val="es-ES_tradnl"/>
        </w:rPr>
      </w:pPr>
    </w:p>
    <w:tbl>
      <w:tblPr>
        <w:tblW w:w="10548" w:type="dxa"/>
        <w:tblInd w:w="108" w:type="dxa"/>
        <w:tblLook w:val="01E0"/>
      </w:tblPr>
      <w:tblGrid>
        <w:gridCol w:w="2637"/>
        <w:gridCol w:w="2637"/>
        <w:gridCol w:w="2637"/>
        <w:gridCol w:w="2637"/>
      </w:tblGrid>
      <w:tr w:rsidR="00E75F40" w:rsidRPr="00111346" w:rsidTr="00F962C5">
        <w:trPr>
          <w:trHeight w:val="299"/>
        </w:trPr>
        <w:tc>
          <w:tcPr>
            <w:tcW w:w="2637" w:type="dxa"/>
            <w:vAlign w:val="center"/>
          </w:tcPr>
          <w:p w:rsidR="00E75F40" w:rsidRPr="00111346" w:rsidRDefault="00E75F40" w:rsidP="00F962C5">
            <w:pPr>
              <w:rPr>
                <w:sz w:val="20"/>
                <w:szCs w:val="20"/>
                <w:lang w:val="es-ES_tradnl"/>
              </w:rPr>
            </w:pPr>
            <w:r w:rsidRPr="00111346">
              <w:rPr>
                <w:sz w:val="20"/>
                <w:szCs w:val="20"/>
                <w:lang w:val="es-ES_tradnl"/>
              </w:rPr>
              <w:t>Comprobante ingreso N°.</w:t>
            </w:r>
          </w:p>
        </w:tc>
        <w:tc>
          <w:tcPr>
            <w:tcW w:w="2637" w:type="dxa"/>
            <w:vAlign w:val="center"/>
          </w:tcPr>
          <w:p w:rsidR="00E75F40" w:rsidRPr="00111346" w:rsidRDefault="00E75F40" w:rsidP="00F962C5">
            <w:pPr>
              <w:jc w:val="center"/>
              <w:rPr>
                <w:sz w:val="20"/>
                <w:szCs w:val="20"/>
                <w:lang w:val="es-ES_tradnl"/>
              </w:rPr>
            </w:pPr>
          </w:p>
        </w:tc>
        <w:tc>
          <w:tcPr>
            <w:tcW w:w="2637" w:type="dxa"/>
            <w:vAlign w:val="center"/>
          </w:tcPr>
          <w:p w:rsidR="00E75F40" w:rsidRPr="00111346" w:rsidRDefault="00E75F40" w:rsidP="00F962C5">
            <w:pPr>
              <w:rPr>
                <w:sz w:val="20"/>
                <w:szCs w:val="20"/>
                <w:lang w:val="es-ES_tradnl"/>
              </w:rPr>
            </w:pPr>
            <w:r w:rsidRPr="00111346">
              <w:rPr>
                <w:sz w:val="20"/>
                <w:szCs w:val="20"/>
                <w:lang w:val="es-ES_tradnl"/>
              </w:rPr>
              <w:t>Cesión</w:t>
            </w:r>
          </w:p>
        </w:tc>
        <w:tc>
          <w:tcPr>
            <w:tcW w:w="2637" w:type="dxa"/>
            <w:vAlign w:val="center"/>
          </w:tcPr>
          <w:p w:rsidR="00E75F40" w:rsidRPr="00111346" w:rsidRDefault="00E75F40" w:rsidP="00F962C5">
            <w:pPr>
              <w:jc w:val="center"/>
              <w:rPr>
                <w:sz w:val="20"/>
                <w:szCs w:val="20"/>
                <w:lang w:val="es-ES_tradnl"/>
              </w:rPr>
            </w:pPr>
          </w:p>
        </w:tc>
      </w:tr>
      <w:tr w:rsidR="00E75F40" w:rsidRPr="00111346" w:rsidTr="00F962C5">
        <w:trPr>
          <w:trHeight w:val="299"/>
        </w:trPr>
        <w:tc>
          <w:tcPr>
            <w:tcW w:w="2637" w:type="dxa"/>
            <w:vAlign w:val="center"/>
          </w:tcPr>
          <w:p w:rsidR="00E75F40" w:rsidRPr="00111346" w:rsidRDefault="00E75F40" w:rsidP="00F962C5">
            <w:pPr>
              <w:rPr>
                <w:sz w:val="20"/>
                <w:szCs w:val="20"/>
                <w:lang w:val="es-ES_tradnl"/>
              </w:rPr>
            </w:pPr>
            <w:r w:rsidRPr="00111346">
              <w:rPr>
                <w:sz w:val="20"/>
                <w:szCs w:val="20"/>
                <w:lang w:val="es-ES_tradnl"/>
              </w:rPr>
              <w:t>Comprobante tasa N°.</w:t>
            </w:r>
          </w:p>
        </w:tc>
        <w:tc>
          <w:tcPr>
            <w:tcW w:w="2637" w:type="dxa"/>
            <w:vAlign w:val="center"/>
          </w:tcPr>
          <w:p w:rsidR="00E75F40" w:rsidRPr="00111346" w:rsidRDefault="00E75F40" w:rsidP="00F962C5">
            <w:pPr>
              <w:jc w:val="center"/>
              <w:rPr>
                <w:sz w:val="20"/>
                <w:szCs w:val="20"/>
                <w:lang w:val="es-ES_tradnl"/>
              </w:rPr>
            </w:pPr>
          </w:p>
        </w:tc>
        <w:tc>
          <w:tcPr>
            <w:tcW w:w="2637" w:type="dxa"/>
            <w:vAlign w:val="center"/>
          </w:tcPr>
          <w:p w:rsidR="00E75F40" w:rsidRPr="00111346" w:rsidRDefault="00E75F40" w:rsidP="00F962C5">
            <w:pPr>
              <w:rPr>
                <w:sz w:val="20"/>
                <w:szCs w:val="20"/>
                <w:lang w:val="es-ES_tradnl"/>
              </w:rPr>
            </w:pPr>
            <w:r w:rsidRPr="00111346">
              <w:rPr>
                <w:sz w:val="20"/>
                <w:szCs w:val="20"/>
                <w:lang w:val="es-ES_tradnl"/>
              </w:rPr>
              <w:t>Poder</w:t>
            </w:r>
          </w:p>
        </w:tc>
        <w:tc>
          <w:tcPr>
            <w:tcW w:w="2637" w:type="dxa"/>
            <w:vAlign w:val="center"/>
          </w:tcPr>
          <w:p w:rsidR="00E75F40" w:rsidRPr="00111346" w:rsidRDefault="00E75F40" w:rsidP="00F962C5">
            <w:pPr>
              <w:jc w:val="center"/>
              <w:rPr>
                <w:sz w:val="20"/>
                <w:szCs w:val="20"/>
                <w:lang w:val="es-ES_tradnl"/>
              </w:rPr>
            </w:pPr>
          </w:p>
        </w:tc>
      </w:tr>
      <w:tr w:rsidR="00E75F40" w:rsidRPr="00111346" w:rsidTr="00F962C5">
        <w:trPr>
          <w:trHeight w:val="299"/>
        </w:trPr>
        <w:tc>
          <w:tcPr>
            <w:tcW w:w="2637" w:type="dxa"/>
            <w:vAlign w:val="center"/>
          </w:tcPr>
          <w:p w:rsidR="00E75F40" w:rsidRPr="00111346" w:rsidRDefault="00E75F40" w:rsidP="00F962C5">
            <w:pPr>
              <w:rPr>
                <w:sz w:val="20"/>
                <w:szCs w:val="20"/>
                <w:lang w:val="es-ES_tradnl"/>
              </w:rPr>
            </w:pPr>
            <w:r w:rsidRPr="00111346">
              <w:rPr>
                <w:sz w:val="20"/>
                <w:szCs w:val="20"/>
                <w:lang w:val="es-ES_tradnl"/>
              </w:rPr>
              <w:t>N°. hojas memoria</w:t>
            </w:r>
          </w:p>
        </w:tc>
        <w:tc>
          <w:tcPr>
            <w:tcW w:w="2637" w:type="dxa"/>
            <w:vAlign w:val="center"/>
          </w:tcPr>
          <w:p w:rsidR="00E75F40" w:rsidRPr="00111346" w:rsidRDefault="00E75F40" w:rsidP="00F962C5">
            <w:pPr>
              <w:jc w:val="center"/>
              <w:rPr>
                <w:sz w:val="20"/>
                <w:szCs w:val="20"/>
                <w:lang w:val="es-ES_tradnl"/>
              </w:rPr>
            </w:pPr>
          </w:p>
        </w:tc>
        <w:tc>
          <w:tcPr>
            <w:tcW w:w="2637" w:type="dxa"/>
            <w:vAlign w:val="center"/>
          </w:tcPr>
          <w:p w:rsidR="00E75F40" w:rsidRPr="00111346" w:rsidRDefault="00E75F40" w:rsidP="00F962C5">
            <w:pPr>
              <w:rPr>
                <w:sz w:val="20"/>
                <w:szCs w:val="20"/>
                <w:lang w:val="es-ES_tradnl"/>
              </w:rPr>
            </w:pPr>
            <w:r w:rsidRPr="00111346">
              <w:rPr>
                <w:sz w:val="20"/>
                <w:szCs w:val="20"/>
                <w:lang w:val="es-ES_tradnl"/>
              </w:rPr>
              <w:t>Copia prioridad</w:t>
            </w:r>
          </w:p>
        </w:tc>
        <w:tc>
          <w:tcPr>
            <w:tcW w:w="2637" w:type="dxa"/>
            <w:vAlign w:val="center"/>
          </w:tcPr>
          <w:p w:rsidR="00E75F40" w:rsidRPr="00111346" w:rsidRDefault="00E75F40" w:rsidP="00F962C5">
            <w:pPr>
              <w:jc w:val="center"/>
              <w:rPr>
                <w:sz w:val="20"/>
                <w:szCs w:val="20"/>
                <w:lang w:val="es-ES_tradnl"/>
              </w:rPr>
            </w:pPr>
          </w:p>
        </w:tc>
      </w:tr>
      <w:tr w:rsidR="00E75F40" w:rsidRPr="00111346" w:rsidTr="00F962C5">
        <w:trPr>
          <w:trHeight w:val="299"/>
        </w:trPr>
        <w:tc>
          <w:tcPr>
            <w:tcW w:w="2637" w:type="dxa"/>
            <w:vAlign w:val="center"/>
          </w:tcPr>
          <w:p w:rsidR="00E75F40" w:rsidRPr="00111346" w:rsidRDefault="00E75F40" w:rsidP="00F962C5">
            <w:pPr>
              <w:rPr>
                <w:sz w:val="20"/>
                <w:szCs w:val="20"/>
                <w:lang w:val="es-ES_tradnl"/>
              </w:rPr>
            </w:pPr>
            <w:r w:rsidRPr="00111346">
              <w:rPr>
                <w:sz w:val="20"/>
                <w:szCs w:val="20"/>
                <w:lang w:val="es-ES_tradnl"/>
              </w:rPr>
              <w:t>N°. reivindicaciones</w:t>
            </w:r>
          </w:p>
        </w:tc>
        <w:tc>
          <w:tcPr>
            <w:tcW w:w="2637" w:type="dxa"/>
            <w:vAlign w:val="center"/>
          </w:tcPr>
          <w:p w:rsidR="00E75F40" w:rsidRPr="00111346" w:rsidRDefault="00E75F40" w:rsidP="00F962C5">
            <w:pPr>
              <w:jc w:val="center"/>
              <w:rPr>
                <w:sz w:val="20"/>
                <w:szCs w:val="20"/>
                <w:lang w:val="es-ES_tradnl"/>
              </w:rPr>
            </w:pPr>
          </w:p>
        </w:tc>
        <w:tc>
          <w:tcPr>
            <w:tcW w:w="2637" w:type="dxa"/>
            <w:vAlign w:val="center"/>
          </w:tcPr>
          <w:p w:rsidR="00E75F40" w:rsidRPr="00111346" w:rsidRDefault="00E75F40" w:rsidP="00F962C5">
            <w:pPr>
              <w:rPr>
                <w:sz w:val="20"/>
                <w:szCs w:val="20"/>
                <w:lang w:val="es-ES_tradnl"/>
              </w:rPr>
            </w:pPr>
            <w:r w:rsidRPr="00111346">
              <w:rPr>
                <w:sz w:val="20"/>
                <w:szCs w:val="20"/>
                <w:lang w:val="es-ES_tradnl"/>
              </w:rPr>
              <w:t>Otros documentos</w:t>
            </w:r>
          </w:p>
        </w:tc>
        <w:tc>
          <w:tcPr>
            <w:tcW w:w="2637" w:type="dxa"/>
            <w:vAlign w:val="center"/>
          </w:tcPr>
          <w:p w:rsidR="00E75F40" w:rsidRPr="00111346" w:rsidRDefault="00E75F40" w:rsidP="00F962C5">
            <w:pPr>
              <w:jc w:val="center"/>
              <w:rPr>
                <w:sz w:val="20"/>
                <w:szCs w:val="20"/>
                <w:lang w:val="es-ES_tradnl"/>
              </w:rPr>
            </w:pPr>
          </w:p>
        </w:tc>
      </w:tr>
      <w:tr w:rsidR="00E75F40" w:rsidRPr="00111346" w:rsidTr="00F962C5">
        <w:trPr>
          <w:trHeight w:val="299"/>
        </w:trPr>
        <w:tc>
          <w:tcPr>
            <w:tcW w:w="2637" w:type="dxa"/>
            <w:vAlign w:val="center"/>
          </w:tcPr>
          <w:p w:rsidR="00E75F40" w:rsidRPr="00111346" w:rsidRDefault="00E75F40" w:rsidP="00F962C5">
            <w:pPr>
              <w:rPr>
                <w:sz w:val="20"/>
                <w:szCs w:val="20"/>
                <w:lang w:val="es-ES_tradnl"/>
              </w:rPr>
            </w:pPr>
            <w:r w:rsidRPr="00111346">
              <w:rPr>
                <w:sz w:val="20"/>
                <w:szCs w:val="20"/>
                <w:lang w:val="es-ES_tradnl"/>
              </w:rPr>
              <w:t>N°. dibujos</w:t>
            </w:r>
          </w:p>
        </w:tc>
        <w:tc>
          <w:tcPr>
            <w:tcW w:w="2637" w:type="dxa"/>
            <w:vAlign w:val="center"/>
          </w:tcPr>
          <w:p w:rsidR="00E75F40" w:rsidRPr="00111346" w:rsidRDefault="00E75F40" w:rsidP="00F962C5">
            <w:pPr>
              <w:jc w:val="center"/>
              <w:rPr>
                <w:sz w:val="20"/>
                <w:szCs w:val="20"/>
                <w:lang w:val="es-ES_tradnl"/>
              </w:rPr>
            </w:pPr>
          </w:p>
        </w:tc>
        <w:tc>
          <w:tcPr>
            <w:tcW w:w="2637" w:type="dxa"/>
            <w:vAlign w:val="center"/>
          </w:tcPr>
          <w:p w:rsidR="00E75F40" w:rsidRPr="00111346" w:rsidRDefault="00E75F40" w:rsidP="00F962C5">
            <w:pPr>
              <w:rPr>
                <w:sz w:val="20"/>
                <w:szCs w:val="20"/>
                <w:lang w:val="es-ES_tradnl"/>
              </w:rPr>
            </w:pPr>
          </w:p>
        </w:tc>
        <w:tc>
          <w:tcPr>
            <w:tcW w:w="2637" w:type="dxa"/>
            <w:vAlign w:val="center"/>
          </w:tcPr>
          <w:p w:rsidR="00E75F40" w:rsidRPr="00111346" w:rsidRDefault="00E75F40" w:rsidP="00F962C5">
            <w:pPr>
              <w:jc w:val="center"/>
              <w:rPr>
                <w:sz w:val="20"/>
                <w:szCs w:val="20"/>
                <w:lang w:val="es-ES_tradnl"/>
              </w:rPr>
            </w:pPr>
          </w:p>
        </w:tc>
      </w:tr>
    </w:tbl>
    <w:p w:rsidR="00E75F40" w:rsidRPr="00111346" w:rsidRDefault="00E75F40" w:rsidP="00E75F40">
      <w:pPr>
        <w:rPr>
          <w:lang w:val="es-ES_tradnl"/>
        </w:rPr>
      </w:pPr>
    </w:p>
    <w:p w:rsidR="00E75F40" w:rsidRPr="00111346" w:rsidRDefault="00E75F40" w:rsidP="00E75F40">
      <w:pPr>
        <w:rPr>
          <w:b/>
          <w:lang w:val="es-ES_tradnl"/>
        </w:rPr>
      </w:pPr>
      <w:r w:rsidRPr="00111346">
        <w:rPr>
          <w:b/>
          <w:lang w:val="es-ES_tradnl"/>
        </w:rPr>
        <w:t>Observaciones</w:t>
      </w:r>
    </w:p>
    <w:p w:rsidR="00E75F40" w:rsidRPr="00111346" w:rsidRDefault="00E75F40" w:rsidP="00E75F40">
      <w:pPr>
        <w:rPr>
          <w:lang w:val="es-ES_tradnl"/>
        </w:rPr>
      </w:pPr>
    </w:p>
    <w:tbl>
      <w:tblPr>
        <w:tblW w:w="0" w:type="auto"/>
        <w:tblInd w:w="108" w:type="dxa"/>
        <w:tblLook w:val="01E0"/>
      </w:tblPr>
      <w:tblGrid>
        <w:gridCol w:w="8328"/>
      </w:tblGrid>
      <w:tr w:rsidR="00E75F40" w:rsidRPr="00111346" w:rsidTr="00F962C5">
        <w:tc>
          <w:tcPr>
            <w:tcW w:w="10472" w:type="dxa"/>
          </w:tcPr>
          <w:p w:rsidR="00E75F40" w:rsidRPr="00111346" w:rsidRDefault="00E75F40" w:rsidP="00F962C5">
            <w:pPr>
              <w:rPr>
                <w:lang w:val="es-ES_tradnl"/>
              </w:rPr>
            </w:pPr>
          </w:p>
        </w:tc>
      </w:tr>
    </w:tbl>
    <w:p w:rsidR="00E75F40" w:rsidRPr="00111346" w:rsidRDefault="00E75F40" w:rsidP="00E75F40">
      <w:pPr>
        <w:rPr>
          <w:lang w:val="es-ES_tradnl"/>
        </w:rPr>
      </w:pPr>
    </w:p>
    <w:p w:rsidR="00E75F40" w:rsidRPr="00111346" w:rsidRDefault="00E75F40" w:rsidP="00E75F40">
      <w:pPr>
        <w:rPr>
          <w:lang w:val="es-ES_tradnl"/>
        </w:rPr>
      </w:pPr>
    </w:p>
    <w:tbl>
      <w:tblPr>
        <w:tblW w:w="10456" w:type="dxa"/>
        <w:tblInd w:w="-804" w:type="dxa"/>
        <w:tblLook w:val="01E0"/>
      </w:tblPr>
      <w:tblGrid>
        <w:gridCol w:w="5059"/>
        <w:gridCol w:w="5397"/>
      </w:tblGrid>
      <w:tr w:rsidR="00E75F40" w:rsidRPr="00111346" w:rsidTr="00BA0563">
        <w:trPr>
          <w:trHeight w:val="1200"/>
        </w:trPr>
        <w:tc>
          <w:tcPr>
            <w:tcW w:w="5059" w:type="dxa"/>
          </w:tcPr>
          <w:p w:rsidR="00E75F40" w:rsidRPr="00111346" w:rsidRDefault="00E75F40" w:rsidP="00F962C5">
            <w:pPr>
              <w:jc w:val="center"/>
              <w:rPr>
                <w:b/>
                <w:lang w:val="es-ES_tradnl"/>
              </w:rPr>
            </w:pPr>
            <w:r w:rsidRPr="00111346">
              <w:rPr>
                <w:b/>
                <w:lang w:val="es-ES_tradnl"/>
              </w:rPr>
              <w:t>FIRMA DEL SOLICITANTE</w:t>
            </w:r>
          </w:p>
          <w:p w:rsidR="00E75F40" w:rsidRPr="00111346" w:rsidRDefault="00E75F40" w:rsidP="00F962C5">
            <w:pPr>
              <w:rPr>
                <w:lang w:val="es-ES_tradnl"/>
              </w:rPr>
            </w:pPr>
          </w:p>
          <w:p w:rsidR="00E75F40" w:rsidRPr="00111346" w:rsidRDefault="00E75F40" w:rsidP="00F962C5">
            <w:pPr>
              <w:rPr>
                <w:lang w:val="es-ES_tradnl"/>
              </w:rPr>
            </w:pPr>
          </w:p>
          <w:p w:rsidR="00E75F40" w:rsidRPr="00111346" w:rsidRDefault="00E75F40" w:rsidP="00F962C5">
            <w:pPr>
              <w:rPr>
                <w:lang w:val="es-ES_tradnl"/>
              </w:rPr>
            </w:pPr>
          </w:p>
          <w:p w:rsidR="00E75F40" w:rsidRPr="00111346" w:rsidRDefault="00E75F40" w:rsidP="00F962C5">
            <w:pPr>
              <w:rPr>
                <w:lang w:val="es-ES_tradnl"/>
              </w:rPr>
            </w:pPr>
          </w:p>
          <w:p w:rsidR="00E75F40" w:rsidRPr="00111346" w:rsidRDefault="00E75F40" w:rsidP="00F962C5">
            <w:pPr>
              <w:rPr>
                <w:lang w:val="es-ES_tradnl"/>
              </w:rPr>
            </w:pPr>
          </w:p>
          <w:p w:rsidR="00E75F40" w:rsidRPr="00111346" w:rsidRDefault="00E75F40" w:rsidP="00F962C5">
            <w:pPr>
              <w:rPr>
                <w:lang w:val="es-ES_tradnl"/>
              </w:rPr>
            </w:pPr>
          </w:p>
          <w:p w:rsidR="00E75F40" w:rsidRPr="00111346" w:rsidRDefault="00E75F40" w:rsidP="00F962C5">
            <w:pPr>
              <w:jc w:val="center"/>
              <w:rPr>
                <w:lang w:val="es-ES_tradnl"/>
              </w:rPr>
            </w:pPr>
            <w:r w:rsidRPr="00111346">
              <w:rPr>
                <w:lang w:val="es-ES_tradnl"/>
              </w:rPr>
              <w:t>____________________________</w:t>
            </w:r>
          </w:p>
          <w:p w:rsidR="00E75F40" w:rsidRPr="00111346" w:rsidRDefault="00E75F40" w:rsidP="00F962C5">
            <w:pPr>
              <w:rPr>
                <w:lang w:val="es-ES_tradnl"/>
              </w:rPr>
            </w:pPr>
          </w:p>
        </w:tc>
        <w:tc>
          <w:tcPr>
            <w:tcW w:w="5397" w:type="dxa"/>
          </w:tcPr>
          <w:p w:rsidR="00E75F40" w:rsidRPr="00111346" w:rsidRDefault="00E75F40" w:rsidP="00F962C5">
            <w:pPr>
              <w:jc w:val="center"/>
              <w:rPr>
                <w:b/>
                <w:lang w:val="es-ES_tradnl"/>
              </w:rPr>
            </w:pPr>
            <w:r w:rsidRPr="00111346">
              <w:rPr>
                <w:b/>
                <w:lang w:val="es-ES_tradnl"/>
              </w:rPr>
              <w:t>FIRMA DEL ABOGADO</w:t>
            </w:r>
          </w:p>
          <w:p w:rsidR="00E75F40" w:rsidRPr="00111346" w:rsidRDefault="00E75F40" w:rsidP="00F962C5">
            <w:pPr>
              <w:rPr>
                <w:lang w:val="es-ES_tradnl"/>
              </w:rPr>
            </w:pPr>
          </w:p>
          <w:p w:rsidR="00E75F40" w:rsidRPr="00111346" w:rsidRDefault="00E75F40" w:rsidP="00F962C5">
            <w:pPr>
              <w:rPr>
                <w:lang w:val="es-ES_tradnl"/>
              </w:rPr>
            </w:pPr>
          </w:p>
          <w:p w:rsidR="00E75F40" w:rsidRPr="00111346" w:rsidRDefault="00E75F40" w:rsidP="00F962C5">
            <w:pPr>
              <w:rPr>
                <w:lang w:val="es-ES_tradnl"/>
              </w:rPr>
            </w:pPr>
          </w:p>
          <w:p w:rsidR="00E75F40" w:rsidRPr="00111346" w:rsidRDefault="00E75F40" w:rsidP="00F962C5">
            <w:pPr>
              <w:rPr>
                <w:lang w:val="es-ES_tradnl"/>
              </w:rPr>
            </w:pPr>
          </w:p>
          <w:p w:rsidR="00E75F40" w:rsidRPr="00111346" w:rsidRDefault="00E75F40" w:rsidP="00F962C5">
            <w:pPr>
              <w:rPr>
                <w:lang w:val="es-ES_tradnl"/>
              </w:rPr>
            </w:pPr>
          </w:p>
          <w:p w:rsidR="00E75F40" w:rsidRPr="00111346" w:rsidRDefault="00E75F40" w:rsidP="00F962C5">
            <w:pPr>
              <w:rPr>
                <w:lang w:val="es-ES_tradnl"/>
              </w:rPr>
            </w:pPr>
          </w:p>
          <w:p w:rsidR="00E75F40" w:rsidRPr="00111346" w:rsidRDefault="00E75F40" w:rsidP="00F962C5">
            <w:pPr>
              <w:jc w:val="center"/>
              <w:rPr>
                <w:lang w:val="es-ES_tradnl"/>
              </w:rPr>
            </w:pPr>
            <w:r w:rsidRPr="00111346">
              <w:rPr>
                <w:lang w:val="es-ES_tradnl"/>
              </w:rPr>
              <w:t>____________________________</w:t>
            </w:r>
          </w:p>
          <w:p w:rsidR="00E75F40" w:rsidRPr="00111346" w:rsidRDefault="00E75F40" w:rsidP="00F962C5">
            <w:pPr>
              <w:rPr>
                <w:lang w:val="es-ES_tradnl"/>
              </w:rPr>
            </w:pPr>
          </w:p>
        </w:tc>
      </w:tr>
    </w:tbl>
    <w:p w:rsidR="00E75F40" w:rsidRPr="00111346" w:rsidRDefault="00E75F40" w:rsidP="00E75F40">
      <w:pPr>
        <w:rPr>
          <w:lang w:val="es-ES_tradnl"/>
        </w:rPr>
      </w:pPr>
    </w:p>
    <w:p w:rsidR="00E75F40" w:rsidRPr="00111346" w:rsidRDefault="00E75F40" w:rsidP="00E75F40">
      <w:pPr>
        <w:rPr>
          <w:lang w:val="es-ES_tradnl"/>
        </w:rPr>
      </w:pPr>
    </w:p>
    <w:p w:rsidR="00E75F40" w:rsidRPr="00111346" w:rsidRDefault="00E75F40" w:rsidP="00E75F40">
      <w:pPr>
        <w:rPr>
          <w:lang w:val="es-ES_tradnl"/>
        </w:rPr>
      </w:pPr>
    </w:p>
    <w:p w:rsidR="00E75F40" w:rsidRPr="00111346" w:rsidRDefault="00E75F40" w:rsidP="00E75F40">
      <w:pPr>
        <w:rPr>
          <w:lang w:val="es-ES_tradnl"/>
        </w:rPr>
      </w:pPr>
    </w:p>
    <w:p w:rsidR="00C528F1" w:rsidRPr="00111346" w:rsidRDefault="00C528F1" w:rsidP="00E75F40">
      <w:pPr>
        <w:rPr>
          <w:lang w:val="es-ES_tradnl"/>
        </w:rPr>
        <w:sectPr w:rsidR="00C528F1" w:rsidRPr="00111346" w:rsidSect="00111346">
          <w:footerReference w:type="default" r:id="rId147"/>
          <w:type w:val="nextColumn"/>
          <w:pgSz w:w="11906" w:h="16838"/>
          <w:pgMar w:top="1985" w:right="1418" w:bottom="1985" w:left="2268" w:header="708" w:footer="708" w:gutter="0"/>
          <w:cols w:space="708"/>
          <w:docGrid w:linePitch="360"/>
        </w:sectPr>
      </w:pPr>
    </w:p>
    <w:p w:rsidR="00E75F40" w:rsidRPr="00111346" w:rsidRDefault="00E75F40" w:rsidP="00E75F40">
      <w:pPr>
        <w:rPr>
          <w:lang w:val="es-ES_tradnl"/>
        </w:rPr>
      </w:pPr>
    </w:p>
    <w:tbl>
      <w:tblPr>
        <w:tblW w:w="13943" w:type="dxa"/>
        <w:tblInd w:w="56" w:type="dxa"/>
        <w:tblCellMar>
          <w:left w:w="70" w:type="dxa"/>
          <w:right w:w="70" w:type="dxa"/>
        </w:tblCellMar>
        <w:tblLook w:val="04A0"/>
      </w:tblPr>
      <w:tblGrid>
        <w:gridCol w:w="1200"/>
        <w:gridCol w:w="4343"/>
        <w:gridCol w:w="1200"/>
        <w:gridCol w:w="1200"/>
        <w:gridCol w:w="1200"/>
        <w:gridCol w:w="1200"/>
        <w:gridCol w:w="1200"/>
        <w:gridCol w:w="1200"/>
        <w:gridCol w:w="1200"/>
      </w:tblGrid>
      <w:tr w:rsidR="00E75F40" w:rsidRPr="00111346" w:rsidTr="00F962C5">
        <w:trPr>
          <w:trHeight w:val="315"/>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00"/>
                <w:u w:val="single"/>
                <w:lang w:val="es-ES_tradnl" w:eastAsia="es-EC"/>
              </w:rPr>
            </w:pPr>
            <w:r w:rsidRPr="00111346">
              <w:rPr>
                <w:rFonts w:ascii="Arial" w:hAnsi="Arial" w:cs="Arial"/>
                <w:b/>
                <w:bCs/>
                <w:color w:val="000000"/>
                <w:u w:val="single"/>
                <w:lang w:val="es-ES_tradnl" w:eastAsia="es-EC"/>
              </w:rPr>
              <w:t>ANEXO 4</w:t>
            </w:r>
          </w:p>
        </w:tc>
        <w:tc>
          <w:tcPr>
            <w:tcW w:w="4343" w:type="dxa"/>
            <w:tcBorders>
              <w:top w:val="nil"/>
              <w:left w:val="nil"/>
              <w:bottom w:val="nil"/>
              <w:right w:val="nil"/>
            </w:tcBorders>
            <w:shd w:val="clear" w:color="auto" w:fill="auto"/>
            <w:noWrap/>
            <w:vAlign w:val="bottom"/>
          </w:tcPr>
          <w:p w:rsidR="00E75F40" w:rsidRPr="00111346" w:rsidRDefault="00E75F40" w:rsidP="00F962C5">
            <w:pPr>
              <w:rPr>
                <w:rFonts w:ascii="Bauhaus 93" w:hAnsi="Bauhaus 93"/>
                <w:color w:val="000000"/>
                <w:sz w:val="28"/>
                <w:szCs w:val="28"/>
                <w:lang w:val="es-ES_tradnl" w:eastAsia="es-EC"/>
              </w:rPr>
            </w:pPr>
            <w:r w:rsidRPr="00111346">
              <w:rPr>
                <w:rFonts w:ascii="Bauhaus 93" w:hAnsi="Bauhaus 93"/>
                <w:color w:val="000000"/>
                <w:sz w:val="28"/>
                <w:szCs w:val="28"/>
                <w:lang w:val="es-ES_tradnl" w:eastAsia="es-EC"/>
              </w:rPr>
              <w:t>CAMPANA DIFUSIÓN RTU</w:t>
            </w: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240"/>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5543" w:type="dxa"/>
            <w:gridSpan w:val="2"/>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Autoradiador S.A.</w:t>
            </w: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240"/>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43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Presente.</w:t>
            </w: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240"/>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5543" w:type="dxa"/>
            <w:gridSpan w:val="2"/>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Estimados señores:</w:t>
            </w: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240"/>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43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240"/>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743" w:type="dxa"/>
            <w:gridSpan w:val="8"/>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ponemos a su conocimiento los costos de pautaje en los programas de acuerdo al segmento requerido</w:t>
            </w:r>
          </w:p>
        </w:tc>
      </w:tr>
      <w:tr w:rsidR="00E75F40" w:rsidRPr="00111346" w:rsidTr="00F962C5">
        <w:trPr>
          <w:trHeight w:val="240"/>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43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255"/>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43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315"/>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743" w:type="dxa"/>
            <w:gridSpan w:val="8"/>
            <w:tcBorders>
              <w:top w:val="single" w:sz="8" w:space="0" w:color="auto"/>
              <w:left w:val="single" w:sz="8" w:space="0" w:color="auto"/>
              <w:bottom w:val="single" w:sz="8" w:space="0" w:color="auto"/>
              <w:right w:val="single" w:sz="8" w:space="0" w:color="000000"/>
            </w:tcBorders>
            <w:shd w:val="clear" w:color="000000" w:fill="FFFF00"/>
            <w:noWrap/>
            <w:vAlign w:val="center"/>
          </w:tcPr>
          <w:p w:rsidR="00E75F40" w:rsidRPr="00111346" w:rsidRDefault="00E75F40" w:rsidP="00F962C5">
            <w:pPr>
              <w:jc w:val="center"/>
              <w:rPr>
                <w:rFonts w:ascii="Calibri" w:hAnsi="Calibri"/>
                <w:b/>
                <w:bCs/>
                <w:color w:val="000000"/>
                <w:sz w:val="18"/>
                <w:szCs w:val="18"/>
                <w:lang w:val="es-ES_tradnl" w:eastAsia="es-EC"/>
              </w:rPr>
            </w:pPr>
            <w:r w:rsidRPr="00111346">
              <w:rPr>
                <w:rFonts w:ascii="Calibri" w:hAnsi="Calibri"/>
                <w:b/>
                <w:bCs/>
                <w:color w:val="000000"/>
                <w:sz w:val="18"/>
                <w:szCs w:val="18"/>
                <w:lang w:val="es-ES_tradnl" w:eastAsia="es-EC"/>
              </w:rPr>
              <w:t xml:space="preserve">CAMPAÑA DIFUSION MARCAS </w:t>
            </w:r>
            <w:r w:rsidRPr="00111346">
              <w:rPr>
                <w:rFonts w:ascii="Bradley Hand ITC" w:hAnsi="Bradley Hand ITC"/>
                <w:b/>
                <w:bCs/>
                <w:i/>
                <w:iCs/>
                <w:color w:val="000000"/>
                <w:sz w:val="18"/>
                <w:szCs w:val="18"/>
                <w:u w:val="single"/>
                <w:lang w:val="es-ES_tradnl" w:eastAsia="es-EC"/>
              </w:rPr>
              <w:t>"RECORDING"</w:t>
            </w:r>
          </w:p>
        </w:tc>
      </w:tr>
      <w:tr w:rsidR="00E75F40" w:rsidRPr="00111346" w:rsidTr="00F962C5">
        <w:trPr>
          <w:trHeight w:val="255"/>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4343"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 </w:t>
            </w: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single" w:sz="8" w:space="0" w:color="auto"/>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 </w:t>
            </w:r>
          </w:p>
        </w:tc>
      </w:tr>
      <w:tr w:rsidR="00E75F40" w:rsidRPr="00111346" w:rsidTr="00F962C5">
        <w:trPr>
          <w:trHeight w:val="255"/>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0343" w:type="dxa"/>
            <w:gridSpan w:val="6"/>
            <w:tcBorders>
              <w:top w:val="single" w:sz="8" w:space="0" w:color="auto"/>
              <w:left w:val="single" w:sz="8" w:space="0" w:color="auto"/>
              <w:bottom w:val="single" w:sz="8" w:space="0" w:color="auto"/>
              <w:right w:val="single" w:sz="8" w:space="0" w:color="000000"/>
            </w:tcBorders>
            <w:shd w:val="clear" w:color="000000" w:fill="4F81BD"/>
            <w:noWrap/>
            <w:vAlign w:val="center"/>
          </w:tcPr>
          <w:p w:rsidR="00E75F40" w:rsidRPr="00111346" w:rsidRDefault="00E75F40" w:rsidP="00F962C5">
            <w:pPr>
              <w:jc w:val="center"/>
              <w:rPr>
                <w:rFonts w:ascii="Calibri" w:hAnsi="Calibri"/>
                <w:b/>
                <w:bCs/>
                <w:i/>
                <w:iCs/>
                <w:color w:val="D99795"/>
                <w:sz w:val="18"/>
                <w:szCs w:val="18"/>
                <w:lang w:val="es-ES_tradnl" w:eastAsia="es-EC"/>
              </w:rPr>
            </w:pPr>
            <w:r w:rsidRPr="00111346">
              <w:rPr>
                <w:rFonts w:ascii="Calibri" w:hAnsi="Calibri"/>
                <w:b/>
                <w:bCs/>
                <w:i/>
                <w:iCs/>
                <w:color w:val="D99795"/>
                <w:sz w:val="18"/>
                <w:szCs w:val="18"/>
                <w:lang w:val="es-ES_tradnl" w:eastAsia="es-EC"/>
              </w:rPr>
              <w:t>CAMPAÑA DE RADIODUFUSORAS - MARCA(101,7fm)</w:t>
            </w:r>
          </w:p>
        </w:tc>
        <w:tc>
          <w:tcPr>
            <w:tcW w:w="2400" w:type="dxa"/>
            <w:gridSpan w:val="2"/>
            <w:tcBorders>
              <w:top w:val="single" w:sz="8" w:space="0" w:color="auto"/>
              <w:left w:val="nil"/>
              <w:bottom w:val="single" w:sz="8" w:space="0" w:color="auto"/>
              <w:right w:val="single" w:sz="8" w:space="0" w:color="000000"/>
            </w:tcBorders>
            <w:shd w:val="clear" w:color="000000" w:fill="4F81BD"/>
            <w:noWrap/>
            <w:vAlign w:val="center"/>
          </w:tcPr>
          <w:p w:rsidR="00E75F40" w:rsidRPr="00111346" w:rsidRDefault="00E75F40" w:rsidP="00F962C5">
            <w:pPr>
              <w:jc w:val="center"/>
              <w:rPr>
                <w:rFonts w:ascii="Calibri" w:hAnsi="Calibri"/>
                <w:b/>
                <w:bCs/>
                <w:i/>
                <w:iCs/>
                <w:color w:val="D99795"/>
                <w:sz w:val="18"/>
                <w:szCs w:val="18"/>
                <w:lang w:val="es-ES_tradnl" w:eastAsia="es-EC"/>
              </w:rPr>
            </w:pPr>
            <w:r w:rsidRPr="00111346">
              <w:rPr>
                <w:rFonts w:ascii="Calibri" w:hAnsi="Calibri"/>
                <w:b/>
                <w:bCs/>
                <w:i/>
                <w:iCs/>
                <w:color w:val="D99795"/>
                <w:sz w:val="18"/>
                <w:szCs w:val="18"/>
                <w:lang w:val="es-ES_tradnl" w:eastAsia="es-EC"/>
              </w:rPr>
              <w:t>COBERTURA</w:t>
            </w:r>
          </w:p>
        </w:tc>
      </w:tr>
      <w:tr w:rsidR="00E75F40" w:rsidRPr="00111346" w:rsidTr="00F962C5">
        <w:trPr>
          <w:trHeight w:val="735"/>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4343" w:type="dxa"/>
            <w:tcBorders>
              <w:top w:val="nil"/>
              <w:left w:val="single" w:sz="8" w:space="0" w:color="auto"/>
              <w:bottom w:val="nil"/>
              <w:right w:val="single" w:sz="8" w:space="0" w:color="auto"/>
            </w:tcBorders>
            <w:shd w:val="clear" w:color="000000" w:fill="9BBB59"/>
            <w:noWrap/>
            <w:vAlign w:val="center"/>
          </w:tcPr>
          <w:p w:rsidR="00E75F40" w:rsidRPr="00111346" w:rsidRDefault="00E75F40" w:rsidP="00F962C5">
            <w:pPr>
              <w:rPr>
                <w:rFonts w:ascii="Calibri" w:hAnsi="Calibri"/>
                <w:b/>
                <w:bCs/>
                <w:color w:val="000000"/>
                <w:sz w:val="18"/>
                <w:szCs w:val="18"/>
                <w:lang w:val="es-ES_tradnl" w:eastAsia="es-EC"/>
              </w:rPr>
            </w:pPr>
            <w:r w:rsidRPr="00111346">
              <w:rPr>
                <w:rFonts w:ascii="Calibri" w:hAnsi="Calibri"/>
                <w:b/>
                <w:bCs/>
                <w:color w:val="000000"/>
                <w:sz w:val="18"/>
                <w:szCs w:val="18"/>
                <w:lang w:val="es-ES_tradnl" w:eastAsia="es-EC"/>
              </w:rPr>
              <w:t>RADIO</w:t>
            </w:r>
          </w:p>
        </w:tc>
        <w:tc>
          <w:tcPr>
            <w:tcW w:w="1200" w:type="dxa"/>
            <w:tcBorders>
              <w:top w:val="nil"/>
              <w:left w:val="nil"/>
              <w:bottom w:val="nil"/>
              <w:right w:val="nil"/>
            </w:tcBorders>
            <w:shd w:val="clear" w:color="000000" w:fill="9BBB59"/>
            <w:noWrap/>
            <w:vAlign w:val="center"/>
          </w:tcPr>
          <w:p w:rsidR="00E75F40" w:rsidRPr="00111346" w:rsidRDefault="00E75F40" w:rsidP="00F962C5">
            <w:pPr>
              <w:jc w:val="center"/>
              <w:rPr>
                <w:rFonts w:ascii="Calibri" w:hAnsi="Calibri"/>
                <w:b/>
                <w:bCs/>
                <w:color w:val="000000"/>
                <w:sz w:val="18"/>
                <w:szCs w:val="18"/>
                <w:lang w:val="es-ES_tradnl" w:eastAsia="es-EC"/>
              </w:rPr>
            </w:pPr>
            <w:r w:rsidRPr="00111346">
              <w:rPr>
                <w:rFonts w:ascii="Calibri" w:hAnsi="Calibri"/>
                <w:b/>
                <w:bCs/>
                <w:color w:val="000000"/>
                <w:sz w:val="18"/>
                <w:szCs w:val="18"/>
                <w:lang w:val="es-ES_tradnl" w:eastAsia="es-EC"/>
              </w:rPr>
              <w:t xml:space="preserve">PROGRAMA </w:t>
            </w:r>
          </w:p>
        </w:tc>
        <w:tc>
          <w:tcPr>
            <w:tcW w:w="1200" w:type="dxa"/>
            <w:tcBorders>
              <w:top w:val="nil"/>
              <w:left w:val="single" w:sz="8" w:space="0" w:color="auto"/>
              <w:bottom w:val="nil"/>
              <w:right w:val="single" w:sz="8" w:space="0" w:color="auto"/>
            </w:tcBorders>
            <w:shd w:val="clear" w:color="000000" w:fill="9BBB59"/>
            <w:noWrap/>
            <w:vAlign w:val="center"/>
          </w:tcPr>
          <w:p w:rsidR="00E75F40" w:rsidRPr="00111346" w:rsidRDefault="00E75F40" w:rsidP="00F962C5">
            <w:pPr>
              <w:jc w:val="center"/>
              <w:rPr>
                <w:rFonts w:ascii="Calibri" w:hAnsi="Calibri"/>
                <w:b/>
                <w:bCs/>
                <w:color w:val="000000"/>
                <w:sz w:val="18"/>
                <w:szCs w:val="18"/>
                <w:lang w:val="es-ES_tradnl" w:eastAsia="es-EC"/>
              </w:rPr>
            </w:pPr>
            <w:r w:rsidRPr="00111346">
              <w:rPr>
                <w:rFonts w:ascii="Calibri" w:hAnsi="Calibri"/>
                <w:b/>
                <w:bCs/>
                <w:color w:val="000000"/>
                <w:sz w:val="18"/>
                <w:szCs w:val="18"/>
                <w:lang w:val="es-ES_tradnl" w:eastAsia="es-EC"/>
              </w:rPr>
              <w:t>HORARIOS</w:t>
            </w:r>
          </w:p>
        </w:tc>
        <w:tc>
          <w:tcPr>
            <w:tcW w:w="1200" w:type="dxa"/>
            <w:tcBorders>
              <w:top w:val="nil"/>
              <w:left w:val="nil"/>
              <w:bottom w:val="nil"/>
              <w:right w:val="single" w:sz="8" w:space="0" w:color="auto"/>
            </w:tcBorders>
            <w:shd w:val="clear" w:color="000000" w:fill="9BBB59"/>
            <w:vAlign w:val="center"/>
          </w:tcPr>
          <w:p w:rsidR="00E75F40" w:rsidRPr="00111346" w:rsidRDefault="00E75F40" w:rsidP="00F962C5">
            <w:pPr>
              <w:rPr>
                <w:rFonts w:ascii="Calibri" w:hAnsi="Calibri"/>
                <w:b/>
                <w:bCs/>
                <w:color w:val="000000"/>
                <w:sz w:val="18"/>
                <w:szCs w:val="18"/>
                <w:lang w:val="es-ES_tradnl" w:eastAsia="es-EC"/>
              </w:rPr>
            </w:pPr>
            <w:r w:rsidRPr="00111346">
              <w:rPr>
                <w:rFonts w:ascii="Calibri" w:hAnsi="Calibri"/>
                <w:b/>
                <w:bCs/>
                <w:color w:val="000000"/>
                <w:sz w:val="18"/>
                <w:szCs w:val="18"/>
                <w:lang w:val="es-ES_tradnl" w:eastAsia="es-EC"/>
              </w:rPr>
              <w:t>Nº FRECUENCIAS diaria</w:t>
            </w:r>
          </w:p>
        </w:tc>
        <w:tc>
          <w:tcPr>
            <w:tcW w:w="1200" w:type="dxa"/>
            <w:tcBorders>
              <w:top w:val="nil"/>
              <w:left w:val="nil"/>
              <w:bottom w:val="nil"/>
              <w:right w:val="single" w:sz="8" w:space="0" w:color="auto"/>
            </w:tcBorders>
            <w:shd w:val="clear" w:color="000000" w:fill="9BBB59"/>
            <w:vAlign w:val="center"/>
          </w:tcPr>
          <w:p w:rsidR="00E75F40" w:rsidRPr="00111346" w:rsidRDefault="00E75F40" w:rsidP="00F962C5">
            <w:pPr>
              <w:jc w:val="center"/>
              <w:rPr>
                <w:rFonts w:ascii="Calibri" w:hAnsi="Calibri"/>
                <w:b/>
                <w:bCs/>
                <w:color w:val="000000"/>
                <w:sz w:val="18"/>
                <w:szCs w:val="18"/>
                <w:lang w:val="es-ES_tradnl" w:eastAsia="es-EC"/>
              </w:rPr>
            </w:pPr>
            <w:r w:rsidRPr="00111346">
              <w:rPr>
                <w:rFonts w:ascii="Calibri" w:hAnsi="Calibri"/>
                <w:b/>
                <w:bCs/>
                <w:color w:val="000000"/>
                <w:sz w:val="18"/>
                <w:szCs w:val="18"/>
                <w:lang w:val="es-ES_tradnl" w:eastAsia="es-EC"/>
              </w:rPr>
              <w:t>MECANICA</w:t>
            </w:r>
          </w:p>
        </w:tc>
        <w:tc>
          <w:tcPr>
            <w:tcW w:w="1200" w:type="dxa"/>
            <w:tcBorders>
              <w:top w:val="nil"/>
              <w:left w:val="nil"/>
              <w:bottom w:val="nil"/>
              <w:right w:val="single" w:sz="8" w:space="0" w:color="auto"/>
            </w:tcBorders>
            <w:shd w:val="clear" w:color="000000" w:fill="9BBB59"/>
            <w:vAlign w:val="center"/>
          </w:tcPr>
          <w:p w:rsidR="00E75F40" w:rsidRPr="00111346" w:rsidRDefault="00E75F40" w:rsidP="00F962C5">
            <w:pPr>
              <w:jc w:val="center"/>
              <w:rPr>
                <w:rFonts w:ascii="Calibri" w:hAnsi="Calibri"/>
                <w:b/>
                <w:bCs/>
                <w:color w:val="000000"/>
                <w:sz w:val="18"/>
                <w:szCs w:val="18"/>
                <w:lang w:val="es-ES_tradnl" w:eastAsia="es-EC"/>
              </w:rPr>
            </w:pPr>
            <w:r w:rsidRPr="00111346">
              <w:rPr>
                <w:rFonts w:ascii="Calibri" w:hAnsi="Calibri"/>
                <w:b/>
                <w:bCs/>
                <w:color w:val="000000"/>
                <w:sz w:val="18"/>
                <w:szCs w:val="18"/>
                <w:lang w:val="es-ES_tradnl" w:eastAsia="es-EC"/>
              </w:rPr>
              <w:t>COSTO MENSUAL</w:t>
            </w:r>
          </w:p>
        </w:tc>
        <w:tc>
          <w:tcPr>
            <w:tcW w:w="1200" w:type="dxa"/>
            <w:tcBorders>
              <w:top w:val="nil"/>
              <w:left w:val="nil"/>
              <w:bottom w:val="nil"/>
              <w:right w:val="single" w:sz="8" w:space="0" w:color="auto"/>
            </w:tcBorders>
            <w:shd w:val="clear" w:color="000000" w:fill="9BBB59"/>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 xml:space="preserve">Guayas </w:t>
            </w:r>
          </w:p>
        </w:tc>
        <w:tc>
          <w:tcPr>
            <w:tcW w:w="1200" w:type="dxa"/>
            <w:tcBorders>
              <w:top w:val="nil"/>
              <w:left w:val="nil"/>
              <w:bottom w:val="nil"/>
              <w:right w:val="single" w:sz="8" w:space="0" w:color="auto"/>
            </w:tcBorders>
            <w:shd w:val="clear" w:color="000000" w:fill="9BBB59"/>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101,7 fm</w:t>
            </w:r>
          </w:p>
        </w:tc>
      </w:tr>
      <w:tr w:rsidR="00E75F40" w:rsidRPr="00111346" w:rsidTr="00F962C5">
        <w:trPr>
          <w:trHeight w:val="735"/>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4343" w:type="dxa"/>
            <w:vMerge w:val="restart"/>
            <w:tcBorders>
              <w:top w:val="single" w:sz="8" w:space="0" w:color="auto"/>
              <w:left w:val="single" w:sz="8" w:space="0" w:color="auto"/>
              <w:bottom w:val="nil"/>
              <w:right w:val="single" w:sz="8" w:space="0" w:color="auto"/>
            </w:tcBorders>
            <w:shd w:val="clear" w:color="000000" w:fill="9BBB59"/>
            <w:vAlign w:val="center"/>
          </w:tcPr>
          <w:p w:rsidR="00E75F40" w:rsidRPr="00111346" w:rsidRDefault="00E75F40" w:rsidP="00F962C5">
            <w:pPr>
              <w:jc w:val="center"/>
              <w:rPr>
                <w:rFonts w:ascii="Calibri" w:hAnsi="Calibri"/>
                <w:b/>
                <w:bCs/>
                <w:color w:val="000000"/>
                <w:sz w:val="18"/>
                <w:szCs w:val="18"/>
                <w:lang w:val="es-ES_tradnl" w:eastAsia="es-EC"/>
              </w:rPr>
            </w:pPr>
            <w:r w:rsidRPr="00111346">
              <w:rPr>
                <w:rFonts w:ascii="Calibri" w:hAnsi="Calibri"/>
                <w:b/>
                <w:bCs/>
                <w:color w:val="000000"/>
                <w:sz w:val="18"/>
                <w:szCs w:val="18"/>
                <w:lang w:val="es-ES_tradnl" w:eastAsia="es-EC"/>
              </w:rPr>
              <w:t>RTU</w:t>
            </w:r>
          </w:p>
        </w:tc>
        <w:tc>
          <w:tcPr>
            <w:tcW w:w="1200" w:type="dxa"/>
            <w:tcBorders>
              <w:top w:val="single" w:sz="4" w:space="0" w:color="auto"/>
              <w:left w:val="nil"/>
              <w:bottom w:val="single" w:sz="4" w:space="0" w:color="auto"/>
              <w:right w:val="single" w:sz="4" w:space="0" w:color="auto"/>
            </w:tcBorders>
            <w:shd w:val="clear" w:color="auto" w:fill="auto"/>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Noti music (lunes a viernes)</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08am y  10am</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center"/>
              <w:rPr>
                <w:rFonts w:ascii="Calibri" w:hAnsi="Calibri"/>
                <w:color w:val="000000"/>
                <w:sz w:val="18"/>
                <w:szCs w:val="18"/>
                <w:lang w:val="es-ES_tradnl" w:eastAsia="es-EC"/>
              </w:rPr>
            </w:pPr>
            <w:r w:rsidRPr="00111346">
              <w:rPr>
                <w:rFonts w:ascii="Calibri" w:hAnsi="Calibri"/>
                <w:color w:val="000000"/>
                <w:sz w:val="18"/>
                <w:szCs w:val="18"/>
                <w:lang w:val="es-ES_tradnl" w:eastAsia="es-EC"/>
              </w:rPr>
              <w:t>3</w:t>
            </w:r>
          </w:p>
        </w:tc>
        <w:tc>
          <w:tcPr>
            <w:tcW w:w="1200" w:type="dxa"/>
            <w:tcBorders>
              <w:top w:val="single" w:sz="4" w:space="0" w:color="auto"/>
              <w:left w:val="nil"/>
              <w:bottom w:val="single" w:sz="4" w:space="0" w:color="auto"/>
              <w:right w:val="single" w:sz="4" w:space="0" w:color="auto"/>
            </w:tcBorders>
            <w:shd w:val="clear" w:color="auto" w:fill="auto"/>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cada hora.  (3JINGLES)</w:t>
            </w:r>
          </w:p>
        </w:tc>
        <w:tc>
          <w:tcPr>
            <w:tcW w:w="1200" w:type="dxa"/>
            <w:tcBorders>
              <w:top w:val="single" w:sz="4" w:space="0" w:color="auto"/>
              <w:left w:val="nil"/>
              <w:bottom w:val="single" w:sz="4" w:space="0" w:color="auto"/>
              <w:right w:val="nil"/>
            </w:tcBorders>
            <w:shd w:val="clear" w:color="auto" w:fill="auto"/>
            <w:noWrap/>
            <w:vAlign w:val="bottom"/>
          </w:tcPr>
          <w:p w:rsidR="00E75F40" w:rsidRPr="00111346" w:rsidRDefault="00E75F40" w:rsidP="00F962C5">
            <w:pPr>
              <w:jc w:val="center"/>
              <w:rPr>
                <w:rFonts w:ascii="Calibri" w:hAnsi="Calibri"/>
                <w:color w:val="000000"/>
                <w:sz w:val="18"/>
                <w:szCs w:val="18"/>
                <w:lang w:val="es-ES_tradnl" w:eastAsia="es-EC"/>
              </w:rPr>
            </w:pPr>
            <w:r w:rsidRPr="00111346">
              <w:rPr>
                <w:rFonts w:ascii="Calibri" w:hAnsi="Calibri"/>
                <w:color w:val="000000"/>
                <w:sz w:val="18"/>
                <w:szCs w:val="18"/>
                <w:lang w:val="es-ES_tradnl" w:eastAsia="es-EC"/>
              </w:rPr>
              <w:t>326</w:t>
            </w:r>
          </w:p>
        </w:tc>
        <w:tc>
          <w:tcPr>
            <w:tcW w:w="1200" w:type="dxa"/>
            <w:tcBorders>
              <w:top w:val="single" w:sz="8" w:space="0" w:color="auto"/>
              <w:left w:val="single" w:sz="8" w:space="0" w:color="auto"/>
              <w:bottom w:val="single" w:sz="8" w:space="0" w:color="auto"/>
              <w:right w:val="single" w:sz="8" w:space="0" w:color="auto"/>
            </w:tcBorders>
            <w:shd w:val="clear" w:color="000000" w:fill="9BBB59"/>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salinas y libertad</w:t>
            </w:r>
          </w:p>
        </w:tc>
        <w:tc>
          <w:tcPr>
            <w:tcW w:w="1200" w:type="dxa"/>
            <w:tcBorders>
              <w:top w:val="single" w:sz="8" w:space="0" w:color="auto"/>
              <w:left w:val="nil"/>
              <w:bottom w:val="single" w:sz="8" w:space="0" w:color="auto"/>
              <w:right w:val="single" w:sz="8" w:space="0" w:color="auto"/>
            </w:tcBorders>
            <w:shd w:val="clear" w:color="000000" w:fill="9BBB59"/>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91,3 fm</w:t>
            </w:r>
          </w:p>
        </w:tc>
      </w:tr>
      <w:tr w:rsidR="00E75F40" w:rsidRPr="00111346" w:rsidTr="00F962C5">
        <w:trPr>
          <w:trHeight w:val="735"/>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4343" w:type="dxa"/>
            <w:vMerge/>
            <w:tcBorders>
              <w:top w:val="single" w:sz="8" w:space="0" w:color="auto"/>
              <w:left w:val="single" w:sz="8" w:space="0" w:color="auto"/>
              <w:bottom w:val="nil"/>
              <w:right w:val="single" w:sz="8" w:space="0" w:color="auto"/>
            </w:tcBorders>
            <w:vAlign w:val="center"/>
          </w:tcPr>
          <w:p w:rsidR="00E75F40" w:rsidRPr="00111346" w:rsidRDefault="00E75F40" w:rsidP="00F962C5">
            <w:pPr>
              <w:rPr>
                <w:rFonts w:ascii="Calibri" w:hAnsi="Calibri"/>
                <w:b/>
                <w:bCs/>
                <w:color w:val="000000"/>
                <w:sz w:val="18"/>
                <w:szCs w:val="18"/>
                <w:lang w:val="es-ES_tradnl" w:eastAsia="es-EC"/>
              </w:rPr>
            </w:pPr>
          </w:p>
        </w:tc>
        <w:tc>
          <w:tcPr>
            <w:tcW w:w="1200" w:type="dxa"/>
            <w:tcBorders>
              <w:top w:val="nil"/>
              <w:left w:val="nil"/>
              <w:bottom w:val="nil"/>
              <w:right w:val="single" w:sz="4" w:space="0" w:color="auto"/>
            </w:tcBorders>
            <w:shd w:val="clear" w:color="auto" w:fill="auto"/>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Calentura, el ascensor, good times</w:t>
            </w:r>
          </w:p>
        </w:tc>
        <w:tc>
          <w:tcPr>
            <w:tcW w:w="1200" w:type="dxa"/>
            <w:tcBorders>
              <w:top w:val="nil"/>
              <w:left w:val="nil"/>
              <w:bottom w:val="nil"/>
              <w:right w:val="single" w:sz="4" w:space="0" w:color="auto"/>
            </w:tcBorders>
            <w:shd w:val="clear" w:color="auto" w:fill="auto"/>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15pm A 19:00pm</w:t>
            </w:r>
          </w:p>
        </w:tc>
        <w:tc>
          <w:tcPr>
            <w:tcW w:w="1200" w:type="dxa"/>
            <w:tcBorders>
              <w:top w:val="nil"/>
              <w:left w:val="nil"/>
              <w:bottom w:val="nil"/>
              <w:right w:val="single" w:sz="4" w:space="0" w:color="auto"/>
            </w:tcBorders>
            <w:shd w:val="clear" w:color="auto" w:fill="auto"/>
            <w:noWrap/>
            <w:vAlign w:val="bottom"/>
          </w:tcPr>
          <w:p w:rsidR="00E75F40" w:rsidRPr="00111346" w:rsidRDefault="00E75F40" w:rsidP="00F962C5">
            <w:pPr>
              <w:jc w:val="center"/>
              <w:rPr>
                <w:rFonts w:ascii="Calibri" w:hAnsi="Calibri"/>
                <w:color w:val="000000"/>
                <w:sz w:val="18"/>
                <w:szCs w:val="18"/>
                <w:lang w:val="es-ES_tradnl" w:eastAsia="es-EC"/>
              </w:rPr>
            </w:pPr>
            <w:r w:rsidRPr="00111346">
              <w:rPr>
                <w:rFonts w:ascii="Calibri" w:hAnsi="Calibri"/>
                <w:color w:val="000000"/>
                <w:sz w:val="18"/>
                <w:szCs w:val="18"/>
                <w:lang w:val="es-ES_tradnl" w:eastAsia="es-EC"/>
              </w:rPr>
              <w:t>5</w:t>
            </w:r>
          </w:p>
        </w:tc>
        <w:tc>
          <w:tcPr>
            <w:tcW w:w="1200" w:type="dxa"/>
            <w:tcBorders>
              <w:top w:val="nil"/>
              <w:left w:val="nil"/>
              <w:bottom w:val="nil"/>
              <w:right w:val="single" w:sz="4" w:space="0" w:color="auto"/>
            </w:tcBorders>
            <w:shd w:val="clear" w:color="auto" w:fill="auto"/>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cada hora jingles</w:t>
            </w:r>
          </w:p>
        </w:tc>
        <w:tc>
          <w:tcPr>
            <w:tcW w:w="1200" w:type="dxa"/>
            <w:tcBorders>
              <w:top w:val="nil"/>
              <w:left w:val="nil"/>
              <w:bottom w:val="single" w:sz="4" w:space="0" w:color="auto"/>
              <w:right w:val="nil"/>
            </w:tcBorders>
            <w:shd w:val="clear" w:color="auto" w:fill="auto"/>
            <w:noWrap/>
            <w:vAlign w:val="bottom"/>
          </w:tcPr>
          <w:p w:rsidR="00E75F40" w:rsidRPr="00111346" w:rsidRDefault="00E75F40" w:rsidP="00F962C5">
            <w:pPr>
              <w:jc w:val="center"/>
              <w:rPr>
                <w:rFonts w:ascii="Calibri" w:hAnsi="Calibri"/>
                <w:color w:val="000000"/>
                <w:sz w:val="18"/>
                <w:szCs w:val="18"/>
                <w:lang w:val="es-ES_tradnl" w:eastAsia="es-EC"/>
              </w:rPr>
            </w:pPr>
            <w:r w:rsidRPr="00111346">
              <w:rPr>
                <w:rFonts w:ascii="Calibri" w:hAnsi="Calibri"/>
                <w:color w:val="000000"/>
                <w:sz w:val="18"/>
                <w:szCs w:val="18"/>
                <w:lang w:val="es-ES_tradnl" w:eastAsia="es-EC"/>
              </w:rPr>
              <w:t>602</w:t>
            </w:r>
          </w:p>
        </w:tc>
        <w:tc>
          <w:tcPr>
            <w:tcW w:w="1200" w:type="dxa"/>
            <w:tcBorders>
              <w:top w:val="nil"/>
              <w:left w:val="single" w:sz="8" w:space="0" w:color="auto"/>
              <w:bottom w:val="nil"/>
              <w:right w:val="single" w:sz="8" w:space="0" w:color="auto"/>
            </w:tcBorders>
            <w:shd w:val="clear" w:color="000000" w:fill="9BBB59"/>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San Miguel</w:t>
            </w:r>
          </w:p>
        </w:tc>
        <w:tc>
          <w:tcPr>
            <w:tcW w:w="1200" w:type="dxa"/>
            <w:tcBorders>
              <w:top w:val="nil"/>
              <w:left w:val="nil"/>
              <w:bottom w:val="nil"/>
              <w:right w:val="single" w:sz="8" w:space="0" w:color="auto"/>
            </w:tcBorders>
            <w:shd w:val="clear" w:color="000000" w:fill="9BBB59"/>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90,1 fm</w:t>
            </w:r>
          </w:p>
        </w:tc>
      </w:tr>
      <w:tr w:rsidR="00E75F40" w:rsidRPr="00111346" w:rsidTr="00F962C5">
        <w:trPr>
          <w:trHeight w:val="495"/>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4343" w:type="dxa"/>
            <w:vMerge/>
            <w:tcBorders>
              <w:top w:val="single" w:sz="8" w:space="0" w:color="auto"/>
              <w:left w:val="single" w:sz="8" w:space="0" w:color="auto"/>
              <w:bottom w:val="nil"/>
              <w:right w:val="single" w:sz="8" w:space="0" w:color="auto"/>
            </w:tcBorders>
            <w:vAlign w:val="center"/>
          </w:tcPr>
          <w:p w:rsidR="00E75F40" w:rsidRPr="00111346" w:rsidRDefault="00E75F40" w:rsidP="00F962C5">
            <w:pPr>
              <w:rPr>
                <w:rFonts w:ascii="Calibri" w:hAnsi="Calibri"/>
                <w:b/>
                <w:bCs/>
                <w:color w:val="000000"/>
                <w:sz w:val="18"/>
                <w:szCs w:val="18"/>
                <w:lang w:val="es-ES_tradnl" w:eastAsia="es-EC"/>
              </w:rPr>
            </w:pPr>
          </w:p>
        </w:tc>
        <w:tc>
          <w:tcPr>
            <w:tcW w:w="1200" w:type="dxa"/>
            <w:tcBorders>
              <w:top w:val="single" w:sz="8" w:space="0" w:color="auto"/>
              <w:left w:val="nil"/>
              <w:bottom w:val="single" w:sz="4" w:space="0" w:color="auto"/>
              <w:right w:val="single" w:sz="8" w:space="0" w:color="auto"/>
            </w:tcBorders>
            <w:shd w:val="clear" w:color="000000" w:fill="D7E4BC"/>
            <w:vAlign w:val="center"/>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Parada 15 (sabado)</w:t>
            </w:r>
          </w:p>
        </w:tc>
        <w:tc>
          <w:tcPr>
            <w:tcW w:w="1200" w:type="dxa"/>
            <w:tcBorders>
              <w:top w:val="single" w:sz="8" w:space="0" w:color="auto"/>
              <w:left w:val="nil"/>
              <w:bottom w:val="single" w:sz="4" w:space="0" w:color="auto"/>
              <w:right w:val="single" w:sz="4" w:space="0" w:color="auto"/>
            </w:tcBorders>
            <w:shd w:val="clear" w:color="000000" w:fill="D7E4BC"/>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13pm A 15pm</w:t>
            </w:r>
          </w:p>
        </w:tc>
        <w:tc>
          <w:tcPr>
            <w:tcW w:w="1200" w:type="dxa"/>
            <w:tcBorders>
              <w:top w:val="single" w:sz="8" w:space="0" w:color="auto"/>
              <w:left w:val="nil"/>
              <w:bottom w:val="single" w:sz="4" w:space="0" w:color="auto"/>
              <w:right w:val="single" w:sz="4" w:space="0" w:color="auto"/>
            </w:tcBorders>
            <w:shd w:val="clear" w:color="000000" w:fill="D7E4BC"/>
            <w:vAlign w:val="center"/>
          </w:tcPr>
          <w:p w:rsidR="00E75F40" w:rsidRPr="00111346" w:rsidRDefault="00E75F40" w:rsidP="00F962C5">
            <w:pPr>
              <w:jc w:val="center"/>
              <w:rPr>
                <w:rFonts w:ascii="Calibri" w:hAnsi="Calibri"/>
                <w:color w:val="000000"/>
                <w:sz w:val="18"/>
                <w:szCs w:val="18"/>
                <w:lang w:val="es-ES_tradnl" w:eastAsia="es-EC"/>
              </w:rPr>
            </w:pPr>
            <w:r w:rsidRPr="00111346">
              <w:rPr>
                <w:rFonts w:ascii="Calibri" w:hAnsi="Calibri"/>
                <w:color w:val="000000"/>
                <w:sz w:val="18"/>
                <w:szCs w:val="18"/>
                <w:lang w:val="es-ES_tradnl" w:eastAsia="es-EC"/>
              </w:rPr>
              <w:t>3</w:t>
            </w:r>
          </w:p>
        </w:tc>
        <w:tc>
          <w:tcPr>
            <w:tcW w:w="1200" w:type="dxa"/>
            <w:tcBorders>
              <w:top w:val="single" w:sz="8" w:space="0" w:color="auto"/>
              <w:left w:val="nil"/>
              <w:bottom w:val="single" w:sz="4" w:space="0" w:color="auto"/>
              <w:right w:val="single" w:sz="4" w:space="0" w:color="auto"/>
            </w:tcBorders>
            <w:shd w:val="clear" w:color="000000" w:fill="D7E4BC"/>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cada hora - jingles</w:t>
            </w:r>
          </w:p>
        </w:tc>
        <w:tc>
          <w:tcPr>
            <w:tcW w:w="1200" w:type="dxa"/>
            <w:tcBorders>
              <w:top w:val="nil"/>
              <w:left w:val="nil"/>
              <w:bottom w:val="single" w:sz="4" w:space="0" w:color="auto"/>
              <w:right w:val="nil"/>
            </w:tcBorders>
            <w:shd w:val="clear" w:color="auto" w:fill="auto"/>
            <w:noWrap/>
            <w:vAlign w:val="bottom"/>
          </w:tcPr>
          <w:p w:rsidR="00E75F40" w:rsidRPr="00111346" w:rsidRDefault="00E75F40" w:rsidP="00F962C5">
            <w:pPr>
              <w:jc w:val="center"/>
              <w:rPr>
                <w:rFonts w:ascii="Calibri" w:hAnsi="Calibri"/>
                <w:color w:val="000000"/>
                <w:sz w:val="18"/>
                <w:szCs w:val="18"/>
                <w:lang w:val="es-ES_tradnl" w:eastAsia="es-EC"/>
              </w:rPr>
            </w:pPr>
            <w:r w:rsidRPr="00111346">
              <w:rPr>
                <w:rFonts w:ascii="Calibri" w:hAnsi="Calibri"/>
                <w:color w:val="000000"/>
                <w:sz w:val="18"/>
                <w:szCs w:val="18"/>
                <w:lang w:val="es-ES_tradnl" w:eastAsia="es-EC"/>
              </w:rPr>
              <w:t>326</w:t>
            </w:r>
          </w:p>
        </w:tc>
        <w:tc>
          <w:tcPr>
            <w:tcW w:w="1200" w:type="dxa"/>
            <w:tcBorders>
              <w:top w:val="single" w:sz="8" w:space="0" w:color="auto"/>
              <w:left w:val="single" w:sz="8" w:space="0" w:color="auto"/>
              <w:bottom w:val="nil"/>
              <w:right w:val="single" w:sz="8" w:space="0" w:color="auto"/>
            </w:tcBorders>
            <w:shd w:val="clear" w:color="000000" w:fill="9BBB59"/>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Cuenca</w:t>
            </w:r>
          </w:p>
        </w:tc>
        <w:tc>
          <w:tcPr>
            <w:tcW w:w="1200" w:type="dxa"/>
            <w:tcBorders>
              <w:top w:val="single" w:sz="8" w:space="0" w:color="auto"/>
              <w:left w:val="nil"/>
              <w:bottom w:val="nil"/>
              <w:right w:val="single" w:sz="8" w:space="0" w:color="auto"/>
            </w:tcBorders>
            <w:shd w:val="clear" w:color="000000" w:fill="9BBB59"/>
            <w:vAlign w:val="center"/>
          </w:tcPr>
          <w:p w:rsidR="00E75F40" w:rsidRPr="00111346" w:rsidRDefault="00E75F40" w:rsidP="00F962C5">
            <w:pPr>
              <w:jc w:val="center"/>
              <w:rPr>
                <w:rFonts w:ascii="Calibri" w:hAnsi="Calibri"/>
                <w:color w:val="000000"/>
                <w:sz w:val="18"/>
                <w:szCs w:val="18"/>
                <w:lang w:val="es-ES_tradnl" w:eastAsia="es-EC"/>
              </w:rPr>
            </w:pPr>
            <w:r w:rsidRPr="00111346">
              <w:rPr>
                <w:rFonts w:ascii="Calibri" w:hAnsi="Calibri"/>
                <w:color w:val="000000"/>
                <w:sz w:val="18"/>
                <w:szCs w:val="18"/>
                <w:lang w:val="es-ES_tradnl" w:eastAsia="es-EC"/>
              </w:rPr>
              <w:t>94,1 fm</w:t>
            </w:r>
          </w:p>
        </w:tc>
      </w:tr>
      <w:tr w:rsidR="00E75F40" w:rsidRPr="00111346" w:rsidTr="00F962C5">
        <w:trPr>
          <w:trHeight w:val="255"/>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4343" w:type="dxa"/>
            <w:tcBorders>
              <w:top w:val="nil"/>
              <w:left w:val="single" w:sz="8" w:space="0" w:color="auto"/>
              <w:bottom w:val="nil"/>
              <w:right w:val="nil"/>
            </w:tcBorders>
            <w:shd w:val="clear" w:color="000000" w:fill="4F81BD"/>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 </w:t>
            </w:r>
          </w:p>
        </w:tc>
        <w:tc>
          <w:tcPr>
            <w:tcW w:w="1200" w:type="dxa"/>
            <w:tcBorders>
              <w:top w:val="nil"/>
              <w:left w:val="nil"/>
              <w:bottom w:val="nil"/>
              <w:right w:val="nil"/>
            </w:tcBorders>
            <w:shd w:val="clear" w:color="000000" w:fill="4F81BD"/>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 </w:t>
            </w:r>
          </w:p>
        </w:tc>
        <w:tc>
          <w:tcPr>
            <w:tcW w:w="1200" w:type="dxa"/>
            <w:tcBorders>
              <w:top w:val="nil"/>
              <w:left w:val="nil"/>
              <w:bottom w:val="nil"/>
              <w:right w:val="nil"/>
            </w:tcBorders>
            <w:shd w:val="clear" w:color="000000" w:fill="4F81BD"/>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 </w:t>
            </w:r>
          </w:p>
        </w:tc>
        <w:tc>
          <w:tcPr>
            <w:tcW w:w="1200" w:type="dxa"/>
            <w:tcBorders>
              <w:top w:val="nil"/>
              <w:left w:val="nil"/>
              <w:bottom w:val="nil"/>
              <w:right w:val="nil"/>
            </w:tcBorders>
            <w:shd w:val="clear" w:color="000000" w:fill="4F81BD"/>
            <w:noWrap/>
            <w:vAlign w:val="bottom"/>
          </w:tcPr>
          <w:p w:rsidR="00E75F40" w:rsidRPr="00111346" w:rsidRDefault="00E75F40" w:rsidP="00F962C5">
            <w:pPr>
              <w:jc w:val="center"/>
              <w:rPr>
                <w:rFonts w:ascii="Calibri" w:hAnsi="Calibri"/>
                <w:color w:val="000000"/>
                <w:sz w:val="18"/>
                <w:szCs w:val="18"/>
                <w:lang w:val="es-ES_tradnl" w:eastAsia="es-EC"/>
              </w:rPr>
            </w:pPr>
            <w:r w:rsidRPr="00111346">
              <w:rPr>
                <w:rFonts w:ascii="Calibri" w:hAnsi="Calibri"/>
                <w:color w:val="000000"/>
                <w:sz w:val="18"/>
                <w:szCs w:val="18"/>
                <w:lang w:val="es-ES_tradnl" w:eastAsia="es-EC"/>
              </w:rPr>
              <w:t>11</w:t>
            </w:r>
          </w:p>
        </w:tc>
        <w:tc>
          <w:tcPr>
            <w:tcW w:w="1200" w:type="dxa"/>
            <w:tcBorders>
              <w:top w:val="nil"/>
              <w:left w:val="nil"/>
              <w:bottom w:val="nil"/>
              <w:right w:val="nil"/>
            </w:tcBorders>
            <w:shd w:val="clear" w:color="000000" w:fill="4F81BD"/>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 </w:t>
            </w:r>
          </w:p>
        </w:tc>
        <w:tc>
          <w:tcPr>
            <w:tcW w:w="1200" w:type="dxa"/>
            <w:tcBorders>
              <w:top w:val="single" w:sz="8" w:space="0" w:color="auto"/>
              <w:left w:val="single" w:sz="8" w:space="0" w:color="auto"/>
              <w:bottom w:val="single" w:sz="8" w:space="0" w:color="auto"/>
              <w:right w:val="nil"/>
            </w:tcBorders>
            <w:shd w:val="clear" w:color="000000" w:fill="4F81BD"/>
            <w:noWrap/>
            <w:vAlign w:val="bottom"/>
          </w:tcPr>
          <w:p w:rsidR="00E75F40" w:rsidRPr="00111346" w:rsidRDefault="00E75F40" w:rsidP="00F962C5">
            <w:pPr>
              <w:jc w:val="center"/>
              <w:rPr>
                <w:rFonts w:ascii="Calibri" w:hAnsi="Calibri"/>
                <w:b/>
                <w:bCs/>
                <w:color w:val="000000"/>
                <w:sz w:val="18"/>
                <w:szCs w:val="18"/>
                <w:lang w:val="es-ES_tradnl" w:eastAsia="es-EC"/>
              </w:rPr>
            </w:pPr>
            <w:r w:rsidRPr="00111346">
              <w:rPr>
                <w:rFonts w:ascii="Calibri" w:hAnsi="Calibri"/>
                <w:b/>
                <w:bCs/>
                <w:color w:val="000000"/>
                <w:sz w:val="18"/>
                <w:szCs w:val="18"/>
                <w:lang w:val="es-ES_tradnl" w:eastAsia="es-EC"/>
              </w:rPr>
              <w:t>$ 1.254,00</w:t>
            </w:r>
          </w:p>
        </w:tc>
        <w:tc>
          <w:tcPr>
            <w:tcW w:w="1200" w:type="dxa"/>
            <w:tcBorders>
              <w:top w:val="nil"/>
              <w:left w:val="single" w:sz="8" w:space="0" w:color="auto"/>
              <w:bottom w:val="nil"/>
              <w:right w:val="single" w:sz="8" w:space="0" w:color="auto"/>
            </w:tcBorders>
            <w:shd w:val="clear" w:color="000000" w:fill="9BBB59"/>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Mira</w:t>
            </w:r>
          </w:p>
        </w:tc>
        <w:tc>
          <w:tcPr>
            <w:tcW w:w="1200" w:type="dxa"/>
            <w:vMerge w:val="restart"/>
            <w:tcBorders>
              <w:top w:val="nil"/>
              <w:left w:val="single" w:sz="8" w:space="0" w:color="auto"/>
              <w:bottom w:val="single" w:sz="8" w:space="0" w:color="000000"/>
              <w:right w:val="single" w:sz="8" w:space="0" w:color="auto"/>
            </w:tcBorders>
            <w:shd w:val="clear" w:color="000000" w:fill="9BBB59"/>
            <w:vAlign w:val="center"/>
          </w:tcPr>
          <w:p w:rsidR="00E75F40" w:rsidRPr="00111346" w:rsidRDefault="00E75F40" w:rsidP="00F962C5">
            <w:pPr>
              <w:jc w:val="center"/>
              <w:rPr>
                <w:rFonts w:ascii="Calibri" w:hAnsi="Calibri"/>
                <w:color w:val="000000"/>
                <w:sz w:val="18"/>
                <w:szCs w:val="18"/>
                <w:lang w:val="es-ES_tradnl" w:eastAsia="es-EC"/>
              </w:rPr>
            </w:pPr>
            <w:r w:rsidRPr="00111346">
              <w:rPr>
                <w:rFonts w:ascii="Calibri" w:hAnsi="Calibri"/>
                <w:color w:val="000000"/>
                <w:sz w:val="18"/>
                <w:szCs w:val="18"/>
                <w:lang w:val="es-ES_tradnl" w:eastAsia="es-EC"/>
              </w:rPr>
              <w:t> </w:t>
            </w:r>
          </w:p>
        </w:tc>
      </w:tr>
      <w:tr w:rsidR="00E75F40" w:rsidRPr="00111346" w:rsidTr="00F962C5">
        <w:trPr>
          <w:trHeight w:val="255"/>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0343" w:type="dxa"/>
            <w:gridSpan w:val="6"/>
            <w:tcBorders>
              <w:top w:val="nil"/>
              <w:left w:val="single" w:sz="8" w:space="0" w:color="auto"/>
              <w:bottom w:val="single" w:sz="8" w:space="0" w:color="auto"/>
              <w:right w:val="single" w:sz="8" w:space="0" w:color="000000"/>
            </w:tcBorders>
            <w:shd w:val="clear" w:color="000000" w:fill="4F81BD"/>
            <w:noWrap/>
            <w:vAlign w:val="bottom"/>
          </w:tcPr>
          <w:p w:rsidR="00E75F40" w:rsidRPr="00111346" w:rsidRDefault="00E75F40" w:rsidP="00F962C5">
            <w:pPr>
              <w:jc w:val="center"/>
              <w:rPr>
                <w:rFonts w:ascii="Calibri" w:hAnsi="Calibri"/>
                <w:color w:val="000000"/>
                <w:sz w:val="18"/>
                <w:szCs w:val="18"/>
                <w:lang w:val="es-ES_tradnl" w:eastAsia="es-EC"/>
              </w:rPr>
            </w:pPr>
            <w:r w:rsidRPr="00111346">
              <w:rPr>
                <w:rFonts w:ascii="Calibri" w:hAnsi="Calibri"/>
                <w:color w:val="000000"/>
                <w:sz w:val="18"/>
                <w:szCs w:val="18"/>
                <w:lang w:val="es-ES_tradnl" w:eastAsia="es-EC"/>
              </w:rPr>
              <w:t> </w:t>
            </w:r>
          </w:p>
        </w:tc>
        <w:tc>
          <w:tcPr>
            <w:tcW w:w="1200" w:type="dxa"/>
            <w:tcBorders>
              <w:top w:val="nil"/>
              <w:left w:val="nil"/>
              <w:bottom w:val="single" w:sz="8" w:space="0" w:color="auto"/>
              <w:right w:val="single" w:sz="8" w:space="0" w:color="auto"/>
            </w:tcBorders>
            <w:shd w:val="clear" w:color="000000" w:fill="9BBB59"/>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El Angel</w:t>
            </w:r>
          </w:p>
        </w:tc>
        <w:tc>
          <w:tcPr>
            <w:tcW w:w="1200" w:type="dxa"/>
            <w:vMerge/>
            <w:tcBorders>
              <w:top w:val="nil"/>
              <w:left w:val="single" w:sz="8" w:space="0" w:color="auto"/>
              <w:bottom w:val="single" w:sz="8" w:space="0" w:color="000000"/>
              <w:right w:val="single" w:sz="8" w:space="0" w:color="auto"/>
            </w:tcBorders>
            <w:vAlign w:val="center"/>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240"/>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43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240"/>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43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240"/>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43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Atentamente,</w:t>
            </w: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240"/>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43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Juan Castro</w:t>
            </w: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240"/>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5543" w:type="dxa"/>
            <w:gridSpan w:val="2"/>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Dpto de Ventas</w:t>
            </w: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bl>
    <w:p w:rsidR="00E75F40" w:rsidRPr="00111346" w:rsidRDefault="00E75F40" w:rsidP="00E75F40">
      <w:pPr>
        <w:rPr>
          <w:lang w:val="es-ES_tradnl"/>
        </w:rPr>
        <w:sectPr w:rsidR="00E75F40" w:rsidRPr="00111346" w:rsidSect="00111346">
          <w:footerReference w:type="default" r:id="rId148"/>
          <w:type w:val="nextColumn"/>
          <w:pgSz w:w="16838" w:h="11906" w:orient="landscape"/>
          <w:pgMar w:top="1985" w:right="1418" w:bottom="1985" w:left="2268" w:header="708" w:footer="708" w:gutter="0"/>
          <w:cols w:space="708"/>
          <w:docGrid w:linePitch="360"/>
        </w:sectPr>
      </w:pPr>
    </w:p>
    <w:tbl>
      <w:tblPr>
        <w:tblpPr w:leftFromText="141" w:rightFromText="141" w:vertAnchor="text" w:horzAnchor="margin" w:tblpY="-490"/>
        <w:tblW w:w="12731" w:type="dxa"/>
        <w:tblCellMar>
          <w:left w:w="70" w:type="dxa"/>
          <w:right w:w="70" w:type="dxa"/>
        </w:tblCellMar>
        <w:tblLook w:val="04A0"/>
      </w:tblPr>
      <w:tblGrid>
        <w:gridCol w:w="1200"/>
        <w:gridCol w:w="1705"/>
        <w:gridCol w:w="1620"/>
        <w:gridCol w:w="1286"/>
        <w:gridCol w:w="1200"/>
        <w:gridCol w:w="2120"/>
        <w:gridCol w:w="1200"/>
        <w:gridCol w:w="1200"/>
        <w:gridCol w:w="1200"/>
      </w:tblGrid>
      <w:tr w:rsidR="00E75F40" w:rsidRPr="00111346" w:rsidTr="00F962C5">
        <w:trPr>
          <w:trHeight w:val="315"/>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00"/>
                <w:u w:val="single"/>
                <w:lang w:val="es-ES_tradnl" w:eastAsia="es-EC"/>
              </w:rPr>
            </w:pPr>
            <w:r w:rsidRPr="00111346">
              <w:rPr>
                <w:rFonts w:ascii="Arial" w:hAnsi="Arial" w:cs="Arial"/>
                <w:b/>
                <w:bCs/>
                <w:color w:val="000000"/>
                <w:u w:val="single"/>
                <w:lang w:val="es-ES_tradnl" w:eastAsia="es-EC"/>
              </w:rPr>
              <w:lastRenderedPageBreak/>
              <w:t>ANEXO 5</w:t>
            </w:r>
          </w:p>
        </w:tc>
        <w:tc>
          <w:tcPr>
            <w:tcW w:w="1705" w:type="dxa"/>
            <w:tcBorders>
              <w:top w:val="nil"/>
              <w:left w:val="nil"/>
              <w:bottom w:val="nil"/>
              <w:right w:val="nil"/>
            </w:tcBorders>
            <w:shd w:val="clear" w:color="auto" w:fill="auto"/>
            <w:noWrap/>
            <w:vAlign w:val="bottom"/>
          </w:tcPr>
          <w:p w:rsidR="00E75F40" w:rsidRPr="00111346" w:rsidRDefault="00E75F40" w:rsidP="00F962C5">
            <w:pPr>
              <w:rPr>
                <w:rFonts w:ascii="Bauhaus 93" w:hAnsi="Bauhaus 93"/>
                <w:color w:val="000000"/>
                <w:sz w:val="18"/>
                <w:szCs w:val="18"/>
                <w:lang w:val="es-ES_tradnl" w:eastAsia="es-EC"/>
              </w:rPr>
            </w:pPr>
          </w:p>
          <w:p w:rsidR="00E75F40" w:rsidRPr="00111346" w:rsidRDefault="00E75F40" w:rsidP="00F962C5">
            <w:pPr>
              <w:rPr>
                <w:rFonts w:ascii="Bauhaus 93" w:hAnsi="Bauhaus 93"/>
                <w:color w:val="000000"/>
                <w:sz w:val="18"/>
                <w:szCs w:val="18"/>
                <w:lang w:val="es-ES_tradnl" w:eastAsia="es-EC"/>
              </w:rPr>
            </w:pPr>
            <w:r w:rsidRPr="00111346">
              <w:rPr>
                <w:rFonts w:ascii="Bauhaus 93" w:hAnsi="Bauhaus 93"/>
                <w:color w:val="000000"/>
                <w:sz w:val="28"/>
                <w:szCs w:val="28"/>
                <w:lang w:val="es-ES_tradnl" w:eastAsia="es-EC"/>
              </w:rPr>
              <w:t xml:space="preserve">CAMPANA </w:t>
            </w:r>
          </w:p>
        </w:tc>
        <w:tc>
          <w:tcPr>
            <w:tcW w:w="1620" w:type="dxa"/>
            <w:tcBorders>
              <w:top w:val="nil"/>
              <w:left w:val="nil"/>
              <w:bottom w:val="nil"/>
              <w:right w:val="nil"/>
            </w:tcBorders>
            <w:shd w:val="clear" w:color="auto" w:fill="auto"/>
            <w:noWrap/>
            <w:vAlign w:val="bottom"/>
          </w:tcPr>
          <w:p w:rsidR="00E75F40" w:rsidRPr="00111346" w:rsidRDefault="00E75F40" w:rsidP="00F962C5">
            <w:pPr>
              <w:rPr>
                <w:rFonts w:ascii="Bauhaus 93" w:hAnsi="Bauhaus 93"/>
                <w:color w:val="000000"/>
                <w:sz w:val="28"/>
                <w:szCs w:val="28"/>
                <w:lang w:val="es-ES_tradnl" w:eastAsia="es-EC"/>
              </w:rPr>
            </w:pPr>
            <w:r w:rsidRPr="00111346">
              <w:rPr>
                <w:rFonts w:ascii="Bauhaus 93" w:hAnsi="Bauhaus 93"/>
                <w:color w:val="000000"/>
                <w:sz w:val="28"/>
                <w:szCs w:val="28"/>
                <w:lang w:val="es-ES_tradnl" w:eastAsia="es-EC"/>
              </w:rPr>
              <w:t>DIFUSION</w:t>
            </w:r>
          </w:p>
        </w:tc>
        <w:tc>
          <w:tcPr>
            <w:tcW w:w="1286" w:type="dxa"/>
            <w:tcBorders>
              <w:top w:val="nil"/>
              <w:left w:val="nil"/>
              <w:bottom w:val="nil"/>
              <w:right w:val="nil"/>
            </w:tcBorders>
            <w:shd w:val="clear" w:color="auto" w:fill="auto"/>
            <w:noWrap/>
            <w:vAlign w:val="bottom"/>
          </w:tcPr>
          <w:p w:rsidR="00E75F40" w:rsidRPr="00111346" w:rsidRDefault="00E75F40" w:rsidP="00F962C5">
            <w:pPr>
              <w:rPr>
                <w:rFonts w:ascii="Bauhaus 93" w:hAnsi="Bauhaus 93"/>
                <w:color w:val="000000"/>
                <w:sz w:val="28"/>
                <w:szCs w:val="28"/>
                <w:lang w:val="es-ES_tradnl" w:eastAsia="es-EC"/>
              </w:rPr>
            </w:pPr>
            <w:r w:rsidRPr="00111346">
              <w:rPr>
                <w:rFonts w:ascii="Bauhaus 93" w:hAnsi="Bauhaus 93"/>
                <w:color w:val="000000"/>
                <w:sz w:val="28"/>
                <w:szCs w:val="28"/>
                <w:lang w:val="es-ES_tradnl" w:eastAsia="es-EC"/>
              </w:rPr>
              <w:t>SUPER</w:t>
            </w: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Bauhaus 93" w:hAnsi="Bauhaus 93"/>
                <w:color w:val="000000"/>
                <w:sz w:val="28"/>
                <w:szCs w:val="28"/>
                <w:lang w:val="es-ES_tradnl" w:eastAsia="es-EC"/>
              </w:rPr>
            </w:pPr>
            <w:r w:rsidRPr="00111346">
              <w:rPr>
                <w:rFonts w:ascii="Bauhaus 93" w:hAnsi="Bauhaus 93"/>
                <w:color w:val="000000"/>
                <w:sz w:val="28"/>
                <w:szCs w:val="28"/>
                <w:lang w:val="es-ES_tradnl" w:eastAsia="es-EC"/>
              </w:rPr>
              <w:t>ONCE Q</w:t>
            </w:r>
          </w:p>
        </w:tc>
        <w:tc>
          <w:tcPr>
            <w:tcW w:w="212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300"/>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3325" w:type="dxa"/>
            <w:gridSpan w:val="2"/>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Estimados señores:</w:t>
            </w:r>
          </w:p>
        </w:tc>
        <w:tc>
          <w:tcPr>
            <w:tcW w:w="128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212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300"/>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705"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62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8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212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300"/>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3325" w:type="dxa"/>
            <w:gridSpan w:val="2"/>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presento cotización solicitada</w:t>
            </w:r>
          </w:p>
        </w:tc>
        <w:tc>
          <w:tcPr>
            <w:tcW w:w="128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212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300"/>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705"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62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8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212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315"/>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705"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62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8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212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315"/>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1531" w:type="dxa"/>
            <w:gridSpan w:val="8"/>
            <w:tcBorders>
              <w:top w:val="single" w:sz="8" w:space="0" w:color="auto"/>
              <w:left w:val="single" w:sz="8" w:space="0" w:color="auto"/>
              <w:bottom w:val="single" w:sz="8" w:space="0" w:color="auto"/>
              <w:right w:val="single" w:sz="8" w:space="0" w:color="000000"/>
            </w:tcBorders>
            <w:shd w:val="clear" w:color="000000" w:fill="FFFF00"/>
            <w:noWrap/>
            <w:vAlign w:val="center"/>
          </w:tcPr>
          <w:p w:rsidR="00E75F40" w:rsidRPr="00111346" w:rsidRDefault="00E75F40" w:rsidP="00F962C5">
            <w:pPr>
              <w:jc w:val="center"/>
              <w:rPr>
                <w:rFonts w:ascii="Calibri" w:hAnsi="Calibri"/>
                <w:b/>
                <w:bCs/>
                <w:color w:val="000000"/>
                <w:sz w:val="18"/>
                <w:szCs w:val="18"/>
                <w:lang w:val="es-ES_tradnl" w:eastAsia="es-EC"/>
              </w:rPr>
            </w:pPr>
            <w:r w:rsidRPr="00111346">
              <w:rPr>
                <w:rFonts w:ascii="Calibri" w:hAnsi="Calibri"/>
                <w:b/>
                <w:bCs/>
                <w:color w:val="000000"/>
                <w:sz w:val="18"/>
                <w:szCs w:val="18"/>
                <w:lang w:val="es-ES_tradnl" w:eastAsia="es-EC"/>
              </w:rPr>
              <w:t xml:space="preserve">CAMPAÑA DIFUSION MARCAS </w:t>
            </w:r>
            <w:r w:rsidRPr="00111346">
              <w:rPr>
                <w:rFonts w:ascii="Bradley Hand ITC" w:hAnsi="Bradley Hand ITC"/>
                <w:b/>
                <w:bCs/>
                <w:i/>
                <w:iCs/>
                <w:color w:val="000000"/>
                <w:sz w:val="18"/>
                <w:szCs w:val="18"/>
                <w:u w:val="single"/>
                <w:lang w:val="es-ES_tradnl" w:eastAsia="es-EC"/>
              </w:rPr>
              <w:t>"RECORDING"</w:t>
            </w:r>
          </w:p>
        </w:tc>
      </w:tr>
      <w:tr w:rsidR="00E75F40" w:rsidRPr="00111346" w:rsidTr="00F962C5">
        <w:trPr>
          <w:trHeight w:val="315"/>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705"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 </w:t>
            </w:r>
          </w:p>
        </w:tc>
        <w:tc>
          <w:tcPr>
            <w:tcW w:w="162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8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212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single" w:sz="8" w:space="0" w:color="auto"/>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 </w:t>
            </w:r>
          </w:p>
        </w:tc>
      </w:tr>
      <w:tr w:rsidR="00E75F40" w:rsidRPr="00111346" w:rsidTr="00F962C5">
        <w:trPr>
          <w:trHeight w:val="315"/>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9131" w:type="dxa"/>
            <w:gridSpan w:val="6"/>
            <w:tcBorders>
              <w:top w:val="single" w:sz="8" w:space="0" w:color="auto"/>
              <w:left w:val="single" w:sz="8" w:space="0" w:color="auto"/>
              <w:bottom w:val="single" w:sz="8" w:space="0" w:color="auto"/>
              <w:right w:val="single" w:sz="8" w:space="0" w:color="000000"/>
            </w:tcBorders>
            <w:shd w:val="clear" w:color="000000" w:fill="4F81BD"/>
            <w:noWrap/>
            <w:vAlign w:val="center"/>
          </w:tcPr>
          <w:p w:rsidR="00E75F40" w:rsidRPr="00111346" w:rsidRDefault="00E75F40" w:rsidP="00F962C5">
            <w:pPr>
              <w:jc w:val="center"/>
              <w:rPr>
                <w:rFonts w:ascii="Calibri" w:hAnsi="Calibri"/>
                <w:b/>
                <w:bCs/>
                <w:i/>
                <w:iCs/>
                <w:color w:val="D99795"/>
                <w:sz w:val="18"/>
                <w:szCs w:val="18"/>
                <w:lang w:val="es-ES_tradnl" w:eastAsia="es-EC"/>
              </w:rPr>
            </w:pPr>
            <w:r w:rsidRPr="00111346">
              <w:rPr>
                <w:rFonts w:ascii="Calibri" w:hAnsi="Calibri"/>
                <w:b/>
                <w:bCs/>
                <w:i/>
                <w:iCs/>
                <w:color w:val="D99795"/>
                <w:sz w:val="18"/>
                <w:szCs w:val="18"/>
                <w:lang w:val="es-ES_tradnl" w:eastAsia="es-EC"/>
              </w:rPr>
              <w:t>CAMPAÑA DE RADIODUFUSORAS - MARCA(104,9fm)</w:t>
            </w:r>
          </w:p>
        </w:tc>
        <w:tc>
          <w:tcPr>
            <w:tcW w:w="2400" w:type="dxa"/>
            <w:gridSpan w:val="2"/>
            <w:tcBorders>
              <w:top w:val="single" w:sz="8" w:space="0" w:color="auto"/>
              <w:left w:val="nil"/>
              <w:bottom w:val="single" w:sz="8" w:space="0" w:color="auto"/>
              <w:right w:val="single" w:sz="8" w:space="0" w:color="000000"/>
            </w:tcBorders>
            <w:shd w:val="clear" w:color="000000" w:fill="4F81BD"/>
            <w:noWrap/>
            <w:vAlign w:val="center"/>
          </w:tcPr>
          <w:p w:rsidR="00E75F40" w:rsidRPr="00111346" w:rsidRDefault="00E75F40" w:rsidP="00F962C5">
            <w:pPr>
              <w:jc w:val="center"/>
              <w:rPr>
                <w:rFonts w:ascii="Calibri" w:hAnsi="Calibri"/>
                <w:b/>
                <w:bCs/>
                <w:i/>
                <w:iCs/>
                <w:color w:val="D99795"/>
                <w:sz w:val="18"/>
                <w:szCs w:val="18"/>
                <w:lang w:val="es-ES_tradnl" w:eastAsia="es-EC"/>
              </w:rPr>
            </w:pPr>
            <w:r w:rsidRPr="00111346">
              <w:rPr>
                <w:rFonts w:ascii="Calibri" w:hAnsi="Calibri"/>
                <w:b/>
                <w:bCs/>
                <w:i/>
                <w:iCs/>
                <w:color w:val="D99795"/>
                <w:sz w:val="18"/>
                <w:szCs w:val="18"/>
                <w:lang w:val="es-ES_tradnl" w:eastAsia="es-EC"/>
              </w:rPr>
              <w:t>COBERTURA</w:t>
            </w:r>
          </w:p>
        </w:tc>
      </w:tr>
      <w:tr w:rsidR="00E75F40" w:rsidRPr="00111346" w:rsidTr="00F962C5">
        <w:trPr>
          <w:trHeight w:val="735"/>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705" w:type="dxa"/>
            <w:tcBorders>
              <w:top w:val="nil"/>
              <w:left w:val="single" w:sz="8" w:space="0" w:color="auto"/>
              <w:bottom w:val="single" w:sz="8" w:space="0" w:color="auto"/>
              <w:right w:val="single" w:sz="8" w:space="0" w:color="auto"/>
            </w:tcBorders>
            <w:shd w:val="clear" w:color="000000" w:fill="FFFF00"/>
            <w:noWrap/>
            <w:vAlign w:val="center"/>
          </w:tcPr>
          <w:p w:rsidR="00E75F40" w:rsidRPr="00111346" w:rsidRDefault="00E75F40" w:rsidP="00F962C5">
            <w:pPr>
              <w:jc w:val="center"/>
              <w:rPr>
                <w:rFonts w:ascii="Calibri" w:hAnsi="Calibri"/>
                <w:b/>
                <w:bCs/>
                <w:color w:val="000000"/>
                <w:sz w:val="18"/>
                <w:szCs w:val="18"/>
                <w:lang w:val="es-ES_tradnl" w:eastAsia="es-EC"/>
              </w:rPr>
            </w:pPr>
            <w:r w:rsidRPr="00111346">
              <w:rPr>
                <w:rFonts w:ascii="Calibri" w:hAnsi="Calibri"/>
                <w:b/>
                <w:bCs/>
                <w:color w:val="000000"/>
                <w:sz w:val="18"/>
                <w:szCs w:val="18"/>
                <w:lang w:val="es-ES_tradnl" w:eastAsia="es-EC"/>
              </w:rPr>
              <w:t>RADIO</w:t>
            </w:r>
          </w:p>
        </w:tc>
        <w:tc>
          <w:tcPr>
            <w:tcW w:w="1620" w:type="dxa"/>
            <w:tcBorders>
              <w:top w:val="nil"/>
              <w:left w:val="nil"/>
              <w:bottom w:val="single" w:sz="8" w:space="0" w:color="auto"/>
              <w:right w:val="single" w:sz="8" w:space="0" w:color="auto"/>
            </w:tcBorders>
            <w:shd w:val="clear" w:color="000000" w:fill="FFFF00"/>
            <w:noWrap/>
            <w:vAlign w:val="center"/>
          </w:tcPr>
          <w:p w:rsidR="00E75F40" w:rsidRPr="00111346" w:rsidRDefault="00E75F40" w:rsidP="00F962C5">
            <w:pPr>
              <w:jc w:val="center"/>
              <w:rPr>
                <w:rFonts w:ascii="Calibri" w:hAnsi="Calibri"/>
                <w:b/>
                <w:bCs/>
                <w:color w:val="000000"/>
                <w:sz w:val="18"/>
                <w:szCs w:val="18"/>
                <w:lang w:val="es-ES_tradnl" w:eastAsia="es-EC"/>
              </w:rPr>
            </w:pPr>
            <w:r w:rsidRPr="00111346">
              <w:rPr>
                <w:rFonts w:ascii="Calibri" w:hAnsi="Calibri"/>
                <w:b/>
                <w:bCs/>
                <w:color w:val="000000"/>
                <w:sz w:val="18"/>
                <w:szCs w:val="18"/>
                <w:lang w:val="es-ES_tradnl" w:eastAsia="es-EC"/>
              </w:rPr>
              <w:t xml:space="preserve">PROGRAMA </w:t>
            </w:r>
          </w:p>
        </w:tc>
        <w:tc>
          <w:tcPr>
            <w:tcW w:w="1286" w:type="dxa"/>
            <w:tcBorders>
              <w:top w:val="nil"/>
              <w:left w:val="nil"/>
              <w:bottom w:val="single" w:sz="8" w:space="0" w:color="auto"/>
              <w:right w:val="single" w:sz="8" w:space="0" w:color="auto"/>
            </w:tcBorders>
            <w:shd w:val="clear" w:color="000000" w:fill="FFFF00"/>
            <w:noWrap/>
            <w:vAlign w:val="center"/>
          </w:tcPr>
          <w:p w:rsidR="00E75F40" w:rsidRPr="00111346" w:rsidRDefault="00E75F40" w:rsidP="00F962C5">
            <w:pPr>
              <w:jc w:val="center"/>
              <w:rPr>
                <w:rFonts w:ascii="Calibri" w:hAnsi="Calibri"/>
                <w:b/>
                <w:bCs/>
                <w:color w:val="000000"/>
                <w:sz w:val="18"/>
                <w:szCs w:val="18"/>
                <w:lang w:val="es-ES_tradnl" w:eastAsia="es-EC"/>
              </w:rPr>
            </w:pPr>
            <w:r w:rsidRPr="00111346">
              <w:rPr>
                <w:rFonts w:ascii="Calibri" w:hAnsi="Calibri"/>
                <w:b/>
                <w:bCs/>
                <w:color w:val="000000"/>
                <w:sz w:val="18"/>
                <w:szCs w:val="18"/>
                <w:lang w:val="es-ES_tradnl" w:eastAsia="es-EC"/>
              </w:rPr>
              <w:t>HORARIOS</w:t>
            </w:r>
          </w:p>
        </w:tc>
        <w:tc>
          <w:tcPr>
            <w:tcW w:w="1200" w:type="dxa"/>
            <w:tcBorders>
              <w:top w:val="nil"/>
              <w:left w:val="nil"/>
              <w:bottom w:val="single" w:sz="8" w:space="0" w:color="auto"/>
              <w:right w:val="single" w:sz="8" w:space="0" w:color="auto"/>
            </w:tcBorders>
            <w:shd w:val="clear" w:color="000000" w:fill="FFFF00"/>
            <w:vAlign w:val="center"/>
          </w:tcPr>
          <w:p w:rsidR="00E75F40" w:rsidRPr="00111346" w:rsidRDefault="00E75F40" w:rsidP="00F962C5">
            <w:pPr>
              <w:rPr>
                <w:rFonts w:ascii="Calibri" w:hAnsi="Calibri"/>
                <w:b/>
                <w:bCs/>
                <w:color w:val="000000"/>
                <w:sz w:val="18"/>
                <w:szCs w:val="18"/>
                <w:lang w:val="es-ES_tradnl" w:eastAsia="es-EC"/>
              </w:rPr>
            </w:pPr>
            <w:r w:rsidRPr="00111346">
              <w:rPr>
                <w:rFonts w:ascii="Calibri" w:hAnsi="Calibri"/>
                <w:b/>
                <w:bCs/>
                <w:color w:val="000000"/>
                <w:sz w:val="18"/>
                <w:szCs w:val="18"/>
                <w:lang w:val="es-ES_tradnl" w:eastAsia="es-EC"/>
              </w:rPr>
              <w:t>Nº FRECUENCIAS diaria</w:t>
            </w:r>
          </w:p>
        </w:tc>
        <w:tc>
          <w:tcPr>
            <w:tcW w:w="2120" w:type="dxa"/>
            <w:tcBorders>
              <w:top w:val="nil"/>
              <w:left w:val="nil"/>
              <w:bottom w:val="single" w:sz="8" w:space="0" w:color="auto"/>
              <w:right w:val="single" w:sz="8" w:space="0" w:color="auto"/>
            </w:tcBorders>
            <w:shd w:val="clear" w:color="000000" w:fill="FFFF00"/>
            <w:vAlign w:val="center"/>
          </w:tcPr>
          <w:p w:rsidR="00E75F40" w:rsidRPr="00111346" w:rsidRDefault="00E75F40" w:rsidP="00F962C5">
            <w:pPr>
              <w:jc w:val="center"/>
              <w:rPr>
                <w:rFonts w:ascii="Calibri" w:hAnsi="Calibri"/>
                <w:b/>
                <w:bCs/>
                <w:color w:val="000000"/>
                <w:sz w:val="18"/>
                <w:szCs w:val="18"/>
                <w:lang w:val="es-ES_tradnl" w:eastAsia="es-EC"/>
              </w:rPr>
            </w:pPr>
            <w:r w:rsidRPr="00111346">
              <w:rPr>
                <w:rFonts w:ascii="Calibri" w:hAnsi="Calibri"/>
                <w:b/>
                <w:bCs/>
                <w:color w:val="000000"/>
                <w:sz w:val="18"/>
                <w:szCs w:val="18"/>
                <w:lang w:val="es-ES_tradnl" w:eastAsia="es-EC"/>
              </w:rPr>
              <w:t>MECANICA</w:t>
            </w:r>
          </w:p>
        </w:tc>
        <w:tc>
          <w:tcPr>
            <w:tcW w:w="1200" w:type="dxa"/>
            <w:tcBorders>
              <w:top w:val="nil"/>
              <w:left w:val="nil"/>
              <w:bottom w:val="nil"/>
              <w:right w:val="single" w:sz="8" w:space="0" w:color="auto"/>
            </w:tcBorders>
            <w:shd w:val="clear" w:color="000000" w:fill="9BBB59"/>
            <w:vAlign w:val="center"/>
          </w:tcPr>
          <w:p w:rsidR="00E75F40" w:rsidRPr="00111346" w:rsidRDefault="00E75F40" w:rsidP="00F962C5">
            <w:pPr>
              <w:jc w:val="center"/>
              <w:rPr>
                <w:rFonts w:ascii="Calibri" w:hAnsi="Calibri"/>
                <w:b/>
                <w:bCs/>
                <w:color w:val="000000"/>
                <w:sz w:val="18"/>
                <w:szCs w:val="18"/>
                <w:lang w:val="es-ES_tradnl" w:eastAsia="es-EC"/>
              </w:rPr>
            </w:pPr>
            <w:r w:rsidRPr="00111346">
              <w:rPr>
                <w:rFonts w:ascii="Calibri" w:hAnsi="Calibri"/>
                <w:b/>
                <w:bCs/>
                <w:color w:val="000000"/>
                <w:sz w:val="18"/>
                <w:szCs w:val="18"/>
                <w:lang w:val="es-ES_tradnl" w:eastAsia="es-EC"/>
              </w:rPr>
              <w:t>COSTO MENSUAL</w:t>
            </w:r>
          </w:p>
        </w:tc>
        <w:tc>
          <w:tcPr>
            <w:tcW w:w="1200" w:type="dxa"/>
            <w:tcBorders>
              <w:top w:val="nil"/>
              <w:left w:val="nil"/>
              <w:bottom w:val="nil"/>
              <w:right w:val="single" w:sz="8" w:space="0" w:color="auto"/>
            </w:tcBorders>
            <w:shd w:val="clear" w:color="000000" w:fill="9BBB59"/>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 xml:space="preserve">Guayas </w:t>
            </w:r>
          </w:p>
        </w:tc>
        <w:tc>
          <w:tcPr>
            <w:tcW w:w="1200" w:type="dxa"/>
            <w:tcBorders>
              <w:top w:val="nil"/>
              <w:left w:val="nil"/>
              <w:bottom w:val="nil"/>
              <w:right w:val="single" w:sz="8" w:space="0" w:color="auto"/>
            </w:tcBorders>
            <w:shd w:val="clear" w:color="000000" w:fill="9BBB59"/>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101,7 fm</w:t>
            </w:r>
          </w:p>
        </w:tc>
      </w:tr>
      <w:tr w:rsidR="00E75F40" w:rsidRPr="00111346" w:rsidTr="00F962C5">
        <w:trPr>
          <w:trHeight w:val="990"/>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705" w:type="dxa"/>
            <w:vMerge w:val="restart"/>
            <w:tcBorders>
              <w:top w:val="nil"/>
              <w:left w:val="single" w:sz="8" w:space="0" w:color="auto"/>
              <w:bottom w:val="nil"/>
              <w:right w:val="single" w:sz="8" w:space="0" w:color="auto"/>
            </w:tcBorders>
            <w:shd w:val="clear" w:color="000000" w:fill="FFFF00"/>
            <w:vAlign w:val="center"/>
          </w:tcPr>
          <w:p w:rsidR="00E75F40" w:rsidRPr="00111346" w:rsidRDefault="00E75F40" w:rsidP="00F962C5">
            <w:pPr>
              <w:jc w:val="center"/>
              <w:rPr>
                <w:rFonts w:ascii="Calibri" w:hAnsi="Calibri"/>
                <w:b/>
                <w:bCs/>
                <w:color w:val="000000"/>
                <w:sz w:val="18"/>
                <w:szCs w:val="18"/>
                <w:lang w:val="es-ES_tradnl" w:eastAsia="es-EC"/>
              </w:rPr>
            </w:pPr>
            <w:r w:rsidRPr="00111346">
              <w:rPr>
                <w:rFonts w:ascii="Calibri" w:hAnsi="Calibri"/>
                <w:b/>
                <w:bCs/>
                <w:color w:val="000000"/>
                <w:sz w:val="18"/>
                <w:szCs w:val="18"/>
                <w:lang w:val="es-ES_tradnl" w:eastAsia="es-EC"/>
              </w:rPr>
              <w:t>Super Once Q</w:t>
            </w:r>
          </w:p>
        </w:tc>
        <w:tc>
          <w:tcPr>
            <w:tcW w:w="1620" w:type="dxa"/>
            <w:tcBorders>
              <w:top w:val="nil"/>
              <w:left w:val="nil"/>
              <w:bottom w:val="single" w:sz="4" w:space="0" w:color="auto"/>
              <w:right w:val="single" w:sz="4" w:space="0" w:color="auto"/>
            </w:tcBorders>
            <w:shd w:val="clear" w:color="auto" w:fill="auto"/>
            <w:noWrap/>
            <w:vAlign w:val="center"/>
          </w:tcPr>
          <w:p w:rsidR="00E75F40" w:rsidRPr="00111346" w:rsidRDefault="00E75F40" w:rsidP="00F962C5">
            <w:pPr>
              <w:jc w:val="center"/>
              <w:rPr>
                <w:rFonts w:ascii="Calibri" w:hAnsi="Calibri"/>
                <w:color w:val="000000"/>
                <w:sz w:val="18"/>
                <w:szCs w:val="18"/>
                <w:lang w:val="es-ES_tradnl" w:eastAsia="es-EC"/>
              </w:rPr>
            </w:pPr>
            <w:r w:rsidRPr="00111346">
              <w:rPr>
                <w:rFonts w:ascii="Calibri" w:hAnsi="Calibri"/>
                <w:color w:val="000000"/>
                <w:sz w:val="18"/>
                <w:szCs w:val="18"/>
                <w:lang w:val="es-ES_tradnl" w:eastAsia="es-EC"/>
              </w:rPr>
              <w:t>Cada 60 minutos</w:t>
            </w:r>
          </w:p>
        </w:tc>
        <w:tc>
          <w:tcPr>
            <w:tcW w:w="1286" w:type="dxa"/>
            <w:tcBorders>
              <w:top w:val="nil"/>
              <w:left w:val="nil"/>
              <w:bottom w:val="single" w:sz="4" w:space="0" w:color="auto"/>
              <w:right w:val="single" w:sz="4" w:space="0" w:color="auto"/>
            </w:tcBorders>
            <w:shd w:val="clear" w:color="auto" w:fill="auto"/>
            <w:vAlign w:val="center"/>
          </w:tcPr>
          <w:p w:rsidR="00E75F40" w:rsidRPr="00580085" w:rsidRDefault="00E75F40" w:rsidP="00F962C5">
            <w:pPr>
              <w:rPr>
                <w:rFonts w:ascii="Calibri" w:hAnsi="Calibri"/>
                <w:color w:val="000000"/>
                <w:sz w:val="18"/>
                <w:szCs w:val="18"/>
                <w:lang w:val="en-US" w:eastAsia="es-EC"/>
              </w:rPr>
            </w:pPr>
            <w:r w:rsidRPr="00580085">
              <w:rPr>
                <w:rFonts w:ascii="Calibri" w:hAnsi="Calibri"/>
                <w:color w:val="000000"/>
                <w:sz w:val="18"/>
                <w:szCs w:val="18"/>
                <w:lang w:val="en-US" w:eastAsia="es-EC"/>
              </w:rPr>
              <w:t>8am-9am-13pm-14pm-15pm-20pm</w:t>
            </w:r>
          </w:p>
        </w:tc>
        <w:tc>
          <w:tcPr>
            <w:tcW w:w="1200" w:type="dxa"/>
            <w:tcBorders>
              <w:top w:val="nil"/>
              <w:left w:val="nil"/>
              <w:bottom w:val="single" w:sz="4" w:space="0" w:color="auto"/>
              <w:right w:val="single" w:sz="4" w:space="0" w:color="auto"/>
            </w:tcBorders>
            <w:shd w:val="clear" w:color="auto" w:fill="auto"/>
            <w:noWrap/>
            <w:vAlign w:val="center"/>
          </w:tcPr>
          <w:p w:rsidR="00E75F40" w:rsidRPr="00111346" w:rsidRDefault="00E75F40" w:rsidP="00F962C5">
            <w:pPr>
              <w:jc w:val="center"/>
              <w:rPr>
                <w:rFonts w:ascii="Calibri" w:hAnsi="Calibri"/>
                <w:color w:val="000000"/>
                <w:sz w:val="18"/>
                <w:szCs w:val="18"/>
                <w:lang w:val="es-ES_tradnl" w:eastAsia="es-EC"/>
              </w:rPr>
            </w:pPr>
            <w:r w:rsidRPr="00111346">
              <w:rPr>
                <w:rFonts w:ascii="Calibri" w:hAnsi="Calibri"/>
                <w:color w:val="000000"/>
                <w:sz w:val="18"/>
                <w:szCs w:val="18"/>
                <w:lang w:val="es-ES_tradnl" w:eastAsia="es-EC"/>
              </w:rPr>
              <w:t>6</w:t>
            </w:r>
          </w:p>
        </w:tc>
        <w:tc>
          <w:tcPr>
            <w:tcW w:w="2120" w:type="dxa"/>
            <w:tcBorders>
              <w:top w:val="nil"/>
              <w:left w:val="nil"/>
              <w:bottom w:val="single" w:sz="4" w:space="0" w:color="auto"/>
              <w:right w:val="single" w:sz="4" w:space="0" w:color="auto"/>
            </w:tcBorders>
            <w:shd w:val="clear" w:color="auto" w:fill="auto"/>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emision cada hora luego del éxito latino(cancion) según el horario especificado</w:t>
            </w:r>
          </w:p>
        </w:tc>
        <w:tc>
          <w:tcPr>
            <w:tcW w:w="1200" w:type="dxa"/>
            <w:tcBorders>
              <w:top w:val="single" w:sz="4" w:space="0" w:color="auto"/>
              <w:left w:val="nil"/>
              <w:bottom w:val="single" w:sz="4" w:space="0" w:color="auto"/>
              <w:right w:val="nil"/>
            </w:tcBorders>
            <w:shd w:val="clear" w:color="auto" w:fill="auto"/>
            <w:noWrap/>
            <w:vAlign w:val="bottom"/>
          </w:tcPr>
          <w:p w:rsidR="00E75F40" w:rsidRPr="00111346" w:rsidRDefault="00E75F40" w:rsidP="00F962C5">
            <w:pPr>
              <w:jc w:val="center"/>
              <w:rPr>
                <w:rFonts w:ascii="Calibri" w:hAnsi="Calibri"/>
                <w:color w:val="000000"/>
                <w:sz w:val="18"/>
                <w:szCs w:val="18"/>
                <w:lang w:val="es-ES_tradnl" w:eastAsia="es-EC"/>
              </w:rPr>
            </w:pPr>
            <w:r w:rsidRPr="00111346">
              <w:rPr>
                <w:rFonts w:ascii="Calibri" w:hAnsi="Calibri"/>
                <w:color w:val="000000"/>
                <w:sz w:val="18"/>
                <w:szCs w:val="18"/>
                <w:lang w:val="es-ES_tradnl" w:eastAsia="es-EC"/>
              </w:rPr>
              <w:t>690</w:t>
            </w:r>
          </w:p>
        </w:tc>
        <w:tc>
          <w:tcPr>
            <w:tcW w:w="1200" w:type="dxa"/>
            <w:tcBorders>
              <w:top w:val="single" w:sz="8" w:space="0" w:color="auto"/>
              <w:left w:val="single" w:sz="8" w:space="0" w:color="auto"/>
              <w:bottom w:val="single" w:sz="8" w:space="0" w:color="auto"/>
              <w:right w:val="single" w:sz="8" w:space="0" w:color="auto"/>
            </w:tcBorders>
            <w:shd w:val="clear" w:color="000000" w:fill="9BBB59"/>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salinas y libertad</w:t>
            </w:r>
          </w:p>
        </w:tc>
        <w:tc>
          <w:tcPr>
            <w:tcW w:w="1200" w:type="dxa"/>
            <w:tcBorders>
              <w:top w:val="single" w:sz="8" w:space="0" w:color="auto"/>
              <w:left w:val="nil"/>
              <w:bottom w:val="single" w:sz="8" w:space="0" w:color="auto"/>
              <w:right w:val="single" w:sz="8" w:space="0" w:color="auto"/>
            </w:tcBorders>
            <w:shd w:val="clear" w:color="000000" w:fill="9BBB59"/>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91,3 fm</w:t>
            </w:r>
          </w:p>
        </w:tc>
      </w:tr>
      <w:tr w:rsidR="00E75F40" w:rsidRPr="00111346" w:rsidTr="00F962C5">
        <w:trPr>
          <w:trHeight w:val="510"/>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705" w:type="dxa"/>
            <w:vMerge/>
            <w:tcBorders>
              <w:top w:val="nil"/>
              <w:left w:val="single" w:sz="8" w:space="0" w:color="auto"/>
              <w:bottom w:val="nil"/>
              <w:right w:val="single" w:sz="8" w:space="0" w:color="auto"/>
            </w:tcBorders>
            <w:vAlign w:val="center"/>
          </w:tcPr>
          <w:p w:rsidR="00E75F40" w:rsidRPr="00111346" w:rsidRDefault="00E75F40" w:rsidP="00F962C5">
            <w:pPr>
              <w:rPr>
                <w:rFonts w:ascii="Calibri" w:hAnsi="Calibri"/>
                <w:b/>
                <w:bCs/>
                <w:color w:val="000000"/>
                <w:sz w:val="18"/>
                <w:szCs w:val="18"/>
                <w:lang w:val="es-ES_tradnl" w:eastAsia="es-EC"/>
              </w:rPr>
            </w:pPr>
          </w:p>
        </w:tc>
        <w:tc>
          <w:tcPr>
            <w:tcW w:w="1620" w:type="dxa"/>
            <w:tcBorders>
              <w:top w:val="nil"/>
              <w:left w:val="nil"/>
              <w:bottom w:val="nil"/>
              <w:right w:val="single" w:sz="4" w:space="0" w:color="auto"/>
            </w:tcBorders>
            <w:shd w:val="clear" w:color="auto" w:fill="auto"/>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New Generation</w:t>
            </w:r>
          </w:p>
        </w:tc>
        <w:tc>
          <w:tcPr>
            <w:tcW w:w="1286"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16pm A 19:00pm</w:t>
            </w:r>
          </w:p>
        </w:tc>
        <w:tc>
          <w:tcPr>
            <w:tcW w:w="1200" w:type="dxa"/>
            <w:tcBorders>
              <w:top w:val="nil"/>
              <w:left w:val="nil"/>
              <w:bottom w:val="nil"/>
              <w:right w:val="single" w:sz="4" w:space="0" w:color="auto"/>
            </w:tcBorders>
            <w:shd w:val="clear" w:color="auto" w:fill="auto"/>
            <w:noWrap/>
            <w:vAlign w:val="bottom"/>
          </w:tcPr>
          <w:p w:rsidR="00E75F40" w:rsidRPr="00111346" w:rsidRDefault="00E75F40" w:rsidP="00F962C5">
            <w:pPr>
              <w:jc w:val="center"/>
              <w:rPr>
                <w:rFonts w:ascii="Calibri" w:hAnsi="Calibri"/>
                <w:color w:val="000000"/>
                <w:sz w:val="18"/>
                <w:szCs w:val="18"/>
                <w:lang w:val="es-ES_tradnl" w:eastAsia="es-EC"/>
              </w:rPr>
            </w:pPr>
            <w:r w:rsidRPr="00111346">
              <w:rPr>
                <w:rFonts w:ascii="Calibri" w:hAnsi="Calibri"/>
                <w:color w:val="000000"/>
                <w:sz w:val="18"/>
                <w:szCs w:val="18"/>
                <w:lang w:val="es-ES_tradnl" w:eastAsia="es-EC"/>
              </w:rPr>
              <w:t>4</w:t>
            </w:r>
          </w:p>
        </w:tc>
        <w:tc>
          <w:tcPr>
            <w:tcW w:w="2120" w:type="dxa"/>
            <w:tcBorders>
              <w:top w:val="nil"/>
              <w:left w:val="nil"/>
              <w:bottom w:val="nil"/>
              <w:right w:val="single" w:sz="4" w:space="0" w:color="auto"/>
            </w:tcBorders>
            <w:shd w:val="clear" w:color="auto" w:fill="auto"/>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 xml:space="preserve">cada 1 hora. Por 3 horas d progra </w:t>
            </w:r>
          </w:p>
        </w:tc>
        <w:tc>
          <w:tcPr>
            <w:tcW w:w="1200" w:type="dxa"/>
            <w:tcBorders>
              <w:top w:val="nil"/>
              <w:left w:val="nil"/>
              <w:bottom w:val="single" w:sz="4" w:space="0" w:color="auto"/>
              <w:right w:val="nil"/>
            </w:tcBorders>
            <w:shd w:val="clear" w:color="auto" w:fill="auto"/>
            <w:noWrap/>
            <w:vAlign w:val="bottom"/>
          </w:tcPr>
          <w:p w:rsidR="00E75F40" w:rsidRPr="00111346" w:rsidRDefault="00E75F40" w:rsidP="00F962C5">
            <w:pPr>
              <w:jc w:val="center"/>
              <w:rPr>
                <w:rFonts w:ascii="Calibri" w:hAnsi="Calibri"/>
                <w:color w:val="000000"/>
                <w:sz w:val="18"/>
                <w:szCs w:val="18"/>
                <w:lang w:val="es-ES_tradnl" w:eastAsia="es-EC"/>
              </w:rPr>
            </w:pPr>
            <w:r w:rsidRPr="00111346">
              <w:rPr>
                <w:rFonts w:ascii="Calibri" w:hAnsi="Calibri"/>
                <w:color w:val="000000"/>
                <w:sz w:val="18"/>
                <w:szCs w:val="18"/>
                <w:lang w:val="es-ES_tradnl" w:eastAsia="es-EC"/>
              </w:rPr>
              <w:t>414</w:t>
            </w:r>
          </w:p>
        </w:tc>
        <w:tc>
          <w:tcPr>
            <w:tcW w:w="1200" w:type="dxa"/>
            <w:tcBorders>
              <w:top w:val="nil"/>
              <w:left w:val="single" w:sz="8" w:space="0" w:color="auto"/>
              <w:bottom w:val="nil"/>
              <w:right w:val="single" w:sz="8" w:space="0" w:color="auto"/>
            </w:tcBorders>
            <w:shd w:val="clear" w:color="000000" w:fill="9BBB59"/>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San Miguel</w:t>
            </w:r>
          </w:p>
        </w:tc>
        <w:tc>
          <w:tcPr>
            <w:tcW w:w="1200" w:type="dxa"/>
            <w:tcBorders>
              <w:top w:val="nil"/>
              <w:left w:val="nil"/>
              <w:bottom w:val="nil"/>
              <w:right w:val="single" w:sz="8" w:space="0" w:color="auto"/>
            </w:tcBorders>
            <w:shd w:val="clear" w:color="000000" w:fill="9BBB59"/>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90,1 fm</w:t>
            </w:r>
          </w:p>
        </w:tc>
      </w:tr>
      <w:tr w:rsidR="00E75F40" w:rsidRPr="00111346" w:rsidTr="00F962C5">
        <w:trPr>
          <w:trHeight w:val="495"/>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705" w:type="dxa"/>
            <w:vMerge/>
            <w:tcBorders>
              <w:top w:val="nil"/>
              <w:left w:val="single" w:sz="8" w:space="0" w:color="auto"/>
              <w:bottom w:val="nil"/>
              <w:right w:val="single" w:sz="8" w:space="0" w:color="auto"/>
            </w:tcBorders>
            <w:vAlign w:val="center"/>
          </w:tcPr>
          <w:p w:rsidR="00E75F40" w:rsidRPr="00111346" w:rsidRDefault="00E75F40" w:rsidP="00F962C5">
            <w:pPr>
              <w:rPr>
                <w:rFonts w:ascii="Calibri" w:hAnsi="Calibri"/>
                <w:b/>
                <w:bCs/>
                <w:color w:val="000000"/>
                <w:sz w:val="18"/>
                <w:szCs w:val="18"/>
                <w:lang w:val="es-ES_tradnl" w:eastAsia="es-EC"/>
              </w:rPr>
            </w:pPr>
          </w:p>
        </w:tc>
        <w:tc>
          <w:tcPr>
            <w:tcW w:w="1620" w:type="dxa"/>
            <w:tcBorders>
              <w:top w:val="single" w:sz="8" w:space="0" w:color="auto"/>
              <w:left w:val="nil"/>
              <w:bottom w:val="nil"/>
              <w:right w:val="single" w:sz="8" w:space="0" w:color="auto"/>
            </w:tcBorders>
            <w:shd w:val="clear" w:color="000000" w:fill="FFC000"/>
            <w:vAlign w:val="center"/>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cada 60 minutos (sabados)</w:t>
            </w:r>
          </w:p>
        </w:tc>
        <w:tc>
          <w:tcPr>
            <w:tcW w:w="1286" w:type="dxa"/>
            <w:tcBorders>
              <w:top w:val="single" w:sz="8" w:space="0" w:color="auto"/>
              <w:left w:val="nil"/>
              <w:bottom w:val="single" w:sz="4" w:space="0" w:color="auto"/>
              <w:right w:val="single" w:sz="4" w:space="0" w:color="auto"/>
            </w:tcBorders>
            <w:shd w:val="clear" w:color="000000" w:fill="FFC000"/>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 xml:space="preserve">10am A 12pm </w:t>
            </w:r>
          </w:p>
        </w:tc>
        <w:tc>
          <w:tcPr>
            <w:tcW w:w="1200" w:type="dxa"/>
            <w:tcBorders>
              <w:top w:val="single" w:sz="8" w:space="0" w:color="auto"/>
              <w:left w:val="nil"/>
              <w:bottom w:val="single" w:sz="4" w:space="0" w:color="auto"/>
              <w:right w:val="single" w:sz="4" w:space="0" w:color="auto"/>
            </w:tcBorders>
            <w:shd w:val="clear" w:color="000000" w:fill="FFC000"/>
            <w:vAlign w:val="center"/>
          </w:tcPr>
          <w:p w:rsidR="00E75F40" w:rsidRPr="00111346" w:rsidRDefault="00E75F40" w:rsidP="00F962C5">
            <w:pPr>
              <w:jc w:val="center"/>
              <w:rPr>
                <w:rFonts w:ascii="Calibri" w:hAnsi="Calibri"/>
                <w:color w:val="000000"/>
                <w:sz w:val="18"/>
                <w:szCs w:val="18"/>
                <w:lang w:val="es-ES_tradnl" w:eastAsia="es-EC"/>
              </w:rPr>
            </w:pPr>
            <w:r w:rsidRPr="00111346">
              <w:rPr>
                <w:rFonts w:ascii="Calibri" w:hAnsi="Calibri"/>
                <w:color w:val="000000"/>
                <w:sz w:val="18"/>
                <w:szCs w:val="18"/>
                <w:lang w:val="es-ES_tradnl" w:eastAsia="es-EC"/>
              </w:rPr>
              <w:t>3</w:t>
            </w:r>
          </w:p>
        </w:tc>
        <w:tc>
          <w:tcPr>
            <w:tcW w:w="2120" w:type="dxa"/>
            <w:tcBorders>
              <w:top w:val="single" w:sz="8" w:space="0" w:color="auto"/>
              <w:left w:val="nil"/>
              <w:bottom w:val="single" w:sz="4" w:space="0" w:color="auto"/>
              <w:right w:val="single" w:sz="4" w:space="0" w:color="auto"/>
            </w:tcBorders>
            <w:shd w:val="clear" w:color="000000" w:fill="FFC000"/>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 xml:space="preserve">cada 1 hora </w:t>
            </w:r>
          </w:p>
        </w:tc>
        <w:tc>
          <w:tcPr>
            <w:tcW w:w="1200" w:type="dxa"/>
            <w:tcBorders>
              <w:top w:val="nil"/>
              <w:left w:val="nil"/>
              <w:bottom w:val="single" w:sz="4" w:space="0" w:color="auto"/>
              <w:right w:val="nil"/>
            </w:tcBorders>
            <w:shd w:val="clear" w:color="auto" w:fill="auto"/>
            <w:noWrap/>
            <w:vAlign w:val="bottom"/>
          </w:tcPr>
          <w:p w:rsidR="00E75F40" w:rsidRPr="00111346" w:rsidRDefault="00E75F40" w:rsidP="00F962C5">
            <w:pPr>
              <w:jc w:val="center"/>
              <w:rPr>
                <w:rFonts w:ascii="Calibri" w:hAnsi="Calibri"/>
                <w:color w:val="000000"/>
                <w:sz w:val="18"/>
                <w:szCs w:val="18"/>
                <w:lang w:val="es-ES_tradnl" w:eastAsia="es-EC"/>
              </w:rPr>
            </w:pPr>
            <w:r w:rsidRPr="00111346">
              <w:rPr>
                <w:rFonts w:ascii="Calibri" w:hAnsi="Calibri"/>
                <w:color w:val="000000"/>
                <w:sz w:val="18"/>
                <w:szCs w:val="18"/>
                <w:lang w:val="es-ES_tradnl" w:eastAsia="es-EC"/>
              </w:rPr>
              <w:t>276</w:t>
            </w:r>
          </w:p>
        </w:tc>
        <w:tc>
          <w:tcPr>
            <w:tcW w:w="1200" w:type="dxa"/>
            <w:tcBorders>
              <w:top w:val="single" w:sz="8" w:space="0" w:color="auto"/>
              <w:left w:val="single" w:sz="8" w:space="0" w:color="auto"/>
              <w:bottom w:val="nil"/>
              <w:right w:val="single" w:sz="8" w:space="0" w:color="auto"/>
            </w:tcBorders>
            <w:shd w:val="clear" w:color="000000" w:fill="9BBB59"/>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Cuenca</w:t>
            </w:r>
          </w:p>
        </w:tc>
        <w:tc>
          <w:tcPr>
            <w:tcW w:w="1200" w:type="dxa"/>
            <w:tcBorders>
              <w:top w:val="single" w:sz="8" w:space="0" w:color="auto"/>
              <w:left w:val="nil"/>
              <w:bottom w:val="nil"/>
              <w:right w:val="single" w:sz="8" w:space="0" w:color="auto"/>
            </w:tcBorders>
            <w:shd w:val="clear" w:color="000000" w:fill="9BBB59"/>
            <w:vAlign w:val="center"/>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94,1 fm</w:t>
            </w:r>
          </w:p>
        </w:tc>
      </w:tr>
      <w:tr w:rsidR="00E75F40" w:rsidRPr="00111346" w:rsidTr="00F962C5">
        <w:trPr>
          <w:trHeight w:val="315"/>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705" w:type="dxa"/>
            <w:tcBorders>
              <w:top w:val="nil"/>
              <w:left w:val="single" w:sz="8" w:space="0" w:color="auto"/>
              <w:bottom w:val="nil"/>
              <w:right w:val="nil"/>
            </w:tcBorders>
            <w:shd w:val="clear" w:color="000000" w:fill="4F81BD"/>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 </w:t>
            </w:r>
          </w:p>
        </w:tc>
        <w:tc>
          <w:tcPr>
            <w:tcW w:w="1620" w:type="dxa"/>
            <w:tcBorders>
              <w:top w:val="nil"/>
              <w:left w:val="nil"/>
              <w:bottom w:val="nil"/>
              <w:right w:val="nil"/>
            </w:tcBorders>
            <w:shd w:val="clear" w:color="000000" w:fill="4F81BD"/>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 </w:t>
            </w:r>
          </w:p>
        </w:tc>
        <w:tc>
          <w:tcPr>
            <w:tcW w:w="1286" w:type="dxa"/>
            <w:tcBorders>
              <w:top w:val="nil"/>
              <w:left w:val="nil"/>
              <w:bottom w:val="nil"/>
              <w:right w:val="nil"/>
            </w:tcBorders>
            <w:shd w:val="clear" w:color="000000" w:fill="4F81BD"/>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 </w:t>
            </w:r>
          </w:p>
        </w:tc>
        <w:tc>
          <w:tcPr>
            <w:tcW w:w="1200" w:type="dxa"/>
            <w:tcBorders>
              <w:top w:val="nil"/>
              <w:left w:val="nil"/>
              <w:bottom w:val="nil"/>
              <w:right w:val="nil"/>
            </w:tcBorders>
            <w:shd w:val="clear" w:color="000000" w:fill="4F81BD"/>
            <w:noWrap/>
            <w:vAlign w:val="bottom"/>
          </w:tcPr>
          <w:p w:rsidR="00E75F40" w:rsidRPr="00111346" w:rsidRDefault="00E75F40" w:rsidP="00F962C5">
            <w:pPr>
              <w:jc w:val="center"/>
              <w:rPr>
                <w:rFonts w:ascii="Calibri" w:hAnsi="Calibri"/>
                <w:color w:val="000000"/>
                <w:sz w:val="18"/>
                <w:szCs w:val="18"/>
                <w:lang w:val="es-ES_tradnl" w:eastAsia="es-EC"/>
              </w:rPr>
            </w:pPr>
            <w:r w:rsidRPr="00111346">
              <w:rPr>
                <w:rFonts w:ascii="Calibri" w:hAnsi="Calibri"/>
                <w:color w:val="000000"/>
                <w:sz w:val="18"/>
                <w:szCs w:val="18"/>
                <w:lang w:val="es-ES_tradnl" w:eastAsia="es-EC"/>
              </w:rPr>
              <w:t>13</w:t>
            </w:r>
          </w:p>
        </w:tc>
        <w:tc>
          <w:tcPr>
            <w:tcW w:w="2120" w:type="dxa"/>
            <w:tcBorders>
              <w:top w:val="nil"/>
              <w:left w:val="nil"/>
              <w:bottom w:val="nil"/>
              <w:right w:val="nil"/>
            </w:tcBorders>
            <w:shd w:val="clear" w:color="000000" w:fill="4F81BD"/>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 </w:t>
            </w:r>
          </w:p>
        </w:tc>
        <w:tc>
          <w:tcPr>
            <w:tcW w:w="1200" w:type="dxa"/>
            <w:tcBorders>
              <w:top w:val="single" w:sz="8" w:space="0" w:color="auto"/>
              <w:left w:val="single" w:sz="8" w:space="0" w:color="auto"/>
              <w:bottom w:val="single" w:sz="8" w:space="0" w:color="auto"/>
              <w:right w:val="nil"/>
            </w:tcBorders>
            <w:shd w:val="clear" w:color="000000" w:fill="4F81BD"/>
            <w:noWrap/>
            <w:vAlign w:val="bottom"/>
          </w:tcPr>
          <w:p w:rsidR="00E75F40" w:rsidRPr="00111346" w:rsidRDefault="00E75F40" w:rsidP="00F962C5">
            <w:pPr>
              <w:jc w:val="center"/>
              <w:rPr>
                <w:rFonts w:ascii="Calibri" w:hAnsi="Calibri"/>
                <w:b/>
                <w:bCs/>
                <w:color w:val="000000"/>
                <w:sz w:val="18"/>
                <w:szCs w:val="18"/>
                <w:lang w:val="es-ES_tradnl" w:eastAsia="es-EC"/>
              </w:rPr>
            </w:pPr>
            <w:r w:rsidRPr="00111346">
              <w:rPr>
                <w:rFonts w:ascii="Calibri" w:hAnsi="Calibri"/>
                <w:b/>
                <w:bCs/>
                <w:color w:val="000000"/>
                <w:sz w:val="18"/>
                <w:szCs w:val="18"/>
                <w:lang w:val="es-ES_tradnl" w:eastAsia="es-EC"/>
              </w:rPr>
              <w:t>$ 1.380,00</w:t>
            </w:r>
          </w:p>
        </w:tc>
        <w:tc>
          <w:tcPr>
            <w:tcW w:w="1200" w:type="dxa"/>
            <w:tcBorders>
              <w:top w:val="nil"/>
              <w:left w:val="single" w:sz="8" w:space="0" w:color="auto"/>
              <w:bottom w:val="nil"/>
              <w:right w:val="single" w:sz="8" w:space="0" w:color="auto"/>
            </w:tcBorders>
            <w:shd w:val="clear" w:color="000000" w:fill="9BBB59"/>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Mira</w:t>
            </w:r>
          </w:p>
        </w:tc>
        <w:tc>
          <w:tcPr>
            <w:tcW w:w="1200" w:type="dxa"/>
            <w:vMerge w:val="restart"/>
            <w:tcBorders>
              <w:top w:val="nil"/>
              <w:left w:val="single" w:sz="8" w:space="0" w:color="auto"/>
              <w:bottom w:val="single" w:sz="8" w:space="0" w:color="000000"/>
              <w:right w:val="single" w:sz="8" w:space="0" w:color="auto"/>
            </w:tcBorders>
            <w:shd w:val="clear" w:color="000000" w:fill="9BBB59"/>
            <w:vAlign w:val="center"/>
          </w:tcPr>
          <w:p w:rsidR="00E75F40" w:rsidRPr="00111346" w:rsidRDefault="00E75F40" w:rsidP="00F962C5">
            <w:pPr>
              <w:jc w:val="center"/>
              <w:rPr>
                <w:rFonts w:ascii="Calibri" w:hAnsi="Calibri"/>
                <w:color w:val="000000"/>
                <w:sz w:val="18"/>
                <w:szCs w:val="18"/>
                <w:lang w:val="es-ES_tradnl" w:eastAsia="es-EC"/>
              </w:rPr>
            </w:pPr>
            <w:r w:rsidRPr="00111346">
              <w:rPr>
                <w:rFonts w:ascii="Calibri" w:hAnsi="Calibri"/>
                <w:color w:val="000000"/>
                <w:sz w:val="18"/>
                <w:szCs w:val="18"/>
                <w:lang w:val="es-ES_tradnl" w:eastAsia="es-EC"/>
              </w:rPr>
              <w:t> </w:t>
            </w:r>
          </w:p>
        </w:tc>
      </w:tr>
      <w:tr w:rsidR="00E75F40" w:rsidRPr="00111346" w:rsidTr="00F962C5">
        <w:trPr>
          <w:trHeight w:val="315"/>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9131" w:type="dxa"/>
            <w:gridSpan w:val="6"/>
            <w:tcBorders>
              <w:top w:val="nil"/>
              <w:left w:val="single" w:sz="8" w:space="0" w:color="auto"/>
              <w:bottom w:val="single" w:sz="8" w:space="0" w:color="auto"/>
              <w:right w:val="single" w:sz="8" w:space="0" w:color="000000"/>
            </w:tcBorders>
            <w:shd w:val="clear" w:color="000000" w:fill="4F81BD"/>
            <w:noWrap/>
            <w:vAlign w:val="bottom"/>
          </w:tcPr>
          <w:p w:rsidR="00E75F40" w:rsidRPr="00111346" w:rsidRDefault="00E75F40" w:rsidP="00F962C5">
            <w:pPr>
              <w:jc w:val="center"/>
              <w:rPr>
                <w:rFonts w:ascii="Calibri" w:hAnsi="Calibri"/>
                <w:color w:val="000000"/>
                <w:sz w:val="18"/>
                <w:szCs w:val="18"/>
                <w:lang w:val="es-ES_tradnl" w:eastAsia="es-EC"/>
              </w:rPr>
            </w:pPr>
            <w:r w:rsidRPr="00111346">
              <w:rPr>
                <w:rFonts w:ascii="Calibri" w:hAnsi="Calibri"/>
                <w:color w:val="000000"/>
                <w:sz w:val="18"/>
                <w:szCs w:val="18"/>
                <w:lang w:val="es-ES_tradnl" w:eastAsia="es-EC"/>
              </w:rPr>
              <w:t> </w:t>
            </w:r>
          </w:p>
        </w:tc>
        <w:tc>
          <w:tcPr>
            <w:tcW w:w="1200" w:type="dxa"/>
            <w:tcBorders>
              <w:top w:val="nil"/>
              <w:left w:val="nil"/>
              <w:bottom w:val="single" w:sz="8" w:space="0" w:color="auto"/>
              <w:right w:val="single" w:sz="8" w:space="0" w:color="auto"/>
            </w:tcBorders>
            <w:shd w:val="clear" w:color="000000" w:fill="9BBB59"/>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El Angel</w:t>
            </w:r>
          </w:p>
        </w:tc>
        <w:tc>
          <w:tcPr>
            <w:tcW w:w="1200" w:type="dxa"/>
            <w:vMerge/>
            <w:tcBorders>
              <w:top w:val="nil"/>
              <w:left w:val="single" w:sz="8" w:space="0" w:color="auto"/>
              <w:bottom w:val="single" w:sz="8" w:space="0" w:color="000000"/>
              <w:right w:val="single" w:sz="8" w:space="0" w:color="auto"/>
            </w:tcBorders>
            <w:vAlign w:val="center"/>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300"/>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705"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62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8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212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300"/>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705"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62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8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212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300"/>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705"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Atentamente,</w:t>
            </w:r>
          </w:p>
        </w:tc>
        <w:tc>
          <w:tcPr>
            <w:tcW w:w="162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8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212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300"/>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705"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62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8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212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300"/>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705"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r w:rsidRPr="00111346">
              <w:rPr>
                <w:rFonts w:ascii="Calibri" w:hAnsi="Calibri"/>
                <w:color w:val="000000"/>
                <w:sz w:val="18"/>
                <w:szCs w:val="18"/>
                <w:lang w:val="es-ES_tradnl" w:eastAsia="es-EC"/>
              </w:rPr>
              <w:t>Maribel Gomez</w:t>
            </w:r>
          </w:p>
        </w:tc>
        <w:tc>
          <w:tcPr>
            <w:tcW w:w="162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8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212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300"/>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705"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62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8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212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r w:rsidR="00E75F40" w:rsidRPr="00111346" w:rsidTr="00F962C5">
        <w:trPr>
          <w:trHeight w:val="300"/>
        </w:trPr>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3325" w:type="dxa"/>
            <w:gridSpan w:val="2"/>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8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212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c>
          <w:tcPr>
            <w:tcW w:w="1200"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18"/>
                <w:szCs w:val="18"/>
                <w:lang w:val="es-ES_tradnl" w:eastAsia="es-EC"/>
              </w:rPr>
            </w:pPr>
          </w:p>
        </w:tc>
      </w:tr>
    </w:tbl>
    <w:tbl>
      <w:tblPr>
        <w:tblpPr w:leftFromText="141" w:rightFromText="141" w:vertAnchor="page" w:horzAnchor="margin" w:tblpXSpec="center" w:tblpY="1486"/>
        <w:tblW w:w="13144" w:type="dxa"/>
        <w:tblCellMar>
          <w:left w:w="70" w:type="dxa"/>
          <w:right w:w="70" w:type="dxa"/>
        </w:tblCellMar>
        <w:tblLook w:val="04A0"/>
      </w:tblPr>
      <w:tblGrid>
        <w:gridCol w:w="1063"/>
        <w:gridCol w:w="737"/>
        <w:gridCol w:w="1247"/>
        <w:gridCol w:w="1134"/>
        <w:gridCol w:w="555"/>
        <w:gridCol w:w="437"/>
        <w:gridCol w:w="1342"/>
        <w:gridCol w:w="160"/>
        <w:gridCol w:w="199"/>
        <w:gridCol w:w="1560"/>
        <w:gridCol w:w="1275"/>
        <w:gridCol w:w="1276"/>
        <w:gridCol w:w="425"/>
        <w:gridCol w:w="332"/>
        <w:gridCol w:w="1402"/>
      </w:tblGrid>
      <w:tr w:rsidR="00E75F40" w:rsidRPr="00111346" w:rsidTr="005F3279">
        <w:trPr>
          <w:trHeight w:val="360"/>
        </w:trPr>
        <w:tc>
          <w:tcPr>
            <w:tcW w:w="1800"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b/>
                <w:bCs/>
                <w:sz w:val="28"/>
                <w:szCs w:val="28"/>
                <w:u w:val="single"/>
                <w:lang w:val="es-ES_tradnl" w:eastAsia="es-EC"/>
              </w:rPr>
            </w:pPr>
            <w:r w:rsidRPr="00111346">
              <w:rPr>
                <w:rFonts w:ascii="Arial" w:hAnsi="Arial" w:cs="Arial"/>
                <w:b/>
                <w:bCs/>
                <w:sz w:val="28"/>
                <w:szCs w:val="28"/>
                <w:u w:val="single"/>
                <w:lang w:val="es-ES_tradnl" w:eastAsia="es-EC"/>
              </w:rPr>
              <w:t>ANEXO 6</w:t>
            </w:r>
          </w:p>
        </w:tc>
        <w:tc>
          <w:tcPr>
            <w:tcW w:w="2936" w:type="dxa"/>
            <w:gridSpan w:val="3"/>
            <w:tcBorders>
              <w:top w:val="nil"/>
              <w:left w:val="nil"/>
              <w:bottom w:val="nil"/>
              <w:right w:val="nil"/>
            </w:tcBorders>
            <w:shd w:val="clear" w:color="auto" w:fill="auto"/>
            <w:noWrap/>
            <w:vAlign w:val="bottom"/>
          </w:tcPr>
          <w:p w:rsidR="00E75F40" w:rsidRPr="00111346" w:rsidRDefault="00E75F40" w:rsidP="005F3279">
            <w:pPr>
              <w:rPr>
                <w:rFonts w:ascii="Bauhaus 93" w:hAnsi="Bauhaus 93" w:cs="Arial"/>
                <w:sz w:val="28"/>
                <w:szCs w:val="28"/>
                <w:lang w:val="es-ES_tradnl" w:eastAsia="es-EC"/>
              </w:rPr>
            </w:pPr>
            <w:r w:rsidRPr="00111346">
              <w:rPr>
                <w:rFonts w:ascii="Bauhaus 93" w:hAnsi="Bauhaus 93" w:cs="Arial"/>
                <w:sz w:val="28"/>
                <w:szCs w:val="28"/>
                <w:lang w:val="es-ES_tradnl" w:eastAsia="es-EC"/>
              </w:rPr>
              <w:t xml:space="preserve">Cotización de </w:t>
            </w:r>
          </w:p>
        </w:tc>
        <w:tc>
          <w:tcPr>
            <w:tcW w:w="1779" w:type="dxa"/>
            <w:gridSpan w:val="2"/>
            <w:tcBorders>
              <w:top w:val="nil"/>
              <w:left w:val="nil"/>
              <w:bottom w:val="nil"/>
              <w:right w:val="nil"/>
            </w:tcBorders>
            <w:shd w:val="clear" w:color="auto" w:fill="auto"/>
            <w:noWrap/>
            <w:vAlign w:val="bottom"/>
          </w:tcPr>
          <w:p w:rsidR="00E75F40" w:rsidRPr="00111346" w:rsidRDefault="00E75F40" w:rsidP="005F3279">
            <w:pPr>
              <w:rPr>
                <w:rFonts w:ascii="Bauhaus 93" w:hAnsi="Bauhaus 93" w:cs="Arial"/>
                <w:sz w:val="28"/>
                <w:szCs w:val="28"/>
                <w:lang w:val="es-ES_tradnl" w:eastAsia="es-EC"/>
              </w:rPr>
            </w:pPr>
            <w:r w:rsidRPr="00111346">
              <w:rPr>
                <w:rFonts w:ascii="Bauhaus 93" w:hAnsi="Bauhaus 93" w:cs="Arial"/>
                <w:sz w:val="28"/>
                <w:szCs w:val="28"/>
                <w:lang w:val="es-ES_tradnl" w:eastAsia="es-EC"/>
              </w:rPr>
              <w:t>Dinediciones</w:t>
            </w:r>
          </w:p>
        </w:tc>
        <w:tc>
          <w:tcPr>
            <w:tcW w:w="160"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99"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560"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275"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701"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332"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402"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r>
      <w:tr w:rsidR="00E75F40" w:rsidRPr="00111346" w:rsidTr="005F3279">
        <w:trPr>
          <w:trHeight w:val="255"/>
        </w:trPr>
        <w:tc>
          <w:tcPr>
            <w:tcW w:w="1800"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2936" w:type="dxa"/>
            <w:gridSpan w:val="3"/>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779"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60"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99"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560"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275"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701"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332"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402"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r>
      <w:tr w:rsidR="00E75F40" w:rsidRPr="00111346" w:rsidTr="005F3279">
        <w:trPr>
          <w:trHeight w:val="255"/>
        </w:trPr>
        <w:tc>
          <w:tcPr>
            <w:tcW w:w="1800"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r w:rsidRPr="00111346">
              <w:rPr>
                <w:rFonts w:ascii="Arial" w:hAnsi="Arial" w:cs="Arial"/>
                <w:noProof/>
                <w:sz w:val="20"/>
                <w:szCs w:val="20"/>
              </w:rPr>
              <w:drawing>
                <wp:anchor distT="0" distB="0" distL="114300" distR="114300" simplePos="0" relativeHeight="251723776" behindDoc="0" locked="0" layoutInCell="0" allowOverlap="1">
                  <wp:simplePos x="0" y="0"/>
                  <wp:positionH relativeFrom="column">
                    <wp:posOffset>161925</wp:posOffset>
                  </wp:positionH>
                  <wp:positionV relativeFrom="paragraph">
                    <wp:posOffset>104775</wp:posOffset>
                  </wp:positionV>
                  <wp:extent cx="1600200" cy="590550"/>
                  <wp:effectExtent l="19050" t="0" r="0" b="0"/>
                  <wp:wrapNone/>
                  <wp:docPr id="158"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
                          <pic:cNvPicPr>
                            <a:picLocks noChangeAspect="1" noChangeArrowheads="1"/>
                          </pic:cNvPicPr>
                        </pic:nvPicPr>
                        <pic:blipFill>
                          <a:blip r:embed="rId149"/>
                          <a:srcRect/>
                          <a:stretch>
                            <a:fillRect/>
                          </a:stretch>
                        </pic:blipFill>
                        <pic:spPr bwMode="auto">
                          <a:xfrm>
                            <a:off x="0" y="0"/>
                            <a:ext cx="1600200" cy="590550"/>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1660"/>
            </w:tblGrid>
            <w:tr w:rsidR="00E75F40" w:rsidRPr="00111346" w:rsidTr="00F962C5">
              <w:trPr>
                <w:trHeight w:val="255"/>
                <w:tblCellSpacing w:w="0" w:type="dxa"/>
              </w:trPr>
              <w:tc>
                <w:tcPr>
                  <w:tcW w:w="1660" w:type="dxa"/>
                  <w:tcBorders>
                    <w:top w:val="nil"/>
                    <w:left w:val="nil"/>
                    <w:bottom w:val="nil"/>
                    <w:right w:val="nil"/>
                  </w:tcBorders>
                  <w:shd w:val="clear" w:color="auto" w:fill="auto"/>
                  <w:noWrap/>
                  <w:vAlign w:val="bottom"/>
                </w:tcPr>
                <w:p w:rsidR="00E75F40" w:rsidRPr="00111346" w:rsidRDefault="00E75F40" w:rsidP="00FC05AD">
                  <w:pPr>
                    <w:framePr w:hSpace="141" w:wrap="around" w:vAnchor="page" w:hAnchor="margin" w:xAlign="center" w:y="1486"/>
                    <w:ind w:right="555"/>
                    <w:rPr>
                      <w:rFonts w:ascii="Arial" w:hAnsi="Arial" w:cs="Arial"/>
                      <w:sz w:val="20"/>
                      <w:szCs w:val="20"/>
                      <w:lang w:val="es-ES_tradnl" w:eastAsia="es-EC"/>
                    </w:rPr>
                  </w:pPr>
                </w:p>
              </w:tc>
            </w:tr>
          </w:tbl>
          <w:p w:rsidR="00E75F40" w:rsidRPr="00111346" w:rsidRDefault="00E75F40" w:rsidP="005F3279">
            <w:pPr>
              <w:rPr>
                <w:rFonts w:ascii="Arial" w:hAnsi="Arial" w:cs="Arial"/>
                <w:sz w:val="20"/>
                <w:szCs w:val="20"/>
                <w:lang w:val="es-ES_tradnl" w:eastAsia="es-EC"/>
              </w:rPr>
            </w:pPr>
          </w:p>
        </w:tc>
        <w:tc>
          <w:tcPr>
            <w:tcW w:w="2936" w:type="dxa"/>
            <w:gridSpan w:val="3"/>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779"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60"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99"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560"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275"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701"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332"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402"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r>
      <w:tr w:rsidR="00E75F40" w:rsidRPr="00111346" w:rsidTr="005F3279">
        <w:trPr>
          <w:trHeight w:val="255"/>
        </w:trPr>
        <w:tc>
          <w:tcPr>
            <w:tcW w:w="1800"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2936" w:type="dxa"/>
            <w:gridSpan w:val="3"/>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779"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60"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99"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560"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275"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701"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332"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402"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r>
      <w:tr w:rsidR="00E75F40" w:rsidRPr="00111346" w:rsidTr="005F3279">
        <w:trPr>
          <w:trHeight w:val="255"/>
        </w:trPr>
        <w:tc>
          <w:tcPr>
            <w:tcW w:w="1800"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2936" w:type="dxa"/>
            <w:gridSpan w:val="3"/>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779"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60"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99"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4868" w:type="dxa"/>
            <w:gridSpan w:val="5"/>
            <w:vMerge w:val="restart"/>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r w:rsidRPr="00111346">
              <w:rPr>
                <w:rFonts w:ascii="Arial" w:hAnsi="Arial" w:cs="Arial"/>
                <w:noProof/>
                <w:sz w:val="20"/>
                <w:szCs w:val="20"/>
              </w:rPr>
              <w:drawing>
                <wp:anchor distT="0" distB="0" distL="114300" distR="114300" simplePos="0" relativeHeight="251724800" behindDoc="0" locked="0" layoutInCell="1" allowOverlap="1">
                  <wp:simplePos x="0" y="0"/>
                  <wp:positionH relativeFrom="column">
                    <wp:posOffset>85725</wp:posOffset>
                  </wp:positionH>
                  <wp:positionV relativeFrom="paragraph">
                    <wp:posOffset>38100</wp:posOffset>
                  </wp:positionV>
                  <wp:extent cx="2647950" cy="1104900"/>
                  <wp:effectExtent l="19050" t="0" r="0" b="0"/>
                  <wp:wrapNone/>
                  <wp:docPr id="157"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150"/>
                          <a:srcRect/>
                          <a:stretch>
                            <a:fillRect/>
                          </a:stretch>
                        </pic:blipFill>
                        <pic:spPr bwMode="auto">
                          <a:xfrm>
                            <a:off x="0" y="0"/>
                            <a:ext cx="2647950" cy="1104900"/>
                          </a:xfrm>
                          <a:prstGeom prst="rect">
                            <a:avLst/>
                          </a:prstGeom>
                          <a:solidFill>
                            <a:srgbClr val="FFFFFF"/>
                          </a:solidFill>
                          <a:ln w="9525">
                            <a:noFill/>
                            <a:miter lim="800000"/>
                            <a:headEnd/>
                            <a:tailEnd/>
                          </a:ln>
                        </pic:spPr>
                      </pic:pic>
                    </a:graphicData>
                  </a:graphic>
                </wp:anchor>
              </w:drawing>
            </w:r>
          </w:p>
        </w:tc>
        <w:tc>
          <w:tcPr>
            <w:tcW w:w="1402"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r>
      <w:tr w:rsidR="00E75F40" w:rsidRPr="00111346" w:rsidTr="005F3279">
        <w:trPr>
          <w:trHeight w:val="255"/>
        </w:trPr>
        <w:tc>
          <w:tcPr>
            <w:tcW w:w="1800"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2936" w:type="dxa"/>
            <w:gridSpan w:val="3"/>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779"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60"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99"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4868" w:type="dxa"/>
            <w:gridSpan w:val="5"/>
            <w:vMerge/>
            <w:tcBorders>
              <w:top w:val="nil"/>
              <w:left w:val="nil"/>
              <w:bottom w:val="nil"/>
              <w:right w:val="nil"/>
            </w:tcBorders>
            <w:vAlign w:val="center"/>
          </w:tcPr>
          <w:p w:rsidR="00E75F40" w:rsidRPr="00111346" w:rsidRDefault="00E75F40" w:rsidP="005F3279">
            <w:pPr>
              <w:rPr>
                <w:rFonts w:ascii="Arial" w:hAnsi="Arial" w:cs="Arial"/>
                <w:sz w:val="20"/>
                <w:szCs w:val="20"/>
                <w:lang w:val="es-ES_tradnl" w:eastAsia="es-EC"/>
              </w:rPr>
            </w:pPr>
          </w:p>
        </w:tc>
        <w:tc>
          <w:tcPr>
            <w:tcW w:w="1402"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r>
      <w:tr w:rsidR="00E75F40" w:rsidRPr="00111346" w:rsidTr="005F3279">
        <w:trPr>
          <w:trHeight w:val="255"/>
        </w:trPr>
        <w:tc>
          <w:tcPr>
            <w:tcW w:w="1800"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2936" w:type="dxa"/>
            <w:gridSpan w:val="3"/>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779"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60"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99"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4868" w:type="dxa"/>
            <w:gridSpan w:val="5"/>
            <w:vMerge/>
            <w:tcBorders>
              <w:top w:val="nil"/>
              <w:left w:val="nil"/>
              <w:bottom w:val="nil"/>
              <w:right w:val="nil"/>
            </w:tcBorders>
            <w:vAlign w:val="center"/>
          </w:tcPr>
          <w:p w:rsidR="00E75F40" w:rsidRPr="00111346" w:rsidRDefault="00E75F40" w:rsidP="005F3279">
            <w:pPr>
              <w:rPr>
                <w:rFonts w:ascii="Arial" w:hAnsi="Arial" w:cs="Arial"/>
                <w:sz w:val="20"/>
                <w:szCs w:val="20"/>
                <w:lang w:val="es-ES_tradnl" w:eastAsia="es-EC"/>
              </w:rPr>
            </w:pPr>
          </w:p>
        </w:tc>
        <w:tc>
          <w:tcPr>
            <w:tcW w:w="1402"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r>
      <w:tr w:rsidR="00E75F40" w:rsidRPr="00111346" w:rsidTr="005F3279">
        <w:trPr>
          <w:trHeight w:val="255"/>
        </w:trPr>
        <w:tc>
          <w:tcPr>
            <w:tcW w:w="1800"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r w:rsidRPr="00111346">
              <w:rPr>
                <w:rFonts w:ascii="Arial" w:hAnsi="Arial" w:cs="Arial"/>
                <w:sz w:val="20"/>
                <w:szCs w:val="20"/>
                <w:lang w:val="es-ES_tradnl" w:eastAsia="es-EC"/>
              </w:rPr>
              <w:t>Fecha:</w:t>
            </w:r>
          </w:p>
        </w:tc>
        <w:tc>
          <w:tcPr>
            <w:tcW w:w="2936" w:type="dxa"/>
            <w:gridSpan w:val="3"/>
            <w:tcBorders>
              <w:top w:val="nil"/>
              <w:left w:val="nil"/>
              <w:bottom w:val="nil"/>
              <w:right w:val="nil"/>
            </w:tcBorders>
            <w:shd w:val="clear" w:color="auto" w:fill="auto"/>
            <w:noWrap/>
            <w:vAlign w:val="bottom"/>
          </w:tcPr>
          <w:p w:rsidR="00E75F40" w:rsidRPr="00111346" w:rsidRDefault="00E75F40" w:rsidP="005F3279">
            <w:pPr>
              <w:rPr>
                <w:rFonts w:ascii="Arial" w:hAnsi="Arial" w:cs="Arial"/>
                <w:b/>
                <w:bCs/>
                <w:sz w:val="20"/>
                <w:szCs w:val="20"/>
                <w:lang w:val="es-ES_tradnl" w:eastAsia="es-EC"/>
              </w:rPr>
            </w:pPr>
            <w:r w:rsidRPr="00111346">
              <w:rPr>
                <w:rFonts w:ascii="Arial" w:hAnsi="Arial" w:cs="Arial"/>
                <w:b/>
                <w:bCs/>
                <w:sz w:val="20"/>
                <w:szCs w:val="20"/>
                <w:lang w:val="es-ES_tradnl" w:eastAsia="es-EC"/>
              </w:rPr>
              <w:t>Noviembre 29 del 2008</w:t>
            </w:r>
          </w:p>
        </w:tc>
        <w:tc>
          <w:tcPr>
            <w:tcW w:w="1779"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60"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99"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4868" w:type="dxa"/>
            <w:gridSpan w:val="5"/>
            <w:vMerge/>
            <w:tcBorders>
              <w:top w:val="nil"/>
              <w:left w:val="nil"/>
              <w:bottom w:val="nil"/>
              <w:right w:val="nil"/>
            </w:tcBorders>
            <w:vAlign w:val="center"/>
          </w:tcPr>
          <w:p w:rsidR="00E75F40" w:rsidRPr="00111346" w:rsidRDefault="00E75F40" w:rsidP="005F3279">
            <w:pPr>
              <w:rPr>
                <w:rFonts w:ascii="Arial" w:hAnsi="Arial" w:cs="Arial"/>
                <w:sz w:val="20"/>
                <w:szCs w:val="20"/>
                <w:lang w:val="es-ES_tradnl" w:eastAsia="es-EC"/>
              </w:rPr>
            </w:pPr>
          </w:p>
        </w:tc>
        <w:tc>
          <w:tcPr>
            <w:tcW w:w="1402"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r>
      <w:tr w:rsidR="00E75F40" w:rsidRPr="00111346" w:rsidTr="005F3279">
        <w:trPr>
          <w:trHeight w:val="255"/>
        </w:trPr>
        <w:tc>
          <w:tcPr>
            <w:tcW w:w="1800"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r w:rsidRPr="00111346">
              <w:rPr>
                <w:rFonts w:ascii="Arial" w:hAnsi="Arial" w:cs="Arial"/>
                <w:sz w:val="20"/>
                <w:szCs w:val="20"/>
                <w:lang w:val="es-ES_tradnl" w:eastAsia="es-EC"/>
              </w:rPr>
              <w:t>CLIENTE:</w:t>
            </w:r>
          </w:p>
        </w:tc>
        <w:tc>
          <w:tcPr>
            <w:tcW w:w="2936" w:type="dxa"/>
            <w:gridSpan w:val="3"/>
            <w:tcBorders>
              <w:top w:val="nil"/>
              <w:left w:val="nil"/>
              <w:bottom w:val="nil"/>
              <w:right w:val="nil"/>
            </w:tcBorders>
            <w:shd w:val="clear" w:color="auto" w:fill="auto"/>
            <w:noWrap/>
            <w:vAlign w:val="bottom"/>
          </w:tcPr>
          <w:p w:rsidR="00E75F40" w:rsidRPr="00111346" w:rsidRDefault="00E75F40" w:rsidP="005F3279">
            <w:pPr>
              <w:rPr>
                <w:rFonts w:ascii="Arial" w:hAnsi="Arial" w:cs="Arial"/>
                <w:b/>
                <w:bCs/>
                <w:sz w:val="20"/>
                <w:szCs w:val="20"/>
                <w:lang w:val="es-ES_tradnl" w:eastAsia="es-EC"/>
              </w:rPr>
            </w:pPr>
          </w:p>
        </w:tc>
        <w:tc>
          <w:tcPr>
            <w:tcW w:w="1779"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60"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99"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4868" w:type="dxa"/>
            <w:gridSpan w:val="5"/>
            <w:vMerge/>
            <w:tcBorders>
              <w:top w:val="nil"/>
              <w:left w:val="nil"/>
              <w:bottom w:val="nil"/>
              <w:right w:val="nil"/>
            </w:tcBorders>
            <w:vAlign w:val="center"/>
          </w:tcPr>
          <w:p w:rsidR="00E75F40" w:rsidRPr="00111346" w:rsidRDefault="00E75F40" w:rsidP="005F3279">
            <w:pPr>
              <w:rPr>
                <w:rFonts w:ascii="Arial" w:hAnsi="Arial" w:cs="Arial"/>
                <w:sz w:val="20"/>
                <w:szCs w:val="20"/>
                <w:lang w:val="es-ES_tradnl" w:eastAsia="es-EC"/>
              </w:rPr>
            </w:pPr>
          </w:p>
        </w:tc>
        <w:tc>
          <w:tcPr>
            <w:tcW w:w="1402"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r>
      <w:tr w:rsidR="00E75F40" w:rsidRPr="00111346" w:rsidTr="005F3279">
        <w:trPr>
          <w:trHeight w:val="255"/>
        </w:trPr>
        <w:tc>
          <w:tcPr>
            <w:tcW w:w="1800"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2936" w:type="dxa"/>
            <w:gridSpan w:val="3"/>
            <w:tcBorders>
              <w:top w:val="nil"/>
              <w:left w:val="nil"/>
              <w:bottom w:val="nil"/>
              <w:right w:val="nil"/>
            </w:tcBorders>
            <w:shd w:val="clear" w:color="auto" w:fill="auto"/>
            <w:noWrap/>
            <w:vAlign w:val="bottom"/>
          </w:tcPr>
          <w:p w:rsidR="00E75F40" w:rsidRPr="00111346" w:rsidRDefault="00E75F40" w:rsidP="005F3279">
            <w:pPr>
              <w:rPr>
                <w:rFonts w:ascii="Arial" w:hAnsi="Arial" w:cs="Arial"/>
                <w:b/>
                <w:bCs/>
                <w:sz w:val="20"/>
                <w:szCs w:val="20"/>
                <w:lang w:val="es-ES_tradnl" w:eastAsia="es-EC"/>
              </w:rPr>
            </w:pPr>
          </w:p>
        </w:tc>
        <w:tc>
          <w:tcPr>
            <w:tcW w:w="1779"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60"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99"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4868" w:type="dxa"/>
            <w:gridSpan w:val="5"/>
            <w:vMerge/>
            <w:tcBorders>
              <w:top w:val="nil"/>
              <w:left w:val="nil"/>
              <w:bottom w:val="nil"/>
              <w:right w:val="nil"/>
            </w:tcBorders>
            <w:vAlign w:val="center"/>
          </w:tcPr>
          <w:p w:rsidR="00E75F40" w:rsidRPr="00111346" w:rsidRDefault="00E75F40" w:rsidP="005F3279">
            <w:pPr>
              <w:rPr>
                <w:rFonts w:ascii="Arial" w:hAnsi="Arial" w:cs="Arial"/>
                <w:sz w:val="20"/>
                <w:szCs w:val="20"/>
                <w:lang w:val="es-ES_tradnl" w:eastAsia="es-EC"/>
              </w:rPr>
            </w:pPr>
          </w:p>
        </w:tc>
        <w:tc>
          <w:tcPr>
            <w:tcW w:w="1402"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r>
      <w:tr w:rsidR="00E75F40" w:rsidRPr="00111346" w:rsidTr="005F3279">
        <w:trPr>
          <w:trHeight w:val="255"/>
        </w:trPr>
        <w:tc>
          <w:tcPr>
            <w:tcW w:w="1800"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r w:rsidRPr="00111346">
              <w:rPr>
                <w:rFonts w:ascii="Arial" w:hAnsi="Arial" w:cs="Arial"/>
                <w:sz w:val="20"/>
                <w:szCs w:val="20"/>
                <w:lang w:val="es-ES_tradnl" w:eastAsia="es-EC"/>
              </w:rPr>
              <w:t>Ejecutivo:</w:t>
            </w:r>
          </w:p>
        </w:tc>
        <w:tc>
          <w:tcPr>
            <w:tcW w:w="2936" w:type="dxa"/>
            <w:gridSpan w:val="3"/>
            <w:tcBorders>
              <w:top w:val="nil"/>
              <w:left w:val="nil"/>
              <w:bottom w:val="nil"/>
              <w:right w:val="nil"/>
            </w:tcBorders>
            <w:shd w:val="clear" w:color="auto" w:fill="auto"/>
            <w:noWrap/>
            <w:vAlign w:val="bottom"/>
          </w:tcPr>
          <w:p w:rsidR="00E75F40" w:rsidRPr="00111346" w:rsidRDefault="00E75F40" w:rsidP="005F3279">
            <w:pPr>
              <w:rPr>
                <w:rFonts w:ascii="Arial" w:hAnsi="Arial" w:cs="Arial"/>
                <w:b/>
                <w:bCs/>
                <w:sz w:val="20"/>
                <w:szCs w:val="20"/>
                <w:lang w:val="es-ES_tradnl" w:eastAsia="es-EC"/>
              </w:rPr>
            </w:pPr>
            <w:r w:rsidRPr="00111346">
              <w:rPr>
                <w:rFonts w:ascii="Arial" w:hAnsi="Arial" w:cs="Arial"/>
                <w:b/>
                <w:bCs/>
                <w:sz w:val="20"/>
                <w:szCs w:val="20"/>
                <w:lang w:val="es-ES_tradnl" w:eastAsia="es-EC"/>
              </w:rPr>
              <w:t>Priscila Parada</w:t>
            </w:r>
          </w:p>
        </w:tc>
        <w:tc>
          <w:tcPr>
            <w:tcW w:w="1779"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60"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99"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4868" w:type="dxa"/>
            <w:gridSpan w:val="5"/>
            <w:vMerge/>
            <w:tcBorders>
              <w:top w:val="nil"/>
              <w:left w:val="nil"/>
              <w:bottom w:val="nil"/>
              <w:right w:val="nil"/>
            </w:tcBorders>
            <w:vAlign w:val="center"/>
          </w:tcPr>
          <w:p w:rsidR="00E75F40" w:rsidRPr="00111346" w:rsidRDefault="00E75F40" w:rsidP="005F3279">
            <w:pPr>
              <w:rPr>
                <w:rFonts w:ascii="Arial" w:hAnsi="Arial" w:cs="Arial"/>
                <w:sz w:val="20"/>
                <w:szCs w:val="20"/>
                <w:lang w:val="es-ES_tradnl" w:eastAsia="es-EC"/>
              </w:rPr>
            </w:pPr>
          </w:p>
        </w:tc>
        <w:tc>
          <w:tcPr>
            <w:tcW w:w="1402"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r>
      <w:tr w:rsidR="00E75F40" w:rsidRPr="00111346" w:rsidTr="005F3279">
        <w:trPr>
          <w:trHeight w:val="255"/>
        </w:trPr>
        <w:tc>
          <w:tcPr>
            <w:tcW w:w="1800"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r w:rsidRPr="00111346">
              <w:rPr>
                <w:rFonts w:ascii="Arial" w:hAnsi="Arial" w:cs="Arial"/>
                <w:sz w:val="20"/>
                <w:szCs w:val="20"/>
                <w:lang w:val="es-ES_tradnl" w:eastAsia="es-EC"/>
              </w:rPr>
              <w:t>Agencia:</w:t>
            </w:r>
          </w:p>
        </w:tc>
        <w:tc>
          <w:tcPr>
            <w:tcW w:w="2936" w:type="dxa"/>
            <w:gridSpan w:val="3"/>
            <w:tcBorders>
              <w:top w:val="nil"/>
              <w:left w:val="nil"/>
              <w:bottom w:val="nil"/>
              <w:right w:val="nil"/>
            </w:tcBorders>
            <w:shd w:val="clear" w:color="auto" w:fill="auto"/>
            <w:noWrap/>
            <w:vAlign w:val="bottom"/>
          </w:tcPr>
          <w:p w:rsidR="00E75F40" w:rsidRPr="00111346" w:rsidRDefault="00E75F40" w:rsidP="005F3279">
            <w:pPr>
              <w:rPr>
                <w:rFonts w:ascii="Arial" w:hAnsi="Arial" w:cs="Arial"/>
                <w:b/>
                <w:bCs/>
                <w:sz w:val="20"/>
                <w:szCs w:val="20"/>
                <w:lang w:val="es-ES_tradnl" w:eastAsia="es-EC"/>
              </w:rPr>
            </w:pPr>
            <w:r w:rsidRPr="00111346">
              <w:rPr>
                <w:rFonts w:ascii="Arial" w:hAnsi="Arial" w:cs="Arial"/>
                <w:b/>
                <w:bCs/>
                <w:sz w:val="20"/>
                <w:szCs w:val="20"/>
                <w:lang w:val="es-ES_tradnl" w:eastAsia="es-EC"/>
              </w:rPr>
              <w:t>Directa</w:t>
            </w:r>
          </w:p>
        </w:tc>
        <w:tc>
          <w:tcPr>
            <w:tcW w:w="1779"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60"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99"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4868" w:type="dxa"/>
            <w:gridSpan w:val="5"/>
            <w:vMerge/>
            <w:tcBorders>
              <w:top w:val="nil"/>
              <w:left w:val="nil"/>
              <w:bottom w:val="nil"/>
              <w:right w:val="nil"/>
            </w:tcBorders>
            <w:vAlign w:val="center"/>
          </w:tcPr>
          <w:p w:rsidR="00E75F40" w:rsidRPr="00111346" w:rsidRDefault="00E75F40" w:rsidP="005F3279">
            <w:pPr>
              <w:rPr>
                <w:rFonts w:ascii="Arial" w:hAnsi="Arial" w:cs="Arial"/>
                <w:sz w:val="20"/>
                <w:szCs w:val="20"/>
                <w:lang w:val="es-ES_tradnl" w:eastAsia="es-EC"/>
              </w:rPr>
            </w:pPr>
          </w:p>
        </w:tc>
        <w:tc>
          <w:tcPr>
            <w:tcW w:w="1402"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r>
      <w:tr w:rsidR="00E75F40" w:rsidRPr="00111346" w:rsidTr="005F3279">
        <w:trPr>
          <w:trHeight w:val="255"/>
        </w:trPr>
        <w:tc>
          <w:tcPr>
            <w:tcW w:w="1800"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2936" w:type="dxa"/>
            <w:gridSpan w:val="3"/>
            <w:tcBorders>
              <w:top w:val="nil"/>
              <w:left w:val="nil"/>
              <w:bottom w:val="nil"/>
              <w:right w:val="nil"/>
            </w:tcBorders>
            <w:shd w:val="clear" w:color="auto" w:fill="auto"/>
            <w:noWrap/>
            <w:vAlign w:val="bottom"/>
          </w:tcPr>
          <w:p w:rsidR="00E75F40" w:rsidRPr="00111346" w:rsidRDefault="00E75F40" w:rsidP="005F3279">
            <w:pPr>
              <w:rPr>
                <w:rFonts w:ascii="Arial" w:hAnsi="Arial" w:cs="Arial"/>
                <w:b/>
                <w:bCs/>
                <w:sz w:val="20"/>
                <w:szCs w:val="20"/>
                <w:lang w:val="es-ES_tradnl" w:eastAsia="es-EC"/>
              </w:rPr>
            </w:pPr>
          </w:p>
        </w:tc>
        <w:tc>
          <w:tcPr>
            <w:tcW w:w="1779"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60"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99"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560"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275"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276"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757"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402"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r>
      <w:tr w:rsidR="00E75F40" w:rsidRPr="00111346" w:rsidTr="005F3279">
        <w:trPr>
          <w:trHeight w:val="80"/>
        </w:trPr>
        <w:tc>
          <w:tcPr>
            <w:tcW w:w="1800"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2936" w:type="dxa"/>
            <w:gridSpan w:val="3"/>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779"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60"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99"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560"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275"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276"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757"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402"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r>
      <w:tr w:rsidR="005F3279" w:rsidRPr="00111346" w:rsidTr="005F3279">
        <w:trPr>
          <w:trHeight w:val="615"/>
        </w:trPr>
        <w:tc>
          <w:tcPr>
            <w:tcW w:w="1063" w:type="dxa"/>
            <w:tcBorders>
              <w:top w:val="single" w:sz="8" w:space="0" w:color="auto"/>
              <w:left w:val="single" w:sz="8" w:space="0" w:color="auto"/>
              <w:bottom w:val="single" w:sz="8" w:space="0" w:color="auto"/>
              <w:right w:val="single" w:sz="4" w:space="0" w:color="auto"/>
            </w:tcBorders>
            <w:shd w:val="clear" w:color="auto" w:fill="auto"/>
            <w:vAlign w:val="bottom"/>
          </w:tcPr>
          <w:p w:rsidR="00E75F40" w:rsidRPr="005F3279" w:rsidRDefault="00E75F40" w:rsidP="005F3279">
            <w:pPr>
              <w:rPr>
                <w:rFonts w:ascii="Calibri" w:hAnsi="Calibri" w:cs="Arial"/>
                <w:b/>
                <w:bCs/>
                <w:color w:val="000000"/>
                <w:sz w:val="16"/>
                <w:szCs w:val="16"/>
                <w:lang w:val="es-ES_tradnl" w:eastAsia="es-EC"/>
              </w:rPr>
            </w:pPr>
            <w:r w:rsidRPr="005F3279">
              <w:rPr>
                <w:rFonts w:ascii="Calibri" w:hAnsi="Calibri" w:cs="Arial"/>
                <w:b/>
                <w:bCs/>
                <w:color w:val="000000"/>
                <w:sz w:val="16"/>
                <w:szCs w:val="16"/>
                <w:lang w:val="es-ES_tradnl" w:eastAsia="es-EC"/>
              </w:rPr>
              <w:t>Revista</w:t>
            </w:r>
          </w:p>
        </w:tc>
        <w:tc>
          <w:tcPr>
            <w:tcW w:w="1984" w:type="dxa"/>
            <w:gridSpan w:val="2"/>
            <w:tcBorders>
              <w:top w:val="single" w:sz="8" w:space="0" w:color="auto"/>
              <w:left w:val="nil"/>
              <w:bottom w:val="single" w:sz="8" w:space="0" w:color="auto"/>
              <w:right w:val="single" w:sz="4" w:space="0" w:color="auto"/>
            </w:tcBorders>
            <w:shd w:val="clear" w:color="auto" w:fill="auto"/>
            <w:vAlign w:val="bottom"/>
          </w:tcPr>
          <w:p w:rsidR="00E75F40" w:rsidRPr="005F3279" w:rsidRDefault="00E75F40" w:rsidP="005F3279">
            <w:pPr>
              <w:rPr>
                <w:rFonts w:ascii="Calibri" w:hAnsi="Calibri" w:cs="Arial"/>
                <w:b/>
                <w:bCs/>
                <w:color w:val="000000"/>
                <w:sz w:val="16"/>
                <w:szCs w:val="16"/>
                <w:lang w:val="es-ES_tradnl" w:eastAsia="es-EC"/>
              </w:rPr>
            </w:pPr>
            <w:r w:rsidRPr="005F3279">
              <w:rPr>
                <w:rFonts w:ascii="Calibri" w:hAnsi="Calibri" w:cs="Arial"/>
                <w:b/>
                <w:bCs/>
                <w:color w:val="000000"/>
                <w:sz w:val="16"/>
                <w:szCs w:val="16"/>
                <w:lang w:val="es-ES_tradnl" w:eastAsia="es-EC"/>
              </w:rPr>
              <w:t>Ubicación</w:t>
            </w:r>
          </w:p>
        </w:tc>
        <w:tc>
          <w:tcPr>
            <w:tcW w:w="1134" w:type="dxa"/>
            <w:tcBorders>
              <w:top w:val="single" w:sz="8" w:space="0" w:color="auto"/>
              <w:left w:val="nil"/>
              <w:bottom w:val="single" w:sz="8" w:space="0" w:color="auto"/>
              <w:right w:val="single" w:sz="4" w:space="0" w:color="auto"/>
            </w:tcBorders>
            <w:shd w:val="clear" w:color="auto" w:fill="auto"/>
            <w:vAlign w:val="bottom"/>
          </w:tcPr>
          <w:p w:rsidR="00E75F40" w:rsidRPr="005F3279" w:rsidRDefault="00E75F40" w:rsidP="005F3279">
            <w:pPr>
              <w:jc w:val="center"/>
              <w:rPr>
                <w:rFonts w:ascii="Calibri" w:hAnsi="Calibri" w:cs="Arial"/>
                <w:b/>
                <w:bCs/>
                <w:color w:val="000000"/>
                <w:sz w:val="16"/>
                <w:szCs w:val="16"/>
                <w:lang w:val="es-ES_tradnl" w:eastAsia="es-EC"/>
              </w:rPr>
            </w:pPr>
            <w:r w:rsidRPr="005F3279">
              <w:rPr>
                <w:rFonts w:ascii="Calibri" w:hAnsi="Calibri" w:cs="Arial"/>
                <w:b/>
                <w:bCs/>
                <w:color w:val="000000"/>
                <w:sz w:val="16"/>
                <w:szCs w:val="16"/>
                <w:lang w:val="es-ES_tradnl" w:eastAsia="es-EC"/>
              </w:rPr>
              <w:t>Mes</w:t>
            </w:r>
          </w:p>
        </w:tc>
        <w:tc>
          <w:tcPr>
            <w:tcW w:w="992" w:type="dxa"/>
            <w:gridSpan w:val="2"/>
            <w:tcBorders>
              <w:top w:val="single" w:sz="8" w:space="0" w:color="auto"/>
              <w:left w:val="nil"/>
              <w:bottom w:val="single" w:sz="8" w:space="0" w:color="auto"/>
              <w:right w:val="single" w:sz="4" w:space="0" w:color="auto"/>
            </w:tcBorders>
            <w:shd w:val="clear" w:color="auto" w:fill="auto"/>
            <w:vAlign w:val="bottom"/>
          </w:tcPr>
          <w:p w:rsidR="00E75F40" w:rsidRPr="005F3279" w:rsidRDefault="00E75F40" w:rsidP="005F3279">
            <w:pPr>
              <w:jc w:val="center"/>
              <w:rPr>
                <w:rFonts w:ascii="Calibri" w:hAnsi="Calibri" w:cs="Arial"/>
                <w:b/>
                <w:bCs/>
                <w:color w:val="000000"/>
                <w:sz w:val="16"/>
                <w:szCs w:val="16"/>
                <w:lang w:val="es-ES_tradnl" w:eastAsia="es-EC"/>
              </w:rPr>
            </w:pPr>
            <w:r w:rsidRPr="005F3279">
              <w:rPr>
                <w:rFonts w:ascii="Calibri" w:hAnsi="Calibri" w:cs="Arial"/>
                <w:b/>
                <w:bCs/>
                <w:color w:val="000000"/>
                <w:sz w:val="16"/>
                <w:szCs w:val="16"/>
                <w:lang w:val="es-ES_tradnl" w:eastAsia="es-EC"/>
              </w:rPr>
              <w:t># Paginas</w:t>
            </w:r>
          </w:p>
        </w:tc>
        <w:tc>
          <w:tcPr>
            <w:tcW w:w="1701" w:type="dxa"/>
            <w:gridSpan w:val="3"/>
            <w:tcBorders>
              <w:top w:val="single" w:sz="8" w:space="0" w:color="auto"/>
              <w:left w:val="nil"/>
              <w:bottom w:val="single" w:sz="8" w:space="0" w:color="auto"/>
              <w:right w:val="single" w:sz="4" w:space="0" w:color="auto"/>
            </w:tcBorders>
            <w:shd w:val="clear" w:color="auto" w:fill="auto"/>
            <w:vAlign w:val="bottom"/>
          </w:tcPr>
          <w:p w:rsidR="00E75F40" w:rsidRPr="005F3279" w:rsidRDefault="00E75F40" w:rsidP="005F3279">
            <w:pPr>
              <w:rPr>
                <w:rFonts w:ascii="Calibri" w:hAnsi="Calibri" w:cs="Arial"/>
                <w:b/>
                <w:bCs/>
                <w:color w:val="000000"/>
                <w:sz w:val="16"/>
                <w:szCs w:val="16"/>
                <w:lang w:val="es-ES_tradnl" w:eastAsia="es-EC"/>
              </w:rPr>
            </w:pPr>
            <w:r w:rsidRPr="005F3279">
              <w:rPr>
                <w:rFonts w:ascii="Calibri" w:hAnsi="Calibri" w:cs="Arial"/>
                <w:b/>
                <w:bCs/>
                <w:color w:val="000000"/>
                <w:sz w:val="16"/>
                <w:szCs w:val="16"/>
                <w:lang w:val="es-ES_tradnl" w:eastAsia="es-EC"/>
              </w:rPr>
              <w:t>Tarifa Unitaria</w:t>
            </w:r>
          </w:p>
        </w:tc>
        <w:tc>
          <w:tcPr>
            <w:tcW w:w="1560" w:type="dxa"/>
            <w:tcBorders>
              <w:top w:val="single" w:sz="8" w:space="0" w:color="auto"/>
              <w:left w:val="nil"/>
              <w:bottom w:val="single" w:sz="8" w:space="0" w:color="auto"/>
              <w:right w:val="single" w:sz="4" w:space="0" w:color="auto"/>
            </w:tcBorders>
            <w:shd w:val="clear" w:color="000000" w:fill="C0C0C0"/>
            <w:vAlign w:val="bottom"/>
          </w:tcPr>
          <w:p w:rsidR="00E75F40" w:rsidRPr="005F3279" w:rsidRDefault="00E75F40" w:rsidP="005F3279">
            <w:pPr>
              <w:jc w:val="center"/>
              <w:rPr>
                <w:rFonts w:ascii="Calibri" w:hAnsi="Calibri" w:cs="Arial"/>
                <w:b/>
                <w:bCs/>
                <w:color w:val="000000"/>
                <w:sz w:val="16"/>
                <w:szCs w:val="16"/>
                <w:lang w:val="es-ES_tradnl" w:eastAsia="es-EC"/>
              </w:rPr>
            </w:pPr>
            <w:r w:rsidRPr="005F3279">
              <w:rPr>
                <w:rFonts w:ascii="Calibri" w:hAnsi="Calibri" w:cs="Arial"/>
                <w:b/>
                <w:bCs/>
                <w:color w:val="000000"/>
                <w:sz w:val="16"/>
                <w:szCs w:val="16"/>
                <w:lang w:val="es-ES_tradnl" w:eastAsia="es-EC"/>
              </w:rPr>
              <w:t>Inversion Nominal</w:t>
            </w:r>
          </w:p>
        </w:tc>
        <w:tc>
          <w:tcPr>
            <w:tcW w:w="1275" w:type="dxa"/>
            <w:tcBorders>
              <w:top w:val="single" w:sz="8" w:space="0" w:color="auto"/>
              <w:left w:val="nil"/>
              <w:bottom w:val="single" w:sz="8" w:space="0" w:color="auto"/>
              <w:right w:val="single" w:sz="4" w:space="0" w:color="auto"/>
            </w:tcBorders>
            <w:shd w:val="clear" w:color="auto" w:fill="auto"/>
            <w:vAlign w:val="bottom"/>
          </w:tcPr>
          <w:p w:rsidR="00E75F40" w:rsidRPr="005F3279" w:rsidRDefault="00E75F40" w:rsidP="005F3279">
            <w:pPr>
              <w:jc w:val="center"/>
              <w:rPr>
                <w:rFonts w:ascii="Calibri" w:hAnsi="Calibri" w:cs="Arial"/>
                <w:b/>
                <w:bCs/>
                <w:color w:val="000000"/>
                <w:sz w:val="16"/>
                <w:szCs w:val="16"/>
                <w:lang w:val="es-ES_tradnl" w:eastAsia="es-EC"/>
              </w:rPr>
            </w:pPr>
            <w:r w:rsidRPr="005F3279">
              <w:rPr>
                <w:rFonts w:ascii="Calibri" w:hAnsi="Calibri" w:cs="Arial"/>
                <w:b/>
                <w:bCs/>
                <w:color w:val="000000"/>
                <w:sz w:val="16"/>
                <w:szCs w:val="16"/>
                <w:lang w:val="es-ES_tradnl" w:eastAsia="es-EC"/>
              </w:rPr>
              <w:t>Descuento (%)</w:t>
            </w:r>
          </w:p>
        </w:tc>
        <w:tc>
          <w:tcPr>
            <w:tcW w:w="1276" w:type="dxa"/>
            <w:tcBorders>
              <w:top w:val="single" w:sz="8" w:space="0" w:color="auto"/>
              <w:left w:val="nil"/>
              <w:bottom w:val="single" w:sz="8" w:space="0" w:color="auto"/>
              <w:right w:val="nil"/>
            </w:tcBorders>
            <w:shd w:val="clear" w:color="000000" w:fill="C0C0C0"/>
            <w:vAlign w:val="bottom"/>
          </w:tcPr>
          <w:p w:rsidR="00E75F40" w:rsidRPr="005F3279" w:rsidRDefault="00E75F40" w:rsidP="005F3279">
            <w:pPr>
              <w:jc w:val="center"/>
              <w:rPr>
                <w:rFonts w:ascii="Calibri" w:hAnsi="Calibri" w:cs="Arial"/>
                <w:b/>
                <w:bCs/>
                <w:color w:val="000000"/>
                <w:sz w:val="16"/>
                <w:szCs w:val="16"/>
                <w:lang w:val="es-ES_tradnl" w:eastAsia="es-EC"/>
              </w:rPr>
            </w:pPr>
            <w:r w:rsidRPr="005F3279">
              <w:rPr>
                <w:rFonts w:ascii="Calibri" w:hAnsi="Calibri" w:cs="Arial"/>
                <w:b/>
                <w:bCs/>
                <w:color w:val="000000"/>
                <w:sz w:val="16"/>
                <w:szCs w:val="16"/>
                <w:lang w:val="es-ES_tradnl" w:eastAsia="es-EC"/>
              </w:rPr>
              <w:t>Descuento (USD)</w:t>
            </w:r>
          </w:p>
        </w:tc>
        <w:tc>
          <w:tcPr>
            <w:tcW w:w="757"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E75F40" w:rsidRPr="005F3279" w:rsidRDefault="00E75F40" w:rsidP="005F3279">
            <w:pPr>
              <w:jc w:val="center"/>
              <w:rPr>
                <w:rFonts w:ascii="Calibri" w:hAnsi="Calibri" w:cs="Arial"/>
                <w:b/>
                <w:bCs/>
                <w:color w:val="000000"/>
                <w:sz w:val="16"/>
                <w:szCs w:val="16"/>
                <w:lang w:val="es-ES_tradnl" w:eastAsia="es-EC"/>
              </w:rPr>
            </w:pPr>
            <w:r w:rsidRPr="005F3279">
              <w:rPr>
                <w:rFonts w:ascii="Calibri" w:hAnsi="Calibri" w:cs="Arial"/>
                <w:b/>
                <w:bCs/>
                <w:color w:val="000000"/>
                <w:sz w:val="16"/>
                <w:szCs w:val="16"/>
                <w:lang w:val="es-ES_tradnl" w:eastAsia="es-EC"/>
              </w:rPr>
              <w:t>Inversión Unitario</w:t>
            </w:r>
          </w:p>
        </w:tc>
        <w:tc>
          <w:tcPr>
            <w:tcW w:w="1402" w:type="dxa"/>
            <w:tcBorders>
              <w:top w:val="single" w:sz="8" w:space="0" w:color="auto"/>
              <w:left w:val="nil"/>
              <w:bottom w:val="single" w:sz="8" w:space="0" w:color="auto"/>
              <w:right w:val="single" w:sz="8" w:space="0" w:color="auto"/>
            </w:tcBorders>
            <w:shd w:val="clear" w:color="000000" w:fill="C0C0C0"/>
            <w:vAlign w:val="bottom"/>
          </w:tcPr>
          <w:p w:rsidR="005F3279" w:rsidRDefault="00E75F40" w:rsidP="005F3279">
            <w:pPr>
              <w:ind w:left="-778" w:hanging="142"/>
              <w:jc w:val="right"/>
              <w:rPr>
                <w:rFonts w:ascii="Calibri" w:hAnsi="Calibri" w:cs="Arial"/>
                <w:b/>
                <w:bCs/>
                <w:color w:val="000000"/>
                <w:sz w:val="16"/>
                <w:szCs w:val="16"/>
                <w:lang w:val="es-ES_tradnl" w:eastAsia="es-EC"/>
              </w:rPr>
            </w:pPr>
            <w:r w:rsidRPr="005F3279">
              <w:rPr>
                <w:rFonts w:ascii="Calibri" w:hAnsi="Calibri" w:cs="Arial"/>
                <w:b/>
                <w:bCs/>
                <w:color w:val="000000"/>
                <w:sz w:val="16"/>
                <w:szCs w:val="16"/>
                <w:lang w:val="es-ES_tradnl" w:eastAsia="es-EC"/>
              </w:rPr>
              <w:t xml:space="preserve">Inversion </w:t>
            </w:r>
          </w:p>
          <w:p w:rsidR="00E75F40" w:rsidRPr="005F3279" w:rsidRDefault="00E75F40" w:rsidP="005F3279">
            <w:pPr>
              <w:ind w:left="-778" w:hanging="142"/>
              <w:jc w:val="right"/>
              <w:rPr>
                <w:rFonts w:ascii="Calibri" w:hAnsi="Calibri" w:cs="Arial"/>
                <w:b/>
                <w:bCs/>
                <w:color w:val="000000"/>
                <w:sz w:val="16"/>
                <w:szCs w:val="16"/>
                <w:lang w:val="es-ES_tradnl" w:eastAsia="es-EC"/>
              </w:rPr>
            </w:pPr>
            <w:r w:rsidRPr="005F3279">
              <w:rPr>
                <w:rFonts w:ascii="Calibri" w:hAnsi="Calibri" w:cs="Arial"/>
                <w:b/>
                <w:bCs/>
                <w:color w:val="000000"/>
                <w:sz w:val="16"/>
                <w:szCs w:val="16"/>
                <w:lang w:val="es-ES_tradnl" w:eastAsia="es-EC"/>
              </w:rPr>
              <w:t>Total mensual</w:t>
            </w:r>
          </w:p>
        </w:tc>
      </w:tr>
      <w:tr w:rsidR="00E75F40" w:rsidRPr="00111346" w:rsidTr="005F3279">
        <w:trPr>
          <w:trHeight w:val="1232"/>
        </w:trPr>
        <w:tc>
          <w:tcPr>
            <w:tcW w:w="13144" w:type="dxa"/>
            <w:gridSpan w:val="15"/>
            <w:tcBorders>
              <w:top w:val="single" w:sz="8" w:space="0" w:color="auto"/>
              <w:left w:val="single" w:sz="8" w:space="0" w:color="auto"/>
              <w:bottom w:val="single" w:sz="8" w:space="0" w:color="auto"/>
              <w:right w:val="single" w:sz="8" w:space="0" w:color="000000"/>
            </w:tcBorders>
            <w:shd w:val="clear" w:color="auto" w:fill="auto"/>
            <w:vAlign w:val="bottom"/>
          </w:tcPr>
          <w:p w:rsidR="00E75F40" w:rsidRPr="005F3279" w:rsidRDefault="00E75F40" w:rsidP="005F3279">
            <w:pPr>
              <w:jc w:val="both"/>
              <w:rPr>
                <w:rFonts w:ascii="Century Gothic" w:hAnsi="Century Gothic" w:cs="Arial"/>
                <w:b/>
                <w:bCs/>
                <w:color w:val="000000"/>
                <w:sz w:val="16"/>
                <w:szCs w:val="16"/>
                <w:lang w:val="es-ES_tradnl" w:eastAsia="es-EC"/>
              </w:rPr>
            </w:pPr>
            <w:r w:rsidRPr="005F3279">
              <w:rPr>
                <w:rFonts w:ascii="Century Gothic" w:hAnsi="Century Gothic" w:cs="Arial"/>
                <w:b/>
                <w:bCs/>
                <w:color w:val="000000"/>
                <w:sz w:val="16"/>
                <w:szCs w:val="16"/>
                <w:lang w:val="es-ES_tradnl" w:eastAsia="es-EC"/>
              </w:rPr>
              <w:t>GESTION</w:t>
            </w:r>
            <w:r w:rsidRPr="005F3279">
              <w:rPr>
                <w:rFonts w:ascii="Century Gothic" w:hAnsi="Century Gothic" w:cs="Arial"/>
                <w:color w:val="000000"/>
                <w:sz w:val="16"/>
                <w:szCs w:val="16"/>
                <w:lang w:val="es-ES_tradnl" w:eastAsia="es-EC"/>
              </w:rPr>
              <w:t xml:space="preserve"> es una revista Socio Económica, con 14 años en el mercado ecuatoriano y un tiraje mensual de 16.000 ejemplares de los cuales el 87% está garantizado por suscripciones, constituye la segunda revista Socio Económica Nacional después de Líderes. Revista GESTION fortalece los conocimientos  de nuestros socios  y clientes;  que disfrutan de una lectura y contenido imparcial sobre temas inherentes al progreso,  desarrollo económico y social,  a nivel local, nacional  e internacional. GESTION llega a un grupo objetivo medio, medio alto y alto,  Gerentes, Propietarios de Negocios, Profesionales independientes, Ejecutivos, empleados y oficinistas, constituyendo en una buena alternativa de publicidad para usted.</w:t>
            </w:r>
          </w:p>
        </w:tc>
      </w:tr>
      <w:tr w:rsidR="005F3279" w:rsidRPr="00111346" w:rsidTr="005F3279">
        <w:trPr>
          <w:trHeight w:val="480"/>
        </w:trPr>
        <w:tc>
          <w:tcPr>
            <w:tcW w:w="1063" w:type="dxa"/>
            <w:tcBorders>
              <w:top w:val="nil"/>
              <w:left w:val="single" w:sz="8" w:space="0" w:color="auto"/>
              <w:bottom w:val="nil"/>
              <w:right w:val="nil"/>
            </w:tcBorders>
            <w:shd w:val="clear" w:color="auto" w:fill="auto"/>
            <w:noWrap/>
            <w:vAlign w:val="bottom"/>
          </w:tcPr>
          <w:p w:rsidR="00E75F40" w:rsidRPr="005F3279" w:rsidRDefault="00E75F40" w:rsidP="005F3279">
            <w:pPr>
              <w:rPr>
                <w:rFonts w:ascii="Arial" w:hAnsi="Arial" w:cs="Arial"/>
                <w:sz w:val="16"/>
                <w:szCs w:val="16"/>
                <w:lang w:val="es-ES_tradnl" w:eastAsia="es-EC"/>
              </w:rPr>
            </w:pPr>
            <w:r w:rsidRPr="005F3279">
              <w:rPr>
                <w:rFonts w:ascii="Arial" w:hAnsi="Arial" w:cs="Arial"/>
                <w:sz w:val="16"/>
                <w:szCs w:val="16"/>
                <w:lang w:val="es-ES_tradnl" w:eastAsia="es-EC"/>
              </w:rPr>
              <w:t>GESTION</w:t>
            </w:r>
          </w:p>
        </w:tc>
        <w:tc>
          <w:tcPr>
            <w:tcW w:w="1984" w:type="dxa"/>
            <w:gridSpan w:val="2"/>
            <w:tcBorders>
              <w:top w:val="nil"/>
              <w:left w:val="single" w:sz="4" w:space="0" w:color="auto"/>
              <w:bottom w:val="nil"/>
              <w:right w:val="single" w:sz="4" w:space="0" w:color="auto"/>
            </w:tcBorders>
            <w:shd w:val="clear" w:color="auto" w:fill="auto"/>
            <w:noWrap/>
            <w:vAlign w:val="bottom"/>
          </w:tcPr>
          <w:p w:rsidR="00E75F40" w:rsidRPr="005F3279" w:rsidRDefault="00E75F40" w:rsidP="005F3279">
            <w:pPr>
              <w:rPr>
                <w:rFonts w:ascii="Arial" w:hAnsi="Arial" w:cs="Arial"/>
                <w:sz w:val="16"/>
                <w:szCs w:val="16"/>
                <w:lang w:val="es-ES_tradnl" w:eastAsia="es-EC"/>
              </w:rPr>
            </w:pPr>
            <w:r w:rsidRPr="005F3279">
              <w:rPr>
                <w:rFonts w:ascii="Arial" w:hAnsi="Arial" w:cs="Arial"/>
                <w:sz w:val="16"/>
                <w:szCs w:val="16"/>
                <w:lang w:val="es-ES_tradnl" w:eastAsia="es-EC"/>
              </w:rPr>
              <w:t>MEDIA PAGINA</w:t>
            </w:r>
          </w:p>
        </w:tc>
        <w:tc>
          <w:tcPr>
            <w:tcW w:w="1134" w:type="dxa"/>
            <w:tcBorders>
              <w:top w:val="nil"/>
              <w:left w:val="nil"/>
              <w:bottom w:val="nil"/>
              <w:right w:val="nil"/>
            </w:tcBorders>
            <w:shd w:val="clear" w:color="auto" w:fill="auto"/>
            <w:vAlign w:val="bottom"/>
          </w:tcPr>
          <w:p w:rsidR="00E75F40" w:rsidRPr="005F3279" w:rsidRDefault="00E75F40" w:rsidP="005F3279">
            <w:pPr>
              <w:rPr>
                <w:rFonts w:ascii="Arial" w:hAnsi="Arial" w:cs="Arial"/>
                <w:sz w:val="16"/>
                <w:szCs w:val="16"/>
                <w:lang w:val="es-ES_tradnl" w:eastAsia="es-EC"/>
              </w:rPr>
            </w:pPr>
            <w:r w:rsidRPr="005F3279">
              <w:rPr>
                <w:rFonts w:ascii="Arial" w:hAnsi="Arial" w:cs="Arial"/>
                <w:sz w:val="16"/>
                <w:szCs w:val="16"/>
                <w:lang w:val="es-ES_tradnl" w:eastAsia="es-EC"/>
              </w:rPr>
              <w:t>A elegir</w:t>
            </w:r>
          </w:p>
        </w:tc>
        <w:tc>
          <w:tcPr>
            <w:tcW w:w="992" w:type="dxa"/>
            <w:gridSpan w:val="2"/>
            <w:tcBorders>
              <w:top w:val="nil"/>
              <w:left w:val="single" w:sz="4" w:space="0" w:color="auto"/>
              <w:bottom w:val="nil"/>
              <w:right w:val="single" w:sz="4" w:space="0" w:color="auto"/>
            </w:tcBorders>
            <w:shd w:val="clear" w:color="auto" w:fill="auto"/>
            <w:noWrap/>
            <w:vAlign w:val="bottom"/>
          </w:tcPr>
          <w:p w:rsidR="00E75F40" w:rsidRPr="005F3279" w:rsidRDefault="00E75F40" w:rsidP="005F3279">
            <w:pPr>
              <w:jc w:val="center"/>
              <w:rPr>
                <w:rFonts w:ascii="Arial" w:hAnsi="Arial" w:cs="Arial"/>
                <w:sz w:val="16"/>
                <w:szCs w:val="16"/>
                <w:lang w:val="es-ES_tradnl" w:eastAsia="es-EC"/>
              </w:rPr>
            </w:pPr>
            <w:r w:rsidRPr="005F3279">
              <w:rPr>
                <w:rFonts w:ascii="Arial" w:hAnsi="Arial" w:cs="Arial"/>
                <w:sz w:val="16"/>
                <w:szCs w:val="16"/>
                <w:lang w:val="es-ES_tradnl" w:eastAsia="es-EC"/>
              </w:rPr>
              <w:t>1</w:t>
            </w:r>
          </w:p>
        </w:tc>
        <w:tc>
          <w:tcPr>
            <w:tcW w:w="1701" w:type="dxa"/>
            <w:gridSpan w:val="3"/>
            <w:tcBorders>
              <w:top w:val="nil"/>
              <w:left w:val="nil"/>
              <w:bottom w:val="nil"/>
              <w:right w:val="nil"/>
            </w:tcBorders>
            <w:shd w:val="clear" w:color="auto" w:fill="auto"/>
            <w:noWrap/>
            <w:vAlign w:val="bottom"/>
          </w:tcPr>
          <w:p w:rsidR="00E75F40" w:rsidRPr="005F3279" w:rsidRDefault="00E75F40" w:rsidP="005F3279">
            <w:pPr>
              <w:rPr>
                <w:rFonts w:ascii="Arial" w:hAnsi="Arial" w:cs="Arial"/>
                <w:sz w:val="16"/>
                <w:szCs w:val="16"/>
                <w:lang w:val="es-ES_tradnl" w:eastAsia="es-EC"/>
              </w:rPr>
            </w:pPr>
            <w:r w:rsidRPr="005F3279">
              <w:rPr>
                <w:rFonts w:ascii="Arial" w:hAnsi="Arial" w:cs="Arial"/>
                <w:sz w:val="16"/>
                <w:szCs w:val="16"/>
                <w:lang w:val="es-ES_tradnl" w:eastAsia="es-EC"/>
              </w:rPr>
              <w:t xml:space="preserve"> $      1.200,00 </w:t>
            </w:r>
          </w:p>
        </w:tc>
        <w:tc>
          <w:tcPr>
            <w:tcW w:w="1560" w:type="dxa"/>
            <w:tcBorders>
              <w:top w:val="nil"/>
              <w:left w:val="single" w:sz="8" w:space="0" w:color="auto"/>
              <w:bottom w:val="nil"/>
              <w:right w:val="nil"/>
            </w:tcBorders>
            <w:shd w:val="clear" w:color="auto" w:fill="auto"/>
            <w:noWrap/>
            <w:vAlign w:val="bottom"/>
          </w:tcPr>
          <w:p w:rsidR="00E75F40" w:rsidRPr="005F3279" w:rsidRDefault="00E75F40" w:rsidP="005F3279">
            <w:pPr>
              <w:jc w:val="right"/>
              <w:rPr>
                <w:rFonts w:ascii="Arial" w:hAnsi="Arial" w:cs="Arial"/>
                <w:sz w:val="16"/>
                <w:szCs w:val="16"/>
                <w:lang w:val="es-ES_tradnl" w:eastAsia="es-EC"/>
              </w:rPr>
            </w:pPr>
            <w:r w:rsidRPr="005F3279">
              <w:rPr>
                <w:rFonts w:ascii="Arial" w:hAnsi="Arial" w:cs="Arial"/>
                <w:sz w:val="16"/>
                <w:szCs w:val="16"/>
                <w:lang w:val="es-ES_tradnl" w:eastAsia="es-EC"/>
              </w:rPr>
              <w:t>1.200,00</w:t>
            </w:r>
          </w:p>
        </w:tc>
        <w:tc>
          <w:tcPr>
            <w:tcW w:w="1275" w:type="dxa"/>
            <w:tcBorders>
              <w:top w:val="nil"/>
              <w:left w:val="single" w:sz="4" w:space="0" w:color="auto"/>
              <w:bottom w:val="nil"/>
              <w:right w:val="single" w:sz="4" w:space="0" w:color="auto"/>
            </w:tcBorders>
            <w:shd w:val="clear" w:color="auto" w:fill="auto"/>
            <w:noWrap/>
            <w:vAlign w:val="bottom"/>
          </w:tcPr>
          <w:p w:rsidR="00E75F40" w:rsidRPr="005F3279" w:rsidRDefault="00E75F40" w:rsidP="005F3279">
            <w:pPr>
              <w:jc w:val="right"/>
              <w:rPr>
                <w:rFonts w:ascii="Arial" w:hAnsi="Arial" w:cs="Arial"/>
                <w:sz w:val="16"/>
                <w:szCs w:val="16"/>
                <w:lang w:val="es-ES_tradnl" w:eastAsia="es-EC"/>
              </w:rPr>
            </w:pPr>
            <w:r w:rsidRPr="005F3279">
              <w:rPr>
                <w:rFonts w:ascii="Arial" w:hAnsi="Arial" w:cs="Arial"/>
                <w:sz w:val="16"/>
                <w:szCs w:val="16"/>
                <w:lang w:val="es-ES_tradnl" w:eastAsia="es-EC"/>
              </w:rPr>
              <w:t>8%</w:t>
            </w:r>
          </w:p>
        </w:tc>
        <w:tc>
          <w:tcPr>
            <w:tcW w:w="1276" w:type="dxa"/>
            <w:tcBorders>
              <w:top w:val="nil"/>
              <w:left w:val="single" w:sz="8" w:space="0" w:color="auto"/>
              <w:bottom w:val="nil"/>
              <w:right w:val="nil"/>
            </w:tcBorders>
            <w:shd w:val="clear" w:color="auto" w:fill="auto"/>
            <w:noWrap/>
            <w:vAlign w:val="bottom"/>
          </w:tcPr>
          <w:p w:rsidR="00E75F40" w:rsidRPr="005F3279" w:rsidRDefault="00E75F40" w:rsidP="005F3279">
            <w:pPr>
              <w:jc w:val="right"/>
              <w:rPr>
                <w:rFonts w:ascii="Arial" w:hAnsi="Arial" w:cs="Arial"/>
                <w:sz w:val="16"/>
                <w:szCs w:val="16"/>
                <w:lang w:val="es-ES_tradnl" w:eastAsia="es-EC"/>
              </w:rPr>
            </w:pPr>
            <w:r w:rsidRPr="005F3279">
              <w:rPr>
                <w:rFonts w:ascii="Arial" w:hAnsi="Arial" w:cs="Arial"/>
                <w:sz w:val="16"/>
                <w:szCs w:val="16"/>
                <w:lang w:val="es-ES_tradnl" w:eastAsia="es-EC"/>
              </w:rPr>
              <w:t>96,00</w:t>
            </w:r>
          </w:p>
        </w:tc>
        <w:tc>
          <w:tcPr>
            <w:tcW w:w="757" w:type="dxa"/>
            <w:gridSpan w:val="2"/>
            <w:tcBorders>
              <w:top w:val="nil"/>
              <w:left w:val="single" w:sz="8" w:space="0" w:color="auto"/>
              <w:bottom w:val="nil"/>
              <w:right w:val="nil"/>
            </w:tcBorders>
            <w:shd w:val="clear" w:color="auto" w:fill="auto"/>
            <w:noWrap/>
            <w:vAlign w:val="bottom"/>
          </w:tcPr>
          <w:p w:rsidR="00E75F40" w:rsidRPr="005F3279" w:rsidRDefault="00E75F40" w:rsidP="005F3279">
            <w:pPr>
              <w:jc w:val="right"/>
              <w:rPr>
                <w:rFonts w:ascii="Arial" w:hAnsi="Arial" w:cs="Arial"/>
                <w:sz w:val="16"/>
                <w:szCs w:val="16"/>
                <w:lang w:val="es-ES_tradnl" w:eastAsia="es-EC"/>
              </w:rPr>
            </w:pPr>
            <w:r w:rsidRPr="005F3279">
              <w:rPr>
                <w:rFonts w:ascii="Arial" w:hAnsi="Arial" w:cs="Arial"/>
                <w:sz w:val="16"/>
                <w:szCs w:val="16"/>
                <w:lang w:val="es-ES_tradnl" w:eastAsia="es-EC"/>
              </w:rPr>
              <w:t>840,00</w:t>
            </w:r>
          </w:p>
        </w:tc>
        <w:tc>
          <w:tcPr>
            <w:tcW w:w="1402" w:type="dxa"/>
            <w:tcBorders>
              <w:top w:val="nil"/>
              <w:left w:val="single" w:sz="8" w:space="0" w:color="auto"/>
              <w:bottom w:val="nil"/>
              <w:right w:val="single" w:sz="8" w:space="0" w:color="auto"/>
            </w:tcBorders>
            <w:shd w:val="clear" w:color="auto" w:fill="auto"/>
            <w:noWrap/>
            <w:vAlign w:val="bottom"/>
          </w:tcPr>
          <w:p w:rsidR="00E75F40" w:rsidRPr="005F3279" w:rsidRDefault="00E75F40" w:rsidP="005F3279">
            <w:pPr>
              <w:jc w:val="right"/>
              <w:rPr>
                <w:rFonts w:ascii="Arial" w:hAnsi="Arial" w:cs="Arial"/>
                <w:sz w:val="16"/>
                <w:szCs w:val="16"/>
                <w:lang w:val="es-ES_tradnl" w:eastAsia="es-EC"/>
              </w:rPr>
            </w:pPr>
            <w:r w:rsidRPr="005F3279">
              <w:rPr>
                <w:rFonts w:ascii="Arial" w:hAnsi="Arial" w:cs="Arial"/>
                <w:sz w:val="16"/>
                <w:szCs w:val="16"/>
                <w:lang w:val="es-ES_tradnl" w:eastAsia="es-EC"/>
              </w:rPr>
              <w:t>1.104,00</w:t>
            </w:r>
          </w:p>
        </w:tc>
      </w:tr>
      <w:tr w:rsidR="005F3279" w:rsidRPr="00111346" w:rsidTr="005F3279">
        <w:trPr>
          <w:trHeight w:val="480"/>
        </w:trPr>
        <w:tc>
          <w:tcPr>
            <w:tcW w:w="1063" w:type="dxa"/>
            <w:tcBorders>
              <w:top w:val="single" w:sz="8" w:space="0" w:color="auto"/>
              <w:left w:val="single" w:sz="8" w:space="0" w:color="auto"/>
              <w:bottom w:val="nil"/>
              <w:right w:val="nil"/>
            </w:tcBorders>
            <w:shd w:val="clear" w:color="auto" w:fill="auto"/>
            <w:noWrap/>
            <w:vAlign w:val="bottom"/>
          </w:tcPr>
          <w:p w:rsidR="00E75F40" w:rsidRPr="005F3279" w:rsidRDefault="00E75F40" w:rsidP="005F3279">
            <w:pPr>
              <w:rPr>
                <w:rFonts w:ascii="Arial" w:hAnsi="Arial" w:cs="Arial"/>
                <w:sz w:val="16"/>
                <w:szCs w:val="16"/>
                <w:lang w:val="es-ES_tradnl" w:eastAsia="es-EC"/>
              </w:rPr>
            </w:pPr>
            <w:r w:rsidRPr="005F3279">
              <w:rPr>
                <w:rFonts w:ascii="Arial" w:hAnsi="Arial" w:cs="Arial"/>
                <w:sz w:val="16"/>
                <w:szCs w:val="16"/>
                <w:lang w:val="es-ES_tradnl" w:eastAsia="es-EC"/>
              </w:rPr>
              <w:t>GESTION</w:t>
            </w:r>
          </w:p>
        </w:tc>
        <w:tc>
          <w:tcPr>
            <w:tcW w:w="1984" w:type="dxa"/>
            <w:gridSpan w:val="2"/>
            <w:tcBorders>
              <w:top w:val="single" w:sz="8" w:space="0" w:color="auto"/>
              <w:left w:val="single" w:sz="4" w:space="0" w:color="auto"/>
              <w:bottom w:val="nil"/>
              <w:right w:val="single" w:sz="4" w:space="0" w:color="auto"/>
            </w:tcBorders>
            <w:shd w:val="clear" w:color="auto" w:fill="auto"/>
            <w:noWrap/>
            <w:vAlign w:val="bottom"/>
          </w:tcPr>
          <w:p w:rsidR="00E75F40" w:rsidRPr="005F3279" w:rsidRDefault="00E75F40" w:rsidP="005F3279">
            <w:pPr>
              <w:rPr>
                <w:rFonts w:ascii="Arial" w:hAnsi="Arial" w:cs="Arial"/>
                <w:sz w:val="16"/>
                <w:szCs w:val="16"/>
                <w:lang w:val="es-ES_tradnl" w:eastAsia="es-EC"/>
              </w:rPr>
            </w:pPr>
            <w:r w:rsidRPr="005F3279">
              <w:rPr>
                <w:rFonts w:ascii="Arial" w:hAnsi="Arial" w:cs="Arial"/>
                <w:sz w:val="16"/>
                <w:szCs w:val="16"/>
                <w:lang w:val="es-ES_tradnl" w:eastAsia="es-EC"/>
              </w:rPr>
              <w:t>INSERTOS NACIONAL</w:t>
            </w:r>
          </w:p>
        </w:tc>
        <w:tc>
          <w:tcPr>
            <w:tcW w:w="1134" w:type="dxa"/>
            <w:tcBorders>
              <w:top w:val="single" w:sz="8" w:space="0" w:color="auto"/>
              <w:left w:val="nil"/>
              <w:bottom w:val="nil"/>
              <w:right w:val="nil"/>
            </w:tcBorders>
            <w:shd w:val="clear" w:color="auto" w:fill="auto"/>
            <w:vAlign w:val="bottom"/>
          </w:tcPr>
          <w:p w:rsidR="00E75F40" w:rsidRPr="005F3279" w:rsidRDefault="00E75F40" w:rsidP="005F3279">
            <w:pPr>
              <w:rPr>
                <w:rFonts w:ascii="Arial" w:hAnsi="Arial" w:cs="Arial"/>
                <w:sz w:val="16"/>
                <w:szCs w:val="16"/>
                <w:lang w:val="es-ES_tradnl" w:eastAsia="es-EC"/>
              </w:rPr>
            </w:pPr>
            <w:r w:rsidRPr="005F3279">
              <w:rPr>
                <w:rFonts w:ascii="Arial" w:hAnsi="Arial" w:cs="Arial"/>
                <w:sz w:val="16"/>
                <w:szCs w:val="16"/>
                <w:lang w:val="es-ES_tradnl" w:eastAsia="es-EC"/>
              </w:rPr>
              <w:t>A elegir</w:t>
            </w:r>
          </w:p>
        </w:tc>
        <w:tc>
          <w:tcPr>
            <w:tcW w:w="992" w:type="dxa"/>
            <w:gridSpan w:val="2"/>
            <w:tcBorders>
              <w:top w:val="single" w:sz="8" w:space="0" w:color="auto"/>
              <w:left w:val="single" w:sz="4" w:space="0" w:color="auto"/>
              <w:bottom w:val="nil"/>
              <w:right w:val="single" w:sz="4" w:space="0" w:color="auto"/>
            </w:tcBorders>
            <w:shd w:val="clear" w:color="auto" w:fill="auto"/>
            <w:noWrap/>
            <w:vAlign w:val="bottom"/>
          </w:tcPr>
          <w:p w:rsidR="00E75F40" w:rsidRPr="005F3279" w:rsidRDefault="00E75F40" w:rsidP="005F3279">
            <w:pPr>
              <w:jc w:val="center"/>
              <w:rPr>
                <w:rFonts w:ascii="Arial" w:hAnsi="Arial" w:cs="Arial"/>
                <w:sz w:val="16"/>
                <w:szCs w:val="16"/>
                <w:lang w:val="es-ES_tradnl" w:eastAsia="es-EC"/>
              </w:rPr>
            </w:pPr>
            <w:r w:rsidRPr="005F3279">
              <w:rPr>
                <w:rFonts w:ascii="Arial" w:hAnsi="Arial" w:cs="Arial"/>
                <w:sz w:val="16"/>
                <w:szCs w:val="16"/>
                <w:lang w:val="es-ES_tradnl" w:eastAsia="es-EC"/>
              </w:rPr>
              <w:t> </w:t>
            </w:r>
          </w:p>
        </w:tc>
        <w:tc>
          <w:tcPr>
            <w:tcW w:w="1701" w:type="dxa"/>
            <w:gridSpan w:val="3"/>
            <w:tcBorders>
              <w:top w:val="single" w:sz="8" w:space="0" w:color="auto"/>
              <w:left w:val="nil"/>
              <w:bottom w:val="nil"/>
              <w:right w:val="nil"/>
            </w:tcBorders>
            <w:shd w:val="clear" w:color="auto" w:fill="auto"/>
            <w:noWrap/>
            <w:vAlign w:val="bottom"/>
          </w:tcPr>
          <w:p w:rsidR="00E75F40" w:rsidRPr="005F3279" w:rsidRDefault="00E75F40" w:rsidP="005F3279">
            <w:pPr>
              <w:rPr>
                <w:rFonts w:ascii="Arial" w:hAnsi="Arial" w:cs="Arial"/>
                <w:sz w:val="16"/>
                <w:szCs w:val="16"/>
                <w:lang w:val="es-ES_tradnl" w:eastAsia="es-EC"/>
              </w:rPr>
            </w:pPr>
            <w:r w:rsidRPr="005F3279">
              <w:rPr>
                <w:rFonts w:ascii="Arial" w:hAnsi="Arial" w:cs="Arial"/>
                <w:sz w:val="16"/>
                <w:szCs w:val="16"/>
                <w:lang w:val="es-ES_tradnl" w:eastAsia="es-EC"/>
              </w:rPr>
              <w:t> </w:t>
            </w:r>
          </w:p>
        </w:tc>
        <w:tc>
          <w:tcPr>
            <w:tcW w:w="1560" w:type="dxa"/>
            <w:tcBorders>
              <w:top w:val="single" w:sz="8" w:space="0" w:color="auto"/>
              <w:left w:val="single" w:sz="8" w:space="0" w:color="auto"/>
              <w:bottom w:val="nil"/>
              <w:right w:val="nil"/>
            </w:tcBorders>
            <w:shd w:val="clear" w:color="auto" w:fill="auto"/>
            <w:noWrap/>
            <w:vAlign w:val="bottom"/>
          </w:tcPr>
          <w:p w:rsidR="00E75F40" w:rsidRPr="005F3279" w:rsidRDefault="00E75F40" w:rsidP="005F3279">
            <w:pPr>
              <w:jc w:val="right"/>
              <w:rPr>
                <w:rFonts w:ascii="Arial" w:hAnsi="Arial" w:cs="Arial"/>
                <w:sz w:val="16"/>
                <w:szCs w:val="16"/>
                <w:lang w:val="es-ES_tradnl" w:eastAsia="es-EC"/>
              </w:rPr>
            </w:pPr>
            <w:r w:rsidRPr="005F3279">
              <w:rPr>
                <w:rFonts w:ascii="Arial" w:hAnsi="Arial" w:cs="Arial"/>
                <w:sz w:val="16"/>
                <w:szCs w:val="16"/>
                <w:lang w:val="es-ES_tradnl" w:eastAsia="es-EC"/>
              </w:rPr>
              <w:t>1.280,00</w:t>
            </w:r>
          </w:p>
        </w:tc>
        <w:tc>
          <w:tcPr>
            <w:tcW w:w="1275" w:type="dxa"/>
            <w:tcBorders>
              <w:top w:val="single" w:sz="8" w:space="0" w:color="auto"/>
              <w:left w:val="single" w:sz="4" w:space="0" w:color="auto"/>
              <w:bottom w:val="nil"/>
              <w:right w:val="single" w:sz="4" w:space="0" w:color="auto"/>
            </w:tcBorders>
            <w:shd w:val="clear" w:color="auto" w:fill="auto"/>
            <w:noWrap/>
            <w:vAlign w:val="bottom"/>
          </w:tcPr>
          <w:p w:rsidR="00E75F40" w:rsidRPr="005F3279" w:rsidRDefault="00E75F40" w:rsidP="005F3279">
            <w:pPr>
              <w:rPr>
                <w:rFonts w:ascii="Arial" w:hAnsi="Arial" w:cs="Arial"/>
                <w:sz w:val="16"/>
                <w:szCs w:val="16"/>
                <w:lang w:val="es-ES_tradnl" w:eastAsia="es-EC"/>
              </w:rPr>
            </w:pPr>
            <w:r w:rsidRPr="005F3279">
              <w:rPr>
                <w:rFonts w:ascii="Arial" w:hAnsi="Arial" w:cs="Arial"/>
                <w:sz w:val="16"/>
                <w:szCs w:val="16"/>
                <w:lang w:val="es-ES_tradnl" w:eastAsia="es-EC"/>
              </w:rPr>
              <w:t> </w:t>
            </w:r>
          </w:p>
        </w:tc>
        <w:tc>
          <w:tcPr>
            <w:tcW w:w="1276" w:type="dxa"/>
            <w:tcBorders>
              <w:top w:val="single" w:sz="8" w:space="0" w:color="auto"/>
              <w:left w:val="single" w:sz="8" w:space="0" w:color="auto"/>
              <w:bottom w:val="nil"/>
              <w:right w:val="nil"/>
            </w:tcBorders>
            <w:shd w:val="clear" w:color="auto" w:fill="auto"/>
            <w:noWrap/>
            <w:vAlign w:val="bottom"/>
          </w:tcPr>
          <w:p w:rsidR="00E75F40" w:rsidRPr="005F3279" w:rsidRDefault="00E75F40" w:rsidP="005F3279">
            <w:pPr>
              <w:jc w:val="right"/>
              <w:rPr>
                <w:rFonts w:ascii="Arial" w:hAnsi="Arial" w:cs="Arial"/>
                <w:sz w:val="16"/>
                <w:szCs w:val="16"/>
                <w:lang w:val="es-ES_tradnl" w:eastAsia="es-EC"/>
              </w:rPr>
            </w:pPr>
            <w:r w:rsidRPr="005F3279">
              <w:rPr>
                <w:rFonts w:ascii="Arial" w:hAnsi="Arial" w:cs="Arial"/>
                <w:sz w:val="16"/>
                <w:szCs w:val="16"/>
                <w:lang w:val="es-ES_tradnl" w:eastAsia="es-EC"/>
              </w:rPr>
              <w:t>0,00</w:t>
            </w:r>
          </w:p>
        </w:tc>
        <w:tc>
          <w:tcPr>
            <w:tcW w:w="757" w:type="dxa"/>
            <w:gridSpan w:val="2"/>
            <w:tcBorders>
              <w:top w:val="single" w:sz="8" w:space="0" w:color="auto"/>
              <w:left w:val="single" w:sz="8" w:space="0" w:color="auto"/>
              <w:bottom w:val="nil"/>
              <w:right w:val="nil"/>
            </w:tcBorders>
            <w:shd w:val="clear" w:color="auto" w:fill="auto"/>
            <w:noWrap/>
            <w:vAlign w:val="bottom"/>
          </w:tcPr>
          <w:p w:rsidR="00E75F40" w:rsidRPr="005F3279" w:rsidRDefault="00E75F40" w:rsidP="005F3279">
            <w:pPr>
              <w:jc w:val="right"/>
              <w:rPr>
                <w:rFonts w:ascii="Arial" w:hAnsi="Arial" w:cs="Arial"/>
                <w:sz w:val="16"/>
                <w:szCs w:val="16"/>
                <w:lang w:val="es-ES_tradnl" w:eastAsia="es-EC"/>
              </w:rPr>
            </w:pPr>
            <w:r w:rsidRPr="005F3279">
              <w:rPr>
                <w:rFonts w:ascii="Arial" w:hAnsi="Arial" w:cs="Arial"/>
                <w:sz w:val="16"/>
                <w:szCs w:val="16"/>
                <w:lang w:val="es-ES_tradnl" w:eastAsia="es-EC"/>
              </w:rPr>
              <w:t>0,00</w:t>
            </w:r>
          </w:p>
        </w:tc>
        <w:tc>
          <w:tcPr>
            <w:tcW w:w="1402" w:type="dxa"/>
            <w:tcBorders>
              <w:top w:val="single" w:sz="8" w:space="0" w:color="auto"/>
              <w:left w:val="single" w:sz="8" w:space="0" w:color="auto"/>
              <w:bottom w:val="nil"/>
              <w:right w:val="single" w:sz="8" w:space="0" w:color="auto"/>
            </w:tcBorders>
            <w:shd w:val="clear" w:color="auto" w:fill="auto"/>
            <w:noWrap/>
            <w:vAlign w:val="bottom"/>
          </w:tcPr>
          <w:p w:rsidR="00E75F40" w:rsidRPr="005F3279" w:rsidRDefault="00E75F40" w:rsidP="005F3279">
            <w:pPr>
              <w:jc w:val="right"/>
              <w:rPr>
                <w:rFonts w:ascii="Arial" w:hAnsi="Arial" w:cs="Arial"/>
                <w:sz w:val="16"/>
                <w:szCs w:val="16"/>
                <w:lang w:val="es-ES_tradnl" w:eastAsia="es-EC"/>
              </w:rPr>
            </w:pPr>
            <w:r w:rsidRPr="005F3279">
              <w:rPr>
                <w:rFonts w:ascii="Arial" w:hAnsi="Arial" w:cs="Arial"/>
                <w:sz w:val="16"/>
                <w:szCs w:val="16"/>
                <w:lang w:val="es-ES_tradnl" w:eastAsia="es-EC"/>
              </w:rPr>
              <w:t>1.280,00</w:t>
            </w:r>
          </w:p>
        </w:tc>
      </w:tr>
      <w:tr w:rsidR="005F3279" w:rsidRPr="00111346" w:rsidTr="005F3279">
        <w:trPr>
          <w:trHeight w:val="480"/>
        </w:trPr>
        <w:tc>
          <w:tcPr>
            <w:tcW w:w="1063" w:type="dxa"/>
            <w:tcBorders>
              <w:top w:val="single" w:sz="8" w:space="0" w:color="auto"/>
              <w:left w:val="single" w:sz="8" w:space="0" w:color="auto"/>
              <w:bottom w:val="single" w:sz="8" w:space="0" w:color="auto"/>
              <w:right w:val="nil"/>
            </w:tcBorders>
            <w:shd w:val="clear" w:color="auto" w:fill="auto"/>
            <w:noWrap/>
            <w:vAlign w:val="bottom"/>
          </w:tcPr>
          <w:p w:rsidR="00E75F40" w:rsidRPr="005F3279" w:rsidRDefault="00E75F40" w:rsidP="005F3279">
            <w:pPr>
              <w:rPr>
                <w:rFonts w:ascii="Arial" w:hAnsi="Arial" w:cs="Arial"/>
                <w:sz w:val="16"/>
                <w:szCs w:val="16"/>
                <w:lang w:val="es-ES_tradnl" w:eastAsia="es-EC"/>
              </w:rPr>
            </w:pPr>
            <w:r w:rsidRPr="005F3279">
              <w:rPr>
                <w:rFonts w:ascii="Arial" w:hAnsi="Arial" w:cs="Arial"/>
                <w:sz w:val="16"/>
                <w:szCs w:val="16"/>
                <w:lang w:val="es-ES_tradnl" w:eastAsia="es-EC"/>
              </w:rPr>
              <w:t>GESTION</w:t>
            </w:r>
          </w:p>
        </w:tc>
        <w:tc>
          <w:tcPr>
            <w:tcW w:w="1984" w:type="dxa"/>
            <w:gridSpan w:val="2"/>
            <w:tcBorders>
              <w:top w:val="single" w:sz="8" w:space="0" w:color="auto"/>
              <w:left w:val="single" w:sz="4" w:space="0" w:color="auto"/>
              <w:bottom w:val="single" w:sz="8" w:space="0" w:color="auto"/>
              <w:right w:val="single" w:sz="4" w:space="0" w:color="auto"/>
            </w:tcBorders>
            <w:shd w:val="clear" w:color="auto" w:fill="auto"/>
            <w:noWrap/>
            <w:vAlign w:val="bottom"/>
          </w:tcPr>
          <w:p w:rsidR="00E75F40" w:rsidRPr="005F3279" w:rsidRDefault="00E75F40" w:rsidP="005F3279">
            <w:pPr>
              <w:rPr>
                <w:rFonts w:ascii="Arial" w:hAnsi="Arial" w:cs="Arial"/>
                <w:sz w:val="16"/>
                <w:szCs w:val="16"/>
                <w:lang w:val="es-ES_tradnl" w:eastAsia="es-EC"/>
              </w:rPr>
            </w:pPr>
            <w:r w:rsidRPr="005F3279">
              <w:rPr>
                <w:rFonts w:ascii="Arial" w:hAnsi="Arial" w:cs="Arial"/>
                <w:sz w:val="16"/>
                <w:szCs w:val="16"/>
                <w:lang w:val="es-ES_tradnl" w:eastAsia="es-EC"/>
              </w:rPr>
              <w:t>INSERTOS GUAYAQUIL</w:t>
            </w:r>
          </w:p>
        </w:tc>
        <w:tc>
          <w:tcPr>
            <w:tcW w:w="1134" w:type="dxa"/>
            <w:tcBorders>
              <w:top w:val="single" w:sz="8" w:space="0" w:color="auto"/>
              <w:left w:val="nil"/>
              <w:bottom w:val="single" w:sz="8" w:space="0" w:color="auto"/>
              <w:right w:val="nil"/>
            </w:tcBorders>
            <w:shd w:val="clear" w:color="auto" w:fill="auto"/>
            <w:vAlign w:val="bottom"/>
          </w:tcPr>
          <w:p w:rsidR="00E75F40" w:rsidRPr="005F3279" w:rsidRDefault="00E75F40" w:rsidP="005F3279">
            <w:pPr>
              <w:rPr>
                <w:rFonts w:ascii="Arial" w:hAnsi="Arial" w:cs="Arial"/>
                <w:sz w:val="16"/>
                <w:szCs w:val="16"/>
                <w:lang w:val="es-ES_tradnl" w:eastAsia="es-EC"/>
              </w:rPr>
            </w:pPr>
            <w:r w:rsidRPr="005F3279">
              <w:rPr>
                <w:rFonts w:ascii="Arial" w:hAnsi="Arial" w:cs="Arial"/>
                <w:sz w:val="16"/>
                <w:szCs w:val="16"/>
                <w:lang w:val="es-ES_tradnl" w:eastAsia="es-EC"/>
              </w:rPr>
              <w:t>A elegir</w:t>
            </w:r>
          </w:p>
        </w:tc>
        <w:tc>
          <w:tcPr>
            <w:tcW w:w="992" w:type="dxa"/>
            <w:gridSpan w:val="2"/>
            <w:tcBorders>
              <w:top w:val="single" w:sz="8" w:space="0" w:color="auto"/>
              <w:left w:val="single" w:sz="4" w:space="0" w:color="auto"/>
              <w:bottom w:val="single" w:sz="8" w:space="0" w:color="auto"/>
              <w:right w:val="single" w:sz="4" w:space="0" w:color="auto"/>
            </w:tcBorders>
            <w:shd w:val="clear" w:color="auto" w:fill="auto"/>
            <w:noWrap/>
            <w:vAlign w:val="bottom"/>
          </w:tcPr>
          <w:p w:rsidR="00E75F40" w:rsidRPr="005F3279" w:rsidRDefault="00E75F40" w:rsidP="005F3279">
            <w:pPr>
              <w:jc w:val="center"/>
              <w:rPr>
                <w:rFonts w:ascii="Arial" w:hAnsi="Arial" w:cs="Arial"/>
                <w:sz w:val="16"/>
                <w:szCs w:val="16"/>
                <w:lang w:val="es-ES_tradnl" w:eastAsia="es-EC"/>
              </w:rPr>
            </w:pPr>
            <w:r w:rsidRPr="005F3279">
              <w:rPr>
                <w:rFonts w:ascii="Arial" w:hAnsi="Arial" w:cs="Arial"/>
                <w:sz w:val="16"/>
                <w:szCs w:val="16"/>
                <w:lang w:val="es-ES_tradnl" w:eastAsia="es-EC"/>
              </w:rPr>
              <w:t> </w:t>
            </w:r>
          </w:p>
        </w:tc>
        <w:tc>
          <w:tcPr>
            <w:tcW w:w="1701" w:type="dxa"/>
            <w:gridSpan w:val="3"/>
            <w:tcBorders>
              <w:top w:val="single" w:sz="8" w:space="0" w:color="auto"/>
              <w:left w:val="nil"/>
              <w:bottom w:val="single" w:sz="8" w:space="0" w:color="auto"/>
              <w:right w:val="nil"/>
            </w:tcBorders>
            <w:shd w:val="clear" w:color="auto" w:fill="auto"/>
            <w:noWrap/>
            <w:vAlign w:val="bottom"/>
          </w:tcPr>
          <w:p w:rsidR="00E75F40" w:rsidRPr="005F3279" w:rsidRDefault="00E75F40" w:rsidP="005F3279">
            <w:pPr>
              <w:rPr>
                <w:rFonts w:ascii="Arial" w:hAnsi="Arial" w:cs="Arial"/>
                <w:sz w:val="16"/>
                <w:szCs w:val="16"/>
                <w:lang w:val="es-ES_tradnl" w:eastAsia="es-EC"/>
              </w:rPr>
            </w:pPr>
            <w:r w:rsidRPr="005F3279">
              <w:rPr>
                <w:rFonts w:ascii="Arial" w:hAnsi="Arial" w:cs="Arial"/>
                <w:sz w:val="16"/>
                <w:szCs w:val="16"/>
                <w:lang w:val="es-ES_tradnl" w:eastAsia="es-EC"/>
              </w:rPr>
              <w:t> </w:t>
            </w:r>
          </w:p>
        </w:tc>
        <w:tc>
          <w:tcPr>
            <w:tcW w:w="1560" w:type="dxa"/>
            <w:tcBorders>
              <w:top w:val="single" w:sz="8" w:space="0" w:color="auto"/>
              <w:left w:val="single" w:sz="8" w:space="0" w:color="auto"/>
              <w:bottom w:val="single" w:sz="8" w:space="0" w:color="auto"/>
              <w:right w:val="nil"/>
            </w:tcBorders>
            <w:shd w:val="clear" w:color="auto" w:fill="auto"/>
            <w:noWrap/>
            <w:vAlign w:val="bottom"/>
          </w:tcPr>
          <w:p w:rsidR="00E75F40" w:rsidRPr="005F3279" w:rsidRDefault="00E75F40" w:rsidP="005F3279">
            <w:pPr>
              <w:jc w:val="right"/>
              <w:rPr>
                <w:rFonts w:ascii="Arial" w:hAnsi="Arial" w:cs="Arial"/>
                <w:sz w:val="16"/>
                <w:szCs w:val="16"/>
                <w:lang w:val="es-ES_tradnl" w:eastAsia="es-EC"/>
              </w:rPr>
            </w:pPr>
            <w:r w:rsidRPr="005F3279">
              <w:rPr>
                <w:rFonts w:ascii="Arial" w:hAnsi="Arial" w:cs="Arial"/>
                <w:sz w:val="16"/>
                <w:szCs w:val="16"/>
                <w:lang w:val="es-ES_tradnl" w:eastAsia="es-EC"/>
              </w:rPr>
              <w:t>770,00</w:t>
            </w:r>
          </w:p>
        </w:tc>
        <w:tc>
          <w:tcPr>
            <w:tcW w:w="1275" w:type="dxa"/>
            <w:tcBorders>
              <w:top w:val="single" w:sz="8" w:space="0" w:color="auto"/>
              <w:left w:val="single" w:sz="4" w:space="0" w:color="auto"/>
              <w:bottom w:val="single" w:sz="8" w:space="0" w:color="auto"/>
              <w:right w:val="single" w:sz="4" w:space="0" w:color="auto"/>
            </w:tcBorders>
            <w:shd w:val="clear" w:color="auto" w:fill="auto"/>
            <w:noWrap/>
            <w:vAlign w:val="bottom"/>
          </w:tcPr>
          <w:p w:rsidR="00E75F40" w:rsidRPr="005F3279" w:rsidRDefault="00E75F40" w:rsidP="005F3279">
            <w:pPr>
              <w:rPr>
                <w:rFonts w:ascii="Arial" w:hAnsi="Arial" w:cs="Arial"/>
                <w:sz w:val="16"/>
                <w:szCs w:val="16"/>
                <w:lang w:val="es-ES_tradnl" w:eastAsia="es-EC"/>
              </w:rPr>
            </w:pPr>
            <w:r w:rsidRPr="005F3279">
              <w:rPr>
                <w:rFonts w:ascii="Arial" w:hAnsi="Arial" w:cs="Arial"/>
                <w:sz w:val="16"/>
                <w:szCs w:val="16"/>
                <w:lang w:val="es-ES_tradnl" w:eastAsia="es-EC"/>
              </w:rPr>
              <w:t> </w:t>
            </w:r>
          </w:p>
        </w:tc>
        <w:tc>
          <w:tcPr>
            <w:tcW w:w="1276" w:type="dxa"/>
            <w:tcBorders>
              <w:top w:val="single" w:sz="8" w:space="0" w:color="auto"/>
              <w:left w:val="single" w:sz="8" w:space="0" w:color="auto"/>
              <w:bottom w:val="single" w:sz="8" w:space="0" w:color="auto"/>
              <w:right w:val="nil"/>
            </w:tcBorders>
            <w:shd w:val="clear" w:color="auto" w:fill="auto"/>
            <w:noWrap/>
            <w:vAlign w:val="bottom"/>
          </w:tcPr>
          <w:p w:rsidR="00E75F40" w:rsidRPr="00111346" w:rsidRDefault="00E75F40" w:rsidP="005F3279">
            <w:pPr>
              <w:jc w:val="right"/>
              <w:rPr>
                <w:rFonts w:ascii="Arial" w:hAnsi="Arial" w:cs="Arial"/>
                <w:sz w:val="20"/>
                <w:szCs w:val="20"/>
                <w:lang w:val="es-ES_tradnl" w:eastAsia="es-EC"/>
              </w:rPr>
            </w:pPr>
            <w:r w:rsidRPr="00111346">
              <w:rPr>
                <w:rFonts w:ascii="Arial" w:hAnsi="Arial" w:cs="Arial"/>
                <w:sz w:val="20"/>
                <w:szCs w:val="20"/>
                <w:lang w:val="es-ES_tradnl" w:eastAsia="es-EC"/>
              </w:rPr>
              <w:t>0,00</w:t>
            </w:r>
          </w:p>
        </w:tc>
        <w:tc>
          <w:tcPr>
            <w:tcW w:w="757" w:type="dxa"/>
            <w:gridSpan w:val="2"/>
            <w:tcBorders>
              <w:top w:val="single" w:sz="8" w:space="0" w:color="auto"/>
              <w:left w:val="single" w:sz="8" w:space="0" w:color="auto"/>
              <w:bottom w:val="single" w:sz="8" w:space="0" w:color="auto"/>
              <w:right w:val="nil"/>
            </w:tcBorders>
            <w:shd w:val="clear" w:color="auto" w:fill="auto"/>
            <w:noWrap/>
            <w:vAlign w:val="bottom"/>
          </w:tcPr>
          <w:p w:rsidR="00E75F40" w:rsidRPr="00111346" w:rsidRDefault="00E75F40" w:rsidP="005F3279">
            <w:pPr>
              <w:jc w:val="right"/>
              <w:rPr>
                <w:rFonts w:ascii="Arial" w:hAnsi="Arial" w:cs="Arial"/>
                <w:sz w:val="20"/>
                <w:szCs w:val="20"/>
                <w:lang w:val="es-ES_tradnl" w:eastAsia="es-EC"/>
              </w:rPr>
            </w:pPr>
            <w:r w:rsidRPr="00111346">
              <w:rPr>
                <w:rFonts w:ascii="Arial" w:hAnsi="Arial" w:cs="Arial"/>
                <w:sz w:val="20"/>
                <w:szCs w:val="20"/>
                <w:lang w:val="es-ES_tradnl" w:eastAsia="es-EC"/>
              </w:rPr>
              <w:t>0,00</w:t>
            </w:r>
          </w:p>
        </w:tc>
        <w:tc>
          <w:tcPr>
            <w:tcW w:w="1402" w:type="dxa"/>
            <w:tcBorders>
              <w:top w:val="single" w:sz="8" w:space="0" w:color="auto"/>
              <w:left w:val="single" w:sz="8" w:space="0" w:color="auto"/>
              <w:bottom w:val="single" w:sz="8" w:space="0" w:color="auto"/>
              <w:right w:val="single" w:sz="8" w:space="0" w:color="auto"/>
            </w:tcBorders>
            <w:shd w:val="clear" w:color="auto" w:fill="auto"/>
            <w:noWrap/>
            <w:vAlign w:val="bottom"/>
          </w:tcPr>
          <w:p w:rsidR="00E75F40" w:rsidRPr="005F3279" w:rsidRDefault="00E75F40" w:rsidP="005F3279">
            <w:pPr>
              <w:jc w:val="right"/>
              <w:rPr>
                <w:rFonts w:ascii="Arial" w:hAnsi="Arial" w:cs="Arial"/>
                <w:sz w:val="16"/>
                <w:szCs w:val="16"/>
                <w:lang w:val="es-ES_tradnl" w:eastAsia="es-EC"/>
              </w:rPr>
            </w:pPr>
            <w:r w:rsidRPr="005F3279">
              <w:rPr>
                <w:rFonts w:ascii="Arial" w:hAnsi="Arial" w:cs="Arial"/>
                <w:sz w:val="16"/>
                <w:szCs w:val="16"/>
                <w:lang w:val="es-ES_tradnl" w:eastAsia="es-EC"/>
              </w:rPr>
              <w:t>770,00</w:t>
            </w:r>
          </w:p>
        </w:tc>
      </w:tr>
      <w:tr w:rsidR="005F3279" w:rsidRPr="00111346" w:rsidTr="005F3279">
        <w:trPr>
          <w:trHeight w:val="255"/>
        </w:trPr>
        <w:tc>
          <w:tcPr>
            <w:tcW w:w="1063"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984"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134"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992"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701" w:type="dxa"/>
            <w:gridSpan w:val="3"/>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560"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275"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276"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757" w:type="dxa"/>
            <w:gridSpan w:val="2"/>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c>
          <w:tcPr>
            <w:tcW w:w="1402" w:type="dxa"/>
            <w:tcBorders>
              <w:top w:val="nil"/>
              <w:left w:val="nil"/>
              <w:bottom w:val="nil"/>
              <w:right w:val="nil"/>
            </w:tcBorders>
            <w:shd w:val="clear" w:color="auto" w:fill="auto"/>
            <w:noWrap/>
            <w:vAlign w:val="bottom"/>
          </w:tcPr>
          <w:p w:rsidR="00E75F40" w:rsidRPr="00111346" w:rsidRDefault="00E75F40" w:rsidP="005F3279">
            <w:pPr>
              <w:rPr>
                <w:rFonts w:ascii="Arial" w:hAnsi="Arial" w:cs="Arial"/>
                <w:sz w:val="20"/>
                <w:szCs w:val="20"/>
                <w:lang w:val="es-ES_tradnl" w:eastAsia="es-EC"/>
              </w:rPr>
            </w:pPr>
          </w:p>
        </w:tc>
      </w:tr>
    </w:tbl>
    <w:p w:rsidR="005F3279" w:rsidRDefault="005F3279" w:rsidP="005F3279">
      <w:pPr>
        <w:rPr>
          <w:rFonts w:ascii="Calibri" w:hAnsi="Calibri"/>
          <w:sz w:val="22"/>
          <w:szCs w:val="22"/>
          <w:lang w:val="es-ES_tradnl" w:eastAsia="es-EC"/>
        </w:rPr>
        <w:sectPr w:rsidR="005F3279" w:rsidSect="00111346">
          <w:type w:val="nextColumn"/>
          <w:pgSz w:w="16838" w:h="11906" w:orient="landscape"/>
          <w:pgMar w:top="1985" w:right="1418" w:bottom="1985" w:left="2268" w:header="708" w:footer="708" w:gutter="0"/>
          <w:cols w:space="708"/>
          <w:docGrid w:linePitch="360"/>
        </w:sectPr>
      </w:pPr>
    </w:p>
    <w:p w:rsidR="005F3279" w:rsidRDefault="005F3279" w:rsidP="005F3279">
      <w:pPr>
        <w:rPr>
          <w:rFonts w:ascii="Calibri" w:hAnsi="Calibri"/>
          <w:sz w:val="22"/>
          <w:szCs w:val="22"/>
          <w:lang w:val="es-ES_tradnl" w:eastAsia="es-EC"/>
        </w:rPr>
        <w:sectPr w:rsidR="005F3279" w:rsidSect="005F3279">
          <w:type w:val="continuous"/>
          <w:pgSz w:w="16838" w:h="11906" w:orient="landscape"/>
          <w:pgMar w:top="1985" w:right="1418" w:bottom="1985" w:left="2268" w:header="708" w:footer="708" w:gutter="0"/>
          <w:cols w:space="708"/>
          <w:docGrid w:linePitch="360"/>
        </w:sectPr>
      </w:pPr>
    </w:p>
    <w:p w:rsidR="00E75F40" w:rsidRPr="005F3279" w:rsidRDefault="00E75F40" w:rsidP="005F3279">
      <w:pPr>
        <w:rPr>
          <w:rFonts w:ascii="Calibri" w:hAnsi="Calibri"/>
          <w:sz w:val="22"/>
          <w:szCs w:val="22"/>
          <w:lang w:val="es-ES_tradnl" w:eastAsia="es-EC"/>
        </w:rPr>
        <w:sectPr w:rsidR="00E75F40" w:rsidRPr="005F3279" w:rsidSect="005F3279">
          <w:type w:val="continuous"/>
          <w:pgSz w:w="16838" w:h="11906" w:orient="landscape"/>
          <w:pgMar w:top="1985" w:right="1418" w:bottom="1985" w:left="2268" w:header="708" w:footer="708" w:gutter="0"/>
          <w:cols w:space="708"/>
          <w:docGrid w:linePitch="360"/>
        </w:sectPr>
      </w:pPr>
    </w:p>
    <w:p w:rsidR="00E75F40" w:rsidRPr="00111346" w:rsidRDefault="00E75F40" w:rsidP="00E75F40">
      <w:pPr>
        <w:rPr>
          <w:rFonts w:ascii="Arial" w:hAnsi="Arial" w:cs="Arial"/>
          <w:b/>
          <w:sz w:val="28"/>
          <w:szCs w:val="28"/>
          <w:u w:val="single"/>
          <w:lang w:val="es-ES_tradnl"/>
        </w:rPr>
      </w:pPr>
      <w:r w:rsidRPr="00111346">
        <w:rPr>
          <w:rFonts w:ascii="Arial" w:hAnsi="Arial" w:cs="Arial"/>
          <w:b/>
          <w:noProof/>
          <w:sz w:val="28"/>
          <w:szCs w:val="28"/>
          <w:u w:val="single"/>
        </w:rPr>
        <w:lastRenderedPageBreak/>
        <w:drawing>
          <wp:anchor distT="0" distB="0" distL="114300" distR="114300" simplePos="0" relativeHeight="251725824" behindDoc="0" locked="0" layoutInCell="1" allowOverlap="1">
            <wp:simplePos x="0" y="0"/>
            <wp:positionH relativeFrom="column">
              <wp:posOffset>28575</wp:posOffset>
            </wp:positionH>
            <wp:positionV relativeFrom="paragraph">
              <wp:posOffset>-1139190</wp:posOffset>
            </wp:positionV>
            <wp:extent cx="3429000" cy="676275"/>
            <wp:effectExtent l="19050" t="0" r="0" b="0"/>
            <wp:wrapNone/>
            <wp:docPr id="1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1"/>
                    <a:srcRect/>
                    <a:stretch>
                      <a:fillRect/>
                    </a:stretch>
                  </pic:blipFill>
                  <pic:spPr bwMode="auto">
                    <a:xfrm>
                      <a:off x="0" y="0"/>
                      <a:ext cx="3429000" cy="676275"/>
                    </a:xfrm>
                    <a:prstGeom prst="rect">
                      <a:avLst/>
                    </a:prstGeom>
                    <a:noFill/>
                    <a:ln w="9525">
                      <a:noFill/>
                      <a:miter lim="800000"/>
                      <a:headEnd/>
                      <a:tailEnd/>
                    </a:ln>
                  </pic:spPr>
                </pic:pic>
              </a:graphicData>
            </a:graphic>
          </wp:anchor>
        </w:drawing>
      </w:r>
      <w:r w:rsidRPr="00111346">
        <w:rPr>
          <w:rFonts w:ascii="Arial" w:hAnsi="Arial" w:cs="Arial"/>
          <w:b/>
          <w:sz w:val="28"/>
          <w:szCs w:val="28"/>
          <w:u w:val="single"/>
          <w:lang w:val="es-ES_tradnl"/>
        </w:rPr>
        <w:t>ANEXO 7</w:t>
      </w: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pStyle w:val="Encabezado"/>
        <w:rPr>
          <w:rFonts w:ascii="Arial" w:hAnsi="Arial" w:cs="Arial"/>
          <w:lang w:val="es-ES_tradnl"/>
        </w:rPr>
      </w:pPr>
    </w:p>
    <w:p w:rsidR="00E75F40" w:rsidRPr="00111346" w:rsidRDefault="00E75F40" w:rsidP="00E75F40">
      <w:pPr>
        <w:pStyle w:val="Encabezado"/>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jc w:val="center"/>
        <w:rPr>
          <w:rFonts w:ascii="Arial" w:hAnsi="Arial" w:cs="Arial"/>
          <w:b/>
          <w:sz w:val="28"/>
          <w:szCs w:val="36"/>
          <w:lang w:val="es-ES_tradnl"/>
        </w:rPr>
      </w:pPr>
      <w:r w:rsidRPr="00111346">
        <w:rPr>
          <w:rFonts w:ascii="Arial" w:hAnsi="Arial" w:cs="Arial"/>
          <w:b/>
          <w:sz w:val="28"/>
          <w:szCs w:val="36"/>
          <w:lang w:val="es-ES_tradnl"/>
        </w:rPr>
        <w:t xml:space="preserve">Propuesta de Publicidad  </w:t>
      </w:r>
    </w:p>
    <w:p w:rsidR="00E75F40" w:rsidRPr="00111346" w:rsidRDefault="00E75F40" w:rsidP="00E75F40">
      <w:pPr>
        <w:jc w:val="center"/>
        <w:rPr>
          <w:rFonts w:ascii="Arial" w:hAnsi="Arial" w:cs="Arial"/>
          <w:b/>
          <w:szCs w:val="36"/>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pStyle w:val="xl23"/>
        <w:spacing w:before="0" w:beforeAutospacing="0" w:after="0" w:afterAutospacing="0"/>
        <w:rPr>
          <w:rFonts w:eastAsia="Times New Roman"/>
          <w:lang w:val="es-ES_tradnl"/>
        </w:rPr>
      </w:pPr>
      <w:r w:rsidRPr="00111346">
        <w:rPr>
          <w:rFonts w:eastAsia="Times New Roman"/>
          <w:lang w:val="es-ES_tradnl"/>
        </w:rPr>
        <w:t>Noviembre  2008</w:t>
      </w:r>
    </w:p>
    <w:p w:rsidR="00E75F40" w:rsidRPr="00111346" w:rsidRDefault="00E75F40" w:rsidP="00E75F40">
      <w:pPr>
        <w:pStyle w:val="Textoindependiente"/>
        <w:rPr>
          <w:b/>
          <w:bCs/>
          <w:lang w:val="es-ES_tradnl"/>
        </w:rPr>
        <w:sectPr w:rsidR="00E75F40" w:rsidRPr="00111346" w:rsidSect="00111346">
          <w:headerReference w:type="default" r:id="rId152"/>
          <w:footerReference w:type="default" r:id="rId153"/>
          <w:headerReference w:type="first" r:id="rId154"/>
          <w:footerReference w:type="first" r:id="rId155"/>
          <w:type w:val="nextColumn"/>
          <w:pgSz w:w="11906" w:h="16838" w:code="9"/>
          <w:pgMar w:top="1985" w:right="1418" w:bottom="1985" w:left="2268" w:header="706" w:footer="872" w:gutter="0"/>
          <w:cols w:space="708"/>
          <w:titlePg/>
          <w:docGrid w:linePitch="360"/>
        </w:sectPr>
      </w:pPr>
    </w:p>
    <w:p w:rsidR="00E75F40" w:rsidRPr="00111346" w:rsidRDefault="00E75F40" w:rsidP="00E75F40">
      <w:pPr>
        <w:pStyle w:val="Textoindependiente"/>
        <w:tabs>
          <w:tab w:val="left" w:pos="4500"/>
        </w:tabs>
        <w:jc w:val="right"/>
        <w:rPr>
          <w:bCs/>
          <w:lang w:val="es-ES_tradnl"/>
        </w:rPr>
      </w:pPr>
      <w:r w:rsidRPr="00111346">
        <w:rPr>
          <w:bCs/>
          <w:noProof/>
        </w:rPr>
        <w:lastRenderedPageBreak/>
        <w:drawing>
          <wp:anchor distT="0" distB="0" distL="114300" distR="114300" simplePos="0" relativeHeight="251726848" behindDoc="0" locked="0" layoutInCell="1" allowOverlap="1">
            <wp:simplePos x="0" y="0"/>
            <wp:positionH relativeFrom="column">
              <wp:posOffset>-195580</wp:posOffset>
            </wp:positionH>
            <wp:positionV relativeFrom="paragraph">
              <wp:posOffset>-784860</wp:posOffset>
            </wp:positionV>
            <wp:extent cx="3429000" cy="676275"/>
            <wp:effectExtent l="19050" t="0" r="0" b="0"/>
            <wp:wrapNone/>
            <wp:docPr id="1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1"/>
                    <a:srcRect/>
                    <a:stretch>
                      <a:fillRect/>
                    </a:stretch>
                  </pic:blipFill>
                  <pic:spPr bwMode="auto">
                    <a:xfrm>
                      <a:off x="0" y="0"/>
                      <a:ext cx="3429000" cy="676275"/>
                    </a:xfrm>
                    <a:prstGeom prst="rect">
                      <a:avLst/>
                    </a:prstGeom>
                    <a:noFill/>
                    <a:ln w="9525">
                      <a:noFill/>
                      <a:miter lim="800000"/>
                      <a:headEnd/>
                      <a:tailEnd/>
                    </a:ln>
                  </pic:spPr>
                </pic:pic>
              </a:graphicData>
            </a:graphic>
          </wp:anchor>
        </w:drawing>
      </w:r>
      <w:r w:rsidRPr="00111346">
        <w:rPr>
          <w:bCs/>
          <w:lang w:val="es-ES_tradnl"/>
        </w:rPr>
        <w:t>Guayaquil, 29 de noviembre de 2008</w:t>
      </w:r>
    </w:p>
    <w:p w:rsidR="00E75F40" w:rsidRPr="00111346" w:rsidRDefault="00E75F40" w:rsidP="00E75F40">
      <w:pPr>
        <w:pStyle w:val="Firmadecorreoelectrnico"/>
        <w:tabs>
          <w:tab w:val="left" w:pos="4500"/>
        </w:tabs>
        <w:rPr>
          <w:rFonts w:ascii="Arial" w:hAnsi="Arial" w:cs="Arial"/>
          <w:bCs/>
          <w:lang w:val="es-ES_tradnl"/>
        </w:rPr>
      </w:pPr>
    </w:p>
    <w:p w:rsidR="00E75F40" w:rsidRPr="00111346" w:rsidRDefault="00E75F40" w:rsidP="00E75F40">
      <w:pPr>
        <w:pStyle w:val="Firmadecorreoelectrnico"/>
        <w:tabs>
          <w:tab w:val="left" w:pos="4500"/>
        </w:tabs>
        <w:rPr>
          <w:rFonts w:ascii="Arial" w:hAnsi="Arial" w:cs="Arial"/>
          <w:bCs/>
          <w:lang w:val="es-ES_tradnl"/>
        </w:rPr>
      </w:pPr>
    </w:p>
    <w:p w:rsidR="00E75F40" w:rsidRPr="00111346" w:rsidRDefault="00E75F40" w:rsidP="00E75F40">
      <w:pPr>
        <w:pStyle w:val="Firmadecorreoelectrnico"/>
        <w:tabs>
          <w:tab w:val="left" w:pos="4500"/>
        </w:tabs>
        <w:rPr>
          <w:rFonts w:ascii="Arial" w:hAnsi="Arial" w:cs="Arial"/>
          <w:bCs/>
          <w:lang w:val="es-ES_tradnl"/>
        </w:rPr>
      </w:pPr>
      <w:r w:rsidRPr="00111346">
        <w:rPr>
          <w:rFonts w:ascii="Arial" w:hAnsi="Arial" w:cs="Arial"/>
          <w:bCs/>
          <w:lang w:val="es-ES_tradnl"/>
        </w:rPr>
        <w:t>Srta.</w:t>
      </w:r>
      <w:r w:rsidRPr="00111346">
        <w:rPr>
          <w:rFonts w:ascii="Arial" w:hAnsi="Arial" w:cs="Arial"/>
          <w:lang w:val="es-ES_tradnl"/>
        </w:rPr>
        <w:t xml:space="preserve"> </w:t>
      </w:r>
    </w:p>
    <w:p w:rsidR="00E75F40" w:rsidRPr="00111346" w:rsidRDefault="00E75F40" w:rsidP="00E75F40">
      <w:pPr>
        <w:pStyle w:val="Firmadecorreoelectrnico"/>
        <w:tabs>
          <w:tab w:val="left" w:pos="4500"/>
        </w:tabs>
        <w:rPr>
          <w:rFonts w:ascii="Arial" w:hAnsi="Arial" w:cs="Arial"/>
          <w:bCs/>
          <w:lang w:val="es-ES_tradnl"/>
        </w:rPr>
      </w:pPr>
      <w:r w:rsidRPr="00111346">
        <w:rPr>
          <w:rFonts w:ascii="Arial" w:hAnsi="Arial" w:cs="Arial"/>
          <w:bCs/>
          <w:lang w:val="es-ES_tradnl"/>
        </w:rPr>
        <w:t>Emily Andrade</w:t>
      </w:r>
    </w:p>
    <w:p w:rsidR="00E75F40" w:rsidRPr="00111346" w:rsidRDefault="00E75F40" w:rsidP="00E75F40">
      <w:pPr>
        <w:pStyle w:val="Firmadecorreoelectrnico"/>
        <w:tabs>
          <w:tab w:val="left" w:pos="4500"/>
        </w:tabs>
        <w:rPr>
          <w:rFonts w:ascii="Arial" w:hAnsi="Arial" w:cs="Arial"/>
          <w:lang w:val="es-ES_tradnl"/>
        </w:rPr>
      </w:pPr>
      <w:r w:rsidRPr="00111346">
        <w:rPr>
          <w:rFonts w:ascii="Arial" w:hAnsi="Arial" w:cs="Arial"/>
          <w:bCs/>
          <w:lang w:val="es-ES_tradnl"/>
        </w:rPr>
        <w:t>Departamento de  Marketing</w:t>
      </w:r>
    </w:p>
    <w:p w:rsidR="00E75F40" w:rsidRPr="00111346" w:rsidRDefault="00E75F40" w:rsidP="00E75F40">
      <w:pPr>
        <w:pStyle w:val="Firmadecorreoelectrnico"/>
        <w:tabs>
          <w:tab w:val="left" w:pos="4500"/>
        </w:tabs>
        <w:rPr>
          <w:rFonts w:ascii="Arial" w:hAnsi="Arial" w:cs="Arial"/>
          <w:bCs/>
          <w:lang w:val="es-ES_tradnl"/>
        </w:rPr>
      </w:pPr>
      <w:r w:rsidRPr="00111346">
        <w:rPr>
          <w:rFonts w:ascii="Arial" w:hAnsi="Arial" w:cs="Arial"/>
          <w:bCs/>
          <w:lang w:val="es-ES_tradnl"/>
        </w:rPr>
        <w:t>Ciudad</w:t>
      </w:r>
    </w:p>
    <w:p w:rsidR="00E75F40" w:rsidRPr="00111346" w:rsidRDefault="00E75F40" w:rsidP="00E75F40">
      <w:pPr>
        <w:pStyle w:val="Ttulo"/>
        <w:tabs>
          <w:tab w:val="left" w:pos="4500"/>
        </w:tabs>
        <w:jc w:val="both"/>
        <w:rPr>
          <w:b w:val="0"/>
          <w:bCs w:val="0"/>
          <w:sz w:val="24"/>
        </w:rPr>
      </w:pPr>
    </w:p>
    <w:p w:rsidR="00E75F40" w:rsidRPr="00111346" w:rsidRDefault="00E75F40" w:rsidP="00E75F40">
      <w:pPr>
        <w:pStyle w:val="Ttulo"/>
        <w:tabs>
          <w:tab w:val="left" w:pos="4500"/>
        </w:tabs>
        <w:jc w:val="both"/>
        <w:rPr>
          <w:b w:val="0"/>
          <w:bCs w:val="0"/>
          <w:sz w:val="24"/>
        </w:rPr>
      </w:pPr>
    </w:p>
    <w:p w:rsidR="00E75F40" w:rsidRPr="00111346" w:rsidRDefault="00E75F40" w:rsidP="00E75F40">
      <w:pPr>
        <w:pStyle w:val="Ttulo"/>
        <w:tabs>
          <w:tab w:val="left" w:pos="4500"/>
        </w:tabs>
        <w:jc w:val="both"/>
        <w:rPr>
          <w:b w:val="0"/>
          <w:bCs w:val="0"/>
          <w:sz w:val="24"/>
        </w:rPr>
      </w:pPr>
      <w:r w:rsidRPr="00111346">
        <w:rPr>
          <w:b w:val="0"/>
          <w:bCs w:val="0"/>
          <w:sz w:val="24"/>
        </w:rPr>
        <w:t>Estimada Srta. Andrade:</w:t>
      </w:r>
    </w:p>
    <w:p w:rsidR="00E75F40" w:rsidRPr="00111346" w:rsidRDefault="00E75F40" w:rsidP="00E75F40">
      <w:pPr>
        <w:jc w:val="both"/>
        <w:rPr>
          <w:rFonts w:ascii="Arial" w:hAnsi="Arial" w:cs="Arial"/>
          <w:color w:val="000000"/>
          <w:lang w:val="es-ES_tradnl"/>
        </w:rPr>
      </w:pPr>
    </w:p>
    <w:p w:rsidR="00E75F40" w:rsidRPr="00111346" w:rsidRDefault="00E75F40" w:rsidP="00E75F40">
      <w:pPr>
        <w:pStyle w:val="Ttulo"/>
        <w:tabs>
          <w:tab w:val="left" w:pos="4500"/>
        </w:tabs>
        <w:jc w:val="both"/>
        <w:rPr>
          <w:b w:val="0"/>
          <w:bCs w:val="0"/>
          <w:sz w:val="24"/>
        </w:rPr>
      </w:pPr>
      <w:r w:rsidRPr="00111346">
        <w:rPr>
          <w:b w:val="0"/>
          <w:bCs w:val="0"/>
          <w:sz w:val="24"/>
        </w:rPr>
        <w:t>La siguiente es nuestra respuesta al pedido de AUTORADIADOR, para pautar dentro de nuestra revista. A continuación los detalles de la propuesta:</w:t>
      </w:r>
    </w:p>
    <w:p w:rsidR="00E75F40" w:rsidRPr="00111346" w:rsidRDefault="00E75F40" w:rsidP="00E75F40">
      <w:pPr>
        <w:pStyle w:val="Ttulo"/>
        <w:tabs>
          <w:tab w:val="left" w:pos="4500"/>
        </w:tabs>
        <w:jc w:val="both"/>
        <w:rPr>
          <w:b w:val="0"/>
          <w:bCs w:val="0"/>
          <w:sz w:val="24"/>
        </w:rPr>
      </w:pPr>
    </w:p>
    <w:p w:rsidR="00E75F40" w:rsidRPr="00111346" w:rsidRDefault="00E75F40" w:rsidP="00E75F40">
      <w:pPr>
        <w:pStyle w:val="Ttulo"/>
        <w:tabs>
          <w:tab w:val="left" w:pos="4500"/>
        </w:tabs>
        <w:jc w:val="both"/>
        <w:rPr>
          <w:b w:val="0"/>
          <w:bCs w:val="0"/>
          <w:sz w:val="24"/>
        </w:rPr>
      </w:pPr>
      <w:r w:rsidRPr="00111346">
        <w:rPr>
          <w:b w:val="0"/>
          <w:bCs w:val="0"/>
          <w:sz w:val="24"/>
        </w:rPr>
        <w:t xml:space="preserve">El número de gerentes generales y financieros que asiste a nuestros  seminarios fluctúa entre </w:t>
      </w:r>
      <w:smartTag w:uri="urn:schemas-microsoft-com:office:smarttags" w:element="metricconverter">
        <w:smartTagPr>
          <w:attr w:name="ProductID" w:val="80 a"/>
        </w:smartTagPr>
        <w:r w:rsidRPr="00111346">
          <w:rPr>
            <w:b w:val="0"/>
            <w:bCs w:val="0"/>
            <w:sz w:val="24"/>
          </w:rPr>
          <w:t>80 a</w:t>
        </w:r>
      </w:smartTag>
      <w:r w:rsidRPr="00111346">
        <w:rPr>
          <w:b w:val="0"/>
          <w:bCs w:val="0"/>
          <w:sz w:val="24"/>
        </w:rPr>
        <w:t xml:space="preserve"> 100 en cada ciudad.</w:t>
      </w:r>
    </w:p>
    <w:p w:rsidR="00E75F40" w:rsidRPr="00111346" w:rsidRDefault="00E75F40" w:rsidP="00E75F40">
      <w:pPr>
        <w:pStyle w:val="Ttulo"/>
        <w:tabs>
          <w:tab w:val="left" w:pos="4500"/>
        </w:tabs>
        <w:jc w:val="both"/>
        <w:rPr>
          <w:b w:val="0"/>
          <w:bCs w:val="0"/>
          <w:sz w:val="24"/>
        </w:rPr>
      </w:pPr>
    </w:p>
    <w:p w:rsidR="00E75F40" w:rsidRPr="00111346" w:rsidRDefault="00E75F40" w:rsidP="00E75F40">
      <w:pPr>
        <w:pStyle w:val="Ttulo"/>
        <w:tabs>
          <w:tab w:val="left" w:pos="4500"/>
        </w:tabs>
        <w:jc w:val="both"/>
        <w:rPr>
          <w:b w:val="0"/>
          <w:bCs w:val="0"/>
          <w:sz w:val="24"/>
        </w:rPr>
      </w:pPr>
      <w:r w:rsidRPr="00111346">
        <w:rPr>
          <w:b w:val="0"/>
          <w:bCs w:val="0"/>
          <w:sz w:val="24"/>
        </w:rPr>
        <w:t>A continuación la propuesta con sus respectivos valores, para pautar en nuestro medio de acuerdo a su petición.</w:t>
      </w:r>
    </w:p>
    <w:p w:rsidR="00E75F40" w:rsidRPr="00111346" w:rsidRDefault="00E75F40" w:rsidP="00E75F40">
      <w:pPr>
        <w:pStyle w:val="Ttulo"/>
        <w:tabs>
          <w:tab w:val="left" w:pos="4500"/>
        </w:tabs>
        <w:jc w:val="both"/>
        <w:rPr>
          <w:b w:val="0"/>
          <w:bCs w:val="0"/>
          <w:sz w:val="24"/>
        </w:rPr>
      </w:pPr>
    </w:p>
    <w:tbl>
      <w:tblPr>
        <w:tblW w:w="8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520"/>
        <w:gridCol w:w="1380"/>
      </w:tblGrid>
      <w:tr w:rsidR="00E75F40" w:rsidRPr="00111346" w:rsidTr="00F962C5">
        <w:trPr>
          <w:trHeight w:val="975"/>
        </w:trPr>
        <w:tc>
          <w:tcPr>
            <w:tcW w:w="7520" w:type="dxa"/>
            <w:vAlign w:val="center"/>
          </w:tcPr>
          <w:p w:rsidR="00E75F40" w:rsidRPr="00111346" w:rsidRDefault="00E75F40" w:rsidP="00F962C5">
            <w:pPr>
              <w:rPr>
                <w:lang w:val="es-ES_tradnl"/>
              </w:rPr>
            </w:pPr>
            <w:r w:rsidRPr="00111346">
              <w:rPr>
                <w:rFonts w:ascii="Verdana" w:hAnsi="Verdana"/>
                <w:lang w:val="es-ES_tradnl"/>
              </w:rPr>
              <w:t>Publicidad media carilla a full color</w:t>
            </w:r>
          </w:p>
        </w:tc>
        <w:tc>
          <w:tcPr>
            <w:tcW w:w="1380" w:type="dxa"/>
            <w:vAlign w:val="center"/>
          </w:tcPr>
          <w:p w:rsidR="00E75F40" w:rsidRPr="00111346" w:rsidRDefault="00E75F40" w:rsidP="00F962C5">
            <w:pPr>
              <w:rPr>
                <w:lang w:val="es-ES_tradnl"/>
              </w:rPr>
            </w:pPr>
            <w:r w:rsidRPr="00111346">
              <w:rPr>
                <w:rFonts w:ascii="Verdana" w:hAnsi="Verdana"/>
                <w:lang w:val="es-ES_tradnl"/>
              </w:rPr>
              <w:t xml:space="preserve"> $  3,300 </w:t>
            </w:r>
          </w:p>
        </w:tc>
      </w:tr>
    </w:tbl>
    <w:p w:rsidR="00E75F40" w:rsidRPr="00111346" w:rsidRDefault="00E75F40" w:rsidP="00E75F40">
      <w:pPr>
        <w:pStyle w:val="Ttulo"/>
        <w:tabs>
          <w:tab w:val="left" w:pos="4500"/>
        </w:tabs>
        <w:jc w:val="both"/>
        <w:rPr>
          <w:b w:val="0"/>
          <w:bCs w:val="0"/>
          <w:sz w:val="24"/>
        </w:rPr>
      </w:pPr>
    </w:p>
    <w:p w:rsidR="00E75F40" w:rsidRPr="00111346" w:rsidRDefault="00E75F40" w:rsidP="00E75F40">
      <w:pPr>
        <w:pStyle w:val="Ttulo"/>
        <w:tabs>
          <w:tab w:val="left" w:pos="4500"/>
        </w:tabs>
        <w:jc w:val="both"/>
        <w:rPr>
          <w:b w:val="0"/>
          <w:bCs w:val="0"/>
          <w:sz w:val="24"/>
        </w:rPr>
      </w:pPr>
      <w:r w:rsidRPr="00111346">
        <w:rPr>
          <w:b w:val="0"/>
          <w:bCs w:val="0"/>
          <w:sz w:val="24"/>
        </w:rPr>
        <w:t>Forma de pago:   en efectivo.</w:t>
      </w:r>
    </w:p>
    <w:p w:rsidR="00E75F40" w:rsidRPr="00111346" w:rsidRDefault="00E75F40" w:rsidP="00E75F40">
      <w:pPr>
        <w:pStyle w:val="Ttulo"/>
        <w:tabs>
          <w:tab w:val="left" w:pos="4500"/>
        </w:tabs>
        <w:ind w:left="360"/>
        <w:jc w:val="both"/>
        <w:rPr>
          <w:b w:val="0"/>
          <w:bCs w:val="0"/>
          <w:sz w:val="24"/>
        </w:rPr>
      </w:pPr>
    </w:p>
    <w:p w:rsidR="00E75F40" w:rsidRPr="00111346" w:rsidRDefault="00E75F40" w:rsidP="00E75F40">
      <w:pPr>
        <w:pStyle w:val="Ttulo"/>
        <w:tabs>
          <w:tab w:val="left" w:pos="4500"/>
        </w:tabs>
        <w:jc w:val="both"/>
        <w:rPr>
          <w:b w:val="0"/>
          <w:bCs w:val="0"/>
          <w:sz w:val="24"/>
        </w:rPr>
      </w:pPr>
    </w:p>
    <w:p w:rsidR="00E75F40" w:rsidRPr="00111346" w:rsidRDefault="00E75F40" w:rsidP="00E75F40">
      <w:pPr>
        <w:pStyle w:val="Ttulo"/>
        <w:tabs>
          <w:tab w:val="left" w:pos="4500"/>
        </w:tabs>
        <w:jc w:val="both"/>
        <w:rPr>
          <w:b w:val="0"/>
          <w:bCs w:val="0"/>
          <w:sz w:val="24"/>
        </w:rPr>
      </w:pPr>
      <w:r w:rsidRPr="00111346">
        <w:rPr>
          <w:b w:val="0"/>
          <w:bCs w:val="0"/>
          <w:sz w:val="24"/>
        </w:rPr>
        <w:t>Forma de pago:</w:t>
      </w:r>
    </w:p>
    <w:p w:rsidR="00E75F40" w:rsidRPr="00111346" w:rsidRDefault="00E75F40" w:rsidP="00E75F40">
      <w:pPr>
        <w:pStyle w:val="Ttulo"/>
        <w:tabs>
          <w:tab w:val="left" w:pos="4500"/>
        </w:tabs>
        <w:jc w:val="both"/>
        <w:rPr>
          <w:b w:val="0"/>
          <w:bCs w:val="0"/>
          <w:sz w:val="24"/>
        </w:rPr>
      </w:pPr>
    </w:p>
    <w:p w:rsidR="00E75F40" w:rsidRPr="00111346" w:rsidRDefault="00E75F40" w:rsidP="00E75F40">
      <w:pPr>
        <w:pStyle w:val="Ttulo"/>
        <w:tabs>
          <w:tab w:val="left" w:pos="4500"/>
        </w:tabs>
        <w:jc w:val="both"/>
        <w:rPr>
          <w:b w:val="0"/>
          <w:bCs w:val="0"/>
          <w:sz w:val="24"/>
        </w:rPr>
      </w:pPr>
      <w:r w:rsidRPr="00111346">
        <w:rPr>
          <w:b w:val="0"/>
          <w:bCs w:val="0"/>
          <w:sz w:val="24"/>
        </w:rPr>
        <w:t>Pautaje anual y semestral: pagos de forma anticipada trimestral</w:t>
      </w:r>
    </w:p>
    <w:p w:rsidR="00E75F40" w:rsidRPr="00111346" w:rsidRDefault="00E75F40" w:rsidP="00E75F40">
      <w:pPr>
        <w:pStyle w:val="Ttulo"/>
        <w:tabs>
          <w:tab w:val="left" w:pos="4500"/>
        </w:tabs>
        <w:jc w:val="both"/>
        <w:rPr>
          <w:b w:val="0"/>
          <w:bCs w:val="0"/>
          <w:sz w:val="24"/>
        </w:rPr>
      </w:pPr>
      <w:r w:rsidRPr="00111346">
        <w:rPr>
          <w:b w:val="0"/>
          <w:bCs w:val="0"/>
          <w:sz w:val="24"/>
        </w:rPr>
        <w:t>Pautaje mensual: a la firma del contrato.</w:t>
      </w:r>
    </w:p>
    <w:p w:rsidR="00E75F40" w:rsidRPr="00111346" w:rsidRDefault="00E75F40" w:rsidP="00E75F40">
      <w:pPr>
        <w:pStyle w:val="Ttulo"/>
        <w:tabs>
          <w:tab w:val="left" w:pos="4500"/>
        </w:tabs>
        <w:jc w:val="both"/>
        <w:rPr>
          <w:b w:val="0"/>
          <w:bCs w:val="0"/>
          <w:sz w:val="24"/>
        </w:rPr>
      </w:pPr>
    </w:p>
    <w:p w:rsidR="00E75F40" w:rsidRPr="00111346" w:rsidRDefault="00E75F40" w:rsidP="00E75F40">
      <w:pPr>
        <w:pStyle w:val="Ttulo"/>
        <w:tabs>
          <w:tab w:val="left" w:pos="4500"/>
        </w:tabs>
        <w:jc w:val="both"/>
        <w:rPr>
          <w:b w:val="0"/>
          <w:bCs w:val="0"/>
          <w:i/>
          <w:sz w:val="24"/>
        </w:rPr>
      </w:pPr>
      <w:r w:rsidRPr="00111346">
        <w:rPr>
          <w:b w:val="0"/>
          <w:bCs w:val="0"/>
          <w:i/>
          <w:sz w:val="24"/>
        </w:rPr>
        <w:t xml:space="preserve">Nota: No aceptamos auspicios que puedan afectar nuestra credibilidad como publicación objetiva. </w:t>
      </w:r>
    </w:p>
    <w:p w:rsidR="00E75F40" w:rsidRPr="00111346" w:rsidRDefault="00E75F40" w:rsidP="00E75F40">
      <w:pPr>
        <w:rPr>
          <w:rFonts w:ascii="Arial" w:hAnsi="Arial" w:cs="Arial"/>
          <w:color w:val="000080"/>
          <w:lang w:val="es-ES_tradnl"/>
        </w:rPr>
      </w:pPr>
    </w:p>
    <w:p w:rsidR="00E75F40" w:rsidRPr="00111346" w:rsidRDefault="00E75F40" w:rsidP="00E75F40">
      <w:pPr>
        <w:rPr>
          <w:rFonts w:ascii="Arial" w:hAnsi="Arial" w:cs="Arial"/>
          <w:color w:val="000080"/>
          <w:lang w:val="es-ES_tradnl"/>
        </w:rPr>
      </w:pPr>
    </w:p>
    <w:p w:rsidR="00E75F40" w:rsidRPr="00111346" w:rsidRDefault="00E75F40" w:rsidP="00E75F40">
      <w:pPr>
        <w:jc w:val="both"/>
        <w:rPr>
          <w:rFonts w:ascii="Arial" w:hAnsi="Arial" w:cs="Arial"/>
          <w:lang w:val="es-ES_tradnl"/>
        </w:rPr>
      </w:pPr>
      <w:r w:rsidRPr="00111346">
        <w:rPr>
          <w:rFonts w:ascii="Arial" w:hAnsi="Arial" w:cs="Arial"/>
          <w:lang w:val="es-ES_tradnl"/>
        </w:rPr>
        <w:t>Esperando que esta propuesta sea de su agrado</w:t>
      </w:r>
    </w:p>
    <w:p w:rsidR="00E75F40" w:rsidRPr="00111346" w:rsidRDefault="00E75F40" w:rsidP="00E75F40">
      <w:pPr>
        <w:jc w:val="both"/>
        <w:rPr>
          <w:rFonts w:ascii="Arial" w:hAnsi="Arial" w:cs="Arial"/>
          <w:lang w:val="es-ES_tradnl"/>
        </w:rPr>
      </w:pPr>
      <w:r w:rsidRPr="00111346">
        <w:rPr>
          <w:rFonts w:ascii="Arial" w:hAnsi="Arial" w:cs="Arial"/>
          <w:lang w:val="es-ES_tradnl"/>
        </w:rPr>
        <w:t> </w:t>
      </w:r>
    </w:p>
    <w:p w:rsidR="00E75F40" w:rsidRPr="00111346" w:rsidRDefault="00E75F40" w:rsidP="00E75F40">
      <w:pPr>
        <w:jc w:val="both"/>
        <w:rPr>
          <w:rFonts w:ascii="Arial" w:hAnsi="Arial" w:cs="Arial"/>
          <w:lang w:val="es-ES_tradnl"/>
        </w:rPr>
      </w:pPr>
      <w:r w:rsidRPr="00111346">
        <w:rPr>
          <w:rFonts w:ascii="Arial" w:hAnsi="Arial" w:cs="Arial"/>
          <w:lang w:val="es-ES_tradnl"/>
        </w:rPr>
        <w:t> </w:t>
      </w:r>
    </w:p>
    <w:p w:rsidR="00E75F40" w:rsidRPr="00111346" w:rsidRDefault="00E75F40" w:rsidP="00E75F40">
      <w:pPr>
        <w:pStyle w:val="Ttulo"/>
        <w:tabs>
          <w:tab w:val="left" w:pos="4500"/>
        </w:tabs>
        <w:jc w:val="both"/>
        <w:rPr>
          <w:b w:val="0"/>
          <w:bCs w:val="0"/>
          <w:sz w:val="24"/>
        </w:rPr>
      </w:pPr>
      <w:r w:rsidRPr="00111346">
        <w:rPr>
          <w:b w:val="0"/>
          <w:bCs w:val="0"/>
          <w:sz w:val="24"/>
        </w:rPr>
        <w:t>Atentamente,</w:t>
      </w:r>
    </w:p>
    <w:p w:rsidR="00E75F40" w:rsidRPr="00111346" w:rsidRDefault="00E75F40" w:rsidP="00E75F40">
      <w:pPr>
        <w:pStyle w:val="Ttulo"/>
        <w:tabs>
          <w:tab w:val="left" w:pos="4500"/>
        </w:tabs>
        <w:jc w:val="both"/>
        <w:rPr>
          <w:b w:val="0"/>
          <w:bCs w:val="0"/>
          <w:sz w:val="24"/>
        </w:rPr>
      </w:pPr>
    </w:p>
    <w:p w:rsidR="00E75F40" w:rsidRPr="00111346" w:rsidRDefault="00E75F40" w:rsidP="00E75F40">
      <w:pPr>
        <w:pStyle w:val="Ttulo"/>
        <w:tabs>
          <w:tab w:val="left" w:pos="4500"/>
        </w:tabs>
        <w:jc w:val="both"/>
        <w:rPr>
          <w:b w:val="0"/>
          <w:bCs w:val="0"/>
          <w:sz w:val="24"/>
        </w:rPr>
      </w:pPr>
    </w:p>
    <w:p w:rsidR="00E75F40" w:rsidRPr="00111346" w:rsidRDefault="00E75F40" w:rsidP="00E75F40">
      <w:pPr>
        <w:pStyle w:val="Ttulo"/>
        <w:tabs>
          <w:tab w:val="left" w:pos="4500"/>
        </w:tabs>
        <w:jc w:val="both"/>
        <w:rPr>
          <w:b w:val="0"/>
          <w:bCs w:val="0"/>
          <w:sz w:val="24"/>
        </w:rPr>
      </w:pPr>
    </w:p>
    <w:p w:rsidR="00E75F40" w:rsidRPr="00111346" w:rsidRDefault="00E75F40" w:rsidP="00E75F40">
      <w:pPr>
        <w:pStyle w:val="Ttulo"/>
        <w:tabs>
          <w:tab w:val="left" w:pos="4500"/>
        </w:tabs>
        <w:jc w:val="both"/>
        <w:rPr>
          <w:b w:val="0"/>
          <w:bCs w:val="0"/>
          <w:sz w:val="24"/>
        </w:rPr>
      </w:pPr>
      <w:r w:rsidRPr="00111346">
        <w:rPr>
          <w:b w:val="0"/>
          <w:bCs w:val="0"/>
          <w:sz w:val="24"/>
        </w:rPr>
        <w:t>Tnlgo. Omar Andrade M.</w:t>
      </w:r>
    </w:p>
    <w:p w:rsidR="00E75F40" w:rsidRPr="00111346" w:rsidRDefault="00E75F40" w:rsidP="00E75F40">
      <w:pPr>
        <w:pStyle w:val="Ttulo"/>
        <w:tabs>
          <w:tab w:val="left" w:pos="4500"/>
        </w:tabs>
        <w:jc w:val="both"/>
        <w:rPr>
          <w:bCs w:val="0"/>
          <w:sz w:val="24"/>
        </w:rPr>
      </w:pPr>
      <w:r w:rsidRPr="00111346">
        <w:rPr>
          <w:bCs w:val="0"/>
          <w:sz w:val="24"/>
        </w:rPr>
        <w:t>Ejecutivo de Ventas</w:t>
      </w:r>
    </w:p>
    <w:p w:rsidR="00E75F40" w:rsidRPr="00111346" w:rsidRDefault="00E75F40" w:rsidP="00E75F40">
      <w:pPr>
        <w:jc w:val="both"/>
        <w:rPr>
          <w:rFonts w:ascii="Arial" w:hAnsi="Arial" w:cs="Arial"/>
          <w:lang w:val="es-ES_tradnl"/>
        </w:rPr>
      </w:pPr>
    </w:p>
    <w:p w:rsidR="00E75F40" w:rsidRPr="00111346" w:rsidRDefault="00E75F40" w:rsidP="00E75F40">
      <w:pPr>
        <w:rPr>
          <w:lang w:val="es-ES_tradnl"/>
        </w:rPr>
        <w:sectPr w:rsidR="00E75F40" w:rsidRPr="00111346" w:rsidSect="00111346">
          <w:type w:val="nextColumn"/>
          <w:pgSz w:w="11906" w:h="16838"/>
          <w:pgMar w:top="1985" w:right="1418" w:bottom="1985" w:left="2268" w:header="708" w:footer="708" w:gutter="0"/>
          <w:cols w:space="708"/>
          <w:docGrid w:linePitch="360"/>
        </w:sectPr>
      </w:pPr>
    </w:p>
    <w:tbl>
      <w:tblPr>
        <w:tblW w:w="7800" w:type="dxa"/>
        <w:tblInd w:w="56" w:type="dxa"/>
        <w:tblCellMar>
          <w:left w:w="70" w:type="dxa"/>
          <w:right w:w="70" w:type="dxa"/>
        </w:tblCellMar>
        <w:tblLook w:val="04A0"/>
      </w:tblPr>
      <w:tblGrid>
        <w:gridCol w:w="589"/>
        <w:gridCol w:w="1643"/>
        <w:gridCol w:w="1648"/>
        <w:gridCol w:w="709"/>
        <w:gridCol w:w="876"/>
        <w:gridCol w:w="1084"/>
        <w:gridCol w:w="1251"/>
      </w:tblGrid>
      <w:tr w:rsidR="00E75F40" w:rsidRPr="00111346" w:rsidTr="00F962C5">
        <w:trPr>
          <w:gridAfter w:val="1"/>
          <w:wAfter w:w="1251" w:type="dxa"/>
          <w:trHeight w:val="315"/>
        </w:trPr>
        <w:tc>
          <w:tcPr>
            <w:tcW w:w="2232" w:type="dxa"/>
            <w:gridSpan w:val="2"/>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00"/>
                <w:u w:val="single"/>
                <w:lang w:val="es-ES_tradnl" w:eastAsia="es-EC"/>
              </w:rPr>
            </w:pPr>
            <w:r w:rsidRPr="00111346">
              <w:rPr>
                <w:rFonts w:ascii="Arial" w:hAnsi="Arial" w:cs="Arial"/>
                <w:b/>
                <w:bCs/>
                <w:color w:val="000000"/>
                <w:u w:val="single"/>
                <w:lang w:val="es-ES_tradnl" w:eastAsia="es-EC"/>
              </w:rPr>
              <w:lastRenderedPageBreak/>
              <w:t>ANEXO 8</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75"/>
        </w:trPr>
        <w:tc>
          <w:tcPr>
            <w:tcW w:w="2232" w:type="dxa"/>
            <w:gridSpan w:val="2"/>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8"/>
                <w:szCs w:val="28"/>
                <w:lang w:val="es-ES_tradnl" w:eastAsia="es-EC"/>
              </w:rPr>
            </w:pPr>
            <w:r w:rsidRPr="00111346">
              <w:rPr>
                <w:rFonts w:ascii="Calibri" w:hAnsi="Calibri"/>
                <w:b/>
                <w:bCs/>
                <w:color w:val="000000"/>
                <w:sz w:val="28"/>
                <w:szCs w:val="28"/>
                <w:lang w:val="es-ES_tradnl" w:eastAsia="es-EC"/>
              </w:rPr>
              <w:t>ENCUESTA</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75"/>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8"/>
                <w:szCs w:val="28"/>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22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Fecha de la entrevista</w:t>
            </w:r>
          </w:p>
        </w:tc>
        <w:tc>
          <w:tcPr>
            <w:tcW w:w="1648"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Día</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Mes</w:t>
            </w:r>
          </w:p>
        </w:tc>
        <w:tc>
          <w:tcPr>
            <w:tcW w:w="876"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Aňo</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223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E75F40" w:rsidRPr="00111346" w:rsidRDefault="00E75F40" w:rsidP="00F962C5">
            <w:pPr>
              <w:jc w:val="cente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6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70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87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trHeight w:val="300"/>
        </w:trPr>
        <w:tc>
          <w:tcPr>
            <w:tcW w:w="7800" w:type="dxa"/>
            <w:gridSpan w:val="7"/>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Buenos días/tardes soy (entrevistador) de la ESPOL y estoy realizando un estudio sobre</w:t>
            </w:r>
            <w:r w:rsidR="005F3279">
              <w:rPr>
                <w:rFonts w:ascii="Calibri" w:hAnsi="Calibri"/>
                <w:color w:val="000000"/>
                <w:sz w:val="22"/>
                <w:szCs w:val="22"/>
                <w:lang w:val="es-ES_tradnl" w:eastAsia="es-EC"/>
              </w:rPr>
              <w:t xml:space="preserve"> el uso de ambientales en lo autos por lo que me gustaría contar con su valiosa colaboración. Sus respuestas son absolutamente confidenciales por lo que bajo ningún motivo serán tratadas de forma individualizada, garantizando que no se relacionará su nombre con sus respuestas.</w:t>
            </w:r>
          </w:p>
        </w:tc>
      </w:tr>
      <w:tr w:rsidR="00E75F40" w:rsidRPr="00111346" w:rsidTr="00F962C5">
        <w:trPr>
          <w:gridAfter w:val="1"/>
          <w:wAfter w:w="1251" w:type="dxa"/>
          <w:trHeight w:val="315"/>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trHeight w:val="330"/>
        </w:trPr>
        <w:tc>
          <w:tcPr>
            <w:tcW w:w="7800"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E75F40" w:rsidRPr="00111346" w:rsidRDefault="00E75F40" w:rsidP="00F962C5">
            <w:pPr>
              <w:jc w:val="center"/>
              <w:rPr>
                <w:rFonts w:ascii="Calibri" w:hAnsi="Calibri"/>
                <w:b/>
                <w:bCs/>
                <w:color w:val="000000"/>
                <w:lang w:val="es-ES_tradnl" w:eastAsia="es-EC"/>
              </w:rPr>
            </w:pPr>
            <w:r w:rsidRPr="00111346">
              <w:rPr>
                <w:rFonts w:ascii="Calibri" w:hAnsi="Calibri"/>
                <w:b/>
                <w:bCs/>
                <w:color w:val="000000"/>
                <w:lang w:val="es-ES_tradnl" w:eastAsia="es-EC"/>
              </w:rPr>
              <w:t>INFORMACION DEL CONSUMIDOR</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CUESTIONARIO</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CO1</w:t>
            </w:r>
          </w:p>
        </w:tc>
        <w:tc>
          <w:tcPr>
            <w:tcW w:w="1648"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Edad</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CO2</w:t>
            </w:r>
          </w:p>
        </w:tc>
        <w:tc>
          <w:tcPr>
            <w:tcW w:w="16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Genero</w:t>
            </w:r>
          </w:p>
        </w:tc>
        <w:tc>
          <w:tcPr>
            <w:tcW w:w="70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 xml:space="preserve">Posee </w:t>
            </w:r>
            <w:r w:rsidR="00D66E49" w:rsidRPr="00111346">
              <w:rPr>
                <w:rFonts w:ascii="Calibri" w:hAnsi="Calibri"/>
                <w:b/>
                <w:bCs/>
                <w:color w:val="000000"/>
                <w:sz w:val="20"/>
                <w:szCs w:val="20"/>
                <w:lang w:val="es-ES_tradnl" w:eastAsia="es-EC"/>
              </w:rPr>
              <w:t>vehículo</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CO3</w:t>
            </w:r>
          </w:p>
        </w:tc>
        <w:tc>
          <w:tcPr>
            <w:tcW w:w="1648"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SI</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CO4</w:t>
            </w:r>
          </w:p>
        </w:tc>
        <w:tc>
          <w:tcPr>
            <w:tcW w:w="16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NO</w:t>
            </w:r>
          </w:p>
        </w:tc>
        <w:tc>
          <w:tcPr>
            <w:tcW w:w="70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960" w:type="dxa"/>
            <w:gridSpan w:val="2"/>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Termina encuesta</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1</w:t>
            </w: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p>
        </w:tc>
        <w:tc>
          <w:tcPr>
            <w:tcW w:w="2357" w:type="dxa"/>
            <w:gridSpan w:val="2"/>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Usted que prefiere</w:t>
            </w:r>
            <w:r w:rsidR="00D66E49">
              <w:rPr>
                <w:rFonts w:ascii="Calibri" w:hAnsi="Calibri"/>
                <w:b/>
                <w:bCs/>
                <w:color w:val="000000"/>
                <w:sz w:val="20"/>
                <w:szCs w:val="20"/>
                <w:lang w:val="es-ES_tradnl" w:eastAsia="es-EC"/>
              </w:rPr>
              <w:t xml:space="preserve">: </w:t>
            </w: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CO5</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 xml:space="preserve">Leer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CO6</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Escuchar radio</w:t>
            </w: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CO7</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Ver TV</w:t>
            </w: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CO8</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internet</w:t>
            </w: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CO9</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Otros</w:t>
            </w: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2</w:t>
            </w: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p>
        </w:tc>
        <w:tc>
          <w:tcPr>
            <w:tcW w:w="2357" w:type="dxa"/>
            <w:gridSpan w:val="2"/>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Frecuencia de compra</w:t>
            </w: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CO10</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Lavado de carro</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CO11</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Cambio de aceite</w:t>
            </w: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CO12</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Quincenal</w:t>
            </w: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CO13</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Mensual</w:t>
            </w: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CO14</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Semanal</w:t>
            </w: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CO15</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Ninguna</w:t>
            </w: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15"/>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trHeight w:val="330"/>
        </w:trPr>
        <w:tc>
          <w:tcPr>
            <w:tcW w:w="7800"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E75F40" w:rsidRPr="00111346" w:rsidRDefault="00E75F40" w:rsidP="00F962C5">
            <w:pPr>
              <w:jc w:val="center"/>
              <w:rPr>
                <w:rFonts w:ascii="Calibri" w:hAnsi="Calibri"/>
                <w:b/>
                <w:bCs/>
                <w:color w:val="000000"/>
                <w:lang w:val="es-ES_tradnl" w:eastAsia="es-EC"/>
              </w:rPr>
            </w:pPr>
            <w:r w:rsidRPr="00111346">
              <w:rPr>
                <w:rFonts w:ascii="Calibri" w:hAnsi="Calibri"/>
                <w:b/>
                <w:bCs/>
                <w:color w:val="000000"/>
                <w:lang w:val="es-ES_tradnl" w:eastAsia="es-EC"/>
              </w:rPr>
              <w:t>INFORMACION DEL MERCADO</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3</w:t>
            </w: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3233" w:type="dxa"/>
            <w:gridSpan w:val="3"/>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Los ambientales los compra</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MER1</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Por unidad</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MER2</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En paquete de 2</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MER3</w:t>
            </w:r>
          </w:p>
        </w:tc>
        <w:tc>
          <w:tcPr>
            <w:tcW w:w="2357" w:type="dxa"/>
            <w:gridSpan w:val="2"/>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En paquetes de más de 2</w:t>
            </w: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MER4</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otros</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4</w:t>
            </w: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p>
        </w:tc>
        <w:tc>
          <w:tcPr>
            <w:tcW w:w="2357" w:type="dxa"/>
            <w:gridSpan w:val="2"/>
            <w:tcBorders>
              <w:top w:val="nil"/>
              <w:left w:val="nil"/>
              <w:bottom w:val="nil"/>
              <w:right w:val="nil"/>
            </w:tcBorders>
            <w:shd w:val="clear" w:color="auto" w:fill="auto"/>
            <w:noWrap/>
            <w:vAlign w:val="bottom"/>
          </w:tcPr>
          <w:p w:rsidR="00E75F40" w:rsidRPr="00111346" w:rsidRDefault="00E75F40" w:rsidP="00F962C5">
            <w:pPr>
              <w:rPr>
                <w:rFonts w:ascii="Calibri" w:hAnsi="Calibri"/>
                <w:b/>
                <w:bCs/>
                <w:sz w:val="20"/>
                <w:szCs w:val="20"/>
                <w:lang w:val="es-ES_tradnl" w:eastAsia="es-EC"/>
              </w:rPr>
            </w:pPr>
            <w:r w:rsidRPr="00111346">
              <w:rPr>
                <w:rFonts w:ascii="Calibri" w:hAnsi="Calibri"/>
                <w:b/>
                <w:bCs/>
                <w:sz w:val="20"/>
                <w:szCs w:val="20"/>
                <w:lang w:val="es-ES_tradnl" w:eastAsia="es-EC"/>
              </w:rPr>
              <w:t>Sus ingresos son de</w:t>
            </w: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MER5</w:t>
            </w:r>
          </w:p>
        </w:tc>
        <w:tc>
          <w:tcPr>
            <w:tcW w:w="1648" w:type="dxa"/>
            <w:tcBorders>
              <w:top w:val="nil"/>
              <w:left w:val="nil"/>
              <w:bottom w:val="nil"/>
              <w:right w:val="nil"/>
            </w:tcBorders>
            <w:shd w:val="clear" w:color="auto" w:fill="auto"/>
            <w:noWrap/>
            <w:vAlign w:val="bottom"/>
          </w:tcPr>
          <w:p w:rsidR="00E75F40" w:rsidRPr="00111346" w:rsidRDefault="00D66E49"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más</w:t>
            </w:r>
            <w:r w:rsidR="00E75F40" w:rsidRPr="00111346">
              <w:rPr>
                <w:rFonts w:ascii="Calibri" w:hAnsi="Calibri"/>
                <w:color w:val="000000"/>
                <w:sz w:val="20"/>
                <w:szCs w:val="20"/>
                <w:lang w:val="es-ES_tradnl" w:eastAsia="es-EC"/>
              </w:rPr>
              <w:t xml:space="preserve"> de $2000</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MER6</w:t>
            </w:r>
          </w:p>
        </w:tc>
        <w:tc>
          <w:tcPr>
            <w:tcW w:w="2357" w:type="dxa"/>
            <w:gridSpan w:val="2"/>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Entre $1000 y $2000</w:t>
            </w: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MER7</w:t>
            </w:r>
          </w:p>
        </w:tc>
        <w:tc>
          <w:tcPr>
            <w:tcW w:w="2357" w:type="dxa"/>
            <w:gridSpan w:val="2"/>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Entre $1000 y $500</w:t>
            </w: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MER8</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Menos de $500</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MER9</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otros</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15"/>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trHeight w:val="330"/>
        </w:trPr>
        <w:tc>
          <w:tcPr>
            <w:tcW w:w="7800"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E75F40" w:rsidRPr="00111346" w:rsidRDefault="00E75F40" w:rsidP="00F962C5">
            <w:pPr>
              <w:jc w:val="center"/>
              <w:rPr>
                <w:rFonts w:ascii="Calibri" w:hAnsi="Calibri"/>
                <w:b/>
                <w:bCs/>
                <w:color w:val="000000"/>
                <w:lang w:val="es-ES_tradnl" w:eastAsia="es-EC"/>
              </w:rPr>
            </w:pPr>
            <w:r w:rsidRPr="00111346">
              <w:rPr>
                <w:rFonts w:ascii="Calibri" w:hAnsi="Calibri"/>
                <w:b/>
                <w:bCs/>
                <w:color w:val="000000"/>
                <w:lang w:val="es-ES_tradnl" w:eastAsia="es-EC"/>
              </w:rPr>
              <w:t>INFORMACION DE COMPETIDORES</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5</w:t>
            </w: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p>
        </w:tc>
        <w:tc>
          <w:tcPr>
            <w:tcW w:w="4317" w:type="dxa"/>
            <w:gridSpan w:val="4"/>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Conoce usted alguna de las siguientes marcas:</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COM1</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Chica fresita</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COM2</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Ambipure</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COM3</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Tropifresh</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COM4</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Simoniz</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COM5</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Glade</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COM6</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otras</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6</w:t>
            </w: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p>
        </w:tc>
        <w:tc>
          <w:tcPr>
            <w:tcW w:w="3233" w:type="dxa"/>
            <w:gridSpan w:val="3"/>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Que marca prefiere comprar</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COM7</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Glade</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COM8</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Tropifresh</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COM9</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Chica fresita</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COM10</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Ambipure</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COM11</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Simoniz</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COM12</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Otras</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COM13</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Ninguna</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15"/>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trHeight w:val="330"/>
        </w:trPr>
        <w:tc>
          <w:tcPr>
            <w:tcW w:w="7800"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E75F40" w:rsidRPr="00111346" w:rsidRDefault="00E75F40" w:rsidP="00F962C5">
            <w:pPr>
              <w:jc w:val="center"/>
              <w:rPr>
                <w:rFonts w:ascii="Calibri" w:hAnsi="Calibri"/>
                <w:b/>
                <w:bCs/>
                <w:color w:val="000000"/>
                <w:lang w:val="es-ES_tradnl" w:eastAsia="es-EC"/>
              </w:rPr>
            </w:pPr>
            <w:r w:rsidRPr="00111346">
              <w:rPr>
                <w:rFonts w:ascii="Calibri" w:hAnsi="Calibri"/>
                <w:b/>
                <w:bCs/>
                <w:color w:val="000000"/>
                <w:lang w:val="es-ES_tradnl" w:eastAsia="es-EC"/>
              </w:rPr>
              <w:t>INFORMACION DE PRODUCTO</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7</w:t>
            </w: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p>
        </w:tc>
        <w:tc>
          <w:tcPr>
            <w:tcW w:w="4317" w:type="dxa"/>
            <w:gridSpan w:val="4"/>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Cree importante usar ambientador en su Auto</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PRO1</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SI</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PRO2</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NO</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lastRenderedPageBreak/>
              <w:t>8</w:t>
            </w: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p>
        </w:tc>
        <w:tc>
          <w:tcPr>
            <w:tcW w:w="4317" w:type="dxa"/>
            <w:gridSpan w:val="4"/>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Ordene según su importancia las  caracteristicas</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PRO3</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precio</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PRO4</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calidad</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PRO5</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presentacion</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PRO6</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lugar de venta</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PRO7</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otros</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9</w:t>
            </w: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p>
        </w:tc>
        <w:tc>
          <w:tcPr>
            <w:tcW w:w="3233" w:type="dxa"/>
            <w:gridSpan w:val="3"/>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Presentación de su preferencia:</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PRO8</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shick</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PRO9</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Colgantes</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PRO10</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Capsulas</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PRO11</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 xml:space="preserve">Spray  </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PRO12</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 xml:space="preserve">Gel  </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PRO13</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 xml:space="preserve">Otros  </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10</w:t>
            </w: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p>
        </w:tc>
        <w:tc>
          <w:tcPr>
            <w:tcW w:w="2357" w:type="dxa"/>
            <w:gridSpan w:val="2"/>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Que olores prefiere</w:t>
            </w: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PRO14</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Coco</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PRO15</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Fresa</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PRO16</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Cereza</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PRO17</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Pera</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PRO18</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New Car</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PRO19</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 xml:space="preserve">Otros  </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15"/>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trHeight w:val="330"/>
        </w:trPr>
        <w:tc>
          <w:tcPr>
            <w:tcW w:w="7800"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E75F40" w:rsidRPr="00111346" w:rsidRDefault="00E75F40" w:rsidP="00F962C5">
            <w:pPr>
              <w:jc w:val="center"/>
              <w:rPr>
                <w:rFonts w:ascii="Calibri" w:hAnsi="Calibri"/>
                <w:b/>
                <w:bCs/>
                <w:color w:val="000000"/>
                <w:lang w:val="es-ES_tradnl" w:eastAsia="es-EC"/>
              </w:rPr>
            </w:pPr>
            <w:r w:rsidRPr="00111346">
              <w:rPr>
                <w:rFonts w:ascii="Calibri" w:hAnsi="Calibri"/>
                <w:b/>
                <w:bCs/>
                <w:color w:val="000000"/>
                <w:lang w:val="es-ES_tradnl" w:eastAsia="es-EC"/>
              </w:rPr>
              <w:t>INFORMACION DE PLAZA O DISTRIBUCIÓN</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11</w:t>
            </w: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p>
        </w:tc>
        <w:tc>
          <w:tcPr>
            <w:tcW w:w="3233" w:type="dxa"/>
            <w:gridSpan w:val="3"/>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Donde compra frecuentemente:</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PLA1</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Supermercados</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PLA2</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Lubricadoras</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PLA3</w:t>
            </w:r>
          </w:p>
        </w:tc>
        <w:tc>
          <w:tcPr>
            <w:tcW w:w="2357" w:type="dxa"/>
            <w:gridSpan w:val="2"/>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Locales para vehiculos</w:t>
            </w: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PLA4</w:t>
            </w:r>
          </w:p>
        </w:tc>
        <w:tc>
          <w:tcPr>
            <w:tcW w:w="3233" w:type="dxa"/>
            <w:gridSpan w:val="3"/>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Vendedores informales (calle)</w:t>
            </w:r>
          </w:p>
        </w:tc>
        <w:tc>
          <w:tcPr>
            <w:tcW w:w="108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PLA5</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Otro</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12</w:t>
            </w: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p>
        </w:tc>
        <w:tc>
          <w:tcPr>
            <w:tcW w:w="4317" w:type="dxa"/>
            <w:gridSpan w:val="4"/>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Lugar donde compra frecuentemente</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PLA6</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Mi comisariato</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PLA7</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Supermaxi</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PLA8</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Autoradiador</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PLA9</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Calle esmeraldas</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PLA10</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Otra</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r>
      <w:tr w:rsidR="00D66E49" w:rsidRPr="00111346" w:rsidTr="00F962C5">
        <w:trPr>
          <w:gridAfter w:val="1"/>
          <w:wAfter w:w="1251" w:type="dxa"/>
          <w:trHeight w:val="315"/>
        </w:trPr>
        <w:tc>
          <w:tcPr>
            <w:tcW w:w="589" w:type="dxa"/>
            <w:tcBorders>
              <w:top w:val="nil"/>
              <w:left w:val="nil"/>
              <w:bottom w:val="nil"/>
              <w:right w:val="nil"/>
            </w:tcBorders>
            <w:shd w:val="clear" w:color="auto" w:fill="auto"/>
            <w:noWrap/>
            <w:vAlign w:val="bottom"/>
          </w:tcPr>
          <w:p w:rsidR="00D66E49" w:rsidRPr="00111346" w:rsidRDefault="00D66E49" w:rsidP="00F962C5">
            <w:pPr>
              <w:rPr>
                <w:rFonts w:ascii="Calibri" w:hAnsi="Calibri"/>
                <w:color w:val="000000"/>
                <w:sz w:val="22"/>
                <w:szCs w:val="22"/>
                <w:lang w:val="es-ES_tradnl" w:eastAsia="es-EC"/>
              </w:rPr>
            </w:pPr>
          </w:p>
        </w:tc>
        <w:tc>
          <w:tcPr>
            <w:tcW w:w="1643" w:type="dxa"/>
            <w:tcBorders>
              <w:top w:val="nil"/>
              <w:left w:val="nil"/>
              <w:bottom w:val="nil"/>
              <w:right w:val="nil"/>
            </w:tcBorders>
            <w:shd w:val="clear" w:color="auto" w:fill="auto"/>
            <w:noWrap/>
            <w:vAlign w:val="bottom"/>
          </w:tcPr>
          <w:p w:rsidR="00D66E49" w:rsidRPr="00111346" w:rsidRDefault="00D66E49" w:rsidP="00F962C5">
            <w:pPr>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D66E49" w:rsidRPr="00111346" w:rsidRDefault="00D66E49"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D66E49" w:rsidRPr="00111346" w:rsidRDefault="00D66E49"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D66E49" w:rsidRPr="00111346" w:rsidRDefault="00D66E49"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D66E49" w:rsidRPr="00111346" w:rsidRDefault="00D66E49" w:rsidP="00F962C5">
            <w:pPr>
              <w:rPr>
                <w:rFonts w:ascii="Calibri" w:hAnsi="Calibri"/>
                <w:color w:val="000000"/>
                <w:sz w:val="22"/>
                <w:szCs w:val="22"/>
                <w:lang w:val="es-ES_tradnl" w:eastAsia="es-EC"/>
              </w:rPr>
            </w:pPr>
          </w:p>
        </w:tc>
      </w:tr>
      <w:tr w:rsidR="00D66E49" w:rsidRPr="00111346" w:rsidTr="00F962C5">
        <w:trPr>
          <w:gridAfter w:val="1"/>
          <w:wAfter w:w="1251" w:type="dxa"/>
          <w:trHeight w:val="315"/>
        </w:trPr>
        <w:tc>
          <w:tcPr>
            <w:tcW w:w="589" w:type="dxa"/>
            <w:tcBorders>
              <w:top w:val="nil"/>
              <w:left w:val="nil"/>
              <w:bottom w:val="nil"/>
              <w:right w:val="nil"/>
            </w:tcBorders>
            <w:shd w:val="clear" w:color="auto" w:fill="auto"/>
            <w:noWrap/>
            <w:vAlign w:val="bottom"/>
          </w:tcPr>
          <w:p w:rsidR="00D66E49" w:rsidRPr="00111346" w:rsidRDefault="00D66E49" w:rsidP="00F962C5">
            <w:pPr>
              <w:rPr>
                <w:rFonts w:ascii="Calibri" w:hAnsi="Calibri"/>
                <w:color w:val="000000"/>
                <w:sz w:val="22"/>
                <w:szCs w:val="22"/>
                <w:lang w:val="es-ES_tradnl" w:eastAsia="es-EC"/>
              </w:rPr>
            </w:pPr>
          </w:p>
        </w:tc>
        <w:tc>
          <w:tcPr>
            <w:tcW w:w="1643" w:type="dxa"/>
            <w:tcBorders>
              <w:top w:val="nil"/>
              <w:left w:val="nil"/>
              <w:bottom w:val="nil"/>
              <w:right w:val="nil"/>
            </w:tcBorders>
            <w:shd w:val="clear" w:color="auto" w:fill="auto"/>
            <w:noWrap/>
            <w:vAlign w:val="bottom"/>
          </w:tcPr>
          <w:p w:rsidR="00D66E49" w:rsidRPr="00111346" w:rsidRDefault="00D66E49" w:rsidP="00F962C5">
            <w:pPr>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D66E49" w:rsidRPr="00111346" w:rsidRDefault="00D66E49"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D66E49" w:rsidRPr="00111346" w:rsidRDefault="00D66E49"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D66E49" w:rsidRPr="00111346" w:rsidRDefault="00D66E49"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D66E49" w:rsidRPr="00111346" w:rsidRDefault="00D66E49" w:rsidP="00F962C5">
            <w:pPr>
              <w:rPr>
                <w:rFonts w:ascii="Calibri" w:hAnsi="Calibri"/>
                <w:color w:val="000000"/>
                <w:sz w:val="22"/>
                <w:szCs w:val="22"/>
                <w:lang w:val="es-ES_tradnl" w:eastAsia="es-EC"/>
              </w:rPr>
            </w:pPr>
          </w:p>
        </w:tc>
      </w:tr>
      <w:tr w:rsidR="00D66E49" w:rsidRPr="00111346" w:rsidTr="00F962C5">
        <w:trPr>
          <w:gridAfter w:val="1"/>
          <w:wAfter w:w="1251" w:type="dxa"/>
          <w:trHeight w:val="315"/>
        </w:trPr>
        <w:tc>
          <w:tcPr>
            <w:tcW w:w="589" w:type="dxa"/>
            <w:tcBorders>
              <w:top w:val="nil"/>
              <w:left w:val="nil"/>
              <w:bottom w:val="nil"/>
              <w:right w:val="nil"/>
            </w:tcBorders>
            <w:shd w:val="clear" w:color="auto" w:fill="auto"/>
            <w:noWrap/>
            <w:vAlign w:val="bottom"/>
          </w:tcPr>
          <w:p w:rsidR="00D66E49" w:rsidRPr="00111346" w:rsidRDefault="00D66E49" w:rsidP="00F962C5">
            <w:pPr>
              <w:rPr>
                <w:rFonts w:ascii="Calibri" w:hAnsi="Calibri"/>
                <w:color w:val="000000"/>
                <w:sz w:val="22"/>
                <w:szCs w:val="22"/>
                <w:lang w:val="es-ES_tradnl" w:eastAsia="es-EC"/>
              </w:rPr>
            </w:pPr>
          </w:p>
        </w:tc>
        <w:tc>
          <w:tcPr>
            <w:tcW w:w="1643" w:type="dxa"/>
            <w:tcBorders>
              <w:top w:val="nil"/>
              <w:left w:val="nil"/>
              <w:bottom w:val="nil"/>
              <w:right w:val="nil"/>
            </w:tcBorders>
            <w:shd w:val="clear" w:color="auto" w:fill="auto"/>
            <w:noWrap/>
            <w:vAlign w:val="bottom"/>
          </w:tcPr>
          <w:p w:rsidR="00D66E49" w:rsidRPr="00111346" w:rsidRDefault="00D66E49" w:rsidP="00F962C5">
            <w:pPr>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D66E49" w:rsidRPr="00111346" w:rsidRDefault="00D66E49"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D66E49" w:rsidRPr="00111346" w:rsidRDefault="00D66E49"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D66E49" w:rsidRPr="00111346" w:rsidRDefault="00D66E49"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D66E49" w:rsidRPr="00111346" w:rsidRDefault="00D66E49" w:rsidP="00F962C5">
            <w:pPr>
              <w:rPr>
                <w:rFonts w:ascii="Calibri" w:hAnsi="Calibri"/>
                <w:color w:val="000000"/>
                <w:sz w:val="22"/>
                <w:szCs w:val="22"/>
                <w:lang w:val="es-ES_tradnl" w:eastAsia="es-EC"/>
              </w:rPr>
            </w:pPr>
          </w:p>
        </w:tc>
      </w:tr>
      <w:tr w:rsidR="00E75F40" w:rsidRPr="00111346" w:rsidTr="00F962C5">
        <w:trPr>
          <w:gridAfter w:val="1"/>
          <w:wAfter w:w="1251" w:type="dxa"/>
          <w:trHeight w:val="315"/>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trHeight w:val="330"/>
        </w:trPr>
        <w:tc>
          <w:tcPr>
            <w:tcW w:w="7800"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E75F40" w:rsidRPr="00111346" w:rsidRDefault="00E75F40" w:rsidP="00F962C5">
            <w:pPr>
              <w:jc w:val="center"/>
              <w:rPr>
                <w:rFonts w:ascii="Calibri" w:hAnsi="Calibri"/>
                <w:b/>
                <w:bCs/>
                <w:color w:val="000000"/>
                <w:lang w:val="es-ES_tradnl" w:eastAsia="es-EC"/>
              </w:rPr>
            </w:pPr>
            <w:r w:rsidRPr="00111346">
              <w:rPr>
                <w:rFonts w:ascii="Calibri" w:hAnsi="Calibri"/>
                <w:b/>
                <w:bCs/>
                <w:color w:val="000000"/>
                <w:lang w:val="es-ES_tradnl" w:eastAsia="es-EC"/>
              </w:rPr>
              <w:lastRenderedPageBreak/>
              <w:t>INFORMACION DE PROMOCIÓN Y COMUNICACIÓN</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13</w:t>
            </w: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4317" w:type="dxa"/>
            <w:gridSpan w:val="4"/>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Ha comprado ambientales en promocion</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PROM1</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SI</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PROM2</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NO</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14</w:t>
            </w: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p>
        </w:tc>
        <w:tc>
          <w:tcPr>
            <w:tcW w:w="4317" w:type="dxa"/>
            <w:gridSpan w:val="4"/>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Qué tipo de promoción usted prefiere</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PROM3</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Packs</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PROM4</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In packs (regalos)</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PROM5</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Descuentos</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PROM6</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otros</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15</w:t>
            </w: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p>
        </w:tc>
        <w:tc>
          <w:tcPr>
            <w:tcW w:w="3233" w:type="dxa"/>
            <w:gridSpan w:val="3"/>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Que canal de TV es de su preferencia</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COU1</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Ecuavisa</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COU2</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RTS</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COU3</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Teleamazonas</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COU4</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GamaTV</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COU5</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T.C.</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COU6</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Canal uno</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COU7</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Otros</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16</w:t>
            </w: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p>
        </w:tc>
        <w:tc>
          <w:tcPr>
            <w:tcW w:w="4317" w:type="dxa"/>
            <w:gridSpan w:val="4"/>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Que emisoras escucha frecuentemente</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COU8</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La metro</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COU9</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Radio Disney</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COU10</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CRE</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COU11</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11Q</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COU12</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Cadenar</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COU13</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RTU</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COU14</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Otro</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17</w:t>
            </w: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p>
        </w:tc>
        <w:tc>
          <w:tcPr>
            <w:tcW w:w="3233" w:type="dxa"/>
            <w:gridSpan w:val="3"/>
            <w:tcBorders>
              <w:top w:val="nil"/>
              <w:left w:val="nil"/>
              <w:bottom w:val="nil"/>
              <w:right w:val="nil"/>
            </w:tcBorders>
            <w:shd w:val="clear" w:color="auto" w:fill="auto"/>
            <w:noWrap/>
            <w:vAlign w:val="bottom"/>
          </w:tcPr>
          <w:p w:rsidR="00E75F40" w:rsidRPr="00111346" w:rsidRDefault="00D66E49" w:rsidP="00F962C5">
            <w:pPr>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cuál</w:t>
            </w:r>
            <w:r w:rsidR="00E75F40" w:rsidRPr="00111346">
              <w:rPr>
                <w:rFonts w:ascii="Calibri" w:hAnsi="Calibri"/>
                <w:b/>
                <w:bCs/>
                <w:color w:val="000000"/>
                <w:sz w:val="20"/>
                <w:szCs w:val="20"/>
                <w:lang w:val="es-ES_tradnl" w:eastAsia="es-EC"/>
              </w:rPr>
              <w:t xml:space="preserve"> es el medio de su preferencia</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COU15</w:t>
            </w:r>
          </w:p>
        </w:tc>
        <w:tc>
          <w:tcPr>
            <w:tcW w:w="1648" w:type="dxa"/>
            <w:tcBorders>
              <w:top w:val="nil"/>
              <w:left w:val="nil"/>
              <w:bottom w:val="nil"/>
              <w:right w:val="nil"/>
            </w:tcBorders>
            <w:shd w:val="clear" w:color="auto" w:fill="auto"/>
            <w:noWrap/>
            <w:vAlign w:val="bottom"/>
          </w:tcPr>
          <w:p w:rsidR="00E75F40" w:rsidRPr="00111346" w:rsidRDefault="00D66E49"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Periódicos</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COU16</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Tabloides</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COU17</w:t>
            </w:r>
          </w:p>
        </w:tc>
        <w:tc>
          <w:tcPr>
            <w:tcW w:w="2357" w:type="dxa"/>
            <w:gridSpan w:val="2"/>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 xml:space="preserve">Revistas </w:t>
            </w:r>
            <w:r w:rsidR="00D66E49" w:rsidRPr="00111346">
              <w:rPr>
                <w:rFonts w:ascii="Calibri" w:hAnsi="Calibri"/>
                <w:color w:val="000000"/>
                <w:sz w:val="20"/>
                <w:szCs w:val="20"/>
                <w:lang w:val="es-ES_tradnl" w:eastAsia="es-EC"/>
              </w:rPr>
              <w:t>económicas</w:t>
            </w: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COU18</w:t>
            </w:r>
          </w:p>
        </w:tc>
        <w:tc>
          <w:tcPr>
            <w:tcW w:w="2357" w:type="dxa"/>
            <w:gridSpan w:val="2"/>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Revistas deportivas</w:t>
            </w: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COU19</w:t>
            </w:r>
          </w:p>
        </w:tc>
        <w:tc>
          <w:tcPr>
            <w:tcW w:w="2357" w:type="dxa"/>
            <w:gridSpan w:val="2"/>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 xml:space="preserve">Revistas de </w:t>
            </w:r>
            <w:r w:rsidR="00D66E49" w:rsidRPr="00111346">
              <w:rPr>
                <w:rFonts w:ascii="Calibri" w:hAnsi="Calibri"/>
                <w:color w:val="000000"/>
                <w:sz w:val="20"/>
                <w:szCs w:val="20"/>
                <w:lang w:val="es-ES_tradnl" w:eastAsia="es-EC"/>
              </w:rPr>
              <w:t>automóviles</w:t>
            </w: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COU20</w:t>
            </w:r>
          </w:p>
        </w:tc>
        <w:tc>
          <w:tcPr>
            <w:tcW w:w="2357" w:type="dxa"/>
            <w:gridSpan w:val="2"/>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Revistas familiares</w:t>
            </w: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COU21</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otros</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p>
        </w:tc>
        <w:tc>
          <w:tcPr>
            <w:tcW w:w="1648" w:type="dxa"/>
            <w:tcBorders>
              <w:top w:val="nil"/>
              <w:left w:val="nil"/>
              <w:bottom w:val="nil"/>
              <w:right w:val="nil"/>
            </w:tcBorders>
            <w:shd w:val="clear" w:color="auto" w:fill="auto"/>
            <w:noWrap/>
            <w:vAlign w:val="bottom"/>
          </w:tcPr>
          <w:p w:rsidR="00E75F40" w:rsidRDefault="00E75F40" w:rsidP="00F962C5">
            <w:pPr>
              <w:rPr>
                <w:rFonts w:ascii="Calibri" w:hAnsi="Calibri"/>
                <w:color w:val="000000"/>
                <w:sz w:val="20"/>
                <w:szCs w:val="20"/>
                <w:lang w:val="es-ES_tradnl" w:eastAsia="es-EC"/>
              </w:rPr>
            </w:pPr>
          </w:p>
          <w:p w:rsidR="00D66E49" w:rsidRDefault="00D66E49" w:rsidP="00F962C5">
            <w:pPr>
              <w:rPr>
                <w:rFonts w:ascii="Calibri" w:hAnsi="Calibri"/>
                <w:color w:val="000000"/>
                <w:sz w:val="20"/>
                <w:szCs w:val="20"/>
                <w:lang w:val="es-ES_tradnl" w:eastAsia="es-EC"/>
              </w:rPr>
            </w:pPr>
          </w:p>
          <w:p w:rsidR="00D66E49" w:rsidRDefault="00D66E49" w:rsidP="00F962C5">
            <w:pPr>
              <w:rPr>
                <w:rFonts w:ascii="Calibri" w:hAnsi="Calibri"/>
                <w:color w:val="000000"/>
                <w:sz w:val="20"/>
                <w:szCs w:val="20"/>
                <w:lang w:val="es-ES_tradnl" w:eastAsia="es-EC"/>
              </w:rPr>
            </w:pPr>
          </w:p>
          <w:p w:rsidR="00D66E49" w:rsidRPr="00111346" w:rsidRDefault="00D66E49" w:rsidP="00F962C5">
            <w:pPr>
              <w:rPr>
                <w:rFonts w:ascii="Calibri" w:hAnsi="Calibri"/>
                <w:color w:val="000000"/>
                <w:sz w:val="20"/>
                <w:szCs w:val="20"/>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lastRenderedPageBreak/>
              <w:t>18</w:t>
            </w: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p>
        </w:tc>
        <w:tc>
          <w:tcPr>
            <w:tcW w:w="3233" w:type="dxa"/>
            <w:gridSpan w:val="3"/>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 xml:space="preserve">Qué </w:t>
            </w:r>
            <w:r w:rsidR="00D66E49" w:rsidRPr="00111346">
              <w:rPr>
                <w:rFonts w:ascii="Calibri" w:hAnsi="Calibri"/>
                <w:b/>
                <w:bCs/>
                <w:color w:val="000000"/>
                <w:sz w:val="20"/>
                <w:szCs w:val="20"/>
                <w:lang w:val="es-ES_tradnl" w:eastAsia="es-EC"/>
              </w:rPr>
              <w:t>periódico</w:t>
            </w:r>
            <w:r w:rsidRPr="00111346">
              <w:rPr>
                <w:rFonts w:ascii="Calibri" w:hAnsi="Calibri"/>
                <w:b/>
                <w:bCs/>
                <w:color w:val="000000"/>
                <w:sz w:val="20"/>
                <w:szCs w:val="20"/>
                <w:lang w:val="es-ES_tradnl" w:eastAsia="es-EC"/>
              </w:rPr>
              <w:t>/tabloide prefiere</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COU22</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El universo</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COU23</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El comercio</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COU24</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El super</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COU25</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 xml:space="preserve">El </w:t>
            </w:r>
            <w:r w:rsidR="00D66E49" w:rsidRPr="00111346">
              <w:rPr>
                <w:rFonts w:ascii="Calibri" w:hAnsi="Calibri"/>
                <w:color w:val="000000"/>
                <w:sz w:val="20"/>
                <w:szCs w:val="20"/>
                <w:lang w:val="es-ES_tradnl" w:eastAsia="es-EC"/>
              </w:rPr>
              <w:t>telégrafo</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COU26</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Otro</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19</w:t>
            </w: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p>
        </w:tc>
        <w:tc>
          <w:tcPr>
            <w:tcW w:w="2357" w:type="dxa"/>
            <w:gridSpan w:val="2"/>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Qué revista prefiere</w:t>
            </w: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COU27</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 xml:space="preserve">Hogar </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COU28</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Gestión</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COU29</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Vistazo</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COU30</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Estadio</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COU31</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Otros</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15"/>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trHeight w:val="330"/>
        </w:trPr>
        <w:tc>
          <w:tcPr>
            <w:tcW w:w="7800"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E75F40" w:rsidRPr="00111346" w:rsidRDefault="00E75F40" w:rsidP="00F962C5">
            <w:pPr>
              <w:jc w:val="center"/>
              <w:rPr>
                <w:rFonts w:ascii="Calibri" w:hAnsi="Calibri"/>
                <w:b/>
                <w:bCs/>
                <w:color w:val="000000"/>
                <w:lang w:val="es-ES_tradnl" w:eastAsia="es-EC"/>
              </w:rPr>
            </w:pPr>
            <w:r w:rsidRPr="00111346">
              <w:rPr>
                <w:rFonts w:ascii="Calibri" w:hAnsi="Calibri"/>
                <w:b/>
                <w:bCs/>
                <w:color w:val="000000"/>
                <w:lang w:val="es-ES_tradnl" w:eastAsia="es-EC"/>
              </w:rPr>
              <w:t>INFORMACION DE PRECIO</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20</w:t>
            </w:r>
          </w:p>
        </w:tc>
        <w:tc>
          <w:tcPr>
            <w:tcW w:w="1643"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p>
        </w:tc>
        <w:tc>
          <w:tcPr>
            <w:tcW w:w="4317" w:type="dxa"/>
            <w:gridSpan w:val="4"/>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r w:rsidRPr="00111346">
              <w:rPr>
                <w:rFonts w:ascii="Calibri" w:hAnsi="Calibri"/>
                <w:b/>
                <w:bCs/>
                <w:color w:val="000000"/>
                <w:sz w:val="20"/>
                <w:szCs w:val="20"/>
                <w:lang w:val="es-ES_tradnl" w:eastAsia="es-EC"/>
              </w:rPr>
              <w:t>Hasta cuanto estaría dispuesto a pagar:</w:t>
            </w: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PRE5</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de $1,00 a $2,00</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PRE6</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de $2,00 a $4,00</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PRE7</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de $4,00 a $5,00</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gridAfter w:val="1"/>
          <w:wAfter w:w="1251" w:type="dxa"/>
          <w:trHeight w:val="300"/>
        </w:trPr>
        <w:tc>
          <w:tcPr>
            <w:tcW w:w="589" w:type="dxa"/>
            <w:tcBorders>
              <w:top w:val="nil"/>
              <w:left w:val="nil"/>
              <w:bottom w:val="nil"/>
              <w:right w:val="nil"/>
            </w:tcBorders>
            <w:shd w:val="clear" w:color="auto" w:fill="auto"/>
            <w:noWrap/>
            <w:vAlign w:val="bottom"/>
          </w:tcPr>
          <w:p w:rsidR="00E75F40" w:rsidRPr="00111346" w:rsidRDefault="00E75F40" w:rsidP="00F962C5">
            <w:pPr>
              <w:rPr>
                <w:rFonts w:ascii="Calibri" w:hAnsi="Calibri"/>
                <w:b/>
                <w:bCs/>
                <w:color w:val="000000"/>
                <w:sz w:val="20"/>
                <w:szCs w:val="20"/>
                <w:lang w:val="es-ES_tradnl" w:eastAsia="es-EC"/>
              </w:rPr>
            </w:pPr>
          </w:p>
        </w:tc>
        <w:tc>
          <w:tcPr>
            <w:tcW w:w="1643" w:type="dxa"/>
            <w:tcBorders>
              <w:top w:val="nil"/>
              <w:left w:val="nil"/>
              <w:bottom w:val="nil"/>
              <w:right w:val="nil"/>
            </w:tcBorders>
            <w:shd w:val="clear" w:color="auto" w:fill="auto"/>
            <w:noWrap/>
            <w:vAlign w:val="bottom"/>
          </w:tcPr>
          <w:p w:rsidR="00E75F40" w:rsidRPr="00111346" w:rsidRDefault="00E75F40" w:rsidP="00F962C5">
            <w:pPr>
              <w:jc w:val="right"/>
              <w:rPr>
                <w:rFonts w:ascii="Calibri" w:hAnsi="Calibri"/>
                <w:color w:val="000000"/>
                <w:sz w:val="20"/>
                <w:szCs w:val="20"/>
                <w:lang w:val="es-ES_tradnl" w:eastAsia="es-EC"/>
              </w:rPr>
            </w:pPr>
            <w:r w:rsidRPr="00111346">
              <w:rPr>
                <w:rFonts w:ascii="Calibri" w:hAnsi="Calibri"/>
                <w:color w:val="000000"/>
                <w:sz w:val="20"/>
                <w:szCs w:val="20"/>
                <w:lang w:val="es-ES_tradnl" w:eastAsia="es-EC"/>
              </w:rPr>
              <w:t>PRE8</w:t>
            </w:r>
          </w:p>
        </w:tc>
        <w:tc>
          <w:tcPr>
            <w:tcW w:w="1648"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0"/>
                <w:szCs w:val="20"/>
                <w:lang w:val="es-ES_tradnl" w:eastAsia="es-EC"/>
              </w:rPr>
            </w:pPr>
            <w:r w:rsidRPr="00111346">
              <w:rPr>
                <w:rFonts w:ascii="Calibri" w:hAnsi="Calibri"/>
                <w:color w:val="000000"/>
                <w:sz w:val="20"/>
                <w:szCs w:val="20"/>
                <w:lang w:val="es-ES_tradnl" w:eastAsia="es-EC"/>
              </w:rPr>
              <w:t>otros</w:t>
            </w:r>
          </w:p>
        </w:tc>
        <w:tc>
          <w:tcPr>
            <w:tcW w:w="709"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c>
          <w:tcPr>
            <w:tcW w:w="87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r w:rsidRPr="00111346">
              <w:rPr>
                <w:rFonts w:ascii="Calibri" w:hAnsi="Calibri"/>
                <w:color w:val="000000"/>
                <w:sz w:val="22"/>
                <w:szCs w:val="22"/>
                <w:lang w:val="es-ES_tradnl" w:eastAsia="es-EC"/>
              </w:rPr>
              <w:t> </w:t>
            </w:r>
          </w:p>
        </w:tc>
        <w:tc>
          <w:tcPr>
            <w:tcW w:w="108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bl>
    <w:p w:rsidR="00E75F40" w:rsidRPr="00111346" w:rsidRDefault="00E75F40" w:rsidP="00E75F40">
      <w:pPr>
        <w:rPr>
          <w:rFonts w:ascii="Arial" w:hAnsi="Arial" w:cs="Arial"/>
          <w:sz w:val="20"/>
          <w:szCs w:val="20"/>
          <w:lang w:val="es-ES_tradnl" w:eastAsia="es-EC"/>
        </w:rPr>
        <w:sectPr w:rsidR="00E75F40" w:rsidRPr="00111346" w:rsidSect="00111346">
          <w:type w:val="nextColumn"/>
          <w:pgSz w:w="11906" w:h="16838"/>
          <w:pgMar w:top="1985" w:right="1418" w:bottom="1985" w:left="2268" w:header="708" w:footer="708" w:gutter="0"/>
          <w:cols w:space="708"/>
          <w:docGrid w:linePitch="360"/>
        </w:sectPr>
      </w:pPr>
    </w:p>
    <w:tbl>
      <w:tblPr>
        <w:tblW w:w="9924" w:type="dxa"/>
        <w:tblInd w:w="-1273" w:type="dxa"/>
        <w:tblCellMar>
          <w:left w:w="70" w:type="dxa"/>
          <w:right w:w="70" w:type="dxa"/>
        </w:tblCellMar>
        <w:tblLook w:val="04A0"/>
      </w:tblPr>
      <w:tblGrid>
        <w:gridCol w:w="9924"/>
      </w:tblGrid>
      <w:tr w:rsidR="00E75F40" w:rsidRPr="00111346" w:rsidTr="00D66E49">
        <w:trPr>
          <w:trHeight w:val="315"/>
        </w:trPr>
        <w:tc>
          <w:tcPr>
            <w:tcW w:w="9924" w:type="dxa"/>
            <w:tcBorders>
              <w:top w:val="nil"/>
              <w:left w:val="nil"/>
              <w:bottom w:val="nil"/>
              <w:right w:val="nil"/>
            </w:tcBorders>
            <w:shd w:val="clear" w:color="auto" w:fill="auto"/>
            <w:noWrap/>
            <w:vAlign w:val="bottom"/>
          </w:tcPr>
          <w:p w:rsidR="00E75F40" w:rsidRPr="00111346" w:rsidRDefault="00E75F40" w:rsidP="00D66E49">
            <w:pPr>
              <w:spacing w:line="177" w:lineRule="atLeast"/>
              <w:ind w:left="708"/>
              <w:jc w:val="center"/>
              <w:rPr>
                <w:rFonts w:ascii="Arial" w:hAnsi="Arial" w:cs="Arial"/>
                <w:b/>
                <w:bCs/>
                <w:color w:val="000000"/>
                <w:u w:val="single"/>
                <w:lang w:val="es-ES_tradnl" w:eastAsia="es-EC"/>
              </w:rPr>
            </w:pPr>
            <w:r w:rsidRPr="00111346">
              <w:rPr>
                <w:rFonts w:ascii="Arial" w:hAnsi="Arial" w:cs="Arial"/>
                <w:b/>
                <w:bCs/>
                <w:color w:val="000000"/>
                <w:u w:val="single"/>
                <w:lang w:val="es-ES_tradnl" w:eastAsia="es-EC"/>
              </w:rPr>
              <w:lastRenderedPageBreak/>
              <w:t>ANEXO 9</w:t>
            </w:r>
          </w:p>
          <w:p w:rsidR="00E75F40" w:rsidRPr="00111346" w:rsidRDefault="00E75F40" w:rsidP="00D66E49">
            <w:pPr>
              <w:spacing w:line="177" w:lineRule="atLeast"/>
              <w:jc w:val="center"/>
              <w:rPr>
                <w:rFonts w:ascii="Tahoma" w:hAnsi="Tahoma" w:cs="Tahoma"/>
                <w:b/>
                <w:bCs/>
                <w:color w:val="000000"/>
                <w:sz w:val="16"/>
                <w:szCs w:val="16"/>
                <w:lang w:val="es-ES_tradnl" w:eastAsia="es-EC"/>
              </w:rPr>
            </w:pPr>
          </w:p>
          <w:p w:rsidR="00E75F40" w:rsidRPr="00111346" w:rsidRDefault="00E75F40" w:rsidP="00D66E49">
            <w:pPr>
              <w:spacing w:line="177" w:lineRule="atLeast"/>
              <w:jc w:val="center"/>
              <w:rPr>
                <w:rFonts w:ascii="Tahoma" w:hAnsi="Tahoma" w:cs="Tahoma"/>
                <w:b/>
                <w:bCs/>
                <w:color w:val="000000"/>
                <w:sz w:val="16"/>
                <w:szCs w:val="16"/>
                <w:lang w:val="es-ES_tradnl" w:eastAsia="es-EC"/>
              </w:rPr>
            </w:pPr>
          </w:p>
          <w:p w:rsidR="00E75F40" w:rsidRPr="00111346" w:rsidRDefault="00E75F40" w:rsidP="00D66E49">
            <w:pPr>
              <w:spacing w:line="177" w:lineRule="atLeast"/>
              <w:jc w:val="center"/>
              <w:rPr>
                <w:rFonts w:ascii="Tahoma" w:hAnsi="Tahoma" w:cs="Tahoma"/>
                <w:b/>
                <w:bCs/>
                <w:color w:val="000000"/>
                <w:sz w:val="16"/>
                <w:szCs w:val="16"/>
                <w:lang w:val="es-ES_tradnl" w:eastAsia="es-EC"/>
              </w:rPr>
            </w:pPr>
            <w:r w:rsidRPr="00111346">
              <w:rPr>
                <w:rFonts w:ascii="Tahoma" w:hAnsi="Tahoma" w:cs="Tahoma"/>
                <w:b/>
                <w:bCs/>
                <w:color w:val="000000"/>
                <w:sz w:val="16"/>
                <w:szCs w:val="16"/>
                <w:lang w:val="es-ES_tradnl" w:eastAsia="es-EC"/>
              </w:rPr>
              <w:t xml:space="preserve">CUADROS ESTADISTICOS (SOLO PARA SOCIOS) </w:t>
            </w:r>
          </w:p>
          <w:p w:rsidR="00E75F40" w:rsidRPr="00111346" w:rsidRDefault="00E75F40" w:rsidP="00D66E49">
            <w:pPr>
              <w:spacing w:before="100" w:beforeAutospacing="1" w:after="100" w:afterAutospacing="1" w:line="177" w:lineRule="atLeast"/>
              <w:jc w:val="center"/>
              <w:rPr>
                <w:rFonts w:ascii="Tahoma" w:hAnsi="Tahoma" w:cs="Tahoma"/>
                <w:color w:val="868686"/>
                <w:sz w:val="15"/>
                <w:szCs w:val="15"/>
                <w:lang w:val="es-ES_tradnl" w:eastAsia="es-EC"/>
              </w:rPr>
            </w:pPr>
            <w:r w:rsidRPr="00111346">
              <w:rPr>
                <w:rFonts w:ascii="Tahoma" w:hAnsi="Tahoma" w:cs="Tahoma"/>
                <w:noProof/>
                <w:color w:val="868686"/>
                <w:sz w:val="15"/>
                <w:szCs w:val="15"/>
              </w:rPr>
              <w:drawing>
                <wp:inline distT="0" distB="0" distL="0" distR="0">
                  <wp:extent cx="1717675" cy="1073150"/>
                  <wp:effectExtent l="19050" t="0" r="0" b="0"/>
                  <wp:docPr id="39" name="Imagen 1" descr="C:\Users\Sony\Desktop\mio\informacion\AEA Estadisticas_archivos\logoA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ony\Desktop\mio\informacion\AEA Estadisticas_archivos\logoAea.jpg"/>
                          <pic:cNvPicPr>
                            <a:picLocks noChangeAspect="1" noChangeArrowheads="1"/>
                          </pic:cNvPicPr>
                        </pic:nvPicPr>
                        <pic:blipFill>
                          <a:blip r:embed="rId156"/>
                          <a:srcRect/>
                          <a:stretch>
                            <a:fillRect/>
                          </a:stretch>
                        </pic:blipFill>
                        <pic:spPr bwMode="auto">
                          <a:xfrm>
                            <a:off x="0" y="0"/>
                            <a:ext cx="1717675" cy="1073150"/>
                          </a:xfrm>
                          <a:prstGeom prst="rect">
                            <a:avLst/>
                          </a:prstGeom>
                          <a:noFill/>
                          <a:ln w="9525">
                            <a:noFill/>
                            <a:miter lim="800000"/>
                            <a:headEnd/>
                            <a:tailEnd/>
                          </a:ln>
                        </pic:spPr>
                      </pic:pic>
                    </a:graphicData>
                  </a:graphic>
                </wp:inline>
              </w:drawing>
            </w:r>
          </w:p>
          <w:p w:rsidR="00E75F40" w:rsidRPr="00111346" w:rsidRDefault="00E75F40" w:rsidP="00D66E49">
            <w:pPr>
              <w:spacing w:before="100" w:beforeAutospacing="1" w:after="100" w:afterAutospacing="1" w:line="177" w:lineRule="atLeast"/>
              <w:jc w:val="center"/>
              <w:rPr>
                <w:rFonts w:ascii="Tahoma" w:hAnsi="Tahoma" w:cs="Tahoma"/>
                <w:color w:val="868686"/>
                <w:sz w:val="15"/>
                <w:szCs w:val="15"/>
                <w:lang w:val="es-ES_tradnl" w:eastAsia="es-EC"/>
              </w:rPr>
            </w:pPr>
            <w:r w:rsidRPr="00111346">
              <w:rPr>
                <w:rFonts w:ascii="Tahoma" w:hAnsi="Tahoma" w:cs="Tahoma"/>
                <w:noProof/>
                <w:color w:val="868686"/>
                <w:sz w:val="15"/>
                <w:szCs w:val="15"/>
              </w:rPr>
              <w:lastRenderedPageBreak/>
              <w:drawing>
                <wp:inline distT="0" distB="0" distL="0" distR="0">
                  <wp:extent cx="5219700" cy="8267700"/>
                  <wp:effectExtent l="19050" t="0" r="0" b="0"/>
                  <wp:docPr id="40" name="Imagen 2" descr="C:\Users\Sony\Desktop\mio\informacion\AEA Estadisticas_archivos\es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Sony\Desktop\mio\informacion\AEA Estadisticas_archivos\est_01.jpg"/>
                          <pic:cNvPicPr>
                            <a:picLocks noChangeAspect="1" noChangeArrowheads="1"/>
                          </pic:cNvPicPr>
                        </pic:nvPicPr>
                        <pic:blipFill>
                          <a:blip r:embed="rId157"/>
                          <a:srcRect/>
                          <a:stretch>
                            <a:fillRect/>
                          </a:stretch>
                        </pic:blipFill>
                        <pic:spPr bwMode="auto">
                          <a:xfrm>
                            <a:off x="0" y="0"/>
                            <a:ext cx="5220514" cy="8268990"/>
                          </a:xfrm>
                          <a:prstGeom prst="rect">
                            <a:avLst/>
                          </a:prstGeom>
                          <a:noFill/>
                          <a:ln w="9525">
                            <a:noFill/>
                            <a:miter lim="800000"/>
                            <a:headEnd/>
                            <a:tailEnd/>
                          </a:ln>
                        </pic:spPr>
                      </pic:pic>
                    </a:graphicData>
                  </a:graphic>
                </wp:inline>
              </w:drawing>
            </w:r>
          </w:p>
          <w:p w:rsidR="00E75F40" w:rsidRPr="00111346" w:rsidRDefault="00E75F40" w:rsidP="00D66E49">
            <w:pPr>
              <w:spacing w:before="100" w:beforeAutospacing="1" w:after="100" w:afterAutospacing="1" w:line="177" w:lineRule="atLeast"/>
              <w:jc w:val="center"/>
              <w:rPr>
                <w:rFonts w:ascii="Tahoma" w:hAnsi="Tahoma" w:cs="Tahoma"/>
                <w:color w:val="868686"/>
                <w:sz w:val="15"/>
                <w:szCs w:val="15"/>
                <w:lang w:val="es-ES_tradnl" w:eastAsia="es-EC"/>
              </w:rPr>
            </w:pPr>
            <w:r w:rsidRPr="00111346">
              <w:rPr>
                <w:rFonts w:ascii="Tahoma" w:hAnsi="Tahoma" w:cs="Tahoma"/>
                <w:color w:val="868686"/>
                <w:sz w:val="15"/>
                <w:szCs w:val="15"/>
                <w:lang w:val="es-ES_tradnl" w:eastAsia="es-EC"/>
              </w:rPr>
              <w:t> </w:t>
            </w:r>
          </w:p>
          <w:p w:rsidR="00E75F40" w:rsidRPr="00111346" w:rsidRDefault="00E75F40" w:rsidP="00D66E49">
            <w:pPr>
              <w:spacing w:before="100" w:beforeAutospacing="1" w:after="100" w:afterAutospacing="1" w:line="177" w:lineRule="atLeast"/>
              <w:jc w:val="center"/>
              <w:rPr>
                <w:rFonts w:ascii="Tahoma" w:hAnsi="Tahoma" w:cs="Tahoma"/>
                <w:color w:val="868686"/>
                <w:sz w:val="15"/>
                <w:szCs w:val="15"/>
                <w:lang w:val="es-ES_tradnl" w:eastAsia="es-EC"/>
              </w:rPr>
            </w:pPr>
            <w:r w:rsidRPr="00111346">
              <w:rPr>
                <w:rFonts w:ascii="Tahoma" w:hAnsi="Tahoma" w:cs="Tahoma"/>
                <w:noProof/>
                <w:color w:val="868686"/>
                <w:sz w:val="15"/>
                <w:szCs w:val="15"/>
              </w:rPr>
              <w:drawing>
                <wp:inline distT="0" distB="0" distL="0" distR="0">
                  <wp:extent cx="6193790" cy="9096375"/>
                  <wp:effectExtent l="19050" t="0" r="0" b="0"/>
                  <wp:docPr id="41" name="Imagen 3" descr="C:\Users\Sony\Desktop\mio\informacion\AEA Estadisticas_archivos\es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Sony\Desktop\mio\informacion\AEA Estadisticas_archivos\est_02.jpg"/>
                          <pic:cNvPicPr>
                            <a:picLocks noChangeAspect="1" noChangeArrowheads="1"/>
                          </pic:cNvPicPr>
                        </pic:nvPicPr>
                        <pic:blipFill>
                          <a:blip r:embed="rId158"/>
                          <a:srcRect/>
                          <a:stretch>
                            <a:fillRect/>
                          </a:stretch>
                        </pic:blipFill>
                        <pic:spPr bwMode="auto">
                          <a:xfrm>
                            <a:off x="0" y="0"/>
                            <a:ext cx="6193790" cy="9096375"/>
                          </a:xfrm>
                          <a:prstGeom prst="rect">
                            <a:avLst/>
                          </a:prstGeom>
                          <a:noFill/>
                          <a:ln w="9525">
                            <a:noFill/>
                            <a:miter lim="800000"/>
                            <a:headEnd/>
                            <a:tailEnd/>
                          </a:ln>
                        </pic:spPr>
                      </pic:pic>
                    </a:graphicData>
                  </a:graphic>
                </wp:inline>
              </w:drawing>
            </w:r>
          </w:p>
          <w:p w:rsidR="00E75F40" w:rsidRPr="00111346" w:rsidRDefault="00E75F40" w:rsidP="00D66E49">
            <w:pPr>
              <w:spacing w:before="100" w:beforeAutospacing="1" w:after="100" w:afterAutospacing="1" w:line="177" w:lineRule="atLeast"/>
              <w:jc w:val="center"/>
              <w:rPr>
                <w:rFonts w:ascii="Tahoma" w:hAnsi="Tahoma" w:cs="Tahoma"/>
                <w:color w:val="868686"/>
                <w:sz w:val="15"/>
                <w:szCs w:val="15"/>
                <w:lang w:val="es-ES_tradnl" w:eastAsia="es-EC"/>
              </w:rPr>
            </w:pPr>
            <w:r w:rsidRPr="00111346">
              <w:rPr>
                <w:rFonts w:ascii="Tahoma" w:hAnsi="Tahoma" w:cs="Tahoma"/>
                <w:noProof/>
                <w:color w:val="868686"/>
                <w:sz w:val="15"/>
                <w:szCs w:val="15"/>
              </w:rPr>
              <w:drawing>
                <wp:inline distT="0" distB="0" distL="0" distR="0">
                  <wp:extent cx="6193790" cy="11712575"/>
                  <wp:effectExtent l="19050" t="0" r="0" b="0"/>
                  <wp:docPr id="42" name="Imagen 4" descr="C:\Users\Sony\Desktop\mio\informacion\AEA Estadisticas_archivos\es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Sony\Desktop\mio\informacion\AEA Estadisticas_archivos\est_03.jpg"/>
                          <pic:cNvPicPr>
                            <a:picLocks noChangeAspect="1" noChangeArrowheads="1"/>
                          </pic:cNvPicPr>
                        </pic:nvPicPr>
                        <pic:blipFill>
                          <a:blip r:embed="rId159"/>
                          <a:srcRect/>
                          <a:stretch>
                            <a:fillRect/>
                          </a:stretch>
                        </pic:blipFill>
                        <pic:spPr bwMode="auto">
                          <a:xfrm>
                            <a:off x="0" y="0"/>
                            <a:ext cx="6193790" cy="11712575"/>
                          </a:xfrm>
                          <a:prstGeom prst="rect">
                            <a:avLst/>
                          </a:prstGeom>
                          <a:noFill/>
                          <a:ln w="9525">
                            <a:noFill/>
                            <a:miter lim="800000"/>
                            <a:headEnd/>
                            <a:tailEnd/>
                          </a:ln>
                        </pic:spPr>
                      </pic:pic>
                    </a:graphicData>
                  </a:graphic>
                </wp:inline>
              </w:drawing>
            </w:r>
          </w:p>
          <w:p w:rsidR="00E75F40" w:rsidRPr="00111346" w:rsidRDefault="00E75F40" w:rsidP="00D66E49">
            <w:pPr>
              <w:spacing w:before="100" w:beforeAutospacing="1" w:after="100" w:afterAutospacing="1" w:line="177" w:lineRule="atLeast"/>
              <w:jc w:val="center"/>
              <w:rPr>
                <w:rFonts w:ascii="Tahoma" w:hAnsi="Tahoma" w:cs="Tahoma"/>
                <w:color w:val="868686"/>
                <w:sz w:val="15"/>
                <w:szCs w:val="15"/>
                <w:lang w:val="es-ES_tradnl" w:eastAsia="es-EC"/>
              </w:rPr>
            </w:pPr>
            <w:r w:rsidRPr="00111346">
              <w:rPr>
                <w:rFonts w:ascii="Tahoma" w:hAnsi="Tahoma" w:cs="Tahoma"/>
                <w:noProof/>
                <w:color w:val="868686"/>
                <w:sz w:val="15"/>
                <w:szCs w:val="15"/>
              </w:rPr>
              <w:drawing>
                <wp:inline distT="0" distB="0" distL="0" distR="0">
                  <wp:extent cx="6193790" cy="9096375"/>
                  <wp:effectExtent l="19050" t="0" r="0" b="0"/>
                  <wp:docPr id="43" name="Imagen 5" descr="C:\Users\Sony\Desktop\mio\informacion\AEA Estadisticas_archivos\es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Sony\Desktop\mio\informacion\AEA Estadisticas_archivos\est_04.jpg"/>
                          <pic:cNvPicPr>
                            <a:picLocks noChangeAspect="1" noChangeArrowheads="1"/>
                          </pic:cNvPicPr>
                        </pic:nvPicPr>
                        <pic:blipFill>
                          <a:blip r:embed="rId160"/>
                          <a:srcRect/>
                          <a:stretch>
                            <a:fillRect/>
                          </a:stretch>
                        </pic:blipFill>
                        <pic:spPr bwMode="auto">
                          <a:xfrm>
                            <a:off x="0" y="0"/>
                            <a:ext cx="6193790" cy="9096375"/>
                          </a:xfrm>
                          <a:prstGeom prst="rect">
                            <a:avLst/>
                          </a:prstGeom>
                          <a:noFill/>
                          <a:ln w="9525">
                            <a:noFill/>
                            <a:miter lim="800000"/>
                            <a:headEnd/>
                            <a:tailEnd/>
                          </a:ln>
                        </pic:spPr>
                      </pic:pic>
                    </a:graphicData>
                  </a:graphic>
                </wp:inline>
              </w:drawing>
            </w:r>
          </w:p>
          <w:p w:rsidR="00E75F40" w:rsidRPr="00111346" w:rsidRDefault="00E75F40" w:rsidP="00D66E49">
            <w:pPr>
              <w:spacing w:before="100" w:beforeAutospacing="1" w:after="100" w:afterAutospacing="1" w:line="177" w:lineRule="atLeast"/>
              <w:jc w:val="center"/>
              <w:rPr>
                <w:rFonts w:ascii="Tahoma" w:hAnsi="Tahoma" w:cs="Tahoma"/>
                <w:color w:val="868686"/>
                <w:sz w:val="15"/>
                <w:szCs w:val="15"/>
                <w:lang w:val="es-ES_tradnl" w:eastAsia="es-EC"/>
              </w:rPr>
            </w:pPr>
            <w:r w:rsidRPr="00111346">
              <w:rPr>
                <w:rFonts w:ascii="Tahoma" w:hAnsi="Tahoma" w:cs="Tahoma"/>
                <w:noProof/>
                <w:color w:val="868686"/>
                <w:sz w:val="15"/>
                <w:szCs w:val="15"/>
              </w:rPr>
              <w:drawing>
                <wp:inline distT="0" distB="0" distL="0" distR="0">
                  <wp:extent cx="6193790" cy="9478010"/>
                  <wp:effectExtent l="19050" t="0" r="0" b="0"/>
                  <wp:docPr id="44" name="Imagen 6" descr="C:\Users\Sony\Desktop\mio\informacion\AEA Estadisticas_archivos\es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Sony\Desktop\mio\informacion\AEA Estadisticas_archivos\est_05.jpg"/>
                          <pic:cNvPicPr>
                            <a:picLocks noChangeAspect="1" noChangeArrowheads="1"/>
                          </pic:cNvPicPr>
                        </pic:nvPicPr>
                        <pic:blipFill>
                          <a:blip r:embed="rId161"/>
                          <a:srcRect/>
                          <a:stretch>
                            <a:fillRect/>
                          </a:stretch>
                        </pic:blipFill>
                        <pic:spPr bwMode="auto">
                          <a:xfrm>
                            <a:off x="0" y="0"/>
                            <a:ext cx="6193790" cy="9478010"/>
                          </a:xfrm>
                          <a:prstGeom prst="rect">
                            <a:avLst/>
                          </a:prstGeom>
                          <a:noFill/>
                          <a:ln w="9525">
                            <a:noFill/>
                            <a:miter lim="800000"/>
                            <a:headEnd/>
                            <a:tailEnd/>
                          </a:ln>
                        </pic:spPr>
                      </pic:pic>
                    </a:graphicData>
                  </a:graphic>
                </wp:inline>
              </w:drawing>
            </w:r>
          </w:p>
          <w:p w:rsidR="00E75F40" w:rsidRPr="00111346" w:rsidRDefault="00E75F40" w:rsidP="00D66E49">
            <w:pPr>
              <w:spacing w:before="100" w:beforeAutospacing="1" w:after="100" w:afterAutospacing="1" w:line="177" w:lineRule="atLeast"/>
              <w:jc w:val="center"/>
              <w:rPr>
                <w:rFonts w:ascii="Tahoma" w:hAnsi="Tahoma" w:cs="Tahoma"/>
                <w:color w:val="868686"/>
                <w:sz w:val="15"/>
                <w:szCs w:val="15"/>
                <w:lang w:val="es-ES_tradnl" w:eastAsia="es-EC"/>
              </w:rPr>
            </w:pPr>
            <w:r w:rsidRPr="00111346">
              <w:rPr>
                <w:rFonts w:ascii="Tahoma" w:hAnsi="Tahoma" w:cs="Tahoma"/>
                <w:noProof/>
                <w:color w:val="868686"/>
                <w:sz w:val="15"/>
                <w:szCs w:val="15"/>
              </w:rPr>
              <w:drawing>
                <wp:inline distT="0" distB="0" distL="0" distR="0">
                  <wp:extent cx="6193790" cy="8006715"/>
                  <wp:effectExtent l="19050" t="0" r="0" b="0"/>
                  <wp:docPr id="45" name="Imagen 7" descr="C:\Users\Sony\Desktop\mio\informacion\AEA Estadisticas_archivos\est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ony\Desktop\mio\informacion\AEA Estadisticas_archivos\est_07.jpg"/>
                          <pic:cNvPicPr>
                            <a:picLocks noChangeAspect="1" noChangeArrowheads="1"/>
                          </pic:cNvPicPr>
                        </pic:nvPicPr>
                        <pic:blipFill>
                          <a:blip r:embed="rId162"/>
                          <a:srcRect/>
                          <a:stretch>
                            <a:fillRect/>
                          </a:stretch>
                        </pic:blipFill>
                        <pic:spPr bwMode="auto">
                          <a:xfrm>
                            <a:off x="0" y="0"/>
                            <a:ext cx="6193790" cy="8006715"/>
                          </a:xfrm>
                          <a:prstGeom prst="rect">
                            <a:avLst/>
                          </a:prstGeom>
                          <a:noFill/>
                          <a:ln w="9525">
                            <a:noFill/>
                            <a:miter lim="800000"/>
                            <a:headEnd/>
                            <a:tailEnd/>
                          </a:ln>
                        </pic:spPr>
                      </pic:pic>
                    </a:graphicData>
                  </a:graphic>
                </wp:inline>
              </w:drawing>
            </w:r>
          </w:p>
          <w:p w:rsidR="00E75F40" w:rsidRPr="00111346" w:rsidRDefault="00E75F40" w:rsidP="00D66E49">
            <w:pPr>
              <w:spacing w:before="100" w:beforeAutospacing="1" w:after="100" w:afterAutospacing="1" w:line="177" w:lineRule="atLeast"/>
              <w:jc w:val="center"/>
              <w:rPr>
                <w:rFonts w:ascii="Tahoma" w:hAnsi="Tahoma" w:cs="Tahoma"/>
                <w:color w:val="868686"/>
                <w:sz w:val="15"/>
                <w:szCs w:val="15"/>
                <w:lang w:val="es-ES_tradnl" w:eastAsia="es-EC"/>
              </w:rPr>
            </w:pPr>
            <w:r w:rsidRPr="00111346">
              <w:rPr>
                <w:rFonts w:ascii="Tahoma" w:hAnsi="Tahoma" w:cs="Tahoma"/>
                <w:noProof/>
                <w:color w:val="868686"/>
                <w:sz w:val="15"/>
                <w:szCs w:val="15"/>
              </w:rPr>
              <w:drawing>
                <wp:inline distT="0" distB="0" distL="0" distR="0">
                  <wp:extent cx="6193790" cy="7037070"/>
                  <wp:effectExtent l="19050" t="0" r="0" b="0"/>
                  <wp:docPr id="46" name="Imagen 8" descr="C:\Users\Sony\Desktop\mio\informacion\AEA Estadisticas_archivos\est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Sony\Desktop\mio\informacion\AEA Estadisticas_archivos\est_08.jpg"/>
                          <pic:cNvPicPr>
                            <a:picLocks noChangeAspect="1" noChangeArrowheads="1"/>
                          </pic:cNvPicPr>
                        </pic:nvPicPr>
                        <pic:blipFill>
                          <a:blip r:embed="rId163"/>
                          <a:srcRect/>
                          <a:stretch>
                            <a:fillRect/>
                          </a:stretch>
                        </pic:blipFill>
                        <pic:spPr bwMode="auto">
                          <a:xfrm>
                            <a:off x="0" y="0"/>
                            <a:ext cx="6193790" cy="7037070"/>
                          </a:xfrm>
                          <a:prstGeom prst="rect">
                            <a:avLst/>
                          </a:prstGeom>
                          <a:noFill/>
                          <a:ln w="9525">
                            <a:noFill/>
                            <a:miter lim="800000"/>
                            <a:headEnd/>
                            <a:tailEnd/>
                          </a:ln>
                        </pic:spPr>
                      </pic:pic>
                    </a:graphicData>
                  </a:graphic>
                </wp:inline>
              </w:drawing>
            </w:r>
          </w:p>
          <w:p w:rsidR="00E75F40" w:rsidRPr="00111346" w:rsidRDefault="00E75F40" w:rsidP="00D66E49">
            <w:pPr>
              <w:spacing w:before="100" w:beforeAutospacing="1" w:after="100" w:afterAutospacing="1" w:line="177" w:lineRule="atLeast"/>
              <w:jc w:val="center"/>
              <w:rPr>
                <w:rFonts w:ascii="Tahoma" w:hAnsi="Tahoma" w:cs="Tahoma"/>
                <w:color w:val="868686"/>
                <w:sz w:val="15"/>
                <w:szCs w:val="15"/>
                <w:lang w:val="es-ES_tradnl" w:eastAsia="es-EC"/>
              </w:rPr>
            </w:pPr>
            <w:r w:rsidRPr="00111346">
              <w:rPr>
                <w:rFonts w:ascii="Tahoma" w:hAnsi="Tahoma" w:cs="Tahoma"/>
                <w:noProof/>
                <w:color w:val="868686"/>
                <w:sz w:val="15"/>
                <w:szCs w:val="15"/>
              </w:rPr>
              <w:drawing>
                <wp:inline distT="0" distB="0" distL="0" distR="0">
                  <wp:extent cx="6193790" cy="10972800"/>
                  <wp:effectExtent l="19050" t="0" r="0" b="0"/>
                  <wp:docPr id="47" name="Imagen 9" descr="C:\Users\Sony\Desktop\mio\informacion\AEA Estadisticas_archivos\est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Sony\Desktop\mio\informacion\AEA Estadisticas_archivos\est_09.jpg"/>
                          <pic:cNvPicPr>
                            <a:picLocks noChangeAspect="1" noChangeArrowheads="1"/>
                          </pic:cNvPicPr>
                        </pic:nvPicPr>
                        <pic:blipFill>
                          <a:blip r:embed="rId164"/>
                          <a:srcRect/>
                          <a:stretch>
                            <a:fillRect/>
                          </a:stretch>
                        </pic:blipFill>
                        <pic:spPr bwMode="auto">
                          <a:xfrm>
                            <a:off x="0" y="0"/>
                            <a:ext cx="6193790" cy="10972800"/>
                          </a:xfrm>
                          <a:prstGeom prst="rect">
                            <a:avLst/>
                          </a:prstGeom>
                          <a:noFill/>
                          <a:ln w="9525">
                            <a:noFill/>
                            <a:miter lim="800000"/>
                            <a:headEnd/>
                            <a:tailEnd/>
                          </a:ln>
                        </pic:spPr>
                      </pic:pic>
                    </a:graphicData>
                  </a:graphic>
                </wp:inline>
              </w:drawing>
            </w:r>
          </w:p>
          <w:p w:rsidR="00E75F40" w:rsidRPr="00111346" w:rsidRDefault="00E75F40" w:rsidP="00D66E49">
            <w:pPr>
              <w:jc w:val="center"/>
              <w:rPr>
                <w:rFonts w:ascii="Arial" w:hAnsi="Arial" w:cs="Arial"/>
                <w:b/>
                <w:u w:val="single"/>
                <w:lang w:val="es-ES_tradnl"/>
              </w:rPr>
            </w:pPr>
            <w:r w:rsidRPr="00111346">
              <w:rPr>
                <w:rFonts w:ascii="Arial" w:hAnsi="Arial" w:cs="Arial"/>
                <w:b/>
                <w:u w:val="single"/>
                <w:lang w:val="es-ES_tradnl"/>
              </w:rPr>
              <w:t>ANEXO 10</w:t>
            </w:r>
          </w:p>
          <w:p w:rsidR="00E75F40" w:rsidRPr="00111346" w:rsidRDefault="00E75F40" w:rsidP="00D66E49">
            <w:pPr>
              <w:rPr>
                <w:rFonts w:ascii="Calibri" w:hAnsi="Calibri"/>
                <w:color w:val="000000"/>
                <w:sz w:val="22"/>
                <w:szCs w:val="22"/>
                <w:lang w:val="es-ES_tradnl" w:eastAsia="es-EC"/>
              </w:rPr>
            </w:pPr>
          </w:p>
        </w:tc>
      </w:tr>
      <w:tr w:rsidR="00E75F40" w:rsidRPr="00111346" w:rsidTr="00D66E49">
        <w:trPr>
          <w:trHeight w:val="300"/>
        </w:trPr>
        <w:tc>
          <w:tcPr>
            <w:tcW w:w="9924" w:type="dxa"/>
            <w:tcBorders>
              <w:top w:val="nil"/>
              <w:left w:val="nil"/>
              <w:bottom w:val="nil"/>
              <w:right w:val="nil"/>
            </w:tcBorders>
            <w:shd w:val="clear" w:color="auto" w:fill="auto"/>
            <w:noWrap/>
            <w:vAlign w:val="bottom"/>
          </w:tcPr>
          <w:p w:rsidR="00E75F40" w:rsidRPr="00111346" w:rsidRDefault="00E75F40" w:rsidP="00D66E49">
            <w:pPr>
              <w:ind w:left="847"/>
              <w:jc w:val="center"/>
              <w:rPr>
                <w:rFonts w:ascii="Arial" w:hAnsi="Arial" w:cs="Arial"/>
                <w:b/>
                <w:bCs/>
                <w:color w:val="000000"/>
                <w:u w:val="single"/>
                <w:lang w:val="es-ES_tradnl" w:eastAsia="es-EC"/>
              </w:rPr>
            </w:pPr>
          </w:p>
          <w:p w:rsidR="00E75F40" w:rsidRPr="00111346" w:rsidRDefault="00E75F40" w:rsidP="00D66E49">
            <w:pPr>
              <w:ind w:left="847"/>
              <w:jc w:val="center"/>
              <w:rPr>
                <w:rFonts w:ascii="Arial" w:hAnsi="Arial" w:cs="Arial"/>
                <w:b/>
                <w:bCs/>
                <w:color w:val="000000"/>
                <w:u w:val="single"/>
                <w:lang w:val="es-ES_tradnl" w:eastAsia="es-EC"/>
              </w:rPr>
            </w:pPr>
            <w:r w:rsidRPr="00111346">
              <w:rPr>
                <w:rFonts w:ascii="Arial" w:hAnsi="Arial" w:cs="Arial"/>
                <w:b/>
                <w:bCs/>
                <w:color w:val="000000"/>
                <w:u w:val="single"/>
                <w:lang w:val="es-ES_tradnl" w:eastAsia="es-EC"/>
              </w:rPr>
              <w:t>ANEXO 10</w:t>
            </w:r>
          </w:p>
          <w:p w:rsidR="00E75F40" w:rsidRPr="00111346" w:rsidRDefault="00E75F40" w:rsidP="00D66E49">
            <w:pPr>
              <w:ind w:left="847"/>
              <w:jc w:val="center"/>
              <w:rPr>
                <w:rFonts w:ascii="Arial" w:hAnsi="Arial" w:cs="Arial"/>
                <w:b/>
                <w:bCs/>
                <w:color w:val="000000"/>
                <w:sz w:val="20"/>
                <w:lang w:val="es-ES_tradnl" w:eastAsia="es-EC"/>
              </w:rPr>
            </w:pPr>
          </w:p>
          <w:p w:rsidR="00E75F40" w:rsidRPr="00111346" w:rsidRDefault="00E75F40" w:rsidP="00D66E49">
            <w:pPr>
              <w:ind w:left="847"/>
              <w:jc w:val="center"/>
              <w:rPr>
                <w:rFonts w:ascii="Arial" w:hAnsi="Arial" w:cs="Arial"/>
                <w:b/>
                <w:bCs/>
                <w:color w:val="000000"/>
                <w:sz w:val="20"/>
                <w:lang w:val="es-ES_tradnl" w:eastAsia="es-EC"/>
              </w:rPr>
            </w:pPr>
          </w:p>
          <w:p w:rsidR="00E75F40" w:rsidRPr="00111346" w:rsidRDefault="00E75F40" w:rsidP="00D66E49">
            <w:pPr>
              <w:ind w:left="847"/>
              <w:jc w:val="center"/>
              <w:rPr>
                <w:rFonts w:ascii="Arial" w:hAnsi="Arial" w:cs="Arial"/>
                <w:color w:val="000000"/>
                <w:lang w:val="es-ES_tradnl" w:eastAsia="es-EC"/>
              </w:rPr>
            </w:pPr>
            <w:r w:rsidRPr="00111346">
              <w:rPr>
                <w:rFonts w:ascii="Arial" w:hAnsi="Arial" w:cs="Arial"/>
                <w:b/>
                <w:bCs/>
                <w:color w:val="000000"/>
                <w:sz w:val="20"/>
                <w:lang w:val="es-ES_tradnl" w:eastAsia="es-EC"/>
              </w:rPr>
              <w:t>EL SECTOR EN CIFRAS*</w:t>
            </w:r>
            <w:r w:rsidRPr="00111346">
              <w:rPr>
                <w:rFonts w:ascii="Arial" w:hAnsi="Arial" w:cs="Arial"/>
                <w:color w:val="000000"/>
                <w:lang w:val="es-ES_tradnl" w:eastAsia="es-EC"/>
              </w:rPr>
              <w:t xml:space="preserve"> </w:t>
            </w:r>
          </w:p>
          <w:p w:rsidR="00E75F40" w:rsidRPr="00111346" w:rsidRDefault="00E75F40" w:rsidP="00D66E49">
            <w:pPr>
              <w:ind w:left="847"/>
              <w:jc w:val="both"/>
              <w:rPr>
                <w:rFonts w:ascii="Times New Roman" w:hAnsi="Times New Roman"/>
                <w:color w:val="000000"/>
                <w:lang w:val="es-ES_tradnl" w:eastAsia="es-EC"/>
              </w:rPr>
            </w:pPr>
            <w:r w:rsidRPr="00111346">
              <w:rPr>
                <w:rFonts w:ascii="Times New Roman" w:hAnsi="Times New Roman"/>
                <w:color w:val="000000"/>
                <w:lang w:val="es-ES_tradnl" w:eastAsia="es-EC"/>
              </w:rPr>
              <w:t>El sector automotor tiene un papel vital dentro de la economía de un país. Su desarrollo está ligado al transporte de personas y productos para la generación de diferentes actividades. Asimismo, gracias al propio comercio generado, como a todas las actividades relacionadas al mismo, se generan puestos de trabajo e ingresos fiscales al país, por medio de aranceles e impuestos.</w:t>
            </w:r>
            <w:r w:rsidRPr="00111346">
              <w:rPr>
                <w:rFonts w:ascii="Times New Roman" w:hAnsi="Times New Roman"/>
                <w:color w:val="000000"/>
                <w:sz w:val="16"/>
                <w:szCs w:val="16"/>
                <w:lang w:val="es-ES_tradnl" w:eastAsia="es-EC"/>
              </w:rPr>
              <w:t xml:space="preserve"> </w:t>
            </w:r>
          </w:p>
          <w:p w:rsidR="00E75F40" w:rsidRPr="00111346" w:rsidRDefault="00E75F40" w:rsidP="00D66E49">
            <w:pPr>
              <w:ind w:left="847"/>
              <w:jc w:val="both"/>
              <w:rPr>
                <w:rFonts w:ascii="Times New Roman" w:hAnsi="Times New Roman"/>
                <w:color w:val="000000"/>
                <w:lang w:val="es-ES_tradnl" w:eastAsia="es-EC"/>
              </w:rPr>
            </w:pPr>
            <w:r w:rsidRPr="00111346">
              <w:rPr>
                <w:rFonts w:ascii="Times New Roman" w:hAnsi="Times New Roman"/>
                <w:color w:val="000000"/>
                <w:lang w:val="es-ES_tradnl" w:eastAsia="es-EC"/>
              </w:rPr>
              <w:t xml:space="preserve">Es importante tomar en cuenta que nuestro sector no se circunscribe sólo a la venta de vehículos nuevos, sino además a la actividad de los talleres, venta de llantas, lubricantes, financiamiento automotriz y otros negocios relacionados como: seguros, dispositivos de rastreo, venta de combustibles, entre otros. </w:t>
            </w:r>
          </w:p>
          <w:p w:rsidR="00E75F40" w:rsidRPr="00111346" w:rsidRDefault="00E75F40" w:rsidP="00D66E49">
            <w:pPr>
              <w:ind w:left="847"/>
              <w:jc w:val="both"/>
              <w:rPr>
                <w:rFonts w:ascii="Times New Roman" w:hAnsi="Times New Roman"/>
                <w:color w:val="000000"/>
                <w:lang w:val="es-ES_tradnl" w:eastAsia="es-EC"/>
              </w:rPr>
            </w:pPr>
            <w:r w:rsidRPr="00111346">
              <w:rPr>
                <w:rFonts w:ascii="Times New Roman" w:hAnsi="Times New Roman"/>
                <w:color w:val="000000"/>
                <w:lang w:val="es-ES_tradnl" w:eastAsia="es-EC"/>
              </w:rPr>
              <w:t>La actividad automotriz se desempeñó de una manera bastante normal a pesar de que el panorama macroeconómico del país fue menos favorable que en el 2006. El PIB creció en un 2.6%, cifra menor al crecimiento esperado a inicios del año y la inflación anual cerró con 3.32%.</w:t>
            </w:r>
            <w:r w:rsidRPr="00111346">
              <w:rPr>
                <w:rFonts w:ascii="Times New Roman" w:hAnsi="Times New Roman"/>
                <w:color w:val="000000"/>
                <w:sz w:val="16"/>
                <w:szCs w:val="16"/>
                <w:lang w:val="es-ES_tradnl" w:eastAsia="es-EC"/>
              </w:rPr>
              <w:t xml:space="preserve"> </w:t>
            </w:r>
          </w:p>
          <w:p w:rsidR="00E75F40" w:rsidRPr="00111346" w:rsidRDefault="00E75F40" w:rsidP="00D66E49">
            <w:pPr>
              <w:ind w:left="847"/>
              <w:jc w:val="both"/>
              <w:rPr>
                <w:rFonts w:ascii="Times New Roman" w:hAnsi="Times New Roman"/>
                <w:color w:val="000000"/>
                <w:lang w:val="es-ES_tradnl" w:eastAsia="es-EC"/>
              </w:rPr>
            </w:pPr>
            <w:r w:rsidRPr="00111346">
              <w:rPr>
                <w:rFonts w:ascii="Times New Roman" w:hAnsi="Times New Roman"/>
                <w:color w:val="000000"/>
                <w:lang w:val="es-ES_tradnl" w:eastAsia="es-EC"/>
              </w:rPr>
              <w:t xml:space="preserve">Nuestra actividad se enmarca en un sector formal que aporta en gran medida a la economía del país, ya que se deriva en varios subsectores que complementan su actividad productiva y comercial. Nuestro sector aporta al fisco con alrededor de 400 millones de dólares por concepto de impuestos, tasas y aranceles. Según cifras del SRI, en cuanto a impuestos, en los vehículos motorizados (matrícula) se recaudó $74´356.000, un crecimiento del 6.9% respecto al 2006. </w:t>
            </w:r>
          </w:p>
          <w:p w:rsidR="00E75F40" w:rsidRPr="00111346" w:rsidRDefault="00E75F40" w:rsidP="00D66E49">
            <w:pPr>
              <w:ind w:left="847"/>
              <w:jc w:val="both"/>
              <w:rPr>
                <w:rFonts w:ascii="Times New Roman" w:hAnsi="Times New Roman"/>
                <w:color w:val="000000"/>
                <w:lang w:val="es-ES_tradnl" w:eastAsia="es-EC"/>
              </w:rPr>
            </w:pPr>
            <w:r w:rsidRPr="00111346">
              <w:rPr>
                <w:rFonts w:ascii="Times New Roman" w:hAnsi="Times New Roman"/>
                <w:color w:val="000000"/>
                <w:lang w:val="es-ES_tradnl" w:eastAsia="es-EC"/>
              </w:rPr>
              <w:t xml:space="preserve">El mercado automotor en el año 2007 cerró con un saldo positivo. La venta de vehículos nuevos registró su mejor año de la historia al sumar 91.778 unidades. Cifra que responde al dinamismo económico de nuestra actividad, al deseo aspiracional de la gente de poseer un vehículo y a la necesidad de transporte, tanto de carga como de pasajeros en un país en desarrollo. </w:t>
            </w:r>
          </w:p>
          <w:p w:rsidR="00E75F40" w:rsidRPr="00111346" w:rsidRDefault="00E75F40" w:rsidP="00D66E49">
            <w:pPr>
              <w:ind w:left="847"/>
              <w:rPr>
                <w:rFonts w:ascii="Arial" w:hAnsi="Arial" w:cs="Arial"/>
                <w:color w:val="000000"/>
                <w:lang w:val="es-ES_tradnl" w:eastAsia="es-EC"/>
              </w:rPr>
            </w:pPr>
            <w:r w:rsidRPr="00111346">
              <w:rPr>
                <w:rFonts w:ascii="Arial" w:hAnsi="Arial" w:cs="Arial"/>
                <w:b/>
                <w:bCs/>
                <w:i/>
                <w:iCs/>
                <w:color w:val="000000"/>
                <w:sz w:val="16"/>
                <w:lang w:val="es-ES_tradnl" w:eastAsia="es-EC"/>
              </w:rPr>
              <w:t>* Fuentes de Información:</w:t>
            </w:r>
            <w:r w:rsidRPr="00111346">
              <w:rPr>
                <w:rFonts w:ascii="Arial" w:hAnsi="Arial" w:cs="Arial"/>
                <w:color w:val="000000"/>
                <w:lang w:val="es-ES_tradnl" w:eastAsia="es-EC"/>
              </w:rPr>
              <w:t xml:space="preserve"> </w:t>
            </w:r>
          </w:p>
          <w:p w:rsidR="00E75F40" w:rsidRPr="00111346" w:rsidRDefault="00E75F40" w:rsidP="00D66E49">
            <w:pPr>
              <w:ind w:left="847"/>
              <w:rPr>
                <w:rFonts w:ascii="Arial" w:hAnsi="Arial" w:cs="Arial"/>
                <w:color w:val="000000"/>
                <w:lang w:val="es-ES_tradnl" w:eastAsia="es-EC"/>
              </w:rPr>
            </w:pPr>
            <w:r w:rsidRPr="00111346">
              <w:rPr>
                <w:rFonts w:ascii="Times New Roman" w:hAnsi="Times New Roman"/>
                <w:b/>
                <w:bCs/>
                <w:i/>
                <w:iCs/>
                <w:color w:val="000000"/>
                <w:sz w:val="16"/>
                <w:lang w:val="es-ES_tradnl" w:eastAsia="es-EC"/>
              </w:rPr>
              <w:t>Cámara de la Industria Automotriz Ecuatoriana - CINAE</w:t>
            </w:r>
            <w:r w:rsidRPr="00111346">
              <w:rPr>
                <w:rFonts w:ascii="Arial" w:hAnsi="Arial" w:cs="Arial"/>
                <w:color w:val="000000"/>
                <w:lang w:val="es-ES_tradnl" w:eastAsia="es-EC"/>
              </w:rPr>
              <w:t xml:space="preserve"> </w:t>
            </w:r>
          </w:p>
          <w:p w:rsidR="00E75F40" w:rsidRPr="00111346" w:rsidRDefault="00E75F40" w:rsidP="00D66E49">
            <w:pPr>
              <w:ind w:left="847"/>
              <w:rPr>
                <w:rFonts w:ascii="Arial" w:hAnsi="Arial" w:cs="Arial"/>
                <w:color w:val="000000"/>
                <w:lang w:val="es-ES_tradnl" w:eastAsia="es-EC"/>
              </w:rPr>
            </w:pPr>
            <w:r w:rsidRPr="00111346">
              <w:rPr>
                <w:rFonts w:ascii="Times New Roman" w:hAnsi="Times New Roman"/>
                <w:b/>
                <w:bCs/>
                <w:i/>
                <w:iCs/>
                <w:color w:val="000000"/>
                <w:sz w:val="16"/>
                <w:lang w:val="es-ES_tradnl" w:eastAsia="es-EC"/>
              </w:rPr>
              <w:t>Banco Central del Ecuador</w:t>
            </w:r>
            <w:r w:rsidRPr="00111346">
              <w:rPr>
                <w:rFonts w:ascii="Arial" w:hAnsi="Arial" w:cs="Arial"/>
                <w:color w:val="000000"/>
                <w:lang w:val="es-ES_tradnl" w:eastAsia="es-EC"/>
              </w:rPr>
              <w:t xml:space="preserve"> </w:t>
            </w:r>
          </w:p>
          <w:p w:rsidR="00E75F40" w:rsidRPr="00111346" w:rsidRDefault="00E75F40" w:rsidP="00D66E49">
            <w:pPr>
              <w:ind w:left="847"/>
              <w:rPr>
                <w:rFonts w:ascii="Arial" w:hAnsi="Arial" w:cs="Arial"/>
                <w:color w:val="000000"/>
                <w:lang w:val="es-ES_tradnl" w:eastAsia="es-EC"/>
              </w:rPr>
            </w:pPr>
            <w:r w:rsidRPr="00111346">
              <w:rPr>
                <w:rFonts w:ascii="Times New Roman" w:hAnsi="Times New Roman"/>
                <w:b/>
                <w:bCs/>
                <w:i/>
                <w:iCs/>
                <w:color w:val="000000"/>
                <w:sz w:val="16"/>
                <w:lang w:val="es-ES_tradnl" w:eastAsia="es-EC"/>
              </w:rPr>
              <w:t>Reunión de Marcas - AEADE</w:t>
            </w:r>
            <w:r w:rsidRPr="00111346">
              <w:rPr>
                <w:rFonts w:ascii="Arial" w:hAnsi="Arial" w:cs="Arial"/>
                <w:color w:val="000000"/>
                <w:lang w:val="es-ES_tradnl" w:eastAsia="es-EC"/>
              </w:rPr>
              <w:t xml:space="preserve"> </w:t>
            </w:r>
          </w:p>
          <w:p w:rsidR="00E75F40" w:rsidRPr="00111346" w:rsidRDefault="00E75F40" w:rsidP="00D66E49">
            <w:pPr>
              <w:ind w:left="847"/>
              <w:rPr>
                <w:rFonts w:ascii="Arial" w:hAnsi="Arial" w:cs="Arial"/>
                <w:color w:val="000000"/>
                <w:lang w:val="es-ES_tradnl" w:eastAsia="es-EC"/>
              </w:rPr>
            </w:pPr>
            <w:r w:rsidRPr="00111346">
              <w:rPr>
                <w:rFonts w:ascii="Times New Roman" w:hAnsi="Times New Roman"/>
                <w:b/>
                <w:bCs/>
                <w:i/>
                <w:iCs/>
                <w:color w:val="000000"/>
                <w:sz w:val="16"/>
                <w:lang w:val="es-ES_tradnl" w:eastAsia="es-EC"/>
              </w:rPr>
              <w:t>National Automobile Dealers Association - NADA</w:t>
            </w:r>
            <w:r w:rsidRPr="00111346">
              <w:rPr>
                <w:rFonts w:ascii="Arial" w:hAnsi="Arial" w:cs="Arial"/>
                <w:color w:val="000000"/>
                <w:lang w:val="es-ES_tradnl" w:eastAsia="es-EC"/>
              </w:rPr>
              <w:t xml:space="preserve"> </w:t>
            </w:r>
          </w:p>
          <w:p w:rsidR="00E75F40" w:rsidRPr="00111346" w:rsidRDefault="00E75F40" w:rsidP="00D66E49">
            <w:pPr>
              <w:tabs>
                <w:tab w:val="left" w:pos="2078"/>
              </w:tabs>
              <w:ind w:left="847"/>
              <w:rPr>
                <w:rFonts w:ascii="Arial" w:hAnsi="Arial" w:cs="Arial"/>
                <w:lang w:val="es-ES_tradnl"/>
              </w:rPr>
            </w:pPr>
          </w:p>
          <w:p w:rsidR="00E75F40" w:rsidRPr="00111346" w:rsidRDefault="00E75F40" w:rsidP="00D66E49">
            <w:pPr>
              <w:ind w:left="847"/>
              <w:rPr>
                <w:lang w:val="es-ES_tradnl"/>
              </w:rPr>
            </w:pPr>
          </w:p>
          <w:p w:rsidR="00E75F40" w:rsidRPr="00111346" w:rsidRDefault="00E75F40" w:rsidP="00D66E49">
            <w:pPr>
              <w:ind w:left="847"/>
              <w:jc w:val="center"/>
              <w:rPr>
                <w:lang w:val="es-ES_tradnl"/>
              </w:rPr>
            </w:pPr>
          </w:p>
          <w:p w:rsidR="00E75F40" w:rsidRPr="00111346" w:rsidRDefault="00E75F40" w:rsidP="00D66E49">
            <w:pPr>
              <w:ind w:left="847"/>
              <w:rPr>
                <w:lang w:val="es-ES_tradnl"/>
              </w:rPr>
            </w:pPr>
          </w:p>
          <w:p w:rsidR="00E75F40" w:rsidRPr="00111346" w:rsidRDefault="00E75F40" w:rsidP="00D66E49">
            <w:pPr>
              <w:ind w:left="847"/>
              <w:rPr>
                <w:rFonts w:ascii="Calibri" w:hAnsi="Calibri"/>
                <w:color w:val="000000"/>
                <w:sz w:val="22"/>
                <w:szCs w:val="22"/>
                <w:lang w:val="es-ES_tradnl" w:eastAsia="es-EC"/>
              </w:rPr>
            </w:pPr>
          </w:p>
        </w:tc>
      </w:tr>
      <w:tr w:rsidR="00E75F40" w:rsidRPr="00111346" w:rsidTr="00D66E49">
        <w:trPr>
          <w:trHeight w:val="300"/>
        </w:trPr>
        <w:tc>
          <w:tcPr>
            <w:tcW w:w="9924" w:type="dxa"/>
            <w:tcBorders>
              <w:top w:val="nil"/>
              <w:left w:val="nil"/>
              <w:bottom w:val="nil"/>
              <w:right w:val="nil"/>
            </w:tcBorders>
            <w:shd w:val="clear" w:color="auto" w:fill="auto"/>
            <w:noWrap/>
            <w:vAlign w:val="bottom"/>
          </w:tcPr>
          <w:p w:rsidR="00E75F40" w:rsidRPr="00111346" w:rsidRDefault="00E75F40" w:rsidP="00D66E49">
            <w:pPr>
              <w:rPr>
                <w:rFonts w:ascii="Calibri" w:hAnsi="Calibri"/>
                <w:b/>
                <w:bCs/>
                <w:color w:val="000000"/>
                <w:sz w:val="22"/>
                <w:szCs w:val="22"/>
                <w:lang w:val="es-ES_tradnl" w:eastAsia="es-EC"/>
              </w:rPr>
            </w:pPr>
          </w:p>
        </w:tc>
      </w:tr>
      <w:tr w:rsidR="00E75F40" w:rsidRPr="00111346" w:rsidTr="00D66E49">
        <w:trPr>
          <w:trHeight w:val="300"/>
        </w:trPr>
        <w:tc>
          <w:tcPr>
            <w:tcW w:w="9924" w:type="dxa"/>
            <w:tcBorders>
              <w:top w:val="nil"/>
              <w:left w:val="nil"/>
              <w:bottom w:val="nil"/>
              <w:right w:val="nil"/>
            </w:tcBorders>
            <w:shd w:val="clear" w:color="auto" w:fill="auto"/>
            <w:noWrap/>
            <w:vAlign w:val="bottom"/>
          </w:tcPr>
          <w:p w:rsidR="00E75F40" w:rsidRPr="00111346" w:rsidRDefault="00E75F40" w:rsidP="00D66E49">
            <w:pPr>
              <w:rPr>
                <w:rFonts w:ascii="Calibri" w:hAnsi="Calibri"/>
                <w:color w:val="000000"/>
                <w:sz w:val="22"/>
                <w:szCs w:val="22"/>
                <w:lang w:val="es-ES_tradnl" w:eastAsia="es-EC"/>
              </w:rPr>
            </w:pPr>
          </w:p>
        </w:tc>
      </w:tr>
    </w:tbl>
    <w:p w:rsidR="00E75F40" w:rsidRPr="00111346" w:rsidRDefault="00E75F40" w:rsidP="00E75F40">
      <w:pPr>
        <w:rPr>
          <w:rFonts w:ascii="Calibri" w:hAnsi="Calibri"/>
          <w:color w:val="000000"/>
          <w:sz w:val="22"/>
          <w:szCs w:val="22"/>
          <w:lang w:val="es-ES_tradnl" w:eastAsia="es-EC"/>
        </w:rPr>
        <w:sectPr w:rsidR="00E75F40" w:rsidRPr="00111346" w:rsidSect="00D66E49">
          <w:headerReference w:type="default" r:id="rId165"/>
          <w:footerReference w:type="default" r:id="rId166"/>
          <w:headerReference w:type="first" r:id="rId167"/>
          <w:footerReference w:type="first" r:id="rId168"/>
          <w:type w:val="nextColumn"/>
          <w:pgSz w:w="11906" w:h="16838"/>
          <w:pgMar w:top="1985" w:right="1418" w:bottom="1985" w:left="2268" w:header="709" w:footer="709" w:gutter="0"/>
          <w:cols w:space="708"/>
          <w:docGrid w:linePitch="360"/>
        </w:sectPr>
      </w:pPr>
    </w:p>
    <w:tbl>
      <w:tblPr>
        <w:tblpPr w:leftFromText="141" w:rightFromText="141" w:horzAnchor="page" w:tblpX="4491" w:tblpY="270"/>
        <w:tblW w:w="9331" w:type="dxa"/>
        <w:tblCellMar>
          <w:left w:w="70" w:type="dxa"/>
          <w:right w:w="70" w:type="dxa"/>
        </w:tblCellMar>
        <w:tblLook w:val="04A0"/>
      </w:tblPr>
      <w:tblGrid>
        <w:gridCol w:w="9331"/>
      </w:tblGrid>
      <w:tr w:rsidR="00E75F40" w:rsidRPr="00111346" w:rsidTr="00D66E49">
        <w:trPr>
          <w:trHeight w:val="300"/>
        </w:trPr>
        <w:tc>
          <w:tcPr>
            <w:tcW w:w="9331" w:type="dxa"/>
            <w:tcBorders>
              <w:top w:val="nil"/>
              <w:left w:val="nil"/>
              <w:bottom w:val="nil"/>
              <w:right w:val="nil"/>
            </w:tcBorders>
            <w:shd w:val="clear" w:color="auto" w:fill="auto"/>
            <w:noWrap/>
            <w:vAlign w:val="bottom"/>
          </w:tcPr>
          <w:p w:rsidR="00E75F40" w:rsidRPr="00111346" w:rsidRDefault="00E75F40" w:rsidP="00D66E49">
            <w:pPr>
              <w:rPr>
                <w:rFonts w:ascii="Calibri" w:hAnsi="Calibri"/>
                <w:color w:val="000000"/>
                <w:sz w:val="22"/>
                <w:szCs w:val="22"/>
                <w:lang w:val="es-ES_tradnl" w:eastAsia="es-EC"/>
              </w:rPr>
            </w:pPr>
          </w:p>
        </w:tc>
      </w:tr>
      <w:tr w:rsidR="00E75F40" w:rsidRPr="00111346" w:rsidTr="00D66E49">
        <w:trPr>
          <w:trHeight w:val="300"/>
        </w:trPr>
        <w:tc>
          <w:tcPr>
            <w:tcW w:w="9331" w:type="dxa"/>
            <w:tcBorders>
              <w:top w:val="nil"/>
              <w:left w:val="nil"/>
              <w:bottom w:val="nil"/>
              <w:right w:val="nil"/>
            </w:tcBorders>
            <w:shd w:val="clear" w:color="auto" w:fill="auto"/>
            <w:noWrap/>
            <w:vAlign w:val="bottom"/>
          </w:tcPr>
          <w:tbl>
            <w:tblPr>
              <w:tblW w:w="8692" w:type="dxa"/>
              <w:tblCellMar>
                <w:left w:w="70" w:type="dxa"/>
                <w:right w:w="70" w:type="dxa"/>
              </w:tblCellMar>
              <w:tblLook w:val="04A0"/>
            </w:tblPr>
            <w:tblGrid>
              <w:gridCol w:w="1200"/>
              <w:gridCol w:w="637"/>
              <w:gridCol w:w="339"/>
              <w:gridCol w:w="776"/>
              <w:gridCol w:w="200"/>
              <w:gridCol w:w="467"/>
              <w:gridCol w:w="362"/>
              <w:gridCol w:w="864"/>
              <w:gridCol w:w="864"/>
              <w:gridCol w:w="1113"/>
              <w:gridCol w:w="1090"/>
              <w:gridCol w:w="1279"/>
            </w:tblGrid>
            <w:tr w:rsidR="00E75F40" w:rsidRPr="00111346" w:rsidTr="00F962C5">
              <w:trPr>
                <w:trHeight w:val="315"/>
              </w:trPr>
              <w:tc>
                <w:tcPr>
                  <w:tcW w:w="1644" w:type="dxa"/>
                  <w:gridSpan w:val="2"/>
                  <w:tcBorders>
                    <w:top w:val="nil"/>
                    <w:left w:val="nil"/>
                    <w:bottom w:val="nil"/>
                    <w:right w:val="nil"/>
                  </w:tcBorders>
                  <w:shd w:val="clear" w:color="auto" w:fill="auto"/>
                  <w:noWrap/>
                  <w:vAlign w:val="bottom"/>
                </w:tcPr>
                <w:p w:rsidR="00E75F40" w:rsidRPr="00111346" w:rsidRDefault="00E75F40" w:rsidP="00D66E49">
                  <w:pPr>
                    <w:framePr w:hSpace="141" w:wrap="around" w:hAnchor="page" w:x="4491" w:y="270"/>
                    <w:rPr>
                      <w:rFonts w:ascii="Arial" w:hAnsi="Arial" w:cs="Arial"/>
                      <w:b/>
                      <w:bCs/>
                      <w:color w:val="000000"/>
                      <w:u w:val="single"/>
                      <w:lang w:val="es-ES_tradnl" w:eastAsia="es-EC"/>
                    </w:rPr>
                  </w:pPr>
                  <w:r w:rsidRPr="00111346">
                    <w:rPr>
                      <w:rFonts w:ascii="Arial" w:hAnsi="Arial" w:cs="Arial"/>
                      <w:b/>
                      <w:bCs/>
                      <w:color w:val="000000"/>
                      <w:u w:val="single"/>
                      <w:lang w:val="es-ES_tradnl" w:eastAsia="es-EC"/>
                    </w:rPr>
                    <w:t>ANEXO 11</w:t>
                  </w:r>
                </w:p>
              </w:tc>
              <w:tc>
                <w:tcPr>
                  <w:tcW w:w="1013" w:type="dxa"/>
                  <w:gridSpan w:val="2"/>
                  <w:tcBorders>
                    <w:top w:val="nil"/>
                    <w:left w:val="nil"/>
                    <w:bottom w:val="nil"/>
                    <w:right w:val="nil"/>
                  </w:tcBorders>
                  <w:shd w:val="clear" w:color="auto" w:fill="auto"/>
                  <w:noWrap/>
                  <w:vAlign w:val="bottom"/>
                </w:tcPr>
                <w:p w:rsidR="00E75F40" w:rsidRPr="00111346" w:rsidRDefault="00E75F40" w:rsidP="00D66E49">
                  <w:pPr>
                    <w:framePr w:hSpace="141" w:wrap="around" w:hAnchor="page" w:x="4491" w:y="270"/>
                    <w:rPr>
                      <w:rFonts w:ascii="Calibri" w:hAnsi="Calibri"/>
                      <w:color w:val="000000"/>
                      <w:sz w:val="22"/>
                      <w:szCs w:val="22"/>
                      <w:lang w:val="es-ES_tradnl" w:eastAsia="es-EC"/>
                    </w:rPr>
                  </w:pPr>
                </w:p>
              </w:tc>
              <w:tc>
                <w:tcPr>
                  <w:tcW w:w="649" w:type="dxa"/>
                  <w:gridSpan w:val="2"/>
                  <w:tcBorders>
                    <w:top w:val="nil"/>
                    <w:left w:val="nil"/>
                    <w:bottom w:val="nil"/>
                    <w:right w:val="nil"/>
                  </w:tcBorders>
                  <w:shd w:val="clear" w:color="auto" w:fill="auto"/>
                  <w:noWrap/>
                  <w:vAlign w:val="bottom"/>
                </w:tcPr>
                <w:p w:rsidR="00E75F40" w:rsidRPr="00111346" w:rsidRDefault="00E75F40" w:rsidP="00D66E49">
                  <w:pPr>
                    <w:framePr w:hSpace="141" w:wrap="around" w:hAnchor="page" w:x="4491" w:y="270"/>
                    <w:rPr>
                      <w:rFonts w:ascii="Calibri" w:hAnsi="Calibri"/>
                      <w:color w:val="000000"/>
                      <w:sz w:val="22"/>
                      <w:szCs w:val="22"/>
                      <w:lang w:val="es-ES_tradnl" w:eastAsia="es-EC"/>
                    </w:rPr>
                  </w:pPr>
                </w:p>
              </w:tc>
              <w:tc>
                <w:tcPr>
                  <w:tcW w:w="1133" w:type="dxa"/>
                  <w:gridSpan w:val="2"/>
                  <w:tcBorders>
                    <w:top w:val="nil"/>
                    <w:left w:val="nil"/>
                    <w:bottom w:val="nil"/>
                    <w:right w:val="nil"/>
                  </w:tcBorders>
                  <w:shd w:val="clear" w:color="auto" w:fill="auto"/>
                  <w:noWrap/>
                  <w:vAlign w:val="bottom"/>
                </w:tcPr>
                <w:p w:rsidR="00E75F40" w:rsidRPr="00111346" w:rsidRDefault="00E75F40" w:rsidP="00D66E49">
                  <w:pPr>
                    <w:framePr w:hSpace="141" w:wrap="around" w:hAnchor="page" w:x="4491" w:y="270"/>
                    <w:rPr>
                      <w:rFonts w:ascii="Calibri" w:hAnsi="Calibri"/>
                      <w:color w:val="000000"/>
                      <w:sz w:val="22"/>
                      <w:szCs w:val="22"/>
                      <w:lang w:val="es-ES_tradnl" w:eastAsia="es-EC"/>
                    </w:rPr>
                  </w:pPr>
                </w:p>
              </w:tc>
              <w:tc>
                <w:tcPr>
                  <w:tcW w:w="771" w:type="dxa"/>
                  <w:tcBorders>
                    <w:top w:val="nil"/>
                    <w:left w:val="nil"/>
                    <w:bottom w:val="nil"/>
                    <w:right w:val="nil"/>
                  </w:tcBorders>
                  <w:shd w:val="clear" w:color="auto" w:fill="auto"/>
                  <w:noWrap/>
                  <w:vAlign w:val="bottom"/>
                </w:tcPr>
                <w:p w:rsidR="00E75F40" w:rsidRPr="00111346" w:rsidRDefault="00E75F40" w:rsidP="00D66E49">
                  <w:pPr>
                    <w:framePr w:hSpace="141" w:wrap="around" w:hAnchor="page" w:x="4491" w:y="270"/>
                    <w:rPr>
                      <w:rFonts w:ascii="Calibri" w:hAnsi="Calibri"/>
                      <w:color w:val="000000"/>
                      <w:sz w:val="22"/>
                      <w:szCs w:val="22"/>
                      <w:lang w:val="es-ES_tradnl" w:eastAsia="es-EC"/>
                    </w:rPr>
                  </w:pPr>
                </w:p>
              </w:tc>
              <w:tc>
                <w:tcPr>
                  <w:tcW w:w="1113" w:type="dxa"/>
                  <w:tcBorders>
                    <w:top w:val="nil"/>
                    <w:left w:val="nil"/>
                    <w:bottom w:val="nil"/>
                    <w:right w:val="nil"/>
                  </w:tcBorders>
                  <w:shd w:val="clear" w:color="auto" w:fill="auto"/>
                  <w:noWrap/>
                  <w:vAlign w:val="bottom"/>
                </w:tcPr>
                <w:p w:rsidR="00E75F40" w:rsidRPr="00111346" w:rsidRDefault="00E75F40" w:rsidP="00D66E49">
                  <w:pPr>
                    <w:framePr w:hSpace="141" w:wrap="around" w:hAnchor="page" w:x="4491" w:y="270"/>
                    <w:rPr>
                      <w:rFonts w:ascii="Calibri" w:hAnsi="Calibri"/>
                      <w:color w:val="000000"/>
                      <w:sz w:val="22"/>
                      <w:szCs w:val="22"/>
                      <w:lang w:val="es-ES_tradnl" w:eastAsia="es-EC"/>
                    </w:rPr>
                  </w:pPr>
                </w:p>
              </w:tc>
              <w:tc>
                <w:tcPr>
                  <w:tcW w:w="1090" w:type="dxa"/>
                  <w:tcBorders>
                    <w:top w:val="nil"/>
                    <w:left w:val="nil"/>
                    <w:bottom w:val="nil"/>
                    <w:right w:val="nil"/>
                  </w:tcBorders>
                  <w:shd w:val="clear" w:color="auto" w:fill="auto"/>
                  <w:noWrap/>
                  <w:vAlign w:val="bottom"/>
                </w:tcPr>
                <w:p w:rsidR="00E75F40" w:rsidRPr="00111346" w:rsidRDefault="00E75F40" w:rsidP="00D66E49">
                  <w:pPr>
                    <w:framePr w:hSpace="141" w:wrap="around" w:hAnchor="page" w:x="4491" w:y="270"/>
                    <w:rPr>
                      <w:rFonts w:ascii="Calibri" w:hAnsi="Calibri"/>
                      <w:color w:val="000000"/>
                      <w:sz w:val="22"/>
                      <w:szCs w:val="22"/>
                      <w:lang w:val="es-ES_tradnl" w:eastAsia="es-EC"/>
                    </w:rPr>
                  </w:pPr>
                </w:p>
              </w:tc>
              <w:tc>
                <w:tcPr>
                  <w:tcW w:w="1279" w:type="dxa"/>
                  <w:tcBorders>
                    <w:top w:val="nil"/>
                    <w:left w:val="nil"/>
                    <w:bottom w:val="nil"/>
                    <w:right w:val="nil"/>
                  </w:tcBorders>
                  <w:shd w:val="clear" w:color="auto" w:fill="auto"/>
                  <w:noWrap/>
                  <w:vAlign w:val="bottom"/>
                </w:tcPr>
                <w:p w:rsidR="00E75F40" w:rsidRPr="00111346" w:rsidRDefault="00E75F40" w:rsidP="00D66E49">
                  <w:pPr>
                    <w:framePr w:hSpace="141" w:wrap="around" w:hAnchor="page" w:x="4491" w:y="270"/>
                    <w:rPr>
                      <w:rFonts w:ascii="Calibri" w:hAnsi="Calibri"/>
                      <w:color w:val="000000"/>
                      <w:sz w:val="22"/>
                      <w:szCs w:val="22"/>
                      <w:lang w:val="es-ES_tradnl" w:eastAsia="es-EC"/>
                    </w:rPr>
                  </w:pPr>
                </w:p>
              </w:tc>
            </w:tr>
            <w:tr w:rsidR="00E75F40" w:rsidRPr="00111346" w:rsidTr="00F962C5">
              <w:trPr>
                <w:trHeight w:val="300"/>
              </w:trPr>
              <w:tc>
                <w:tcPr>
                  <w:tcW w:w="1065" w:type="dxa"/>
                  <w:tcBorders>
                    <w:top w:val="nil"/>
                    <w:left w:val="nil"/>
                    <w:bottom w:val="nil"/>
                    <w:right w:val="nil"/>
                  </w:tcBorders>
                  <w:shd w:val="clear" w:color="auto" w:fill="auto"/>
                  <w:noWrap/>
                  <w:vAlign w:val="bottom"/>
                </w:tcPr>
                <w:p w:rsidR="00E75F40" w:rsidRPr="00111346" w:rsidRDefault="00E75F40" w:rsidP="00D66E49">
                  <w:pPr>
                    <w:framePr w:hSpace="141" w:wrap="around" w:hAnchor="page" w:x="4491" w:y="270"/>
                    <w:rPr>
                      <w:rFonts w:ascii="Calibri" w:hAnsi="Calibri"/>
                      <w:color w:val="000000"/>
                      <w:sz w:val="22"/>
                      <w:szCs w:val="22"/>
                      <w:lang w:val="es-ES_tradnl" w:eastAsia="es-EC"/>
                    </w:rPr>
                  </w:pPr>
                </w:p>
              </w:tc>
              <w:tc>
                <w:tcPr>
                  <w:tcW w:w="579" w:type="dxa"/>
                  <w:tcBorders>
                    <w:top w:val="nil"/>
                    <w:left w:val="nil"/>
                    <w:bottom w:val="nil"/>
                    <w:right w:val="nil"/>
                  </w:tcBorders>
                  <w:shd w:val="clear" w:color="auto" w:fill="auto"/>
                  <w:noWrap/>
                  <w:vAlign w:val="bottom"/>
                </w:tcPr>
                <w:p w:rsidR="00E75F40" w:rsidRPr="00111346" w:rsidRDefault="00E75F40" w:rsidP="00D66E49">
                  <w:pPr>
                    <w:framePr w:hSpace="141" w:wrap="around" w:hAnchor="page" w:x="4491" w:y="270"/>
                    <w:rPr>
                      <w:rFonts w:ascii="Calibri" w:hAnsi="Calibri"/>
                      <w:color w:val="000000"/>
                      <w:sz w:val="22"/>
                      <w:szCs w:val="22"/>
                      <w:lang w:val="es-ES_tradnl" w:eastAsia="es-EC"/>
                    </w:rPr>
                  </w:pPr>
                </w:p>
              </w:tc>
              <w:tc>
                <w:tcPr>
                  <w:tcW w:w="1013" w:type="dxa"/>
                  <w:gridSpan w:val="2"/>
                  <w:tcBorders>
                    <w:top w:val="nil"/>
                    <w:left w:val="nil"/>
                    <w:bottom w:val="nil"/>
                    <w:right w:val="nil"/>
                  </w:tcBorders>
                  <w:shd w:val="clear" w:color="auto" w:fill="auto"/>
                  <w:noWrap/>
                  <w:vAlign w:val="bottom"/>
                </w:tcPr>
                <w:p w:rsidR="00E75F40" w:rsidRPr="00111346" w:rsidRDefault="00E75F40" w:rsidP="00D66E49">
                  <w:pPr>
                    <w:framePr w:hSpace="141" w:wrap="around" w:hAnchor="page" w:x="4491" w:y="270"/>
                    <w:rPr>
                      <w:rFonts w:ascii="Calibri" w:hAnsi="Calibri"/>
                      <w:color w:val="000000"/>
                      <w:sz w:val="22"/>
                      <w:szCs w:val="22"/>
                      <w:lang w:val="es-ES_tradnl" w:eastAsia="es-EC"/>
                    </w:rPr>
                  </w:pPr>
                </w:p>
              </w:tc>
              <w:tc>
                <w:tcPr>
                  <w:tcW w:w="649" w:type="dxa"/>
                  <w:gridSpan w:val="2"/>
                  <w:tcBorders>
                    <w:top w:val="nil"/>
                    <w:left w:val="nil"/>
                    <w:bottom w:val="nil"/>
                    <w:right w:val="nil"/>
                  </w:tcBorders>
                  <w:shd w:val="clear" w:color="auto" w:fill="auto"/>
                  <w:noWrap/>
                  <w:vAlign w:val="bottom"/>
                </w:tcPr>
                <w:p w:rsidR="00E75F40" w:rsidRPr="00111346" w:rsidRDefault="00E75F40" w:rsidP="00D66E49">
                  <w:pPr>
                    <w:framePr w:hSpace="141" w:wrap="around" w:hAnchor="page" w:x="4491" w:y="270"/>
                    <w:rPr>
                      <w:rFonts w:ascii="Calibri" w:hAnsi="Calibri"/>
                      <w:color w:val="000000"/>
                      <w:sz w:val="22"/>
                      <w:szCs w:val="22"/>
                      <w:lang w:val="es-ES_tradnl" w:eastAsia="es-EC"/>
                    </w:rPr>
                  </w:pPr>
                </w:p>
              </w:tc>
              <w:tc>
                <w:tcPr>
                  <w:tcW w:w="1133" w:type="dxa"/>
                  <w:gridSpan w:val="2"/>
                  <w:tcBorders>
                    <w:top w:val="nil"/>
                    <w:left w:val="nil"/>
                    <w:bottom w:val="nil"/>
                    <w:right w:val="nil"/>
                  </w:tcBorders>
                  <w:shd w:val="clear" w:color="auto" w:fill="auto"/>
                  <w:noWrap/>
                  <w:vAlign w:val="bottom"/>
                </w:tcPr>
                <w:p w:rsidR="00E75F40" w:rsidRPr="00111346" w:rsidRDefault="00E75F40" w:rsidP="00D66E49">
                  <w:pPr>
                    <w:framePr w:hSpace="141" w:wrap="around" w:hAnchor="page" w:x="4491" w:y="270"/>
                    <w:rPr>
                      <w:rFonts w:ascii="Calibri" w:hAnsi="Calibri"/>
                      <w:color w:val="000000"/>
                      <w:sz w:val="22"/>
                      <w:szCs w:val="22"/>
                      <w:lang w:val="es-ES_tradnl" w:eastAsia="es-EC"/>
                    </w:rPr>
                  </w:pPr>
                </w:p>
              </w:tc>
              <w:tc>
                <w:tcPr>
                  <w:tcW w:w="771" w:type="dxa"/>
                  <w:tcBorders>
                    <w:top w:val="nil"/>
                    <w:left w:val="nil"/>
                    <w:bottom w:val="nil"/>
                    <w:right w:val="nil"/>
                  </w:tcBorders>
                  <w:shd w:val="clear" w:color="auto" w:fill="auto"/>
                  <w:noWrap/>
                  <w:vAlign w:val="bottom"/>
                </w:tcPr>
                <w:p w:rsidR="00E75F40" w:rsidRPr="00111346" w:rsidRDefault="00E75F40" w:rsidP="00D66E49">
                  <w:pPr>
                    <w:framePr w:hSpace="141" w:wrap="around" w:hAnchor="page" w:x="4491" w:y="270"/>
                    <w:rPr>
                      <w:rFonts w:ascii="Calibri" w:hAnsi="Calibri"/>
                      <w:color w:val="000000"/>
                      <w:sz w:val="22"/>
                      <w:szCs w:val="22"/>
                      <w:lang w:val="es-ES_tradnl" w:eastAsia="es-EC"/>
                    </w:rPr>
                  </w:pPr>
                </w:p>
              </w:tc>
              <w:tc>
                <w:tcPr>
                  <w:tcW w:w="1113" w:type="dxa"/>
                  <w:tcBorders>
                    <w:top w:val="nil"/>
                    <w:left w:val="nil"/>
                    <w:bottom w:val="nil"/>
                    <w:right w:val="nil"/>
                  </w:tcBorders>
                  <w:shd w:val="clear" w:color="auto" w:fill="auto"/>
                  <w:noWrap/>
                  <w:vAlign w:val="bottom"/>
                </w:tcPr>
                <w:p w:rsidR="00E75F40" w:rsidRPr="00111346" w:rsidRDefault="00E75F40" w:rsidP="00D66E49">
                  <w:pPr>
                    <w:framePr w:hSpace="141" w:wrap="around" w:hAnchor="page" w:x="4491" w:y="270"/>
                    <w:rPr>
                      <w:rFonts w:ascii="Calibri" w:hAnsi="Calibri"/>
                      <w:color w:val="000000"/>
                      <w:sz w:val="22"/>
                      <w:szCs w:val="22"/>
                      <w:lang w:val="es-ES_tradnl" w:eastAsia="es-EC"/>
                    </w:rPr>
                  </w:pPr>
                </w:p>
              </w:tc>
              <w:tc>
                <w:tcPr>
                  <w:tcW w:w="1090" w:type="dxa"/>
                  <w:tcBorders>
                    <w:top w:val="nil"/>
                    <w:left w:val="nil"/>
                    <w:bottom w:val="nil"/>
                    <w:right w:val="nil"/>
                  </w:tcBorders>
                  <w:shd w:val="clear" w:color="auto" w:fill="auto"/>
                  <w:noWrap/>
                  <w:vAlign w:val="bottom"/>
                </w:tcPr>
                <w:p w:rsidR="00E75F40" w:rsidRPr="00111346" w:rsidRDefault="00E75F40" w:rsidP="00D66E49">
                  <w:pPr>
                    <w:framePr w:hSpace="141" w:wrap="around" w:hAnchor="page" w:x="4491" w:y="270"/>
                    <w:rPr>
                      <w:rFonts w:ascii="Calibri" w:hAnsi="Calibri"/>
                      <w:color w:val="000000"/>
                      <w:sz w:val="22"/>
                      <w:szCs w:val="22"/>
                      <w:lang w:val="es-ES_tradnl" w:eastAsia="es-EC"/>
                    </w:rPr>
                  </w:pPr>
                </w:p>
              </w:tc>
              <w:tc>
                <w:tcPr>
                  <w:tcW w:w="1279" w:type="dxa"/>
                  <w:tcBorders>
                    <w:top w:val="nil"/>
                    <w:left w:val="nil"/>
                    <w:bottom w:val="nil"/>
                    <w:right w:val="nil"/>
                  </w:tcBorders>
                  <w:shd w:val="clear" w:color="auto" w:fill="auto"/>
                  <w:noWrap/>
                  <w:vAlign w:val="bottom"/>
                </w:tcPr>
                <w:p w:rsidR="00E75F40" w:rsidRPr="00111346" w:rsidRDefault="00E75F40" w:rsidP="00D66E49">
                  <w:pPr>
                    <w:framePr w:hSpace="141" w:wrap="around" w:hAnchor="page" w:x="4491" w:y="270"/>
                    <w:rPr>
                      <w:rFonts w:ascii="Calibri" w:hAnsi="Calibri"/>
                      <w:color w:val="000000"/>
                      <w:sz w:val="22"/>
                      <w:szCs w:val="22"/>
                      <w:lang w:val="es-ES_tradnl" w:eastAsia="es-EC"/>
                    </w:rPr>
                  </w:pPr>
                </w:p>
              </w:tc>
            </w:tr>
            <w:tr w:rsidR="00E75F40" w:rsidRPr="00111346" w:rsidTr="00F962C5">
              <w:trPr>
                <w:trHeight w:val="300"/>
              </w:trPr>
              <w:tc>
                <w:tcPr>
                  <w:tcW w:w="8692" w:type="dxa"/>
                  <w:gridSpan w:val="12"/>
                  <w:tcBorders>
                    <w:top w:val="nil"/>
                    <w:left w:val="nil"/>
                    <w:bottom w:val="single" w:sz="4" w:space="0" w:color="auto"/>
                    <w:right w:val="nil"/>
                  </w:tcBorders>
                  <w:shd w:val="clear" w:color="auto" w:fill="auto"/>
                  <w:noWrap/>
                  <w:vAlign w:val="bottom"/>
                </w:tcPr>
                <w:p w:rsidR="00E75F40" w:rsidRPr="00111346" w:rsidRDefault="00E75F40" w:rsidP="00D66E49">
                  <w:pPr>
                    <w:framePr w:hSpace="141" w:wrap="around" w:hAnchor="page" w:x="4491" w:y="270"/>
                    <w:jc w:val="center"/>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VENTAS DE LA LINEA FRESHNER DE JULIO/2007 A MARZO/2008</w:t>
                  </w:r>
                </w:p>
              </w:tc>
            </w:tr>
            <w:tr w:rsidR="00E75F40" w:rsidRPr="00111346" w:rsidTr="00F962C5">
              <w:trPr>
                <w:trHeight w:val="300"/>
              </w:trPr>
              <w:tc>
                <w:tcPr>
                  <w:tcW w:w="1065"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 </w:t>
                  </w:r>
                </w:p>
              </w:tc>
              <w:tc>
                <w:tcPr>
                  <w:tcW w:w="887"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402</w:t>
                  </w:r>
                </w:p>
              </w:tc>
              <w:tc>
                <w:tcPr>
                  <w:tcW w:w="887"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404</w:t>
                  </w:r>
                </w:p>
              </w:tc>
              <w:tc>
                <w:tcPr>
                  <w:tcW w:w="829"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421</w:t>
                  </w:r>
                </w:p>
              </w:tc>
              <w:tc>
                <w:tcPr>
                  <w:tcW w:w="771"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422</w:t>
                  </w:r>
                </w:p>
              </w:tc>
              <w:tc>
                <w:tcPr>
                  <w:tcW w:w="771"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424</w:t>
                  </w:r>
                </w:p>
              </w:tc>
              <w:tc>
                <w:tcPr>
                  <w:tcW w:w="1113"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427</w:t>
                  </w:r>
                </w:p>
              </w:tc>
              <w:tc>
                <w:tcPr>
                  <w:tcW w:w="1090"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430</w:t>
                  </w:r>
                </w:p>
              </w:tc>
              <w:tc>
                <w:tcPr>
                  <w:tcW w:w="1279"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TOTAL</w:t>
                  </w:r>
                </w:p>
              </w:tc>
            </w:tr>
            <w:tr w:rsidR="00E75F40" w:rsidRPr="00111346" w:rsidTr="00F962C5">
              <w:trPr>
                <w:trHeight w:val="300"/>
              </w:trPr>
              <w:tc>
                <w:tcPr>
                  <w:tcW w:w="1065"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Julio</w:t>
                  </w:r>
                </w:p>
              </w:tc>
              <w:tc>
                <w:tcPr>
                  <w:tcW w:w="887"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674,28</w:t>
                  </w:r>
                </w:p>
              </w:tc>
              <w:tc>
                <w:tcPr>
                  <w:tcW w:w="887"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592,2</w:t>
                  </w:r>
                </w:p>
              </w:tc>
              <w:tc>
                <w:tcPr>
                  <w:tcW w:w="829"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183,64</w:t>
                  </w:r>
                </w:p>
              </w:tc>
              <w:tc>
                <w:tcPr>
                  <w:tcW w:w="771"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0</w:t>
                  </w:r>
                </w:p>
              </w:tc>
              <w:tc>
                <w:tcPr>
                  <w:tcW w:w="771"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237,43</w:t>
                  </w:r>
                </w:p>
              </w:tc>
              <w:tc>
                <w:tcPr>
                  <w:tcW w:w="1113"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5565,37</w:t>
                  </w:r>
                </w:p>
              </w:tc>
              <w:tc>
                <w:tcPr>
                  <w:tcW w:w="1090"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81,32</w:t>
                  </w:r>
                </w:p>
              </w:tc>
              <w:tc>
                <w:tcPr>
                  <w:tcW w:w="1279"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7334,24</w:t>
                  </w:r>
                </w:p>
              </w:tc>
            </w:tr>
            <w:tr w:rsidR="00E75F40" w:rsidRPr="00111346" w:rsidTr="00F962C5">
              <w:trPr>
                <w:trHeight w:val="300"/>
              </w:trPr>
              <w:tc>
                <w:tcPr>
                  <w:tcW w:w="1065"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Agosto</w:t>
                  </w:r>
                </w:p>
              </w:tc>
              <w:tc>
                <w:tcPr>
                  <w:tcW w:w="887"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601,83</w:t>
                  </w:r>
                </w:p>
              </w:tc>
              <w:tc>
                <w:tcPr>
                  <w:tcW w:w="887"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2142,09</w:t>
                  </w:r>
                </w:p>
              </w:tc>
              <w:tc>
                <w:tcPr>
                  <w:tcW w:w="829"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917,31</w:t>
                  </w:r>
                </w:p>
              </w:tc>
              <w:tc>
                <w:tcPr>
                  <w:tcW w:w="771"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563,23</w:t>
                  </w:r>
                </w:p>
              </w:tc>
              <w:tc>
                <w:tcPr>
                  <w:tcW w:w="771"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315,06</w:t>
                  </w:r>
                </w:p>
              </w:tc>
              <w:tc>
                <w:tcPr>
                  <w:tcW w:w="1113"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928,05</w:t>
                  </w:r>
                </w:p>
              </w:tc>
              <w:tc>
                <w:tcPr>
                  <w:tcW w:w="1090"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303,19</w:t>
                  </w:r>
                </w:p>
              </w:tc>
              <w:tc>
                <w:tcPr>
                  <w:tcW w:w="1279"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5770,76</w:t>
                  </w:r>
                </w:p>
              </w:tc>
            </w:tr>
            <w:tr w:rsidR="00E75F40" w:rsidRPr="00111346" w:rsidTr="00F962C5">
              <w:trPr>
                <w:trHeight w:val="300"/>
              </w:trPr>
              <w:tc>
                <w:tcPr>
                  <w:tcW w:w="1065"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Septiembre</w:t>
                  </w:r>
                </w:p>
              </w:tc>
              <w:tc>
                <w:tcPr>
                  <w:tcW w:w="887"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7593,07</w:t>
                  </w:r>
                </w:p>
              </w:tc>
              <w:tc>
                <w:tcPr>
                  <w:tcW w:w="887"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1970,59</w:t>
                  </w:r>
                </w:p>
              </w:tc>
              <w:tc>
                <w:tcPr>
                  <w:tcW w:w="829"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785,88</w:t>
                  </w:r>
                </w:p>
              </w:tc>
              <w:tc>
                <w:tcPr>
                  <w:tcW w:w="771"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765,07</w:t>
                  </w:r>
                </w:p>
              </w:tc>
              <w:tc>
                <w:tcPr>
                  <w:tcW w:w="771"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224,39</w:t>
                  </w:r>
                </w:p>
              </w:tc>
              <w:tc>
                <w:tcPr>
                  <w:tcW w:w="1113"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1510,8</w:t>
                  </w:r>
                </w:p>
              </w:tc>
              <w:tc>
                <w:tcPr>
                  <w:tcW w:w="1090"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445,96</w:t>
                  </w:r>
                </w:p>
              </w:tc>
              <w:tc>
                <w:tcPr>
                  <w:tcW w:w="1279"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13295,76</w:t>
                  </w:r>
                </w:p>
              </w:tc>
            </w:tr>
            <w:tr w:rsidR="00E75F40" w:rsidRPr="00111346" w:rsidTr="00F962C5">
              <w:trPr>
                <w:trHeight w:val="300"/>
              </w:trPr>
              <w:tc>
                <w:tcPr>
                  <w:tcW w:w="1065"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Octubre</w:t>
                  </w:r>
                </w:p>
              </w:tc>
              <w:tc>
                <w:tcPr>
                  <w:tcW w:w="887"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1560,32</w:t>
                  </w:r>
                </w:p>
              </w:tc>
              <w:tc>
                <w:tcPr>
                  <w:tcW w:w="887"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1882,35</w:t>
                  </w:r>
                </w:p>
              </w:tc>
              <w:tc>
                <w:tcPr>
                  <w:tcW w:w="829"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955,51</w:t>
                  </w:r>
                </w:p>
              </w:tc>
              <w:tc>
                <w:tcPr>
                  <w:tcW w:w="771"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757,04</w:t>
                  </w:r>
                </w:p>
              </w:tc>
              <w:tc>
                <w:tcPr>
                  <w:tcW w:w="771"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133,96</w:t>
                  </w:r>
                </w:p>
              </w:tc>
              <w:tc>
                <w:tcPr>
                  <w:tcW w:w="1113"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459,6</w:t>
                  </w:r>
                </w:p>
              </w:tc>
              <w:tc>
                <w:tcPr>
                  <w:tcW w:w="1090"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734,78</w:t>
                  </w:r>
                </w:p>
              </w:tc>
              <w:tc>
                <w:tcPr>
                  <w:tcW w:w="1279"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6483,56</w:t>
                  </w:r>
                </w:p>
              </w:tc>
            </w:tr>
            <w:tr w:rsidR="00E75F40" w:rsidRPr="00111346" w:rsidTr="00F962C5">
              <w:trPr>
                <w:trHeight w:val="300"/>
              </w:trPr>
              <w:tc>
                <w:tcPr>
                  <w:tcW w:w="1065"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Noviembre</w:t>
                  </w:r>
                </w:p>
              </w:tc>
              <w:tc>
                <w:tcPr>
                  <w:tcW w:w="887"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2025,76</w:t>
                  </w:r>
                </w:p>
              </w:tc>
              <w:tc>
                <w:tcPr>
                  <w:tcW w:w="887"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2431,02</w:t>
                  </w:r>
                </w:p>
              </w:tc>
              <w:tc>
                <w:tcPr>
                  <w:tcW w:w="829"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434,53</w:t>
                  </w:r>
                </w:p>
              </w:tc>
              <w:tc>
                <w:tcPr>
                  <w:tcW w:w="771"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197,22</w:t>
                  </w:r>
                </w:p>
              </w:tc>
              <w:tc>
                <w:tcPr>
                  <w:tcW w:w="771"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101,9</w:t>
                  </w:r>
                </w:p>
              </w:tc>
              <w:tc>
                <w:tcPr>
                  <w:tcW w:w="1113"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5779,95</w:t>
                  </w:r>
                </w:p>
              </w:tc>
              <w:tc>
                <w:tcPr>
                  <w:tcW w:w="1090"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4158,13</w:t>
                  </w:r>
                </w:p>
              </w:tc>
              <w:tc>
                <w:tcPr>
                  <w:tcW w:w="1279"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15128,51</w:t>
                  </w:r>
                </w:p>
              </w:tc>
            </w:tr>
            <w:tr w:rsidR="00E75F40" w:rsidRPr="00111346" w:rsidTr="00F962C5">
              <w:trPr>
                <w:trHeight w:val="300"/>
              </w:trPr>
              <w:tc>
                <w:tcPr>
                  <w:tcW w:w="1065"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Diciembre</w:t>
                  </w:r>
                </w:p>
              </w:tc>
              <w:tc>
                <w:tcPr>
                  <w:tcW w:w="887"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1567,8</w:t>
                  </w:r>
                </w:p>
              </w:tc>
              <w:tc>
                <w:tcPr>
                  <w:tcW w:w="887"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2669,15</w:t>
                  </w:r>
                </w:p>
              </w:tc>
              <w:tc>
                <w:tcPr>
                  <w:tcW w:w="829"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451,08</w:t>
                  </w:r>
                </w:p>
              </w:tc>
              <w:tc>
                <w:tcPr>
                  <w:tcW w:w="771"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142,32</w:t>
                  </w:r>
                </w:p>
              </w:tc>
              <w:tc>
                <w:tcPr>
                  <w:tcW w:w="771"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143,65</w:t>
                  </w:r>
                </w:p>
              </w:tc>
              <w:tc>
                <w:tcPr>
                  <w:tcW w:w="1113"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346,27</w:t>
                  </w:r>
                </w:p>
              </w:tc>
              <w:tc>
                <w:tcPr>
                  <w:tcW w:w="1090"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309,22</w:t>
                  </w:r>
                </w:p>
              </w:tc>
              <w:tc>
                <w:tcPr>
                  <w:tcW w:w="1279"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5629,49</w:t>
                  </w:r>
                </w:p>
              </w:tc>
            </w:tr>
            <w:tr w:rsidR="00E75F40" w:rsidRPr="00111346" w:rsidTr="00F962C5">
              <w:trPr>
                <w:trHeight w:val="300"/>
              </w:trPr>
              <w:tc>
                <w:tcPr>
                  <w:tcW w:w="1065"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Enero</w:t>
                  </w:r>
                </w:p>
              </w:tc>
              <w:tc>
                <w:tcPr>
                  <w:tcW w:w="887"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447,52</w:t>
                  </w:r>
                </w:p>
              </w:tc>
              <w:tc>
                <w:tcPr>
                  <w:tcW w:w="887"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1367,08</w:t>
                  </w:r>
                </w:p>
              </w:tc>
              <w:tc>
                <w:tcPr>
                  <w:tcW w:w="829"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209,29</w:t>
                  </w:r>
                </w:p>
              </w:tc>
              <w:tc>
                <w:tcPr>
                  <w:tcW w:w="771"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62,64</w:t>
                  </w:r>
                </w:p>
              </w:tc>
              <w:tc>
                <w:tcPr>
                  <w:tcW w:w="771"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124,72</w:t>
                  </w:r>
                </w:p>
              </w:tc>
              <w:tc>
                <w:tcPr>
                  <w:tcW w:w="1113"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154,44</w:t>
                  </w:r>
                </w:p>
              </w:tc>
              <w:tc>
                <w:tcPr>
                  <w:tcW w:w="1090"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294,36</w:t>
                  </w:r>
                </w:p>
              </w:tc>
              <w:tc>
                <w:tcPr>
                  <w:tcW w:w="1279"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2660,05</w:t>
                  </w:r>
                </w:p>
              </w:tc>
            </w:tr>
            <w:tr w:rsidR="00E75F40" w:rsidRPr="00111346" w:rsidTr="00F962C5">
              <w:trPr>
                <w:trHeight w:val="300"/>
              </w:trPr>
              <w:tc>
                <w:tcPr>
                  <w:tcW w:w="1065"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ind w:left="-182"/>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Febrero</w:t>
                  </w:r>
                </w:p>
              </w:tc>
              <w:tc>
                <w:tcPr>
                  <w:tcW w:w="887"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11001,35</w:t>
                  </w:r>
                </w:p>
              </w:tc>
              <w:tc>
                <w:tcPr>
                  <w:tcW w:w="887"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4988,09</w:t>
                  </w:r>
                </w:p>
              </w:tc>
              <w:tc>
                <w:tcPr>
                  <w:tcW w:w="829"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150,24</w:t>
                  </w:r>
                </w:p>
              </w:tc>
              <w:tc>
                <w:tcPr>
                  <w:tcW w:w="771"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251,2</w:t>
                  </w:r>
                </w:p>
              </w:tc>
              <w:tc>
                <w:tcPr>
                  <w:tcW w:w="771"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135,85</w:t>
                  </w:r>
                </w:p>
              </w:tc>
              <w:tc>
                <w:tcPr>
                  <w:tcW w:w="1113"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298,18</w:t>
                  </w:r>
                </w:p>
              </w:tc>
              <w:tc>
                <w:tcPr>
                  <w:tcW w:w="1090"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268,75</w:t>
                  </w:r>
                </w:p>
              </w:tc>
              <w:tc>
                <w:tcPr>
                  <w:tcW w:w="1279"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17093,66</w:t>
                  </w:r>
                </w:p>
              </w:tc>
            </w:tr>
            <w:tr w:rsidR="00E75F40" w:rsidRPr="00111346" w:rsidTr="00F962C5">
              <w:trPr>
                <w:trHeight w:val="300"/>
              </w:trPr>
              <w:tc>
                <w:tcPr>
                  <w:tcW w:w="1065"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Marzo</w:t>
                  </w:r>
                </w:p>
              </w:tc>
              <w:tc>
                <w:tcPr>
                  <w:tcW w:w="887"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2591,95</w:t>
                  </w:r>
                </w:p>
              </w:tc>
              <w:tc>
                <w:tcPr>
                  <w:tcW w:w="887"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4542,1</w:t>
                  </w:r>
                </w:p>
              </w:tc>
              <w:tc>
                <w:tcPr>
                  <w:tcW w:w="829"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595,72</w:t>
                  </w:r>
                </w:p>
              </w:tc>
              <w:tc>
                <w:tcPr>
                  <w:tcW w:w="771"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349,07</w:t>
                  </w:r>
                </w:p>
              </w:tc>
              <w:tc>
                <w:tcPr>
                  <w:tcW w:w="771"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196,35</w:t>
                  </w:r>
                </w:p>
              </w:tc>
              <w:tc>
                <w:tcPr>
                  <w:tcW w:w="1113"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705,8</w:t>
                  </w:r>
                </w:p>
              </w:tc>
              <w:tc>
                <w:tcPr>
                  <w:tcW w:w="1090"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526,39</w:t>
                  </w:r>
                </w:p>
              </w:tc>
              <w:tc>
                <w:tcPr>
                  <w:tcW w:w="1279"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9507,38</w:t>
                  </w:r>
                </w:p>
              </w:tc>
            </w:tr>
            <w:tr w:rsidR="00E75F40" w:rsidRPr="00111346" w:rsidTr="00F962C5">
              <w:trPr>
                <w:trHeight w:val="300"/>
              </w:trPr>
              <w:tc>
                <w:tcPr>
                  <w:tcW w:w="1065"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rPr>
                      <w:rFonts w:ascii="Calibri" w:hAnsi="Calibri"/>
                      <w:b/>
                      <w:bCs/>
                      <w:color w:val="000000"/>
                      <w:sz w:val="22"/>
                      <w:szCs w:val="22"/>
                      <w:lang w:val="es-ES_tradnl" w:eastAsia="es-EC"/>
                    </w:rPr>
                  </w:pPr>
                  <w:r w:rsidRPr="00111346">
                    <w:rPr>
                      <w:rFonts w:ascii="Calibri" w:hAnsi="Calibri"/>
                      <w:b/>
                      <w:bCs/>
                      <w:color w:val="000000"/>
                      <w:sz w:val="22"/>
                      <w:szCs w:val="22"/>
                      <w:lang w:val="es-ES_tradnl" w:eastAsia="es-EC"/>
                    </w:rPr>
                    <w:t>TOTAL</w:t>
                  </w:r>
                </w:p>
              </w:tc>
              <w:tc>
                <w:tcPr>
                  <w:tcW w:w="887"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28063,88</w:t>
                  </w:r>
                </w:p>
              </w:tc>
              <w:tc>
                <w:tcPr>
                  <w:tcW w:w="887"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22584,67</w:t>
                  </w:r>
                </w:p>
              </w:tc>
              <w:tc>
                <w:tcPr>
                  <w:tcW w:w="829" w:type="dxa"/>
                  <w:gridSpan w:val="2"/>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4683,2</w:t>
                  </w:r>
                </w:p>
              </w:tc>
              <w:tc>
                <w:tcPr>
                  <w:tcW w:w="771"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3087,79</w:t>
                  </w:r>
                </w:p>
              </w:tc>
              <w:tc>
                <w:tcPr>
                  <w:tcW w:w="771"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1613,31</w:t>
                  </w:r>
                </w:p>
              </w:tc>
              <w:tc>
                <w:tcPr>
                  <w:tcW w:w="1113"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15748,46</w:t>
                  </w:r>
                </w:p>
              </w:tc>
              <w:tc>
                <w:tcPr>
                  <w:tcW w:w="1090"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7122,1</w:t>
                  </w:r>
                </w:p>
              </w:tc>
              <w:tc>
                <w:tcPr>
                  <w:tcW w:w="1279" w:type="dxa"/>
                  <w:tcBorders>
                    <w:top w:val="nil"/>
                    <w:left w:val="nil"/>
                    <w:bottom w:val="single" w:sz="4" w:space="0" w:color="auto"/>
                    <w:right w:val="single" w:sz="4" w:space="0" w:color="auto"/>
                  </w:tcBorders>
                  <w:shd w:val="clear" w:color="auto" w:fill="auto"/>
                  <w:noWrap/>
                  <w:vAlign w:val="bottom"/>
                </w:tcPr>
                <w:p w:rsidR="00E75F40" w:rsidRPr="00111346" w:rsidRDefault="00E75F40" w:rsidP="00D66E49">
                  <w:pPr>
                    <w:framePr w:hSpace="141" w:wrap="around" w:hAnchor="page" w:x="4491" w:y="270"/>
                    <w:jc w:val="right"/>
                    <w:rPr>
                      <w:rFonts w:ascii="Calibri" w:hAnsi="Calibri"/>
                      <w:color w:val="000000"/>
                      <w:sz w:val="22"/>
                      <w:szCs w:val="22"/>
                      <w:lang w:val="es-ES_tradnl" w:eastAsia="es-EC"/>
                    </w:rPr>
                  </w:pPr>
                  <w:r w:rsidRPr="00111346">
                    <w:rPr>
                      <w:rFonts w:ascii="Calibri" w:hAnsi="Calibri"/>
                      <w:color w:val="000000"/>
                      <w:sz w:val="22"/>
                      <w:szCs w:val="22"/>
                      <w:lang w:val="es-ES_tradnl" w:eastAsia="es-EC"/>
                    </w:rPr>
                    <w:t>82903,41</w:t>
                  </w:r>
                </w:p>
              </w:tc>
            </w:tr>
          </w:tbl>
          <w:p w:rsidR="00E75F40" w:rsidRPr="00111346" w:rsidRDefault="00E75F40" w:rsidP="00D66E49">
            <w:pPr>
              <w:rPr>
                <w:rFonts w:ascii="Calibri" w:hAnsi="Calibri"/>
                <w:color w:val="000000"/>
                <w:sz w:val="22"/>
                <w:szCs w:val="22"/>
                <w:lang w:val="es-ES_tradnl" w:eastAsia="es-EC"/>
              </w:rPr>
            </w:pPr>
          </w:p>
        </w:tc>
      </w:tr>
      <w:tr w:rsidR="00E75F40" w:rsidRPr="00111346" w:rsidTr="00D66E49">
        <w:trPr>
          <w:trHeight w:val="300"/>
        </w:trPr>
        <w:tc>
          <w:tcPr>
            <w:tcW w:w="9331" w:type="dxa"/>
            <w:tcBorders>
              <w:top w:val="nil"/>
              <w:left w:val="nil"/>
              <w:bottom w:val="nil"/>
              <w:right w:val="nil"/>
            </w:tcBorders>
            <w:shd w:val="clear" w:color="auto" w:fill="auto"/>
            <w:noWrap/>
            <w:vAlign w:val="bottom"/>
          </w:tcPr>
          <w:p w:rsidR="00E75F40" w:rsidRPr="00111346" w:rsidRDefault="00E75F40" w:rsidP="00D66E49">
            <w:pPr>
              <w:rPr>
                <w:rFonts w:ascii="Calibri" w:hAnsi="Calibri"/>
                <w:color w:val="000000"/>
                <w:sz w:val="22"/>
                <w:szCs w:val="22"/>
                <w:lang w:val="es-ES_tradnl" w:eastAsia="es-EC"/>
              </w:rPr>
            </w:pPr>
          </w:p>
        </w:tc>
      </w:tr>
      <w:tr w:rsidR="00E75F40" w:rsidRPr="00111346" w:rsidTr="00D66E49">
        <w:trPr>
          <w:trHeight w:val="300"/>
        </w:trPr>
        <w:tc>
          <w:tcPr>
            <w:tcW w:w="9331" w:type="dxa"/>
            <w:tcBorders>
              <w:top w:val="nil"/>
              <w:left w:val="nil"/>
              <w:bottom w:val="nil"/>
              <w:right w:val="nil"/>
            </w:tcBorders>
            <w:shd w:val="clear" w:color="auto" w:fill="auto"/>
            <w:noWrap/>
            <w:vAlign w:val="bottom"/>
          </w:tcPr>
          <w:p w:rsidR="00E75F40" w:rsidRPr="00111346" w:rsidRDefault="00E75F40" w:rsidP="00D66E49">
            <w:pPr>
              <w:rPr>
                <w:rFonts w:ascii="Calibri" w:hAnsi="Calibri"/>
                <w:color w:val="000000"/>
                <w:sz w:val="22"/>
                <w:szCs w:val="22"/>
                <w:lang w:val="es-ES_tradnl" w:eastAsia="es-EC"/>
              </w:rPr>
            </w:pPr>
          </w:p>
        </w:tc>
      </w:tr>
      <w:tr w:rsidR="00E75F40" w:rsidRPr="00111346" w:rsidTr="00D66E49">
        <w:trPr>
          <w:trHeight w:val="300"/>
        </w:trPr>
        <w:tc>
          <w:tcPr>
            <w:tcW w:w="9331" w:type="dxa"/>
            <w:tcBorders>
              <w:top w:val="nil"/>
              <w:left w:val="nil"/>
              <w:bottom w:val="nil"/>
              <w:right w:val="nil"/>
            </w:tcBorders>
            <w:shd w:val="clear" w:color="auto" w:fill="auto"/>
            <w:noWrap/>
            <w:vAlign w:val="bottom"/>
          </w:tcPr>
          <w:p w:rsidR="00E75F40" w:rsidRPr="00111346" w:rsidRDefault="00E75F40" w:rsidP="00D66E49">
            <w:pPr>
              <w:rPr>
                <w:rFonts w:ascii="Calibri" w:hAnsi="Calibri"/>
                <w:color w:val="000000"/>
                <w:sz w:val="22"/>
                <w:szCs w:val="22"/>
                <w:lang w:val="es-ES_tradnl" w:eastAsia="es-EC"/>
              </w:rPr>
            </w:pPr>
          </w:p>
        </w:tc>
      </w:tr>
      <w:tr w:rsidR="00E75F40" w:rsidRPr="00111346" w:rsidTr="00D66E49">
        <w:trPr>
          <w:trHeight w:val="300"/>
        </w:trPr>
        <w:tc>
          <w:tcPr>
            <w:tcW w:w="9331" w:type="dxa"/>
            <w:tcBorders>
              <w:top w:val="nil"/>
              <w:left w:val="nil"/>
              <w:bottom w:val="nil"/>
              <w:right w:val="nil"/>
            </w:tcBorders>
            <w:shd w:val="clear" w:color="auto" w:fill="auto"/>
            <w:noWrap/>
            <w:vAlign w:val="bottom"/>
          </w:tcPr>
          <w:p w:rsidR="00E75F40" w:rsidRPr="00111346" w:rsidRDefault="00E75F40" w:rsidP="00D66E49">
            <w:pPr>
              <w:rPr>
                <w:rFonts w:ascii="Calibri" w:hAnsi="Calibri"/>
                <w:color w:val="000000"/>
                <w:sz w:val="22"/>
                <w:szCs w:val="22"/>
                <w:lang w:val="es-ES_tradnl" w:eastAsia="es-EC"/>
              </w:rPr>
            </w:pPr>
          </w:p>
        </w:tc>
      </w:tr>
      <w:tr w:rsidR="00E75F40" w:rsidRPr="00111346" w:rsidTr="00D66E49">
        <w:trPr>
          <w:trHeight w:val="300"/>
        </w:trPr>
        <w:tc>
          <w:tcPr>
            <w:tcW w:w="9331" w:type="dxa"/>
            <w:tcBorders>
              <w:top w:val="nil"/>
              <w:left w:val="nil"/>
              <w:bottom w:val="nil"/>
              <w:right w:val="nil"/>
            </w:tcBorders>
            <w:shd w:val="clear" w:color="auto" w:fill="auto"/>
            <w:noWrap/>
            <w:vAlign w:val="bottom"/>
          </w:tcPr>
          <w:p w:rsidR="00E75F40" w:rsidRPr="00111346" w:rsidRDefault="00E75F40" w:rsidP="00D66E49">
            <w:pPr>
              <w:rPr>
                <w:rFonts w:ascii="Calibri" w:hAnsi="Calibri"/>
                <w:color w:val="000000"/>
                <w:sz w:val="22"/>
                <w:szCs w:val="22"/>
                <w:lang w:val="es-ES_tradnl" w:eastAsia="es-EC"/>
              </w:rPr>
            </w:pPr>
          </w:p>
        </w:tc>
      </w:tr>
      <w:tr w:rsidR="00E75F40" w:rsidRPr="00111346" w:rsidTr="00D66E49">
        <w:trPr>
          <w:trHeight w:val="300"/>
        </w:trPr>
        <w:tc>
          <w:tcPr>
            <w:tcW w:w="9331" w:type="dxa"/>
            <w:tcBorders>
              <w:top w:val="nil"/>
              <w:left w:val="nil"/>
              <w:bottom w:val="nil"/>
              <w:right w:val="nil"/>
            </w:tcBorders>
            <w:shd w:val="clear" w:color="auto" w:fill="auto"/>
            <w:noWrap/>
            <w:vAlign w:val="bottom"/>
          </w:tcPr>
          <w:p w:rsidR="00E75F40" w:rsidRPr="00111346" w:rsidRDefault="00E75F40" w:rsidP="00D66E49">
            <w:pPr>
              <w:rPr>
                <w:rFonts w:ascii="Calibri" w:hAnsi="Calibri"/>
                <w:color w:val="000000"/>
                <w:sz w:val="22"/>
                <w:szCs w:val="22"/>
                <w:lang w:val="es-ES_tradnl" w:eastAsia="es-EC"/>
              </w:rPr>
            </w:pPr>
          </w:p>
        </w:tc>
      </w:tr>
      <w:tr w:rsidR="00E75F40" w:rsidRPr="00111346" w:rsidTr="00D66E49">
        <w:trPr>
          <w:trHeight w:val="300"/>
        </w:trPr>
        <w:tc>
          <w:tcPr>
            <w:tcW w:w="9331" w:type="dxa"/>
            <w:tcBorders>
              <w:top w:val="nil"/>
              <w:left w:val="nil"/>
              <w:bottom w:val="nil"/>
              <w:right w:val="nil"/>
            </w:tcBorders>
            <w:shd w:val="clear" w:color="auto" w:fill="auto"/>
            <w:noWrap/>
            <w:vAlign w:val="bottom"/>
          </w:tcPr>
          <w:p w:rsidR="00E75F40" w:rsidRPr="00111346" w:rsidRDefault="00E75F40" w:rsidP="00D66E49">
            <w:pPr>
              <w:rPr>
                <w:rFonts w:ascii="Calibri" w:hAnsi="Calibri"/>
                <w:color w:val="000000"/>
                <w:sz w:val="22"/>
                <w:szCs w:val="22"/>
                <w:lang w:val="es-ES_tradnl" w:eastAsia="es-EC"/>
              </w:rPr>
            </w:pPr>
          </w:p>
        </w:tc>
      </w:tr>
      <w:tr w:rsidR="00E75F40" w:rsidRPr="00111346" w:rsidTr="00D66E49">
        <w:trPr>
          <w:trHeight w:val="300"/>
        </w:trPr>
        <w:tc>
          <w:tcPr>
            <w:tcW w:w="9331" w:type="dxa"/>
            <w:tcBorders>
              <w:top w:val="nil"/>
              <w:left w:val="nil"/>
              <w:bottom w:val="nil"/>
              <w:right w:val="nil"/>
            </w:tcBorders>
            <w:shd w:val="clear" w:color="auto" w:fill="auto"/>
            <w:noWrap/>
            <w:vAlign w:val="bottom"/>
          </w:tcPr>
          <w:p w:rsidR="00E75F40" w:rsidRPr="00111346" w:rsidRDefault="00E75F40" w:rsidP="00D66E49">
            <w:pPr>
              <w:rPr>
                <w:rFonts w:ascii="Calibri" w:hAnsi="Calibri"/>
                <w:color w:val="000000"/>
                <w:sz w:val="22"/>
                <w:szCs w:val="22"/>
                <w:lang w:val="es-ES_tradnl" w:eastAsia="es-EC"/>
              </w:rPr>
            </w:pPr>
          </w:p>
        </w:tc>
      </w:tr>
      <w:tr w:rsidR="00E75F40" w:rsidRPr="00111346" w:rsidTr="00D66E49">
        <w:trPr>
          <w:trHeight w:val="300"/>
        </w:trPr>
        <w:tc>
          <w:tcPr>
            <w:tcW w:w="9331" w:type="dxa"/>
            <w:tcBorders>
              <w:top w:val="nil"/>
              <w:left w:val="nil"/>
              <w:bottom w:val="nil"/>
              <w:right w:val="nil"/>
            </w:tcBorders>
            <w:shd w:val="clear" w:color="auto" w:fill="auto"/>
            <w:noWrap/>
            <w:vAlign w:val="bottom"/>
          </w:tcPr>
          <w:p w:rsidR="00E75F40" w:rsidRPr="00111346" w:rsidRDefault="00E75F40" w:rsidP="00D66E49">
            <w:pPr>
              <w:rPr>
                <w:rFonts w:ascii="Calibri" w:hAnsi="Calibri"/>
                <w:color w:val="000000"/>
                <w:sz w:val="22"/>
                <w:szCs w:val="22"/>
                <w:lang w:val="es-ES_tradnl" w:eastAsia="es-EC"/>
              </w:rPr>
            </w:pPr>
          </w:p>
        </w:tc>
      </w:tr>
      <w:tr w:rsidR="00E75F40" w:rsidRPr="00111346" w:rsidTr="00D66E49">
        <w:trPr>
          <w:trHeight w:val="300"/>
        </w:trPr>
        <w:tc>
          <w:tcPr>
            <w:tcW w:w="9331" w:type="dxa"/>
            <w:tcBorders>
              <w:top w:val="nil"/>
              <w:left w:val="nil"/>
              <w:bottom w:val="nil"/>
              <w:right w:val="nil"/>
            </w:tcBorders>
            <w:shd w:val="clear" w:color="auto" w:fill="auto"/>
            <w:noWrap/>
            <w:vAlign w:val="bottom"/>
          </w:tcPr>
          <w:p w:rsidR="00E75F40" w:rsidRPr="00111346" w:rsidRDefault="00E75F40" w:rsidP="00D66E49">
            <w:pPr>
              <w:rPr>
                <w:rFonts w:ascii="Calibri" w:hAnsi="Calibri"/>
                <w:color w:val="000000"/>
                <w:sz w:val="22"/>
                <w:szCs w:val="22"/>
                <w:lang w:val="es-ES_tradnl" w:eastAsia="es-EC"/>
              </w:rPr>
            </w:pPr>
          </w:p>
        </w:tc>
      </w:tr>
      <w:tr w:rsidR="00E75F40" w:rsidRPr="00111346" w:rsidTr="00D66E49">
        <w:trPr>
          <w:trHeight w:val="300"/>
        </w:trPr>
        <w:tc>
          <w:tcPr>
            <w:tcW w:w="9331" w:type="dxa"/>
            <w:tcBorders>
              <w:top w:val="nil"/>
              <w:left w:val="nil"/>
              <w:bottom w:val="nil"/>
              <w:right w:val="nil"/>
            </w:tcBorders>
            <w:shd w:val="clear" w:color="auto" w:fill="auto"/>
            <w:noWrap/>
            <w:vAlign w:val="bottom"/>
          </w:tcPr>
          <w:p w:rsidR="00E75F40" w:rsidRPr="00111346" w:rsidRDefault="00E75F40" w:rsidP="00D66E49">
            <w:pPr>
              <w:rPr>
                <w:rFonts w:ascii="Calibri" w:hAnsi="Calibri"/>
                <w:color w:val="000000"/>
                <w:sz w:val="22"/>
                <w:szCs w:val="22"/>
                <w:lang w:val="es-ES_tradnl" w:eastAsia="es-EC"/>
              </w:rPr>
            </w:pPr>
          </w:p>
        </w:tc>
      </w:tr>
    </w:tbl>
    <w:p w:rsidR="00E75F40" w:rsidRPr="00111346" w:rsidRDefault="00E75F40" w:rsidP="00E75F40">
      <w:pPr>
        <w:rPr>
          <w:rFonts w:ascii="Calibri" w:hAnsi="Calibri"/>
          <w:color w:val="000000"/>
          <w:sz w:val="22"/>
          <w:szCs w:val="22"/>
          <w:lang w:val="es-ES_tradnl" w:eastAsia="es-EC"/>
        </w:rPr>
        <w:sectPr w:rsidR="00E75F40" w:rsidRPr="00111346" w:rsidSect="00D66E49">
          <w:footerReference w:type="default" r:id="rId169"/>
          <w:pgSz w:w="16838" w:h="11906" w:orient="landscape"/>
          <w:pgMar w:top="1985" w:right="1418" w:bottom="1985" w:left="2268" w:header="708" w:footer="708" w:gutter="0"/>
          <w:cols w:space="708"/>
          <w:docGrid w:linePitch="360"/>
        </w:sectPr>
      </w:pPr>
    </w:p>
    <w:tbl>
      <w:tblPr>
        <w:tblW w:w="13424" w:type="dxa"/>
        <w:tblInd w:w="56" w:type="dxa"/>
        <w:tblCellMar>
          <w:left w:w="70" w:type="dxa"/>
          <w:right w:w="70" w:type="dxa"/>
        </w:tblCellMar>
        <w:tblLook w:val="04A0"/>
      </w:tblPr>
      <w:tblGrid>
        <w:gridCol w:w="13424"/>
      </w:tblGrid>
      <w:tr w:rsidR="00E75F40" w:rsidRPr="00111346" w:rsidTr="00B327DE">
        <w:trPr>
          <w:trHeight w:val="300"/>
        </w:trPr>
        <w:tc>
          <w:tcPr>
            <w:tcW w:w="13424"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13228" w:type="dxa"/>
              <w:tblInd w:w="56" w:type="dxa"/>
              <w:tblCellMar>
                <w:left w:w="70" w:type="dxa"/>
                <w:right w:w="70" w:type="dxa"/>
              </w:tblCellMar>
              <w:tblLook w:val="04A0"/>
            </w:tblPr>
            <w:tblGrid>
              <w:gridCol w:w="2566"/>
              <w:gridCol w:w="850"/>
              <w:gridCol w:w="919"/>
              <w:gridCol w:w="924"/>
              <w:gridCol w:w="992"/>
              <w:gridCol w:w="851"/>
              <w:gridCol w:w="992"/>
              <w:gridCol w:w="919"/>
              <w:gridCol w:w="1207"/>
              <w:gridCol w:w="1036"/>
              <w:gridCol w:w="949"/>
              <w:gridCol w:w="1023"/>
            </w:tblGrid>
            <w:tr w:rsidR="00E75F40" w:rsidRPr="00111346" w:rsidTr="00F962C5">
              <w:trPr>
                <w:trHeight w:val="330"/>
              </w:trPr>
              <w:tc>
                <w:tcPr>
                  <w:tcW w:w="13228" w:type="dxa"/>
                  <w:gridSpan w:val="12"/>
                  <w:tcBorders>
                    <w:top w:val="nil"/>
                    <w:left w:val="nil"/>
                    <w:bottom w:val="nil"/>
                    <w:right w:val="nil"/>
                  </w:tcBorders>
                  <w:shd w:val="clear" w:color="auto" w:fill="auto"/>
                  <w:noWrap/>
                  <w:vAlign w:val="bottom"/>
                </w:tcPr>
                <w:p w:rsidR="00E75F40" w:rsidRPr="00111346" w:rsidRDefault="00E75F40" w:rsidP="00F962C5">
                  <w:pPr>
                    <w:tabs>
                      <w:tab w:val="left" w:pos="1819"/>
                    </w:tabs>
                    <w:jc w:val="center"/>
                    <w:rPr>
                      <w:rFonts w:ascii="Arial" w:hAnsi="Arial" w:cs="Arial"/>
                      <w:b/>
                      <w:bCs/>
                      <w:u w:val="single"/>
                      <w:lang w:val="es-ES_tradnl" w:eastAsia="es-EC"/>
                    </w:rPr>
                  </w:pPr>
                  <w:r w:rsidRPr="00111346">
                    <w:rPr>
                      <w:rFonts w:ascii="Arial" w:hAnsi="Arial" w:cs="Arial"/>
                      <w:b/>
                      <w:bCs/>
                      <w:u w:val="single"/>
                      <w:lang w:val="es-ES_tradnl" w:eastAsia="es-EC"/>
                    </w:rPr>
                    <w:lastRenderedPageBreak/>
                    <w:t>ANEXO 12</w:t>
                  </w:r>
                </w:p>
              </w:tc>
            </w:tr>
            <w:tr w:rsidR="00E75F40" w:rsidRPr="00111346" w:rsidTr="00F962C5">
              <w:trPr>
                <w:trHeight w:val="240"/>
              </w:trPr>
              <w:tc>
                <w:tcPr>
                  <w:tcW w:w="2566" w:type="dxa"/>
                  <w:tcBorders>
                    <w:top w:val="single" w:sz="8" w:space="0" w:color="auto"/>
                    <w:left w:val="single" w:sz="8" w:space="0" w:color="auto"/>
                    <w:bottom w:val="single" w:sz="8" w:space="0" w:color="auto"/>
                    <w:right w:val="nil"/>
                  </w:tcBorders>
                  <w:shd w:val="clear" w:color="000000" w:fill="C0C0C0"/>
                  <w:noWrap/>
                  <w:vAlign w:val="bottom"/>
                </w:tcPr>
                <w:p w:rsidR="00E75F40" w:rsidRPr="00111346" w:rsidRDefault="00E75F40" w:rsidP="00F962C5">
                  <w:pPr>
                    <w:jc w:val="cente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D  I  A</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91</w:t>
                  </w: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r>
            <w:tr w:rsidR="00E75F40" w:rsidRPr="00111346" w:rsidTr="00F962C5">
              <w:trPr>
                <w:trHeight w:val="240"/>
              </w:trPr>
              <w:tc>
                <w:tcPr>
                  <w:tcW w:w="2566" w:type="dxa"/>
                  <w:tcBorders>
                    <w:top w:val="nil"/>
                    <w:left w:val="single" w:sz="8" w:space="0" w:color="auto"/>
                    <w:bottom w:val="single" w:sz="8" w:space="0" w:color="auto"/>
                    <w:right w:val="nil"/>
                  </w:tcBorders>
                  <w:shd w:val="clear" w:color="000000" w:fill="C0C0C0"/>
                  <w:noWrap/>
                  <w:vAlign w:val="bottom"/>
                </w:tcPr>
                <w:p w:rsidR="00E75F40" w:rsidRPr="00111346" w:rsidRDefault="00E75F40" w:rsidP="00F962C5">
                  <w:pPr>
                    <w:jc w:val="cente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xml:space="preserve">                  M E S     (TRIMESTRAL)</w:t>
                  </w:r>
                </w:p>
              </w:tc>
              <w:tc>
                <w:tcPr>
                  <w:tcW w:w="850"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jc w:val="right"/>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91</w:t>
                  </w: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6921" w:type="dxa"/>
                  <w:gridSpan w:val="7"/>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sz w:val="14"/>
                      <w:szCs w:val="14"/>
                      <w:lang w:val="es-ES_tradnl" w:eastAsia="es-EC"/>
                    </w:rPr>
                  </w:pPr>
                  <w:r w:rsidRPr="00111346">
                    <w:rPr>
                      <w:rFonts w:ascii="Arial" w:hAnsi="Arial" w:cs="Arial"/>
                      <w:b/>
                      <w:bCs/>
                      <w:sz w:val="14"/>
                      <w:szCs w:val="14"/>
                      <w:lang w:val="es-ES_tradnl" w:eastAsia="es-EC"/>
                    </w:rPr>
                    <w:t>ESTADISTICAS PARCIALES POR VENDEDOR / LINEA</w:t>
                  </w: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r>
            <w:tr w:rsidR="00E75F40" w:rsidRPr="00111346" w:rsidTr="00F962C5">
              <w:trPr>
                <w:trHeight w:val="240"/>
              </w:trPr>
              <w:tc>
                <w:tcPr>
                  <w:tcW w:w="2566" w:type="dxa"/>
                  <w:tcBorders>
                    <w:top w:val="nil"/>
                    <w:left w:val="single" w:sz="8" w:space="0" w:color="auto"/>
                    <w:bottom w:val="nil"/>
                    <w:right w:val="nil"/>
                  </w:tcBorders>
                  <w:shd w:val="clear" w:color="000000" w:fill="C0C0C0"/>
                  <w:noWrap/>
                  <w:vAlign w:val="bottom"/>
                </w:tcPr>
                <w:p w:rsidR="00E75F40" w:rsidRPr="00111346" w:rsidRDefault="00E75F40" w:rsidP="00F962C5">
                  <w:pPr>
                    <w:jc w:val="cente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xml:space="preserve">A Ñ O </w:t>
                  </w:r>
                </w:p>
              </w:tc>
              <w:tc>
                <w:tcPr>
                  <w:tcW w:w="850" w:type="dxa"/>
                  <w:tcBorders>
                    <w:top w:val="nil"/>
                    <w:left w:val="single" w:sz="8" w:space="0" w:color="auto"/>
                    <w:bottom w:val="nil"/>
                    <w:right w:val="single" w:sz="8" w:space="0" w:color="auto"/>
                  </w:tcBorders>
                  <w:shd w:val="clear" w:color="auto" w:fill="auto"/>
                  <w:noWrap/>
                  <w:vAlign w:val="bottom"/>
                </w:tcPr>
                <w:p w:rsidR="00E75F40" w:rsidRPr="00111346" w:rsidRDefault="00E75F40" w:rsidP="00F962C5">
                  <w:pPr>
                    <w:jc w:val="right"/>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2008</w:t>
                  </w: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r>
            <w:tr w:rsidR="00E75F40" w:rsidRPr="00111346" w:rsidTr="00F962C5">
              <w:trPr>
                <w:trHeight w:val="240"/>
              </w:trPr>
              <w:tc>
                <w:tcPr>
                  <w:tcW w:w="2566" w:type="dxa"/>
                  <w:tcBorders>
                    <w:top w:val="single" w:sz="8" w:space="0" w:color="auto"/>
                    <w:left w:val="single" w:sz="8" w:space="0" w:color="auto"/>
                    <w:bottom w:val="single" w:sz="8" w:space="0" w:color="auto"/>
                    <w:right w:val="single" w:sz="4" w:space="0" w:color="auto"/>
                  </w:tcBorders>
                  <w:shd w:val="clear" w:color="000000" w:fill="C0C0C0"/>
                  <w:noWrap/>
                  <w:vAlign w:val="bottom"/>
                </w:tcPr>
                <w:p w:rsidR="00E75F40" w:rsidRPr="00111346" w:rsidRDefault="00E75F40" w:rsidP="00F962C5">
                  <w:pPr>
                    <w:jc w:val="center"/>
                    <w:rPr>
                      <w:rFonts w:ascii="Arial" w:hAnsi="Arial" w:cs="Arial"/>
                      <w:b/>
                      <w:bCs/>
                      <w:sz w:val="14"/>
                      <w:szCs w:val="14"/>
                      <w:lang w:val="es-ES_tradnl" w:eastAsia="es-EC"/>
                    </w:rPr>
                  </w:pPr>
                  <w:r w:rsidRPr="00111346">
                    <w:rPr>
                      <w:rFonts w:ascii="Arial" w:hAnsi="Arial" w:cs="Arial"/>
                      <w:b/>
                      <w:bCs/>
                      <w:sz w:val="14"/>
                      <w:szCs w:val="14"/>
                      <w:lang w:val="es-ES_tradnl" w:eastAsia="es-EC"/>
                    </w:rPr>
                    <w:t>LINEAS</w:t>
                  </w:r>
                </w:p>
              </w:tc>
              <w:tc>
                <w:tcPr>
                  <w:tcW w:w="850" w:type="dxa"/>
                  <w:tcBorders>
                    <w:top w:val="single" w:sz="8" w:space="0" w:color="auto"/>
                    <w:left w:val="nil"/>
                    <w:bottom w:val="single" w:sz="8" w:space="0" w:color="auto"/>
                    <w:right w:val="single" w:sz="4" w:space="0" w:color="auto"/>
                  </w:tcBorders>
                  <w:shd w:val="clear" w:color="000000" w:fill="C0C0C0"/>
                  <w:noWrap/>
                  <w:vAlign w:val="bottom"/>
                </w:tcPr>
                <w:p w:rsidR="00E75F40" w:rsidRPr="00111346" w:rsidRDefault="00E75F40" w:rsidP="00F962C5">
                  <w:pPr>
                    <w:jc w:val="center"/>
                    <w:rPr>
                      <w:rFonts w:ascii="Arial" w:hAnsi="Arial" w:cs="Arial"/>
                      <w:b/>
                      <w:bCs/>
                      <w:sz w:val="14"/>
                      <w:szCs w:val="14"/>
                      <w:lang w:val="es-ES_tradnl" w:eastAsia="es-EC"/>
                    </w:rPr>
                  </w:pPr>
                  <w:r w:rsidRPr="00111346">
                    <w:rPr>
                      <w:rFonts w:ascii="Arial" w:hAnsi="Arial" w:cs="Arial"/>
                      <w:b/>
                      <w:bCs/>
                      <w:sz w:val="14"/>
                      <w:szCs w:val="14"/>
                      <w:lang w:val="es-ES_tradnl" w:eastAsia="es-EC"/>
                    </w:rPr>
                    <w:t>ACC</w:t>
                  </w:r>
                </w:p>
              </w:tc>
              <w:tc>
                <w:tcPr>
                  <w:tcW w:w="919" w:type="dxa"/>
                  <w:tcBorders>
                    <w:top w:val="single" w:sz="8" w:space="0" w:color="auto"/>
                    <w:left w:val="nil"/>
                    <w:bottom w:val="single" w:sz="8" w:space="0" w:color="auto"/>
                    <w:right w:val="single" w:sz="4" w:space="0" w:color="auto"/>
                  </w:tcBorders>
                  <w:shd w:val="clear" w:color="000000" w:fill="C0C0C0"/>
                  <w:noWrap/>
                  <w:vAlign w:val="bottom"/>
                </w:tcPr>
                <w:p w:rsidR="00E75F40" w:rsidRPr="00111346" w:rsidRDefault="00E75F40" w:rsidP="00F962C5">
                  <w:pPr>
                    <w:jc w:val="center"/>
                    <w:rPr>
                      <w:rFonts w:ascii="Arial" w:hAnsi="Arial" w:cs="Arial"/>
                      <w:b/>
                      <w:bCs/>
                      <w:sz w:val="14"/>
                      <w:szCs w:val="14"/>
                      <w:lang w:val="es-ES_tradnl" w:eastAsia="es-EC"/>
                    </w:rPr>
                  </w:pPr>
                  <w:r w:rsidRPr="00111346">
                    <w:rPr>
                      <w:rFonts w:ascii="Arial" w:hAnsi="Arial" w:cs="Arial"/>
                      <w:b/>
                      <w:bCs/>
                      <w:sz w:val="14"/>
                      <w:szCs w:val="14"/>
                      <w:lang w:val="es-ES_tradnl" w:eastAsia="es-EC"/>
                    </w:rPr>
                    <w:t>AROLL</w:t>
                  </w:r>
                </w:p>
              </w:tc>
              <w:tc>
                <w:tcPr>
                  <w:tcW w:w="924" w:type="dxa"/>
                  <w:tcBorders>
                    <w:top w:val="single" w:sz="8" w:space="0" w:color="auto"/>
                    <w:left w:val="nil"/>
                    <w:bottom w:val="single" w:sz="8" w:space="0" w:color="auto"/>
                    <w:right w:val="single" w:sz="4" w:space="0" w:color="auto"/>
                  </w:tcBorders>
                  <w:shd w:val="clear" w:color="000000" w:fill="C0C0C0"/>
                  <w:noWrap/>
                  <w:vAlign w:val="bottom"/>
                </w:tcPr>
                <w:p w:rsidR="00E75F40" w:rsidRPr="00111346" w:rsidRDefault="00E75F40" w:rsidP="00F962C5">
                  <w:pPr>
                    <w:jc w:val="center"/>
                    <w:rPr>
                      <w:rFonts w:ascii="Arial" w:hAnsi="Arial" w:cs="Arial"/>
                      <w:b/>
                      <w:bCs/>
                      <w:sz w:val="14"/>
                      <w:szCs w:val="14"/>
                      <w:lang w:val="es-ES_tradnl" w:eastAsia="es-EC"/>
                    </w:rPr>
                  </w:pPr>
                  <w:r w:rsidRPr="00111346">
                    <w:rPr>
                      <w:rFonts w:ascii="Arial" w:hAnsi="Arial" w:cs="Arial"/>
                      <w:b/>
                      <w:bCs/>
                      <w:sz w:val="14"/>
                      <w:szCs w:val="14"/>
                      <w:lang w:val="es-ES_tradnl" w:eastAsia="es-EC"/>
                    </w:rPr>
                    <w:t>AUDIO</w:t>
                  </w:r>
                </w:p>
              </w:tc>
              <w:tc>
                <w:tcPr>
                  <w:tcW w:w="992" w:type="dxa"/>
                  <w:tcBorders>
                    <w:top w:val="single" w:sz="8" w:space="0" w:color="auto"/>
                    <w:left w:val="nil"/>
                    <w:bottom w:val="single" w:sz="8" w:space="0" w:color="auto"/>
                    <w:right w:val="single" w:sz="4" w:space="0" w:color="auto"/>
                  </w:tcBorders>
                  <w:shd w:val="clear" w:color="000000" w:fill="C0C0C0"/>
                  <w:noWrap/>
                  <w:vAlign w:val="bottom"/>
                </w:tcPr>
                <w:p w:rsidR="00E75F40" w:rsidRPr="00111346" w:rsidRDefault="00E75F40" w:rsidP="00F962C5">
                  <w:pPr>
                    <w:jc w:val="center"/>
                    <w:rPr>
                      <w:rFonts w:ascii="Arial" w:hAnsi="Arial" w:cs="Arial"/>
                      <w:b/>
                      <w:bCs/>
                      <w:sz w:val="14"/>
                      <w:szCs w:val="14"/>
                      <w:lang w:val="es-ES_tradnl" w:eastAsia="es-EC"/>
                    </w:rPr>
                  </w:pPr>
                  <w:r w:rsidRPr="00111346">
                    <w:rPr>
                      <w:rFonts w:ascii="Arial" w:hAnsi="Arial" w:cs="Arial"/>
                      <w:b/>
                      <w:bCs/>
                      <w:sz w:val="14"/>
                      <w:szCs w:val="14"/>
                      <w:lang w:val="es-ES_tradnl" w:eastAsia="es-EC"/>
                    </w:rPr>
                    <w:t>AUTOL</w:t>
                  </w:r>
                </w:p>
              </w:tc>
              <w:tc>
                <w:tcPr>
                  <w:tcW w:w="851" w:type="dxa"/>
                  <w:tcBorders>
                    <w:top w:val="single" w:sz="8" w:space="0" w:color="auto"/>
                    <w:left w:val="nil"/>
                    <w:bottom w:val="single" w:sz="8" w:space="0" w:color="auto"/>
                    <w:right w:val="single" w:sz="4" w:space="0" w:color="auto"/>
                  </w:tcBorders>
                  <w:shd w:val="clear" w:color="000000" w:fill="C0C0C0"/>
                  <w:noWrap/>
                  <w:vAlign w:val="bottom"/>
                </w:tcPr>
                <w:p w:rsidR="00E75F40" w:rsidRPr="00111346" w:rsidRDefault="00E75F40" w:rsidP="00F962C5">
                  <w:pPr>
                    <w:jc w:val="center"/>
                    <w:rPr>
                      <w:rFonts w:ascii="Arial" w:hAnsi="Arial" w:cs="Arial"/>
                      <w:b/>
                      <w:bCs/>
                      <w:sz w:val="14"/>
                      <w:szCs w:val="14"/>
                      <w:lang w:val="es-ES_tradnl" w:eastAsia="es-EC"/>
                    </w:rPr>
                  </w:pPr>
                  <w:r w:rsidRPr="00111346">
                    <w:rPr>
                      <w:rFonts w:ascii="Arial" w:hAnsi="Arial" w:cs="Arial"/>
                      <w:b/>
                      <w:bCs/>
                      <w:sz w:val="14"/>
                      <w:szCs w:val="14"/>
                      <w:lang w:val="es-ES_tradnl" w:eastAsia="es-EC"/>
                    </w:rPr>
                    <w:t>FRHRES</w:t>
                  </w:r>
                </w:p>
              </w:tc>
              <w:tc>
                <w:tcPr>
                  <w:tcW w:w="992" w:type="dxa"/>
                  <w:tcBorders>
                    <w:top w:val="single" w:sz="8" w:space="0" w:color="auto"/>
                    <w:left w:val="nil"/>
                    <w:bottom w:val="single" w:sz="8" w:space="0" w:color="auto"/>
                    <w:right w:val="single" w:sz="4" w:space="0" w:color="auto"/>
                  </w:tcBorders>
                  <w:shd w:val="clear" w:color="000000" w:fill="C0C0C0"/>
                  <w:noWrap/>
                  <w:vAlign w:val="bottom"/>
                </w:tcPr>
                <w:p w:rsidR="00E75F40" w:rsidRPr="00111346" w:rsidRDefault="00E75F40" w:rsidP="00F962C5">
                  <w:pPr>
                    <w:jc w:val="center"/>
                    <w:rPr>
                      <w:rFonts w:ascii="Arial" w:hAnsi="Arial" w:cs="Arial"/>
                      <w:b/>
                      <w:bCs/>
                      <w:sz w:val="14"/>
                      <w:szCs w:val="14"/>
                      <w:lang w:val="es-ES_tradnl" w:eastAsia="es-EC"/>
                    </w:rPr>
                  </w:pPr>
                  <w:r w:rsidRPr="00111346">
                    <w:rPr>
                      <w:rFonts w:ascii="Arial" w:hAnsi="Arial" w:cs="Arial"/>
                      <w:b/>
                      <w:bCs/>
                      <w:sz w:val="14"/>
                      <w:szCs w:val="14"/>
                      <w:lang w:val="es-ES_tradnl" w:eastAsia="es-EC"/>
                    </w:rPr>
                    <w:t>LUJOS</w:t>
                  </w:r>
                </w:p>
              </w:tc>
              <w:tc>
                <w:tcPr>
                  <w:tcW w:w="919" w:type="dxa"/>
                  <w:tcBorders>
                    <w:top w:val="single" w:sz="8" w:space="0" w:color="auto"/>
                    <w:left w:val="nil"/>
                    <w:bottom w:val="single" w:sz="8" w:space="0" w:color="auto"/>
                    <w:right w:val="single" w:sz="4" w:space="0" w:color="auto"/>
                  </w:tcBorders>
                  <w:shd w:val="clear" w:color="000000" w:fill="C0C0C0"/>
                  <w:noWrap/>
                  <w:vAlign w:val="bottom"/>
                </w:tcPr>
                <w:p w:rsidR="00E75F40" w:rsidRPr="00111346" w:rsidRDefault="00E75F40" w:rsidP="00F962C5">
                  <w:pPr>
                    <w:jc w:val="center"/>
                    <w:rPr>
                      <w:rFonts w:ascii="Arial" w:hAnsi="Arial" w:cs="Arial"/>
                      <w:b/>
                      <w:bCs/>
                      <w:sz w:val="14"/>
                      <w:szCs w:val="14"/>
                      <w:lang w:val="es-ES_tradnl" w:eastAsia="es-EC"/>
                    </w:rPr>
                  </w:pPr>
                  <w:r w:rsidRPr="00111346">
                    <w:rPr>
                      <w:rFonts w:ascii="Arial" w:hAnsi="Arial" w:cs="Arial"/>
                      <w:b/>
                      <w:bCs/>
                      <w:sz w:val="14"/>
                      <w:szCs w:val="14"/>
                      <w:lang w:val="es-ES_tradnl" w:eastAsia="es-EC"/>
                    </w:rPr>
                    <w:t>ALM</w:t>
                  </w:r>
                </w:p>
              </w:tc>
              <w:tc>
                <w:tcPr>
                  <w:tcW w:w="1207" w:type="dxa"/>
                  <w:tcBorders>
                    <w:top w:val="single" w:sz="8" w:space="0" w:color="auto"/>
                    <w:left w:val="nil"/>
                    <w:bottom w:val="single" w:sz="8" w:space="0" w:color="auto"/>
                    <w:right w:val="single" w:sz="4" w:space="0" w:color="auto"/>
                  </w:tcBorders>
                  <w:shd w:val="clear" w:color="000000" w:fill="C0C0C0"/>
                  <w:noWrap/>
                  <w:vAlign w:val="bottom"/>
                </w:tcPr>
                <w:p w:rsidR="00E75F40" w:rsidRPr="00111346" w:rsidRDefault="00E75F40" w:rsidP="00F962C5">
                  <w:pPr>
                    <w:jc w:val="center"/>
                    <w:rPr>
                      <w:rFonts w:ascii="Arial" w:hAnsi="Arial" w:cs="Arial"/>
                      <w:b/>
                      <w:bCs/>
                      <w:sz w:val="14"/>
                      <w:szCs w:val="14"/>
                      <w:lang w:val="es-ES_tradnl" w:eastAsia="es-EC"/>
                    </w:rPr>
                  </w:pPr>
                  <w:r w:rsidRPr="00111346">
                    <w:rPr>
                      <w:rFonts w:ascii="Arial" w:hAnsi="Arial" w:cs="Arial"/>
                      <w:b/>
                      <w:bCs/>
                      <w:sz w:val="14"/>
                      <w:szCs w:val="14"/>
                      <w:lang w:val="es-ES_tradnl" w:eastAsia="es-EC"/>
                    </w:rPr>
                    <w:t>SUBTOTAL</w:t>
                  </w:r>
                </w:p>
              </w:tc>
              <w:tc>
                <w:tcPr>
                  <w:tcW w:w="1036" w:type="dxa"/>
                  <w:tcBorders>
                    <w:top w:val="single" w:sz="8" w:space="0" w:color="auto"/>
                    <w:left w:val="nil"/>
                    <w:bottom w:val="single" w:sz="8" w:space="0" w:color="auto"/>
                    <w:right w:val="single" w:sz="4" w:space="0" w:color="auto"/>
                  </w:tcBorders>
                  <w:shd w:val="clear" w:color="000000" w:fill="A5A5A5"/>
                  <w:noWrap/>
                  <w:vAlign w:val="bottom"/>
                </w:tcPr>
                <w:p w:rsidR="00E75F40" w:rsidRPr="00111346" w:rsidRDefault="00E75F40" w:rsidP="00F962C5">
                  <w:pPr>
                    <w:jc w:val="center"/>
                    <w:rPr>
                      <w:rFonts w:ascii="Arial" w:hAnsi="Arial" w:cs="Arial"/>
                      <w:b/>
                      <w:bCs/>
                      <w:sz w:val="14"/>
                      <w:szCs w:val="14"/>
                      <w:lang w:val="es-ES_tradnl" w:eastAsia="es-EC"/>
                    </w:rPr>
                  </w:pPr>
                  <w:r w:rsidRPr="00111346">
                    <w:rPr>
                      <w:rFonts w:ascii="Arial" w:hAnsi="Arial" w:cs="Arial"/>
                      <w:b/>
                      <w:bCs/>
                      <w:sz w:val="14"/>
                      <w:szCs w:val="14"/>
                      <w:lang w:val="es-ES_tradnl" w:eastAsia="es-EC"/>
                    </w:rPr>
                    <w:t>META</w:t>
                  </w:r>
                </w:p>
              </w:tc>
              <w:tc>
                <w:tcPr>
                  <w:tcW w:w="949" w:type="dxa"/>
                  <w:tcBorders>
                    <w:top w:val="single" w:sz="8" w:space="0" w:color="auto"/>
                    <w:left w:val="nil"/>
                    <w:bottom w:val="single" w:sz="8" w:space="0" w:color="auto"/>
                    <w:right w:val="single" w:sz="4" w:space="0" w:color="auto"/>
                  </w:tcBorders>
                  <w:shd w:val="clear" w:color="000000" w:fill="C0C0C0"/>
                  <w:noWrap/>
                  <w:vAlign w:val="bottom"/>
                </w:tcPr>
                <w:p w:rsidR="00E75F40" w:rsidRPr="00111346" w:rsidRDefault="00E75F40" w:rsidP="00F962C5">
                  <w:pPr>
                    <w:jc w:val="center"/>
                    <w:rPr>
                      <w:rFonts w:ascii="Arial" w:hAnsi="Arial" w:cs="Arial"/>
                      <w:b/>
                      <w:bCs/>
                      <w:sz w:val="14"/>
                      <w:szCs w:val="14"/>
                      <w:lang w:val="es-ES_tradnl" w:eastAsia="es-EC"/>
                    </w:rPr>
                  </w:pPr>
                  <w:r w:rsidRPr="00111346">
                    <w:rPr>
                      <w:rFonts w:ascii="Arial" w:hAnsi="Arial" w:cs="Arial"/>
                      <w:b/>
                      <w:bCs/>
                      <w:sz w:val="14"/>
                      <w:szCs w:val="14"/>
                      <w:lang w:val="es-ES_tradnl" w:eastAsia="es-EC"/>
                    </w:rPr>
                    <w:t>SUP/DEF</w:t>
                  </w:r>
                </w:p>
              </w:tc>
              <w:tc>
                <w:tcPr>
                  <w:tcW w:w="1023" w:type="dxa"/>
                  <w:tcBorders>
                    <w:top w:val="single" w:sz="8" w:space="0" w:color="auto"/>
                    <w:left w:val="nil"/>
                    <w:bottom w:val="single" w:sz="8" w:space="0" w:color="auto"/>
                    <w:right w:val="single" w:sz="4" w:space="0" w:color="auto"/>
                  </w:tcBorders>
                  <w:shd w:val="clear" w:color="000000" w:fill="C0C0C0"/>
                  <w:noWrap/>
                  <w:vAlign w:val="bottom"/>
                </w:tcPr>
                <w:p w:rsidR="00E75F40" w:rsidRPr="00111346" w:rsidRDefault="00E75F40" w:rsidP="00F962C5">
                  <w:pPr>
                    <w:jc w:val="center"/>
                    <w:rPr>
                      <w:rFonts w:ascii="Arial" w:hAnsi="Arial" w:cs="Arial"/>
                      <w:b/>
                      <w:bCs/>
                      <w:sz w:val="14"/>
                      <w:szCs w:val="14"/>
                      <w:lang w:val="es-ES_tradnl" w:eastAsia="es-EC"/>
                    </w:rPr>
                  </w:pPr>
                  <w:r w:rsidRPr="00111346">
                    <w:rPr>
                      <w:rFonts w:ascii="Arial" w:hAnsi="Arial" w:cs="Arial"/>
                      <w:b/>
                      <w:bCs/>
                      <w:sz w:val="14"/>
                      <w:szCs w:val="14"/>
                      <w:lang w:val="es-ES_tradnl" w:eastAsia="es-EC"/>
                    </w:rPr>
                    <w:t>CUMPLIM</w:t>
                  </w:r>
                </w:p>
              </w:tc>
            </w:tr>
            <w:tr w:rsidR="00E75F40" w:rsidRPr="00111346" w:rsidTr="00F962C5">
              <w:trPr>
                <w:trHeight w:val="240"/>
              </w:trPr>
              <w:tc>
                <w:tcPr>
                  <w:tcW w:w="2566"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850"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single" w:sz="8" w:space="0" w:color="auto"/>
                    <w:left w:val="single" w:sz="8" w:space="0" w:color="auto"/>
                    <w:bottom w:val="nil"/>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SUPERVISOR R1</w:t>
                  </w:r>
                </w:p>
              </w:tc>
              <w:tc>
                <w:tcPr>
                  <w:tcW w:w="850"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single" w:sz="8" w:space="0" w:color="auto"/>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0"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24"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1"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36"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Jose Guala (Quito sur)</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40"/>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Ventas Provincia (47)</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$ 6.723,37</w:t>
                  </w:r>
                </w:p>
              </w:tc>
              <w:tc>
                <w:tcPr>
                  <w:tcW w:w="919" w:type="dxa"/>
                  <w:tcBorders>
                    <w:top w:val="single" w:sz="8" w:space="0" w:color="auto"/>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$ 3.377,93</w:t>
                  </w:r>
                </w:p>
              </w:tc>
              <w:tc>
                <w:tcPr>
                  <w:tcW w:w="924" w:type="dxa"/>
                  <w:tcBorders>
                    <w:top w:val="single" w:sz="8" w:space="0" w:color="auto"/>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$ 27.391,25</w:t>
                  </w:r>
                </w:p>
              </w:tc>
              <w:tc>
                <w:tcPr>
                  <w:tcW w:w="992" w:type="dxa"/>
                  <w:tcBorders>
                    <w:top w:val="single" w:sz="8" w:space="0" w:color="auto"/>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$ 28.030,16</w:t>
                  </w:r>
                </w:p>
              </w:tc>
              <w:tc>
                <w:tcPr>
                  <w:tcW w:w="851" w:type="dxa"/>
                  <w:tcBorders>
                    <w:top w:val="single" w:sz="8" w:space="0" w:color="auto"/>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$ 1.609,65</w:t>
                  </w:r>
                </w:p>
              </w:tc>
              <w:tc>
                <w:tcPr>
                  <w:tcW w:w="992" w:type="dxa"/>
                  <w:tcBorders>
                    <w:top w:val="single" w:sz="8" w:space="0" w:color="auto"/>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$ 38.357,34</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$105.489,70</w:t>
                  </w:r>
                </w:p>
              </w:tc>
              <w:tc>
                <w:tcPr>
                  <w:tcW w:w="1036"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Devolucion</w:t>
                  </w:r>
                </w:p>
              </w:tc>
              <w:tc>
                <w:tcPr>
                  <w:tcW w:w="850"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$ 351,97</w:t>
                  </w:r>
                </w:p>
              </w:tc>
              <w:tc>
                <w:tcPr>
                  <w:tcW w:w="919"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$ 75,20</w:t>
                  </w:r>
                </w:p>
              </w:tc>
              <w:tc>
                <w:tcPr>
                  <w:tcW w:w="924"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$ 609,00</w:t>
                  </w:r>
                </w:p>
              </w:tc>
              <w:tc>
                <w:tcPr>
                  <w:tcW w:w="992"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$ 2.744,92</w:t>
                  </w:r>
                </w:p>
              </w:tc>
              <w:tc>
                <w:tcPr>
                  <w:tcW w:w="851"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$ 35,62</w:t>
                  </w:r>
                </w:p>
              </w:tc>
              <w:tc>
                <w:tcPr>
                  <w:tcW w:w="992"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$ 3.536,65</w:t>
                  </w:r>
                </w:p>
              </w:tc>
              <w:tc>
                <w:tcPr>
                  <w:tcW w:w="919"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$7.353,36</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 VENTAS X LINEAS</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$6.371,40</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$3.302,73</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$26.782,25</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$25.285,24</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$1.574,03</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$34.820,69</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120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$98.136,34</w:t>
                  </w:r>
                </w:p>
              </w:tc>
              <w:tc>
                <w:tcPr>
                  <w:tcW w:w="1036"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$123.369,11</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-$25.232,77</w:t>
                  </w:r>
                </w:p>
              </w:tc>
              <w:tc>
                <w:tcPr>
                  <w:tcW w:w="1023" w:type="dxa"/>
                  <w:tcBorders>
                    <w:top w:val="nil"/>
                    <w:left w:val="nil"/>
                    <w:bottom w:val="nil"/>
                    <w:right w:val="single" w:sz="4"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79,55%</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6,49%</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3,37%</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27,29%</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25,77%</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1,60%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35,48%</w:t>
                  </w:r>
                </w:p>
              </w:tc>
              <w:tc>
                <w:tcPr>
                  <w:tcW w:w="919" w:type="dxa"/>
                  <w:tcBorders>
                    <w:top w:val="single" w:sz="8" w:space="0" w:color="auto"/>
                    <w:left w:val="nil"/>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$1.078,42</w:t>
                  </w:r>
                </w:p>
              </w:tc>
              <w:tc>
                <w:tcPr>
                  <w:tcW w:w="1036"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$1.355,70</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0,87%</w:t>
                  </w:r>
                </w:p>
              </w:tc>
            </w:tr>
            <w:tr w:rsidR="00E75F40" w:rsidRPr="00111346" w:rsidTr="00F962C5">
              <w:trPr>
                <w:trHeight w:val="240"/>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r>
            <w:tr w:rsidR="00E75F40" w:rsidRPr="00111346" w:rsidTr="00F962C5">
              <w:trPr>
                <w:trHeight w:val="240"/>
              </w:trPr>
              <w:tc>
                <w:tcPr>
                  <w:tcW w:w="2566"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Bolivar Soriano (Quito Norte)</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Ventas Provincia (119)</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$2.747,12</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$7.400,59</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$21.120,40</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$11.645,68</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$105,28</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$72.893,21</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$115.912,28</w:t>
                  </w:r>
                </w:p>
              </w:tc>
              <w:tc>
                <w:tcPr>
                  <w:tcW w:w="1036"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25"/>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Devolucion</w:t>
                  </w:r>
                </w:p>
              </w:tc>
              <w:tc>
                <w:tcPr>
                  <w:tcW w:w="850" w:type="dxa"/>
                  <w:tcBorders>
                    <w:top w:val="single" w:sz="8"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$58,42</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$7.484,80</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$1.101,64</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$234,34</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$7.282,99</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$16.162,19</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 VENTAS X LINEAS</w:t>
                  </w:r>
                </w:p>
              </w:tc>
              <w:tc>
                <w:tcPr>
                  <w:tcW w:w="850"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$2.688,70</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-$84,21</w:t>
                  </w:r>
                </w:p>
              </w:tc>
              <w:tc>
                <w:tcPr>
                  <w:tcW w:w="924"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$20.018,76</w:t>
                  </w:r>
                </w:p>
              </w:tc>
              <w:tc>
                <w:tcPr>
                  <w:tcW w:w="992"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$11.411,34</w:t>
                  </w:r>
                </w:p>
              </w:tc>
              <w:tc>
                <w:tcPr>
                  <w:tcW w:w="851"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$105,28</w:t>
                  </w:r>
                </w:p>
              </w:tc>
              <w:tc>
                <w:tcPr>
                  <w:tcW w:w="992"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$65.610,22</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$99.750,09</w:t>
                  </w:r>
                </w:p>
              </w:tc>
              <w:tc>
                <w:tcPr>
                  <w:tcW w:w="1036"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$139.267,19</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-$39.517,10</w:t>
                  </w:r>
                </w:p>
              </w:tc>
              <w:tc>
                <w:tcPr>
                  <w:tcW w:w="1023" w:type="dxa"/>
                  <w:tcBorders>
                    <w:top w:val="nil"/>
                    <w:left w:val="nil"/>
                    <w:bottom w:val="nil"/>
                    <w:right w:val="single" w:sz="4"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71,62%</w:t>
                  </w:r>
                </w:p>
              </w:tc>
            </w:tr>
            <w:tr w:rsidR="00E75F40" w:rsidRPr="00111346" w:rsidTr="00F962C5">
              <w:trPr>
                <w:trHeight w:val="240"/>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2,70%</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-0,08%</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20,07%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11,44%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0,11%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65,77%</w:t>
                  </w:r>
                </w:p>
              </w:tc>
              <w:tc>
                <w:tcPr>
                  <w:tcW w:w="919" w:type="dxa"/>
                  <w:tcBorders>
                    <w:top w:val="single" w:sz="8" w:space="0" w:color="auto"/>
                    <w:left w:val="nil"/>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$1.096,15</w:t>
                  </w:r>
                </w:p>
              </w:tc>
              <w:tc>
                <w:tcPr>
                  <w:tcW w:w="1036"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$1.530,41</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0,79%</w:t>
                  </w:r>
                </w:p>
              </w:tc>
            </w:tr>
            <w:tr w:rsidR="00E75F40" w:rsidRPr="00111346" w:rsidTr="00F962C5">
              <w:trPr>
                <w:trHeight w:val="240"/>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Vicente Cedeño (Oriente, Varios)</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Ventas Guayaquil (26)</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$4.511,60</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$142.393,54</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$8.154,26</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$19.431,21</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$1.176,97</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$24.095,12</w:t>
                  </w:r>
                </w:p>
              </w:tc>
              <w:tc>
                <w:tcPr>
                  <w:tcW w:w="919" w:type="dxa"/>
                  <w:tcBorders>
                    <w:top w:val="single" w:sz="8" w:space="0" w:color="auto"/>
                    <w:left w:val="nil"/>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8" w:space="0" w:color="auto"/>
                    <w:left w:val="single" w:sz="8" w:space="0" w:color="auto"/>
                    <w:bottom w:val="nil"/>
                    <w:right w:val="single" w:sz="8"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$199.762,70</w:t>
                  </w:r>
                </w:p>
              </w:tc>
              <w:tc>
                <w:tcPr>
                  <w:tcW w:w="1036"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25"/>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Devolucion</w:t>
                  </w:r>
                </w:p>
              </w:tc>
              <w:tc>
                <w:tcPr>
                  <w:tcW w:w="850" w:type="dxa"/>
                  <w:tcBorders>
                    <w:top w:val="single" w:sz="8"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$342,74</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$29.738,70</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$1.165,50</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$171,07</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$112,21</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$562,72</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$32.092,94</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 VENTAS X LINEAS</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$4.168,86</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$112.654,84</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$6.988,76</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$19.260,14</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$1.064,76</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$23.532,40</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120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$167.669,76</w:t>
                  </w:r>
                </w:p>
              </w:tc>
              <w:tc>
                <w:tcPr>
                  <w:tcW w:w="1036"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$94.636,75</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$73.033,01</w:t>
                  </w:r>
                </w:p>
              </w:tc>
              <w:tc>
                <w:tcPr>
                  <w:tcW w:w="1023" w:type="dxa"/>
                  <w:tcBorders>
                    <w:top w:val="nil"/>
                    <w:left w:val="nil"/>
                    <w:bottom w:val="nil"/>
                    <w:right w:val="single" w:sz="4"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177,17%</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2,49%</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67,19%</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4,17%</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11,49%</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0,64%</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14,03%</w:t>
                  </w:r>
                </w:p>
              </w:tc>
              <w:tc>
                <w:tcPr>
                  <w:tcW w:w="919" w:type="dxa"/>
                  <w:tcBorders>
                    <w:top w:val="single" w:sz="8" w:space="0" w:color="auto"/>
                    <w:left w:val="nil"/>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$1.842,52</w:t>
                  </w:r>
                </w:p>
              </w:tc>
              <w:tc>
                <w:tcPr>
                  <w:tcW w:w="1036"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$1.039,96</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1,95%</w:t>
                  </w:r>
                </w:p>
              </w:tc>
            </w:tr>
            <w:tr w:rsidR="00E75F40" w:rsidRPr="00111346" w:rsidTr="00F962C5">
              <w:trPr>
                <w:trHeight w:val="240"/>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465"/>
              </w:trPr>
              <w:tc>
                <w:tcPr>
                  <w:tcW w:w="2566" w:type="dxa"/>
                  <w:tcBorders>
                    <w:top w:val="single" w:sz="8" w:space="0" w:color="auto"/>
                    <w:left w:val="single" w:sz="8" w:space="0" w:color="auto"/>
                    <w:bottom w:val="single" w:sz="8" w:space="0" w:color="auto"/>
                    <w:right w:val="single" w:sz="8" w:space="0" w:color="auto"/>
                  </w:tcBorders>
                  <w:shd w:val="clear" w:color="000000" w:fill="C0C0C0"/>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Ronald Reyes (Guayas,Babahoyo,</w:t>
                  </w:r>
                  <w:r w:rsidRPr="00111346">
                    <w:rPr>
                      <w:rFonts w:ascii="Arial" w:hAnsi="Arial" w:cs="Arial"/>
                      <w:b/>
                      <w:bCs/>
                      <w:sz w:val="14"/>
                      <w:szCs w:val="14"/>
                      <w:lang w:val="es-ES_tradnl" w:eastAsia="es-EC"/>
                    </w:rPr>
                    <w:br/>
                    <w:t>Milagro)</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25"/>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Ventas Provincia (109)</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$5.402,63</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$32.651,87</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$20.584,52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$17.564,19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$1.349,92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$39.763,44</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$117.316,57</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25"/>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Devolucion</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$633,55</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$1.036,06</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$575,76</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$798,92</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$2.938,17</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$5.982,46</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lastRenderedPageBreak/>
                    <w:t>TOTAL DE VENTAS X LINEAS</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$4.769,08</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$31.615,81</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$20.008,76</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$16.765,27</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$1.349,92</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$36.825,27</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120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$111.334,11</w:t>
                  </w:r>
                </w:p>
              </w:tc>
              <w:tc>
                <w:tcPr>
                  <w:tcW w:w="1036"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$105.961,56</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$5.372,55</w:t>
                  </w:r>
                </w:p>
              </w:tc>
              <w:tc>
                <w:tcPr>
                  <w:tcW w:w="1023" w:type="dxa"/>
                  <w:tcBorders>
                    <w:top w:val="nil"/>
                    <w:left w:val="nil"/>
                    <w:bottom w:val="nil"/>
                    <w:right w:val="single" w:sz="4"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105,07%</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4,28%</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28,40%</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17,97%</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15,06%</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1,21%</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33,08%</w:t>
                  </w:r>
                </w:p>
              </w:tc>
              <w:tc>
                <w:tcPr>
                  <w:tcW w:w="919" w:type="dxa"/>
                  <w:tcBorders>
                    <w:top w:val="single" w:sz="8" w:space="0" w:color="auto"/>
                    <w:left w:val="nil"/>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$1.223,45</w:t>
                  </w:r>
                </w:p>
              </w:tc>
              <w:tc>
                <w:tcPr>
                  <w:tcW w:w="1036"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$1.164,41</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1,15%</w:t>
                  </w:r>
                </w:p>
              </w:tc>
            </w:tr>
            <w:tr w:rsidR="00E75F40" w:rsidRPr="00111346" w:rsidTr="00F962C5">
              <w:trPr>
                <w:trHeight w:val="240"/>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r>
            <w:tr w:rsidR="00E75F40" w:rsidRPr="00111346" w:rsidTr="00F962C5">
              <w:trPr>
                <w:trHeight w:val="240"/>
              </w:trPr>
              <w:tc>
                <w:tcPr>
                  <w:tcW w:w="2566"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Henry Santos (Cuenca)</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40"/>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Ventas Provincia (118)</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5775,49</w:t>
                  </w:r>
                </w:p>
              </w:tc>
              <w:tc>
                <w:tcPr>
                  <w:tcW w:w="919" w:type="dxa"/>
                  <w:tcBorders>
                    <w:top w:val="single" w:sz="8" w:space="0" w:color="auto"/>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82443,14</w:t>
                  </w:r>
                </w:p>
              </w:tc>
              <w:tc>
                <w:tcPr>
                  <w:tcW w:w="924" w:type="dxa"/>
                  <w:tcBorders>
                    <w:top w:val="single" w:sz="8" w:space="0" w:color="auto"/>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9261,55</w:t>
                  </w:r>
                </w:p>
              </w:tc>
              <w:tc>
                <w:tcPr>
                  <w:tcW w:w="992" w:type="dxa"/>
                  <w:tcBorders>
                    <w:top w:val="single" w:sz="8" w:space="0" w:color="auto"/>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7183,65</w:t>
                  </w:r>
                </w:p>
              </w:tc>
              <w:tc>
                <w:tcPr>
                  <w:tcW w:w="851" w:type="dxa"/>
                  <w:tcBorders>
                    <w:top w:val="single" w:sz="8" w:space="0" w:color="auto"/>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848,11</w:t>
                  </w:r>
                </w:p>
              </w:tc>
              <w:tc>
                <w:tcPr>
                  <w:tcW w:w="992" w:type="dxa"/>
                  <w:tcBorders>
                    <w:top w:val="single" w:sz="8" w:space="0" w:color="auto"/>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52048,1</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$157.560,04</w:t>
                  </w:r>
                </w:p>
              </w:tc>
              <w:tc>
                <w:tcPr>
                  <w:tcW w:w="1036"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Devolucion</w:t>
                  </w:r>
                </w:p>
              </w:tc>
              <w:tc>
                <w:tcPr>
                  <w:tcW w:w="850"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125,9</w:t>
                  </w:r>
                </w:p>
              </w:tc>
              <w:tc>
                <w:tcPr>
                  <w:tcW w:w="919"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1276,85</w:t>
                  </w:r>
                </w:p>
              </w:tc>
              <w:tc>
                <w:tcPr>
                  <w:tcW w:w="924"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2422,7</w:t>
                  </w:r>
                </w:p>
              </w:tc>
              <w:tc>
                <w:tcPr>
                  <w:tcW w:w="992"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628,15</w:t>
                  </w:r>
                </w:p>
              </w:tc>
              <w:tc>
                <w:tcPr>
                  <w:tcW w:w="851"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0</w:t>
                  </w:r>
                </w:p>
              </w:tc>
              <w:tc>
                <w:tcPr>
                  <w:tcW w:w="992"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3393,1</w:t>
                  </w:r>
                </w:p>
              </w:tc>
              <w:tc>
                <w:tcPr>
                  <w:tcW w:w="919"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$7.846,70</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 VENTAS X LINEAS</w:t>
                  </w:r>
                </w:p>
              </w:tc>
              <w:tc>
                <w:tcPr>
                  <w:tcW w:w="850"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$5.649,59</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$81.166,29</w:t>
                  </w:r>
                </w:p>
              </w:tc>
              <w:tc>
                <w:tcPr>
                  <w:tcW w:w="924"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$6.838,85</w:t>
                  </w:r>
                </w:p>
              </w:tc>
              <w:tc>
                <w:tcPr>
                  <w:tcW w:w="992"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$6.555,50</w:t>
                  </w:r>
                </w:p>
              </w:tc>
              <w:tc>
                <w:tcPr>
                  <w:tcW w:w="851"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$848,11</w:t>
                  </w:r>
                </w:p>
              </w:tc>
              <w:tc>
                <w:tcPr>
                  <w:tcW w:w="992"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$48.655,00</w:t>
                  </w:r>
                </w:p>
              </w:tc>
              <w:tc>
                <w:tcPr>
                  <w:tcW w:w="919" w:type="dxa"/>
                  <w:tcBorders>
                    <w:top w:val="nil"/>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$149.713,34</w:t>
                  </w:r>
                </w:p>
              </w:tc>
              <w:tc>
                <w:tcPr>
                  <w:tcW w:w="1036"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$141.972,08</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$7.741,26</w:t>
                  </w:r>
                </w:p>
              </w:tc>
              <w:tc>
                <w:tcPr>
                  <w:tcW w:w="1023" w:type="dxa"/>
                  <w:tcBorders>
                    <w:top w:val="nil"/>
                    <w:left w:val="nil"/>
                    <w:bottom w:val="nil"/>
                    <w:right w:val="single" w:sz="4"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105,45%</w:t>
                  </w:r>
                </w:p>
              </w:tc>
            </w:tr>
            <w:tr w:rsidR="00E75F40" w:rsidRPr="00111346" w:rsidTr="00F962C5">
              <w:trPr>
                <w:trHeight w:val="240"/>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3,77%</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54,21%</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4,57%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4,38%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0,57%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32,50%</w:t>
                  </w:r>
                </w:p>
              </w:tc>
              <w:tc>
                <w:tcPr>
                  <w:tcW w:w="919" w:type="dxa"/>
                  <w:tcBorders>
                    <w:top w:val="nil"/>
                    <w:left w:val="nil"/>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$1.645,20</w:t>
                  </w:r>
                </w:p>
              </w:tc>
              <w:tc>
                <w:tcPr>
                  <w:tcW w:w="1036"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$1.560,13</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1,16%</w:t>
                  </w:r>
                </w:p>
              </w:tc>
            </w:tr>
            <w:tr w:rsidR="00E75F40" w:rsidRPr="00111346" w:rsidTr="00F962C5">
              <w:trPr>
                <w:trHeight w:val="240"/>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40"/>
              </w:trPr>
              <w:tc>
                <w:tcPr>
                  <w:tcW w:w="2566"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Javier Usey (Sto. Domingo,Manabi)</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Ventas Provincias (126)</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$2.806,47</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$7.752,48</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$28.261,14</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$11.535,86</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$1.375,80</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$58.252,09</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$109.983,84</w:t>
                  </w:r>
                </w:p>
              </w:tc>
              <w:tc>
                <w:tcPr>
                  <w:tcW w:w="1036"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25"/>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Devolucion</w:t>
                  </w:r>
                </w:p>
              </w:tc>
              <w:tc>
                <w:tcPr>
                  <w:tcW w:w="850" w:type="dxa"/>
                  <w:tcBorders>
                    <w:top w:val="single" w:sz="8"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$934,79</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$1.822,89</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$1.974,94</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$650,07</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$3.116,56</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$8.499,25</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 VENTAS X LINEAS</w:t>
                  </w:r>
                </w:p>
              </w:tc>
              <w:tc>
                <w:tcPr>
                  <w:tcW w:w="850" w:type="dxa"/>
                  <w:tcBorders>
                    <w:top w:val="nil"/>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$1.871,68</w:t>
                  </w:r>
                </w:p>
              </w:tc>
              <w:tc>
                <w:tcPr>
                  <w:tcW w:w="919" w:type="dxa"/>
                  <w:tcBorders>
                    <w:top w:val="nil"/>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$5.929,59</w:t>
                  </w:r>
                </w:p>
              </w:tc>
              <w:tc>
                <w:tcPr>
                  <w:tcW w:w="924" w:type="dxa"/>
                  <w:tcBorders>
                    <w:top w:val="nil"/>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$26.286,20</w:t>
                  </w:r>
                </w:p>
              </w:tc>
              <w:tc>
                <w:tcPr>
                  <w:tcW w:w="992" w:type="dxa"/>
                  <w:tcBorders>
                    <w:top w:val="nil"/>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$10.885,79</w:t>
                  </w:r>
                </w:p>
              </w:tc>
              <w:tc>
                <w:tcPr>
                  <w:tcW w:w="851" w:type="dxa"/>
                  <w:tcBorders>
                    <w:top w:val="nil"/>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$1.375,80</w:t>
                  </w:r>
                </w:p>
              </w:tc>
              <w:tc>
                <w:tcPr>
                  <w:tcW w:w="992" w:type="dxa"/>
                  <w:tcBorders>
                    <w:top w:val="nil"/>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$55.135,53</w:t>
                  </w:r>
                </w:p>
              </w:tc>
              <w:tc>
                <w:tcPr>
                  <w:tcW w:w="919" w:type="dxa"/>
                  <w:tcBorders>
                    <w:top w:val="nil"/>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1207" w:type="dxa"/>
                  <w:tcBorders>
                    <w:top w:val="single" w:sz="4" w:space="0" w:color="auto"/>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$101.484,59</w:t>
                  </w:r>
                </w:p>
              </w:tc>
              <w:tc>
                <w:tcPr>
                  <w:tcW w:w="1036"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$120.840,36</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-$19.355,77</w:t>
                  </w:r>
                </w:p>
              </w:tc>
              <w:tc>
                <w:tcPr>
                  <w:tcW w:w="1023" w:type="dxa"/>
                  <w:tcBorders>
                    <w:top w:val="nil"/>
                    <w:left w:val="nil"/>
                    <w:bottom w:val="nil"/>
                    <w:right w:val="single" w:sz="4"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83,98%</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1,84%</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5,84%</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25,90%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10,73%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1,36%</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54,33%</w:t>
                  </w:r>
                </w:p>
              </w:tc>
              <w:tc>
                <w:tcPr>
                  <w:tcW w:w="919" w:type="dxa"/>
                  <w:tcBorders>
                    <w:top w:val="nil"/>
                    <w:left w:val="single" w:sz="8" w:space="0" w:color="auto"/>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$1.115,22</w:t>
                  </w:r>
                </w:p>
              </w:tc>
              <w:tc>
                <w:tcPr>
                  <w:tcW w:w="1036"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$1.327,92</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0,92%</w:t>
                  </w:r>
                </w:p>
              </w:tc>
            </w:tr>
            <w:tr w:rsidR="00E75F40" w:rsidRPr="00111346" w:rsidTr="00F962C5">
              <w:trPr>
                <w:trHeight w:val="240"/>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Bolivar Peña(Quito,Sto Domingo)</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Ventas aros</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$103.993,25</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$103.993,25</w:t>
                  </w:r>
                </w:p>
              </w:tc>
              <w:tc>
                <w:tcPr>
                  <w:tcW w:w="1036"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Devolucion</w:t>
                  </w:r>
                </w:p>
              </w:tc>
              <w:tc>
                <w:tcPr>
                  <w:tcW w:w="850"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w:t>
                  </w:r>
                </w:p>
              </w:tc>
              <w:tc>
                <w:tcPr>
                  <w:tcW w:w="919" w:type="dxa"/>
                  <w:tcBorders>
                    <w:top w:val="single" w:sz="8"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$798,65</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$798,65</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 VENTAS X LINEAS</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$103.194,60</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$103.194,60</w:t>
                  </w:r>
                </w:p>
              </w:tc>
              <w:tc>
                <w:tcPr>
                  <w:tcW w:w="1036"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$61.500,00</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$41.694,60</w:t>
                  </w:r>
                </w:p>
              </w:tc>
              <w:tc>
                <w:tcPr>
                  <w:tcW w:w="1023" w:type="dxa"/>
                  <w:tcBorders>
                    <w:top w:val="nil"/>
                    <w:left w:val="nil"/>
                    <w:bottom w:val="nil"/>
                    <w:right w:val="single" w:sz="4"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167,80%</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100,00%</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19" w:type="dxa"/>
                  <w:tcBorders>
                    <w:top w:val="single" w:sz="8" w:space="0" w:color="auto"/>
                    <w:left w:val="nil"/>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$1.134,01</w:t>
                  </w:r>
                </w:p>
              </w:tc>
              <w:tc>
                <w:tcPr>
                  <w:tcW w:w="1036"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$675,82</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1,84%</w:t>
                  </w:r>
                </w:p>
              </w:tc>
            </w:tr>
            <w:tr w:rsidR="00E75F40" w:rsidRPr="00111346" w:rsidTr="00F962C5">
              <w:trPr>
                <w:trHeight w:val="225"/>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25"/>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25"/>
              </w:trPr>
              <w:tc>
                <w:tcPr>
                  <w:tcW w:w="2566" w:type="dxa"/>
                  <w:tcBorders>
                    <w:top w:val="single" w:sz="4" w:space="0" w:color="auto"/>
                    <w:left w:val="single" w:sz="4" w:space="0" w:color="auto"/>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VENTAS</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$ 27.966,68</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$ 380.012,80</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$ 114.773,12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$ 95.390,75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$ 6.465,73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$ 285.409,30</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c>
                <w:tcPr>
                  <w:tcW w:w="1207" w:type="dxa"/>
                  <w:tcBorders>
                    <w:top w:val="single" w:sz="4" w:space="0" w:color="auto"/>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$910.018,38</w:t>
                  </w:r>
                </w:p>
              </w:tc>
              <w:tc>
                <w:tcPr>
                  <w:tcW w:w="1036" w:type="dxa"/>
                  <w:tcBorders>
                    <w:top w:val="single" w:sz="4" w:space="0" w:color="auto"/>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4" w:space="0" w:color="auto"/>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4" w:space="0" w:color="auto"/>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25"/>
              </w:trPr>
              <w:tc>
                <w:tcPr>
                  <w:tcW w:w="2566" w:type="dxa"/>
                  <w:tcBorders>
                    <w:top w:val="nil"/>
                    <w:left w:val="single" w:sz="4" w:space="0" w:color="auto"/>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DEVOLUCIONES</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$ 2.447,37</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$ 42.233,15</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$ 7.849,54</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$ 5.227,47</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$ 147,83</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$ 20.830,19</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c>
                <w:tcPr>
                  <w:tcW w:w="1207"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$78.735,55</w:t>
                  </w:r>
                </w:p>
              </w:tc>
              <w:tc>
                <w:tcPr>
                  <w:tcW w:w="1036"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25"/>
              </w:trPr>
              <w:tc>
                <w:tcPr>
                  <w:tcW w:w="2566" w:type="dxa"/>
                  <w:tcBorders>
                    <w:top w:val="nil"/>
                    <w:left w:val="single" w:sz="8" w:space="0" w:color="auto"/>
                    <w:bottom w:val="nil"/>
                    <w:right w:val="single" w:sz="8" w:space="0" w:color="auto"/>
                  </w:tcBorders>
                  <w:shd w:val="clear" w:color="000000" w:fill="E5E0EC"/>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VENTAS VEND. EXTERNOS R1</w:t>
                  </w:r>
                </w:p>
              </w:tc>
              <w:tc>
                <w:tcPr>
                  <w:tcW w:w="850"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$25.519,31</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$337.779,65</w:t>
                  </w:r>
                </w:p>
              </w:tc>
              <w:tc>
                <w:tcPr>
                  <w:tcW w:w="924"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$106.923,58</w:t>
                  </w:r>
                </w:p>
              </w:tc>
              <w:tc>
                <w:tcPr>
                  <w:tcW w:w="992"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$90.163,28</w:t>
                  </w:r>
                </w:p>
              </w:tc>
              <w:tc>
                <w:tcPr>
                  <w:tcW w:w="851"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$6.317,90</w:t>
                  </w:r>
                </w:p>
              </w:tc>
              <w:tc>
                <w:tcPr>
                  <w:tcW w:w="992"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$264.579,11</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207"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$800.777,70</w:t>
                  </w:r>
                </w:p>
              </w:tc>
              <w:tc>
                <w:tcPr>
                  <w:tcW w:w="1036"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$787.547,06</w:t>
                  </w:r>
                </w:p>
              </w:tc>
              <w:tc>
                <w:tcPr>
                  <w:tcW w:w="949"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$13.230,64</w:t>
                  </w:r>
                </w:p>
              </w:tc>
              <w:tc>
                <w:tcPr>
                  <w:tcW w:w="1023"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101,68%</w:t>
                  </w:r>
                </w:p>
              </w:tc>
            </w:tr>
            <w:tr w:rsidR="00E75F40" w:rsidRPr="00111346" w:rsidTr="00F962C5">
              <w:trPr>
                <w:trHeight w:val="240"/>
              </w:trPr>
              <w:tc>
                <w:tcPr>
                  <w:tcW w:w="2566"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single" w:sz="4" w:space="0" w:color="auto"/>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3,19%</w:t>
                  </w:r>
                </w:p>
              </w:tc>
              <w:tc>
                <w:tcPr>
                  <w:tcW w:w="919" w:type="dxa"/>
                  <w:tcBorders>
                    <w:top w:val="single" w:sz="4" w:space="0" w:color="auto"/>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42,18%</w:t>
                  </w:r>
                </w:p>
              </w:tc>
              <w:tc>
                <w:tcPr>
                  <w:tcW w:w="924" w:type="dxa"/>
                  <w:tcBorders>
                    <w:top w:val="single" w:sz="4" w:space="0" w:color="auto"/>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13,35%</w:t>
                  </w:r>
                </w:p>
              </w:tc>
              <w:tc>
                <w:tcPr>
                  <w:tcW w:w="992" w:type="dxa"/>
                  <w:tcBorders>
                    <w:top w:val="single" w:sz="4" w:space="0" w:color="auto"/>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11,26%</w:t>
                  </w:r>
                </w:p>
              </w:tc>
              <w:tc>
                <w:tcPr>
                  <w:tcW w:w="851" w:type="dxa"/>
                  <w:tcBorders>
                    <w:top w:val="single" w:sz="4" w:space="0" w:color="auto"/>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0,79%</w:t>
                  </w:r>
                </w:p>
              </w:tc>
              <w:tc>
                <w:tcPr>
                  <w:tcW w:w="992" w:type="dxa"/>
                  <w:tcBorders>
                    <w:top w:val="single" w:sz="4" w:space="0" w:color="auto"/>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33,04%</w:t>
                  </w:r>
                </w:p>
              </w:tc>
              <w:tc>
                <w:tcPr>
                  <w:tcW w:w="919" w:type="dxa"/>
                  <w:tcBorders>
                    <w:top w:val="single" w:sz="4" w:space="0" w:color="auto"/>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207" w:type="dxa"/>
                  <w:tcBorders>
                    <w:top w:val="nil"/>
                    <w:left w:val="nil"/>
                    <w:bottom w:val="single" w:sz="8" w:space="0" w:color="auto"/>
                    <w:right w:val="nil"/>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$8.799,75</w:t>
                  </w:r>
                </w:p>
              </w:tc>
              <w:tc>
                <w:tcPr>
                  <w:tcW w:w="1036" w:type="dxa"/>
                  <w:tcBorders>
                    <w:top w:val="nil"/>
                    <w:left w:val="nil"/>
                    <w:bottom w:val="single" w:sz="8" w:space="0" w:color="auto"/>
                    <w:right w:val="nil"/>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$8.654,36</w:t>
                  </w:r>
                </w:p>
              </w:tc>
              <w:tc>
                <w:tcPr>
                  <w:tcW w:w="949" w:type="dxa"/>
                  <w:tcBorders>
                    <w:top w:val="nil"/>
                    <w:left w:val="nil"/>
                    <w:bottom w:val="single" w:sz="8" w:space="0" w:color="auto"/>
                    <w:right w:val="nil"/>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8" w:space="0" w:color="auto"/>
                    <w:right w:val="nil"/>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1,12%</w:t>
                  </w:r>
                </w:p>
              </w:tc>
            </w:tr>
            <w:tr w:rsidR="00E75F40" w:rsidRPr="00111346" w:rsidTr="00F962C5">
              <w:trPr>
                <w:trHeight w:val="225"/>
              </w:trPr>
              <w:tc>
                <w:tcPr>
                  <w:tcW w:w="2566"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850"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jc w:val="cente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B327DE">
              <w:trPr>
                <w:trHeight w:val="225"/>
              </w:trPr>
              <w:tc>
                <w:tcPr>
                  <w:tcW w:w="2566" w:type="dxa"/>
                  <w:tcBorders>
                    <w:top w:val="single" w:sz="8" w:space="0" w:color="auto"/>
                    <w:left w:val="single" w:sz="8" w:space="0" w:color="auto"/>
                    <w:bottom w:val="single" w:sz="4"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SUPERVISOR R2</w:t>
                  </w:r>
                </w:p>
              </w:tc>
              <w:tc>
                <w:tcPr>
                  <w:tcW w:w="850" w:type="dxa"/>
                  <w:tcBorders>
                    <w:top w:val="nil"/>
                    <w:left w:val="nil"/>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B327DE">
              <w:trPr>
                <w:trHeight w:val="240"/>
              </w:trPr>
              <w:tc>
                <w:tcPr>
                  <w:tcW w:w="25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r>
            <w:tr w:rsidR="00E75F40" w:rsidRPr="00111346" w:rsidTr="00B327DE">
              <w:trPr>
                <w:trHeight w:val="240"/>
              </w:trPr>
              <w:tc>
                <w:tcPr>
                  <w:tcW w:w="2566" w:type="dxa"/>
                  <w:tcBorders>
                    <w:top w:val="single" w:sz="4" w:space="0" w:color="auto"/>
                    <w:left w:val="single" w:sz="8" w:space="0" w:color="auto"/>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lastRenderedPageBreak/>
                    <w:t>Geovany Rendon</w:t>
                  </w:r>
                </w:p>
              </w:tc>
              <w:tc>
                <w:tcPr>
                  <w:tcW w:w="850" w:type="dxa"/>
                  <w:tcBorders>
                    <w:top w:val="single" w:sz="4"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single" w:sz="4"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single" w:sz="4"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single" w:sz="4"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single" w:sz="4"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single" w:sz="4"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single" w:sz="4"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single" w:sz="4"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single" w:sz="4"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single" w:sz="4"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single" w:sz="4"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Ventas Guayaquil (108)</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$10.225,10</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$80.069,30</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$14.304,72</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$18.375,49</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$270,66</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$27.195,35</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$150.440,62</w:t>
                  </w:r>
                </w:p>
              </w:tc>
              <w:tc>
                <w:tcPr>
                  <w:tcW w:w="1036"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25"/>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Devolucion</w:t>
                  </w:r>
                </w:p>
              </w:tc>
              <w:tc>
                <w:tcPr>
                  <w:tcW w:w="850" w:type="dxa"/>
                  <w:tcBorders>
                    <w:top w:val="single" w:sz="8"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$735,08</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$1.576,96</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$2.640,78</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$102,82</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$2,90</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$544,40</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$5.602,94</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 VENTAS X LINEAS</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$9.490,02</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$78.492,34</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$11.663,94</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$18.272,67</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$267,76</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$26.650,95</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$144.837,68</w:t>
                  </w:r>
                </w:p>
              </w:tc>
              <w:tc>
                <w:tcPr>
                  <w:tcW w:w="1036"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$99.231,75</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$45.605,93</w:t>
                  </w:r>
                </w:p>
              </w:tc>
              <w:tc>
                <w:tcPr>
                  <w:tcW w:w="1023" w:type="dxa"/>
                  <w:tcBorders>
                    <w:top w:val="nil"/>
                    <w:left w:val="nil"/>
                    <w:bottom w:val="nil"/>
                    <w:right w:val="single" w:sz="4"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145,96%</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6,55%</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54,19%</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8,05%</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12,62%</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0,18%</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18,40%</w:t>
                  </w:r>
                </w:p>
              </w:tc>
              <w:tc>
                <w:tcPr>
                  <w:tcW w:w="919" w:type="dxa"/>
                  <w:tcBorders>
                    <w:top w:val="single" w:sz="8" w:space="0" w:color="auto"/>
                    <w:left w:val="nil"/>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$1.591,62</w:t>
                  </w:r>
                </w:p>
              </w:tc>
              <w:tc>
                <w:tcPr>
                  <w:tcW w:w="1036"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$1.090,46</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1,60%</w:t>
                  </w:r>
                </w:p>
              </w:tc>
            </w:tr>
            <w:tr w:rsidR="00E75F40" w:rsidRPr="00111346" w:rsidTr="00F962C5">
              <w:trPr>
                <w:trHeight w:val="240"/>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Juan Pincay (Machala,Loja,El oro)</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Ventas Provincia (100)</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$6.474,17</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$90.107,47</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$27.144,75</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$5.781,17</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$814,70</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$67.687,69</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$198.009,95</w:t>
                  </w:r>
                </w:p>
              </w:tc>
              <w:tc>
                <w:tcPr>
                  <w:tcW w:w="1036"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25"/>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Devolucion</w:t>
                  </w:r>
                </w:p>
              </w:tc>
              <w:tc>
                <w:tcPr>
                  <w:tcW w:w="850" w:type="dxa"/>
                  <w:tcBorders>
                    <w:top w:val="single" w:sz="8"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$10.228,29</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$2.164,34</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$4,20</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$3.794,07</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$16.190,90</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 VENTAS X LINEAS</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$6.474,17</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$79.879,18</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$24.980,41</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$5.776,97</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$814,70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$63.893,62</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120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$181.819,05</w:t>
                  </w:r>
                </w:p>
              </w:tc>
              <w:tc>
                <w:tcPr>
                  <w:tcW w:w="1036"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$111.965,21</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$69.853,84</w:t>
                  </w:r>
                </w:p>
              </w:tc>
              <w:tc>
                <w:tcPr>
                  <w:tcW w:w="1023" w:type="dxa"/>
                  <w:tcBorders>
                    <w:top w:val="nil"/>
                    <w:left w:val="nil"/>
                    <w:bottom w:val="nil"/>
                    <w:right w:val="single" w:sz="4"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162,39%</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3,56%</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43,93%</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13,74%</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3,18%</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0,45%</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35,14%</w:t>
                  </w:r>
                </w:p>
              </w:tc>
              <w:tc>
                <w:tcPr>
                  <w:tcW w:w="919" w:type="dxa"/>
                  <w:tcBorders>
                    <w:top w:val="single" w:sz="8" w:space="0" w:color="auto"/>
                    <w:left w:val="nil"/>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$1.998,01</w:t>
                  </w:r>
                </w:p>
              </w:tc>
              <w:tc>
                <w:tcPr>
                  <w:tcW w:w="1036"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$1.230,39</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1,78%</w:t>
                  </w:r>
                </w:p>
              </w:tc>
            </w:tr>
            <w:tr w:rsidR="00E75F40" w:rsidRPr="00111346" w:rsidTr="00F962C5">
              <w:trPr>
                <w:trHeight w:val="240"/>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465"/>
              </w:trPr>
              <w:tc>
                <w:tcPr>
                  <w:tcW w:w="2566" w:type="dxa"/>
                  <w:tcBorders>
                    <w:top w:val="single" w:sz="8" w:space="0" w:color="auto"/>
                    <w:left w:val="single" w:sz="8" w:space="0" w:color="auto"/>
                    <w:bottom w:val="single" w:sz="8" w:space="0" w:color="auto"/>
                    <w:right w:val="single" w:sz="8" w:space="0" w:color="auto"/>
                  </w:tcBorders>
                  <w:shd w:val="clear" w:color="000000" w:fill="C0C0C0"/>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José Saltos(Ambato,Latacunga,</w:t>
                  </w:r>
                  <w:r w:rsidRPr="00111346">
                    <w:rPr>
                      <w:rFonts w:ascii="Arial" w:hAnsi="Arial" w:cs="Arial"/>
                      <w:b/>
                      <w:bCs/>
                      <w:sz w:val="14"/>
                      <w:szCs w:val="14"/>
                      <w:lang w:val="es-ES_tradnl" w:eastAsia="es-EC"/>
                    </w:rPr>
                    <w:br/>
                    <w:t>Riobamba)</w:t>
                  </w:r>
                </w:p>
              </w:tc>
              <w:tc>
                <w:tcPr>
                  <w:tcW w:w="850"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24"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1"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36"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Ventas Provincia (115)</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$ 11.135,31</w:t>
                  </w:r>
                </w:p>
              </w:tc>
              <w:tc>
                <w:tcPr>
                  <w:tcW w:w="919" w:type="dxa"/>
                  <w:tcBorders>
                    <w:top w:val="single" w:sz="8" w:space="0" w:color="auto"/>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$ 23.291,73</w:t>
                  </w:r>
                </w:p>
              </w:tc>
              <w:tc>
                <w:tcPr>
                  <w:tcW w:w="924" w:type="dxa"/>
                  <w:tcBorders>
                    <w:top w:val="single" w:sz="8" w:space="0" w:color="auto"/>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$ 12.963,43</w:t>
                  </w:r>
                </w:p>
              </w:tc>
              <w:tc>
                <w:tcPr>
                  <w:tcW w:w="992" w:type="dxa"/>
                  <w:tcBorders>
                    <w:top w:val="single" w:sz="8" w:space="0" w:color="auto"/>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$ 14.970,99</w:t>
                  </w:r>
                </w:p>
              </w:tc>
              <w:tc>
                <w:tcPr>
                  <w:tcW w:w="851" w:type="dxa"/>
                  <w:tcBorders>
                    <w:top w:val="single" w:sz="8" w:space="0" w:color="auto"/>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$ 1.951,68</w:t>
                  </w:r>
                </w:p>
              </w:tc>
              <w:tc>
                <w:tcPr>
                  <w:tcW w:w="992" w:type="dxa"/>
                  <w:tcBorders>
                    <w:top w:val="single" w:sz="8" w:space="0" w:color="auto"/>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$ 44.511,67</w:t>
                  </w:r>
                </w:p>
              </w:tc>
              <w:tc>
                <w:tcPr>
                  <w:tcW w:w="919" w:type="dxa"/>
                  <w:tcBorders>
                    <w:top w:val="single" w:sz="8"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$108.824,81</w:t>
                  </w:r>
                </w:p>
              </w:tc>
              <w:tc>
                <w:tcPr>
                  <w:tcW w:w="1036"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Devolucion</w:t>
                  </w:r>
                </w:p>
              </w:tc>
              <w:tc>
                <w:tcPr>
                  <w:tcW w:w="850"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$ 8.467,94</w:t>
                  </w:r>
                </w:p>
              </w:tc>
              <w:tc>
                <w:tcPr>
                  <w:tcW w:w="919"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$ 1.610,17</w:t>
                  </w:r>
                </w:p>
              </w:tc>
              <w:tc>
                <w:tcPr>
                  <w:tcW w:w="924"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$ 88,00</w:t>
                  </w:r>
                </w:p>
              </w:tc>
              <w:tc>
                <w:tcPr>
                  <w:tcW w:w="992"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$ 8.285,91</w:t>
                  </w:r>
                </w:p>
              </w:tc>
              <w:tc>
                <w:tcPr>
                  <w:tcW w:w="851"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$ 4,34</w:t>
                  </w:r>
                </w:p>
              </w:tc>
              <w:tc>
                <w:tcPr>
                  <w:tcW w:w="992"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$ 9.539,47</w:t>
                  </w:r>
                </w:p>
              </w:tc>
              <w:tc>
                <w:tcPr>
                  <w:tcW w:w="919"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$27.995,83</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 VENTAS X LINEAS</w:t>
                  </w:r>
                </w:p>
              </w:tc>
              <w:tc>
                <w:tcPr>
                  <w:tcW w:w="850"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$2.667,37</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$21.681,56</w:t>
                  </w:r>
                </w:p>
              </w:tc>
              <w:tc>
                <w:tcPr>
                  <w:tcW w:w="924"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$12.875,43</w:t>
                  </w:r>
                </w:p>
              </w:tc>
              <w:tc>
                <w:tcPr>
                  <w:tcW w:w="992"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$6.685,08</w:t>
                  </w:r>
                </w:p>
              </w:tc>
              <w:tc>
                <w:tcPr>
                  <w:tcW w:w="851"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$1.947,34</w:t>
                  </w:r>
                </w:p>
              </w:tc>
              <w:tc>
                <w:tcPr>
                  <w:tcW w:w="992"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$34.972,20</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1207" w:type="dxa"/>
                  <w:tcBorders>
                    <w:top w:val="single" w:sz="4" w:space="0" w:color="auto"/>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$80.828,98</w:t>
                  </w:r>
                </w:p>
              </w:tc>
              <w:tc>
                <w:tcPr>
                  <w:tcW w:w="1036" w:type="dxa"/>
                  <w:tcBorders>
                    <w:top w:val="nil"/>
                    <w:left w:val="single" w:sz="4" w:space="0" w:color="auto"/>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$162.265,75</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-$81.436,77</w:t>
                  </w:r>
                </w:p>
              </w:tc>
              <w:tc>
                <w:tcPr>
                  <w:tcW w:w="1023" w:type="dxa"/>
                  <w:tcBorders>
                    <w:top w:val="nil"/>
                    <w:left w:val="nil"/>
                    <w:bottom w:val="nil"/>
                    <w:right w:val="single" w:sz="4"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49,81%</w:t>
                  </w:r>
                </w:p>
              </w:tc>
            </w:tr>
            <w:tr w:rsidR="00E75F40" w:rsidRPr="00111346" w:rsidTr="00F962C5">
              <w:trPr>
                <w:trHeight w:val="240"/>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3,30%</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26,82%</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15,93%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8,27%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2,41%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43,27%</w:t>
                  </w:r>
                </w:p>
              </w:tc>
              <w:tc>
                <w:tcPr>
                  <w:tcW w:w="919" w:type="dxa"/>
                  <w:tcBorders>
                    <w:top w:val="single" w:sz="8" w:space="0" w:color="auto"/>
                    <w:left w:val="nil"/>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$888,23</w:t>
                  </w:r>
                </w:p>
              </w:tc>
              <w:tc>
                <w:tcPr>
                  <w:tcW w:w="1036"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$1.783,14</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0,55%</w:t>
                  </w:r>
                </w:p>
              </w:tc>
            </w:tr>
            <w:tr w:rsidR="00E75F40" w:rsidRPr="00111346" w:rsidTr="00F962C5">
              <w:trPr>
                <w:trHeight w:val="240"/>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David Peña</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Ventas aros</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$7.419,48</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$7.419,48</w:t>
                  </w:r>
                </w:p>
              </w:tc>
              <w:tc>
                <w:tcPr>
                  <w:tcW w:w="1036"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Devolucion</w:t>
                  </w:r>
                </w:p>
              </w:tc>
              <w:tc>
                <w:tcPr>
                  <w:tcW w:w="850"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w:t>
                  </w:r>
                </w:p>
              </w:tc>
              <w:tc>
                <w:tcPr>
                  <w:tcW w:w="919" w:type="dxa"/>
                  <w:tcBorders>
                    <w:top w:val="single" w:sz="8" w:space="0" w:color="auto"/>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$ 392,45</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$392,45</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 VENTAS X LINEAS</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$7.027,03</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$7.027,03</w:t>
                  </w:r>
                </w:p>
              </w:tc>
              <w:tc>
                <w:tcPr>
                  <w:tcW w:w="1036"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$7.027,03</w:t>
                  </w:r>
                </w:p>
              </w:tc>
              <w:tc>
                <w:tcPr>
                  <w:tcW w:w="1023" w:type="dxa"/>
                  <w:tcBorders>
                    <w:top w:val="nil"/>
                    <w:left w:val="nil"/>
                    <w:bottom w:val="nil"/>
                    <w:right w:val="single" w:sz="4"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#¡DIV/0!</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100,00%</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19" w:type="dxa"/>
                  <w:tcBorders>
                    <w:top w:val="single" w:sz="8" w:space="0" w:color="auto"/>
                    <w:left w:val="nil"/>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$1,22</w:t>
                  </w:r>
                </w:p>
              </w:tc>
              <w:tc>
                <w:tcPr>
                  <w:tcW w:w="1036"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#¡DIV/0!</w:t>
                  </w:r>
                </w:p>
              </w:tc>
            </w:tr>
            <w:tr w:rsidR="00E75F40" w:rsidRPr="00111346" w:rsidTr="00F962C5">
              <w:trPr>
                <w:trHeight w:val="225"/>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25"/>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25"/>
              </w:trPr>
              <w:tc>
                <w:tcPr>
                  <w:tcW w:w="2566" w:type="dxa"/>
                  <w:tcBorders>
                    <w:top w:val="single" w:sz="4" w:space="0" w:color="auto"/>
                    <w:left w:val="single" w:sz="4" w:space="0" w:color="auto"/>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VENTAS</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$ 27.834,58</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$ 200.887,98</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$ 54.412,90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$ 39.127,65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$ 3.037,04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$ 139.394,71</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c>
                <w:tcPr>
                  <w:tcW w:w="120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$464.694,86</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40"/>
              </w:trPr>
              <w:tc>
                <w:tcPr>
                  <w:tcW w:w="2566" w:type="dxa"/>
                  <w:tcBorders>
                    <w:top w:val="nil"/>
                    <w:left w:val="single" w:sz="4" w:space="0" w:color="auto"/>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DEVOLUCIONES</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$ 9.203,02</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$ 13.807,87</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$ 4.893,12</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$ 8.392,93</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$ 7,24</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$ 13.877,94</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c>
                <w:tcPr>
                  <w:tcW w:w="120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$50.182,12</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40"/>
              </w:trPr>
              <w:tc>
                <w:tcPr>
                  <w:tcW w:w="2566" w:type="dxa"/>
                  <w:tcBorders>
                    <w:top w:val="single" w:sz="8" w:space="0" w:color="auto"/>
                    <w:left w:val="single" w:sz="8" w:space="0" w:color="auto"/>
                    <w:bottom w:val="nil"/>
                    <w:right w:val="single" w:sz="8" w:space="0" w:color="auto"/>
                  </w:tcBorders>
                  <w:shd w:val="clear" w:color="000000" w:fill="E5E0EC"/>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VENTAS VEND. EXTERNOS R2</w:t>
                  </w:r>
                </w:p>
              </w:tc>
              <w:tc>
                <w:tcPr>
                  <w:tcW w:w="850"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$18.631,56</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$187.080,11</w:t>
                  </w:r>
                </w:p>
              </w:tc>
              <w:tc>
                <w:tcPr>
                  <w:tcW w:w="924"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$49.519,78</w:t>
                  </w:r>
                </w:p>
              </w:tc>
              <w:tc>
                <w:tcPr>
                  <w:tcW w:w="992"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$30.734,72</w:t>
                  </w:r>
                </w:p>
              </w:tc>
              <w:tc>
                <w:tcPr>
                  <w:tcW w:w="851"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$3.029,80</w:t>
                  </w:r>
                </w:p>
              </w:tc>
              <w:tc>
                <w:tcPr>
                  <w:tcW w:w="992"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$125.516,77</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207"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$414.512,74</w:t>
                  </w:r>
                </w:p>
              </w:tc>
              <w:tc>
                <w:tcPr>
                  <w:tcW w:w="1036"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$373.462,71</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$41.050,03</w:t>
                  </w:r>
                </w:p>
              </w:tc>
              <w:tc>
                <w:tcPr>
                  <w:tcW w:w="1023" w:type="dxa"/>
                  <w:tcBorders>
                    <w:top w:val="nil"/>
                    <w:left w:val="nil"/>
                    <w:bottom w:val="nil"/>
                    <w:right w:val="single" w:sz="4"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110,99%</w:t>
                  </w:r>
                </w:p>
              </w:tc>
            </w:tr>
            <w:tr w:rsidR="00E75F40" w:rsidRPr="00111346" w:rsidTr="00F962C5">
              <w:trPr>
                <w:trHeight w:val="240"/>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4,49%</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45,13%</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11,95%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7,41%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0,73%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30,28%</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207"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$ 4.555,09</w:t>
                  </w:r>
                </w:p>
              </w:tc>
              <w:tc>
                <w:tcPr>
                  <w:tcW w:w="1036"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$4.103,99</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1,22%</w:t>
                  </w:r>
                </w:p>
              </w:tc>
            </w:tr>
            <w:tr w:rsidR="00E75F40" w:rsidRPr="00111346" w:rsidTr="00F962C5">
              <w:trPr>
                <w:trHeight w:val="225"/>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lastRenderedPageBreak/>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single" w:sz="8" w:space="0" w:color="auto"/>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ALMACEN UNO</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25"/>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r>
            <w:tr w:rsidR="00E75F40" w:rsidRPr="00111346" w:rsidTr="00F962C5">
              <w:trPr>
                <w:trHeight w:val="240"/>
              </w:trPr>
              <w:tc>
                <w:tcPr>
                  <w:tcW w:w="2566" w:type="dxa"/>
                  <w:tcBorders>
                    <w:top w:val="single" w:sz="4" w:space="0" w:color="auto"/>
                    <w:left w:val="single" w:sz="8" w:space="0" w:color="auto"/>
                    <w:bottom w:val="single" w:sz="4" w:space="0" w:color="auto"/>
                    <w:right w:val="single" w:sz="4"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Enma Fuentes</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40"/>
              </w:trPr>
              <w:tc>
                <w:tcPr>
                  <w:tcW w:w="2566" w:type="dxa"/>
                  <w:tcBorders>
                    <w:top w:val="nil"/>
                    <w:left w:val="single" w:sz="8" w:space="0" w:color="auto"/>
                    <w:bottom w:val="single" w:sz="4"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Ventas Publico (42)</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$397,74</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$9.037,80</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$11.974,40</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$2.146,21</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$153,07</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$23.880,94</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$47.590,16</w:t>
                  </w:r>
                </w:p>
              </w:tc>
              <w:tc>
                <w:tcPr>
                  <w:tcW w:w="1207"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$47.590,16</w:t>
                  </w:r>
                </w:p>
              </w:tc>
              <w:tc>
                <w:tcPr>
                  <w:tcW w:w="1036"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Ventas Concesionarios (42)</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036" w:type="dxa"/>
                  <w:tcBorders>
                    <w:top w:val="nil"/>
                    <w:left w:val="single" w:sz="4" w:space="0" w:color="auto"/>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25"/>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Devolucion</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$3,94</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$362,24</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$366,18</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$366,18</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nil"/>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 VENTAS X LINEAS</w:t>
                  </w:r>
                </w:p>
              </w:tc>
              <w:tc>
                <w:tcPr>
                  <w:tcW w:w="850"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$397,74</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$9.037,80</w:t>
                  </w:r>
                </w:p>
              </w:tc>
              <w:tc>
                <w:tcPr>
                  <w:tcW w:w="924"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$11.974,40</w:t>
                  </w:r>
                </w:p>
              </w:tc>
              <w:tc>
                <w:tcPr>
                  <w:tcW w:w="992"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$2.146,21</w:t>
                  </w:r>
                </w:p>
              </w:tc>
              <w:tc>
                <w:tcPr>
                  <w:tcW w:w="851"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$153,07</w:t>
                  </w:r>
                </w:p>
              </w:tc>
              <w:tc>
                <w:tcPr>
                  <w:tcW w:w="992"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$23.518,70</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$47.223,98</w:t>
                  </w:r>
                </w:p>
              </w:tc>
              <w:tc>
                <w:tcPr>
                  <w:tcW w:w="1207" w:type="dxa"/>
                  <w:tcBorders>
                    <w:top w:val="single" w:sz="4" w:space="0" w:color="auto"/>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$47.227,92</w:t>
                  </w:r>
                </w:p>
              </w:tc>
              <w:tc>
                <w:tcPr>
                  <w:tcW w:w="1036" w:type="dxa"/>
                  <w:tcBorders>
                    <w:top w:val="nil"/>
                    <w:left w:val="single" w:sz="4" w:space="0" w:color="auto"/>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0,84%</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19,14%</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25,35%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4,54%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0,32%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49,80%</w:t>
                  </w:r>
                </w:p>
              </w:tc>
              <w:tc>
                <w:tcPr>
                  <w:tcW w:w="919" w:type="dxa"/>
                  <w:tcBorders>
                    <w:top w:val="single" w:sz="4" w:space="0" w:color="auto"/>
                    <w:left w:val="nil"/>
                    <w:bottom w:val="single" w:sz="4" w:space="0" w:color="auto"/>
                    <w:right w:val="single" w:sz="4"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$518,99</w:t>
                  </w:r>
                </w:p>
              </w:tc>
              <w:tc>
                <w:tcPr>
                  <w:tcW w:w="1036"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PARTICIPACIÓN VENTAS PUBLICO</w:t>
                  </w:r>
                </w:p>
              </w:tc>
              <w:tc>
                <w:tcPr>
                  <w:tcW w:w="850"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37,86%</w:t>
                  </w: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PARTICIPACIÓN   CONCESIONARIOS</w:t>
                  </w:r>
                </w:p>
              </w:tc>
              <w:tc>
                <w:tcPr>
                  <w:tcW w:w="850"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#¡DIV/0!</w:t>
                  </w: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25"/>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Alexis Aguirre</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25"/>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Ventas  Publico (1)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$803,06</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$10.593,36</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$9.290,57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$762,29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$162,19</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$33.455,99</w:t>
                  </w:r>
                </w:p>
              </w:tc>
              <w:tc>
                <w:tcPr>
                  <w:tcW w:w="919" w:type="dxa"/>
                  <w:tcBorders>
                    <w:top w:val="single" w:sz="8"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$55.067,46</w:t>
                  </w:r>
                </w:p>
              </w:tc>
              <w:tc>
                <w:tcPr>
                  <w:tcW w:w="1207"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$55.067,46</w:t>
                  </w:r>
                </w:p>
              </w:tc>
              <w:tc>
                <w:tcPr>
                  <w:tcW w:w="1036"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25"/>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Ventas Concesionarios (1)</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036" w:type="dxa"/>
                  <w:tcBorders>
                    <w:top w:val="nil"/>
                    <w:left w:val="single" w:sz="4" w:space="0" w:color="auto"/>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25"/>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Devolucion</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$36,81</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$258,42</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$710,57</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$0,22</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$5,38</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$310,35</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$1.321,75</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$1.321,75</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 VENTAS X LINEAS</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$766,25</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$10.334,94</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$8.580,00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$762,07</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$156,81</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$33.145,64</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$53.745,71</w:t>
                  </w:r>
                </w:p>
              </w:tc>
              <w:tc>
                <w:tcPr>
                  <w:tcW w:w="1207" w:type="dxa"/>
                  <w:tcBorders>
                    <w:top w:val="single" w:sz="4" w:space="0" w:color="auto"/>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$53.745,71</w:t>
                  </w:r>
                </w:p>
              </w:tc>
              <w:tc>
                <w:tcPr>
                  <w:tcW w:w="1036" w:type="dxa"/>
                  <w:tcBorders>
                    <w:top w:val="nil"/>
                    <w:left w:val="single" w:sz="4" w:space="0" w:color="auto"/>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1,43%</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19,23%</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15,96%</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1,42%</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0,29%</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61,67%</w:t>
                  </w:r>
                </w:p>
              </w:tc>
              <w:tc>
                <w:tcPr>
                  <w:tcW w:w="919" w:type="dxa"/>
                  <w:tcBorders>
                    <w:top w:val="single" w:sz="8" w:space="0" w:color="auto"/>
                    <w:left w:val="nil"/>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$590,61</w:t>
                  </w:r>
                </w:p>
              </w:tc>
              <w:tc>
                <w:tcPr>
                  <w:tcW w:w="1036"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PARTICIPACIÓN VENTAS PUBLICO</w:t>
                  </w:r>
                </w:p>
              </w:tc>
              <w:tc>
                <w:tcPr>
                  <w:tcW w:w="850"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43,81%</w:t>
                  </w: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PARTICIPACIÓN  CONCESIONARIOS</w:t>
                  </w:r>
                </w:p>
              </w:tc>
              <w:tc>
                <w:tcPr>
                  <w:tcW w:w="850"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#¡DIV/0!</w:t>
                  </w: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25"/>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Maria Yepez</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25"/>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Ventas  Publico (189)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$336,71</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$1.399,94</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$3.898,37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$885,88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$175,52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$18.043,12</w:t>
                  </w:r>
                </w:p>
              </w:tc>
              <w:tc>
                <w:tcPr>
                  <w:tcW w:w="919" w:type="dxa"/>
                  <w:tcBorders>
                    <w:top w:val="single" w:sz="8"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$24.739,54</w:t>
                  </w:r>
                </w:p>
              </w:tc>
              <w:tc>
                <w:tcPr>
                  <w:tcW w:w="1207"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$24.739,54</w:t>
                  </w:r>
                </w:p>
              </w:tc>
              <w:tc>
                <w:tcPr>
                  <w:tcW w:w="1036"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25"/>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Ventas Concesionarios (189)</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036" w:type="dxa"/>
                  <w:tcBorders>
                    <w:top w:val="nil"/>
                    <w:left w:val="single" w:sz="4" w:space="0" w:color="auto"/>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25"/>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Devolucion</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$18,14</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$18,14</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$18,14</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 VENTAS X LINEAS</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$336,71</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$1.399,94</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$3.898,37</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$885,88</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$175,52</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$18.024,98</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$24.721,40</w:t>
                  </w:r>
                </w:p>
              </w:tc>
              <w:tc>
                <w:tcPr>
                  <w:tcW w:w="1207" w:type="dxa"/>
                  <w:tcBorders>
                    <w:top w:val="single" w:sz="4" w:space="0" w:color="auto"/>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$24.721,40</w:t>
                  </w:r>
                </w:p>
              </w:tc>
              <w:tc>
                <w:tcPr>
                  <w:tcW w:w="1036" w:type="dxa"/>
                  <w:tcBorders>
                    <w:top w:val="nil"/>
                    <w:left w:val="single" w:sz="4" w:space="0" w:color="auto"/>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1,36%</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5,66%</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15,77%</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3,58%</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0,71%</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72,91%</w:t>
                  </w:r>
                </w:p>
              </w:tc>
              <w:tc>
                <w:tcPr>
                  <w:tcW w:w="919" w:type="dxa"/>
                  <w:tcBorders>
                    <w:top w:val="single" w:sz="8" w:space="0" w:color="auto"/>
                    <w:left w:val="nil"/>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$271,66</w:t>
                  </w:r>
                </w:p>
              </w:tc>
              <w:tc>
                <w:tcPr>
                  <w:tcW w:w="1036"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lastRenderedPageBreak/>
                    <w:t>PARTICIPACIÓN VENTAS PUBLICO</w:t>
                  </w:r>
                </w:p>
              </w:tc>
              <w:tc>
                <w:tcPr>
                  <w:tcW w:w="850"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19,49%</w:t>
                  </w: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PARTICIPACIÓN  CONCESIONARIOS</w:t>
                  </w:r>
                </w:p>
              </w:tc>
              <w:tc>
                <w:tcPr>
                  <w:tcW w:w="850"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#¡DIV/0!</w:t>
                  </w: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Dennis Manners</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25"/>
              </w:trPr>
              <w:tc>
                <w:tcPr>
                  <w:tcW w:w="2566" w:type="dxa"/>
                  <w:tcBorders>
                    <w:top w:val="nil"/>
                    <w:left w:val="single" w:sz="8" w:space="0" w:color="auto"/>
                    <w:bottom w:val="single" w:sz="4"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Ventas  Publico (189)</w:t>
                  </w:r>
                </w:p>
              </w:tc>
              <w:tc>
                <w:tcPr>
                  <w:tcW w:w="850"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$1,91</w:t>
                  </w:r>
                </w:p>
              </w:tc>
              <w:tc>
                <w:tcPr>
                  <w:tcW w:w="919" w:type="dxa"/>
                  <w:tcBorders>
                    <w:top w:val="single" w:sz="8" w:space="0" w:color="auto"/>
                    <w:left w:val="single" w:sz="8" w:space="0" w:color="auto"/>
                    <w:bottom w:val="nil"/>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$116,50</w:t>
                  </w:r>
                </w:p>
              </w:tc>
              <w:tc>
                <w:tcPr>
                  <w:tcW w:w="924" w:type="dxa"/>
                  <w:tcBorders>
                    <w:top w:val="single" w:sz="8"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$3,58</w:t>
                  </w:r>
                </w:p>
              </w:tc>
              <w:tc>
                <w:tcPr>
                  <w:tcW w:w="992" w:type="dxa"/>
                  <w:tcBorders>
                    <w:top w:val="single" w:sz="8"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$4,70</w:t>
                  </w:r>
                </w:p>
              </w:tc>
              <w:tc>
                <w:tcPr>
                  <w:tcW w:w="851" w:type="dxa"/>
                  <w:tcBorders>
                    <w:top w:val="single" w:sz="8"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$10,97</w:t>
                  </w:r>
                </w:p>
              </w:tc>
              <w:tc>
                <w:tcPr>
                  <w:tcW w:w="992" w:type="dxa"/>
                  <w:tcBorders>
                    <w:top w:val="single" w:sz="8"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$1.085,95</w:t>
                  </w:r>
                </w:p>
              </w:tc>
              <w:tc>
                <w:tcPr>
                  <w:tcW w:w="919" w:type="dxa"/>
                  <w:tcBorders>
                    <w:top w:val="single" w:sz="8"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$1.223,61</w:t>
                  </w:r>
                </w:p>
              </w:tc>
              <w:tc>
                <w:tcPr>
                  <w:tcW w:w="1207"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$1.223,61</w:t>
                  </w:r>
                </w:p>
              </w:tc>
              <w:tc>
                <w:tcPr>
                  <w:tcW w:w="1036"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Ventas Concesionarios (189)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036" w:type="dxa"/>
                  <w:tcBorders>
                    <w:top w:val="nil"/>
                    <w:left w:val="single" w:sz="4" w:space="0" w:color="auto"/>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Devolucion</w:t>
                  </w:r>
                </w:p>
              </w:tc>
              <w:tc>
                <w:tcPr>
                  <w:tcW w:w="850"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$ 0,00</w:t>
                  </w:r>
                </w:p>
              </w:tc>
              <w:tc>
                <w:tcPr>
                  <w:tcW w:w="919" w:type="dxa"/>
                  <w:tcBorders>
                    <w:top w:val="single" w:sz="8" w:space="0" w:color="auto"/>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$ 0,00</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$18,14</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$18,14</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$18,14</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 VENTAS X LINEAS</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$1,91</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$116,50</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$3,58</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$4,70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$10,97</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$1.067,81</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$1.205,47</w:t>
                  </w:r>
                </w:p>
              </w:tc>
              <w:tc>
                <w:tcPr>
                  <w:tcW w:w="1207" w:type="dxa"/>
                  <w:tcBorders>
                    <w:top w:val="single" w:sz="4" w:space="0" w:color="auto"/>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$1.205,47</w:t>
                  </w:r>
                </w:p>
              </w:tc>
              <w:tc>
                <w:tcPr>
                  <w:tcW w:w="1036" w:type="dxa"/>
                  <w:tcBorders>
                    <w:top w:val="nil"/>
                    <w:left w:val="single" w:sz="4" w:space="0" w:color="auto"/>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0,16%</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9,66%</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0,30%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0,39%</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0,91%</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88,58%</w:t>
                  </w:r>
                </w:p>
              </w:tc>
              <w:tc>
                <w:tcPr>
                  <w:tcW w:w="919" w:type="dxa"/>
                  <w:tcBorders>
                    <w:top w:val="single" w:sz="8" w:space="0" w:color="auto"/>
                    <w:left w:val="nil"/>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$18.567,41</w:t>
                  </w:r>
                </w:p>
              </w:tc>
              <w:tc>
                <w:tcPr>
                  <w:tcW w:w="1036"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#¡DIV/0!</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PARTICIPACIÓN VENTAS PUBLICO</w:t>
                  </w:r>
                </w:p>
              </w:tc>
              <w:tc>
                <w:tcPr>
                  <w:tcW w:w="850"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1,58%</w:t>
                  </w: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PARTICIPACIÓN  CONCESIONARIOS</w:t>
                  </w:r>
                </w:p>
              </w:tc>
              <w:tc>
                <w:tcPr>
                  <w:tcW w:w="850"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25"/>
              </w:trPr>
              <w:tc>
                <w:tcPr>
                  <w:tcW w:w="2566" w:type="dxa"/>
                  <w:tcBorders>
                    <w:top w:val="single" w:sz="8" w:space="0" w:color="auto"/>
                    <w:left w:val="single" w:sz="8" w:space="0" w:color="auto"/>
                    <w:bottom w:val="nil"/>
                    <w:right w:val="single" w:sz="8" w:space="0" w:color="auto"/>
                  </w:tcBorders>
                  <w:shd w:val="clear" w:color="000000" w:fill="E5E0EC"/>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VENTAS PUBLICO ALMACEN UNO</w:t>
                  </w:r>
                </w:p>
              </w:tc>
              <w:tc>
                <w:tcPr>
                  <w:tcW w:w="850"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1502,61</w:t>
                  </w:r>
                </w:p>
              </w:tc>
              <w:tc>
                <w:tcPr>
                  <w:tcW w:w="919"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20889,18</w:t>
                  </w:r>
                </w:p>
              </w:tc>
              <w:tc>
                <w:tcPr>
                  <w:tcW w:w="924"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24456,35</w:t>
                  </w:r>
                </w:p>
              </w:tc>
              <w:tc>
                <w:tcPr>
                  <w:tcW w:w="992"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3798,86</w:t>
                  </w:r>
                </w:p>
              </w:tc>
              <w:tc>
                <w:tcPr>
                  <w:tcW w:w="851"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496,37</w:t>
                  </w:r>
                </w:p>
              </w:tc>
              <w:tc>
                <w:tcPr>
                  <w:tcW w:w="992"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75775,27</w:t>
                  </w:r>
                </w:p>
              </w:tc>
              <w:tc>
                <w:tcPr>
                  <w:tcW w:w="919"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126918,64</w:t>
                  </w:r>
                </w:p>
              </w:tc>
              <w:tc>
                <w:tcPr>
                  <w:tcW w:w="1207" w:type="dxa"/>
                  <w:tcBorders>
                    <w:top w:val="single" w:sz="4" w:space="0" w:color="auto"/>
                    <w:left w:val="nil"/>
                    <w:bottom w:val="single" w:sz="4"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125695,03</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$125.972,49</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-$277,46</w:t>
                  </w:r>
                </w:p>
              </w:tc>
              <w:tc>
                <w:tcPr>
                  <w:tcW w:w="1023" w:type="dxa"/>
                  <w:tcBorders>
                    <w:top w:val="single" w:sz="4" w:space="0" w:color="auto"/>
                    <w:left w:val="nil"/>
                    <w:bottom w:val="single" w:sz="4" w:space="0" w:color="auto"/>
                    <w:right w:val="single" w:sz="4" w:space="0" w:color="auto"/>
                  </w:tcBorders>
                  <w:shd w:val="clear" w:color="000000" w:fill="A5A5A5"/>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99,78%</w:t>
                  </w:r>
                </w:p>
              </w:tc>
            </w:tr>
            <w:tr w:rsidR="00E75F40" w:rsidRPr="00111346" w:rsidTr="00F962C5">
              <w:trPr>
                <w:trHeight w:val="240"/>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1,20%</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16,62%</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19,46%</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3,02%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0,39%</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60,29%</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100,97%</w:t>
                  </w:r>
                </w:p>
              </w:tc>
              <w:tc>
                <w:tcPr>
                  <w:tcW w:w="1207"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$1.381,26</w:t>
                  </w:r>
                </w:p>
              </w:tc>
              <w:tc>
                <w:tcPr>
                  <w:tcW w:w="1036"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$1.384,31</w:t>
                  </w:r>
                </w:p>
              </w:tc>
              <w:tc>
                <w:tcPr>
                  <w:tcW w:w="949"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25"/>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25"/>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25"/>
              </w:trPr>
              <w:tc>
                <w:tcPr>
                  <w:tcW w:w="2566" w:type="dxa"/>
                  <w:tcBorders>
                    <w:top w:val="single" w:sz="8" w:space="0" w:color="auto"/>
                    <w:left w:val="single" w:sz="8" w:space="0" w:color="auto"/>
                    <w:bottom w:val="nil"/>
                    <w:right w:val="single" w:sz="8" w:space="0" w:color="auto"/>
                  </w:tcBorders>
                  <w:shd w:val="clear" w:color="000000" w:fill="E5E0EC"/>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VENTAS CONCESIONARIOS  ALMACEN UNO</w:t>
                  </w:r>
                </w:p>
              </w:tc>
              <w:tc>
                <w:tcPr>
                  <w:tcW w:w="850"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19"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24"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92"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851"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92"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19"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20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$30.000,00</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-$30.000,00</w:t>
                  </w:r>
                </w:p>
              </w:tc>
              <w:tc>
                <w:tcPr>
                  <w:tcW w:w="1023" w:type="dxa"/>
                  <w:tcBorders>
                    <w:top w:val="single" w:sz="4" w:space="0" w:color="auto"/>
                    <w:left w:val="nil"/>
                    <w:bottom w:val="single" w:sz="4" w:space="0" w:color="auto"/>
                    <w:right w:val="single" w:sz="4" w:space="0" w:color="auto"/>
                  </w:tcBorders>
                  <w:shd w:val="clear" w:color="000000" w:fill="A5A5A5"/>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r>
            <w:tr w:rsidR="00E75F40" w:rsidRPr="00111346" w:rsidTr="00F962C5">
              <w:trPr>
                <w:trHeight w:val="240"/>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#¡DIV/0!</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#¡DIV/0!</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#¡DIV/0!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#¡DIV/0!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#¡DIV/0!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#¡DIV/0!</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#¡DIV/0!</w:t>
                  </w:r>
                </w:p>
              </w:tc>
              <w:tc>
                <w:tcPr>
                  <w:tcW w:w="120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1036"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$329,67</w:t>
                  </w:r>
                </w:p>
              </w:tc>
              <w:tc>
                <w:tcPr>
                  <w:tcW w:w="949"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25"/>
              </w:trPr>
              <w:tc>
                <w:tcPr>
                  <w:tcW w:w="2566" w:type="dxa"/>
                  <w:tcBorders>
                    <w:top w:val="nil"/>
                    <w:left w:val="single" w:sz="4" w:space="0" w:color="auto"/>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VENTAS</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$ 1.539,42</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$ 21.147,60</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$ 25.166,92</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$ 3.799,08</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$ 501,75</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$ 76.466,00</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c>
                <w:tcPr>
                  <w:tcW w:w="120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$128.620,77</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40"/>
              </w:trPr>
              <w:tc>
                <w:tcPr>
                  <w:tcW w:w="2566" w:type="dxa"/>
                  <w:tcBorders>
                    <w:top w:val="nil"/>
                    <w:left w:val="single" w:sz="4" w:space="0" w:color="auto"/>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DEVOLUCIONES</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$ 36,81</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$ 258,42</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$ 714,51</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$ 0,22</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$ 5,38</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$ 690,73</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c>
                <w:tcPr>
                  <w:tcW w:w="120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$1.706,07</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25"/>
              </w:trPr>
              <w:tc>
                <w:tcPr>
                  <w:tcW w:w="2566" w:type="dxa"/>
                  <w:tcBorders>
                    <w:top w:val="single" w:sz="8" w:space="0" w:color="auto"/>
                    <w:left w:val="single" w:sz="8" w:space="0" w:color="auto"/>
                    <w:bottom w:val="nil"/>
                    <w:right w:val="single" w:sz="8" w:space="0" w:color="auto"/>
                  </w:tcBorders>
                  <w:shd w:val="clear" w:color="000000" w:fill="E5E0EC"/>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VENTAS   ALMACEN UNO</w:t>
                  </w:r>
                </w:p>
              </w:tc>
              <w:tc>
                <w:tcPr>
                  <w:tcW w:w="850"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$1.502,61</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$20.889,18</w:t>
                  </w:r>
                </w:p>
              </w:tc>
              <w:tc>
                <w:tcPr>
                  <w:tcW w:w="924"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$24.452,41</w:t>
                  </w:r>
                </w:p>
              </w:tc>
              <w:tc>
                <w:tcPr>
                  <w:tcW w:w="992"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$3.798,86</w:t>
                  </w:r>
                </w:p>
              </w:tc>
              <w:tc>
                <w:tcPr>
                  <w:tcW w:w="851"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$496,37</w:t>
                  </w:r>
                </w:p>
              </w:tc>
              <w:tc>
                <w:tcPr>
                  <w:tcW w:w="992"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$75.775,27</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$126.914,70</w:t>
                  </w:r>
                </w:p>
              </w:tc>
              <w:tc>
                <w:tcPr>
                  <w:tcW w:w="120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$126.914,70</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$155.972,49</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-$29.057,79</w:t>
                  </w:r>
                </w:p>
              </w:tc>
              <w:tc>
                <w:tcPr>
                  <w:tcW w:w="1023" w:type="dxa"/>
                  <w:tcBorders>
                    <w:top w:val="nil"/>
                    <w:left w:val="nil"/>
                    <w:bottom w:val="single" w:sz="4" w:space="0" w:color="auto"/>
                    <w:right w:val="single" w:sz="4" w:space="0" w:color="auto"/>
                  </w:tcBorders>
                  <w:shd w:val="clear" w:color="000000" w:fill="A5A5A5"/>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81,37%</w:t>
                  </w:r>
                </w:p>
              </w:tc>
            </w:tr>
            <w:tr w:rsidR="00E75F40" w:rsidRPr="00111346" w:rsidTr="00F962C5">
              <w:trPr>
                <w:trHeight w:val="240"/>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1,18%</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16,46%</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19,27%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2,99%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0,39%</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59,71%</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100,00%</w:t>
                  </w:r>
                </w:p>
              </w:tc>
              <w:tc>
                <w:tcPr>
                  <w:tcW w:w="1207"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$1.394,67</w:t>
                  </w:r>
                </w:p>
              </w:tc>
              <w:tc>
                <w:tcPr>
                  <w:tcW w:w="1036"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$1.713,98</w:t>
                  </w:r>
                </w:p>
              </w:tc>
              <w:tc>
                <w:tcPr>
                  <w:tcW w:w="949"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25"/>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single" w:sz="8" w:space="0" w:color="auto"/>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ALMACEN DOS</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nil"/>
                    <w:left w:val="single" w:sz="8" w:space="0" w:color="auto"/>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Nacho Pluas</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Público (101)</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$4.432,29</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$6.634,36</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$6.649,25</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$26.007,85</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$1.253,07</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$34.679,51</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$79.656,33</w:t>
                  </w:r>
                </w:p>
              </w:tc>
              <w:tc>
                <w:tcPr>
                  <w:tcW w:w="1207"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$79.656,33</w:t>
                  </w:r>
                </w:p>
              </w:tc>
              <w:tc>
                <w:tcPr>
                  <w:tcW w:w="1036"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Mayorista (101)</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25"/>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Devolucion</w:t>
                  </w:r>
                </w:p>
              </w:tc>
              <w:tc>
                <w:tcPr>
                  <w:tcW w:w="850" w:type="dxa"/>
                  <w:tcBorders>
                    <w:top w:val="single" w:sz="8"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$5,16</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$0,75</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$157,47</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$187,82</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$1.957,62</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$2.308,82</w:t>
                  </w:r>
                </w:p>
              </w:tc>
              <w:tc>
                <w:tcPr>
                  <w:tcW w:w="1207"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$2.308,82</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lastRenderedPageBreak/>
                    <w:t>TOTAL DE VENTAS X LINEAS</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$4.427,13</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$6.633,61</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$6.491,78</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$25.820,03</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$1.253,07</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$32.721,89</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$79.656,33</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$77.347,51</w:t>
                  </w:r>
                </w:p>
              </w:tc>
              <w:tc>
                <w:tcPr>
                  <w:tcW w:w="1036"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$74.597,09</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$2.750,42</w:t>
                  </w:r>
                </w:p>
              </w:tc>
              <w:tc>
                <w:tcPr>
                  <w:tcW w:w="1023" w:type="dxa"/>
                  <w:tcBorders>
                    <w:top w:val="nil"/>
                    <w:left w:val="nil"/>
                    <w:bottom w:val="nil"/>
                    <w:right w:val="single" w:sz="4" w:space="0" w:color="auto"/>
                  </w:tcBorders>
                  <w:shd w:val="clear" w:color="000000" w:fill="A5A5A5"/>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103,69%</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5,72%</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8,58%</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8,39%</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33,38%</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1,62%</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42,31%</w:t>
                  </w:r>
                </w:p>
              </w:tc>
              <w:tc>
                <w:tcPr>
                  <w:tcW w:w="919" w:type="dxa"/>
                  <w:tcBorders>
                    <w:top w:val="single" w:sz="8" w:space="0" w:color="auto"/>
                    <w:left w:val="nil"/>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$849,97</w:t>
                  </w:r>
                </w:p>
              </w:tc>
              <w:tc>
                <w:tcPr>
                  <w:tcW w:w="1036"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$819,75</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25"/>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Marcia Castro</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40"/>
              </w:trPr>
              <w:tc>
                <w:tcPr>
                  <w:tcW w:w="2566" w:type="dxa"/>
                  <w:tcBorders>
                    <w:top w:val="nil"/>
                    <w:left w:val="single" w:sz="8" w:space="0" w:color="auto"/>
                    <w:bottom w:val="single" w:sz="4"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Público (25)</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$4.522,83</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$1.823,39</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$4.254,70</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$14.216,21</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$891,75</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$23.351,90</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$49.060,78</w:t>
                  </w:r>
                </w:p>
              </w:tc>
              <w:tc>
                <w:tcPr>
                  <w:tcW w:w="1207"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$49.060,78</w:t>
                  </w:r>
                </w:p>
              </w:tc>
              <w:tc>
                <w:tcPr>
                  <w:tcW w:w="1036"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Mayorista (25)</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25"/>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Devolucion</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$50,40</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$147,64</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$348,68</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$546,72</w:t>
                  </w:r>
                </w:p>
              </w:tc>
              <w:tc>
                <w:tcPr>
                  <w:tcW w:w="1207"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$546,72</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 VENTAS X LINEAS</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$4.472,43</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$1.823,39</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$4.254,70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$14.068,57</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$891,75</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$23.003,22</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$48.514,06</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$48.514,06</w:t>
                  </w:r>
                </w:p>
              </w:tc>
              <w:tc>
                <w:tcPr>
                  <w:tcW w:w="1036"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$74.597,09</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-$26.083,03</w:t>
                  </w:r>
                </w:p>
              </w:tc>
              <w:tc>
                <w:tcPr>
                  <w:tcW w:w="1023" w:type="dxa"/>
                  <w:tcBorders>
                    <w:top w:val="nil"/>
                    <w:left w:val="nil"/>
                    <w:bottom w:val="nil"/>
                    <w:right w:val="single" w:sz="4" w:space="0" w:color="auto"/>
                  </w:tcBorders>
                  <w:shd w:val="clear" w:color="000000" w:fill="A5A5A5"/>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65,03%</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9,22%</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3,76%</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8,77%</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29,00%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1,84%</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47,42%</w:t>
                  </w:r>
                </w:p>
              </w:tc>
              <w:tc>
                <w:tcPr>
                  <w:tcW w:w="919" w:type="dxa"/>
                  <w:tcBorders>
                    <w:top w:val="single" w:sz="8" w:space="0" w:color="auto"/>
                    <w:left w:val="nil"/>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#¡REF!</w:t>
                  </w:r>
                </w:p>
              </w:tc>
              <w:tc>
                <w:tcPr>
                  <w:tcW w:w="1036"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$819,75</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25"/>
              </w:trPr>
              <w:tc>
                <w:tcPr>
                  <w:tcW w:w="256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 </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25"/>
              </w:trPr>
              <w:tc>
                <w:tcPr>
                  <w:tcW w:w="2566" w:type="dxa"/>
                  <w:tcBorders>
                    <w:top w:val="nil"/>
                    <w:left w:val="single" w:sz="4" w:space="0" w:color="auto"/>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VENTAS</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$ 8.955,12</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$ 8.457,75</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$ 10.903,95</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$ 40.224,06</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$ 2.144,82</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$ 58.031,41</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c>
                <w:tcPr>
                  <w:tcW w:w="120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$128.717,11</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40"/>
              </w:trPr>
              <w:tc>
                <w:tcPr>
                  <w:tcW w:w="2566" w:type="dxa"/>
                  <w:tcBorders>
                    <w:top w:val="nil"/>
                    <w:left w:val="single" w:sz="4" w:space="0" w:color="auto"/>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DEVOLUCIONES</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$ 55,56</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$ 0,75</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$ 157,47</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$ 335,46</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$ 0,00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$ 2.306,30</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c>
                <w:tcPr>
                  <w:tcW w:w="120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$2.855,54</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25"/>
              </w:trPr>
              <w:tc>
                <w:tcPr>
                  <w:tcW w:w="2566" w:type="dxa"/>
                  <w:tcBorders>
                    <w:top w:val="single" w:sz="8" w:space="0" w:color="auto"/>
                    <w:left w:val="single" w:sz="8" w:space="0" w:color="auto"/>
                    <w:bottom w:val="nil"/>
                    <w:right w:val="single" w:sz="8" w:space="0" w:color="auto"/>
                  </w:tcBorders>
                  <w:shd w:val="clear" w:color="000000" w:fill="E5E0EC"/>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VENTAS VEND. ALMACEN DOS</w:t>
                  </w:r>
                </w:p>
              </w:tc>
              <w:tc>
                <w:tcPr>
                  <w:tcW w:w="850"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$8.899,56</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$8.457,00</w:t>
                  </w:r>
                </w:p>
              </w:tc>
              <w:tc>
                <w:tcPr>
                  <w:tcW w:w="924"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$10.746,48</w:t>
                  </w:r>
                </w:p>
              </w:tc>
              <w:tc>
                <w:tcPr>
                  <w:tcW w:w="992"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$39.888,60</w:t>
                  </w:r>
                </w:p>
              </w:tc>
              <w:tc>
                <w:tcPr>
                  <w:tcW w:w="851"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$2.144,82</w:t>
                  </w:r>
                </w:p>
              </w:tc>
              <w:tc>
                <w:tcPr>
                  <w:tcW w:w="992"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$55.725,11</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$128.170,39</w:t>
                  </w:r>
                </w:p>
              </w:tc>
              <w:tc>
                <w:tcPr>
                  <w:tcW w:w="120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$125.861,57</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$149.194,18</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-$23.332,61</w:t>
                  </w:r>
                </w:p>
              </w:tc>
              <w:tc>
                <w:tcPr>
                  <w:tcW w:w="1023" w:type="dxa"/>
                  <w:tcBorders>
                    <w:top w:val="nil"/>
                    <w:left w:val="nil"/>
                    <w:bottom w:val="single" w:sz="4" w:space="0" w:color="auto"/>
                    <w:right w:val="single" w:sz="4" w:space="0" w:color="auto"/>
                  </w:tcBorders>
                  <w:shd w:val="clear" w:color="000000" w:fill="A5A5A5"/>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84,36%</w:t>
                  </w:r>
                </w:p>
              </w:tc>
            </w:tr>
            <w:tr w:rsidR="00E75F40" w:rsidRPr="00111346" w:rsidTr="00F962C5">
              <w:trPr>
                <w:trHeight w:val="240"/>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7,07%</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6,72%</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8,54%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31,69%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1,70%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44,27%</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101,83%</w:t>
                  </w:r>
                </w:p>
              </w:tc>
              <w:tc>
                <w:tcPr>
                  <w:tcW w:w="1207"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$1.383,09</w:t>
                  </w:r>
                </w:p>
              </w:tc>
              <w:tc>
                <w:tcPr>
                  <w:tcW w:w="1036"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$1.639,50</w:t>
                  </w:r>
                </w:p>
              </w:tc>
              <w:tc>
                <w:tcPr>
                  <w:tcW w:w="949"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0,93%</w:t>
                  </w:r>
                </w:p>
              </w:tc>
            </w:tr>
            <w:tr w:rsidR="00E75F40" w:rsidRPr="00111346" w:rsidTr="00F962C5">
              <w:trPr>
                <w:trHeight w:val="225"/>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single" w:sz="8" w:space="0" w:color="auto"/>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ALAMACEN TRES</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nil"/>
                    <w:left w:val="single" w:sz="8" w:space="0" w:color="auto"/>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Luis Ruiz</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40"/>
              </w:trPr>
              <w:tc>
                <w:tcPr>
                  <w:tcW w:w="2566" w:type="dxa"/>
                  <w:tcBorders>
                    <w:top w:val="nil"/>
                    <w:left w:val="single" w:sz="8" w:space="0" w:color="auto"/>
                    <w:bottom w:val="single" w:sz="4"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Público (114)</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$5.306,42</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$26.256,29</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$23.587,10</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$11.563,25</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$209,04</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$79.738,42</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$146.660,52</w:t>
                  </w:r>
                </w:p>
              </w:tc>
              <w:tc>
                <w:tcPr>
                  <w:tcW w:w="120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$146.660,52</w:t>
                  </w:r>
                </w:p>
              </w:tc>
              <w:tc>
                <w:tcPr>
                  <w:tcW w:w="1036"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Mayorista (114)</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25"/>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Devolucion</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$430,54</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$2.498,40</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$579,68</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$71,60</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$61,44</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$5.632,09</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$9.273,75</w:t>
                  </w:r>
                </w:p>
              </w:tc>
              <w:tc>
                <w:tcPr>
                  <w:tcW w:w="1207"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$9.273,75</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 VENTAS X LINEAS</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$4.875,88</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$23.757,89</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$23.007,42</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$11.491,65</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$147,60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$74.106,33</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$137.386,77</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$137.386,77</w:t>
                  </w:r>
                </w:p>
              </w:tc>
              <w:tc>
                <w:tcPr>
                  <w:tcW w:w="1036"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$122.312,05</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$15.074,72</w:t>
                  </w:r>
                </w:p>
              </w:tc>
              <w:tc>
                <w:tcPr>
                  <w:tcW w:w="1023" w:type="dxa"/>
                  <w:tcBorders>
                    <w:top w:val="nil"/>
                    <w:left w:val="nil"/>
                    <w:bottom w:val="nil"/>
                    <w:right w:val="single" w:sz="4" w:space="0" w:color="auto"/>
                  </w:tcBorders>
                  <w:shd w:val="clear" w:color="000000" w:fill="A5A5A5"/>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112,32%</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3,55%</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17,29%</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16,75%</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8,36%</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0,11%</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53,94%</w:t>
                  </w:r>
                </w:p>
              </w:tc>
              <w:tc>
                <w:tcPr>
                  <w:tcW w:w="919" w:type="dxa"/>
                  <w:tcBorders>
                    <w:top w:val="single" w:sz="8" w:space="0" w:color="auto"/>
                    <w:left w:val="nil"/>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$1.509,74</w:t>
                  </w:r>
                </w:p>
              </w:tc>
              <w:tc>
                <w:tcPr>
                  <w:tcW w:w="1036"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$1.344,09</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40"/>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Daniel Ruiz</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Público     (113)</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$15.875,02</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$32.693,01</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$2.325,64</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$19.021,57</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$415,08</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$29.526,04</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$99.856,36</w:t>
                  </w:r>
                </w:p>
              </w:tc>
              <w:tc>
                <w:tcPr>
                  <w:tcW w:w="1207"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$99.856,36</w:t>
                  </w:r>
                </w:p>
              </w:tc>
              <w:tc>
                <w:tcPr>
                  <w:tcW w:w="1036"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Mayorista (113)</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25"/>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Devolucion</w:t>
                  </w:r>
                </w:p>
              </w:tc>
              <w:tc>
                <w:tcPr>
                  <w:tcW w:w="850" w:type="dxa"/>
                  <w:tcBorders>
                    <w:top w:val="single" w:sz="8"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$62,00</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$5.160,71</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$1.410,60</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$18,60</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$1.082,63</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207"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$7.734,54</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 VENTAS X LINEAS</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$15.813,02</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$27.532,30</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$915,04</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$19.002,97</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$415,08</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$28.443,41</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$92.121,82</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$92.121,82</w:t>
                  </w:r>
                </w:p>
              </w:tc>
              <w:tc>
                <w:tcPr>
                  <w:tcW w:w="1036"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$122.312,05</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-$30.190,23</w:t>
                  </w:r>
                </w:p>
              </w:tc>
              <w:tc>
                <w:tcPr>
                  <w:tcW w:w="1023" w:type="dxa"/>
                  <w:tcBorders>
                    <w:top w:val="nil"/>
                    <w:left w:val="nil"/>
                    <w:bottom w:val="nil"/>
                    <w:right w:val="single" w:sz="4" w:space="0" w:color="auto"/>
                  </w:tcBorders>
                  <w:shd w:val="clear" w:color="000000" w:fill="A5A5A5"/>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75,32%</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lastRenderedPageBreak/>
                    <w:t>PARTICIPACION</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17,17%</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29,89%</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0,99%</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20,63%</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0,45%</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30,88%</w:t>
                  </w:r>
                </w:p>
              </w:tc>
              <w:tc>
                <w:tcPr>
                  <w:tcW w:w="919" w:type="dxa"/>
                  <w:tcBorders>
                    <w:top w:val="single" w:sz="8" w:space="0" w:color="auto"/>
                    <w:left w:val="nil"/>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$1.012,33</w:t>
                  </w:r>
                </w:p>
              </w:tc>
              <w:tc>
                <w:tcPr>
                  <w:tcW w:w="1036"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$1.344,09</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40"/>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José Luis Izquierdo</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25"/>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Público     (56)</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$280,77</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$15.196,19</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$900,00</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$121,20</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$1.187,87</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$17.686,03</w:t>
                  </w:r>
                </w:p>
              </w:tc>
              <w:tc>
                <w:tcPr>
                  <w:tcW w:w="1207"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$17.686,03</w:t>
                  </w:r>
                </w:p>
              </w:tc>
              <w:tc>
                <w:tcPr>
                  <w:tcW w:w="1036"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Devolucion</w:t>
                  </w:r>
                </w:p>
              </w:tc>
              <w:tc>
                <w:tcPr>
                  <w:tcW w:w="850" w:type="dxa"/>
                  <w:tcBorders>
                    <w:top w:val="nil"/>
                    <w:left w:val="single" w:sz="8" w:space="0" w:color="auto"/>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$ 0,00</w:t>
                  </w:r>
                </w:p>
              </w:tc>
              <w:tc>
                <w:tcPr>
                  <w:tcW w:w="919"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$ 0,00</w:t>
                  </w:r>
                </w:p>
              </w:tc>
              <w:tc>
                <w:tcPr>
                  <w:tcW w:w="924"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$ 0,00</w:t>
                  </w:r>
                </w:p>
              </w:tc>
              <w:tc>
                <w:tcPr>
                  <w:tcW w:w="992"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$ 263,55</w:t>
                  </w:r>
                </w:p>
              </w:tc>
              <w:tc>
                <w:tcPr>
                  <w:tcW w:w="851"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$ 0,00</w:t>
                  </w:r>
                </w:p>
              </w:tc>
              <w:tc>
                <w:tcPr>
                  <w:tcW w:w="992" w:type="dxa"/>
                  <w:tcBorders>
                    <w:top w:val="nil"/>
                    <w:left w:val="nil"/>
                    <w:bottom w:val="single" w:sz="8" w:space="0" w:color="auto"/>
                    <w:right w:val="single" w:sz="8" w:space="0" w:color="auto"/>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$ 1.192,16</w:t>
                  </w:r>
                </w:p>
              </w:tc>
              <w:tc>
                <w:tcPr>
                  <w:tcW w:w="919"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207"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$1.455,71</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 VENTAS X LINEAS</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$280,77</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$15.196,19</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$900,00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-$142,35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-$4,29</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$17.686,03</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$16.230,32</w:t>
                  </w:r>
                </w:p>
              </w:tc>
              <w:tc>
                <w:tcPr>
                  <w:tcW w:w="1036"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$16.230,32</w:t>
                  </w:r>
                </w:p>
              </w:tc>
              <w:tc>
                <w:tcPr>
                  <w:tcW w:w="1023" w:type="dxa"/>
                  <w:tcBorders>
                    <w:top w:val="nil"/>
                    <w:left w:val="nil"/>
                    <w:bottom w:val="nil"/>
                    <w:right w:val="single" w:sz="4" w:space="0" w:color="auto"/>
                  </w:tcBorders>
                  <w:shd w:val="clear" w:color="000000" w:fill="A5A5A5"/>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#¡DIV/0!</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1,73%</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93,63%</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5,55%</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-0,88%</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-0,03%</w:t>
                  </w:r>
                </w:p>
              </w:tc>
              <w:tc>
                <w:tcPr>
                  <w:tcW w:w="919" w:type="dxa"/>
                  <w:tcBorders>
                    <w:top w:val="single" w:sz="8" w:space="0" w:color="auto"/>
                    <w:left w:val="nil"/>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$178,36</w:t>
                  </w:r>
                </w:p>
              </w:tc>
              <w:tc>
                <w:tcPr>
                  <w:tcW w:w="1036"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#¡DIV/0!</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25"/>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25"/>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r w:rsidRPr="00111346">
                    <w:rPr>
                      <w:rFonts w:ascii="Arial" w:hAnsi="Arial" w:cs="Arial"/>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r>
            <w:tr w:rsidR="00E75F40" w:rsidRPr="00111346" w:rsidTr="00F962C5">
              <w:trPr>
                <w:trHeight w:val="225"/>
              </w:trPr>
              <w:tc>
                <w:tcPr>
                  <w:tcW w:w="2566" w:type="dxa"/>
                  <w:tcBorders>
                    <w:top w:val="single" w:sz="4" w:space="0" w:color="auto"/>
                    <w:left w:val="single" w:sz="4" w:space="0" w:color="auto"/>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VENTAS</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$ 21.462,21</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$ 74.145,49</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$ 26.812,74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$ 30.706,02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$ 624,12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$ 110.452,33</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c>
                <w:tcPr>
                  <w:tcW w:w="120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$264.202,91</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25"/>
              </w:trPr>
              <w:tc>
                <w:tcPr>
                  <w:tcW w:w="2566" w:type="dxa"/>
                  <w:tcBorders>
                    <w:top w:val="nil"/>
                    <w:left w:val="single" w:sz="4" w:space="0" w:color="auto"/>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DEVOLUCIONES</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$ 492,54</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$ 7.659,11</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$ 1.990,28</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$ 353,75</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$ 61,44</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$ 7.906,88</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c>
                <w:tcPr>
                  <w:tcW w:w="120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$18.464,00</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25"/>
              </w:trPr>
              <w:tc>
                <w:tcPr>
                  <w:tcW w:w="2566" w:type="dxa"/>
                  <w:tcBorders>
                    <w:top w:val="nil"/>
                    <w:left w:val="single" w:sz="8" w:space="0" w:color="auto"/>
                    <w:bottom w:val="single" w:sz="4" w:space="0" w:color="auto"/>
                    <w:right w:val="single" w:sz="4" w:space="0" w:color="auto"/>
                  </w:tcBorders>
                  <w:shd w:val="clear" w:color="000000" w:fill="E5E0EC"/>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VENTAS VEND. ALMACEN TRES</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$20.969,67</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$66.486,38</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$24.822,46</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$30.352,27</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$562,68</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$102.545,45</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$247.194,62</w:t>
                  </w:r>
                </w:p>
              </w:tc>
              <w:tc>
                <w:tcPr>
                  <w:tcW w:w="120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$245.738,91</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$244.624,09</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$1.114,82</w:t>
                  </w:r>
                </w:p>
              </w:tc>
              <w:tc>
                <w:tcPr>
                  <w:tcW w:w="1023" w:type="dxa"/>
                  <w:tcBorders>
                    <w:top w:val="nil"/>
                    <w:left w:val="nil"/>
                    <w:bottom w:val="single" w:sz="4" w:space="0" w:color="auto"/>
                    <w:right w:val="single" w:sz="4" w:space="0" w:color="auto"/>
                  </w:tcBorders>
                  <w:shd w:val="clear" w:color="000000" w:fill="A5A5A5"/>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100,46%</w:t>
                  </w:r>
                </w:p>
              </w:tc>
            </w:tr>
            <w:tr w:rsidR="00E75F40" w:rsidRPr="00111346" w:rsidTr="00F962C5">
              <w:trPr>
                <w:trHeight w:val="240"/>
              </w:trPr>
              <w:tc>
                <w:tcPr>
                  <w:tcW w:w="2566" w:type="dxa"/>
                  <w:tcBorders>
                    <w:top w:val="nil"/>
                    <w:left w:val="single" w:sz="8" w:space="0" w:color="auto"/>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nil"/>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8,53%</w:t>
                  </w:r>
                </w:p>
              </w:tc>
              <w:tc>
                <w:tcPr>
                  <w:tcW w:w="919" w:type="dxa"/>
                  <w:tcBorders>
                    <w:top w:val="nil"/>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27,06%</w:t>
                  </w:r>
                </w:p>
              </w:tc>
              <w:tc>
                <w:tcPr>
                  <w:tcW w:w="924" w:type="dxa"/>
                  <w:tcBorders>
                    <w:top w:val="nil"/>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10,10%</w:t>
                  </w:r>
                </w:p>
              </w:tc>
              <w:tc>
                <w:tcPr>
                  <w:tcW w:w="992" w:type="dxa"/>
                  <w:tcBorders>
                    <w:top w:val="nil"/>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12,35%</w:t>
                  </w:r>
                </w:p>
              </w:tc>
              <w:tc>
                <w:tcPr>
                  <w:tcW w:w="851" w:type="dxa"/>
                  <w:tcBorders>
                    <w:top w:val="nil"/>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0,23%</w:t>
                  </w:r>
                </w:p>
              </w:tc>
              <w:tc>
                <w:tcPr>
                  <w:tcW w:w="992" w:type="dxa"/>
                  <w:tcBorders>
                    <w:top w:val="nil"/>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41,73%</w:t>
                  </w:r>
                </w:p>
              </w:tc>
              <w:tc>
                <w:tcPr>
                  <w:tcW w:w="919" w:type="dxa"/>
                  <w:tcBorders>
                    <w:top w:val="nil"/>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101,05%</w:t>
                  </w:r>
                </w:p>
              </w:tc>
              <w:tc>
                <w:tcPr>
                  <w:tcW w:w="1207"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$2.700,43</w:t>
                  </w:r>
                </w:p>
              </w:tc>
              <w:tc>
                <w:tcPr>
                  <w:tcW w:w="1036"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$2.688,18</w:t>
                  </w:r>
                </w:p>
              </w:tc>
              <w:tc>
                <w:tcPr>
                  <w:tcW w:w="949"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1,10%</w:t>
                  </w:r>
                </w:p>
              </w:tc>
            </w:tr>
            <w:tr w:rsidR="00E75F40" w:rsidRPr="00111346" w:rsidTr="00F962C5">
              <w:trPr>
                <w:trHeight w:val="225"/>
              </w:trPr>
              <w:tc>
                <w:tcPr>
                  <w:tcW w:w="256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25"/>
              </w:trPr>
              <w:tc>
                <w:tcPr>
                  <w:tcW w:w="2566" w:type="dxa"/>
                  <w:tcBorders>
                    <w:top w:val="single" w:sz="4" w:space="0" w:color="auto"/>
                    <w:left w:val="single" w:sz="4" w:space="0" w:color="auto"/>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VENTAS</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$ 59.791,33</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$ 304.638,82</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$ 117.296,51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$ 113.856,81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$ 6.307,73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$ 384.344,45</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c>
                <w:tcPr>
                  <w:tcW w:w="1207" w:type="dxa"/>
                  <w:tcBorders>
                    <w:top w:val="single" w:sz="4" w:space="0" w:color="auto"/>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$986.235,65</w:t>
                  </w:r>
                </w:p>
              </w:tc>
              <w:tc>
                <w:tcPr>
                  <w:tcW w:w="1036" w:type="dxa"/>
                  <w:tcBorders>
                    <w:top w:val="single" w:sz="4" w:space="0" w:color="auto"/>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4" w:space="0" w:color="auto"/>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4" w:space="0" w:color="auto"/>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25"/>
              </w:trPr>
              <w:tc>
                <w:tcPr>
                  <w:tcW w:w="2566" w:type="dxa"/>
                  <w:tcBorders>
                    <w:top w:val="nil"/>
                    <w:left w:val="single" w:sz="4" w:space="0" w:color="auto"/>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DEVOLUCIONES</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$ 9.787,93</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$ 21.726,15</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$ 7.755,38</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$ 9.082,36</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$ 74,06</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$ 24.781,85</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c>
                <w:tcPr>
                  <w:tcW w:w="1207"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$73.207,73</w:t>
                  </w:r>
                </w:p>
              </w:tc>
              <w:tc>
                <w:tcPr>
                  <w:tcW w:w="1036"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25"/>
              </w:trPr>
              <w:tc>
                <w:tcPr>
                  <w:tcW w:w="2566" w:type="dxa"/>
                  <w:tcBorders>
                    <w:top w:val="nil"/>
                    <w:left w:val="single" w:sz="8" w:space="0" w:color="auto"/>
                    <w:bottom w:val="nil"/>
                    <w:right w:val="single" w:sz="8" w:space="0" w:color="auto"/>
                  </w:tcBorders>
                  <w:shd w:val="clear" w:color="000000" w:fill="E5E0EC"/>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VENTAS  R2</w:t>
                  </w:r>
                </w:p>
              </w:tc>
              <w:tc>
                <w:tcPr>
                  <w:tcW w:w="850"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$50.003,40</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$282.912,67</w:t>
                  </w:r>
                </w:p>
              </w:tc>
              <w:tc>
                <w:tcPr>
                  <w:tcW w:w="924"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$109.541,13</w:t>
                  </w:r>
                </w:p>
              </w:tc>
              <w:tc>
                <w:tcPr>
                  <w:tcW w:w="992"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$104.774,45</w:t>
                  </w:r>
                </w:p>
              </w:tc>
              <w:tc>
                <w:tcPr>
                  <w:tcW w:w="851"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$6.233,67</w:t>
                  </w:r>
                </w:p>
              </w:tc>
              <w:tc>
                <w:tcPr>
                  <w:tcW w:w="992"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$359.562,60</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$913.027,92</w:t>
                  </w:r>
                </w:p>
              </w:tc>
              <w:tc>
                <w:tcPr>
                  <w:tcW w:w="1036"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$923.253,48</w:t>
                  </w:r>
                </w:p>
              </w:tc>
              <w:tc>
                <w:tcPr>
                  <w:tcW w:w="949"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-$10.225,56</w:t>
                  </w:r>
                </w:p>
              </w:tc>
              <w:tc>
                <w:tcPr>
                  <w:tcW w:w="1023"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98,89%</w:t>
                  </w:r>
                </w:p>
              </w:tc>
            </w:tr>
            <w:tr w:rsidR="00E75F40" w:rsidRPr="00111346" w:rsidTr="00F962C5">
              <w:trPr>
                <w:trHeight w:val="240"/>
              </w:trPr>
              <w:tc>
                <w:tcPr>
                  <w:tcW w:w="2566"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single" w:sz="4" w:space="0" w:color="auto"/>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5,48%</w:t>
                  </w:r>
                </w:p>
              </w:tc>
              <w:tc>
                <w:tcPr>
                  <w:tcW w:w="919" w:type="dxa"/>
                  <w:tcBorders>
                    <w:top w:val="single" w:sz="4" w:space="0" w:color="auto"/>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30,99%</w:t>
                  </w:r>
                </w:p>
              </w:tc>
              <w:tc>
                <w:tcPr>
                  <w:tcW w:w="924" w:type="dxa"/>
                  <w:tcBorders>
                    <w:top w:val="single" w:sz="4" w:space="0" w:color="auto"/>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12,00%</w:t>
                  </w:r>
                </w:p>
              </w:tc>
              <w:tc>
                <w:tcPr>
                  <w:tcW w:w="992" w:type="dxa"/>
                  <w:tcBorders>
                    <w:top w:val="single" w:sz="4" w:space="0" w:color="auto"/>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11,48%</w:t>
                  </w:r>
                </w:p>
              </w:tc>
              <w:tc>
                <w:tcPr>
                  <w:tcW w:w="851" w:type="dxa"/>
                  <w:tcBorders>
                    <w:top w:val="single" w:sz="4" w:space="0" w:color="auto"/>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0,68%</w:t>
                  </w:r>
                </w:p>
              </w:tc>
              <w:tc>
                <w:tcPr>
                  <w:tcW w:w="992" w:type="dxa"/>
                  <w:tcBorders>
                    <w:top w:val="single" w:sz="4" w:space="0" w:color="auto"/>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39,38%</w:t>
                  </w:r>
                </w:p>
              </w:tc>
              <w:tc>
                <w:tcPr>
                  <w:tcW w:w="919" w:type="dxa"/>
                  <w:tcBorders>
                    <w:top w:val="single" w:sz="4" w:space="0" w:color="auto"/>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207" w:type="dxa"/>
                  <w:tcBorders>
                    <w:top w:val="nil"/>
                    <w:left w:val="nil"/>
                    <w:bottom w:val="single" w:sz="8" w:space="0" w:color="auto"/>
                    <w:right w:val="nil"/>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$10.033,27</w:t>
                  </w:r>
                </w:p>
              </w:tc>
              <w:tc>
                <w:tcPr>
                  <w:tcW w:w="1036" w:type="dxa"/>
                  <w:tcBorders>
                    <w:top w:val="nil"/>
                    <w:left w:val="nil"/>
                    <w:bottom w:val="single" w:sz="8" w:space="0" w:color="auto"/>
                    <w:right w:val="nil"/>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$10.145,64</w:t>
                  </w:r>
                </w:p>
              </w:tc>
              <w:tc>
                <w:tcPr>
                  <w:tcW w:w="949" w:type="dxa"/>
                  <w:tcBorders>
                    <w:top w:val="nil"/>
                    <w:left w:val="nil"/>
                    <w:bottom w:val="single" w:sz="8" w:space="0" w:color="auto"/>
                    <w:right w:val="nil"/>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8" w:space="0" w:color="auto"/>
                    <w:right w:val="nil"/>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w:t>
                  </w:r>
                </w:p>
              </w:tc>
            </w:tr>
            <w:tr w:rsidR="00E75F40" w:rsidRPr="00111346" w:rsidTr="00F962C5">
              <w:trPr>
                <w:trHeight w:val="240"/>
              </w:trPr>
              <w:tc>
                <w:tcPr>
                  <w:tcW w:w="256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single" w:sz="8" w:space="0" w:color="auto"/>
                    <w:left w:val="single" w:sz="8" w:space="0" w:color="auto"/>
                    <w:bottom w:val="nil"/>
                    <w:right w:val="single" w:sz="8"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SUBDISTRIBUIDORES</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40"/>
              </w:trPr>
              <w:tc>
                <w:tcPr>
                  <w:tcW w:w="2566"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William Armijos</w:t>
                  </w:r>
                </w:p>
              </w:tc>
              <w:tc>
                <w:tcPr>
                  <w:tcW w:w="850"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24"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851"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92"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19"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36"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25"/>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Subdistribuidores (10)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$15.412,24</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$5.672,46</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$2.028,94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$268.350,98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$1.358,90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$21.713,86</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$314.537,38</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25"/>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Devolucion</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$734,10</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$909,62</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$26,46</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$10.551,01</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$5,76</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$2.689,72</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207"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$14.916,67</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 VENTAS X LINEAS</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$14.678,14</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$4.762,84</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$2.002,48</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$257.799,97</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$1.353,14</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$19.024,14</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$299.620,71</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$297.119,26</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$2.501,45</w:t>
                  </w:r>
                </w:p>
              </w:tc>
              <w:tc>
                <w:tcPr>
                  <w:tcW w:w="1023" w:type="dxa"/>
                  <w:tcBorders>
                    <w:top w:val="nil"/>
                    <w:left w:val="nil"/>
                    <w:bottom w:val="nil"/>
                    <w:right w:val="single" w:sz="4" w:space="0" w:color="auto"/>
                  </w:tcBorders>
                  <w:shd w:val="clear" w:color="000000" w:fill="A5A5A5"/>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100,84%</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4,90%</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1,59%</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0,67%</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86,04%</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0,45%</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6,35%</w:t>
                  </w:r>
                </w:p>
              </w:tc>
              <w:tc>
                <w:tcPr>
                  <w:tcW w:w="919" w:type="dxa"/>
                  <w:tcBorders>
                    <w:top w:val="single" w:sz="8" w:space="0" w:color="auto"/>
                    <w:left w:val="nil"/>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$3.292,54</w:t>
                  </w:r>
                </w:p>
              </w:tc>
              <w:tc>
                <w:tcPr>
                  <w:tcW w:w="1036"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$3.265,05</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1,11%</w:t>
                  </w:r>
                </w:p>
              </w:tc>
            </w:tr>
            <w:tr w:rsidR="00E75F40" w:rsidRPr="00111346" w:rsidTr="00F962C5">
              <w:trPr>
                <w:trHeight w:val="225"/>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Carlos Medina</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25"/>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Subdistribuidores (73)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$4.285,00</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$8.465,70</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$2.961,40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$108.620,38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$13.525,88</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$39.672,63</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$177.530,99</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25"/>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Devolucion</w:t>
                  </w:r>
                </w:p>
              </w:tc>
              <w:tc>
                <w:tcPr>
                  <w:tcW w:w="85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$462,16</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$5.892,13</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$2,97</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$2.140,69</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$442,96</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$1.639,09</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207"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$10.580,00</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lastRenderedPageBreak/>
                    <w:t>TOTAL DE VENTAS X LINEAS</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$3.822,84</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$2.573,57</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$2.958,43</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$106.479,69</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$13.082,92</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$38.033,54</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$166.950,99</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$202.925,64</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-$35.974,65</w:t>
                  </w:r>
                </w:p>
              </w:tc>
              <w:tc>
                <w:tcPr>
                  <w:tcW w:w="1023" w:type="dxa"/>
                  <w:tcBorders>
                    <w:top w:val="nil"/>
                    <w:left w:val="nil"/>
                    <w:bottom w:val="nil"/>
                    <w:right w:val="single" w:sz="4" w:space="0" w:color="auto"/>
                  </w:tcBorders>
                  <w:shd w:val="clear" w:color="000000" w:fill="A5A5A5"/>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82,27%</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2,29%</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1,54%</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1,77%</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63,78%</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7,84%</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22,78%</w:t>
                  </w:r>
                </w:p>
              </w:tc>
              <w:tc>
                <w:tcPr>
                  <w:tcW w:w="919" w:type="dxa"/>
                  <w:tcBorders>
                    <w:top w:val="single" w:sz="8" w:space="0" w:color="auto"/>
                    <w:left w:val="nil"/>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$1.834,63</w:t>
                  </w:r>
                </w:p>
              </w:tc>
              <w:tc>
                <w:tcPr>
                  <w:tcW w:w="1036"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$2.229,95</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0,90%</w:t>
                  </w:r>
                </w:p>
              </w:tc>
            </w:tr>
            <w:tr w:rsidR="00E75F40" w:rsidRPr="00111346" w:rsidTr="00F962C5">
              <w:trPr>
                <w:trHeight w:val="225"/>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25"/>
              </w:trPr>
              <w:tc>
                <w:tcPr>
                  <w:tcW w:w="2566" w:type="dxa"/>
                  <w:tcBorders>
                    <w:top w:val="nil"/>
                    <w:left w:val="single" w:sz="8" w:space="0" w:color="auto"/>
                    <w:bottom w:val="nil"/>
                    <w:right w:val="nil"/>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 </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25"/>
              </w:trPr>
              <w:tc>
                <w:tcPr>
                  <w:tcW w:w="2566" w:type="dxa"/>
                  <w:tcBorders>
                    <w:top w:val="single" w:sz="4" w:space="0" w:color="auto"/>
                    <w:left w:val="single" w:sz="4" w:space="0" w:color="auto"/>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VENTAS</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$ 19.697,24</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$ 14.138,16</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$ 4.990,34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$ 376.971,36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$ 14.884,78</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$ 61.386,49</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c>
                <w:tcPr>
                  <w:tcW w:w="1207" w:type="dxa"/>
                  <w:tcBorders>
                    <w:top w:val="single" w:sz="4" w:space="0" w:color="auto"/>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$492.068,37</w:t>
                  </w:r>
                </w:p>
              </w:tc>
              <w:tc>
                <w:tcPr>
                  <w:tcW w:w="1036" w:type="dxa"/>
                  <w:tcBorders>
                    <w:top w:val="single" w:sz="4" w:space="0" w:color="auto"/>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4" w:space="0" w:color="auto"/>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4" w:space="0" w:color="auto"/>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25"/>
              </w:trPr>
              <w:tc>
                <w:tcPr>
                  <w:tcW w:w="2566" w:type="dxa"/>
                  <w:tcBorders>
                    <w:top w:val="nil"/>
                    <w:left w:val="single" w:sz="4" w:space="0" w:color="auto"/>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DEVOLUCIONES</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$ 1.196,26</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$ 6.801,75</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$ 29,43</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$ 12.691,70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$ 448,72</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$ 4.328,81</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c>
                <w:tcPr>
                  <w:tcW w:w="1207"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$25.496,67</w:t>
                  </w:r>
                </w:p>
              </w:tc>
              <w:tc>
                <w:tcPr>
                  <w:tcW w:w="1036"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VENTAS  SUBDISTRIBUIDOR</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$18.500,98</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$7.336,41</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$4.960,91</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$364.279,66</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$14.436,06</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$57.057,68</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207"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$466.571,70</w:t>
                  </w:r>
                </w:p>
              </w:tc>
              <w:tc>
                <w:tcPr>
                  <w:tcW w:w="1036"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$500.044,90</w:t>
                  </w:r>
                </w:p>
              </w:tc>
              <w:tc>
                <w:tcPr>
                  <w:tcW w:w="949"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-$33.473,20</w:t>
                  </w:r>
                </w:p>
              </w:tc>
              <w:tc>
                <w:tcPr>
                  <w:tcW w:w="1023" w:type="dxa"/>
                  <w:tcBorders>
                    <w:top w:val="nil"/>
                    <w:left w:val="nil"/>
                    <w:bottom w:val="nil"/>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93,31%</w:t>
                  </w:r>
                </w:p>
              </w:tc>
            </w:tr>
            <w:tr w:rsidR="00E75F40" w:rsidRPr="00111346" w:rsidTr="00F962C5">
              <w:trPr>
                <w:trHeight w:val="240"/>
              </w:trPr>
              <w:tc>
                <w:tcPr>
                  <w:tcW w:w="2566" w:type="dxa"/>
                  <w:tcBorders>
                    <w:top w:val="nil"/>
                    <w:left w:val="single" w:sz="8" w:space="0" w:color="auto"/>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nil"/>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3,97%</w:t>
                  </w:r>
                </w:p>
              </w:tc>
              <w:tc>
                <w:tcPr>
                  <w:tcW w:w="919" w:type="dxa"/>
                  <w:tcBorders>
                    <w:top w:val="nil"/>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1,57%</w:t>
                  </w:r>
                </w:p>
              </w:tc>
              <w:tc>
                <w:tcPr>
                  <w:tcW w:w="924" w:type="dxa"/>
                  <w:tcBorders>
                    <w:top w:val="nil"/>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1,06%</w:t>
                  </w:r>
                </w:p>
              </w:tc>
              <w:tc>
                <w:tcPr>
                  <w:tcW w:w="992" w:type="dxa"/>
                  <w:tcBorders>
                    <w:top w:val="nil"/>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78,08%</w:t>
                  </w:r>
                </w:p>
              </w:tc>
              <w:tc>
                <w:tcPr>
                  <w:tcW w:w="851" w:type="dxa"/>
                  <w:tcBorders>
                    <w:top w:val="nil"/>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3,09%</w:t>
                  </w:r>
                </w:p>
              </w:tc>
              <w:tc>
                <w:tcPr>
                  <w:tcW w:w="992" w:type="dxa"/>
                  <w:tcBorders>
                    <w:top w:val="nil"/>
                    <w:left w:val="nil"/>
                    <w:bottom w:val="single" w:sz="8"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12,23%</w:t>
                  </w:r>
                </w:p>
              </w:tc>
              <w:tc>
                <w:tcPr>
                  <w:tcW w:w="919" w:type="dxa"/>
                  <w:tcBorders>
                    <w:top w:val="single" w:sz="8" w:space="0" w:color="auto"/>
                    <w:left w:val="nil"/>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single" w:sz="8" w:space="0" w:color="auto"/>
                    <w:left w:val="nil"/>
                    <w:bottom w:val="single" w:sz="8" w:space="0" w:color="auto"/>
                    <w:right w:val="nil"/>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$ 5.127,16</w:t>
                  </w:r>
                </w:p>
              </w:tc>
              <w:tc>
                <w:tcPr>
                  <w:tcW w:w="1036" w:type="dxa"/>
                  <w:tcBorders>
                    <w:top w:val="single" w:sz="8" w:space="0" w:color="auto"/>
                    <w:left w:val="nil"/>
                    <w:bottom w:val="single" w:sz="8" w:space="0" w:color="auto"/>
                    <w:right w:val="nil"/>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$5.495,00</w:t>
                  </w:r>
                </w:p>
              </w:tc>
              <w:tc>
                <w:tcPr>
                  <w:tcW w:w="949" w:type="dxa"/>
                  <w:tcBorders>
                    <w:top w:val="single" w:sz="8" w:space="0" w:color="auto"/>
                    <w:left w:val="nil"/>
                    <w:bottom w:val="single" w:sz="8" w:space="0" w:color="auto"/>
                    <w:right w:val="nil"/>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1,03%</w:t>
                  </w:r>
                </w:p>
              </w:tc>
            </w:tr>
            <w:tr w:rsidR="00E75F40" w:rsidRPr="00111346" w:rsidTr="00F962C5">
              <w:trPr>
                <w:trHeight w:val="225"/>
              </w:trPr>
              <w:tc>
                <w:tcPr>
                  <w:tcW w:w="256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25"/>
              </w:trPr>
              <w:tc>
                <w:tcPr>
                  <w:tcW w:w="256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25"/>
              </w:trPr>
              <w:tc>
                <w:tcPr>
                  <w:tcW w:w="256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25"/>
              </w:trPr>
              <w:tc>
                <w:tcPr>
                  <w:tcW w:w="256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25"/>
              </w:trPr>
              <w:tc>
                <w:tcPr>
                  <w:tcW w:w="2566" w:type="dxa"/>
                  <w:tcBorders>
                    <w:top w:val="single" w:sz="4" w:space="0" w:color="auto"/>
                    <w:left w:val="single" w:sz="4" w:space="0" w:color="auto"/>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VENTAS</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$ 107.455,25</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$ 698.789,78</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$ 237.059,97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$ 586.218,92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$ 27.658,24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$ 731.140,24</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c>
                <w:tcPr>
                  <w:tcW w:w="1207" w:type="dxa"/>
                  <w:tcBorders>
                    <w:top w:val="single" w:sz="4" w:space="0" w:color="auto"/>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$2.388.322,40</w:t>
                  </w:r>
                </w:p>
              </w:tc>
              <w:tc>
                <w:tcPr>
                  <w:tcW w:w="1036" w:type="dxa"/>
                  <w:tcBorders>
                    <w:top w:val="single" w:sz="4" w:space="0" w:color="auto"/>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4" w:space="0" w:color="auto"/>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4" w:space="0" w:color="auto"/>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25"/>
              </w:trPr>
              <w:tc>
                <w:tcPr>
                  <w:tcW w:w="2566" w:type="dxa"/>
                  <w:tcBorders>
                    <w:top w:val="nil"/>
                    <w:left w:val="single" w:sz="4" w:space="0" w:color="auto"/>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DEVOLUCIONES</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$ 13.431,56</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$ 70.761,05</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$ 15.634,35</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$ 27.001,53</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$ 670,61</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$ 49.940,85</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c>
                <w:tcPr>
                  <w:tcW w:w="1207"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$177.439,95</w:t>
                  </w:r>
                </w:p>
              </w:tc>
              <w:tc>
                <w:tcPr>
                  <w:tcW w:w="1036"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25"/>
              </w:trPr>
              <w:tc>
                <w:tcPr>
                  <w:tcW w:w="2566" w:type="dxa"/>
                  <w:tcBorders>
                    <w:top w:val="nil"/>
                    <w:left w:val="single" w:sz="4" w:space="0" w:color="auto"/>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TOTAL DE VENTAS NETAS</w:t>
                  </w:r>
                </w:p>
              </w:tc>
              <w:tc>
                <w:tcPr>
                  <w:tcW w:w="850" w:type="dxa"/>
                  <w:tcBorders>
                    <w:top w:val="nil"/>
                    <w:left w:val="nil"/>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$94.023,69</w:t>
                  </w:r>
                </w:p>
              </w:tc>
              <w:tc>
                <w:tcPr>
                  <w:tcW w:w="919" w:type="dxa"/>
                  <w:tcBorders>
                    <w:top w:val="nil"/>
                    <w:left w:val="nil"/>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$628.028,73</w:t>
                  </w:r>
                </w:p>
              </w:tc>
              <w:tc>
                <w:tcPr>
                  <w:tcW w:w="924" w:type="dxa"/>
                  <w:tcBorders>
                    <w:top w:val="nil"/>
                    <w:left w:val="nil"/>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$221.425,62</w:t>
                  </w:r>
                </w:p>
              </w:tc>
              <w:tc>
                <w:tcPr>
                  <w:tcW w:w="992" w:type="dxa"/>
                  <w:tcBorders>
                    <w:top w:val="nil"/>
                    <w:left w:val="nil"/>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$559.217,39</w:t>
                  </w:r>
                </w:p>
              </w:tc>
              <w:tc>
                <w:tcPr>
                  <w:tcW w:w="851" w:type="dxa"/>
                  <w:tcBorders>
                    <w:top w:val="nil"/>
                    <w:left w:val="nil"/>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$26.987,63</w:t>
                  </w:r>
                </w:p>
              </w:tc>
              <w:tc>
                <w:tcPr>
                  <w:tcW w:w="992" w:type="dxa"/>
                  <w:tcBorders>
                    <w:top w:val="nil"/>
                    <w:left w:val="nil"/>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$681.199,39</w:t>
                  </w:r>
                </w:p>
              </w:tc>
              <w:tc>
                <w:tcPr>
                  <w:tcW w:w="919" w:type="dxa"/>
                  <w:tcBorders>
                    <w:top w:val="nil"/>
                    <w:left w:val="nil"/>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c>
                <w:tcPr>
                  <w:tcW w:w="1207"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$2.210.882,45</w:t>
                  </w:r>
                </w:p>
              </w:tc>
              <w:tc>
                <w:tcPr>
                  <w:tcW w:w="1036"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$2.210.845,43</w:t>
                  </w:r>
                </w:p>
              </w:tc>
              <w:tc>
                <w:tcPr>
                  <w:tcW w:w="949"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$37,02</w:t>
                  </w:r>
                </w:p>
              </w:tc>
              <w:tc>
                <w:tcPr>
                  <w:tcW w:w="1023"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100,00%</w:t>
                  </w:r>
                </w:p>
              </w:tc>
            </w:tr>
            <w:tr w:rsidR="00E75F40" w:rsidRPr="00111346" w:rsidTr="00F962C5">
              <w:trPr>
                <w:trHeight w:val="225"/>
              </w:trPr>
              <w:tc>
                <w:tcPr>
                  <w:tcW w:w="256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4,25%</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28,41%</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10,02%</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25,29%</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1,22%</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30,81%</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207"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$24.295,41</w:t>
                  </w:r>
                </w:p>
              </w:tc>
              <w:tc>
                <w:tcPr>
                  <w:tcW w:w="1036"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$24.295,00</w:t>
                  </w:r>
                </w:p>
              </w:tc>
              <w:tc>
                <w:tcPr>
                  <w:tcW w:w="949"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000000" w:fill="FFFF0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1,10%</w:t>
                  </w:r>
                </w:p>
              </w:tc>
            </w:tr>
            <w:tr w:rsidR="00E75F40" w:rsidRPr="00111346" w:rsidTr="00F962C5">
              <w:trPr>
                <w:trHeight w:val="225"/>
              </w:trPr>
              <w:tc>
                <w:tcPr>
                  <w:tcW w:w="256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r>
            <w:tr w:rsidR="00E75F40" w:rsidRPr="00111346" w:rsidTr="00F962C5">
              <w:trPr>
                <w:trHeight w:val="225"/>
              </w:trPr>
              <w:tc>
                <w:tcPr>
                  <w:tcW w:w="256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r>
            <w:tr w:rsidR="00E75F40" w:rsidRPr="00111346" w:rsidTr="00F962C5">
              <w:trPr>
                <w:trHeight w:val="240"/>
              </w:trPr>
              <w:tc>
                <w:tcPr>
                  <w:tcW w:w="256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r>
            <w:tr w:rsidR="00E75F40" w:rsidRPr="00111346" w:rsidTr="00F962C5">
              <w:trPr>
                <w:trHeight w:val="240"/>
              </w:trPr>
              <w:tc>
                <w:tcPr>
                  <w:tcW w:w="2566"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GERENCIA</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Ventas (142)</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$ 1.563,04</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$ 0,00</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$ 2.837,86</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$ 102,91</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$ 0,00</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$ 1.858,59</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$ 6.362,40</w:t>
                  </w:r>
                </w:p>
              </w:tc>
              <w:tc>
                <w:tcPr>
                  <w:tcW w:w="1036"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#¡DIV/0!</w:t>
                  </w:r>
                </w:p>
              </w:tc>
            </w:tr>
            <w:tr w:rsidR="00E75F40" w:rsidRPr="00111346" w:rsidTr="00F962C5">
              <w:trPr>
                <w:trHeight w:val="225"/>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Devolucion</w:t>
                  </w:r>
                </w:p>
              </w:tc>
              <w:tc>
                <w:tcPr>
                  <w:tcW w:w="850" w:type="dxa"/>
                  <w:tcBorders>
                    <w:top w:val="single" w:sz="8"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$ 676,07</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$ 0,00</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$ 0,00</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$ 101,58</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$ 1,70</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$ 2.088,05</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207"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$2.867,40</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 VENTAS X LINEAS</w:t>
                  </w:r>
                </w:p>
              </w:tc>
              <w:tc>
                <w:tcPr>
                  <w:tcW w:w="850"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$886,97</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924"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$2.837,86</w:t>
                  </w:r>
                </w:p>
              </w:tc>
              <w:tc>
                <w:tcPr>
                  <w:tcW w:w="992"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$1,33</w:t>
                  </w:r>
                </w:p>
              </w:tc>
              <w:tc>
                <w:tcPr>
                  <w:tcW w:w="851"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-$1,70</w:t>
                  </w:r>
                </w:p>
              </w:tc>
              <w:tc>
                <w:tcPr>
                  <w:tcW w:w="992"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-$229,46</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$3.495,00</w:t>
                  </w:r>
                </w:p>
              </w:tc>
              <w:tc>
                <w:tcPr>
                  <w:tcW w:w="1036"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$3.495,00</w:t>
                  </w:r>
                </w:p>
              </w:tc>
              <w:tc>
                <w:tcPr>
                  <w:tcW w:w="1023"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#¡DIV/0!</w:t>
                  </w:r>
                </w:p>
              </w:tc>
            </w:tr>
            <w:tr w:rsidR="00E75F40" w:rsidRPr="00111346" w:rsidTr="00F962C5">
              <w:trPr>
                <w:trHeight w:val="240"/>
              </w:trPr>
              <w:tc>
                <w:tcPr>
                  <w:tcW w:w="25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25,38%</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81,20%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-6,57%</w:t>
                  </w:r>
                </w:p>
              </w:tc>
              <w:tc>
                <w:tcPr>
                  <w:tcW w:w="919" w:type="dxa"/>
                  <w:tcBorders>
                    <w:top w:val="single" w:sz="4" w:space="0" w:color="auto"/>
                    <w:left w:val="nil"/>
                    <w:bottom w:val="single" w:sz="4" w:space="0" w:color="auto"/>
                    <w:right w:val="single" w:sz="4"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$38,41</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25"/>
              </w:trPr>
              <w:tc>
                <w:tcPr>
                  <w:tcW w:w="256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p>
              </w:tc>
            </w:tr>
            <w:tr w:rsidR="00E75F40" w:rsidRPr="00111346" w:rsidTr="00F962C5">
              <w:trPr>
                <w:trHeight w:val="240"/>
              </w:trPr>
              <w:tc>
                <w:tcPr>
                  <w:tcW w:w="2566"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MUESTRAS</w:t>
                  </w: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p>
              </w:tc>
            </w:tr>
            <w:tr w:rsidR="00E75F40" w:rsidRPr="00111346" w:rsidTr="00F962C5">
              <w:trPr>
                <w:trHeight w:val="240"/>
              </w:trPr>
              <w:tc>
                <w:tcPr>
                  <w:tcW w:w="2566" w:type="dxa"/>
                  <w:tcBorders>
                    <w:top w:val="nil"/>
                    <w:left w:val="single" w:sz="8"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Ventas (141)</w:t>
                  </w:r>
                </w:p>
              </w:tc>
              <w:tc>
                <w:tcPr>
                  <w:tcW w:w="850"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$671,68</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$30,58</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$6.552,70</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$865,37</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$364,48</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$7.792,97</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207"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$16.277,78</w:t>
                  </w:r>
                </w:p>
              </w:tc>
              <w:tc>
                <w:tcPr>
                  <w:tcW w:w="1036"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#¡DIV/0!</w:t>
                  </w:r>
                </w:p>
              </w:tc>
            </w:tr>
            <w:tr w:rsidR="00E75F40" w:rsidRPr="00111346" w:rsidTr="00F962C5">
              <w:trPr>
                <w:trHeight w:val="225"/>
              </w:trPr>
              <w:tc>
                <w:tcPr>
                  <w:tcW w:w="2566" w:type="dxa"/>
                  <w:tcBorders>
                    <w:top w:val="nil"/>
                    <w:left w:val="single" w:sz="8" w:space="0" w:color="auto"/>
                    <w:bottom w:val="single" w:sz="4"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Devolucion</w:t>
                  </w:r>
                </w:p>
              </w:tc>
              <w:tc>
                <w:tcPr>
                  <w:tcW w:w="850" w:type="dxa"/>
                  <w:tcBorders>
                    <w:top w:val="single" w:sz="8"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$671,68</w:t>
                  </w:r>
                </w:p>
              </w:tc>
              <w:tc>
                <w:tcPr>
                  <w:tcW w:w="919"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$8.496,20</w:t>
                  </w:r>
                </w:p>
              </w:tc>
              <w:tc>
                <w:tcPr>
                  <w:tcW w:w="924"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$2.096,74</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$799,69</w:t>
                  </w:r>
                </w:p>
              </w:tc>
              <w:tc>
                <w:tcPr>
                  <w:tcW w:w="851"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$134,60</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$5.125,80</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207"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$17.324,71</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r>
            <w:tr w:rsidR="00E75F40" w:rsidRPr="00111346" w:rsidTr="00F962C5">
              <w:trPr>
                <w:trHeight w:val="240"/>
              </w:trPr>
              <w:tc>
                <w:tcPr>
                  <w:tcW w:w="2566" w:type="dxa"/>
                  <w:tcBorders>
                    <w:top w:val="nil"/>
                    <w:left w:val="single" w:sz="8" w:space="0" w:color="auto"/>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TOTAL DE VENTAS X LINEAS</w:t>
                  </w:r>
                </w:p>
              </w:tc>
              <w:tc>
                <w:tcPr>
                  <w:tcW w:w="850"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-$8.465,62</w:t>
                  </w:r>
                </w:p>
              </w:tc>
              <w:tc>
                <w:tcPr>
                  <w:tcW w:w="924"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$4.455,96</w:t>
                  </w:r>
                </w:p>
              </w:tc>
              <w:tc>
                <w:tcPr>
                  <w:tcW w:w="992"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$65,68</w:t>
                  </w:r>
                </w:p>
              </w:tc>
              <w:tc>
                <w:tcPr>
                  <w:tcW w:w="851"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$229,88</w:t>
                  </w:r>
                </w:p>
              </w:tc>
              <w:tc>
                <w:tcPr>
                  <w:tcW w:w="992"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$2.667,17</w:t>
                  </w:r>
                </w:p>
              </w:tc>
              <w:tc>
                <w:tcPr>
                  <w:tcW w:w="91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1207" w:type="dxa"/>
                  <w:tcBorders>
                    <w:top w:val="single" w:sz="4" w:space="0" w:color="auto"/>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-$1.046,93</w:t>
                  </w:r>
                </w:p>
              </w:tc>
              <w:tc>
                <w:tcPr>
                  <w:tcW w:w="1036"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49"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-$1.046,93</w:t>
                  </w:r>
                </w:p>
              </w:tc>
              <w:tc>
                <w:tcPr>
                  <w:tcW w:w="1023" w:type="dxa"/>
                  <w:tcBorders>
                    <w:top w:val="nil"/>
                    <w:left w:val="nil"/>
                    <w:bottom w:val="nil"/>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#¡DIV/0!</w:t>
                  </w:r>
                </w:p>
              </w:tc>
            </w:tr>
            <w:tr w:rsidR="00E75F40" w:rsidRPr="00111346" w:rsidTr="00F962C5">
              <w:trPr>
                <w:trHeight w:val="240"/>
              </w:trPr>
              <w:tc>
                <w:tcPr>
                  <w:tcW w:w="25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lastRenderedPageBreak/>
                    <w:t>PARTICIPACION</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808,61%</w:t>
                  </w:r>
                </w:p>
              </w:tc>
              <w:tc>
                <w:tcPr>
                  <w:tcW w:w="924"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-425,62%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-6,27%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-21,96%</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-254,76%</w:t>
                  </w:r>
                </w:p>
              </w:tc>
              <w:tc>
                <w:tcPr>
                  <w:tcW w:w="919" w:type="dxa"/>
                  <w:tcBorders>
                    <w:top w:val="single" w:sz="4" w:space="0" w:color="auto"/>
                    <w:left w:val="nil"/>
                    <w:bottom w:val="single" w:sz="4" w:space="0" w:color="auto"/>
                    <w:right w:val="single" w:sz="4" w:space="0" w:color="auto"/>
                  </w:tcBorders>
                  <w:shd w:val="clear" w:color="000000" w:fill="C0C0C0"/>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Promedio</w:t>
                  </w:r>
                </w:p>
              </w:tc>
              <w:tc>
                <w:tcPr>
                  <w:tcW w:w="120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-$11,50</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49"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single" w:sz="8" w:space="0" w:color="auto"/>
                    <w:left w:val="nil"/>
                    <w:bottom w:val="single" w:sz="8" w:space="0" w:color="auto"/>
                    <w:right w:val="nil"/>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 </w:t>
                  </w:r>
                </w:p>
              </w:tc>
            </w:tr>
            <w:tr w:rsidR="00E75F40" w:rsidRPr="00111346" w:rsidTr="00F962C5">
              <w:trPr>
                <w:trHeight w:val="225"/>
              </w:trPr>
              <w:tc>
                <w:tcPr>
                  <w:tcW w:w="256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1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20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03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949"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c>
                <w:tcPr>
                  <w:tcW w:w="1023"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sz w:val="14"/>
                      <w:szCs w:val="14"/>
                      <w:lang w:val="es-ES_tradnl" w:eastAsia="es-EC"/>
                    </w:rPr>
                  </w:pPr>
                </w:p>
              </w:tc>
            </w:tr>
            <w:tr w:rsidR="00E75F40" w:rsidRPr="00111346" w:rsidTr="00F962C5">
              <w:trPr>
                <w:trHeight w:val="225"/>
              </w:trPr>
              <w:tc>
                <w:tcPr>
                  <w:tcW w:w="2566" w:type="dxa"/>
                  <w:tcBorders>
                    <w:top w:val="single" w:sz="4" w:space="0" w:color="auto"/>
                    <w:left w:val="single" w:sz="4" w:space="0" w:color="auto"/>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TOTAL DE GERENCIA Y MUESTRAS</w:t>
                  </w:r>
                </w:p>
              </w:tc>
              <w:tc>
                <w:tcPr>
                  <w:tcW w:w="850" w:type="dxa"/>
                  <w:tcBorders>
                    <w:top w:val="single" w:sz="4" w:space="0" w:color="auto"/>
                    <w:left w:val="nil"/>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$886,97</w:t>
                  </w:r>
                </w:p>
              </w:tc>
              <w:tc>
                <w:tcPr>
                  <w:tcW w:w="919" w:type="dxa"/>
                  <w:tcBorders>
                    <w:top w:val="single" w:sz="4" w:space="0" w:color="auto"/>
                    <w:left w:val="nil"/>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-$8.465,62</w:t>
                  </w:r>
                </w:p>
              </w:tc>
              <w:tc>
                <w:tcPr>
                  <w:tcW w:w="924" w:type="dxa"/>
                  <w:tcBorders>
                    <w:top w:val="single" w:sz="4" w:space="0" w:color="auto"/>
                    <w:left w:val="nil"/>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$7.293,82</w:t>
                  </w:r>
                </w:p>
              </w:tc>
              <w:tc>
                <w:tcPr>
                  <w:tcW w:w="992" w:type="dxa"/>
                  <w:tcBorders>
                    <w:top w:val="single" w:sz="4" w:space="0" w:color="auto"/>
                    <w:left w:val="nil"/>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$67,01</w:t>
                  </w:r>
                </w:p>
              </w:tc>
              <w:tc>
                <w:tcPr>
                  <w:tcW w:w="851" w:type="dxa"/>
                  <w:tcBorders>
                    <w:top w:val="single" w:sz="4" w:space="0" w:color="auto"/>
                    <w:left w:val="nil"/>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$228,18</w:t>
                  </w:r>
                </w:p>
              </w:tc>
              <w:tc>
                <w:tcPr>
                  <w:tcW w:w="992" w:type="dxa"/>
                  <w:tcBorders>
                    <w:top w:val="single" w:sz="4" w:space="0" w:color="auto"/>
                    <w:left w:val="nil"/>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$2.437,71</w:t>
                  </w:r>
                </w:p>
              </w:tc>
              <w:tc>
                <w:tcPr>
                  <w:tcW w:w="919" w:type="dxa"/>
                  <w:tcBorders>
                    <w:top w:val="single" w:sz="4" w:space="0" w:color="auto"/>
                    <w:left w:val="nil"/>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1207" w:type="dxa"/>
                  <w:tcBorders>
                    <w:top w:val="single" w:sz="4" w:space="0" w:color="auto"/>
                    <w:left w:val="nil"/>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$2.448,07</w:t>
                  </w:r>
                </w:p>
              </w:tc>
              <w:tc>
                <w:tcPr>
                  <w:tcW w:w="1036" w:type="dxa"/>
                  <w:tcBorders>
                    <w:top w:val="single" w:sz="4" w:space="0" w:color="auto"/>
                    <w:left w:val="nil"/>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$0,00</w:t>
                  </w:r>
                </w:p>
              </w:tc>
              <w:tc>
                <w:tcPr>
                  <w:tcW w:w="949" w:type="dxa"/>
                  <w:tcBorders>
                    <w:top w:val="single" w:sz="4" w:space="0" w:color="auto"/>
                    <w:left w:val="nil"/>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$2.448,07</w:t>
                  </w:r>
                </w:p>
              </w:tc>
              <w:tc>
                <w:tcPr>
                  <w:tcW w:w="1023" w:type="dxa"/>
                  <w:tcBorders>
                    <w:top w:val="single" w:sz="4" w:space="0" w:color="auto"/>
                    <w:left w:val="nil"/>
                    <w:bottom w:val="single" w:sz="4" w:space="0" w:color="auto"/>
                    <w:right w:val="single" w:sz="4" w:space="0" w:color="auto"/>
                  </w:tcBorders>
                  <w:shd w:val="clear" w:color="000000" w:fill="E5E0EC"/>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#¡DIV/0!</w:t>
                  </w:r>
                </w:p>
              </w:tc>
            </w:tr>
            <w:tr w:rsidR="00E75F40" w:rsidRPr="00111346" w:rsidTr="00F962C5">
              <w:trPr>
                <w:trHeight w:val="225"/>
              </w:trPr>
              <w:tc>
                <w:tcPr>
                  <w:tcW w:w="2566"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993366"/>
                      <w:sz w:val="14"/>
                      <w:szCs w:val="14"/>
                      <w:lang w:val="es-ES_tradnl" w:eastAsia="es-EC"/>
                    </w:rPr>
                  </w:pPr>
                  <w:r w:rsidRPr="00111346">
                    <w:rPr>
                      <w:rFonts w:ascii="Arial" w:hAnsi="Arial" w:cs="Arial"/>
                      <w:b/>
                      <w:bCs/>
                      <w:color w:val="993366"/>
                      <w:sz w:val="14"/>
                      <w:szCs w:val="14"/>
                      <w:lang w:val="es-ES_tradnl" w:eastAsia="es-EC"/>
                    </w:rPr>
                    <w:t>PARTICIPACION</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36,23%</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-345,81%</w:t>
                  </w:r>
                </w:p>
              </w:tc>
              <w:tc>
                <w:tcPr>
                  <w:tcW w:w="924"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297,94%</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2,74%</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9,32%</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99,58%</w:t>
                  </w:r>
                </w:p>
              </w:tc>
              <w:tc>
                <w:tcPr>
                  <w:tcW w:w="91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120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$26,90</w:t>
                  </w:r>
                </w:p>
              </w:tc>
              <w:tc>
                <w:tcPr>
                  <w:tcW w:w="103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$0,00</w:t>
                  </w:r>
                </w:p>
              </w:tc>
              <w:tc>
                <w:tcPr>
                  <w:tcW w:w="949"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sz w:val="14"/>
                      <w:szCs w:val="14"/>
                      <w:lang w:val="es-ES_tradnl" w:eastAsia="es-EC"/>
                    </w:rPr>
                  </w:pPr>
                  <w:r w:rsidRPr="00111346">
                    <w:rPr>
                      <w:rFonts w:ascii="Arial" w:hAnsi="Arial" w:cs="Arial"/>
                      <w:b/>
                      <w:bCs/>
                      <w:sz w:val="14"/>
                      <w:szCs w:val="14"/>
                      <w:lang w:val="es-ES_tradnl" w:eastAsia="es-EC"/>
                    </w:rPr>
                    <w:t> </w:t>
                  </w:r>
                </w:p>
              </w:tc>
              <w:tc>
                <w:tcPr>
                  <w:tcW w:w="1023"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FF"/>
                      <w:sz w:val="14"/>
                      <w:szCs w:val="14"/>
                      <w:lang w:val="es-ES_tradnl" w:eastAsia="es-EC"/>
                    </w:rPr>
                  </w:pPr>
                  <w:r w:rsidRPr="00111346">
                    <w:rPr>
                      <w:rFonts w:ascii="Arial" w:hAnsi="Arial" w:cs="Arial"/>
                      <w:b/>
                      <w:bCs/>
                      <w:color w:val="0000FF"/>
                      <w:sz w:val="14"/>
                      <w:szCs w:val="14"/>
                      <w:lang w:val="es-ES_tradnl" w:eastAsia="es-EC"/>
                    </w:rPr>
                    <w:t>#¡DIV/0!</w:t>
                  </w:r>
                </w:p>
              </w:tc>
            </w:tr>
          </w:tbl>
          <w:p w:rsidR="00E75F40" w:rsidRPr="00111346" w:rsidRDefault="00E75F40" w:rsidP="00F962C5">
            <w:pPr>
              <w:rPr>
                <w:rFonts w:ascii="Calibri" w:hAnsi="Calibri"/>
                <w:color w:val="000000"/>
                <w:sz w:val="22"/>
                <w:szCs w:val="22"/>
                <w:lang w:val="es-ES_tradnl" w:eastAsia="es-EC"/>
              </w:rPr>
            </w:pPr>
          </w:p>
        </w:tc>
      </w:tr>
      <w:tr w:rsidR="00E75F40" w:rsidRPr="00111346" w:rsidTr="00B327DE">
        <w:trPr>
          <w:trHeight w:val="300"/>
        </w:trPr>
        <w:tc>
          <w:tcPr>
            <w:tcW w:w="13424" w:type="dxa"/>
            <w:tcBorders>
              <w:top w:val="single" w:sz="4" w:space="0" w:color="auto"/>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trHeight w:val="300"/>
        </w:trPr>
        <w:tc>
          <w:tcPr>
            <w:tcW w:w="1342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trHeight w:val="300"/>
        </w:trPr>
        <w:tc>
          <w:tcPr>
            <w:tcW w:w="1342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trHeight w:val="300"/>
        </w:trPr>
        <w:tc>
          <w:tcPr>
            <w:tcW w:w="1342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trHeight w:val="300"/>
        </w:trPr>
        <w:tc>
          <w:tcPr>
            <w:tcW w:w="1342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trHeight w:val="300"/>
        </w:trPr>
        <w:tc>
          <w:tcPr>
            <w:tcW w:w="1342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trHeight w:val="300"/>
        </w:trPr>
        <w:tc>
          <w:tcPr>
            <w:tcW w:w="1342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trHeight w:val="300"/>
        </w:trPr>
        <w:tc>
          <w:tcPr>
            <w:tcW w:w="1342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trHeight w:val="300"/>
        </w:trPr>
        <w:tc>
          <w:tcPr>
            <w:tcW w:w="1342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trHeight w:val="300"/>
        </w:trPr>
        <w:tc>
          <w:tcPr>
            <w:tcW w:w="1342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r w:rsidR="00E75F40" w:rsidRPr="00111346" w:rsidTr="00F962C5">
        <w:trPr>
          <w:trHeight w:val="300"/>
        </w:trPr>
        <w:tc>
          <w:tcPr>
            <w:tcW w:w="13424" w:type="dxa"/>
            <w:tcBorders>
              <w:top w:val="nil"/>
              <w:left w:val="nil"/>
              <w:bottom w:val="nil"/>
              <w:right w:val="nil"/>
            </w:tcBorders>
            <w:shd w:val="clear" w:color="auto" w:fill="auto"/>
            <w:noWrap/>
            <w:vAlign w:val="bottom"/>
          </w:tcPr>
          <w:p w:rsidR="00E75F40" w:rsidRPr="00111346" w:rsidRDefault="00E75F40" w:rsidP="00F962C5">
            <w:pPr>
              <w:rPr>
                <w:rFonts w:ascii="Calibri" w:hAnsi="Calibri"/>
                <w:color w:val="000000"/>
                <w:sz w:val="22"/>
                <w:szCs w:val="22"/>
                <w:lang w:val="es-ES_tradnl" w:eastAsia="es-EC"/>
              </w:rPr>
            </w:pPr>
          </w:p>
        </w:tc>
      </w:tr>
    </w:tbl>
    <w:p w:rsidR="00E75F40" w:rsidRPr="00111346" w:rsidRDefault="00E75F40" w:rsidP="00E75F40">
      <w:pPr>
        <w:rPr>
          <w:rFonts w:ascii="Calibri" w:hAnsi="Calibri"/>
          <w:color w:val="000000"/>
          <w:sz w:val="22"/>
          <w:szCs w:val="22"/>
          <w:lang w:val="es-ES_tradnl" w:eastAsia="es-EC"/>
        </w:rPr>
        <w:sectPr w:rsidR="00E75F40" w:rsidRPr="00111346" w:rsidSect="00111346">
          <w:type w:val="nextColumn"/>
          <w:pgSz w:w="16838" w:h="11906" w:orient="landscape"/>
          <w:pgMar w:top="1985" w:right="1418" w:bottom="1985" w:left="2268" w:header="708" w:footer="708" w:gutter="0"/>
          <w:cols w:space="708"/>
          <w:docGrid w:linePitch="360"/>
        </w:sectPr>
      </w:pPr>
    </w:p>
    <w:p w:rsidR="00E75F40" w:rsidRPr="00111346" w:rsidRDefault="00E75F40" w:rsidP="00E75F40">
      <w:pPr>
        <w:rPr>
          <w:rFonts w:ascii="Arial" w:hAnsi="Arial" w:cs="Arial"/>
          <w:b/>
          <w:u w:val="single"/>
          <w:lang w:val="es-ES_tradnl"/>
        </w:rPr>
      </w:pPr>
      <w:r w:rsidRPr="00111346">
        <w:rPr>
          <w:rFonts w:ascii="Arial" w:hAnsi="Arial" w:cs="Arial"/>
          <w:b/>
          <w:u w:val="single"/>
          <w:lang w:val="es-ES_tradnl"/>
        </w:rPr>
        <w:lastRenderedPageBreak/>
        <w:t xml:space="preserve">ANEXO 13  </w:t>
      </w:r>
      <w:r w:rsidRPr="00111346">
        <w:rPr>
          <w:rFonts w:ascii="Bauhaus 93" w:hAnsi="Bauhaus 93" w:cs="Arial"/>
          <w:b/>
          <w:sz w:val="28"/>
          <w:szCs w:val="28"/>
          <w:lang w:val="es-ES_tradnl"/>
        </w:rPr>
        <w:t xml:space="preserve">   Cotización de muebles</w:t>
      </w:r>
    </w:p>
    <w:p w:rsidR="00E75F40" w:rsidRPr="00111346" w:rsidRDefault="00E75F40" w:rsidP="00E75F40">
      <w:pPr>
        <w:rPr>
          <w:rFonts w:ascii="Arial" w:hAnsi="Arial" w:cs="Arial"/>
          <w:b/>
          <w:u w:val="single"/>
          <w:lang w:val="es-ES_tradnl"/>
        </w:rPr>
      </w:pPr>
    </w:p>
    <w:p w:rsidR="00E75F40" w:rsidRPr="00111346" w:rsidRDefault="00E75F40" w:rsidP="00E75F40">
      <w:pPr>
        <w:rPr>
          <w:rFonts w:ascii="Arial" w:hAnsi="Arial" w:cs="Arial"/>
          <w:b/>
          <w:u w:val="single"/>
          <w:lang w:val="es-ES_tradnl"/>
        </w:rPr>
      </w:pPr>
    </w:p>
    <w:p w:rsidR="00E75F40" w:rsidRPr="00111346" w:rsidRDefault="00E75F40" w:rsidP="00E75F40">
      <w:pPr>
        <w:rPr>
          <w:rFonts w:ascii="Arial" w:hAnsi="Arial" w:cs="Arial"/>
          <w:b/>
          <w:u w:val="single"/>
          <w:lang w:val="es-ES_tradnl"/>
        </w:rPr>
      </w:pPr>
    </w:p>
    <w:p w:rsidR="00E75F40" w:rsidRPr="00111346" w:rsidRDefault="00E75F40" w:rsidP="00E75F40">
      <w:pPr>
        <w:rPr>
          <w:rFonts w:ascii="Arial" w:hAnsi="Arial" w:cs="Arial"/>
          <w:b/>
          <w:u w:val="single"/>
          <w:lang w:val="es-ES_tradnl"/>
        </w:rPr>
      </w:pPr>
    </w:p>
    <w:p w:rsidR="00E75F40" w:rsidRPr="00111346" w:rsidRDefault="00E75F40" w:rsidP="00E75F40">
      <w:pPr>
        <w:jc w:val="center"/>
        <w:rPr>
          <w:rFonts w:ascii="Bodoni MT Black" w:hAnsi="Bodoni MT Black" w:cs="Arial"/>
          <w:b/>
          <w:sz w:val="40"/>
          <w:szCs w:val="40"/>
          <w:lang w:val="es-ES_tradnl"/>
        </w:rPr>
      </w:pPr>
      <w:r w:rsidRPr="00111346">
        <w:rPr>
          <w:rFonts w:ascii="Bodoni MT Black" w:hAnsi="Bodoni MT Black" w:cs="Arial"/>
          <w:b/>
          <w:sz w:val="40"/>
          <w:szCs w:val="40"/>
          <w:lang w:val="es-ES_tradnl"/>
        </w:rPr>
        <w:t>MUEBLERIA RIVAS</w:t>
      </w:r>
    </w:p>
    <w:p w:rsidR="00E75F40" w:rsidRPr="00111346" w:rsidRDefault="00E75F40" w:rsidP="00E75F40">
      <w:pPr>
        <w:jc w:val="center"/>
        <w:rPr>
          <w:rFonts w:ascii="Arial" w:hAnsi="Arial" w:cs="Arial"/>
          <w:b/>
          <w:lang w:val="es-ES_tradnl"/>
        </w:rPr>
      </w:pPr>
      <w:r w:rsidRPr="00111346">
        <w:rPr>
          <w:rFonts w:ascii="Arial" w:hAnsi="Arial" w:cs="Arial"/>
          <w:b/>
          <w:lang w:val="es-ES_tradnl"/>
        </w:rPr>
        <w:t>Portete y la 13</w:t>
      </w:r>
    </w:p>
    <w:p w:rsidR="00E75F40" w:rsidRPr="00111346" w:rsidRDefault="00E75F40" w:rsidP="00E75F40">
      <w:pPr>
        <w:rPr>
          <w:rFonts w:ascii="Arial" w:hAnsi="Arial" w:cs="Arial"/>
          <w:b/>
          <w:lang w:val="es-ES_tradnl"/>
        </w:rPr>
      </w:pPr>
    </w:p>
    <w:p w:rsidR="00E75F40" w:rsidRPr="00111346" w:rsidRDefault="00E75F40" w:rsidP="00E75F40">
      <w:pPr>
        <w:rPr>
          <w:rFonts w:ascii="Arial" w:hAnsi="Arial" w:cs="Arial"/>
          <w:b/>
          <w:lang w:val="es-ES_tradnl"/>
        </w:rPr>
      </w:pPr>
    </w:p>
    <w:p w:rsidR="00E75F40" w:rsidRPr="00111346" w:rsidRDefault="00E75F40" w:rsidP="00E75F40">
      <w:pPr>
        <w:rPr>
          <w:rFonts w:ascii="Arial" w:hAnsi="Arial" w:cs="Arial"/>
          <w:b/>
          <w:lang w:val="es-ES_tradnl"/>
        </w:rPr>
      </w:pPr>
    </w:p>
    <w:p w:rsidR="00E75F40" w:rsidRPr="00111346" w:rsidRDefault="00E75F40" w:rsidP="00E75F40">
      <w:pPr>
        <w:rPr>
          <w:rFonts w:ascii="Arial" w:hAnsi="Arial" w:cs="Arial"/>
          <w:b/>
          <w:lang w:val="es-ES_tradnl"/>
        </w:rPr>
      </w:pPr>
    </w:p>
    <w:p w:rsidR="00E75F40" w:rsidRPr="00111346" w:rsidRDefault="00E75F40" w:rsidP="00E75F40">
      <w:pPr>
        <w:rPr>
          <w:rFonts w:ascii="Arial" w:hAnsi="Arial" w:cs="Arial"/>
          <w:b/>
          <w:lang w:val="es-ES_tradnl"/>
        </w:rPr>
      </w:pPr>
      <w:r w:rsidRPr="00111346">
        <w:rPr>
          <w:rFonts w:ascii="Arial" w:hAnsi="Arial" w:cs="Arial"/>
          <w:b/>
          <w:lang w:val="es-ES_tradnl"/>
        </w:rPr>
        <w:t>Cantidad</w:t>
      </w:r>
      <w:r w:rsidRPr="00111346">
        <w:rPr>
          <w:rFonts w:ascii="Arial" w:hAnsi="Arial" w:cs="Arial"/>
          <w:b/>
          <w:lang w:val="es-ES_tradnl"/>
        </w:rPr>
        <w:tab/>
        <w:t>Descripción</w:t>
      </w:r>
      <w:r w:rsidRPr="00111346">
        <w:rPr>
          <w:rFonts w:ascii="Arial" w:hAnsi="Arial" w:cs="Arial"/>
          <w:b/>
          <w:lang w:val="es-ES_tradnl"/>
        </w:rPr>
        <w:tab/>
      </w:r>
      <w:r w:rsidRPr="00111346">
        <w:rPr>
          <w:rFonts w:ascii="Arial" w:hAnsi="Arial" w:cs="Arial"/>
          <w:b/>
          <w:lang w:val="es-ES_tradnl"/>
        </w:rPr>
        <w:tab/>
      </w:r>
      <w:r w:rsidRPr="00111346">
        <w:rPr>
          <w:rFonts w:ascii="Arial" w:hAnsi="Arial" w:cs="Arial"/>
          <w:b/>
          <w:lang w:val="es-ES_tradnl"/>
        </w:rPr>
        <w:tab/>
      </w:r>
      <w:r w:rsidRPr="00111346">
        <w:rPr>
          <w:rFonts w:ascii="Arial" w:hAnsi="Arial" w:cs="Arial"/>
          <w:b/>
          <w:lang w:val="es-ES_tradnl"/>
        </w:rPr>
        <w:tab/>
      </w:r>
      <w:r w:rsidRPr="00111346">
        <w:rPr>
          <w:rFonts w:ascii="Arial" w:hAnsi="Arial" w:cs="Arial"/>
          <w:b/>
          <w:lang w:val="es-ES_tradnl"/>
        </w:rPr>
        <w:tab/>
        <w:t>precio</w:t>
      </w:r>
    </w:p>
    <w:p w:rsidR="00E75F40" w:rsidRPr="00111346" w:rsidRDefault="00E75F40" w:rsidP="00E75F40">
      <w:pPr>
        <w:rPr>
          <w:rFonts w:ascii="Arial" w:hAnsi="Arial" w:cs="Arial"/>
          <w:b/>
          <w:lang w:val="es-ES_tradnl"/>
        </w:rPr>
      </w:pPr>
    </w:p>
    <w:p w:rsidR="00E75F40" w:rsidRPr="00111346" w:rsidRDefault="00E75F40" w:rsidP="00E75F40">
      <w:pPr>
        <w:rPr>
          <w:rFonts w:ascii="Arial" w:hAnsi="Arial" w:cs="Arial"/>
          <w:lang w:val="es-ES_tradnl"/>
        </w:rPr>
      </w:pPr>
      <w:r w:rsidRPr="00111346">
        <w:rPr>
          <w:rFonts w:ascii="Arial" w:hAnsi="Arial" w:cs="Arial"/>
          <w:lang w:val="es-ES_tradnl"/>
        </w:rPr>
        <w:t>2</w:t>
      </w:r>
      <w:r w:rsidRPr="00111346">
        <w:rPr>
          <w:rFonts w:ascii="Arial" w:hAnsi="Arial" w:cs="Arial"/>
          <w:lang w:val="es-ES_tradnl"/>
        </w:rPr>
        <w:tab/>
      </w:r>
      <w:r w:rsidRPr="00111346">
        <w:rPr>
          <w:rFonts w:ascii="Arial" w:hAnsi="Arial" w:cs="Arial"/>
          <w:lang w:val="es-ES_tradnl"/>
        </w:rPr>
        <w:tab/>
        <w:t xml:space="preserve"> Escritorios tipo oficina </w:t>
      </w:r>
      <w:r w:rsidRPr="00111346">
        <w:rPr>
          <w:rFonts w:ascii="Arial" w:hAnsi="Arial" w:cs="Arial"/>
          <w:lang w:val="es-ES_tradnl"/>
        </w:rPr>
        <w:tab/>
      </w:r>
      <w:r w:rsidRPr="00111346">
        <w:rPr>
          <w:rFonts w:ascii="Arial" w:hAnsi="Arial" w:cs="Arial"/>
          <w:lang w:val="es-ES_tradnl"/>
        </w:rPr>
        <w:tab/>
      </w:r>
      <w:r w:rsidRPr="00111346">
        <w:rPr>
          <w:rFonts w:ascii="Arial" w:hAnsi="Arial" w:cs="Arial"/>
          <w:lang w:val="es-ES_tradnl"/>
        </w:rPr>
        <w:tab/>
        <w:t>$500 c/u</w:t>
      </w:r>
      <w:r w:rsidRPr="00111346">
        <w:rPr>
          <w:rFonts w:ascii="Arial" w:hAnsi="Arial" w:cs="Arial"/>
          <w:lang w:val="es-ES_tradnl"/>
        </w:rPr>
        <w:tab/>
      </w:r>
    </w:p>
    <w:p w:rsidR="00E75F40" w:rsidRPr="00111346" w:rsidRDefault="00E75F40" w:rsidP="00E75F40">
      <w:pPr>
        <w:rPr>
          <w:rFonts w:ascii="Arial" w:hAnsi="Arial" w:cs="Arial"/>
          <w:lang w:val="es-ES_tradnl"/>
        </w:rPr>
      </w:pPr>
      <w:r w:rsidRPr="00111346">
        <w:rPr>
          <w:rFonts w:ascii="Arial" w:hAnsi="Arial" w:cs="Arial"/>
          <w:lang w:val="es-ES_tradnl"/>
        </w:rPr>
        <w:tab/>
      </w:r>
    </w:p>
    <w:p w:rsidR="00E75F40" w:rsidRPr="00111346" w:rsidRDefault="00E75F40" w:rsidP="00E75F40">
      <w:pPr>
        <w:rPr>
          <w:rFonts w:ascii="Arial" w:hAnsi="Arial" w:cs="Arial"/>
          <w:b/>
          <w:lang w:val="es-ES_tradnl"/>
        </w:rPr>
      </w:pPr>
    </w:p>
    <w:p w:rsidR="00E75F40" w:rsidRPr="00111346" w:rsidRDefault="00E75F40" w:rsidP="00E75F40">
      <w:pPr>
        <w:rPr>
          <w:rFonts w:ascii="Arial" w:hAnsi="Arial" w:cs="Arial"/>
          <w:b/>
          <w:lang w:val="es-ES_tradnl"/>
        </w:rPr>
      </w:pPr>
      <w:r w:rsidRPr="00111346">
        <w:rPr>
          <w:rFonts w:ascii="Arial" w:hAnsi="Arial" w:cs="Arial"/>
          <w:b/>
          <w:lang w:val="es-ES_tradnl"/>
        </w:rPr>
        <w:t xml:space="preserve">TOTAL </w:t>
      </w:r>
      <w:r w:rsidRPr="00111346">
        <w:rPr>
          <w:rFonts w:ascii="Arial" w:hAnsi="Arial" w:cs="Arial"/>
          <w:b/>
          <w:lang w:val="es-ES_tradnl"/>
        </w:rPr>
        <w:tab/>
      </w:r>
      <w:r w:rsidRPr="00111346">
        <w:rPr>
          <w:rFonts w:ascii="Arial" w:hAnsi="Arial" w:cs="Arial"/>
          <w:b/>
          <w:lang w:val="es-ES_tradnl"/>
        </w:rPr>
        <w:tab/>
      </w:r>
      <w:r w:rsidRPr="00111346">
        <w:rPr>
          <w:rFonts w:ascii="Arial" w:hAnsi="Arial" w:cs="Arial"/>
          <w:b/>
          <w:lang w:val="es-ES_tradnl"/>
        </w:rPr>
        <w:tab/>
      </w:r>
      <w:r w:rsidRPr="00111346">
        <w:rPr>
          <w:rFonts w:ascii="Arial" w:hAnsi="Arial" w:cs="Arial"/>
          <w:b/>
          <w:lang w:val="es-ES_tradnl"/>
        </w:rPr>
        <w:tab/>
      </w:r>
      <w:r w:rsidRPr="00111346">
        <w:rPr>
          <w:rFonts w:ascii="Arial" w:hAnsi="Arial" w:cs="Arial"/>
          <w:b/>
          <w:lang w:val="es-ES_tradnl"/>
        </w:rPr>
        <w:tab/>
      </w:r>
      <w:r w:rsidRPr="00111346">
        <w:rPr>
          <w:rFonts w:ascii="Arial" w:hAnsi="Arial" w:cs="Arial"/>
          <w:b/>
          <w:lang w:val="es-ES_tradnl"/>
        </w:rPr>
        <w:tab/>
      </w:r>
      <w:r w:rsidRPr="00111346">
        <w:rPr>
          <w:rFonts w:ascii="Arial" w:hAnsi="Arial" w:cs="Arial"/>
          <w:b/>
          <w:lang w:val="es-ES_tradnl"/>
        </w:rPr>
        <w:tab/>
        <w:t>$1000</w:t>
      </w:r>
    </w:p>
    <w:p w:rsidR="00E75F40" w:rsidRPr="00111346" w:rsidRDefault="00E75F40" w:rsidP="00E75F40">
      <w:pPr>
        <w:rPr>
          <w:rFonts w:ascii="Arial" w:hAnsi="Arial" w:cs="Arial"/>
          <w:b/>
          <w:lang w:val="es-ES_tradnl"/>
        </w:rPr>
      </w:pPr>
    </w:p>
    <w:p w:rsidR="00E75F40" w:rsidRPr="00111346" w:rsidRDefault="00E75F40" w:rsidP="00E75F40">
      <w:pPr>
        <w:rPr>
          <w:rFonts w:ascii="Arial" w:hAnsi="Arial" w:cs="Arial"/>
          <w:b/>
          <w:lang w:val="es-ES_tradnl"/>
        </w:rPr>
      </w:pPr>
    </w:p>
    <w:p w:rsidR="00E75F40" w:rsidRPr="00111346" w:rsidRDefault="00E75F40" w:rsidP="00E75F40">
      <w:pPr>
        <w:rPr>
          <w:rFonts w:ascii="Arial" w:hAnsi="Arial" w:cs="Arial"/>
          <w:b/>
          <w:lang w:val="es-ES_tradnl"/>
        </w:rPr>
      </w:pPr>
    </w:p>
    <w:p w:rsidR="00E75F40" w:rsidRPr="00111346" w:rsidRDefault="00E75F40" w:rsidP="00E75F40">
      <w:pPr>
        <w:rPr>
          <w:rFonts w:ascii="Arial" w:hAnsi="Arial" w:cs="Arial"/>
          <w:b/>
          <w:lang w:val="es-ES_tradnl"/>
        </w:rPr>
      </w:pPr>
    </w:p>
    <w:p w:rsidR="00E75F40" w:rsidRPr="00111346" w:rsidRDefault="00E75F40" w:rsidP="00E75F40">
      <w:pPr>
        <w:rPr>
          <w:rFonts w:ascii="Arial" w:hAnsi="Arial" w:cs="Arial"/>
          <w:b/>
          <w:lang w:val="es-ES_tradnl"/>
        </w:rPr>
      </w:pPr>
    </w:p>
    <w:p w:rsidR="00E75F40" w:rsidRPr="00111346" w:rsidRDefault="00E75F40" w:rsidP="00E75F40">
      <w:pPr>
        <w:rPr>
          <w:rFonts w:ascii="Arial" w:hAnsi="Arial" w:cs="Arial"/>
          <w:b/>
          <w:lang w:val="es-ES_tradnl"/>
        </w:rPr>
      </w:pPr>
    </w:p>
    <w:p w:rsidR="00E75F40" w:rsidRPr="00111346" w:rsidRDefault="00E75F40" w:rsidP="00E75F40">
      <w:pPr>
        <w:rPr>
          <w:rFonts w:ascii="Arial" w:hAnsi="Arial" w:cs="Arial"/>
          <w:lang w:val="es-ES_tradnl"/>
        </w:rPr>
      </w:pPr>
      <w:r w:rsidRPr="00111346">
        <w:rPr>
          <w:rFonts w:ascii="Arial" w:hAnsi="Arial" w:cs="Arial"/>
          <w:lang w:val="es-ES_tradnl"/>
        </w:rPr>
        <w:t>Pago: Contado</w:t>
      </w: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b/>
          <w:u w:val="single"/>
          <w:lang w:val="es-ES_tradnl"/>
        </w:rPr>
      </w:pPr>
      <w:r w:rsidRPr="00111346">
        <w:rPr>
          <w:rFonts w:ascii="Arial" w:hAnsi="Arial" w:cs="Arial"/>
          <w:b/>
          <w:u w:val="single"/>
          <w:lang w:val="es-ES_tradnl"/>
        </w:rPr>
        <w:lastRenderedPageBreak/>
        <w:t xml:space="preserve">ANEXO 14   </w:t>
      </w:r>
      <w:r w:rsidRPr="00111346">
        <w:rPr>
          <w:rFonts w:ascii="Bauhaus 93" w:hAnsi="Bauhaus 93" w:cs="Arial"/>
          <w:b/>
          <w:sz w:val="28"/>
          <w:szCs w:val="28"/>
          <w:lang w:val="es-ES_tradnl"/>
        </w:rPr>
        <w:t>Cotización de Equipos de computación</w:t>
      </w:r>
    </w:p>
    <w:p w:rsidR="00E75F40" w:rsidRPr="00111346" w:rsidRDefault="00E75F40" w:rsidP="00E75F40">
      <w:pPr>
        <w:rPr>
          <w:rFonts w:ascii="Arial" w:hAnsi="Arial" w:cs="Arial"/>
          <w:b/>
          <w:u w:val="single"/>
          <w:lang w:val="es-ES_tradnl"/>
        </w:rPr>
      </w:pPr>
    </w:p>
    <w:p w:rsidR="00E75F40" w:rsidRPr="00111346" w:rsidRDefault="00E75F40" w:rsidP="00E75F40">
      <w:pPr>
        <w:rPr>
          <w:rFonts w:ascii="Arial" w:hAnsi="Arial" w:cs="Arial"/>
          <w:b/>
          <w:u w:val="single"/>
          <w:lang w:val="es-ES_tradnl"/>
        </w:rPr>
      </w:pPr>
    </w:p>
    <w:p w:rsidR="00E75F40" w:rsidRPr="00111346" w:rsidRDefault="00E75F40" w:rsidP="00E75F40">
      <w:pPr>
        <w:rPr>
          <w:rFonts w:ascii="Arial" w:hAnsi="Arial" w:cs="Arial"/>
          <w:b/>
          <w:u w:val="single"/>
          <w:lang w:val="es-ES_tradnl"/>
        </w:rPr>
      </w:pPr>
    </w:p>
    <w:p w:rsidR="00E75F40" w:rsidRPr="00111346" w:rsidRDefault="00E75F40" w:rsidP="00E75F40">
      <w:pPr>
        <w:jc w:val="center"/>
        <w:rPr>
          <w:rFonts w:ascii="Bodoni MT Black" w:hAnsi="Bodoni MT Black" w:cs="Arial"/>
          <w:b/>
          <w:color w:val="1F497D"/>
          <w:sz w:val="40"/>
          <w:szCs w:val="40"/>
          <w:lang w:val="es-ES_tradnl"/>
        </w:rPr>
      </w:pPr>
      <w:r w:rsidRPr="00111346">
        <w:rPr>
          <w:rFonts w:ascii="Bodoni MT Black" w:hAnsi="Bodoni MT Black" w:cs="Arial"/>
          <w:b/>
          <w:color w:val="1F497D"/>
          <w:sz w:val="40"/>
          <w:szCs w:val="40"/>
          <w:lang w:val="es-ES_tradnl"/>
        </w:rPr>
        <w:t>SISTEMAS Y SERVICIOS</w:t>
      </w:r>
    </w:p>
    <w:p w:rsidR="00E75F40" w:rsidRPr="00111346" w:rsidRDefault="00E75F40" w:rsidP="00E75F40">
      <w:pPr>
        <w:jc w:val="center"/>
        <w:rPr>
          <w:rFonts w:ascii="Arial" w:hAnsi="Arial" w:cs="Arial"/>
          <w:b/>
          <w:color w:val="1F497D"/>
          <w:lang w:val="es-ES_tradnl"/>
        </w:rPr>
      </w:pPr>
      <w:r w:rsidRPr="00111346">
        <w:rPr>
          <w:rFonts w:ascii="Arial" w:hAnsi="Arial" w:cs="Arial"/>
          <w:b/>
          <w:color w:val="1F497D"/>
          <w:lang w:val="es-ES_tradnl"/>
        </w:rPr>
        <w:t>Plaza Daňin y H Miguel Alcívar</w:t>
      </w:r>
    </w:p>
    <w:p w:rsidR="00E75F40" w:rsidRPr="00111346" w:rsidRDefault="00E75F40" w:rsidP="00E75F40">
      <w:pPr>
        <w:rPr>
          <w:rFonts w:ascii="Arial" w:hAnsi="Arial" w:cs="Arial"/>
          <w:b/>
          <w:lang w:val="es-ES_tradnl"/>
        </w:rPr>
      </w:pPr>
    </w:p>
    <w:p w:rsidR="00E75F40" w:rsidRPr="00111346" w:rsidRDefault="00E75F40" w:rsidP="00E75F40">
      <w:pPr>
        <w:rPr>
          <w:rFonts w:ascii="Arial" w:hAnsi="Arial" w:cs="Arial"/>
          <w:b/>
          <w:lang w:val="es-ES_tradnl"/>
        </w:rPr>
      </w:pPr>
    </w:p>
    <w:p w:rsidR="00E75F40" w:rsidRPr="00111346" w:rsidRDefault="00E75F40" w:rsidP="00E75F40">
      <w:pPr>
        <w:rPr>
          <w:rFonts w:ascii="Arial" w:hAnsi="Arial" w:cs="Arial"/>
          <w:b/>
          <w:lang w:val="es-ES_tradnl"/>
        </w:rPr>
      </w:pPr>
    </w:p>
    <w:p w:rsidR="00E75F40" w:rsidRPr="00111346" w:rsidRDefault="00E75F40" w:rsidP="00E75F40">
      <w:pPr>
        <w:rPr>
          <w:rFonts w:ascii="Arial" w:hAnsi="Arial" w:cs="Arial"/>
          <w:b/>
          <w:lang w:val="es-ES_tradnl"/>
        </w:rPr>
      </w:pPr>
      <w:r w:rsidRPr="00111346">
        <w:rPr>
          <w:rFonts w:ascii="Arial" w:hAnsi="Arial" w:cs="Arial"/>
          <w:b/>
          <w:lang w:val="es-ES_tradnl"/>
        </w:rPr>
        <w:t>Cantidad</w:t>
      </w:r>
      <w:r w:rsidRPr="00111346">
        <w:rPr>
          <w:rFonts w:ascii="Arial" w:hAnsi="Arial" w:cs="Arial"/>
          <w:b/>
          <w:lang w:val="es-ES_tradnl"/>
        </w:rPr>
        <w:tab/>
        <w:t>Descripción</w:t>
      </w:r>
      <w:r w:rsidRPr="00111346">
        <w:rPr>
          <w:rFonts w:ascii="Arial" w:hAnsi="Arial" w:cs="Arial"/>
          <w:b/>
          <w:lang w:val="es-ES_tradnl"/>
        </w:rPr>
        <w:tab/>
      </w:r>
      <w:r w:rsidRPr="00111346">
        <w:rPr>
          <w:rFonts w:ascii="Arial" w:hAnsi="Arial" w:cs="Arial"/>
          <w:b/>
          <w:lang w:val="es-ES_tradnl"/>
        </w:rPr>
        <w:tab/>
      </w:r>
      <w:r w:rsidRPr="00111346">
        <w:rPr>
          <w:rFonts w:ascii="Arial" w:hAnsi="Arial" w:cs="Arial"/>
          <w:b/>
          <w:lang w:val="es-ES_tradnl"/>
        </w:rPr>
        <w:tab/>
      </w:r>
      <w:r w:rsidRPr="00111346">
        <w:rPr>
          <w:rFonts w:ascii="Arial" w:hAnsi="Arial" w:cs="Arial"/>
          <w:b/>
          <w:lang w:val="es-ES_tradnl"/>
        </w:rPr>
        <w:tab/>
      </w:r>
      <w:r w:rsidRPr="00111346">
        <w:rPr>
          <w:rFonts w:ascii="Arial" w:hAnsi="Arial" w:cs="Arial"/>
          <w:b/>
          <w:lang w:val="es-ES_tradnl"/>
        </w:rPr>
        <w:tab/>
        <w:t xml:space="preserve">precio </w:t>
      </w:r>
      <w:r w:rsidRPr="00111346">
        <w:rPr>
          <w:rFonts w:ascii="Arial" w:hAnsi="Arial" w:cs="Arial"/>
          <w:b/>
          <w:lang w:val="es-ES_tradnl"/>
        </w:rPr>
        <w:tab/>
        <w:t>Total</w:t>
      </w:r>
    </w:p>
    <w:p w:rsidR="00E75F40" w:rsidRPr="00111346" w:rsidRDefault="00E75F40" w:rsidP="00E75F40">
      <w:pPr>
        <w:rPr>
          <w:rFonts w:ascii="Arial" w:hAnsi="Arial" w:cs="Arial"/>
          <w:b/>
          <w:lang w:val="es-ES_tradnl"/>
        </w:rPr>
      </w:pPr>
    </w:p>
    <w:p w:rsidR="00E75F40" w:rsidRPr="00111346" w:rsidRDefault="00E75F40" w:rsidP="00E75F40">
      <w:pPr>
        <w:rPr>
          <w:rFonts w:ascii="Arial" w:hAnsi="Arial" w:cs="Arial"/>
          <w:lang w:val="es-ES_tradnl"/>
        </w:rPr>
      </w:pPr>
      <w:r w:rsidRPr="00111346">
        <w:rPr>
          <w:rFonts w:ascii="Arial" w:hAnsi="Arial" w:cs="Arial"/>
          <w:lang w:val="es-ES_tradnl"/>
        </w:rPr>
        <w:t>2</w:t>
      </w:r>
      <w:r w:rsidRPr="00111346">
        <w:rPr>
          <w:rFonts w:ascii="Arial" w:hAnsi="Arial" w:cs="Arial"/>
          <w:lang w:val="es-ES_tradnl"/>
        </w:rPr>
        <w:tab/>
      </w:r>
      <w:r w:rsidRPr="00111346">
        <w:rPr>
          <w:rFonts w:ascii="Arial" w:hAnsi="Arial" w:cs="Arial"/>
          <w:lang w:val="es-ES_tradnl"/>
        </w:rPr>
        <w:tab/>
        <w:t xml:space="preserve"> Equipos de computación </w:t>
      </w:r>
      <w:r w:rsidRPr="00111346">
        <w:rPr>
          <w:rFonts w:ascii="Arial" w:hAnsi="Arial" w:cs="Arial"/>
          <w:lang w:val="es-ES_tradnl"/>
        </w:rPr>
        <w:tab/>
      </w:r>
      <w:r w:rsidRPr="00111346">
        <w:rPr>
          <w:rFonts w:ascii="Arial" w:hAnsi="Arial" w:cs="Arial"/>
          <w:lang w:val="es-ES_tradnl"/>
        </w:rPr>
        <w:tab/>
      </w:r>
      <w:r w:rsidRPr="00111346">
        <w:rPr>
          <w:rFonts w:ascii="Arial" w:hAnsi="Arial" w:cs="Arial"/>
          <w:lang w:val="es-ES_tradnl"/>
        </w:rPr>
        <w:tab/>
        <w:t xml:space="preserve">$600 c/u     </w:t>
      </w:r>
      <w:r w:rsidRPr="00111346">
        <w:rPr>
          <w:rFonts w:ascii="Arial" w:hAnsi="Arial" w:cs="Arial"/>
          <w:lang w:val="es-ES_tradnl"/>
        </w:rPr>
        <w:tab/>
        <w:t>1200,00</w:t>
      </w:r>
    </w:p>
    <w:p w:rsidR="00E75F40" w:rsidRPr="00580085" w:rsidRDefault="00E75F40" w:rsidP="00E75F40">
      <w:pPr>
        <w:rPr>
          <w:rFonts w:ascii="Arial" w:hAnsi="Arial" w:cs="Arial"/>
          <w:lang w:val="en-US"/>
        </w:rPr>
      </w:pPr>
      <w:r w:rsidRPr="00111346">
        <w:rPr>
          <w:rFonts w:ascii="Arial" w:hAnsi="Arial" w:cs="Arial"/>
          <w:lang w:val="es-ES_tradnl"/>
        </w:rPr>
        <w:tab/>
      </w:r>
      <w:r w:rsidRPr="00111346">
        <w:rPr>
          <w:rFonts w:ascii="Arial" w:hAnsi="Arial" w:cs="Arial"/>
          <w:lang w:val="es-ES_tradnl"/>
        </w:rPr>
        <w:tab/>
      </w:r>
      <w:r w:rsidRPr="00580085">
        <w:rPr>
          <w:rFonts w:ascii="Arial" w:hAnsi="Arial" w:cs="Arial"/>
          <w:lang w:val="en-US"/>
        </w:rPr>
        <w:t>Core duo RAM 1.5</w:t>
      </w:r>
    </w:p>
    <w:p w:rsidR="00E75F40" w:rsidRPr="00580085" w:rsidRDefault="00E75F40" w:rsidP="00E75F40">
      <w:pPr>
        <w:rPr>
          <w:rFonts w:ascii="Arial" w:hAnsi="Arial" w:cs="Arial"/>
          <w:lang w:val="en-US"/>
        </w:rPr>
      </w:pPr>
      <w:r w:rsidRPr="00580085">
        <w:rPr>
          <w:rFonts w:ascii="Arial" w:hAnsi="Arial" w:cs="Arial"/>
          <w:lang w:val="en-US"/>
        </w:rPr>
        <w:tab/>
      </w:r>
      <w:r w:rsidRPr="00580085">
        <w:rPr>
          <w:rFonts w:ascii="Arial" w:hAnsi="Arial" w:cs="Arial"/>
          <w:lang w:val="en-US"/>
        </w:rPr>
        <w:tab/>
        <w:t>Windows vista</w:t>
      </w:r>
    </w:p>
    <w:p w:rsidR="00E75F40" w:rsidRPr="00580085" w:rsidRDefault="00E75F40" w:rsidP="00E75F40">
      <w:pPr>
        <w:rPr>
          <w:rFonts w:ascii="Arial" w:hAnsi="Arial" w:cs="Arial"/>
          <w:lang w:val="en-US"/>
        </w:rPr>
      </w:pPr>
    </w:p>
    <w:p w:rsidR="00E75F40" w:rsidRPr="00580085" w:rsidRDefault="00E75F40" w:rsidP="00E75F40">
      <w:pPr>
        <w:rPr>
          <w:rFonts w:ascii="Arial" w:hAnsi="Arial" w:cs="Arial"/>
          <w:lang w:val="en-US"/>
        </w:rPr>
      </w:pPr>
      <w:r w:rsidRPr="00580085">
        <w:rPr>
          <w:rFonts w:ascii="Arial" w:hAnsi="Arial" w:cs="Arial"/>
          <w:lang w:val="en-US"/>
        </w:rPr>
        <w:t>1</w:t>
      </w:r>
      <w:r w:rsidRPr="00580085">
        <w:rPr>
          <w:rFonts w:ascii="Arial" w:hAnsi="Arial" w:cs="Arial"/>
          <w:lang w:val="en-US"/>
        </w:rPr>
        <w:tab/>
      </w:r>
      <w:r w:rsidRPr="00580085">
        <w:rPr>
          <w:rFonts w:ascii="Arial" w:hAnsi="Arial" w:cs="Arial"/>
          <w:lang w:val="en-US"/>
        </w:rPr>
        <w:tab/>
        <w:t>softwre retail</w:t>
      </w:r>
      <w:r w:rsidRPr="00580085">
        <w:rPr>
          <w:rFonts w:ascii="Arial" w:hAnsi="Arial" w:cs="Arial"/>
          <w:lang w:val="en-US"/>
        </w:rPr>
        <w:tab/>
      </w:r>
      <w:r w:rsidRPr="00580085">
        <w:rPr>
          <w:rFonts w:ascii="Arial" w:hAnsi="Arial" w:cs="Arial"/>
          <w:lang w:val="en-US"/>
        </w:rPr>
        <w:tab/>
      </w:r>
      <w:r w:rsidRPr="00580085">
        <w:rPr>
          <w:rFonts w:ascii="Arial" w:hAnsi="Arial" w:cs="Arial"/>
          <w:lang w:val="en-US"/>
        </w:rPr>
        <w:tab/>
      </w:r>
      <w:r w:rsidRPr="00580085">
        <w:rPr>
          <w:rFonts w:ascii="Arial" w:hAnsi="Arial" w:cs="Arial"/>
          <w:lang w:val="en-US"/>
        </w:rPr>
        <w:tab/>
      </w:r>
      <w:r w:rsidRPr="00580085">
        <w:rPr>
          <w:rFonts w:ascii="Arial" w:hAnsi="Arial" w:cs="Arial"/>
          <w:lang w:val="en-US"/>
        </w:rPr>
        <w:tab/>
        <w:t>10 c/u</w:t>
      </w:r>
      <w:r w:rsidRPr="00580085">
        <w:rPr>
          <w:rFonts w:ascii="Arial" w:hAnsi="Arial" w:cs="Arial"/>
          <w:lang w:val="en-US"/>
        </w:rPr>
        <w:tab/>
      </w:r>
      <w:r w:rsidRPr="00580085">
        <w:rPr>
          <w:rFonts w:ascii="Arial" w:hAnsi="Arial" w:cs="Arial"/>
          <w:lang w:val="en-US"/>
        </w:rPr>
        <w:tab/>
        <w:t xml:space="preserve">   10,00</w:t>
      </w:r>
    </w:p>
    <w:p w:rsidR="00E75F40" w:rsidRPr="00580085" w:rsidRDefault="00E75F40" w:rsidP="00E75F40">
      <w:pPr>
        <w:rPr>
          <w:rFonts w:ascii="Arial" w:hAnsi="Arial" w:cs="Arial"/>
          <w:lang w:val="en-US"/>
        </w:rPr>
      </w:pPr>
    </w:p>
    <w:p w:rsidR="00E75F40" w:rsidRPr="00580085" w:rsidRDefault="00E75F40" w:rsidP="00E75F40">
      <w:pPr>
        <w:rPr>
          <w:rFonts w:ascii="Arial" w:hAnsi="Arial" w:cs="Arial"/>
          <w:lang w:val="en-US"/>
        </w:rPr>
      </w:pPr>
      <w:r w:rsidRPr="00580085">
        <w:rPr>
          <w:rFonts w:ascii="Arial" w:hAnsi="Arial" w:cs="Arial"/>
          <w:lang w:val="en-US"/>
        </w:rPr>
        <w:t>2</w:t>
      </w:r>
      <w:r w:rsidRPr="00580085">
        <w:rPr>
          <w:rFonts w:ascii="Arial" w:hAnsi="Arial" w:cs="Arial"/>
          <w:lang w:val="en-US"/>
        </w:rPr>
        <w:tab/>
      </w:r>
      <w:r w:rsidRPr="00580085">
        <w:rPr>
          <w:rFonts w:ascii="Arial" w:hAnsi="Arial" w:cs="Arial"/>
          <w:lang w:val="en-US"/>
        </w:rPr>
        <w:tab/>
        <w:t>software ilustrador, photoshop</w:t>
      </w:r>
      <w:r w:rsidRPr="00580085">
        <w:rPr>
          <w:rFonts w:ascii="Arial" w:hAnsi="Arial" w:cs="Arial"/>
          <w:lang w:val="en-US"/>
        </w:rPr>
        <w:tab/>
      </w:r>
      <w:r w:rsidRPr="00580085">
        <w:rPr>
          <w:rFonts w:ascii="Arial" w:hAnsi="Arial" w:cs="Arial"/>
          <w:lang w:val="en-US"/>
        </w:rPr>
        <w:tab/>
        <w:t>10c/u</w:t>
      </w:r>
      <w:r w:rsidRPr="00580085">
        <w:rPr>
          <w:rFonts w:ascii="Arial" w:hAnsi="Arial" w:cs="Arial"/>
          <w:lang w:val="en-US"/>
        </w:rPr>
        <w:tab/>
      </w:r>
      <w:r w:rsidRPr="00580085">
        <w:rPr>
          <w:rFonts w:ascii="Arial" w:hAnsi="Arial" w:cs="Arial"/>
          <w:lang w:val="en-US"/>
        </w:rPr>
        <w:tab/>
        <w:t xml:space="preserve">   80,00</w:t>
      </w:r>
    </w:p>
    <w:p w:rsidR="00E75F40" w:rsidRPr="00580085" w:rsidRDefault="00E75F40" w:rsidP="00E75F40">
      <w:pPr>
        <w:rPr>
          <w:rFonts w:ascii="Arial" w:hAnsi="Arial" w:cs="Arial"/>
          <w:lang w:val="en-US"/>
        </w:rPr>
      </w:pPr>
      <w:r w:rsidRPr="00580085">
        <w:rPr>
          <w:rFonts w:ascii="Arial" w:hAnsi="Arial" w:cs="Arial"/>
          <w:lang w:val="en-US"/>
        </w:rPr>
        <w:tab/>
      </w:r>
      <w:r w:rsidRPr="00580085">
        <w:rPr>
          <w:rFonts w:ascii="Arial" w:hAnsi="Arial" w:cs="Arial"/>
          <w:lang w:val="en-US"/>
        </w:rPr>
        <w:tab/>
        <w:t>Premier, flash</w:t>
      </w:r>
    </w:p>
    <w:p w:rsidR="00E75F40" w:rsidRPr="00580085" w:rsidRDefault="00E75F40" w:rsidP="00E75F40">
      <w:pPr>
        <w:rPr>
          <w:rFonts w:ascii="Arial" w:hAnsi="Arial" w:cs="Arial"/>
          <w:lang w:val="en-US"/>
        </w:rPr>
      </w:pPr>
    </w:p>
    <w:p w:rsidR="00E75F40" w:rsidRPr="00111346" w:rsidRDefault="00E75F40" w:rsidP="00E75F40">
      <w:pPr>
        <w:rPr>
          <w:rFonts w:ascii="Arial" w:hAnsi="Arial" w:cs="Arial"/>
          <w:b/>
          <w:lang w:val="es-ES_tradnl"/>
        </w:rPr>
      </w:pPr>
      <w:r w:rsidRPr="00111346">
        <w:rPr>
          <w:rFonts w:ascii="Arial" w:hAnsi="Arial" w:cs="Arial"/>
          <w:b/>
          <w:lang w:val="es-ES_tradnl"/>
        </w:rPr>
        <w:t xml:space="preserve">TOTAL </w:t>
      </w:r>
      <w:r w:rsidRPr="00111346">
        <w:rPr>
          <w:rFonts w:ascii="Arial" w:hAnsi="Arial" w:cs="Arial"/>
          <w:b/>
          <w:lang w:val="es-ES_tradnl"/>
        </w:rPr>
        <w:tab/>
      </w:r>
      <w:r w:rsidRPr="00111346">
        <w:rPr>
          <w:rFonts w:ascii="Arial" w:hAnsi="Arial" w:cs="Arial"/>
          <w:b/>
          <w:lang w:val="es-ES_tradnl"/>
        </w:rPr>
        <w:tab/>
      </w:r>
      <w:r w:rsidRPr="00111346">
        <w:rPr>
          <w:rFonts w:ascii="Arial" w:hAnsi="Arial" w:cs="Arial"/>
          <w:b/>
          <w:lang w:val="es-ES_tradnl"/>
        </w:rPr>
        <w:tab/>
      </w:r>
      <w:r w:rsidRPr="00111346">
        <w:rPr>
          <w:rFonts w:ascii="Arial" w:hAnsi="Arial" w:cs="Arial"/>
          <w:b/>
          <w:lang w:val="es-ES_tradnl"/>
        </w:rPr>
        <w:tab/>
      </w:r>
      <w:r w:rsidRPr="00111346">
        <w:rPr>
          <w:rFonts w:ascii="Arial" w:hAnsi="Arial" w:cs="Arial"/>
          <w:b/>
          <w:lang w:val="es-ES_tradnl"/>
        </w:rPr>
        <w:tab/>
      </w:r>
      <w:r w:rsidRPr="00111346">
        <w:rPr>
          <w:rFonts w:ascii="Arial" w:hAnsi="Arial" w:cs="Arial"/>
          <w:b/>
          <w:lang w:val="es-ES_tradnl"/>
        </w:rPr>
        <w:tab/>
      </w:r>
      <w:r w:rsidRPr="00111346">
        <w:rPr>
          <w:rFonts w:ascii="Arial" w:hAnsi="Arial" w:cs="Arial"/>
          <w:b/>
          <w:lang w:val="es-ES_tradnl"/>
        </w:rPr>
        <w:tab/>
      </w:r>
      <w:r w:rsidRPr="00111346">
        <w:rPr>
          <w:rFonts w:ascii="Arial" w:hAnsi="Arial" w:cs="Arial"/>
          <w:b/>
          <w:lang w:val="es-ES_tradnl"/>
        </w:rPr>
        <w:tab/>
      </w:r>
      <w:r w:rsidRPr="00111346">
        <w:rPr>
          <w:rFonts w:ascii="Arial" w:hAnsi="Arial" w:cs="Arial"/>
          <w:b/>
          <w:lang w:val="es-ES_tradnl"/>
        </w:rPr>
        <w:tab/>
        <w:t>$1290,00</w:t>
      </w:r>
    </w:p>
    <w:p w:rsidR="00E75F40" w:rsidRPr="00111346" w:rsidRDefault="00E75F40" w:rsidP="00E75F40">
      <w:pPr>
        <w:rPr>
          <w:rFonts w:ascii="Arial" w:hAnsi="Arial" w:cs="Arial"/>
          <w:b/>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r w:rsidRPr="00111346">
        <w:rPr>
          <w:rFonts w:ascii="Arial" w:hAnsi="Arial" w:cs="Arial"/>
          <w:lang w:val="es-ES_tradnl"/>
        </w:rPr>
        <w:t>Pago: Contado</w:t>
      </w: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b/>
          <w:color w:val="FF0000"/>
          <w:lang w:val="es-ES_tradnl"/>
        </w:rPr>
        <w:sectPr w:rsidR="00E75F40" w:rsidRPr="00111346" w:rsidSect="00111346">
          <w:footerReference w:type="default" r:id="rId170"/>
          <w:type w:val="nextColumn"/>
          <w:pgSz w:w="11906" w:h="16838"/>
          <w:pgMar w:top="1985" w:right="1418" w:bottom="1985" w:left="2268" w:header="709" w:footer="709" w:gutter="0"/>
          <w:cols w:space="708"/>
          <w:docGrid w:linePitch="360"/>
        </w:sect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rPr>
          <w:rFonts w:ascii="Arial" w:hAnsi="Arial" w:cs="Arial"/>
          <w:b/>
          <w:u w:val="single"/>
          <w:lang w:val="es-ES_tradnl"/>
        </w:rPr>
      </w:pPr>
      <w:r w:rsidRPr="00111346">
        <w:rPr>
          <w:rFonts w:ascii="Arial" w:hAnsi="Arial" w:cs="Arial"/>
          <w:b/>
          <w:u w:val="single"/>
          <w:lang w:val="es-ES_tradnl"/>
        </w:rPr>
        <w:lastRenderedPageBreak/>
        <w:t>ANEXO 15</w:t>
      </w:r>
    </w:p>
    <w:p w:rsidR="00E75F40" w:rsidRPr="00111346" w:rsidRDefault="00E75F40" w:rsidP="00E75F40">
      <w:pPr>
        <w:widowControl w:val="0"/>
        <w:shd w:val="clear" w:color="auto" w:fill="FFFFFF"/>
        <w:tabs>
          <w:tab w:val="left" w:pos="1752"/>
        </w:tabs>
        <w:autoSpaceDE w:val="0"/>
        <w:autoSpaceDN w:val="0"/>
        <w:adjustRightInd w:val="0"/>
        <w:spacing w:before="5" w:line="360" w:lineRule="auto"/>
        <w:jc w:val="center"/>
        <w:rPr>
          <w:rFonts w:ascii="Arial" w:hAnsi="Arial" w:cs="Arial"/>
          <w:b/>
          <w:lang w:val="es-ES_tradnl"/>
        </w:rPr>
      </w:pPr>
      <w:r w:rsidRPr="00111346">
        <w:rPr>
          <w:rFonts w:ascii="Arial" w:hAnsi="Arial" w:cs="Arial"/>
          <w:b/>
          <w:lang w:val="es-ES_tradnl"/>
        </w:rPr>
        <w:t>FLUJO DE CAJA DEL PROYECTO CON UNA DISMINUCION DEL 10% EN LAS VENTAS</w:t>
      </w:r>
    </w:p>
    <w:p w:rsidR="00E75F40" w:rsidRPr="00111346" w:rsidRDefault="00E75F40" w:rsidP="00E75F40">
      <w:pPr>
        <w:rPr>
          <w:rFonts w:ascii="Arial" w:hAnsi="Arial" w:cs="Arial"/>
          <w:b/>
          <w:color w:val="FF0000"/>
          <w:lang w:val="es-ES_tradnl"/>
        </w:rPr>
      </w:pPr>
    </w:p>
    <w:p w:rsidR="00E75F40" w:rsidRPr="00111346" w:rsidRDefault="00E75F40" w:rsidP="00E75F40">
      <w:pPr>
        <w:rPr>
          <w:rFonts w:ascii="Arial" w:hAnsi="Arial" w:cs="Arial"/>
          <w:b/>
          <w:color w:val="FF0000"/>
          <w:lang w:val="es-ES_tradnl"/>
        </w:rPr>
      </w:pPr>
    </w:p>
    <w:tbl>
      <w:tblPr>
        <w:tblW w:w="12580" w:type="dxa"/>
        <w:tblInd w:w="56" w:type="dxa"/>
        <w:tblCellMar>
          <w:left w:w="70" w:type="dxa"/>
          <w:right w:w="70" w:type="dxa"/>
        </w:tblCellMar>
        <w:tblLook w:val="04A0"/>
      </w:tblPr>
      <w:tblGrid>
        <w:gridCol w:w="2620"/>
        <w:gridCol w:w="1057"/>
        <w:gridCol w:w="852"/>
        <w:gridCol w:w="852"/>
        <w:gridCol w:w="920"/>
        <w:gridCol w:w="897"/>
        <w:gridCol w:w="897"/>
        <w:gridCol w:w="897"/>
        <w:gridCol w:w="897"/>
        <w:gridCol w:w="897"/>
        <w:gridCol w:w="897"/>
        <w:gridCol w:w="897"/>
      </w:tblGrid>
      <w:tr w:rsidR="00E75F40" w:rsidRPr="00111346" w:rsidTr="00F962C5">
        <w:trPr>
          <w:trHeight w:val="300"/>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RUBRO</w:t>
            </w:r>
          </w:p>
        </w:tc>
        <w:tc>
          <w:tcPr>
            <w:tcW w:w="105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INICIO</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1</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2</w:t>
            </w:r>
          </w:p>
        </w:tc>
        <w:tc>
          <w:tcPr>
            <w:tcW w:w="92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3</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4</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5</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6</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7</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8</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9</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10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Gastos amortización</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-299</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Activos a largo plazo</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-2290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-1290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-1290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-1290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-1430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Capital de trabajo</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-7200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-8640</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-10368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-12441,6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-14929,92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-17915,90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-21499,08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-25798,90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-30958,68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-37150,42</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TOTAL INVERSIÓN</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-9789</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-8640</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-11658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-12441,6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-14929,92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-19205,90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-21499,08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-25798,90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-32248,68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-38580,42</w:t>
            </w:r>
          </w:p>
        </w:tc>
      </w:tr>
      <w:tr w:rsidR="00E75F40" w:rsidRPr="00111346" w:rsidTr="00F962C5">
        <w:trPr>
          <w:trHeight w:val="225"/>
        </w:trPr>
        <w:tc>
          <w:tcPr>
            <w:tcW w:w="1258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rsidR="00E75F40" w:rsidRPr="00111346" w:rsidRDefault="00E75F40" w:rsidP="00F962C5">
            <w:pPr>
              <w:jc w:val="cente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COSTOS DE VENTAS</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Ingresos</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89532</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107438,4</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128926,08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148264,99</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170504,74</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196080,45</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225492,52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259316,40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298213,86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342945,94</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Costo de ventas</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44213,28</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53055,94</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63667,12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76400,55</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91680,66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110016,79</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132020,15</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158424,18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190109,01</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228130,81</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GANANCIA BRUTA</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45318,72</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54382,46</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65258,96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71864,44</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78824,08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86063,66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93472,37</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100892,22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108104,85</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114815,12</w:t>
            </w:r>
          </w:p>
        </w:tc>
      </w:tr>
      <w:tr w:rsidR="00E75F40" w:rsidRPr="00111346" w:rsidTr="00F962C5">
        <w:trPr>
          <w:trHeight w:val="225"/>
        </w:trPr>
        <w:tc>
          <w:tcPr>
            <w:tcW w:w="1258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rsidR="00E75F40" w:rsidRPr="00111346" w:rsidRDefault="00E75F40" w:rsidP="00F962C5">
            <w:pPr>
              <w:jc w:val="cente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GASTOS OPERATIVOS</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Gastos publicdad y promoción</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20092,8</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22102,08</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24312,29</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26743,52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29417,87</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32359,66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35595,62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39155,18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43070,70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47377,77</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Comisiones y bonos</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4476,6</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5371,92</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6446,304</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7413,25</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8525,24</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9804,02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11274,63</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12965,82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14910,69</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17147,30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Gastos de ventas y marketing</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Salarios</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12000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13800</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15870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18250,5</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20988,08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24136,29</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27756,73</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31920,24</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36708,27</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42214,52</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Gastos generales</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1200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1380</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1587</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1825,05</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2098,81</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2413,63</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2775,67</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3192,02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3670,83</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4221,45</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Depreciación</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Amortización</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Gastos generales</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13789,68</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15769,68</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18046,68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20665,23</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23676,56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27139,59</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31122,08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35701,94</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40968,78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47025,65</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Otros gastos</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Gastos operativos</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33.882,48</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35.862,48</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38.139,48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40.758,03</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43.769,36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47.232,39</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51.214,88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55.794,74</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61.061,58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67.118,45</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GANANCIA NETA</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11.436,24</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18.519,98</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27.119,48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31.106,41</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35.054,72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38.831,27</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42.257,49</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45.097,48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47.043,26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47.696,68</w:t>
            </w:r>
          </w:p>
        </w:tc>
      </w:tr>
      <w:tr w:rsidR="00E75F40" w:rsidRPr="00111346" w:rsidTr="00F962C5">
        <w:trPr>
          <w:trHeight w:val="225"/>
        </w:trPr>
        <w:tc>
          <w:tcPr>
            <w:tcW w:w="1258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rsidR="00E75F40" w:rsidRPr="00111346" w:rsidRDefault="00E75F40" w:rsidP="00F962C5">
            <w:pPr>
              <w:jc w:val="cente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INGRESOS Y GASTOS FINANCIEROS</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Ingresos extraordinarios</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EBITDA</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11.436,24</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18.519,98</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27.119,48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31.106,41</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35.054,72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38.831,27</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42.257,49</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45.097,48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47.043,26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47.696,68</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Gastos finacieros</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0,00</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0,00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0,00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0,00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0,00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3,00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4,00</w:t>
            </w:r>
          </w:p>
        </w:tc>
      </w:tr>
      <w:tr w:rsidR="00E75F40" w:rsidRPr="00111346" w:rsidTr="00B327DE">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Beneficio ants de reparto</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11.436,24</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18.519,98</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27.119,48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31.106,41</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35.054,72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38.831,27</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42.257,49</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45.097,48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47.043,26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47.696,68</w:t>
            </w:r>
          </w:p>
        </w:tc>
      </w:tr>
      <w:tr w:rsidR="00E75F40" w:rsidRPr="00111346" w:rsidTr="00B327DE">
        <w:trPr>
          <w:trHeight w:val="225"/>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lastRenderedPageBreak/>
              <w:t>15% participacion trabajadores</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1715,44</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2778,00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4067,92</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4665,96</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5258,21</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5824,69</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6338,62</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6764,62</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7056,49</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7154,50</w:t>
            </w:r>
          </w:p>
        </w:tc>
      </w:tr>
      <w:tr w:rsidR="00E75F40" w:rsidRPr="00111346" w:rsidTr="00B327DE">
        <w:trPr>
          <w:trHeight w:val="225"/>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Beneficio ant impuesto</w:t>
            </w:r>
          </w:p>
        </w:tc>
        <w:tc>
          <w:tcPr>
            <w:tcW w:w="105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9720,80</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15741,99</w:t>
            </w:r>
          </w:p>
        </w:tc>
        <w:tc>
          <w:tcPr>
            <w:tcW w:w="92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23051,56</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26440,45</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29796,51</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33006,58</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35918,87</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38332,86</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39986,77</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40542,17</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Impto a la renta</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4063,01</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5786,94</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7874,47</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9040,26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10259,94</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11517,42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12789,13</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14042,60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15233,28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16301,58</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Beneficio desp impuesto</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5657,79</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9955,05</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15177,08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17400,19</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19536,57</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21489,16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23129,74</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24290,26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24753,50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24240,60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BENEFICIO NETO</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5657,79</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9955,05</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15177,08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17400,19</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19536,57</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21489,16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23129,74</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24290,26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24753,50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24240,60</w:t>
            </w:r>
          </w:p>
        </w:tc>
      </w:tr>
      <w:tr w:rsidR="00E75F40" w:rsidRPr="00111346" w:rsidTr="00F962C5">
        <w:trPr>
          <w:trHeight w:val="225"/>
        </w:trPr>
        <w:tc>
          <w:tcPr>
            <w:tcW w:w="1258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rsidR="00E75F40" w:rsidRPr="00111346" w:rsidRDefault="00E75F40" w:rsidP="00F962C5">
            <w:pPr>
              <w:jc w:val="cente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AJUSTES DE FLUJO DE CAJA</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Depreciación</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Amortización</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Valor de salvamento</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860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Recuperación del capital</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7200</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Ajustes  </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8649,68</w:t>
            </w: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Flujo neto</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-9789</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6247,47</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10544,73</w:t>
            </w:r>
          </w:p>
        </w:tc>
        <w:tc>
          <w:tcPr>
            <w:tcW w:w="92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15766,76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17989,87</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20126,25</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22078,84</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23719,42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24879,94</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25343,18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32890,28</w:t>
            </w:r>
          </w:p>
        </w:tc>
      </w:tr>
      <w:tr w:rsidR="00E75F40" w:rsidRPr="00111346" w:rsidTr="00F962C5">
        <w:trPr>
          <w:trHeight w:val="225"/>
        </w:trPr>
        <w:tc>
          <w:tcPr>
            <w:tcW w:w="262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105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2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r>
      <w:tr w:rsidR="00E75F40" w:rsidRPr="00111346" w:rsidTr="00F962C5">
        <w:trPr>
          <w:trHeight w:val="225"/>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TIR</w:t>
            </w:r>
          </w:p>
        </w:tc>
        <w:tc>
          <w:tcPr>
            <w:tcW w:w="105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103%</w:t>
            </w: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2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TMAR</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12,23%</w:t>
            </w: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2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VAN</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79126,00</w:t>
            </w: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2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r>
      <w:tr w:rsidR="00E75F40" w:rsidRPr="00111346" w:rsidTr="00F962C5">
        <w:trPr>
          <w:trHeight w:val="22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ANALISIS</w:t>
            </w:r>
          </w:p>
        </w:tc>
        <w:tc>
          <w:tcPr>
            <w:tcW w:w="105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se acepta</w:t>
            </w: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2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r>
    </w:tbl>
    <w:p w:rsidR="00E75F40" w:rsidRPr="00111346" w:rsidRDefault="00E75F40" w:rsidP="00E75F40">
      <w:pPr>
        <w:rPr>
          <w:rFonts w:ascii="Arial" w:hAnsi="Arial" w:cs="Arial"/>
          <w:b/>
          <w:color w:val="FF0000"/>
          <w:lang w:val="es-ES_tradnl"/>
        </w:rPr>
      </w:pPr>
    </w:p>
    <w:p w:rsidR="00E75F40" w:rsidRPr="00111346" w:rsidRDefault="00E75F40" w:rsidP="00E75F40">
      <w:pPr>
        <w:rPr>
          <w:rFonts w:ascii="Arial" w:hAnsi="Arial" w:cs="Arial"/>
          <w:b/>
          <w:color w:val="FF0000"/>
          <w:lang w:val="es-ES_tradnl"/>
        </w:rPr>
      </w:pPr>
    </w:p>
    <w:p w:rsidR="00E75F40" w:rsidRPr="00111346" w:rsidRDefault="00E75F40" w:rsidP="00E75F40">
      <w:pPr>
        <w:rPr>
          <w:rFonts w:ascii="Arial" w:hAnsi="Arial" w:cs="Arial"/>
          <w:b/>
          <w:color w:val="FF0000"/>
          <w:lang w:val="es-ES_tradnl"/>
        </w:rPr>
      </w:pPr>
    </w:p>
    <w:p w:rsidR="00E75F40" w:rsidRPr="00111346" w:rsidRDefault="00E75F40" w:rsidP="00E75F40">
      <w:pPr>
        <w:rPr>
          <w:rFonts w:ascii="Arial" w:hAnsi="Arial" w:cs="Arial"/>
          <w:b/>
          <w:color w:val="FF0000"/>
          <w:lang w:val="es-ES_tradnl"/>
        </w:rPr>
      </w:pPr>
    </w:p>
    <w:p w:rsidR="00E75F40" w:rsidRPr="00111346" w:rsidRDefault="00E75F40" w:rsidP="00E75F40">
      <w:pPr>
        <w:rPr>
          <w:rFonts w:ascii="Arial" w:hAnsi="Arial" w:cs="Arial"/>
          <w:b/>
          <w:color w:val="FF0000"/>
          <w:lang w:val="es-ES_tradnl"/>
        </w:rPr>
      </w:pPr>
    </w:p>
    <w:p w:rsidR="00E75F40" w:rsidRPr="00111346" w:rsidRDefault="00E75F40" w:rsidP="00E75F40">
      <w:pPr>
        <w:rPr>
          <w:rFonts w:ascii="Arial" w:hAnsi="Arial" w:cs="Arial"/>
          <w:b/>
          <w:color w:val="FF0000"/>
          <w:lang w:val="es-ES_tradnl"/>
        </w:rPr>
      </w:pPr>
    </w:p>
    <w:p w:rsidR="00E75F40" w:rsidRPr="00111346" w:rsidRDefault="00E75F40" w:rsidP="00E75F40">
      <w:pPr>
        <w:rPr>
          <w:rFonts w:ascii="Arial" w:hAnsi="Arial" w:cs="Arial"/>
          <w:b/>
          <w:color w:val="FF0000"/>
          <w:lang w:val="es-ES_tradnl"/>
        </w:rPr>
      </w:pPr>
    </w:p>
    <w:p w:rsidR="00E75F40" w:rsidRPr="00111346" w:rsidRDefault="00E75F40" w:rsidP="00E75F40">
      <w:pPr>
        <w:rPr>
          <w:rFonts w:ascii="Arial" w:hAnsi="Arial" w:cs="Arial"/>
          <w:b/>
          <w:color w:val="FF0000"/>
          <w:lang w:val="es-ES_tradnl"/>
        </w:rPr>
      </w:pPr>
    </w:p>
    <w:p w:rsidR="00E75F40" w:rsidRPr="00111346" w:rsidRDefault="00E75F40" w:rsidP="00E75F40">
      <w:pPr>
        <w:rPr>
          <w:rFonts w:ascii="Arial" w:hAnsi="Arial" w:cs="Arial"/>
          <w:b/>
          <w:color w:val="FF0000"/>
          <w:lang w:val="es-ES_tradnl"/>
        </w:rPr>
      </w:pPr>
    </w:p>
    <w:p w:rsidR="00E75F40" w:rsidRPr="00111346" w:rsidRDefault="00E75F40" w:rsidP="00E75F40">
      <w:pPr>
        <w:rPr>
          <w:rFonts w:ascii="Arial" w:hAnsi="Arial" w:cs="Arial"/>
          <w:b/>
          <w:color w:val="FF0000"/>
          <w:lang w:val="es-ES_tradnl"/>
        </w:rPr>
      </w:pPr>
    </w:p>
    <w:p w:rsidR="00E75F40" w:rsidRPr="00111346" w:rsidRDefault="00E75F40" w:rsidP="00E75F40">
      <w:pPr>
        <w:rPr>
          <w:rFonts w:ascii="Arial" w:hAnsi="Arial" w:cs="Arial"/>
          <w:b/>
          <w:color w:val="FF0000"/>
          <w:lang w:val="es-ES_tradnl"/>
        </w:rPr>
      </w:pPr>
    </w:p>
    <w:p w:rsidR="00E75F40" w:rsidRPr="00111346" w:rsidRDefault="00E75F40" w:rsidP="00E75F40">
      <w:pPr>
        <w:rPr>
          <w:rFonts w:ascii="Arial" w:hAnsi="Arial" w:cs="Arial"/>
          <w:b/>
          <w:color w:val="FF0000"/>
          <w:lang w:val="es-ES_tradnl"/>
        </w:rPr>
      </w:pPr>
    </w:p>
    <w:p w:rsidR="00E75F40" w:rsidRPr="00111346" w:rsidRDefault="00E75F40" w:rsidP="00E75F40">
      <w:pPr>
        <w:rPr>
          <w:rFonts w:ascii="Arial" w:hAnsi="Arial" w:cs="Arial"/>
          <w:b/>
          <w:color w:val="FF0000"/>
          <w:lang w:val="es-ES_tradnl"/>
        </w:rPr>
      </w:pPr>
    </w:p>
    <w:p w:rsidR="00E75F40" w:rsidRPr="00111346" w:rsidRDefault="00E75F40" w:rsidP="00E75F40">
      <w:pPr>
        <w:rPr>
          <w:rFonts w:ascii="Arial" w:hAnsi="Arial" w:cs="Arial"/>
          <w:b/>
          <w:color w:val="FF0000"/>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rPr>
          <w:rFonts w:ascii="Arial" w:hAnsi="Arial" w:cs="Arial"/>
          <w:b/>
          <w:u w:val="single"/>
          <w:lang w:val="es-ES_tradnl"/>
        </w:rPr>
      </w:pPr>
      <w:r w:rsidRPr="00111346">
        <w:rPr>
          <w:rFonts w:ascii="Arial" w:hAnsi="Arial" w:cs="Arial"/>
          <w:b/>
          <w:u w:val="single"/>
          <w:lang w:val="es-ES_tradnl"/>
        </w:rPr>
        <w:lastRenderedPageBreak/>
        <w:t>ANEXO 16</w:t>
      </w:r>
    </w:p>
    <w:p w:rsidR="00E75F40" w:rsidRPr="00111346" w:rsidRDefault="00E75F40" w:rsidP="00E75F40">
      <w:pPr>
        <w:widowControl w:val="0"/>
        <w:shd w:val="clear" w:color="auto" w:fill="FFFFFF"/>
        <w:tabs>
          <w:tab w:val="left" w:pos="1752"/>
        </w:tabs>
        <w:autoSpaceDE w:val="0"/>
        <w:autoSpaceDN w:val="0"/>
        <w:adjustRightInd w:val="0"/>
        <w:spacing w:before="5" w:line="360" w:lineRule="auto"/>
        <w:jc w:val="center"/>
        <w:rPr>
          <w:rFonts w:ascii="Arial" w:hAnsi="Arial" w:cs="Arial"/>
          <w:b/>
          <w:lang w:val="es-ES_tradnl"/>
        </w:rPr>
      </w:pPr>
      <w:r w:rsidRPr="00111346">
        <w:rPr>
          <w:rFonts w:ascii="Arial" w:hAnsi="Arial" w:cs="Arial"/>
          <w:b/>
          <w:lang w:val="es-ES_tradnl"/>
        </w:rPr>
        <w:t>FLUJO DE CAJA DEL PROYECTO CON UNA DISMINUCION DEL 21% EN LAS VENTAS</w:t>
      </w:r>
    </w:p>
    <w:tbl>
      <w:tblPr>
        <w:tblW w:w="12488" w:type="dxa"/>
        <w:tblInd w:w="56" w:type="dxa"/>
        <w:tblCellMar>
          <w:left w:w="70" w:type="dxa"/>
          <w:right w:w="70" w:type="dxa"/>
        </w:tblCellMar>
        <w:tblLook w:val="04A0"/>
      </w:tblPr>
      <w:tblGrid>
        <w:gridCol w:w="2418"/>
        <w:gridCol w:w="848"/>
        <w:gridCol w:w="852"/>
        <w:gridCol w:w="852"/>
        <w:gridCol w:w="988"/>
        <w:gridCol w:w="852"/>
        <w:gridCol w:w="852"/>
        <w:gridCol w:w="988"/>
        <w:gridCol w:w="991"/>
        <w:gridCol w:w="897"/>
        <w:gridCol w:w="960"/>
        <w:gridCol w:w="991"/>
      </w:tblGrid>
      <w:tr w:rsidR="00014FEB" w:rsidRPr="00111346" w:rsidTr="00014FEB">
        <w:trPr>
          <w:trHeight w:val="300"/>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RUBRO</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INICIO</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1</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2</w:t>
            </w:r>
          </w:p>
        </w:tc>
        <w:tc>
          <w:tcPr>
            <w:tcW w:w="988"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3</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4</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5</w:t>
            </w:r>
          </w:p>
        </w:tc>
        <w:tc>
          <w:tcPr>
            <w:tcW w:w="988"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6</w:t>
            </w:r>
          </w:p>
        </w:tc>
        <w:tc>
          <w:tcPr>
            <w:tcW w:w="99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7</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9</w:t>
            </w:r>
          </w:p>
        </w:tc>
        <w:tc>
          <w:tcPr>
            <w:tcW w:w="99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10</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Gastos amortización</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-299</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Activos a largo plazo</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-2290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-1290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-1290</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-1290</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-1430</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Capital de trabajo</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-7200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-8640</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-10368</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-12441,6</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-14929,92</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-17915,90</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-21499,08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-25798,90</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-30958,68</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-37150,42</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TOTAL INVERSIÓN</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-9789</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-8640</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-11658</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-12441,6</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-14929,92</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-19205,90</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-21499,08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-25798,90</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-32248,68</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-38580,42</w:t>
            </w:r>
          </w:p>
        </w:tc>
      </w:tr>
      <w:tr w:rsidR="00E75F40" w:rsidRPr="00111346" w:rsidTr="00014FEB">
        <w:trPr>
          <w:trHeight w:val="225"/>
        </w:trPr>
        <w:tc>
          <w:tcPr>
            <w:tcW w:w="12488"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rsidR="00E75F40" w:rsidRPr="00111346" w:rsidRDefault="00E75F40" w:rsidP="00F962C5">
            <w:pPr>
              <w:jc w:val="cente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COSTOS DE VENTAS</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Ingresos</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78589,2</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94307,0</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113168,4</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130143,7</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149665,3</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172115,1</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197932,3</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227622,2</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261765,5</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301030,3</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Costo de ventas</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44213,28</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53055,94</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63667,12</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76400,55</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91680,66</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110016,79</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132020,15</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158424,18</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190109,01</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228130,81</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GANANCIA BRUTA</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34375,92</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41251,10</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49501,32</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53743,17</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57984,62</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62098,27</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65912,18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69198,00</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71656,49</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72899,51</w:t>
            </w:r>
          </w:p>
        </w:tc>
      </w:tr>
      <w:tr w:rsidR="00E75F40" w:rsidRPr="00111346" w:rsidTr="00014FEB">
        <w:trPr>
          <w:trHeight w:val="225"/>
        </w:trPr>
        <w:tc>
          <w:tcPr>
            <w:tcW w:w="12488"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rsidR="00E75F40" w:rsidRPr="00111346" w:rsidRDefault="00E75F40" w:rsidP="00F962C5">
            <w:pPr>
              <w:jc w:val="cente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GASTOS OPERATIVOS</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Gastos publicdad y promoción</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20092,8</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22102,08</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24312,29</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26743,52</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29417,87</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32359,66</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35595,62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39155,18</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43070,70</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47377,77</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Comisiones y bonos</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3929,46</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4715,352</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5658,4224</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6507,19</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7483,26</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8605,75</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9896,62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11381,11</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13088,27</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15051,52</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Gastos de ventas y marketing</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Salarios</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12000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13800</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15870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18250,5</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20988,08</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24136,29</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27756,73</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31920,24</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36708,27</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42214,52</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Gastos generales</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1200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1380</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1587</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1825,05</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2098,81</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2413,63</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2775,67</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3192,02</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3670,83</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4221,45</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Depreciación</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Amortización</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Gastos generales</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13789,68</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15769,68</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18046,68</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20665,23</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23676,56</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27139,59</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31122,08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35701,94</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40968,78</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47025,65</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Otros gastos</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Gastos operativos</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33.882,48</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35.862,48</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38.139,48</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40.758,03</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43.769,36</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47.232,39</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51.214,88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55.794,74</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61.061,58</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67.118,45</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GANANCIA NETA</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493,44</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5.388,62</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11.361,84</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12.985,14</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14.215,25</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14.865,88</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14.697,29</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13.403,25</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10.594,90</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5.781,06</w:t>
            </w:r>
          </w:p>
        </w:tc>
      </w:tr>
      <w:tr w:rsidR="00E75F40" w:rsidRPr="00111346" w:rsidTr="00014FEB">
        <w:trPr>
          <w:trHeight w:val="225"/>
        </w:trPr>
        <w:tc>
          <w:tcPr>
            <w:tcW w:w="12488"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rsidR="00E75F40" w:rsidRPr="00111346" w:rsidRDefault="00E75F40" w:rsidP="00F962C5">
            <w:pPr>
              <w:jc w:val="cente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INGRESOS Y GASTOS FINANCIEROS</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Ingresos extraordinarios</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EBITDA</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21384,24</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5388,62</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11361,84</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12985,14</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14215,25</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14865,88</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14697,29</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13403,25</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10594,90</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5781,06</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Gastos finacieros</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0,00</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0,00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0,00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0,00</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0,00</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2,00</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3,00</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4,00</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Beneficio ants de reparto</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21384,24</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5388,62</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11361,84</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12985,14</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14215,25</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14865,88</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14696,29</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13401,25</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10591,90</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5777,06</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15% participacion trabajadores</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3207,64</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808,29</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1704,28</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1947,77</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2132,29</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2229,88</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2204,44</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2010,19</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1588,79</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866,56</w:t>
            </w:r>
          </w:p>
        </w:tc>
      </w:tr>
      <w:tr w:rsidR="00014FEB" w:rsidRPr="00111346" w:rsidTr="00014FEB">
        <w:trPr>
          <w:trHeight w:val="225"/>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lastRenderedPageBreak/>
              <w:t>Beneficio ant impuesto</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18176,60</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4580,33</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9657,57</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11037,37</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12082,96</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12636,00</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12491,85</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11391,06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9003,12</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4910,50</w:t>
            </w:r>
          </w:p>
        </w:tc>
      </w:tr>
      <w:tr w:rsidR="00014FEB" w:rsidRPr="00111346" w:rsidTr="00014FEB">
        <w:trPr>
          <w:trHeight w:val="225"/>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Impto a la renta</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4063,01</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5786,94</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7874,47</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9040,26</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10259,94</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11517,42</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12789,13</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14042,60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15233,28</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16301,58</w:t>
            </w:r>
          </w:p>
        </w:tc>
      </w:tr>
      <w:tr w:rsidR="00014FEB" w:rsidRPr="00111346" w:rsidTr="00014FEB">
        <w:trPr>
          <w:trHeight w:val="225"/>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Beneficio desp impuesto</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14113,59</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-1206,61</w:t>
            </w:r>
          </w:p>
        </w:tc>
        <w:tc>
          <w:tcPr>
            <w:tcW w:w="988"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1783,09</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1997,11</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1823,02</w:t>
            </w:r>
          </w:p>
        </w:tc>
        <w:tc>
          <w:tcPr>
            <w:tcW w:w="988"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1118,58</w:t>
            </w:r>
          </w:p>
        </w:tc>
        <w:tc>
          <w:tcPr>
            <w:tcW w:w="99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-297,28</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-2651,53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-6230,16</w:t>
            </w:r>
          </w:p>
        </w:tc>
        <w:tc>
          <w:tcPr>
            <w:tcW w:w="99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-11391,08</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BENEFICIO NETO</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14113,59</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-1206,61</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1783,09</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1997,11</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1823,02</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1118,58</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-297,28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-2651,53</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-6230,16</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-11391,08</w:t>
            </w:r>
          </w:p>
        </w:tc>
      </w:tr>
      <w:tr w:rsidR="00E75F40" w:rsidRPr="00111346" w:rsidTr="00014FEB">
        <w:trPr>
          <w:trHeight w:val="225"/>
        </w:trPr>
        <w:tc>
          <w:tcPr>
            <w:tcW w:w="12488"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rsidR="00E75F40" w:rsidRPr="00111346" w:rsidRDefault="00E75F40" w:rsidP="00F962C5">
            <w:pPr>
              <w:jc w:val="cente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AJUSTES DE FLUJO DE CAJA</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Depreciación</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Amortización</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Valor de salvamento</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860</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Recuperación del capital</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7200</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Ajustes  </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8649,68</w:t>
            </w: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Flujo neto</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-9789</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14703,27</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-616,93</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2372,77</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2586,79</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2412,70</w:t>
            </w:r>
          </w:p>
        </w:tc>
        <w:tc>
          <w:tcPr>
            <w:tcW w:w="9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1708,26</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292,40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-2061,85</w:t>
            </w:r>
          </w:p>
        </w:tc>
        <w:tc>
          <w:tcPr>
            <w:tcW w:w="96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-5640,48</w:t>
            </w:r>
          </w:p>
        </w:tc>
        <w:tc>
          <w:tcPr>
            <w:tcW w:w="99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-2741,40</w:t>
            </w:r>
          </w:p>
        </w:tc>
      </w:tr>
      <w:tr w:rsidR="00014FEB" w:rsidRPr="00111346" w:rsidTr="00014FEB">
        <w:trPr>
          <w:trHeight w:val="225"/>
        </w:trPr>
        <w:tc>
          <w:tcPr>
            <w:tcW w:w="2418"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48"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88"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88"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9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6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9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r>
      <w:tr w:rsidR="00014FEB" w:rsidRPr="00111346" w:rsidTr="00014FEB">
        <w:trPr>
          <w:trHeight w:val="225"/>
        </w:trPr>
        <w:tc>
          <w:tcPr>
            <w:tcW w:w="2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TIR</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64%</w:t>
            </w: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88"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88"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9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6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9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TMAR</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12,23%</w:t>
            </w: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88"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88"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9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6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9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VAN</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4268,81</w:t>
            </w: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88"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88"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9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6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9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r>
      <w:tr w:rsidR="00014FEB" w:rsidRPr="00111346" w:rsidTr="00014FEB">
        <w:trPr>
          <w:trHeight w:val="225"/>
        </w:trPr>
        <w:tc>
          <w:tcPr>
            <w:tcW w:w="2418"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ANALISIS</w:t>
            </w:r>
          </w:p>
        </w:tc>
        <w:tc>
          <w:tcPr>
            <w:tcW w:w="84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se acepta</w:t>
            </w: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88"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88"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9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6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9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r>
    </w:tbl>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pPr>
    </w:p>
    <w:p w:rsidR="00E75F40" w:rsidRPr="00111346" w:rsidRDefault="00E75F40" w:rsidP="00E75F40">
      <w:pPr>
        <w:rPr>
          <w:rFonts w:ascii="Arial" w:hAnsi="Arial" w:cs="Arial"/>
          <w:lang w:val="es-ES_tradnl"/>
        </w:rPr>
        <w:sectPr w:rsidR="00E75F40" w:rsidRPr="00111346" w:rsidSect="00111346">
          <w:footerReference w:type="default" r:id="rId171"/>
          <w:type w:val="nextColumn"/>
          <w:pgSz w:w="16838" w:h="11906" w:orient="landscape"/>
          <w:pgMar w:top="1985" w:right="1418" w:bottom="1985" w:left="2268" w:header="708" w:footer="708" w:gutter="0"/>
          <w:cols w:space="708"/>
          <w:docGrid w:linePitch="360"/>
        </w:sectPr>
      </w:pPr>
    </w:p>
    <w:p w:rsidR="00E75F40" w:rsidRPr="00111346" w:rsidRDefault="00E75F40" w:rsidP="00E75F40">
      <w:pPr>
        <w:rPr>
          <w:rFonts w:ascii="Arial" w:hAnsi="Arial" w:cs="Arial"/>
          <w:b/>
          <w:color w:val="FF0000"/>
          <w:lang w:val="es-ES_tradnl"/>
        </w:rPr>
      </w:pPr>
    </w:p>
    <w:p w:rsidR="00E75F40" w:rsidRPr="00111346" w:rsidRDefault="00E75F40" w:rsidP="00E75F40">
      <w:pPr>
        <w:widowControl w:val="0"/>
        <w:shd w:val="clear" w:color="auto" w:fill="FFFFFF"/>
        <w:tabs>
          <w:tab w:val="left" w:pos="1752"/>
        </w:tabs>
        <w:autoSpaceDE w:val="0"/>
        <w:autoSpaceDN w:val="0"/>
        <w:adjustRightInd w:val="0"/>
        <w:spacing w:before="5" w:line="360" w:lineRule="auto"/>
        <w:rPr>
          <w:rFonts w:ascii="Arial" w:hAnsi="Arial" w:cs="Arial"/>
          <w:b/>
          <w:u w:val="single"/>
          <w:lang w:val="es-ES_tradnl"/>
        </w:rPr>
      </w:pPr>
      <w:r w:rsidRPr="00111346">
        <w:rPr>
          <w:rFonts w:ascii="Arial" w:hAnsi="Arial" w:cs="Arial"/>
          <w:b/>
          <w:u w:val="single"/>
          <w:lang w:val="es-ES_tradnl"/>
        </w:rPr>
        <w:t>ANEXO 17</w:t>
      </w:r>
    </w:p>
    <w:p w:rsidR="00E75F40" w:rsidRPr="00111346" w:rsidRDefault="00E75F40" w:rsidP="00E75F40">
      <w:pPr>
        <w:widowControl w:val="0"/>
        <w:shd w:val="clear" w:color="auto" w:fill="FFFFFF"/>
        <w:tabs>
          <w:tab w:val="left" w:pos="1752"/>
        </w:tabs>
        <w:autoSpaceDE w:val="0"/>
        <w:autoSpaceDN w:val="0"/>
        <w:adjustRightInd w:val="0"/>
        <w:spacing w:before="5" w:line="360" w:lineRule="auto"/>
        <w:jc w:val="center"/>
        <w:rPr>
          <w:rFonts w:ascii="Arial" w:hAnsi="Arial" w:cs="Arial"/>
          <w:b/>
          <w:lang w:val="es-ES_tradnl"/>
        </w:rPr>
      </w:pPr>
      <w:r w:rsidRPr="00111346">
        <w:rPr>
          <w:rFonts w:ascii="Arial" w:hAnsi="Arial" w:cs="Arial"/>
          <w:b/>
          <w:lang w:val="es-ES_tradnl"/>
        </w:rPr>
        <w:t>FLUJO DE CAJA DEL PROYECTO CON UNA DISMINUCION DEL 15% EN LAS VENTAS</w:t>
      </w:r>
    </w:p>
    <w:tbl>
      <w:tblPr>
        <w:tblW w:w="12488" w:type="dxa"/>
        <w:tblInd w:w="56" w:type="dxa"/>
        <w:tblCellMar>
          <w:left w:w="70" w:type="dxa"/>
          <w:right w:w="70" w:type="dxa"/>
        </w:tblCellMar>
        <w:tblLook w:val="04A0"/>
      </w:tblPr>
      <w:tblGrid>
        <w:gridCol w:w="2424"/>
        <w:gridCol w:w="851"/>
        <w:gridCol w:w="852"/>
        <w:gridCol w:w="852"/>
        <w:gridCol w:w="897"/>
        <w:gridCol w:w="942"/>
        <w:gridCol w:w="897"/>
        <w:gridCol w:w="946"/>
        <w:gridCol w:w="992"/>
        <w:gridCol w:w="897"/>
        <w:gridCol w:w="1088"/>
        <w:gridCol w:w="897"/>
      </w:tblGrid>
      <w:tr w:rsidR="00E75F40" w:rsidRPr="00111346" w:rsidTr="00014FEB">
        <w:trPr>
          <w:trHeight w:val="300"/>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RUBRO</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INICIO</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1</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2</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3</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4</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5</w:t>
            </w:r>
          </w:p>
        </w:tc>
        <w:tc>
          <w:tcPr>
            <w:tcW w:w="946"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6</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7</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8</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9</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AŇO 10</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Gastos amortización</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-299</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Activos a largo plazo</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-2290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-1290</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-1290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-1290</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-1430</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Capital de trabajo</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-7200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-8640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-10368</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-12441,6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-14929,92</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-17915,90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-21499,08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-25798,90</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-30958,68</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-37150,42</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TOTAL INVERSIÓN</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-9789</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-8640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-11658</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-12441,6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-14929,92</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-19205,90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-21499,08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-25798,90</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-32248,68</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-38580,42</w:t>
            </w:r>
          </w:p>
        </w:tc>
      </w:tr>
      <w:tr w:rsidR="00E75F40" w:rsidRPr="00111346" w:rsidTr="00014FEB">
        <w:trPr>
          <w:trHeight w:val="225"/>
        </w:trPr>
        <w:tc>
          <w:tcPr>
            <w:tcW w:w="12488"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rsidR="00E75F40" w:rsidRPr="00111346" w:rsidRDefault="00E75F40" w:rsidP="00F962C5">
            <w:pPr>
              <w:jc w:val="cente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COSTOS DE VENTAS</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Ingresos</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84558</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101469,6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121763,52</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140028,05</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161032,26</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185187,09</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212965,16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244909,93</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281646,42</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323893,38</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Costo de ventas</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44213,28</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53055,94</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63667,12</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76400,55</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91680,66</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110016,79</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132020,15</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158424,18</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190109,01</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228130,81</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GANANCIA BRUTA</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40344,72</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48413,66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58096,40</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63627,50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69351,60</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75170,30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80945,01</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86485,76</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91537,41</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95762,57</w:t>
            </w:r>
          </w:p>
        </w:tc>
      </w:tr>
      <w:tr w:rsidR="00E75F40" w:rsidRPr="00111346" w:rsidTr="00014FEB">
        <w:trPr>
          <w:trHeight w:val="225"/>
        </w:trPr>
        <w:tc>
          <w:tcPr>
            <w:tcW w:w="12488"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rsidR="00E75F40" w:rsidRPr="00111346" w:rsidRDefault="00E75F40" w:rsidP="00F962C5">
            <w:pPr>
              <w:jc w:val="cente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GASTOS OPERATIVOS</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Gastos publicdad y promoción</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20092,8</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22102,08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24312,29</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26743,52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29417,87</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32359,66</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35595,62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39155,18</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43070,70</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47377,77</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Comisiones y bonos</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4227,9</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5073,48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6088,176</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7001,40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8051,61</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9259,35</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10648,26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12245,50</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14082,32</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16194,67</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Gastos de ventas y marketing</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20.092,80</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Salarios</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12000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13800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15870</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18250,5</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20988,08</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24136,29</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27756,73</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31920,24</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36708,27</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42214,52</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Gastos generales</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1200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1380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1587</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1825,05</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2098,81</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2413,63</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2775,67</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3192,02</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3670,83</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4221,45</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Depreciación</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Amortización</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Gastos generales</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13789,68</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15769,68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18046,68</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20665,23</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23676,56</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27139,59</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31122,08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35701,94</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40968,78</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47025,65</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Otros gastos</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Gastos operativos</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33.882,48</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35.862,48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38.139,48</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40.758,03</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43.769,36</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47.232,39</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51.214,88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55.794,74</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61.061,58</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67.118,45</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GANANCIA NETA</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6.462,24</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12.551,18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19.956,92</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22.869,47</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25.582,24</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27.937,91</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29.730,13</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30.691,01</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30.475,83</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28.644,12</w:t>
            </w:r>
          </w:p>
        </w:tc>
      </w:tr>
      <w:tr w:rsidR="00E75F40" w:rsidRPr="00111346" w:rsidTr="00014FEB">
        <w:trPr>
          <w:trHeight w:val="225"/>
        </w:trPr>
        <w:tc>
          <w:tcPr>
            <w:tcW w:w="12488"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rsidR="00E75F40" w:rsidRPr="00111346" w:rsidRDefault="00E75F40" w:rsidP="00F962C5">
            <w:pPr>
              <w:jc w:val="cente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INGRESOS Y GASTOS FINANCIEROS</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Ingresos extraordinarios</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EBITDA</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21384,24</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12551,18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19956,92</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22869,47</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25582,24</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27937,91</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29730,13</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30691,01</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30475,83</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28644,12</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Gastos finacieros</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0,00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0,00</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0,00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0,00</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0,00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2,00</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3,00</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4,00</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Beneficio ants de reparto</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21384,24</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12551,18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19956,92</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22869,47</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25582,24</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27937,91</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29729,13</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30689,01</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30472,83</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28640,12</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15% participacion trabajadores</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3207,64</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1882,68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2993,54</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3430,42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3837,34</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4190,69</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4459,37</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4603,35</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4570,92</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4296,02</w:t>
            </w:r>
          </w:p>
        </w:tc>
      </w:tr>
      <w:tr w:rsidR="00E75F40" w:rsidRPr="00111346" w:rsidTr="00014FEB">
        <w:trPr>
          <w:trHeight w:val="225"/>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lastRenderedPageBreak/>
              <w:t>Beneficio ant impuesto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18176,60</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10668,51</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16963,38</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19439,05</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21744,90</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23747,22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25269,76</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26085,66</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25901,90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24344,10</w:t>
            </w:r>
          </w:p>
        </w:tc>
      </w:tr>
      <w:tr w:rsidR="00E75F40" w:rsidRPr="00111346" w:rsidTr="00014FEB">
        <w:trPr>
          <w:trHeight w:val="225"/>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Impto a la renta</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4063,01</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5786,94</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7874,47</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9040,26</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10259,94</w:t>
            </w:r>
          </w:p>
        </w:tc>
        <w:tc>
          <w:tcPr>
            <w:tcW w:w="946"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11517,42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12789,13</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14042,60</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15233,28</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16301,58</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Beneficio desp impuesto</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14113,59</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4881,57</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9088,91</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10398,79</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11484,96</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12229,81</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12480,63</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12043,06</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10668,63</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8042,53</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BENEFICIO NETO</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14113,59</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4881,57</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9088,91</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10398,79</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11484,96</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12229,81</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12480,63</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12043,06</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10668,63</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8042,53</w:t>
            </w:r>
          </w:p>
        </w:tc>
      </w:tr>
      <w:tr w:rsidR="00E75F40" w:rsidRPr="00111346" w:rsidTr="00014FEB">
        <w:trPr>
          <w:trHeight w:val="225"/>
        </w:trPr>
        <w:tc>
          <w:tcPr>
            <w:tcW w:w="12488"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rsidR="00E75F40" w:rsidRPr="00111346" w:rsidRDefault="00E75F40" w:rsidP="00F962C5">
            <w:pPr>
              <w:jc w:val="center"/>
              <w:rPr>
                <w:rFonts w:ascii="Arial" w:hAnsi="Arial" w:cs="Arial"/>
                <w:b/>
                <w:bCs/>
                <w:color w:val="000000"/>
                <w:sz w:val="16"/>
                <w:szCs w:val="16"/>
                <w:lang w:val="es-ES_tradnl" w:eastAsia="es-EC"/>
              </w:rPr>
            </w:pPr>
            <w:r w:rsidRPr="00111346">
              <w:rPr>
                <w:rFonts w:ascii="Arial" w:hAnsi="Arial" w:cs="Arial"/>
                <w:b/>
                <w:bCs/>
                <w:color w:val="000000"/>
                <w:sz w:val="16"/>
                <w:szCs w:val="16"/>
                <w:lang w:val="es-ES_tradnl" w:eastAsia="es-EC"/>
              </w:rPr>
              <w:t>AJUSTES DE FLUJO DE CAJA</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Depreciación</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529,92</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Amortización</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59,76</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Valor de salvamento</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860</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Recuperación del capital</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7200</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 xml:space="preserve">Ajustes  </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0</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589,68</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8649,68</w:t>
            </w: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Flujo neto</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-9789</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14703,27</w:t>
            </w:r>
          </w:p>
        </w:tc>
        <w:tc>
          <w:tcPr>
            <w:tcW w:w="85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5471,25</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9678,59</w:t>
            </w:r>
          </w:p>
        </w:tc>
        <w:tc>
          <w:tcPr>
            <w:tcW w:w="94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10988,47</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12074,64</w:t>
            </w:r>
          </w:p>
        </w:tc>
        <w:tc>
          <w:tcPr>
            <w:tcW w:w="946"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12819,49</w:t>
            </w:r>
          </w:p>
        </w:tc>
        <w:tc>
          <w:tcPr>
            <w:tcW w:w="992"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13070,31</w:t>
            </w:r>
          </w:p>
        </w:tc>
        <w:tc>
          <w:tcPr>
            <w:tcW w:w="897"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12632,74</w:t>
            </w:r>
          </w:p>
        </w:tc>
        <w:tc>
          <w:tcPr>
            <w:tcW w:w="1088"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11258,31</w:t>
            </w:r>
          </w:p>
        </w:tc>
        <w:tc>
          <w:tcPr>
            <w:tcW w:w="850"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16692,21</w:t>
            </w:r>
          </w:p>
        </w:tc>
      </w:tr>
      <w:tr w:rsidR="00E75F40" w:rsidRPr="00111346" w:rsidTr="00014FEB">
        <w:trPr>
          <w:trHeight w:val="225"/>
        </w:trPr>
        <w:tc>
          <w:tcPr>
            <w:tcW w:w="2424"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1"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4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4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1088"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r>
      <w:tr w:rsidR="00E75F40" w:rsidRPr="00111346" w:rsidTr="00014FEB">
        <w:trPr>
          <w:trHeight w:val="225"/>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TIR</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118%</w:t>
            </w: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4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4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1088"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TMAR</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12,23%</w:t>
            </w: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4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4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1088"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VAN</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jc w:val="right"/>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48160,4</w:t>
            </w: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4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4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1088"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r>
      <w:tr w:rsidR="00E75F40" w:rsidRPr="00111346" w:rsidTr="00014FEB">
        <w:trPr>
          <w:trHeight w:val="225"/>
        </w:trPr>
        <w:tc>
          <w:tcPr>
            <w:tcW w:w="2424" w:type="dxa"/>
            <w:tcBorders>
              <w:top w:val="nil"/>
              <w:left w:val="single" w:sz="4" w:space="0" w:color="auto"/>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ANALISIS</w:t>
            </w:r>
          </w:p>
        </w:tc>
        <w:tc>
          <w:tcPr>
            <w:tcW w:w="851" w:type="dxa"/>
            <w:tcBorders>
              <w:top w:val="nil"/>
              <w:left w:val="nil"/>
              <w:bottom w:val="single" w:sz="4" w:space="0" w:color="auto"/>
              <w:right w:val="single" w:sz="4" w:space="0" w:color="auto"/>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r w:rsidRPr="00111346">
              <w:rPr>
                <w:rFonts w:ascii="Arial" w:hAnsi="Arial" w:cs="Arial"/>
                <w:color w:val="000000"/>
                <w:sz w:val="16"/>
                <w:szCs w:val="16"/>
                <w:lang w:val="es-ES_tradnl" w:eastAsia="es-EC"/>
              </w:rPr>
              <w:t>se acepta</w:t>
            </w: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4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46"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992"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97"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1088"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c>
          <w:tcPr>
            <w:tcW w:w="850" w:type="dxa"/>
            <w:tcBorders>
              <w:top w:val="nil"/>
              <w:left w:val="nil"/>
              <w:bottom w:val="nil"/>
              <w:right w:val="nil"/>
            </w:tcBorders>
            <w:shd w:val="clear" w:color="auto" w:fill="auto"/>
            <w:noWrap/>
            <w:vAlign w:val="bottom"/>
          </w:tcPr>
          <w:p w:rsidR="00E75F40" w:rsidRPr="00111346" w:rsidRDefault="00E75F40" w:rsidP="00F962C5">
            <w:pPr>
              <w:rPr>
                <w:rFonts w:ascii="Arial" w:hAnsi="Arial" w:cs="Arial"/>
                <w:color w:val="000000"/>
                <w:sz w:val="16"/>
                <w:szCs w:val="16"/>
                <w:lang w:val="es-ES_tradnl" w:eastAsia="es-EC"/>
              </w:rPr>
            </w:pPr>
          </w:p>
        </w:tc>
      </w:tr>
    </w:tbl>
    <w:p w:rsidR="00193C57" w:rsidRPr="00111346" w:rsidRDefault="00193C57" w:rsidP="00193C57">
      <w:pPr>
        <w:rPr>
          <w:rFonts w:ascii="Arial" w:hAnsi="Arial" w:cs="Arial"/>
          <w:lang w:val="es-ES_tradnl"/>
        </w:rPr>
      </w:pPr>
    </w:p>
    <w:sectPr w:rsidR="00193C57" w:rsidRPr="00111346" w:rsidSect="00111346">
      <w:headerReference w:type="default" r:id="rId172"/>
      <w:footerReference w:type="default" r:id="rId173"/>
      <w:headerReference w:type="first" r:id="rId174"/>
      <w:footerReference w:type="first" r:id="rId175"/>
      <w:type w:val="nextColumn"/>
      <w:pgSz w:w="16838" w:h="11906" w:orient="landscape"/>
      <w:pgMar w:top="1985" w:right="1418"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13C2" w:rsidRDefault="005D13C2" w:rsidP="009E05BE">
      <w:r>
        <w:separator/>
      </w:r>
    </w:p>
  </w:endnote>
  <w:endnote w:type="continuationSeparator" w:id="1">
    <w:p w:rsidR="005D13C2" w:rsidRDefault="005D13C2" w:rsidP="009E05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AD" w:rsidRDefault="00FC05AD">
    <w:pPr>
      <w:pStyle w:val="Piedepgina"/>
      <w:jc w:val="right"/>
    </w:pPr>
  </w:p>
  <w:p w:rsidR="00FC05AD" w:rsidRDefault="00FC05AD">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215"/>
      <w:docPartObj>
        <w:docPartGallery w:val="Page Numbers (Bottom of Page)"/>
        <w:docPartUnique/>
      </w:docPartObj>
    </w:sdtPr>
    <w:sdtContent>
      <w:p w:rsidR="00FC05AD" w:rsidRDefault="00FC05AD">
        <w:pPr>
          <w:pStyle w:val="Piedepgina"/>
        </w:pPr>
        <w:fldSimple w:instr=" PAGE   \* MERGEFORMAT ">
          <w:r>
            <w:rPr>
              <w:noProof/>
            </w:rPr>
            <w:t>49</w:t>
          </w:r>
        </w:fldSimple>
      </w:p>
    </w:sdtContent>
  </w:sdt>
  <w:p w:rsidR="00FC05AD" w:rsidRDefault="00FC05AD">
    <w:pPr>
      <w:pStyle w:val="Piedepgin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218"/>
      <w:docPartObj>
        <w:docPartGallery w:val="Page Numbers (Bottom of Page)"/>
        <w:docPartUnique/>
      </w:docPartObj>
    </w:sdtPr>
    <w:sdtContent>
      <w:p w:rsidR="00FC05AD" w:rsidRDefault="00FC05AD">
        <w:pPr>
          <w:pStyle w:val="Piedepgina"/>
          <w:jc w:val="right"/>
        </w:pPr>
        <w:fldSimple w:instr=" PAGE   \* MERGEFORMAT ">
          <w:r>
            <w:rPr>
              <w:noProof/>
            </w:rPr>
            <w:t>78</w:t>
          </w:r>
        </w:fldSimple>
      </w:p>
    </w:sdtContent>
  </w:sdt>
  <w:p w:rsidR="00FC05AD" w:rsidRDefault="00FC05AD">
    <w:pPr>
      <w:pStyle w:val="Piedepgin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AD" w:rsidRDefault="00FC05AD">
    <w:pPr>
      <w:pStyle w:val="Piedepgina"/>
      <w:jc w:val="right"/>
    </w:pPr>
  </w:p>
  <w:p w:rsidR="00FC05AD" w:rsidRDefault="00FC05AD">
    <w:pPr>
      <w:pStyle w:val="Piedepgina"/>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240"/>
      <w:docPartObj>
        <w:docPartGallery w:val="Page Numbers (Bottom of Page)"/>
        <w:docPartUnique/>
      </w:docPartObj>
    </w:sdtPr>
    <w:sdtContent>
      <w:p w:rsidR="00FC05AD" w:rsidRDefault="00FC05AD">
        <w:pPr>
          <w:pStyle w:val="Piedepgina"/>
          <w:jc w:val="right"/>
        </w:pPr>
        <w:fldSimple w:instr=" PAGE   \* MERGEFORMAT ">
          <w:r>
            <w:rPr>
              <w:noProof/>
            </w:rPr>
            <w:t>83</w:t>
          </w:r>
        </w:fldSimple>
      </w:p>
    </w:sdtContent>
  </w:sdt>
  <w:p w:rsidR="00FC05AD" w:rsidRDefault="00FC05AD">
    <w:pPr>
      <w:pStyle w:val="Piedepgin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AD" w:rsidRPr="00A97EB6" w:rsidRDefault="00FC05AD" w:rsidP="00A97EB6">
    <w:pPr>
      <w:pStyle w:val="Piedepgina"/>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202"/>
      <w:docPartObj>
        <w:docPartGallery w:val="Page Numbers (Bottom of Page)"/>
        <w:docPartUnique/>
      </w:docPartObj>
    </w:sdtPr>
    <w:sdtContent>
      <w:p w:rsidR="00FC05AD" w:rsidRDefault="00FC05AD">
        <w:pPr>
          <w:pStyle w:val="Piedepgina"/>
          <w:jc w:val="right"/>
        </w:pPr>
        <w:fldSimple w:instr=" PAGE   \* MERGEFORMAT ">
          <w:r>
            <w:rPr>
              <w:noProof/>
            </w:rPr>
            <w:t>115</w:t>
          </w:r>
        </w:fldSimple>
      </w:p>
    </w:sdtContent>
  </w:sdt>
  <w:p w:rsidR="00FC05AD" w:rsidRDefault="00FC05AD">
    <w:pPr>
      <w:pStyle w:val="Piedepgina"/>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236"/>
      <w:docPartObj>
        <w:docPartGallery w:val="Page Numbers (Bottom of Page)"/>
        <w:docPartUnique/>
      </w:docPartObj>
    </w:sdtPr>
    <w:sdtContent>
      <w:p w:rsidR="00FC05AD" w:rsidRDefault="00FC05AD">
        <w:pPr>
          <w:pStyle w:val="Piedepgina"/>
        </w:pPr>
        <w:fldSimple w:instr=" PAGE   \* MERGEFORMAT ">
          <w:r>
            <w:rPr>
              <w:noProof/>
            </w:rPr>
            <w:t>116</w:t>
          </w:r>
        </w:fldSimple>
      </w:p>
    </w:sdtContent>
  </w:sdt>
  <w:p w:rsidR="00FC05AD" w:rsidRDefault="00FC05AD">
    <w:pPr>
      <w:pStyle w:val="Piedepgina"/>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AD" w:rsidRDefault="00FC05AD">
    <w:pPr>
      <w:pStyle w:val="Piedepgina"/>
      <w:jc w:val="right"/>
    </w:pPr>
  </w:p>
  <w:p w:rsidR="00FC05AD" w:rsidRDefault="00FC05AD">
    <w:pPr>
      <w:pStyle w:val="Piedepgina"/>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203"/>
      <w:docPartObj>
        <w:docPartGallery w:val="Page Numbers (Bottom of Page)"/>
        <w:docPartUnique/>
      </w:docPartObj>
    </w:sdtPr>
    <w:sdtContent>
      <w:p w:rsidR="00FC05AD" w:rsidRDefault="00FC05AD">
        <w:pPr>
          <w:pStyle w:val="Piedepgina"/>
          <w:jc w:val="right"/>
        </w:pPr>
        <w:fldSimple w:instr=" PAGE   \* MERGEFORMAT ">
          <w:r>
            <w:rPr>
              <w:noProof/>
            </w:rPr>
            <w:t>122</w:t>
          </w:r>
        </w:fldSimple>
      </w:p>
    </w:sdtContent>
  </w:sdt>
  <w:p w:rsidR="00FC05AD" w:rsidRDefault="00FC05AD">
    <w:pPr>
      <w:pStyle w:val="Piedepgina"/>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246"/>
      <w:docPartObj>
        <w:docPartGallery w:val="Page Numbers (Bottom of Page)"/>
        <w:docPartUnique/>
      </w:docPartObj>
    </w:sdtPr>
    <w:sdtContent>
      <w:p w:rsidR="00FC05AD" w:rsidRDefault="00FC05AD">
        <w:pPr>
          <w:pStyle w:val="Piedepgina"/>
        </w:pPr>
        <w:fldSimple w:instr=" PAGE   \* MERGEFORMAT ">
          <w:r>
            <w:rPr>
              <w:noProof/>
            </w:rPr>
            <w:t>123</w:t>
          </w:r>
        </w:fldSimple>
      </w:p>
    </w:sdtContent>
  </w:sdt>
  <w:p w:rsidR="00FC05AD" w:rsidRDefault="00FC05A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195"/>
      <w:docPartObj>
        <w:docPartGallery w:val="Page Numbers (Bottom of Page)"/>
        <w:docPartUnique/>
      </w:docPartObj>
    </w:sdtPr>
    <w:sdtContent>
      <w:p w:rsidR="00FC05AD" w:rsidRDefault="00FC05AD">
        <w:pPr>
          <w:pStyle w:val="Piedepgina"/>
          <w:jc w:val="right"/>
        </w:pPr>
        <w:r w:rsidRPr="00580085">
          <w:rPr>
            <w:color w:val="FFFFFF" w:themeColor="background1"/>
          </w:rPr>
          <w:fldChar w:fldCharType="begin"/>
        </w:r>
        <w:r w:rsidRPr="00580085">
          <w:rPr>
            <w:color w:val="FFFFFF" w:themeColor="background1"/>
          </w:rPr>
          <w:instrText xml:space="preserve"> PAGE   \* MERGEFORMAT </w:instrText>
        </w:r>
        <w:r w:rsidRPr="00580085">
          <w:rPr>
            <w:color w:val="FFFFFF" w:themeColor="background1"/>
          </w:rPr>
          <w:fldChar w:fldCharType="separate"/>
        </w:r>
        <w:r w:rsidR="008C0DC5">
          <w:rPr>
            <w:noProof/>
            <w:color w:val="FFFFFF" w:themeColor="background1"/>
          </w:rPr>
          <w:t>V</w:t>
        </w:r>
        <w:r w:rsidRPr="00580085">
          <w:rPr>
            <w:color w:val="FFFFFF" w:themeColor="background1"/>
          </w:rPr>
          <w:fldChar w:fldCharType="end"/>
        </w:r>
      </w:p>
    </w:sdtContent>
  </w:sdt>
  <w:p w:rsidR="00FC05AD" w:rsidRDefault="00FC05AD">
    <w:pPr>
      <w:pStyle w:val="Piedepgina"/>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247"/>
      <w:docPartObj>
        <w:docPartGallery w:val="Page Numbers (Bottom of Page)"/>
        <w:docPartUnique/>
      </w:docPartObj>
    </w:sdtPr>
    <w:sdtContent>
      <w:p w:rsidR="00FC05AD" w:rsidRDefault="00FC05AD">
        <w:pPr>
          <w:pStyle w:val="Piedepgina"/>
          <w:jc w:val="right"/>
        </w:pPr>
        <w:fldSimple w:instr=" PAGE   \* MERGEFORMAT ">
          <w:r>
            <w:rPr>
              <w:noProof/>
            </w:rPr>
            <w:t>127</w:t>
          </w:r>
        </w:fldSimple>
      </w:p>
    </w:sdtContent>
  </w:sdt>
  <w:p w:rsidR="00FC05AD" w:rsidRDefault="00FC05AD">
    <w:pPr>
      <w:pStyle w:val="Piedepgina"/>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253"/>
      <w:docPartObj>
        <w:docPartGallery w:val="Page Numbers (Bottom of Page)"/>
        <w:docPartUnique/>
      </w:docPartObj>
    </w:sdtPr>
    <w:sdtContent>
      <w:p w:rsidR="00FC05AD" w:rsidRDefault="00FC05AD">
        <w:pPr>
          <w:pStyle w:val="Piedepgina"/>
        </w:pPr>
        <w:fldSimple w:instr=" PAGE   \* MERGEFORMAT ">
          <w:r>
            <w:rPr>
              <w:noProof/>
            </w:rPr>
            <w:t>128</w:t>
          </w:r>
        </w:fldSimple>
      </w:p>
    </w:sdtContent>
  </w:sdt>
  <w:p w:rsidR="00FC05AD" w:rsidRDefault="00FC05AD">
    <w:pPr>
      <w:pStyle w:val="Piedepgina"/>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254"/>
      <w:docPartObj>
        <w:docPartGallery w:val="Page Numbers (Bottom of Page)"/>
        <w:docPartUnique/>
      </w:docPartObj>
    </w:sdtPr>
    <w:sdtContent>
      <w:p w:rsidR="00FC05AD" w:rsidRDefault="00FC05AD">
        <w:pPr>
          <w:pStyle w:val="Piedepgina"/>
          <w:jc w:val="right"/>
        </w:pPr>
        <w:fldSimple w:instr=" PAGE   \* MERGEFORMAT ">
          <w:r>
            <w:rPr>
              <w:noProof/>
            </w:rPr>
            <w:t>129</w:t>
          </w:r>
        </w:fldSimple>
      </w:p>
    </w:sdtContent>
  </w:sdt>
  <w:p w:rsidR="00FC05AD" w:rsidRDefault="00FC05AD">
    <w:pPr>
      <w:pStyle w:val="Piedepgina"/>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257"/>
      <w:docPartObj>
        <w:docPartGallery w:val="Page Numbers (Bottom of Page)"/>
        <w:docPartUnique/>
      </w:docPartObj>
    </w:sdtPr>
    <w:sdtContent>
      <w:p w:rsidR="00FC05AD" w:rsidRDefault="00FC05AD">
        <w:pPr>
          <w:pStyle w:val="Piedepgina"/>
        </w:pPr>
        <w:fldSimple w:instr=" PAGE   \* MERGEFORMAT ">
          <w:r>
            <w:rPr>
              <w:noProof/>
            </w:rPr>
            <w:t>131</w:t>
          </w:r>
        </w:fldSimple>
      </w:p>
    </w:sdtContent>
  </w:sdt>
  <w:p w:rsidR="00FC05AD" w:rsidRDefault="00FC05AD">
    <w:pPr>
      <w:pStyle w:val="Piedepgina"/>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256"/>
      <w:docPartObj>
        <w:docPartGallery w:val="Page Numbers (Bottom of Page)"/>
        <w:docPartUnique/>
      </w:docPartObj>
    </w:sdtPr>
    <w:sdtContent>
      <w:p w:rsidR="00FC05AD" w:rsidRDefault="00FC05AD">
        <w:pPr>
          <w:pStyle w:val="Piedepgina"/>
          <w:jc w:val="right"/>
        </w:pPr>
        <w:fldSimple w:instr=" PAGE   \* MERGEFORMAT ">
          <w:r>
            <w:rPr>
              <w:noProof/>
            </w:rPr>
            <w:t>142</w:t>
          </w:r>
        </w:fldSimple>
      </w:p>
    </w:sdtContent>
  </w:sdt>
  <w:p w:rsidR="00FC05AD" w:rsidRDefault="00FC05AD">
    <w:pPr>
      <w:pStyle w:val="Piedepgina"/>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AD" w:rsidRDefault="00FC05AD">
    <w:pPr>
      <w:pStyle w:val="Piedepgina"/>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262"/>
      <w:docPartObj>
        <w:docPartGallery w:val="Page Numbers (Bottom of Page)"/>
        <w:docPartUnique/>
      </w:docPartObj>
    </w:sdtPr>
    <w:sdtContent>
      <w:p w:rsidR="00FC05AD" w:rsidRDefault="00FC05AD">
        <w:pPr>
          <w:pStyle w:val="Piedepgina"/>
          <w:jc w:val="right"/>
        </w:pPr>
        <w:fldSimple w:instr=" PAGE   \* MERGEFORMAT ">
          <w:r>
            <w:rPr>
              <w:noProof/>
            </w:rPr>
            <w:t>147</w:t>
          </w:r>
        </w:fldSimple>
      </w:p>
    </w:sdtContent>
  </w:sdt>
  <w:p w:rsidR="00FC05AD" w:rsidRDefault="00FC05AD">
    <w:pPr>
      <w:pStyle w:val="Piedepgina"/>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261"/>
      <w:docPartObj>
        <w:docPartGallery w:val="Page Numbers (Bottom of Page)"/>
        <w:docPartUnique/>
      </w:docPartObj>
    </w:sdtPr>
    <w:sdtContent>
      <w:p w:rsidR="00FC05AD" w:rsidRDefault="00FC05AD">
        <w:pPr>
          <w:pStyle w:val="Piedepgina"/>
        </w:pPr>
        <w:fldSimple w:instr=" PAGE   \* MERGEFORMAT ">
          <w:r>
            <w:rPr>
              <w:noProof/>
            </w:rPr>
            <w:t>150</w:t>
          </w:r>
        </w:fldSimple>
      </w:p>
    </w:sdtContent>
  </w:sdt>
  <w:p w:rsidR="00FC05AD" w:rsidRDefault="00FC05AD">
    <w:pPr>
      <w:pStyle w:val="Piedepgina"/>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AD" w:rsidRDefault="00FC05AD">
    <w:pPr>
      <w:pStyle w:val="Piedepgina"/>
      <w:jc w:val="right"/>
    </w:pPr>
    <w:fldSimple w:instr=" PAGE   \* MERGEFORMAT ">
      <w:r w:rsidR="008C0DC5">
        <w:rPr>
          <w:noProof/>
        </w:rPr>
        <w:t>157</w:t>
      </w:r>
    </w:fldSimple>
  </w:p>
  <w:p w:rsidR="00FC05AD" w:rsidRDefault="00FC05AD">
    <w:pPr>
      <w:pStyle w:val="Piedepgina"/>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AD" w:rsidRDefault="00FC05AD">
    <w:pPr>
      <w:pStyle w:val="Piedepgina"/>
      <w:jc w:val="right"/>
    </w:pPr>
    <w:fldSimple w:instr=" PAGE   \* MERGEFORMAT ">
      <w:r w:rsidR="008C0DC5">
        <w:rPr>
          <w:noProof/>
        </w:rPr>
        <w:t>151</w:t>
      </w:r>
    </w:fldSimple>
  </w:p>
  <w:p w:rsidR="00FC05AD" w:rsidRDefault="00FC05AD">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196"/>
      <w:docPartObj>
        <w:docPartGallery w:val="Page Numbers (Bottom of Page)"/>
        <w:docPartUnique/>
      </w:docPartObj>
    </w:sdtPr>
    <w:sdtContent>
      <w:p w:rsidR="00FC05AD" w:rsidRDefault="00FC05AD">
        <w:pPr>
          <w:pStyle w:val="Piedepgina"/>
          <w:jc w:val="right"/>
        </w:pPr>
        <w:fldSimple w:instr=" PAGE   \* MERGEFORMAT ">
          <w:r>
            <w:rPr>
              <w:noProof/>
            </w:rPr>
            <w:t>28</w:t>
          </w:r>
        </w:fldSimple>
      </w:p>
    </w:sdtContent>
  </w:sdt>
  <w:p w:rsidR="00FC05AD" w:rsidRDefault="00FC05AD">
    <w:pPr>
      <w:pStyle w:val="Piedepgina"/>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AD" w:rsidRDefault="00FC05AD">
    <w:pPr>
      <w:pStyle w:val="Piedepgina"/>
      <w:jc w:val="right"/>
    </w:pPr>
    <w:fldSimple w:instr=" PAGE   \* MERGEFORMAT ">
      <w:r w:rsidR="008C0DC5">
        <w:rPr>
          <w:noProof/>
        </w:rPr>
        <w:t>160</w:t>
      </w:r>
    </w:fldSimple>
  </w:p>
  <w:p w:rsidR="00FC05AD" w:rsidRDefault="00FC05AD">
    <w:pPr>
      <w:pStyle w:val="Piedepgina"/>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AD" w:rsidRDefault="00FC05AD">
    <w:pPr>
      <w:pStyle w:val="Piedepgina"/>
      <w:jc w:val="right"/>
    </w:pPr>
    <w:fldSimple w:instr=" PAGE   \* MERGEFORMAT ">
      <w:r>
        <w:rPr>
          <w:noProof/>
        </w:rPr>
        <w:t>136</w:t>
      </w:r>
    </w:fldSimple>
  </w:p>
  <w:p w:rsidR="00FC05AD" w:rsidRDefault="00FC05AD">
    <w:pPr>
      <w:pStyle w:val="Piedepgina"/>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263"/>
      <w:docPartObj>
        <w:docPartGallery w:val="Page Numbers (Bottom of Page)"/>
        <w:docPartUnique/>
      </w:docPartObj>
    </w:sdtPr>
    <w:sdtContent>
      <w:p w:rsidR="00FC05AD" w:rsidRDefault="00FC05AD">
        <w:pPr>
          <w:pStyle w:val="Piedepgina"/>
        </w:pPr>
        <w:fldSimple w:instr=" PAGE   \* MERGEFORMAT ">
          <w:r w:rsidR="008C0DC5">
            <w:rPr>
              <w:noProof/>
            </w:rPr>
            <w:t>170</w:t>
          </w:r>
        </w:fldSimple>
      </w:p>
    </w:sdtContent>
  </w:sdt>
  <w:p w:rsidR="00FC05AD" w:rsidRDefault="00FC05AD">
    <w:pPr>
      <w:pStyle w:val="Piedepgina"/>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265"/>
      <w:docPartObj>
        <w:docPartGallery w:val="Page Numbers (Bottom of Page)"/>
        <w:docPartUnique/>
      </w:docPartObj>
    </w:sdtPr>
    <w:sdtContent>
      <w:p w:rsidR="00FC05AD" w:rsidRDefault="00FC05AD">
        <w:pPr>
          <w:pStyle w:val="Piedepgina"/>
          <w:jc w:val="right"/>
        </w:pPr>
        <w:fldSimple w:instr=" PAGE   \* MERGEFORMAT ">
          <w:r w:rsidR="008C0DC5">
            <w:rPr>
              <w:noProof/>
            </w:rPr>
            <w:t>172</w:t>
          </w:r>
        </w:fldSimple>
      </w:p>
    </w:sdtContent>
  </w:sdt>
  <w:p w:rsidR="00FC05AD" w:rsidRDefault="00FC05AD">
    <w:pPr>
      <w:pStyle w:val="Piedepgina"/>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267"/>
      <w:docPartObj>
        <w:docPartGallery w:val="Page Numbers (Bottom of Page)"/>
        <w:docPartUnique/>
      </w:docPartObj>
    </w:sdtPr>
    <w:sdtContent>
      <w:p w:rsidR="00FC05AD" w:rsidRDefault="00FC05AD">
        <w:pPr>
          <w:pStyle w:val="Piedepgina"/>
        </w:pPr>
        <w:fldSimple w:instr=" PAGE   \* MERGEFORMAT ">
          <w:r w:rsidR="008C0DC5">
            <w:rPr>
              <w:noProof/>
            </w:rPr>
            <w:t>176</w:t>
          </w:r>
        </w:fldSimple>
      </w:p>
    </w:sdtContent>
  </w:sdt>
  <w:p w:rsidR="00FC05AD" w:rsidRDefault="00FC05AD">
    <w:pPr>
      <w:pStyle w:val="Piedepgina"/>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268"/>
      <w:docPartObj>
        <w:docPartGallery w:val="Page Numbers (Bottom of Page)"/>
        <w:docPartUnique/>
      </w:docPartObj>
    </w:sdtPr>
    <w:sdtContent>
      <w:p w:rsidR="00FC05AD" w:rsidRDefault="00FC05AD">
        <w:pPr>
          <w:pStyle w:val="Piedepgina"/>
        </w:pPr>
        <w:fldSimple w:instr=" PAGE   \* MERGEFORMAT ">
          <w:r w:rsidR="008C0DC5">
            <w:rPr>
              <w:noProof/>
            </w:rPr>
            <w:t>178</w:t>
          </w:r>
        </w:fldSimple>
      </w:p>
    </w:sdtContent>
  </w:sdt>
  <w:p w:rsidR="00FC05AD" w:rsidRDefault="00FC05AD">
    <w:pPr>
      <w:pStyle w:val="Piedepgina"/>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AD" w:rsidRDefault="00FC05AD">
    <w:pPr>
      <w:pStyle w:val="Piedepgina"/>
      <w:jc w:val="right"/>
    </w:pPr>
    <w:fldSimple w:instr=" PAGE   \* MERGEFORMAT ">
      <w:r>
        <w:rPr>
          <w:noProof/>
        </w:rPr>
        <w:t>136</w:t>
      </w:r>
    </w:fldSimple>
  </w:p>
  <w:p w:rsidR="00FC05AD" w:rsidRDefault="00FC05AD">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AD" w:rsidRDefault="00FC05AD">
    <w:pPr>
      <w:pStyle w:val="Piedepgina"/>
      <w:jc w:val="right"/>
    </w:pPr>
  </w:p>
  <w:p w:rsidR="00FC05AD" w:rsidRDefault="00FC05AD">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197"/>
      <w:docPartObj>
        <w:docPartGallery w:val="Page Numbers (Bottom of Page)"/>
        <w:docPartUnique/>
      </w:docPartObj>
    </w:sdtPr>
    <w:sdtContent>
      <w:p w:rsidR="00FC05AD" w:rsidRDefault="00FC05AD">
        <w:pPr>
          <w:pStyle w:val="Piedepgina"/>
          <w:jc w:val="right"/>
        </w:pPr>
        <w:fldSimple w:instr=" PAGE   \* MERGEFORMAT ">
          <w:r w:rsidR="008C0DC5">
            <w:rPr>
              <w:noProof/>
            </w:rPr>
            <w:t>31</w:t>
          </w:r>
        </w:fldSimple>
      </w:p>
    </w:sdtContent>
  </w:sdt>
  <w:p w:rsidR="00FC05AD" w:rsidRDefault="00FC05AD">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198"/>
      <w:docPartObj>
        <w:docPartGallery w:val="Page Numbers (Bottom of Page)"/>
        <w:docPartUnique/>
      </w:docPartObj>
    </w:sdtPr>
    <w:sdtContent>
      <w:p w:rsidR="00FC05AD" w:rsidRDefault="00FC05AD">
        <w:pPr>
          <w:pStyle w:val="Piedepgina"/>
        </w:pPr>
        <w:fldSimple w:instr=" PAGE   \* MERGEFORMAT ">
          <w:r>
            <w:rPr>
              <w:noProof/>
            </w:rPr>
            <w:t>41</w:t>
          </w:r>
        </w:fldSimple>
      </w:p>
    </w:sdtContent>
  </w:sdt>
  <w:p w:rsidR="00FC05AD" w:rsidRDefault="00FC05AD">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199"/>
      <w:docPartObj>
        <w:docPartGallery w:val="Page Numbers (Bottom of Page)"/>
        <w:docPartUnique/>
      </w:docPartObj>
    </w:sdtPr>
    <w:sdtContent>
      <w:p w:rsidR="00FC05AD" w:rsidRDefault="00FC05AD">
        <w:pPr>
          <w:pStyle w:val="Piedepgina"/>
          <w:jc w:val="right"/>
        </w:pPr>
        <w:fldSimple w:instr=" PAGE   \* MERGEFORMAT ">
          <w:r>
            <w:rPr>
              <w:noProof/>
            </w:rPr>
            <w:t>42</w:t>
          </w:r>
        </w:fldSimple>
      </w:p>
    </w:sdtContent>
  </w:sdt>
  <w:p w:rsidR="00FC05AD" w:rsidRDefault="00FC05AD">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216"/>
      <w:docPartObj>
        <w:docPartGallery w:val="Page Numbers (Bottom of Page)"/>
        <w:docPartUnique/>
      </w:docPartObj>
    </w:sdtPr>
    <w:sdtContent>
      <w:p w:rsidR="00FC05AD" w:rsidRDefault="00FC05AD">
        <w:pPr>
          <w:pStyle w:val="Piedepgina"/>
          <w:jc w:val="right"/>
        </w:pPr>
        <w:fldSimple w:instr=" PAGE   \* MERGEFORMAT ">
          <w:r>
            <w:rPr>
              <w:noProof/>
            </w:rPr>
            <w:t>47</w:t>
          </w:r>
        </w:fldSimple>
      </w:p>
    </w:sdtContent>
  </w:sdt>
  <w:p w:rsidR="00FC05AD" w:rsidRDefault="00FC05AD">
    <w:pPr>
      <w:pStyle w:val="Piedep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2217"/>
      <w:docPartObj>
        <w:docPartGallery w:val="Page Numbers (Bottom of Page)"/>
        <w:docPartUnique/>
      </w:docPartObj>
    </w:sdtPr>
    <w:sdtContent>
      <w:p w:rsidR="00FC05AD" w:rsidRDefault="00FC05AD">
        <w:pPr>
          <w:pStyle w:val="Piedepgina"/>
          <w:jc w:val="right"/>
        </w:pPr>
        <w:r w:rsidRPr="00901060">
          <w:rPr>
            <w:color w:val="FFFFFF" w:themeColor="background1"/>
          </w:rPr>
          <w:fldChar w:fldCharType="begin"/>
        </w:r>
        <w:r w:rsidRPr="00901060">
          <w:rPr>
            <w:color w:val="FFFFFF" w:themeColor="background1"/>
          </w:rPr>
          <w:instrText xml:space="preserve"> PAGE   \* MERGEFORMAT </w:instrText>
        </w:r>
        <w:r w:rsidRPr="00901060">
          <w:rPr>
            <w:color w:val="FFFFFF" w:themeColor="background1"/>
          </w:rPr>
          <w:fldChar w:fldCharType="separate"/>
        </w:r>
        <w:r>
          <w:rPr>
            <w:noProof/>
            <w:color w:val="FFFFFF" w:themeColor="background1"/>
          </w:rPr>
          <w:t>48</w:t>
        </w:r>
        <w:r w:rsidRPr="00901060">
          <w:rPr>
            <w:color w:val="FFFFFF" w:themeColor="background1"/>
          </w:rPr>
          <w:fldChar w:fldCharType="end"/>
        </w:r>
      </w:p>
    </w:sdtContent>
  </w:sdt>
  <w:p w:rsidR="00FC05AD" w:rsidRDefault="00FC05A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13C2" w:rsidRDefault="005D13C2" w:rsidP="009E05BE">
      <w:r>
        <w:separator/>
      </w:r>
    </w:p>
  </w:footnote>
  <w:footnote w:type="continuationSeparator" w:id="1">
    <w:p w:rsidR="005D13C2" w:rsidRDefault="005D13C2" w:rsidP="009E05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AD" w:rsidRDefault="00FC05AD">
    <w:pPr>
      <w:pStyle w:val="Encabezado"/>
    </w:pPr>
  </w:p>
  <w:p w:rsidR="00FC05AD" w:rsidRDefault="00FC05AD">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AD" w:rsidRDefault="00FC05AD">
    <w:pPr>
      <w:pStyle w:val="Encabezado"/>
    </w:pPr>
    <w:r w:rsidRPr="005C1AF7">
      <w:rPr>
        <w:noProof/>
        <w:sz w:val="20"/>
      </w:rPr>
      <w:pict>
        <v:rect id="_x0000_s2052" style="position:absolute;margin-left:229.05pt;margin-top:.5pt;width:3in;height:53.55pt;z-index:251660288" stroked="f">
          <v:textbox style="mso-next-textbox:#_x0000_s2052">
            <w:txbxContent>
              <w:p w:rsidR="00FC05AD" w:rsidRDefault="00FC05AD">
                <w:pPr>
                  <w:spacing w:line="240" w:lineRule="atLeast"/>
                  <w:ind w:left="1416"/>
                  <w:rPr>
                    <w:rFonts w:ascii="Arial" w:hAnsi="Arial" w:cs="Arial"/>
                    <w:b/>
                    <w:i/>
                  </w:rPr>
                </w:pPr>
              </w:p>
              <w:p w:rsidR="00FC05AD" w:rsidRDefault="00FC05AD">
                <w:pPr>
                  <w:jc w:val="right"/>
                  <w:rPr>
                    <w:b/>
                    <w:sz w:val="28"/>
                    <w:szCs w:val="28"/>
                  </w:rPr>
                </w:pPr>
                <w:r>
                  <w:rPr>
                    <w:b/>
                    <w:sz w:val="28"/>
                    <w:szCs w:val="28"/>
                  </w:rPr>
                  <w:t xml:space="preserve">PROPUESTA  </w:t>
                </w:r>
              </w:p>
              <w:p w:rsidR="00FC05AD" w:rsidRDefault="00FC05AD">
                <w:pPr>
                  <w:jc w:val="right"/>
                  <w:rPr>
                    <w:b/>
                    <w:sz w:val="28"/>
                    <w:szCs w:val="28"/>
                  </w:rPr>
                </w:pPr>
                <w:r>
                  <w:rPr>
                    <w:b/>
                    <w:sz w:val="28"/>
                    <w:szCs w:val="28"/>
                  </w:rPr>
                  <w:t>AUTORADIADOR</w:t>
                </w:r>
              </w:p>
              <w:p w:rsidR="00FC05AD" w:rsidRDefault="00FC05AD">
                <w:pPr>
                  <w:jc w:val="right"/>
                  <w:rPr>
                    <w:b/>
                    <w:sz w:val="28"/>
                    <w:szCs w:val="28"/>
                  </w:rPr>
                </w:pPr>
              </w:p>
              <w:p w:rsidR="00FC05AD" w:rsidRDefault="00FC05AD">
                <w:pPr>
                  <w:jc w:val="right"/>
                  <w:rPr>
                    <w:b/>
                    <w:sz w:val="28"/>
                    <w:szCs w:val="28"/>
                  </w:rPr>
                </w:pPr>
              </w:p>
              <w:p w:rsidR="00FC05AD" w:rsidRDefault="00FC05AD">
                <w:pPr>
                  <w:jc w:val="right"/>
                  <w:rPr>
                    <w:b/>
                    <w:sz w:val="28"/>
                    <w:szCs w:val="28"/>
                  </w:rPr>
                </w:pPr>
              </w:p>
              <w:p w:rsidR="00FC05AD" w:rsidRDefault="00FC05AD">
                <w:pPr>
                  <w:jc w:val="right"/>
                  <w:rPr>
                    <w:rFonts w:ascii="Arial" w:hAnsi="Arial" w:cs="Arial"/>
                    <w:b/>
                    <w:i/>
                  </w:rPr>
                </w:pPr>
              </w:p>
            </w:txbxContent>
          </v:textbox>
        </v:rect>
      </w:pict>
    </w:r>
    <w:r w:rsidRPr="005C1AF7">
      <w:rPr>
        <w:noProof/>
        <w:sz w:val="20"/>
      </w:rPr>
      <w:pict>
        <v:line id="_x0000_s2051" style="position:absolute;z-index:251659264" from="0,59.2pt" to="468pt,59.2pt"/>
      </w:pict>
    </w:r>
    <w:r>
      <w:object w:dxaOrig="2745" w:dyaOrig="2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05pt;height:98.05pt" o:ole="">
          <v:imagedata r:id="rId1" o:title=""/>
        </v:shape>
        <o:OLEObject Type="Embed" ProgID="PBrush" ShapeID="_x0000_i1025" DrawAspect="Content" ObjectID="_1296286492" r:id="rId2"/>
      </w:obje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AD" w:rsidRDefault="00FC05AD">
    <w:pPr>
      <w:pStyle w:val="Encabezado"/>
    </w:pPr>
  </w:p>
  <w:p w:rsidR="00FC05AD" w:rsidRDefault="00FC05AD">
    <w:pPr>
      <w:pStyle w:val="Encabezado"/>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AD" w:rsidRDefault="00FC05AD">
    <w:pPr>
      <w:pStyle w:val="Encabezado"/>
    </w:pPr>
    <w:r w:rsidRPr="005C1AF7">
      <w:rPr>
        <w:noProof/>
        <w:sz w:val="20"/>
      </w:rPr>
      <w:pict>
        <v:rect id="_x0000_s2050" style="position:absolute;margin-left:229.05pt;margin-top:.5pt;width:3in;height:53.55pt;z-index:251657216" stroked="f">
          <v:textbox style="mso-next-textbox:#_x0000_s2050">
            <w:txbxContent>
              <w:p w:rsidR="00FC05AD" w:rsidRDefault="00FC05AD">
                <w:pPr>
                  <w:spacing w:line="240" w:lineRule="atLeast"/>
                  <w:ind w:left="1416"/>
                  <w:rPr>
                    <w:rFonts w:ascii="Arial" w:hAnsi="Arial" w:cs="Arial"/>
                    <w:b/>
                    <w:i/>
                  </w:rPr>
                </w:pPr>
              </w:p>
              <w:p w:rsidR="00FC05AD" w:rsidRDefault="00FC05AD">
                <w:pPr>
                  <w:jc w:val="right"/>
                  <w:rPr>
                    <w:b/>
                    <w:sz w:val="28"/>
                    <w:szCs w:val="28"/>
                  </w:rPr>
                </w:pPr>
                <w:r>
                  <w:rPr>
                    <w:b/>
                    <w:sz w:val="28"/>
                    <w:szCs w:val="28"/>
                  </w:rPr>
                  <w:t xml:space="preserve">PROPUESTA  </w:t>
                </w:r>
              </w:p>
              <w:p w:rsidR="00FC05AD" w:rsidRDefault="00FC05AD">
                <w:pPr>
                  <w:jc w:val="right"/>
                  <w:rPr>
                    <w:b/>
                    <w:sz w:val="28"/>
                    <w:szCs w:val="28"/>
                  </w:rPr>
                </w:pPr>
                <w:r>
                  <w:rPr>
                    <w:b/>
                    <w:sz w:val="28"/>
                    <w:szCs w:val="28"/>
                  </w:rPr>
                  <w:t>AUTORADIADOR</w:t>
                </w:r>
              </w:p>
              <w:p w:rsidR="00FC05AD" w:rsidRDefault="00FC05AD">
                <w:pPr>
                  <w:jc w:val="right"/>
                  <w:rPr>
                    <w:b/>
                    <w:sz w:val="28"/>
                    <w:szCs w:val="28"/>
                  </w:rPr>
                </w:pPr>
              </w:p>
              <w:p w:rsidR="00FC05AD" w:rsidRDefault="00FC05AD">
                <w:pPr>
                  <w:jc w:val="right"/>
                  <w:rPr>
                    <w:b/>
                    <w:sz w:val="28"/>
                    <w:szCs w:val="28"/>
                  </w:rPr>
                </w:pPr>
              </w:p>
              <w:p w:rsidR="00FC05AD" w:rsidRDefault="00FC05AD">
                <w:pPr>
                  <w:jc w:val="right"/>
                  <w:rPr>
                    <w:b/>
                    <w:sz w:val="28"/>
                    <w:szCs w:val="28"/>
                  </w:rPr>
                </w:pPr>
              </w:p>
              <w:p w:rsidR="00FC05AD" w:rsidRDefault="00FC05AD">
                <w:pPr>
                  <w:jc w:val="right"/>
                  <w:rPr>
                    <w:rFonts w:ascii="Arial" w:hAnsi="Arial" w:cs="Arial"/>
                    <w:b/>
                    <w:i/>
                  </w:rPr>
                </w:pPr>
              </w:p>
            </w:txbxContent>
          </v:textbox>
        </v:rect>
      </w:pict>
    </w:r>
    <w:r w:rsidRPr="005C1AF7">
      <w:rPr>
        <w:noProof/>
        <w:sz w:val="20"/>
      </w:rPr>
      <w:pict>
        <v:line id="_x0000_s2049" style="position:absolute;z-index:251655168" from="0,59.2pt" to="468pt,59.2pt"/>
      </w:pict>
    </w:r>
    <w:r>
      <w:object w:dxaOrig="2745" w:dyaOrig="2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8.05pt;height:98.05pt" o:ole="">
          <v:imagedata r:id="rId1" o:title=""/>
        </v:shape>
        <o:OLEObject Type="Embed" ProgID="PBrush" ShapeID="_x0000_i1026" DrawAspect="Content" ObjectID="_1296286493" r:id="rId2"/>
      </w:obje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AD" w:rsidRDefault="00FC05AD">
    <w:pPr>
      <w:pStyle w:val="Encabezado"/>
    </w:pPr>
  </w:p>
  <w:p w:rsidR="00FC05AD" w:rsidRDefault="00FC05AD">
    <w:pPr>
      <w:pStyle w:val="Encabezado"/>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AD" w:rsidRDefault="00FC05AD">
    <w:pPr>
      <w:pStyle w:val="Encabezado"/>
    </w:pPr>
    <w:r w:rsidRPr="005C1AF7">
      <w:rPr>
        <w:noProof/>
        <w:sz w:val="20"/>
      </w:rPr>
      <w:pict>
        <v:rect id="_x0000_s2054" style="position:absolute;margin-left:229.05pt;margin-top:.5pt;width:3in;height:53.55pt;z-index:251658240" stroked="f">
          <v:textbox style="mso-next-textbox:#_x0000_s2054">
            <w:txbxContent>
              <w:p w:rsidR="00FC05AD" w:rsidRDefault="00FC05AD">
                <w:pPr>
                  <w:spacing w:line="240" w:lineRule="atLeast"/>
                  <w:ind w:left="1416"/>
                  <w:rPr>
                    <w:rFonts w:ascii="Arial" w:hAnsi="Arial" w:cs="Arial"/>
                    <w:b/>
                    <w:i/>
                  </w:rPr>
                </w:pPr>
              </w:p>
              <w:p w:rsidR="00FC05AD" w:rsidRDefault="00FC05AD">
                <w:pPr>
                  <w:jc w:val="right"/>
                  <w:rPr>
                    <w:b/>
                    <w:sz w:val="28"/>
                    <w:szCs w:val="28"/>
                  </w:rPr>
                </w:pPr>
                <w:r>
                  <w:rPr>
                    <w:b/>
                    <w:sz w:val="28"/>
                    <w:szCs w:val="28"/>
                  </w:rPr>
                  <w:t xml:space="preserve">PROPUESTA  </w:t>
                </w:r>
              </w:p>
              <w:p w:rsidR="00FC05AD" w:rsidRDefault="00FC05AD">
                <w:pPr>
                  <w:jc w:val="right"/>
                  <w:rPr>
                    <w:b/>
                    <w:sz w:val="28"/>
                    <w:szCs w:val="28"/>
                  </w:rPr>
                </w:pPr>
                <w:r>
                  <w:rPr>
                    <w:b/>
                    <w:sz w:val="28"/>
                    <w:szCs w:val="28"/>
                  </w:rPr>
                  <w:t>AUTORADIADOR</w:t>
                </w:r>
              </w:p>
              <w:p w:rsidR="00FC05AD" w:rsidRDefault="00FC05AD">
                <w:pPr>
                  <w:jc w:val="right"/>
                  <w:rPr>
                    <w:b/>
                    <w:sz w:val="28"/>
                    <w:szCs w:val="28"/>
                  </w:rPr>
                </w:pPr>
              </w:p>
              <w:p w:rsidR="00FC05AD" w:rsidRDefault="00FC05AD">
                <w:pPr>
                  <w:jc w:val="right"/>
                  <w:rPr>
                    <w:b/>
                    <w:sz w:val="28"/>
                    <w:szCs w:val="28"/>
                  </w:rPr>
                </w:pPr>
              </w:p>
              <w:p w:rsidR="00FC05AD" w:rsidRDefault="00FC05AD">
                <w:pPr>
                  <w:jc w:val="right"/>
                  <w:rPr>
                    <w:b/>
                    <w:sz w:val="28"/>
                    <w:szCs w:val="28"/>
                  </w:rPr>
                </w:pPr>
              </w:p>
              <w:p w:rsidR="00FC05AD" w:rsidRDefault="00FC05AD">
                <w:pPr>
                  <w:jc w:val="right"/>
                  <w:rPr>
                    <w:rFonts w:ascii="Arial" w:hAnsi="Arial" w:cs="Arial"/>
                    <w:b/>
                    <w:i/>
                  </w:rPr>
                </w:pPr>
              </w:p>
            </w:txbxContent>
          </v:textbox>
        </v:rect>
      </w:pict>
    </w:r>
    <w:r w:rsidRPr="005C1AF7">
      <w:rPr>
        <w:noProof/>
        <w:sz w:val="20"/>
      </w:rPr>
      <w:pict>
        <v:line id="_x0000_s2053" style="position:absolute;z-index:251656192" from="0,59.2pt" to="468pt,59.2pt"/>
      </w:pict>
    </w:r>
    <w:r>
      <w:object w:dxaOrig="2745" w:dyaOrig="2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8.05pt;height:98.05pt" o:ole="">
          <v:imagedata r:id="rId1" o:title=""/>
        </v:shape>
        <o:OLEObject Type="Embed" ProgID="PBrush" ShapeID="_x0000_i1027" DrawAspect="Content" ObjectID="_1296286494" r:id="rId2"/>
      </w:obje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B864E98"/>
    <w:lvl w:ilvl="0">
      <w:numFmt w:val="bullet"/>
      <w:lvlText w:val="*"/>
      <w:lvlJc w:val="left"/>
    </w:lvl>
  </w:abstractNum>
  <w:abstractNum w:abstractNumId="1">
    <w:nsid w:val="02726EF0"/>
    <w:multiLevelType w:val="hybridMultilevel"/>
    <w:tmpl w:val="9B98A9CE"/>
    <w:lvl w:ilvl="0" w:tplc="0C0A0001">
      <w:start w:val="1"/>
      <w:numFmt w:val="bullet"/>
      <w:lvlText w:val=""/>
      <w:lvlJc w:val="left"/>
      <w:pPr>
        <w:ind w:left="708" w:hanging="360"/>
      </w:pPr>
      <w:rPr>
        <w:rFonts w:ascii="Symbol" w:hAnsi="Symbol" w:hint="default"/>
      </w:rPr>
    </w:lvl>
    <w:lvl w:ilvl="1" w:tplc="0C0A0003" w:tentative="1">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2">
    <w:nsid w:val="04875D5A"/>
    <w:multiLevelType w:val="hybridMultilevel"/>
    <w:tmpl w:val="146CC372"/>
    <w:lvl w:ilvl="0" w:tplc="300A0001">
      <w:start w:val="1"/>
      <w:numFmt w:val="bullet"/>
      <w:lvlText w:val=""/>
      <w:lvlJc w:val="left"/>
      <w:pPr>
        <w:ind w:left="1404" w:hanging="360"/>
      </w:pPr>
      <w:rPr>
        <w:rFonts w:ascii="Symbol" w:hAnsi="Symbol" w:hint="default"/>
      </w:rPr>
    </w:lvl>
    <w:lvl w:ilvl="1" w:tplc="300A0003">
      <w:start w:val="1"/>
      <w:numFmt w:val="bullet"/>
      <w:lvlText w:val="o"/>
      <w:lvlJc w:val="left"/>
      <w:pPr>
        <w:ind w:left="2124" w:hanging="360"/>
      </w:pPr>
      <w:rPr>
        <w:rFonts w:ascii="Courier New" w:hAnsi="Courier New" w:cs="Courier New" w:hint="default"/>
      </w:rPr>
    </w:lvl>
    <w:lvl w:ilvl="2" w:tplc="300A0005" w:tentative="1">
      <w:start w:val="1"/>
      <w:numFmt w:val="bullet"/>
      <w:lvlText w:val=""/>
      <w:lvlJc w:val="left"/>
      <w:pPr>
        <w:ind w:left="2844" w:hanging="360"/>
      </w:pPr>
      <w:rPr>
        <w:rFonts w:ascii="Wingdings" w:hAnsi="Wingdings" w:hint="default"/>
      </w:rPr>
    </w:lvl>
    <w:lvl w:ilvl="3" w:tplc="300A0001" w:tentative="1">
      <w:start w:val="1"/>
      <w:numFmt w:val="bullet"/>
      <w:lvlText w:val=""/>
      <w:lvlJc w:val="left"/>
      <w:pPr>
        <w:ind w:left="3564" w:hanging="360"/>
      </w:pPr>
      <w:rPr>
        <w:rFonts w:ascii="Symbol" w:hAnsi="Symbol" w:hint="default"/>
      </w:rPr>
    </w:lvl>
    <w:lvl w:ilvl="4" w:tplc="300A0003" w:tentative="1">
      <w:start w:val="1"/>
      <w:numFmt w:val="bullet"/>
      <w:lvlText w:val="o"/>
      <w:lvlJc w:val="left"/>
      <w:pPr>
        <w:ind w:left="4284" w:hanging="360"/>
      </w:pPr>
      <w:rPr>
        <w:rFonts w:ascii="Courier New" w:hAnsi="Courier New" w:cs="Courier New" w:hint="default"/>
      </w:rPr>
    </w:lvl>
    <w:lvl w:ilvl="5" w:tplc="300A0005" w:tentative="1">
      <w:start w:val="1"/>
      <w:numFmt w:val="bullet"/>
      <w:lvlText w:val=""/>
      <w:lvlJc w:val="left"/>
      <w:pPr>
        <w:ind w:left="5004" w:hanging="360"/>
      </w:pPr>
      <w:rPr>
        <w:rFonts w:ascii="Wingdings" w:hAnsi="Wingdings" w:hint="default"/>
      </w:rPr>
    </w:lvl>
    <w:lvl w:ilvl="6" w:tplc="300A0001" w:tentative="1">
      <w:start w:val="1"/>
      <w:numFmt w:val="bullet"/>
      <w:lvlText w:val=""/>
      <w:lvlJc w:val="left"/>
      <w:pPr>
        <w:ind w:left="5724" w:hanging="360"/>
      </w:pPr>
      <w:rPr>
        <w:rFonts w:ascii="Symbol" w:hAnsi="Symbol" w:hint="default"/>
      </w:rPr>
    </w:lvl>
    <w:lvl w:ilvl="7" w:tplc="300A0003" w:tentative="1">
      <w:start w:val="1"/>
      <w:numFmt w:val="bullet"/>
      <w:lvlText w:val="o"/>
      <w:lvlJc w:val="left"/>
      <w:pPr>
        <w:ind w:left="6444" w:hanging="360"/>
      </w:pPr>
      <w:rPr>
        <w:rFonts w:ascii="Courier New" w:hAnsi="Courier New" w:cs="Courier New" w:hint="default"/>
      </w:rPr>
    </w:lvl>
    <w:lvl w:ilvl="8" w:tplc="300A0005" w:tentative="1">
      <w:start w:val="1"/>
      <w:numFmt w:val="bullet"/>
      <w:lvlText w:val=""/>
      <w:lvlJc w:val="left"/>
      <w:pPr>
        <w:ind w:left="7164" w:hanging="360"/>
      </w:pPr>
      <w:rPr>
        <w:rFonts w:ascii="Wingdings" w:hAnsi="Wingdings" w:hint="default"/>
      </w:rPr>
    </w:lvl>
  </w:abstractNum>
  <w:abstractNum w:abstractNumId="3">
    <w:nsid w:val="0A1D1983"/>
    <w:multiLevelType w:val="hybridMultilevel"/>
    <w:tmpl w:val="C82CF53E"/>
    <w:lvl w:ilvl="0" w:tplc="0C0A0001">
      <w:start w:val="1"/>
      <w:numFmt w:val="bullet"/>
      <w:lvlText w:val=""/>
      <w:lvlJc w:val="left"/>
      <w:pPr>
        <w:ind w:left="1230" w:hanging="360"/>
      </w:pPr>
      <w:rPr>
        <w:rFonts w:ascii="Symbol" w:hAnsi="Symbol" w:hint="default"/>
      </w:rPr>
    </w:lvl>
    <w:lvl w:ilvl="1" w:tplc="0C0A0003" w:tentative="1">
      <w:start w:val="1"/>
      <w:numFmt w:val="bullet"/>
      <w:lvlText w:val="o"/>
      <w:lvlJc w:val="left"/>
      <w:pPr>
        <w:ind w:left="1950" w:hanging="360"/>
      </w:pPr>
      <w:rPr>
        <w:rFonts w:ascii="Courier New" w:hAnsi="Courier New" w:cs="Courier New" w:hint="default"/>
      </w:rPr>
    </w:lvl>
    <w:lvl w:ilvl="2" w:tplc="0C0A0005" w:tentative="1">
      <w:start w:val="1"/>
      <w:numFmt w:val="bullet"/>
      <w:lvlText w:val=""/>
      <w:lvlJc w:val="left"/>
      <w:pPr>
        <w:ind w:left="2670" w:hanging="360"/>
      </w:pPr>
      <w:rPr>
        <w:rFonts w:ascii="Wingdings" w:hAnsi="Wingdings" w:hint="default"/>
      </w:rPr>
    </w:lvl>
    <w:lvl w:ilvl="3" w:tplc="0C0A0001" w:tentative="1">
      <w:start w:val="1"/>
      <w:numFmt w:val="bullet"/>
      <w:lvlText w:val=""/>
      <w:lvlJc w:val="left"/>
      <w:pPr>
        <w:ind w:left="3390" w:hanging="360"/>
      </w:pPr>
      <w:rPr>
        <w:rFonts w:ascii="Symbol" w:hAnsi="Symbol" w:hint="default"/>
      </w:rPr>
    </w:lvl>
    <w:lvl w:ilvl="4" w:tplc="0C0A0003" w:tentative="1">
      <w:start w:val="1"/>
      <w:numFmt w:val="bullet"/>
      <w:lvlText w:val="o"/>
      <w:lvlJc w:val="left"/>
      <w:pPr>
        <w:ind w:left="4110" w:hanging="360"/>
      </w:pPr>
      <w:rPr>
        <w:rFonts w:ascii="Courier New" w:hAnsi="Courier New" w:cs="Courier New" w:hint="default"/>
      </w:rPr>
    </w:lvl>
    <w:lvl w:ilvl="5" w:tplc="0C0A0005" w:tentative="1">
      <w:start w:val="1"/>
      <w:numFmt w:val="bullet"/>
      <w:lvlText w:val=""/>
      <w:lvlJc w:val="left"/>
      <w:pPr>
        <w:ind w:left="4830" w:hanging="360"/>
      </w:pPr>
      <w:rPr>
        <w:rFonts w:ascii="Wingdings" w:hAnsi="Wingdings" w:hint="default"/>
      </w:rPr>
    </w:lvl>
    <w:lvl w:ilvl="6" w:tplc="0C0A0001" w:tentative="1">
      <w:start w:val="1"/>
      <w:numFmt w:val="bullet"/>
      <w:lvlText w:val=""/>
      <w:lvlJc w:val="left"/>
      <w:pPr>
        <w:ind w:left="5550" w:hanging="360"/>
      </w:pPr>
      <w:rPr>
        <w:rFonts w:ascii="Symbol" w:hAnsi="Symbol" w:hint="default"/>
      </w:rPr>
    </w:lvl>
    <w:lvl w:ilvl="7" w:tplc="0C0A0003" w:tentative="1">
      <w:start w:val="1"/>
      <w:numFmt w:val="bullet"/>
      <w:lvlText w:val="o"/>
      <w:lvlJc w:val="left"/>
      <w:pPr>
        <w:ind w:left="6270" w:hanging="360"/>
      </w:pPr>
      <w:rPr>
        <w:rFonts w:ascii="Courier New" w:hAnsi="Courier New" w:cs="Courier New" w:hint="default"/>
      </w:rPr>
    </w:lvl>
    <w:lvl w:ilvl="8" w:tplc="0C0A0005" w:tentative="1">
      <w:start w:val="1"/>
      <w:numFmt w:val="bullet"/>
      <w:lvlText w:val=""/>
      <w:lvlJc w:val="left"/>
      <w:pPr>
        <w:ind w:left="6990" w:hanging="360"/>
      </w:pPr>
      <w:rPr>
        <w:rFonts w:ascii="Wingdings" w:hAnsi="Wingdings" w:hint="default"/>
      </w:rPr>
    </w:lvl>
  </w:abstractNum>
  <w:abstractNum w:abstractNumId="4">
    <w:nsid w:val="0B0621CD"/>
    <w:multiLevelType w:val="hybridMultilevel"/>
    <w:tmpl w:val="FF90E30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CF54891"/>
    <w:multiLevelType w:val="hybridMultilevel"/>
    <w:tmpl w:val="7348F448"/>
    <w:lvl w:ilvl="0" w:tplc="300A0001">
      <w:start w:val="1"/>
      <w:numFmt w:val="bullet"/>
      <w:lvlText w:val=""/>
      <w:lvlJc w:val="left"/>
      <w:pPr>
        <w:ind w:left="1810" w:hanging="360"/>
      </w:pPr>
      <w:rPr>
        <w:rFonts w:ascii="Symbol" w:hAnsi="Symbol" w:hint="default"/>
      </w:rPr>
    </w:lvl>
    <w:lvl w:ilvl="1" w:tplc="300A0003" w:tentative="1">
      <w:start w:val="1"/>
      <w:numFmt w:val="bullet"/>
      <w:lvlText w:val="o"/>
      <w:lvlJc w:val="left"/>
      <w:pPr>
        <w:ind w:left="2530" w:hanging="360"/>
      </w:pPr>
      <w:rPr>
        <w:rFonts w:ascii="Courier New" w:hAnsi="Courier New" w:cs="Courier New" w:hint="default"/>
      </w:rPr>
    </w:lvl>
    <w:lvl w:ilvl="2" w:tplc="300A0005" w:tentative="1">
      <w:start w:val="1"/>
      <w:numFmt w:val="bullet"/>
      <w:lvlText w:val=""/>
      <w:lvlJc w:val="left"/>
      <w:pPr>
        <w:ind w:left="3250" w:hanging="360"/>
      </w:pPr>
      <w:rPr>
        <w:rFonts w:ascii="Wingdings" w:hAnsi="Wingdings" w:hint="default"/>
      </w:rPr>
    </w:lvl>
    <w:lvl w:ilvl="3" w:tplc="300A0001" w:tentative="1">
      <w:start w:val="1"/>
      <w:numFmt w:val="bullet"/>
      <w:lvlText w:val=""/>
      <w:lvlJc w:val="left"/>
      <w:pPr>
        <w:ind w:left="3970" w:hanging="360"/>
      </w:pPr>
      <w:rPr>
        <w:rFonts w:ascii="Symbol" w:hAnsi="Symbol" w:hint="default"/>
      </w:rPr>
    </w:lvl>
    <w:lvl w:ilvl="4" w:tplc="300A0003" w:tentative="1">
      <w:start w:val="1"/>
      <w:numFmt w:val="bullet"/>
      <w:lvlText w:val="o"/>
      <w:lvlJc w:val="left"/>
      <w:pPr>
        <w:ind w:left="4690" w:hanging="360"/>
      </w:pPr>
      <w:rPr>
        <w:rFonts w:ascii="Courier New" w:hAnsi="Courier New" w:cs="Courier New" w:hint="default"/>
      </w:rPr>
    </w:lvl>
    <w:lvl w:ilvl="5" w:tplc="300A0005" w:tentative="1">
      <w:start w:val="1"/>
      <w:numFmt w:val="bullet"/>
      <w:lvlText w:val=""/>
      <w:lvlJc w:val="left"/>
      <w:pPr>
        <w:ind w:left="5410" w:hanging="360"/>
      </w:pPr>
      <w:rPr>
        <w:rFonts w:ascii="Wingdings" w:hAnsi="Wingdings" w:hint="default"/>
      </w:rPr>
    </w:lvl>
    <w:lvl w:ilvl="6" w:tplc="300A0001" w:tentative="1">
      <w:start w:val="1"/>
      <w:numFmt w:val="bullet"/>
      <w:lvlText w:val=""/>
      <w:lvlJc w:val="left"/>
      <w:pPr>
        <w:ind w:left="6130" w:hanging="360"/>
      </w:pPr>
      <w:rPr>
        <w:rFonts w:ascii="Symbol" w:hAnsi="Symbol" w:hint="default"/>
      </w:rPr>
    </w:lvl>
    <w:lvl w:ilvl="7" w:tplc="300A0003" w:tentative="1">
      <w:start w:val="1"/>
      <w:numFmt w:val="bullet"/>
      <w:lvlText w:val="o"/>
      <w:lvlJc w:val="left"/>
      <w:pPr>
        <w:ind w:left="6850" w:hanging="360"/>
      </w:pPr>
      <w:rPr>
        <w:rFonts w:ascii="Courier New" w:hAnsi="Courier New" w:cs="Courier New" w:hint="default"/>
      </w:rPr>
    </w:lvl>
    <w:lvl w:ilvl="8" w:tplc="300A0005" w:tentative="1">
      <w:start w:val="1"/>
      <w:numFmt w:val="bullet"/>
      <w:lvlText w:val=""/>
      <w:lvlJc w:val="left"/>
      <w:pPr>
        <w:ind w:left="7570" w:hanging="360"/>
      </w:pPr>
      <w:rPr>
        <w:rFonts w:ascii="Wingdings" w:hAnsi="Wingdings" w:hint="default"/>
      </w:rPr>
    </w:lvl>
  </w:abstractNum>
  <w:abstractNum w:abstractNumId="6">
    <w:nsid w:val="0EAD34BA"/>
    <w:multiLevelType w:val="hybridMultilevel"/>
    <w:tmpl w:val="F7FC1A46"/>
    <w:lvl w:ilvl="0" w:tplc="0C0A0001">
      <w:start w:val="1"/>
      <w:numFmt w:val="bullet"/>
      <w:lvlText w:val=""/>
      <w:lvlJc w:val="left"/>
      <w:pPr>
        <w:ind w:left="708" w:hanging="360"/>
      </w:pPr>
      <w:rPr>
        <w:rFonts w:ascii="Symbol" w:hAnsi="Symbol" w:hint="default"/>
      </w:rPr>
    </w:lvl>
    <w:lvl w:ilvl="1" w:tplc="0C0A0003" w:tentative="1">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7">
    <w:nsid w:val="19FD27DA"/>
    <w:multiLevelType w:val="multilevel"/>
    <w:tmpl w:val="101EA74C"/>
    <w:lvl w:ilvl="0">
      <w:start w:val="1"/>
      <w:numFmt w:val="decimal"/>
      <w:lvlText w:val="%1"/>
      <w:lvlJc w:val="left"/>
      <w:pPr>
        <w:ind w:left="720" w:hanging="720"/>
      </w:pPr>
      <w:rPr>
        <w:rFonts w:hint="default"/>
      </w:rPr>
    </w:lvl>
    <w:lvl w:ilvl="1">
      <w:start w:val="4"/>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1C396337"/>
    <w:multiLevelType w:val="hybridMultilevel"/>
    <w:tmpl w:val="F652736E"/>
    <w:lvl w:ilvl="0" w:tplc="300A0001">
      <w:start w:val="1"/>
      <w:numFmt w:val="bullet"/>
      <w:lvlText w:val=""/>
      <w:lvlJc w:val="left"/>
      <w:pPr>
        <w:ind w:left="1960" w:hanging="360"/>
      </w:pPr>
      <w:rPr>
        <w:rFonts w:ascii="Symbol" w:hAnsi="Symbol" w:hint="default"/>
      </w:rPr>
    </w:lvl>
    <w:lvl w:ilvl="1" w:tplc="300A0003" w:tentative="1">
      <w:start w:val="1"/>
      <w:numFmt w:val="bullet"/>
      <w:lvlText w:val="o"/>
      <w:lvlJc w:val="left"/>
      <w:pPr>
        <w:ind w:left="2680" w:hanging="360"/>
      </w:pPr>
      <w:rPr>
        <w:rFonts w:ascii="Courier New" w:hAnsi="Courier New" w:cs="Courier New" w:hint="default"/>
      </w:rPr>
    </w:lvl>
    <w:lvl w:ilvl="2" w:tplc="300A0005" w:tentative="1">
      <w:start w:val="1"/>
      <w:numFmt w:val="bullet"/>
      <w:lvlText w:val=""/>
      <w:lvlJc w:val="left"/>
      <w:pPr>
        <w:ind w:left="3400" w:hanging="360"/>
      </w:pPr>
      <w:rPr>
        <w:rFonts w:ascii="Wingdings" w:hAnsi="Wingdings" w:hint="default"/>
      </w:rPr>
    </w:lvl>
    <w:lvl w:ilvl="3" w:tplc="300A0001" w:tentative="1">
      <w:start w:val="1"/>
      <w:numFmt w:val="bullet"/>
      <w:lvlText w:val=""/>
      <w:lvlJc w:val="left"/>
      <w:pPr>
        <w:ind w:left="4120" w:hanging="360"/>
      </w:pPr>
      <w:rPr>
        <w:rFonts w:ascii="Symbol" w:hAnsi="Symbol" w:hint="default"/>
      </w:rPr>
    </w:lvl>
    <w:lvl w:ilvl="4" w:tplc="300A0003" w:tentative="1">
      <w:start w:val="1"/>
      <w:numFmt w:val="bullet"/>
      <w:lvlText w:val="o"/>
      <w:lvlJc w:val="left"/>
      <w:pPr>
        <w:ind w:left="4840" w:hanging="360"/>
      </w:pPr>
      <w:rPr>
        <w:rFonts w:ascii="Courier New" w:hAnsi="Courier New" w:cs="Courier New" w:hint="default"/>
      </w:rPr>
    </w:lvl>
    <w:lvl w:ilvl="5" w:tplc="300A0005" w:tentative="1">
      <w:start w:val="1"/>
      <w:numFmt w:val="bullet"/>
      <w:lvlText w:val=""/>
      <w:lvlJc w:val="left"/>
      <w:pPr>
        <w:ind w:left="5560" w:hanging="360"/>
      </w:pPr>
      <w:rPr>
        <w:rFonts w:ascii="Wingdings" w:hAnsi="Wingdings" w:hint="default"/>
      </w:rPr>
    </w:lvl>
    <w:lvl w:ilvl="6" w:tplc="300A0001" w:tentative="1">
      <w:start w:val="1"/>
      <w:numFmt w:val="bullet"/>
      <w:lvlText w:val=""/>
      <w:lvlJc w:val="left"/>
      <w:pPr>
        <w:ind w:left="6280" w:hanging="360"/>
      </w:pPr>
      <w:rPr>
        <w:rFonts w:ascii="Symbol" w:hAnsi="Symbol" w:hint="default"/>
      </w:rPr>
    </w:lvl>
    <w:lvl w:ilvl="7" w:tplc="300A0003" w:tentative="1">
      <w:start w:val="1"/>
      <w:numFmt w:val="bullet"/>
      <w:lvlText w:val="o"/>
      <w:lvlJc w:val="left"/>
      <w:pPr>
        <w:ind w:left="7000" w:hanging="360"/>
      </w:pPr>
      <w:rPr>
        <w:rFonts w:ascii="Courier New" w:hAnsi="Courier New" w:cs="Courier New" w:hint="default"/>
      </w:rPr>
    </w:lvl>
    <w:lvl w:ilvl="8" w:tplc="300A0005" w:tentative="1">
      <w:start w:val="1"/>
      <w:numFmt w:val="bullet"/>
      <w:lvlText w:val=""/>
      <w:lvlJc w:val="left"/>
      <w:pPr>
        <w:ind w:left="7720" w:hanging="360"/>
      </w:pPr>
      <w:rPr>
        <w:rFonts w:ascii="Wingdings" w:hAnsi="Wingdings" w:hint="default"/>
      </w:rPr>
    </w:lvl>
  </w:abstractNum>
  <w:abstractNum w:abstractNumId="9">
    <w:nsid w:val="1E8C129A"/>
    <w:multiLevelType w:val="hybridMultilevel"/>
    <w:tmpl w:val="8B3028D6"/>
    <w:lvl w:ilvl="0" w:tplc="0C0A0001">
      <w:start w:val="1"/>
      <w:numFmt w:val="bullet"/>
      <w:lvlText w:val=""/>
      <w:lvlJc w:val="left"/>
      <w:pPr>
        <w:tabs>
          <w:tab w:val="num" w:pos="0"/>
        </w:tabs>
        <w:ind w:left="0" w:hanging="360"/>
      </w:pPr>
      <w:rPr>
        <w:rFonts w:ascii="Symbol" w:hAnsi="Symbol" w:hint="default"/>
      </w:rPr>
    </w:lvl>
    <w:lvl w:ilvl="1" w:tplc="0C0A0003" w:tentative="1">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10">
    <w:nsid w:val="21B2609F"/>
    <w:multiLevelType w:val="multilevel"/>
    <w:tmpl w:val="FF02755A"/>
    <w:lvl w:ilvl="0">
      <w:start w:val="6"/>
      <w:numFmt w:val="decimal"/>
      <w:lvlText w:val="%1"/>
      <w:lvlJc w:val="left"/>
      <w:pPr>
        <w:ind w:left="525" w:hanging="525"/>
      </w:pPr>
      <w:rPr>
        <w:rFonts w:hint="default"/>
      </w:rPr>
    </w:lvl>
    <w:lvl w:ilvl="1">
      <w:start w:val="3"/>
      <w:numFmt w:val="decimal"/>
      <w:lvlText w:val="%1.%2"/>
      <w:lvlJc w:val="left"/>
      <w:pPr>
        <w:ind w:left="787" w:hanging="525"/>
      </w:pPr>
      <w:rPr>
        <w:rFonts w:hint="default"/>
      </w:rPr>
    </w:lvl>
    <w:lvl w:ilvl="2">
      <w:start w:val="8"/>
      <w:numFmt w:val="decimal"/>
      <w:lvlText w:val="%1.%2.%3"/>
      <w:lvlJc w:val="left"/>
      <w:pPr>
        <w:ind w:left="1244" w:hanging="720"/>
      </w:pPr>
      <w:rPr>
        <w:rFonts w:hint="default"/>
      </w:rPr>
    </w:lvl>
    <w:lvl w:ilvl="3">
      <w:start w:val="1"/>
      <w:numFmt w:val="decimal"/>
      <w:lvlText w:val="%1.%2.%3.%4"/>
      <w:lvlJc w:val="left"/>
      <w:pPr>
        <w:ind w:left="1506" w:hanging="720"/>
      </w:pPr>
      <w:rPr>
        <w:rFonts w:hint="default"/>
      </w:rPr>
    </w:lvl>
    <w:lvl w:ilvl="4">
      <w:start w:val="1"/>
      <w:numFmt w:val="decimal"/>
      <w:lvlText w:val="%1.%2.%3.%4.%5"/>
      <w:lvlJc w:val="left"/>
      <w:pPr>
        <w:ind w:left="2128" w:hanging="1080"/>
      </w:pPr>
      <w:rPr>
        <w:rFonts w:hint="default"/>
      </w:rPr>
    </w:lvl>
    <w:lvl w:ilvl="5">
      <w:start w:val="1"/>
      <w:numFmt w:val="decimal"/>
      <w:lvlText w:val="%1.%2.%3.%4.%5.%6"/>
      <w:lvlJc w:val="left"/>
      <w:pPr>
        <w:ind w:left="2390" w:hanging="108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274" w:hanging="1440"/>
      </w:pPr>
      <w:rPr>
        <w:rFonts w:hint="default"/>
      </w:rPr>
    </w:lvl>
    <w:lvl w:ilvl="8">
      <w:start w:val="1"/>
      <w:numFmt w:val="decimal"/>
      <w:lvlText w:val="%1.%2.%3.%4.%5.%6.%7.%8.%9"/>
      <w:lvlJc w:val="left"/>
      <w:pPr>
        <w:ind w:left="3896" w:hanging="1800"/>
      </w:pPr>
      <w:rPr>
        <w:rFonts w:hint="default"/>
      </w:rPr>
    </w:lvl>
  </w:abstractNum>
  <w:abstractNum w:abstractNumId="11">
    <w:nsid w:val="229901CB"/>
    <w:multiLevelType w:val="singleLevel"/>
    <w:tmpl w:val="DDCA0F32"/>
    <w:lvl w:ilvl="0">
      <w:start w:val="1"/>
      <w:numFmt w:val="decimal"/>
      <w:lvlText w:val="6.3.2.2.%1"/>
      <w:legacy w:legacy="1" w:legacySpace="0" w:legacyIndent="1036"/>
      <w:lvlJc w:val="left"/>
      <w:rPr>
        <w:rFonts w:ascii="Arial" w:hAnsi="Arial" w:cs="Arial" w:hint="default"/>
      </w:rPr>
    </w:lvl>
  </w:abstractNum>
  <w:abstractNum w:abstractNumId="12">
    <w:nsid w:val="252A6B62"/>
    <w:multiLevelType w:val="hybridMultilevel"/>
    <w:tmpl w:val="5FB2C788"/>
    <w:lvl w:ilvl="0" w:tplc="0C0EE156">
      <w:start w:val="1"/>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3">
    <w:nsid w:val="25D77340"/>
    <w:multiLevelType w:val="hybridMultilevel"/>
    <w:tmpl w:val="1004B18A"/>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4">
    <w:nsid w:val="27244756"/>
    <w:multiLevelType w:val="hybridMultilevel"/>
    <w:tmpl w:val="FCE6A7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282606B2"/>
    <w:multiLevelType w:val="hybridMultilevel"/>
    <w:tmpl w:val="F43E7FF0"/>
    <w:lvl w:ilvl="0" w:tplc="0C0A0001">
      <w:start w:val="1"/>
      <w:numFmt w:val="bullet"/>
      <w:lvlText w:val=""/>
      <w:lvlJc w:val="left"/>
      <w:pPr>
        <w:ind w:left="1439" w:hanging="360"/>
      </w:pPr>
      <w:rPr>
        <w:rFonts w:ascii="Symbol" w:hAnsi="Symbol" w:hint="default"/>
      </w:rPr>
    </w:lvl>
    <w:lvl w:ilvl="1" w:tplc="0C0A0003" w:tentative="1">
      <w:start w:val="1"/>
      <w:numFmt w:val="bullet"/>
      <w:lvlText w:val="o"/>
      <w:lvlJc w:val="left"/>
      <w:pPr>
        <w:ind w:left="2159" w:hanging="360"/>
      </w:pPr>
      <w:rPr>
        <w:rFonts w:ascii="Courier New" w:hAnsi="Courier New" w:cs="Courier New" w:hint="default"/>
      </w:rPr>
    </w:lvl>
    <w:lvl w:ilvl="2" w:tplc="0C0A0005" w:tentative="1">
      <w:start w:val="1"/>
      <w:numFmt w:val="bullet"/>
      <w:lvlText w:val=""/>
      <w:lvlJc w:val="left"/>
      <w:pPr>
        <w:ind w:left="2879" w:hanging="360"/>
      </w:pPr>
      <w:rPr>
        <w:rFonts w:ascii="Wingdings" w:hAnsi="Wingdings" w:hint="default"/>
      </w:rPr>
    </w:lvl>
    <w:lvl w:ilvl="3" w:tplc="0C0A0001" w:tentative="1">
      <w:start w:val="1"/>
      <w:numFmt w:val="bullet"/>
      <w:lvlText w:val=""/>
      <w:lvlJc w:val="left"/>
      <w:pPr>
        <w:ind w:left="3599" w:hanging="360"/>
      </w:pPr>
      <w:rPr>
        <w:rFonts w:ascii="Symbol" w:hAnsi="Symbol" w:hint="default"/>
      </w:rPr>
    </w:lvl>
    <w:lvl w:ilvl="4" w:tplc="0C0A0003" w:tentative="1">
      <w:start w:val="1"/>
      <w:numFmt w:val="bullet"/>
      <w:lvlText w:val="o"/>
      <w:lvlJc w:val="left"/>
      <w:pPr>
        <w:ind w:left="4319" w:hanging="360"/>
      </w:pPr>
      <w:rPr>
        <w:rFonts w:ascii="Courier New" w:hAnsi="Courier New" w:cs="Courier New" w:hint="default"/>
      </w:rPr>
    </w:lvl>
    <w:lvl w:ilvl="5" w:tplc="0C0A0005" w:tentative="1">
      <w:start w:val="1"/>
      <w:numFmt w:val="bullet"/>
      <w:lvlText w:val=""/>
      <w:lvlJc w:val="left"/>
      <w:pPr>
        <w:ind w:left="5039" w:hanging="360"/>
      </w:pPr>
      <w:rPr>
        <w:rFonts w:ascii="Wingdings" w:hAnsi="Wingdings" w:hint="default"/>
      </w:rPr>
    </w:lvl>
    <w:lvl w:ilvl="6" w:tplc="0C0A0001" w:tentative="1">
      <w:start w:val="1"/>
      <w:numFmt w:val="bullet"/>
      <w:lvlText w:val=""/>
      <w:lvlJc w:val="left"/>
      <w:pPr>
        <w:ind w:left="5759" w:hanging="360"/>
      </w:pPr>
      <w:rPr>
        <w:rFonts w:ascii="Symbol" w:hAnsi="Symbol" w:hint="default"/>
      </w:rPr>
    </w:lvl>
    <w:lvl w:ilvl="7" w:tplc="0C0A0003" w:tentative="1">
      <w:start w:val="1"/>
      <w:numFmt w:val="bullet"/>
      <w:lvlText w:val="o"/>
      <w:lvlJc w:val="left"/>
      <w:pPr>
        <w:ind w:left="6479" w:hanging="360"/>
      </w:pPr>
      <w:rPr>
        <w:rFonts w:ascii="Courier New" w:hAnsi="Courier New" w:cs="Courier New" w:hint="default"/>
      </w:rPr>
    </w:lvl>
    <w:lvl w:ilvl="8" w:tplc="0C0A0005" w:tentative="1">
      <w:start w:val="1"/>
      <w:numFmt w:val="bullet"/>
      <w:lvlText w:val=""/>
      <w:lvlJc w:val="left"/>
      <w:pPr>
        <w:ind w:left="7199" w:hanging="360"/>
      </w:pPr>
      <w:rPr>
        <w:rFonts w:ascii="Wingdings" w:hAnsi="Wingdings" w:hint="default"/>
      </w:rPr>
    </w:lvl>
  </w:abstractNum>
  <w:abstractNum w:abstractNumId="16">
    <w:nsid w:val="2BC72AF9"/>
    <w:multiLevelType w:val="singleLevel"/>
    <w:tmpl w:val="7676F050"/>
    <w:lvl w:ilvl="0">
      <w:start w:val="3"/>
      <w:numFmt w:val="decimal"/>
      <w:lvlText w:val="6.3.%1"/>
      <w:legacy w:legacy="1" w:legacySpace="0" w:legacyIndent="715"/>
      <w:lvlJc w:val="left"/>
      <w:rPr>
        <w:rFonts w:ascii="Arial" w:hAnsi="Arial" w:cs="Arial" w:hint="default"/>
      </w:rPr>
    </w:lvl>
  </w:abstractNum>
  <w:abstractNum w:abstractNumId="17">
    <w:nsid w:val="2C673994"/>
    <w:multiLevelType w:val="hybridMultilevel"/>
    <w:tmpl w:val="36CC8B5A"/>
    <w:lvl w:ilvl="0" w:tplc="300A0001">
      <w:start w:val="1"/>
      <w:numFmt w:val="bullet"/>
      <w:lvlText w:val=""/>
      <w:lvlJc w:val="left"/>
      <w:pPr>
        <w:ind w:left="2472" w:hanging="360"/>
      </w:pPr>
      <w:rPr>
        <w:rFonts w:ascii="Symbol" w:hAnsi="Symbol" w:hint="default"/>
      </w:rPr>
    </w:lvl>
    <w:lvl w:ilvl="1" w:tplc="300A0003" w:tentative="1">
      <w:start w:val="1"/>
      <w:numFmt w:val="bullet"/>
      <w:lvlText w:val="o"/>
      <w:lvlJc w:val="left"/>
      <w:pPr>
        <w:ind w:left="3192" w:hanging="360"/>
      </w:pPr>
      <w:rPr>
        <w:rFonts w:ascii="Courier New" w:hAnsi="Courier New" w:cs="Courier New" w:hint="default"/>
      </w:rPr>
    </w:lvl>
    <w:lvl w:ilvl="2" w:tplc="300A0005" w:tentative="1">
      <w:start w:val="1"/>
      <w:numFmt w:val="bullet"/>
      <w:lvlText w:val=""/>
      <w:lvlJc w:val="left"/>
      <w:pPr>
        <w:ind w:left="3912" w:hanging="360"/>
      </w:pPr>
      <w:rPr>
        <w:rFonts w:ascii="Wingdings" w:hAnsi="Wingdings" w:hint="default"/>
      </w:rPr>
    </w:lvl>
    <w:lvl w:ilvl="3" w:tplc="300A0001" w:tentative="1">
      <w:start w:val="1"/>
      <w:numFmt w:val="bullet"/>
      <w:lvlText w:val=""/>
      <w:lvlJc w:val="left"/>
      <w:pPr>
        <w:ind w:left="4632" w:hanging="360"/>
      </w:pPr>
      <w:rPr>
        <w:rFonts w:ascii="Symbol" w:hAnsi="Symbol" w:hint="default"/>
      </w:rPr>
    </w:lvl>
    <w:lvl w:ilvl="4" w:tplc="300A0003" w:tentative="1">
      <w:start w:val="1"/>
      <w:numFmt w:val="bullet"/>
      <w:lvlText w:val="o"/>
      <w:lvlJc w:val="left"/>
      <w:pPr>
        <w:ind w:left="5352" w:hanging="360"/>
      </w:pPr>
      <w:rPr>
        <w:rFonts w:ascii="Courier New" w:hAnsi="Courier New" w:cs="Courier New" w:hint="default"/>
      </w:rPr>
    </w:lvl>
    <w:lvl w:ilvl="5" w:tplc="300A0005" w:tentative="1">
      <w:start w:val="1"/>
      <w:numFmt w:val="bullet"/>
      <w:lvlText w:val=""/>
      <w:lvlJc w:val="left"/>
      <w:pPr>
        <w:ind w:left="6072" w:hanging="360"/>
      </w:pPr>
      <w:rPr>
        <w:rFonts w:ascii="Wingdings" w:hAnsi="Wingdings" w:hint="default"/>
      </w:rPr>
    </w:lvl>
    <w:lvl w:ilvl="6" w:tplc="300A0001" w:tentative="1">
      <w:start w:val="1"/>
      <w:numFmt w:val="bullet"/>
      <w:lvlText w:val=""/>
      <w:lvlJc w:val="left"/>
      <w:pPr>
        <w:ind w:left="6792" w:hanging="360"/>
      </w:pPr>
      <w:rPr>
        <w:rFonts w:ascii="Symbol" w:hAnsi="Symbol" w:hint="default"/>
      </w:rPr>
    </w:lvl>
    <w:lvl w:ilvl="7" w:tplc="300A0003" w:tentative="1">
      <w:start w:val="1"/>
      <w:numFmt w:val="bullet"/>
      <w:lvlText w:val="o"/>
      <w:lvlJc w:val="left"/>
      <w:pPr>
        <w:ind w:left="7512" w:hanging="360"/>
      </w:pPr>
      <w:rPr>
        <w:rFonts w:ascii="Courier New" w:hAnsi="Courier New" w:cs="Courier New" w:hint="default"/>
      </w:rPr>
    </w:lvl>
    <w:lvl w:ilvl="8" w:tplc="300A0005" w:tentative="1">
      <w:start w:val="1"/>
      <w:numFmt w:val="bullet"/>
      <w:lvlText w:val=""/>
      <w:lvlJc w:val="left"/>
      <w:pPr>
        <w:ind w:left="8232" w:hanging="360"/>
      </w:pPr>
      <w:rPr>
        <w:rFonts w:ascii="Wingdings" w:hAnsi="Wingdings" w:hint="default"/>
      </w:rPr>
    </w:lvl>
  </w:abstractNum>
  <w:abstractNum w:abstractNumId="18">
    <w:nsid w:val="2C9D3F7E"/>
    <w:multiLevelType w:val="hybridMultilevel"/>
    <w:tmpl w:val="6D889128"/>
    <w:lvl w:ilvl="0" w:tplc="E954D97E">
      <w:start w:val="1"/>
      <w:numFmt w:val="decimal"/>
      <w:lvlText w:val="%1."/>
      <w:lvlJc w:val="left"/>
      <w:pPr>
        <w:ind w:left="-6" w:hanging="360"/>
      </w:pPr>
      <w:rPr>
        <w:rFonts w:hint="default"/>
      </w:rPr>
    </w:lvl>
    <w:lvl w:ilvl="1" w:tplc="300A0019" w:tentative="1">
      <w:start w:val="1"/>
      <w:numFmt w:val="lowerLetter"/>
      <w:lvlText w:val="%2."/>
      <w:lvlJc w:val="left"/>
      <w:pPr>
        <w:ind w:left="714" w:hanging="360"/>
      </w:pPr>
    </w:lvl>
    <w:lvl w:ilvl="2" w:tplc="300A001B" w:tentative="1">
      <w:start w:val="1"/>
      <w:numFmt w:val="lowerRoman"/>
      <w:lvlText w:val="%3."/>
      <w:lvlJc w:val="right"/>
      <w:pPr>
        <w:ind w:left="1434" w:hanging="180"/>
      </w:pPr>
    </w:lvl>
    <w:lvl w:ilvl="3" w:tplc="300A000F" w:tentative="1">
      <w:start w:val="1"/>
      <w:numFmt w:val="decimal"/>
      <w:lvlText w:val="%4."/>
      <w:lvlJc w:val="left"/>
      <w:pPr>
        <w:ind w:left="2154" w:hanging="360"/>
      </w:pPr>
    </w:lvl>
    <w:lvl w:ilvl="4" w:tplc="300A0019" w:tentative="1">
      <w:start w:val="1"/>
      <w:numFmt w:val="lowerLetter"/>
      <w:lvlText w:val="%5."/>
      <w:lvlJc w:val="left"/>
      <w:pPr>
        <w:ind w:left="2874" w:hanging="360"/>
      </w:pPr>
    </w:lvl>
    <w:lvl w:ilvl="5" w:tplc="300A001B" w:tentative="1">
      <w:start w:val="1"/>
      <w:numFmt w:val="lowerRoman"/>
      <w:lvlText w:val="%6."/>
      <w:lvlJc w:val="right"/>
      <w:pPr>
        <w:ind w:left="3594" w:hanging="180"/>
      </w:pPr>
    </w:lvl>
    <w:lvl w:ilvl="6" w:tplc="300A000F" w:tentative="1">
      <w:start w:val="1"/>
      <w:numFmt w:val="decimal"/>
      <w:lvlText w:val="%7."/>
      <w:lvlJc w:val="left"/>
      <w:pPr>
        <w:ind w:left="4314" w:hanging="360"/>
      </w:pPr>
    </w:lvl>
    <w:lvl w:ilvl="7" w:tplc="300A0019" w:tentative="1">
      <w:start w:val="1"/>
      <w:numFmt w:val="lowerLetter"/>
      <w:lvlText w:val="%8."/>
      <w:lvlJc w:val="left"/>
      <w:pPr>
        <w:ind w:left="5034" w:hanging="360"/>
      </w:pPr>
    </w:lvl>
    <w:lvl w:ilvl="8" w:tplc="300A001B" w:tentative="1">
      <w:start w:val="1"/>
      <w:numFmt w:val="lowerRoman"/>
      <w:lvlText w:val="%9."/>
      <w:lvlJc w:val="right"/>
      <w:pPr>
        <w:ind w:left="5754" w:hanging="180"/>
      </w:pPr>
    </w:lvl>
  </w:abstractNum>
  <w:abstractNum w:abstractNumId="19">
    <w:nsid w:val="2ECA3629"/>
    <w:multiLevelType w:val="hybridMultilevel"/>
    <w:tmpl w:val="BC4E728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30420E5F"/>
    <w:multiLevelType w:val="hybridMultilevel"/>
    <w:tmpl w:val="158C1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811257B"/>
    <w:multiLevelType w:val="hybridMultilevel"/>
    <w:tmpl w:val="24682D5A"/>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2">
    <w:nsid w:val="3B317656"/>
    <w:multiLevelType w:val="multilevel"/>
    <w:tmpl w:val="A9A46A2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E6C6E36"/>
    <w:multiLevelType w:val="hybridMultilevel"/>
    <w:tmpl w:val="95F8AEBE"/>
    <w:lvl w:ilvl="0" w:tplc="0C0A0001">
      <w:start w:val="1"/>
      <w:numFmt w:val="bullet"/>
      <w:lvlText w:val=""/>
      <w:lvlJc w:val="left"/>
      <w:pPr>
        <w:tabs>
          <w:tab w:val="num" w:pos="0"/>
        </w:tabs>
        <w:ind w:left="0" w:hanging="360"/>
      </w:pPr>
      <w:rPr>
        <w:rFonts w:ascii="Symbol" w:hAnsi="Symbol" w:hint="default"/>
      </w:rPr>
    </w:lvl>
    <w:lvl w:ilvl="1" w:tplc="0C0A0003" w:tentative="1">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24">
    <w:nsid w:val="43BC5600"/>
    <w:multiLevelType w:val="hybridMultilevel"/>
    <w:tmpl w:val="E6F261AE"/>
    <w:lvl w:ilvl="0" w:tplc="0C0A0001">
      <w:start w:val="1"/>
      <w:numFmt w:val="bullet"/>
      <w:lvlText w:val=""/>
      <w:lvlJc w:val="left"/>
      <w:pPr>
        <w:ind w:left="708" w:hanging="360"/>
      </w:pPr>
      <w:rPr>
        <w:rFonts w:ascii="Symbol" w:hAnsi="Symbol" w:hint="default"/>
      </w:rPr>
    </w:lvl>
    <w:lvl w:ilvl="1" w:tplc="0C0A0003" w:tentative="1">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25">
    <w:nsid w:val="4A706AFE"/>
    <w:multiLevelType w:val="multilevel"/>
    <w:tmpl w:val="C084363C"/>
    <w:lvl w:ilvl="0">
      <w:start w:val="5"/>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4B6472A7"/>
    <w:multiLevelType w:val="multilevel"/>
    <w:tmpl w:val="5F4C8598"/>
    <w:lvl w:ilvl="0">
      <w:start w:val="6"/>
      <w:numFmt w:val="decimal"/>
      <w:lvlText w:val="%1."/>
      <w:lvlJc w:val="left"/>
      <w:pPr>
        <w:ind w:left="585" w:hanging="585"/>
      </w:pPr>
      <w:rPr>
        <w:rFonts w:hint="default"/>
      </w:rPr>
    </w:lvl>
    <w:lvl w:ilvl="1">
      <w:start w:val="3"/>
      <w:numFmt w:val="decimal"/>
      <w:lvlText w:val="%1.%2."/>
      <w:lvlJc w:val="left"/>
      <w:pPr>
        <w:ind w:left="982" w:hanging="720"/>
      </w:pPr>
      <w:rPr>
        <w:rFonts w:hint="default"/>
      </w:rPr>
    </w:lvl>
    <w:lvl w:ilvl="2">
      <w:start w:val="9"/>
      <w:numFmt w:val="decimal"/>
      <w:lvlText w:val="%1.%2.%3."/>
      <w:lvlJc w:val="left"/>
      <w:pPr>
        <w:ind w:left="1244" w:hanging="720"/>
      </w:pPr>
      <w:rPr>
        <w:rFonts w:hint="default"/>
      </w:rPr>
    </w:lvl>
    <w:lvl w:ilvl="3">
      <w:start w:val="1"/>
      <w:numFmt w:val="decimal"/>
      <w:lvlText w:val="%1.%2.%3.%4."/>
      <w:lvlJc w:val="left"/>
      <w:pPr>
        <w:ind w:left="1866" w:hanging="1080"/>
      </w:pPr>
      <w:rPr>
        <w:rFonts w:hint="default"/>
      </w:rPr>
    </w:lvl>
    <w:lvl w:ilvl="4">
      <w:start w:val="1"/>
      <w:numFmt w:val="decimal"/>
      <w:lvlText w:val="%1.%2.%3.%4.%5."/>
      <w:lvlJc w:val="left"/>
      <w:pPr>
        <w:ind w:left="2128" w:hanging="1080"/>
      </w:pPr>
      <w:rPr>
        <w:rFonts w:hint="default"/>
      </w:rPr>
    </w:lvl>
    <w:lvl w:ilvl="5">
      <w:start w:val="1"/>
      <w:numFmt w:val="decimal"/>
      <w:lvlText w:val="%1.%2.%3.%4.%5.%6."/>
      <w:lvlJc w:val="left"/>
      <w:pPr>
        <w:ind w:left="2750" w:hanging="144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634" w:hanging="1800"/>
      </w:pPr>
      <w:rPr>
        <w:rFonts w:hint="default"/>
      </w:rPr>
    </w:lvl>
    <w:lvl w:ilvl="8">
      <w:start w:val="1"/>
      <w:numFmt w:val="decimal"/>
      <w:lvlText w:val="%1.%2.%3.%4.%5.%6.%7.%8.%9."/>
      <w:lvlJc w:val="left"/>
      <w:pPr>
        <w:ind w:left="3896" w:hanging="1800"/>
      </w:pPr>
      <w:rPr>
        <w:rFonts w:hint="default"/>
      </w:rPr>
    </w:lvl>
  </w:abstractNum>
  <w:abstractNum w:abstractNumId="27">
    <w:nsid w:val="514511DB"/>
    <w:multiLevelType w:val="hybridMultilevel"/>
    <w:tmpl w:val="699E637A"/>
    <w:lvl w:ilvl="0" w:tplc="300A0001">
      <w:start w:val="1"/>
      <w:numFmt w:val="bullet"/>
      <w:lvlText w:val=""/>
      <w:lvlJc w:val="left"/>
      <w:pPr>
        <w:ind w:left="1810" w:hanging="360"/>
      </w:pPr>
      <w:rPr>
        <w:rFonts w:ascii="Symbol" w:hAnsi="Symbol" w:hint="default"/>
      </w:rPr>
    </w:lvl>
    <w:lvl w:ilvl="1" w:tplc="300A0003" w:tentative="1">
      <w:start w:val="1"/>
      <w:numFmt w:val="bullet"/>
      <w:lvlText w:val="o"/>
      <w:lvlJc w:val="left"/>
      <w:pPr>
        <w:ind w:left="2530" w:hanging="360"/>
      </w:pPr>
      <w:rPr>
        <w:rFonts w:ascii="Courier New" w:hAnsi="Courier New" w:cs="Courier New" w:hint="default"/>
      </w:rPr>
    </w:lvl>
    <w:lvl w:ilvl="2" w:tplc="300A0005" w:tentative="1">
      <w:start w:val="1"/>
      <w:numFmt w:val="bullet"/>
      <w:lvlText w:val=""/>
      <w:lvlJc w:val="left"/>
      <w:pPr>
        <w:ind w:left="3250" w:hanging="360"/>
      </w:pPr>
      <w:rPr>
        <w:rFonts w:ascii="Wingdings" w:hAnsi="Wingdings" w:hint="default"/>
      </w:rPr>
    </w:lvl>
    <w:lvl w:ilvl="3" w:tplc="300A0001" w:tentative="1">
      <w:start w:val="1"/>
      <w:numFmt w:val="bullet"/>
      <w:lvlText w:val=""/>
      <w:lvlJc w:val="left"/>
      <w:pPr>
        <w:ind w:left="3970" w:hanging="360"/>
      </w:pPr>
      <w:rPr>
        <w:rFonts w:ascii="Symbol" w:hAnsi="Symbol" w:hint="default"/>
      </w:rPr>
    </w:lvl>
    <w:lvl w:ilvl="4" w:tplc="300A0003" w:tentative="1">
      <w:start w:val="1"/>
      <w:numFmt w:val="bullet"/>
      <w:lvlText w:val="o"/>
      <w:lvlJc w:val="left"/>
      <w:pPr>
        <w:ind w:left="4690" w:hanging="360"/>
      </w:pPr>
      <w:rPr>
        <w:rFonts w:ascii="Courier New" w:hAnsi="Courier New" w:cs="Courier New" w:hint="default"/>
      </w:rPr>
    </w:lvl>
    <w:lvl w:ilvl="5" w:tplc="300A0005" w:tentative="1">
      <w:start w:val="1"/>
      <w:numFmt w:val="bullet"/>
      <w:lvlText w:val=""/>
      <w:lvlJc w:val="left"/>
      <w:pPr>
        <w:ind w:left="5410" w:hanging="360"/>
      </w:pPr>
      <w:rPr>
        <w:rFonts w:ascii="Wingdings" w:hAnsi="Wingdings" w:hint="default"/>
      </w:rPr>
    </w:lvl>
    <w:lvl w:ilvl="6" w:tplc="300A0001" w:tentative="1">
      <w:start w:val="1"/>
      <w:numFmt w:val="bullet"/>
      <w:lvlText w:val=""/>
      <w:lvlJc w:val="left"/>
      <w:pPr>
        <w:ind w:left="6130" w:hanging="360"/>
      </w:pPr>
      <w:rPr>
        <w:rFonts w:ascii="Symbol" w:hAnsi="Symbol" w:hint="default"/>
      </w:rPr>
    </w:lvl>
    <w:lvl w:ilvl="7" w:tplc="300A0003" w:tentative="1">
      <w:start w:val="1"/>
      <w:numFmt w:val="bullet"/>
      <w:lvlText w:val="o"/>
      <w:lvlJc w:val="left"/>
      <w:pPr>
        <w:ind w:left="6850" w:hanging="360"/>
      </w:pPr>
      <w:rPr>
        <w:rFonts w:ascii="Courier New" w:hAnsi="Courier New" w:cs="Courier New" w:hint="default"/>
      </w:rPr>
    </w:lvl>
    <w:lvl w:ilvl="8" w:tplc="300A0005" w:tentative="1">
      <w:start w:val="1"/>
      <w:numFmt w:val="bullet"/>
      <w:lvlText w:val=""/>
      <w:lvlJc w:val="left"/>
      <w:pPr>
        <w:ind w:left="7570" w:hanging="360"/>
      </w:pPr>
      <w:rPr>
        <w:rFonts w:ascii="Wingdings" w:hAnsi="Wingdings" w:hint="default"/>
      </w:rPr>
    </w:lvl>
  </w:abstractNum>
  <w:abstractNum w:abstractNumId="28">
    <w:nsid w:val="52F40F7E"/>
    <w:multiLevelType w:val="hybridMultilevel"/>
    <w:tmpl w:val="1C786AC8"/>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9">
    <w:nsid w:val="5894792A"/>
    <w:multiLevelType w:val="hybridMultilevel"/>
    <w:tmpl w:val="17EE68AC"/>
    <w:lvl w:ilvl="0" w:tplc="300A0001">
      <w:start w:val="1"/>
      <w:numFmt w:val="bullet"/>
      <w:lvlText w:val=""/>
      <w:lvlJc w:val="left"/>
      <w:pPr>
        <w:ind w:left="-1032" w:hanging="360"/>
      </w:pPr>
      <w:rPr>
        <w:rFonts w:ascii="Symbol" w:hAnsi="Symbol" w:hint="default"/>
      </w:rPr>
    </w:lvl>
    <w:lvl w:ilvl="1" w:tplc="300A0003">
      <w:start w:val="1"/>
      <w:numFmt w:val="bullet"/>
      <w:lvlText w:val="o"/>
      <w:lvlJc w:val="left"/>
      <w:pPr>
        <w:ind w:left="-312" w:hanging="360"/>
      </w:pPr>
      <w:rPr>
        <w:rFonts w:ascii="Courier New" w:hAnsi="Courier New" w:cs="Courier New" w:hint="default"/>
      </w:rPr>
    </w:lvl>
    <w:lvl w:ilvl="2" w:tplc="300A0005">
      <w:start w:val="1"/>
      <w:numFmt w:val="bullet"/>
      <w:lvlText w:val=""/>
      <w:lvlJc w:val="left"/>
      <w:pPr>
        <w:ind w:left="408" w:hanging="360"/>
      </w:pPr>
      <w:rPr>
        <w:rFonts w:ascii="Wingdings" w:hAnsi="Wingdings" w:hint="default"/>
      </w:rPr>
    </w:lvl>
    <w:lvl w:ilvl="3" w:tplc="300A0001">
      <w:start w:val="1"/>
      <w:numFmt w:val="bullet"/>
      <w:lvlText w:val=""/>
      <w:lvlJc w:val="left"/>
      <w:pPr>
        <w:ind w:left="1128" w:hanging="360"/>
      </w:pPr>
      <w:rPr>
        <w:rFonts w:ascii="Symbol" w:hAnsi="Symbol" w:hint="default"/>
      </w:rPr>
    </w:lvl>
    <w:lvl w:ilvl="4" w:tplc="300A0003" w:tentative="1">
      <w:start w:val="1"/>
      <w:numFmt w:val="bullet"/>
      <w:lvlText w:val="o"/>
      <w:lvlJc w:val="left"/>
      <w:pPr>
        <w:ind w:left="1848" w:hanging="360"/>
      </w:pPr>
      <w:rPr>
        <w:rFonts w:ascii="Courier New" w:hAnsi="Courier New" w:cs="Courier New" w:hint="default"/>
      </w:rPr>
    </w:lvl>
    <w:lvl w:ilvl="5" w:tplc="300A0005" w:tentative="1">
      <w:start w:val="1"/>
      <w:numFmt w:val="bullet"/>
      <w:lvlText w:val=""/>
      <w:lvlJc w:val="left"/>
      <w:pPr>
        <w:ind w:left="2568" w:hanging="360"/>
      </w:pPr>
      <w:rPr>
        <w:rFonts w:ascii="Wingdings" w:hAnsi="Wingdings" w:hint="default"/>
      </w:rPr>
    </w:lvl>
    <w:lvl w:ilvl="6" w:tplc="300A0001" w:tentative="1">
      <w:start w:val="1"/>
      <w:numFmt w:val="bullet"/>
      <w:lvlText w:val=""/>
      <w:lvlJc w:val="left"/>
      <w:pPr>
        <w:ind w:left="3288" w:hanging="360"/>
      </w:pPr>
      <w:rPr>
        <w:rFonts w:ascii="Symbol" w:hAnsi="Symbol" w:hint="default"/>
      </w:rPr>
    </w:lvl>
    <w:lvl w:ilvl="7" w:tplc="300A0003" w:tentative="1">
      <w:start w:val="1"/>
      <w:numFmt w:val="bullet"/>
      <w:lvlText w:val="o"/>
      <w:lvlJc w:val="left"/>
      <w:pPr>
        <w:ind w:left="4008" w:hanging="360"/>
      </w:pPr>
      <w:rPr>
        <w:rFonts w:ascii="Courier New" w:hAnsi="Courier New" w:cs="Courier New" w:hint="default"/>
      </w:rPr>
    </w:lvl>
    <w:lvl w:ilvl="8" w:tplc="300A0005" w:tentative="1">
      <w:start w:val="1"/>
      <w:numFmt w:val="bullet"/>
      <w:lvlText w:val=""/>
      <w:lvlJc w:val="left"/>
      <w:pPr>
        <w:ind w:left="4728" w:hanging="360"/>
      </w:pPr>
      <w:rPr>
        <w:rFonts w:ascii="Wingdings" w:hAnsi="Wingdings" w:hint="default"/>
      </w:rPr>
    </w:lvl>
  </w:abstractNum>
  <w:abstractNum w:abstractNumId="30">
    <w:nsid w:val="60C825E2"/>
    <w:multiLevelType w:val="hybridMultilevel"/>
    <w:tmpl w:val="0D76AACC"/>
    <w:lvl w:ilvl="0" w:tplc="300A0001">
      <w:start w:val="1"/>
      <w:numFmt w:val="bullet"/>
      <w:lvlText w:val=""/>
      <w:lvlJc w:val="left"/>
      <w:pPr>
        <w:ind w:left="1764" w:hanging="360"/>
      </w:pPr>
      <w:rPr>
        <w:rFonts w:ascii="Symbol" w:hAnsi="Symbol" w:hint="default"/>
      </w:rPr>
    </w:lvl>
    <w:lvl w:ilvl="1" w:tplc="300A0003" w:tentative="1">
      <w:start w:val="1"/>
      <w:numFmt w:val="bullet"/>
      <w:lvlText w:val="o"/>
      <w:lvlJc w:val="left"/>
      <w:pPr>
        <w:ind w:left="2484" w:hanging="360"/>
      </w:pPr>
      <w:rPr>
        <w:rFonts w:ascii="Courier New" w:hAnsi="Courier New" w:cs="Courier New" w:hint="default"/>
      </w:rPr>
    </w:lvl>
    <w:lvl w:ilvl="2" w:tplc="300A0005" w:tentative="1">
      <w:start w:val="1"/>
      <w:numFmt w:val="bullet"/>
      <w:lvlText w:val=""/>
      <w:lvlJc w:val="left"/>
      <w:pPr>
        <w:ind w:left="3204" w:hanging="360"/>
      </w:pPr>
      <w:rPr>
        <w:rFonts w:ascii="Wingdings" w:hAnsi="Wingdings" w:hint="default"/>
      </w:rPr>
    </w:lvl>
    <w:lvl w:ilvl="3" w:tplc="300A0001" w:tentative="1">
      <w:start w:val="1"/>
      <w:numFmt w:val="bullet"/>
      <w:lvlText w:val=""/>
      <w:lvlJc w:val="left"/>
      <w:pPr>
        <w:ind w:left="3924" w:hanging="360"/>
      </w:pPr>
      <w:rPr>
        <w:rFonts w:ascii="Symbol" w:hAnsi="Symbol" w:hint="default"/>
      </w:rPr>
    </w:lvl>
    <w:lvl w:ilvl="4" w:tplc="300A0003" w:tentative="1">
      <w:start w:val="1"/>
      <w:numFmt w:val="bullet"/>
      <w:lvlText w:val="o"/>
      <w:lvlJc w:val="left"/>
      <w:pPr>
        <w:ind w:left="4644" w:hanging="360"/>
      </w:pPr>
      <w:rPr>
        <w:rFonts w:ascii="Courier New" w:hAnsi="Courier New" w:cs="Courier New" w:hint="default"/>
      </w:rPr>
    </w:lvl>
    <w:lvl w:ilvl="5" w:tplc="300A0005" w:tentative="1">
      <w:start w:val="1"/>
      <w:numFmt w:val="bullet"/>
      <w:lvlText w:val=""/>
      <w:lvlJc w:val="left"/>
      <w:pPr>
        <w:ind w:left="5364" w:hanging="360"/>
      </w:pPr>
      <w:rPr>
        <w:rFonts w:ascii="Wingdings" w:hAnsi="Wingdings" w:hint="default"/>
      </w:rPr>
    </w:lvl>
    <w:lvl w:ilvl="6" w:tplc="300A0001" w:tentative="1">
      <w:start w:val="1"/>
      <w:numFmt w:val="bullet"/>
      <w:lvlText w:val=""/>
      <w:lvlJc w:val="left"/>
      <w:pPr>
        <w:ind w:left="6084" w:hanging="360"/>
      </w:pPr>
      <w:rPr>
        <w:rFonts w:ascii="Symbol" w:hAnsi="Symbol" w:hint="default"/>
      </w:rPr>
    </w:lvl>
    <w:lvl w:ilvl="7" w:tplc="300A0003" w:tentative="1">
      <w:start w:val="1"/>
      <w:numFmt w:val="bullet"/>
      <w:lvlText w:val="o"/>
      <w:lvlJc w:val="left"/>
      <w:pPr>
        <w:ind w:left="6804" w:hanging="360"/>
      </w:pPr>
      <w:rPr>
        <w:rFonts w:ascii="Courier New" w:hAnsi="Courier New" w:cs="Courier New" w:hint="default"/>
      </w:rPr>
    </w:lvl>
    <w:lvl w:ilvl="8" w:tplc="300A0005" w:tentative="1">
      <w:start w:val="1"/>
      <w:numFmt w:val="bullet"/>
      <w:lvlText w:val=""/>
      <w:lvlJc w:val="left"/>
      <w:pPr>
        <w:ind w:left="7524" w:hanging="360"/>
      </w:pPr>
      <w:rPr>
        <w:rFonts w:ascii="Wingdings" w:hAnsi="Wingdings" w:hint="default"/>
      </w:rPr>
    </w:lvl>
  </w:abstractNum>
  <w:abstractNum w:abstractNumId="31">
    <w:nsid w:val="6443212D"/>
    <w:multiLevelType w:val="singleLevel"/>
    <w:tmpl w:val="E87470BC"/>
    <w:lvl w:ilvl="0">
      <w:start w:val="1"/>
      <w:numFmt w:val="decimal"/>
      <w:lvlText w:val="6.3.2.%1"/>
      <w:legacy w:legacy="1" w:legacySpace="0" w:legacyIndent="691"/>
      <w:lvlJc w:val="left"/>
      <w:rPr>
        <w:rFonts w:ascii="Arial" w:hAnsi="Arial" w:cs="Arial" w:hint="default"/>
      </w:rPr>
    </w:lvl>
  </w:abstractNum>
  <w:abstractNum w:abstractNumId="32">
    <w:nsid w:val="645015D4"/>
    <w:multiLevelType w:val="multilevel"/>
    <w:tmpl w:val="3A4E2DC6"/>
    <w:lvl w:ilvl="0">
      <w:start w:val="6"/>
      <w:numFmt w:val="decimal"/>
      <w:lvlText w:val="%1"/>
      <w:lvlJc w:val="left"/>
      <w:pPr>
        <w:ind w:left="525" w:hanging="525"/>
      </w:pPr>
      <w:rPr>
        <w:rFonts w:hint="default"/>
      </w:rPr>
    </w:lvl>
    <w:lvl w:ilvl="1">
      <w:start w:val="3"/>
      <w:numFmt w:val="decimal"/>
      <w:lvlText w:val="%1.%2"/>
      <w:lvlJc w:val="left"/>
      <w:pPr>
        <w:ind w:left="1070" w:hanging="525"/>
      </w:pPr>
      <w:rPr>
        <w:rFonts w:hint="default"/>
      </w:rPr>
    </w:lvl>
    <w:lvl w:ilvl="2">
      <w:start w:val="5"/>
      <w:numFmt w:val="decimal"/>
      <w:lvlText w:val="%1.%2.%3"/>
      <w:lvlJc w:val="left"/>
      <w:pPr>
        <w:ind w:left="1810" w:hanging="720"/>
      </w:pPr>
      <w:rPr>
        <w:rFonts w:hint="default"/>
      </w:rPr>
    </w:lvl>
    <w:lvl w:ilvl="3">
      <w:start w:val="1"/>
      <w:numFmt w:val="decimal"/>
      <w:lvlText w:val="%1.%2.%3.%4"/>
      <w:lvlJc w:val="left"/>
      <w:pPr>
        <w:ind w:left="2355" w:hanging="720"/>
      </w:pPr>
      <w:rPr>
        <w:rFonts w:hint="default"/>
      </w:rPr>
    </w:lvl>
    <w:lvl w:ilvl="4">
      <w:start w:val="1"/>
      <w:numFmt w:val="decimal"/>
      <w:lvlText w:val="%1.%2.%3.%4.%5"/>
      <w:lvlJc w:val="left"/>
      <w:pPr>
        <w:ind w:left="3260" w:hanging="1080"/>
      </w:pPr>
      <w:rPr>
        <w:rFonts w:hint="default"/>
      </w:rPr>
    </w:lvl>
    <w:lvl w:ilvl="5">
      <w:start w:val="1"/>
      <w:numFmt w:val="decimal"/>
      <w:lvlText w:val="%1.%2.%3.%4.%5.%6"/>
      <w:lvlJc w:val="left"/>
      <w:pPr>
        <w:ind w:left="3805" w:hanging="1080"/>
      </w:pPr>
      <w:rPr>
        <w:rFonts w:hint="default"/>
      </w:rPr>
    </w:lvl>
    <w:lvl w:ilvl="6">
      <w:start w:val="1"/>
      <w:numFmt w:val="decimal"/>
      <w:lvlText w:val="%1.%2.%3.%4.%5.%6.%7"/>
      <w:lvlJc w:val="left"/>
      <w:pPr>
        <w:ind w:left="4710" w:hanging="1440"/>
      </w:pPr>
      <w:rPr>
        <w:rFonts w:hint="default"/>
      </w:rPr>
    </w:lvl>
    <w:lvl w:ilvl="7">
      <w:start w:val="1"/>
      <w:numFmt w:val="decimal"/>
      <w:lvlText w:val="%1.%2.%3.%4.%5.%6.%7.%8"/>
      <w:lvlJc w:val="left"/>
      <w:pPr>
        <w:ind w:left="5615" w:hanging="1800"/>
      </w:pPr>
      <w:rPr>
        <w:rFonts w:hint="default"/>
      </w:rPr>
    </w:lvl>
    <w:lvl w:ilvl="8">
      <w:start w:val="1"/>
      <w:numFmt w:val="decimal"/>
      <w:lvlText w:val="%1.%2.%3.%4.%5.%6.%7.%8.%9"/>
      <w:lvlJc w:val="left"/>
      <w:pPr>
        <w:ind w:left="6160" w:hanging="1800"/>
      </w:pPr>
      <w:rPr>
        <w:rFonts w:hint="default"/>
      </w:rPr>
    </w:lvl>
  </w:abstractNum>
  <w:abstractNum w:abstractNumId="33">
    <w:nsid w:val="663139AA"/>
    <w:multiLevelType w:val="multilevel"/>
    <w:tmpl w:val="F774CF36"/>
    <w:lvl w:ilvl="0">
      <w:start w:val="2"/>
      <w:numFmt w:val="decimal"/>
      <w:lvlText w:val="%1."/>
      <w:lvlJc w:val="left"/>
      <w:pPr>
        <w:ind w:left="480" w:hanging="480"/>
      </w:pPr>
      <w:rPr>
        <w:rFonts w:hint="default"/>
      </w:rPr>
    </w:lvl>
    <w:lvl w:ilvl="1">
      <w:start w:val="8"/>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4">
    <w:nsid w:val="67B013FF"/>
    <w:multiLevelType w:val="hybridMultilevel"/>
    <w:tmpl w:val="8012BFAA"/>
    <w:lvl w:ilvl="0" w:tplc="0C0A0001">
      <w:start w:val="1"/>
      <w:numFmt w:val="bullet"/>
      <w:lvlText w:val=""/>
      <w:lvlJc w:val="left"/>
      <w:pPr>
        <w:ind w:left="708" w:hanging="360"/>
      </w:pPr>
      <w:rPr>
        <w:rFonts w:ascii="Symbol" w:hAnsi="Symbol" w:hint="default"/>
      </w:rPr>
    </w:lvl>
    <w:lvl w:ilvl="1" w:tplc="0C0A0003" w:tentative="1">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35">
    <w:nsid w:val="6EC0002A"/>
    <w:multiLevelType w:val="singleLevel"/>
    <w:tmpl w:val="CF685422"/>
    <w:lvl w:ilvl="0">
      <w:start w:val="1"/>
      <w:numFmt w:val="decimal"/>
      <w:lvlText w:val="6.1.%1"/>
      <w:legacy w:legacy="1" w:legacySpace="0" w:legacyIndent="725"/>
      <w:lvlJc w:val="left"/>
      <w:rPr>
        <w:rFonts w:ascii="Arial" w:hAnsi="Arial" w:cs="Arial" w:hint="default"/>
      </w:rPr>
    </w:lvl>
  </w:abstractNum>
  <w:abstractNum w:abstractNumId="36">
    <w:nsid w:val="701B08EF"/>
    <w:multiLevelType w:val="hybridMultilevel"/>
    <w:tmpl w:val="C9DA2A6E"/>
    <w:lvl w:ilvl="0" w:tplc="0C0A0001">
      <w:start w:val="1"/>
      <w:numFmt w:val="bullet"/>
      <w:lvlText w:val=""/>
      <w:lvlJc w:val="left"/>
      <w:pPr>
        <w:tabs>
          <w:tab w:val="num" w:pos="0"/>
        </w:tabs>
        <w:ind w:left="0" w:hanging="360"/>
      </w:pPr>
      <w:rPr>
        <w:rFonts w:ascii="Symbol" w:hAnsi="Symbol" w:hint="default"/>
      </w:rPr>
    </w:lvl>
    <w:lvl w:ilvl="1" w:tplc="0C0A0003">
      <w:start w:val="1"/>
      <w:numFmt w:val="bullet"/>
      <w:lvlText w:val="o"/>
      <w:lvlJc w:val="left"/>
      <w:pPr>
        <w:tabs>
          <w:tab w:val="num" w:pos="720"/>
        </w:tabs>
        <w:ind w:left="720" w:hanging="360"/>
      </w:pPr>
      <w:rPr>
        <w:rFonts w:ascii="Courier New" w:hAnsi="Courier New" w:cs="Courier New" w:hint="default"/>
      </w:rPr>
    </w:lvl>
    <w:lvl w:ilvl="2" w:tplc="0C0A0005">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37">
    <w:nsid w:val="72A210F6"/>
    <w:multiLevelType w:val="hybridMultilevel"/>
    <w:tmpl w:val="47C0F312"/>
    <w:lvl w:ilvl="0" w:tplc="0C0A0001">
      <w:start w:val="1"/>
      <w:numFmt w:val="bullet"/>
      <w:lvlText w:val=""/>
      <w:lvlJc w:val="left"/>
      <w:pPr>
        <w:ind w:left="1230" w:hanging="360"/>
      </w:pPr>
      <w:rPr>
        <w:rFonts w:ascii="Symbol" w:hAnsi="Symbol" w:hint="default"/>
      </w:rPr>
    </w:lvl>
    <w:lvl w:ilvl="1" w:tplc="0C0A0003" w:tentative="1">
      <w:start w:val="1"/>
      <w:numFmt w:val="bullet"/>
      <w:lvlText w:val="o"/>
      <w:lvlJc w:val="left"/>
      <w:pPr>
        <w:ind w:left="1950" w:hanging="360"/>
      </w:pPr>
      <w:rPr>
        <w:rFonts w:ascii="Courier New" w:hAnsi="Courier New" w:cs="Courier New" w:hint="default"/>
      </w:rPr>
    </w:lvl>
    <w:lvl w:ilvl="2" w:tplc="0C0A0005" w:tentative="1">
      <w:start w:val="1"/>
      <w:numFmt w:val="bullet"/>
      <w:lvlText w:val=""/>
      <w:lvlJc w:val="left"/>
      <w:pPr>
        <w:ind w:left="2670" w:hanging="360"/>
      </w:pPr>
      <w:rPr>
        <w:rFonts w:ascii="Wingdings" w:hAnsi="Wingdings" w:hint="default"/>
      </w:rPr>
    </w:lvl>
    <w:lvl w:ilvl="3" w:tplc="0C0A0001" w:tentative="1">
      <w:start w:val="1"/>
      <w:numFmt w:val="bullet"/>
      <w:lvlText w:val=""/>
      <w:lvlJc w:val="left"/>
      <w:pPr>
        <w:ind w:left="3390" w:hanging="360"/>
      </w:pPr>
      <w:rPr>
        <w:rFonts w:ascii="Symbol" w:hAnsi="Symbol" w:hint="default"/>
      </w:rPr>
    </w:lvl>
    <w:lvl w:ilvl="4" w:tplc="0C0A0003" w:tentative="1">
      <w:start w:val="1"/>
      <w:numFmt w:val="bullet"/>
      <w:lvlText w:val="o"/>
      <w:lvlJc w:val="left"/>
      <w:pPr>
        <w:ind w:left="4110" w:hanging="360"/>
      </w:pPr>
      <w:rPr>
        <w:rFonts w:ascii="Courier New" w:hAnsi="Courier New" w:cs="Courier New" w:hint="default"/>
      </w:rPr>
    </w:lvl>
    <w:lvl w:ilvl="5" w:tplc="0C0A0005" w:tentative="1">
      <w:start w:val="1"/>
      <w:numFmt w:val="bullet"/>
      <w:lvlText w:val=""/>
      <w:lvlJc w:val="left"/>
      <w:pPr>
        <w:ind w:left="4830" w:hanging="360"/>
      </w:pPr>
      <w:rPr>
        <w:rFonts w:ascii="Wingdings" w:hAnsi="Wingdings" w:hint="default"/>
      </w:rPr>
    </w:lvl>
    <w:lvl w:ilvl="6" w:tplc="0C0A0001" w:tentative="1">
      <w:start w:val="1"/>
      <w:numFmt w:val="bullet"/>
      <w:lvlText w:val=""/>
      <w:lvlJc w:val="left"/>
      <w:pPr>
        <w:ind w:left="5550" w:hanging="360"/>
      </w:pPr>
      <w:rPr>
        <w:rFonts w:ascii="Symbol" w:hAnsi="Symbol" w:hint="default"/>
      </w:rPr>
    </w:lvl>
    <w:lvl w:ilvl="7" w:tplc="0C0A0003" w:tentative="1">
      <w:start w:val="1"/>
      <w:numFmt w:val="bullet"/>
      <w:lvlText w:val="o"/>
      <w:lvlJc w:val="left"/>
      <w:pPr>
        <w:ind w:left="6270" w:hanging="360"/>
      </w:pPr>
      <w:rPr>
        <w:rFonts w:ascii="Courier New" w:hAnsi="Courier New" w:cs="Courier New" w:hint="default"/>
      </w:rPr>
    </w:lvl>
    <w:lvl w:ilvl="8" w:tplc="0C0A0005" w:tentative="1">
      <w:start w:val="1"/>
      <w:numFmt w:val="bullet"/>
      <w:lvlText w:val=""/>
      <w:lvlJc w:val="left"/>
      <w:pPr>
        <w:ind w:left="6990" w:hanging="360"/>
      </w:pPr>
      <w:rPr>
        <w:rFonts w:ascii="Wingdings" w:hAnsi="Wingdings" w:hint="default"/>
      </w:rPr>
    </w:lvl>
  </w:abstractNum>
  <w:abstractNum w:abstractNumId="38">
    <w:nsid w:val="7A5B494D"/>
    <w:multiLevelType w:val="hybridMultilevel"/>
    <w:tmpl w:val="964A0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CF804BB"/>
    <w:multiLevelType w:val="singleLevel"/>
    <w:tmpl w:val="6C102528"/>
    <w:lvl w:ilvl="0">
      <w:start w:val="2"/>
      <w:numFmt w:val="decimal"/>
      <w:lvlText w:val="6.%1"/>
      <w:legacy w:legacy="1" w:legacySpace="0" w:legacyIndent="360"/>
      <w:lvlJc w:val="left"/>
      <w:rPr>
        <w:rFonts w:ascii="Arial" w:hAnsi="Arial" w:cs="Arial" w:hint="default"/>
      </w:rPr>
    </w:lvl>
  </w:abstractNum>
  <w:abstractNum w:abstractNumId="40">
    <w:nsid w:val="7E2829B0"/>
    <w:multiLevelType w:val="hybridMultilevel"/>
    <w:tmpl w:val="D910CC54"/>
    <w:lvl w:ilvl="0" w:tplc="0C0A0001">
      <w:start w:val="1"/>
      <w:numFmt w:val="bullet"/>
      <w:lvlText w:val=""/>
      <w:lvlJc w:val="left"/>
      <w:pPr>
        <w:tabs>
          <w:tab w:val="num" w:pos="0"/>
        </w:tabs>
        <w:ind w:left="0" w:hanging="360"/>
      </w:pPr>
      <w:rPr>
        <w:rFonts w:ascii="Symbol" w:hAnsi="Symbol" w:hint="default"/>
      </w:rPr>
    </w:lvl>
    <w:lvl w:ilvl="1" w:tplc="0C0A0003" w:tentative="1">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num w:numId="1">
    <w:abstractNumId w:val="0"/>
    <w:lvlOverride w:ilvl="0">
      <w:lvl w:ilvl="0">
        <w:start w:val="65535"/>
        <w:numFmt w:val="bullet"/>
        <w:lvlText w:val="•"/>
        <w:lvlJc w:val="left"/>
        <w:pPr>
          <w:ind w:left="720" w:hanging="360"/>
        </w:pPr>
        <w:rPr>
          <w:rFonts w:ascii="Arial" w:hAnsi="Arial" w:cs="Arial" w:hint="default"/>
        </w:rPr>
      </w:lvl>
    </w:lvlOverride>
  </w:num>
  <w:num w:numId="2">
    <w:abstractNumId w:val="24"/>
  </w:num>
  <w:num w:numId="3">
    <w:abstractNumId w:val="1"/>
  </w:num>
  <w:num w:numId="4">
    <w:abstractNumId w:val="34"/>
  </w:num>
  <w:num w:numId="5">
    <w:abstractNumId w:val="6"/>
  </w:num>
  <w:num w:numId="6">
    <w:abstractNumId w:val="21"/>
  </w:num>
  <w:num w:numId="7">
    <w:abstractNumId w:val="4"/>
  </w:num>
  <w:num w:numId="8">
    <w:abstractNumId w:val="36"/>
  </w:num>
  <w:num w:numId="9">
    <w:abstractNumId w:val="40"/>
  </w:num>
  <w:num w:numId="10">
    <w:abstractNumId w:val="9"/>
  </w:num>
  <w:num w:numId="11">
    <w:abstractNumId w:val="23"/>
  </w:num>
  <w:num w:numId="12">
    <w:abstractNumId w:val="14"/>
  </w:num>
  <w:num w:numId="13">
    <w:abstractNumId w:val="19"/>
  </w:num>
  <w:num w:numId="14">
    <w:abstractNumId w:val="8"/>
  </w:num>
  <w:num w:numId="15">
    <w:abstractNumId w:val="29"/>
  </w:num>
  <w:num w:numId="16">
    <w:abstractNumId w:val="17"/>
  </w:num>
  <w:num w:numId="17">
    <w:abstractNumId w:val="2"/>
  </w:num>
  <w:num w:numId="18">
    <w:abstractNumId w:val="30"/>
  </w:num>
  <w:num w:numId="19">
    <w:abstractNumId w:val="35"/>
  </w:num>
  <w:num w:numId="20">
    <w:abstractNumId w:val="39"/>
  </w:num>
  <w:num w:numId="21">
    <w:abstractNumId w:val="31"/>
  </w:num>
  <w:num w:numId="22">
    <w:abstractNumId w:val="11"/>
  </w:num>
  <w:num w:numId="23">
    <w:abstractNumId w:val="16"/>
  </w:num>
  <w:num w:numId="24">
    <w:abstractNumId w:val="12"/>
  </w:num>
  <w:num w:numId="25">
    <w:abstractNumId w:val="18"/>
  </w:num>
  <w:num w:numId="26">
    <w:abstractNumId w:val="27"/>
  </w:num>
  <w:num w:numId="27">
    <w:abstractNumId w:val="32"/>
  </w:num>
  <w:num w:numId="28">
    <w:abstractNumId w:val="5"/>
  </w:num>
  <w:num w:numId="29">
    <w:abstractNumId w:val="28"/>
  </w:num>
  <w:num w:numId="30">
    <w:abstractNumId w:val="10"/>
  </w:num>
  <w:num w:numId="31">
    <w:abstractNumId w:val="26"/>
  </w:num>
  <w:num w:numId="32">
    <w:abstractNumId w:val="13"/>
  </w:num>
  <w:num w:numId="33">
    <w:abstractNumId w:val="22"/>
  </w:num>
  <w:num w:numId="34">
    <w:abstractNumId w:val="7"/>
  </w:num>
  <w:num w:numId="35">
    <w:abstractNumId w:val="33"/>
  </w:num>
  <w:num w:numId="36">
    <w:abstractNumId w:val="25"/>
  </w:num>
  <w:num w:numId="37">
    <w:abstractNumId w:val="38"/>
  </w:num>
  <w:num w:numId="38">
    <w:abstractNumId w:val="3"/>
  </w:num>
  <w:num w:numId="39">
    <w:abstractNumId w:val="37"/>
  </w:num>
  <w:num w:numId="40">
    <w:abstractNumId w:val="15"/>
  </w:num>
  <w:num w:numId="4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20"/>
  <w:displayHorizontalDrawingGridEvery w:val="2"/>
  <w:characterSpacingControl w:val="doNotCompress"/>
  <w:hdrShapeDefaults>
    <o:shapedefaults v:ext="edit" spidmax="19458"/>
    <o:shapelayout v:ext="edit">
      <o:idmap v:ext="edit" data="2"/>
    </o:shapelayout>
  </w:hdrShapeDefaults>
  <w:footnotePr>
    <w:footnote w:id="0"/>
    <w:footnote w:id="1"/>
  </w:footnotePr>
  <w:endnotePr>
    <w:endnote w:id="0"/>
    <w:endnote w:id="1"/>
  </w:endnotePr>
  <w:compat/>
  <w:rsids>
    <w:rsidRoot w:val="00E75F40"/>
    <w:rsid w:val="00014FEB"/>
    <w:rsid w:val="000159DB"/>
    <w:rsid w:val="00041994"/>
    <w:rsid w:val="00045DAD"/>
    <w:rsid w:val="00076864"/>
    <w:rsid w:val="00095612"/>
    <w:rsid w:val="000B7EA4"/>
    <w:rsid w:val="000C3DE3"/>
    <w:rsid w:val="000D2885"/>
    <w:rsid w:val="000E2A0D"/>
    <w:rsid w:val="000E4A69"/>
    <w:rsid w:val="000F3BD4"/>
    <w:rsid w:val="00111346"/>
    <w:rsid w:val="00114A88"/>
    <w:rsid w:val="0013419C"/>
    <w:rsid w:val="001372D1"/>
    <w:rsid w:val="001526FC"/>
    <w:rsid w:val="001610A3"/>
    <w:rsid w:val="00193C57"/>
    <w:rsid w:val="001979C4"/>
    <w:rsid w:val="001A06DF"/>
    <w:rsid w:val="001D090E"/>
    <w:rsid w:val="002076AC"/>
    <w:rsid w:val="00207F55"/>
    <w:rsid w:val="00222F47"/>
    <w:rsid w:val="00240C46"/>
    <w:rsid w:val="0027509E"/>
    <w:rsid w:val="002836BF"/>
    <w:rsid w:val="002A6EE6"/>
    <w:rsid w:val="002D4030"/>
    <w:rsid w:val="002E173E"/>
    <w:rsid w:val="002F5BE2"/>
    <w:rsid w:val="0030645C"/>
    <w:rsid w:val="00334679"/>
    <w:rsid w:val="00346EE5"/>
    <w:rsid w:val="003C410A"/>
    <w:rsid w:val="004A69B4"/>
    <w:rsid w:val="004B071B"/>
    <w:rsid w:val="004B6A36"/>
    <w:rsid w:val="004F7B7E"/>
    <w:rsid w:val="00505C09"/>
    <w:rsid w:val="00512FB7"/>
    <w:rsid w:val="00520F78"/>
    <w:rsid w:val="00522380"/>
    <w:rsid w:val="00524004"/>
    <w:rsid w:val="00543E0B"/>
    <w:rsid w:val="00567891"/>
    <w:rsid w:val="00580085"/>
    <w:rsid w:val="005861ED"/>
    <w:rsid w:val="00594200"/>
    <w:rsid w:val="005A4F87"/>
    <w:rsid w:val="005A5410"/>
    <w:rsid w:val="005A72C0"/>
    <w:rsid w:val="005C1AF7"/>
    <w:rsid w:val="005C59B9"/>
    <w:rsid w:val="005D13C2"/>
    <w:rsid w:val="005D727D"/>
    <w:rsid w:val="005F3279"/>
    <w:rsid w:val="005F5378"/>
    <w:rsid w:val="006138EA"/>
    <w:rsid w:val="00651FF1"/>
    <w:rsid w:val="00682E91"/>
    <w:rsid w:val="006864D6"/>
    <w:rsid w:val="006A0D6F"/>
    <w:rsid w:val="006A0FE0"/>
    <w:rsid w:val="00701277"/>
    <w:rsid w:val="00702F17"/>
    <w:rsid w:val="00706BDD"/>
    <w:rsid w:val="00724FB9"/>
    <w:rsid w:val="00743685"/>
    <w:rsid w:val="00752D0A"/>
    <w:rsid w:val="00783C20"/>
    <w:rsid w:val="007A176C"/>
    <w:rsid w:val="007B3F83"/>
    <w:rsid w:val="007C72BF"/>
    <w:rsid w:val="007D764D"/>
    <w:rsid w:val="0081401B"/>
    <w:rsid w:val="00825342"/>
    <w:rsid w:val="00841A2A"/>
    <w:rsid w:val="008547A1"/>
    <w:rsid w:val="00865550"/>
    <w:rsid w:val="008749D8"/>
    <w:rsid w:val="008B46D3"/>
    <w:rsid w:val="008C0DC5"/>
    <w:rsid w:val="008D7947"/>
    <w:rsid w:val="008E0698"/>
    <w:rsid w:val="00901060"/>
    <w:rsid w:val="00926AEA"/>
    <w:rsid w:val="00943BEF"/>
    <w:rsid w:val="00986A29"/>
    <w:rsid w:val="009A5345"/>
    <w:rsid w:val="009A6665"/>
    <w:rsid w:val="009C276F"/>
    <w:rsid w:val="009D27F5"/>
    <w:rsid w:val="009E05BE"/>
    <w:rsid w:val="00A25D99"/>
    <w:rsid w:val="00A449ED"/>
    <w:rsid w:val="00A5572C"/>
    <w:rsid w:val="00A57970"/>
    <w:rsid w:val="00A61A9D"/>
    <w:rsid w:val="00A8556A"/>
    <w:rsid w:val="00A97EB6"/>
    <w:rsid w:val="00AC5140"/>
    <w:rsid w:val="00AD5A12"/>
    <w:rsid w:val="00B12F83"/>
    <w:rsid w:val="00B23365"/>
    <w:rsid w:val="00B327DE"/>
    <w:rsid w:val="00B8569A"/>
    <w:rsid w:val="00BA0563"/>
    <w:rsid w:val="00BC3B00"/>
    <w:rsid w:val="00BD01E4"/>
    <w:rsid w:val="00BF53DC"/>
    <w:rsid w:val="00BF5466"/>
    <w:rsid w:val="00BF6E8C"/>
    <w:rsid w:val="00C31613"/>
    <w:rsid w:val="00C528F1"/>
    <w:rsid w:val="00C71E46"/>
    <w:rsid w:val="00C81564"/>
    <w:rsid w:val="00CA6810"/>
    <w:rsid w:val="00CE4BC2"/>
    <w:rsid w:val="00CE5F08"/>
    <w:rsid w:val="00CF5642"/>
    <w:rsid w:val="00CF6335"/>
    <w:rsid w:val="00D50BE4"/>
    <w:rsid w:val="00D65B82"/>
    <w:rsid w:val="00D66E49"/>
    <w:rsid w:val="00DB281D"/>
    <w:rsid w:val="00DB4445"/>
    <w:rsid w:val="00DF055C"/>
    <w:rsid w:val="00E0304B"/>
    <w:rsid w:val="00E26B7C"/>
    <w:rsid w:val="00E75F40"/>
    <w:rsid w:val="00EC34C3"/>
    <w:rsid w:val="00EC77E7"/>
    <w:rsid w:val="00ED5CB6"/>
    <w:rsid w:val="00F034B2"/>
    <w:rsid w:val="00F0652B"/>
    <w:rsid w:val="00F14E6A"/>
    <w:rsid w:val="00F31FB3"/>
    <w:rsid w:val="00F5431A"/>
    <w:rsid w:val="00F80D54"/>
    <w:rsid w:val="00F812F6"/>
    <w:rsid w:val="00F962C5"/>
    <w:rsid w:val="00FB1763"/>
    <w:rsid w:val="00FB4EA7"/>
    <w:rsid w:val="00FC05A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19458"/>
    <o:shapelayout v:ext="edit">
      <o:idmap v:ext="edit" data="1"/>
      <o:rules v:ext="edit">
        <o:r id="V:Rule23" type="arc" idref="#_x0000_s1101"/>
        <o:r id="V:Rule24" type="arc" idref="#_x0000_s1102"/>
        <o:r id="V:Rule34" type="connector" idref="#_x0000_s1142"/>
        <o:r id="V:Rule35" type="connector" idref="#_x0000_s1105"/>
        <o:r id="V:Rule36" type="connector" idref="#_x0000_s1099"/>
        <o:r id="V:Rule37" type="connector" idref="#_x0000_s1113"/>
        <o:r id="V:Rule38" type="connector" idref="#_x0000_s1087"/>
        <o:r id="V:Rule39" type="connector" idref="#_x0000_s1114"/>
        <o:r id="V:Rule40" type="connector" idref="#_x0000_s1083"/>
        <o:r id="V:Rule41" type="connector" idref="#_x0000_s1152"/>
        <o:r id="V:Rule42" type="connector" idref="#_x0000_s1100"/>
        <o:r id="V:Rule43" type="connector" idref="#_x0000_s1154"/>
        <o:r id="V:Rule44" type="connector" idref="#_x0000_s1110"/>
        <o:r id="V:Rule45" type="connector" idref="#_x0000_s1118"/>
        <o:r id="V:Rule46" type="connector" idref="#_x0000_s1112"/>
        <o:r id="V:Rule47" type="connector" idref="#_x0000_s1104"/>
        <o:r id="V:Rule48" type="connector" idref="#_x0000_s1156"/>
        <o:r id="V:Rule49" type="connector" idref="#_x0000_s1097"/>
        <o:r id="V:Rule50" type="connector" idref="#_x0000_s1155"/>
        <o:r id="V:Rule51" type="connector" idref="#_x0000_s1084"/>
        <o:r id="V:Rule52" type="connector" idref="#_x0000_s1111"/>
        <o:r id="V:Rule53" type="connector" idref="#_x0000_s1119"/>
        <o:r id="V:Rule54" type="connector" idref="#_x0000_s1116"/>
        <o:r id="V:Rule55" type="connector" idref="#_x0000_s1085"/>
        <o:r id="V:Rule56" type="connector" idref="#_x0000_s1108"/>
        <o:r id="V:Rule57" type="connector" idref="#_x0000_s1096"/>
        <o:r id="V:Rule58" type="connector" idref="#_x0000_s1103"/>
        <o:r id="V:Rule59" type="connector" idref="#_x0000_s1141"/>
        <o:r id="V:Rule60" type="connector" idref="#_x0000_s1107"/>
        <o:r id="V:Rule61" type="connector" idref="#_x0000_s1095"/>
        <o:r id="V:Rule62" type="connector" idref="#_x0000_s1115"/>
        <o:r id="V:Rule63" type="connector" idref="#_x0000_s1086"/>
        <o:r id="V:Rule64" type="connector" idref="#_x0000_s11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F40"/>
    <w:rPr>
      <w:rFonts w:ascii="Arial Narrow" w:hAnsi="Arial Narrow"/>
      <w:sz w:val="24"/>
      <w:szCs w:val="24"/>
    </w:rPr>
  </w:style>
  <w:style w:type="paragraph" w:styleId="Ttulo1">
    <w:name w:val="heading 1"/>
    <w:basedOn w:val="Normal"/>
    <w:next w:val="Normal"/>
    <w:link w:val="Ttulo1Car"/>
    <w:uiPriority w:val="9"/>
    <w:qFormat/>
    <w:rsid w:val="009C276F"/>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uiPriority w:val="9"/>
    <w:unhideWhenUsed/>
    <w:qFormat/>
    <w:rsid w:val="00E75F40"/>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E75F40"/>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semiHidden/>
    <w:unhideWhenUsed/>
    <w:qFormat/>
    <w:rsid w:val="00E75F40"/>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C276F"/>
    <w:rPr>
      <w:rFonts w:ascii="Cambria" w:eastAsia="Times New Roman" w:hAnsi="Cambria" w:cs="Times New Roman"/>
      <w:b/>
      <w:bCs/>
      <w:color w:val="365F91"/>
      <w:sz w:val="28"/>
      <w:szCs w:val="28"/>
      <w:lang w:val="es-ES" w:eastAsia="es-ES"/>
    </w:rPr>
  </w:style>
  <w:style w:type="paragraph" w:styleId="Ttulo">
    <w:name w:val="Title"/>
    <w:basedOn w:val="Normal"/>
    <w:link w:val="TtuloCar"/>
    <w:qFormat/>
    <w:rsid w:val="009C276F"/>
    <w:pPr>
      <w:jc w:val="center"/>
    </w:pPr>
    <w:rPr>
      <w:rFonts w:ascii="Arial" w:hAnsi="Arial" w:cs="Arial"/>
      <w:b/>
      <w:bCs/>
      <w:sz w:val="26"/>
      <w:lang w:val="es-ES_tradnl" w:eastAsia="en-US"/>
    </w:rPr>
  </w:style>
  <w:style w:type="character" w:customStyle="1" w:styleId="TtuloCar">
    <w:name w:val="Título Car"/>
    <w:basedOn w:val="Fuentedeprrafopredeter"/>
    <w:link w:val="Ttulo"/>
    <w:rsid w:val="009C276F"/>
    <w:rPr>
      <w:rFonts w:ascii="Arial" w:hAnsi="Arial" w:cs="Arial"/>
      <w:b/>
      <w:bCs/>
      <w:sz w:val="26"/>
      <w:szCs w:val="24"/>
      <w:lang w:val="es-ES_tradnl" w:eastAsia="en-US"/>
    </w:rPr>
  </w:style>
  <w:style w:type="character" w:styleId="Textoennegrita">
    <w:name w:val="Strong"/>
    <w:basedOn w:val="Fuentedeprrafopredeter"/>
    <w:uiPriority w:val="22"/>
    <w:qFormat/>
    <w:rsid w:val="009C276F"/>
    <w:rPr>
      <w:b/>
      <w:bCs/>
    </w:rPr>
  </w:style>
  <w:style w:type="paragraph" w:styleId="Prrafodelista">
    <w:name w:val="List Paragraph"/>
    <w:basedOn w:val="Normal"/>
    <w:uiPriority w:val="34"/>
    <w:qFormat/>
    <w:rsid w:val="009C276F"/>
    <w:pPr>
      <w:spacing w:after="200" w:line="276" w:lineRule="auto"/>
      <w:ind w:left="720"/>
      <w:contextualSpacing/>
    </w:pPr>
    <w:rPr>
      <w:rFonts w:ascii="Calibri" w:eastAsia="Calibri" w:hAnsi="Calibri"/>
      <w:sz w:val="22"/>
      <w:szCs w:val="22"/>
      <w:lang w:eastAsia="en-US"/>
    </w:rPr>
  </w:style>
  <w:style w:type="paragraph" w:styleId="TtulodeTDC">
    <w:name w:val="TOC Heading"/>
    <w:basedOn w:val="Ttulo1"/>
    <w:next w:val="Normal"/>
    <w:uiPriority w:val="39"/>
    <w:qFormat/>
    <w:rsid w:val="009C276F"/>
    <w:pPr>
      <w:spacing w:line="276" w:lineRule="auto"/>
      <w:outlineLvl w:val="9"/>
    </w:pPr>
    <w:rPr>
      <w:lang w:eastAsia="en-US"/>
    </w:rPr>
  </w:style>
  <w:style w:type="character" w:customStyle="1" w:styleId="Ttulo2Car">
    <w:name w:val="Título 2 Car"/>
    <w:basedOn w:val="Fuentedeprrafopredeter"/>
    <w:link w:val="Ttulo2"/>
    <w:uiPriority w:val="9"/>
    <w:rsid w:val="00E75F40"/>
    <w:rPr>
      <w:rFonts w:ascii="Cambria" w:hAnsi="Cambria"/>
      <w:b/>
      <w:bCs/>
      <w:i/>
      <w:iCs/>
      <w:sz w:val="28"/>
      <w:szCs w:val="28"/>
    </w:rPr>
  </w:style>
  <w:style w:type="character" w:customStyle="1" w:styleId="Ttulo3Car">
    <w:name w:val="Título 3 Car"/>
    <w:basedOn w:val="Fuentedeprrafopredeter"/>
    <w:link w:val="Ttulo3"/>
    <w:uiPriority w:val="9"/>
    <w:rsid w:val="00E75F40"/>
    <w:rPr>
      <w:rFonts w:ascii="Cambria" w:hAnsi="Cambria"/>
      <w:b/>
      <w:bCs/>
      <w:sz w:val="26"/>
      <w:szCs w:val="26"/>
    </w:rPr>
  </w:style>
  <w:style w:type="character" w:customStyle="1" w:styleId="Ttulo4Car">
    <w:name w:val="Título 4 Car"/>
    <w:basedOn w:val="Fuentedeprrafopredeter"/>
    <w:link w:val="Ttulo4"/>
    <w:uiPriority w:val="9"/>
    <w:semiHidden/>
    <w:rsid w:val="00E75F40"/>
    <w:rPr>
      <w:rFonts w:ascii="Calibri" w:hAnsi="Calibri"/>
      <w:b/>
      <w:bCs/>
      <w:sz w:val="28"/>
      <w:szCs w:val="28"/>
    </w:rPr>
  </w:style>
  <w:style w:type="table" w:styleId="Tablaconcuadrcula">
    <w:name w:val="Table Grid"/>
    <w:basedOn w:val="Tablanormal"/>
    <w:uiPriority w:val="59"/>
    <w:rsid w:val="00E75F40"/>
    <w:rPr>
      <w:lang w:val="es-EC"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basedOn w:val="Fuentedeprrafopredeter"/>
    <w:uiPriority w:val="99"/>
    <w:rsid w:val="00E75F40"/>
    <w:rPr>
      <w:color w:val="0000FF"/>
      <w:u w:val="single"/>
    </w:rPr>
  </w:style>
  <w:style w:type="paragraph" w:styleId="NormalWeb">
    <w:name w:val="Normal (Web)"/>
    <w:basedOn w:val="Normal"/>
    <w:uiPriority w:val="99"/>
    <w:rsid w:val="00E75F40"/>
    <w:pPr>
      <w:spacing w:before="100" w:beforeAutospacing="1" w:after="100" w:afterAutospacing="1"/>
    </w:pPr>
    <w:rPr>
      <w:rFonts w:ascii="Times New Roman" w:eastAsia="SimSun" w:hAnsi="Times New Roman"/>
      <w:lang w:eastAsia="zh-CN"/>
    </w:rPr>
  </w:style>
  <w:style w:type="paragraph" w:styleId="Textodeglobo">
    <w:name w:val="Balloon Text"/>
    <w:basedOn w:val="Normal"/>
    <w:link w:val="TextodegloboCar"/>
    <w:uiPriority w:val="99"/>
    <w:semiHidden/>
    <w:unhideWhenUsed/>
    <w:rsid w:val="00E75F40"/>
    <w:rPr>
      <w:rFonts w:ascii="Tahoma" w:hAnsi="Tahoma" w:cs="Tahoma"/>
      <w:sz w:val="16"/>
      <w:szCs w:val="16"/>
    </w:rPr>
  </w:style>
  <w:style w:type="character" w:customStyle="1" w:styleId="TextodegloboCar">
    <w:name w:val="Texto de globo Car"/>
    <w:basedOn w:val="Fuentedeprrafopredeter"/>
    <w:link w:val="Textodeglobo"/>
    <w:uiPriority w:val="99"/>
    <w:semiHidden/>
    <w:rsid w:val="00E75F40"/>
    <w:rPr>
      <w:rFonts w:ascii="Tahoma" w:hAnsi="Tahoma" w:cs="Tahoma"/>
      <w:sz w:val="16"/>
      <w:szCs w:val="16"/>
    </w:rPr>
  </w:style>
  <w:style w:type="paragraph" w:styleId="Encabezado">
    <w:name w:val="header"/>
    <w:basedOn w:val="Normal"/>
    <w:link w:val="EncabezadoCar"/>
    <w:uiPriority w:val="99"/>
    <w:unhideWhenUsed/>
    <w:rsid w:val="00E75F40"/>
    <w:pPr>
      <w:tabs>
        <w:tab w:val="center" w:pos="4419"/>
        <w:tab w:val="right" w:pos="8838"/>
      </w:tabs>
    </w:pPr>
  </w:style>
  <w:style w:type="character" w:customStyle="1" w:styleId="EncabezadoCar">
    <w:name w:val="Encabezado Car"/>
    <w:basedOn w:val="Fuentedeprrafopredeter"/>
    <w:link w:val="Encabezado"/>
    <w:uiPriority w:val="99"/>
    <w:rsid w:val="00E75F40"/>
    <w:rPr>
      <w:rFonts w:ascii="Arial Narrow" w:hAnsi="Arial Narrow"/>
      <w:sz w:val="24"/>
      <w:szCs w:val="24"/>
    </w:rPr>
  </w:style>
  <w:style w:type="paragraph" w:styleId="Piedepgina">
    <w:name w:val="footer"/>
    <w:basedOn w:val="Normal"/>
    <w:link w:val="PiedepginaCar"/>
    <w:uiPriority w:val="99"/>
    <w:unhideWhenUsed/>
    <w:rsid w:val="00E75F40"/>
    <w:pPr>
      <w:tabs>
        <w:tab w:val="center" w:pos="4419"/>
        <w:tab w:val="right" w:pos="8838"/>
      </w:tabs>
    </w:pPr>
  </w:style>
  <w:style w:type="character" w:customStyle="1" w:styleId="PiedepginaCar">
    <w:name w:val="Pie de página Car"/>
    <w:basedOn w:val="Fuentedeprrafopredeter"/>
    <w:link w:val="Piedepgina"/>
    <w:uiPriority w:val="99"/>
    <w:rsid w:val="00E75F40"/>
    <w:rPr>
      <w:rFonts w:ascii="Arial Narrow" w:hAnsi="Arial Narrow"/>
      <w:sz w:val="24"/>
      <w:szCs w:val="24"/>
    </w:rPr>
  </w:style>
  <w:style w:type="table" w:customStyle="1" w:styleId="Sombreadoclaro1">
    <w:name w:val="Sombreado claro1"/>
    <w:basedOn w:val="Tablanormal"/>
    <w:uiPriority w:val="60"/>
    <w:rsid w:val="00E75F40"/>
    <w:rPr>
      <w:color w:val="000000"/>
      <w:lang w:val="es-EC" w:eastAsia="es-EC"/>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Textodelmarcadordeposicin">
    <w:name w:val="Placeholder Text"/>
    <w:basedOn w:val="Fuentedeprrafopredeter"/>
    <w:uiPriority w:val="99"/>
    <w:semiHidden/>
    <w:rsid w:val="00E75F40"/>
    <w:rPr>
      <w:color w:val="808080"/>
    </w:rPr>
  </w:style>
  <w:style w:type="paragraph" w:styleId="Textoindependiente">
    <w:name w:val="Body Text"/>
    <w:basedOn w:val="Normal"/>
    <w:link w:val="TextoindependienteCar"/>
    <w:rsid w:val="00E75F40"/>
    <w:rPr>
      <w:rFonts w:ascii="Arial" w:hAnsi="Arial" w:cs="Arial"/>
      <w:szCs w:val="20"/>
    </w:rPr>
  </w:style>
  <w:style w:type="character" w:customStyle="1" w:styleId="TextoindependienteCar">
    <w:name w:val="Texto independiente Car"/>
    <w:basedOn w:val="Fuentedeprrafopredeter"/>
    <w:link w:val="Textoindependiente"/>
    <w:rsid w:val="00E75F40"/>
    <w:rPr>
      <w:rFonts w:ascii="Arial" w:hAnsi="Arial" w:cs="Arial"/>
      <w:sz w:val="24"/>
    </w:rPr>
  </w:style>
  <w:style w:type="paragraph" w:customStyle="1" w:styleId="xl23">
    <w:name w:val="xl23"/>
    <w:basedOn w:val="Normal"/>
    <w:rsid w:val="00E75F40"/>
    <w:pPr>
      <w:spacing w:before="100" w:beforeAutospacing="1" w:after="100" w:afterAutospacing="1"/>
      <w:jc w:val="center"/>
    </w:pPr>
    <w:rPr>
      <w:rFonts w:ascii="Arial" w:eastAsia="Arial Unicode MS" w:hAnsi="Arial" w:cs="Arial"/>
      <w:b/>
      <w:bCs/>
    </w:rPr>
  </w:style>
  <w:style w:type="character" w:styleId="Nmerodepgina">
    <w:name w:val="page number"/>
    <w:basedOn w:val="Fuentedeprrafopredeter"/>
    <w:rsid w:val="00E75F40"/>
  </w:style>
  <w:style w:type="paragraph" w:styleId="Firmadecorreoelectrnico">
    <w:name w:val="E-mail Signature"/>
    <w:basedOn w:val="Normal"/>
    <w:link w:val="FirmadecorreoelectrnicoCar"/>
    <w:rsid w:val="00E75F40"/>
    <w:rPr>
      <w:rFonts w:ascii="Times New Roman" w:eastAsia="Arial Unicode MS" w:hAnsi="Times New Roman"/>
    </w:rPr>
  </w:style>
  <w:style w:type="character" w:customStyle="1" w:styleId="FirmadecorreoelectrnicoCar">
    <w:name w:val="Firma de correo electrónico Car"/>
    <w:basedOn w:val="Fuentedeprrafopredeter"/>
    <w:link w:val="Firmadecorreoelectrnico"/>
    <w:rsid w:val="00E75F40"/>
    <w:rPr>
      <w:rFonts w:eastAsia="Arial Unicode MS"/>
      <w:sz w:val="24"/>
      <w:szCs w:val="24"/>
    </w:rPr>
  </w:style>
  <w:style w:type="paragraph" w:styleId="TDC2">
    <w:name w:val="toc 2"/>
    <w:basedOn w:val="Normal"/>
    <w:next w:val="Normal"/>
    <w:autoRedefine/>
    <w:uiPriority w:val="39"/>
    <w:unhideWhenUsed/>
    <w:rsid w:val="002E173E"/>
    <w:pPr>
      <w:tabs>
        <w:tab w:val="left" w:pos="880"/>
        <w:tab w:val="right" w:leader="dot" w:pos="8210"/>
      </w:tabs>
      <w:spacing w:after="100"/>
      <w:ind w:left="240"/>
    </w:pPr>
    <w:rPr>
      <w:rFonts w:ascii="Arial" w:hAnsi="Arial" w:cs="Arial"/>
      <w:noProof/>
      <w:lang w:val="es-ES_tradnl"/>
    </w:rPr>
  </w:style>
  <w:style w:type="paragraph" w:styleId="TDC1">
    <w:name w:val="toc 1"/>
    <w:basedOn w:val="Normal"/>
    <w:next w:val="Normal"/>
    <w:autoRedefine/>
    <w:uiPriority w:val="39"/>
    <w:unhideWhenUsed/>
    <w:rsid w:val="002E173E"/>
    <w:pPr>
      <w:tabs>
        <w:tab w:val="left" w:pos="1887"/>
        <w:tab w:val="right" w:leader="dot" w:pos="8210"/>
      </w:tabs>
      <w:ind w:left="2205" w:hanging="2205"/>
    </w:pPr>
    <w:rPr>
      <w:rFonts w:ascii="Arial" w:hAnsi="Arial" w:cs="Arial"/>
      <w:b/>
      <w:noProof/>
      <w:lang w:val="es-ES_tradnl"/>
    </w:rPr>
  </w:style>
  <w:style w:type="paragraph" w:styleId="TDC3">
    <w:name w:val="toc 3"/>
    <w:basedOn w:val="Normal"/>
    <w:next w:val="Normal"/>
    <w:autoRedefine/>
    <w:uiPriority w:val="39"/>
    <w:unhideWhenUsed/>
    <w:rsid w:val="00E75F40"/>
    <w:pPr>
      <w:ind w:left="480"/>
    </w:pPr>
  </w:style>
  <w:style w:type="paragraph" w:styleId="TDC4">
    <w:name w:val="toc 4"/>
    <w:basedOn w:val="Normal"/>
    <w:next w:val="Normal"/>
    <w:autoRedefine/>
    <w:uiPriority w:val="39"/>
    <w:unhideWhenUsed/>
    <w:rsid w:val="00E75F40"/>
    <w:pPr>
      <w:spacing w:after="100" w:line="276" w:lineRule="auto"/>
      <w:ind w:left="660"/>
    </w:pPr>
    <w:rPr>
      <w:rFonts w:ascii="Calibri" w:hAnsi="Calibri"/>
      <w:sz w:val="22"/>
      <w:szCs w:val="22"/>
    </w:rPr>
  </w:style>
  <w:style w:type="paragraph" w:styleId="TDC5">
    <w:name w:val="toc 5"/>
    <w:basedOn w:val="Normal"/>
    <w:next w:val="Normal"/>
    <w:autoRedefine/>
    <w:uiPriority w:val="39"/>
    <w:unhideWhenUsed/>
    <w:rsid w:val="00E75F40"/>
    <w:pPr>
      <w:spacing w:after="100" w:line="276" w:lineRule="auto"/>
      <w:ind w:left="880"/>
    </w:pPr>
    <w:rPr>
      <w:rFonts w:ascii="Calibri" w:hAnsi="Calibri"/>
      <w:sz w:val="22"/>
      <w:szCs w:val="22"/>
    </w:rPr>
  </w:style>
  <w:style w:type="paragraph" w:styleId="TDC6">
    <w:name w:val="toc 6"/>
    <w:basedOn w:val="Normal"/>
    <w:next w:val="Normal"/>
    <w:autoRedefine/>
    <w:uiPriority w:val="39"/>
    <w:unhideWhenUsed/>
    <w:rsid w:val="00E75F40"/>
    <w:pPr>
      <w:spacing w:after="100" w:line="276" w:lineRule="auto"/>
      <w:ind w:left="1100"/>
    </w:pPr>
    <w:rPr>
      <w:rFonts w:ascii="Calibri" w:hAnsi="Calibri"/>
      <w:sz w:val="22"/>
      <w:szCs w:val="22"/>
    </w:rPr>
  </w:style>
  <w:style w:type="paragraph" w:styleId="TDC7">
    <w:name w:val="toc 7"/>
    <w:basedOn w:val="Normal"/>
    <w:next w:val="Normal"/>
    <w:autoRedefine/>
    <w:uiPriority w:val="39"/>
    <w:unhideWhenUsed/>
    <w:rsid w:val="00E75F40"/>
    <w:pPr>
      <w:spacing w:after="100" w:line="276" w:lineRule="auto"/>
      <w:ind w:left="1320"/>
    </w:pPr>
    <w:rPr>
      <w:rFonts w:ascii="Calibri" w:hAnsi="Calibri"/>
      <w:sz w:val="22"/>
      <w:szCs w:val="22"/>
    </w:rPr>
  </w:style>
  <w:style w:type="paragraph" w:styleId="TDC8">
    <w:name w:val="toc 8"/>
    <w:basedOn w:val="Normal"/>
    <w:next w:val="Normal"/>
    <w:autoRedefine/>
    <w:uiPriority w:val="39"/>
    <w:unhideWhenUsed/>
    <w:rsid w:val="00E75F40"/>
    <w:pPr>
      <w:spacing w:after="100" w:line="276" w:lineRule="auto"/>
      <w:ind w:left="1540"/>
    </w:pPr>
    <w:rPr>
      <w:rFonts w:ascii="Calibri" w:hAnsi="Calibri"/>
      <w:sz w:val="22"/>
      <w:szCs w:val="22"/>
    </w:rPr>
  </w:style>
  <w:style w:type="paragraph" w:styleId="TDC9">
    <w:name w:val="toc 9"/>
    <w:basedOn w:val="Normal"/>
    <w:next w:val="Normal"/>
    <w:autoRedefine/>
    <w:uiPriority w:val="39"/>
    <w:unhideWhenUsed/>
    <w:rsid w:val="00E75F40"/>
    <w:pPr>
      <w:spacing w:after="100" w:line="276" w:lineRule="auto"/>
      <w:ind w:left="1760"/>
    </w:pPr>
    <w:rPr>
      <w:rFonts w:ascii="Calibri" w:hAnsi="Calibri"/>
      <w:sz w:val="22"/>
      <w:szCs w:val="22"/>
    </w:rPr>
  </w:style>
  <w:style w:type="paragraph" w:styleId="Tabladeilustraciones">
    <w:name w:val="table of figures"/>
    <w:aliases w:val="Tabla de gráficos"/>
    <w:basedOn w:val="Normal"/>
    <w:next w:val="Normal"/>
    <w:uiPriority w:val="99"/>
    <w:semiHidden/>
    <w:unhideWhenUsed/>
    <w:rsid w:val="00E75F40"/>
  </w:style>
  <w:style w:type="paragraph" w:styleId="Textonotapie">
    <w:name w:val="footnote text"/>
    <w:basedOn w:val="Normal"/>
    <w:link w:val="TextonotapieCar"/>
    <w:uiPriority w:val="99"/>
    <w:semiHidden/>
    <w:unhideWhenUsed/>
    <w:rsid w:val="002076AC"/>
    <w:rPr>
      <w:sz w:val="20"/>
      <w:szCs w:val="20"/>
    </w:rPr>
  </w:style>
  <w:style w:type="character" w:customStyle="1" w:styleId="TextonotapieCar">
    <w:name w:val="Texto nota pie Car"/>
    <w:basedOn w:val="Fuentedeprrafopredeter"/>
    <w:link w:val="Textonotapie"/>
    <w:uiPriority w:val="99"/>
    <w:semiHidden/>
    <w:rsid w:val="002076AC"/>
    <w:rPr>
      <w:rFonts w:ascii="Arial Narrow" w:hAnsi="Arial Narrow"/>
    </w:rPr>
  </w:style>
  <w:style w:type="character" w:styleId="Refdenotaalpie">
    <w:name w:val="footnote reference"/>
    <w:basedOn w:val="Fuentedeprrafopredeter"/>
    <w:uiPriority w:val="99"/>
    <w:semiHidden/>
    <w:unhideWhenUsed/>
    <w:rsid w:val="002076AC"/>
    <w:rPr>
      <w:vertAlign w:val="superscript"/>
    </w:rPr>
  </w:style>
</w:styles>
</file>

<file path=word/webSettings.xml><?xml version="1.0" encoding="utf-8"?>
<w:webSettings xmlns:r="http://schemas.openxmlformats.org/officeDocument/2006/relationships" xmlns:w="http://schemas.openxmlformats.org/wordprocessingml/2006/main">
  <w:divs>
    <w:div w:id="1727492547">
      <w:bodyDiv w:val="1"/>
      <w:marLeft w:val="0"/>
      <w:marRight w:val="0"/>
      <w:marTop w:val="0"/>
      <w:marBottom w:val="0"/>
      <w:divBdr>
        <w:top w:val="none" w:sz="0" w:space="0" w:color="auto"/>
        <w:left w:val="none" w:sz="0" w:space="0" w:color="auto"/>
        <w:bottom w:val="none" w:sz="0" w:space="0" w:color="auto"/>
        <w:right w:val="none" w:sz="0" w:space="0" w:color="auto"/>
      </w:divBdr>
      <w:divsChild>
        <w:div w:id="1764572537">
          <w:marLeft w:val="0"/>
          <w:marRight w:val="0"/>
          <w:marTop w:val="0"/>
          <w:marBottom w:val="0"/>
          <w:divBdr>
            <w:top w:val="none" w:sz="0" w:space="0" w:color="auto"/>
            <w:left w:val="none" w:sz="0" w:space="0" w:color="auto"/>
            <w:bottom w:val="none" w:sz="0" w:space="0" w:color="auto"/>
            <w:right w:val="none" w:sz="0" w:space="0" w:color="auto"/>
          </w:divBdr>
          <w:divsChild>
            <w:div w:id="1928418286">
              <w:marLeft w:val="0"/>
              <w:marRight w:val="0"/>
              <w:marTop w:val="0"/>
              <w:marBottom w:val="0"/>
              <w:divBdr>
                <w:top w:val="none" w:sz="0" w:space="0" w:color="auto"/>
                <w:left w:val="none" w:sz="0" w:space="0" w:color="auto"/>
                <w:bottom w:val="none" w:sz="0" w:space="0" w:color="auto"/>
                <w:right w:val="none" w:sz="0" w:space="0" w:color="auto"/>
              </w:divBdr>
              <w:divsChild>
                <w:div w:id="284699327">
                  <w:marLeft w:val="0"/>
                  <w:marRight w:val="0"/>
                  <w:marTop w:val="0"/>
                  <w:marBottom w:val="0"/>
                  <w:divBdr>
                    <w:top w:val="none" w:sz="0" w:space="0" w:color="auto"/>
                    <w:left w:val="none" w:sz="0" w:space="0" w:color="auto"/>
                    <w:bottom w:val="none" w:sz="0" w:space="0" w:color="auto"/>
                    <w:right w:val="none" w:sz="0" w:space="0" w:color="auto"/>
                  </w:divBdr>
                  <w:divsChild>
                    <w:div w:id="765882099">
                      <w:marLeft w:val="0"/>
                      <w:marRight w:val="0"/>
                      <w:marTop w:val="0"/>
                      <w:marBottom w:val="0"/>
                      <w:divBdr>
                        <w:top w:val="none" w:sz="0" w:space="0" w:color="auto"/>
                        <w:left w:val="none" w:sz="0" w:space="0" w:color="auto"/>
                        <w:bottom w:val="none" w:sz="0" w:space="0" w:color="auto"/>
                        <w:right w:val="none" w:sz="0" w:space="0" w:color="auto"/>
                      </w:divBdr>
                      <w:divsChild>
                        <w:div w:id="9838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footer" Target="footer18.xml"/><Relationship Id="rId21" Type="http://schemas.openxmlformats.org/officeDocument/2006/relationships/hyperlink" Target="http://www.monografias.com/trabajos7/perde/perde.shtml" TargetMode="External"/><Relationship Id="rId42" Type="http://schemas.openxmlformats.org/officeDocument/2006/relationships/image" Target="media/image14.jpeg"/><Relationship Id="rId47" Type="http://schemas.openxmlformats.org/officeDocument/2006/relationships/image" Target="media/image15.png"/><Relationship Id="rId63" Type="http://schemas.openxmlformats.org/officeDocument/2006/relationships/hyperlink" Target="http://es.wikipedia.org/wiki/Oc%C3%A9ano_Pac%C3%ADfico" TargetMode="External"/><Relationship Id="rId68" Type="http://schemas.openxmlformats.org/officeDocument/2006/relationships/image" Target="media/image23.png"/><Relationship Id="rId84" Type="http://schemas.openxmlformats.org/officeDocument/2006/relationships/footer" Target="footer14.xml"/><Relationship Id="rId89" Type="http://schemas.openxmlformats.org/officeDocument/2006/relationships/image" Target="media/image35.png"/><Relationship Id="rId112" Type="http://schemas.openxmlformats.org/officeDocument/2006/relationships/image" Target="media/image44.png"/><Relationship Id="rId133" Type="http://schemas.openxmlformats.org/officeDocument/2006/relationships/hyperlink" Target="http://www.bce.fin.ec" TargetMode="External"/><Relationship Id="rId138" Type="http://schemas.openxmlformats.org/officeDocument/2006/relationships/hyperlink" Target="http://www.produbanco.com" TargetMode="External"/><Relationship Id="rId154" Type="http://schemas.openxmlformats.org/officeDocument/2006/relationships/header" Target="header2.xml"/><Relationship Id="rId159" Type="http://schemas.openxmlformats.org/officeDocument/2006/relationships/image" Target="media/image53.jpeg"/><Relationship Id="rId175" Type="http://schemas.openxmlformats.org/officeDocument/2006/relationships/footer" Target="footer36.xml"/><Relationship Id="rId170" Type="http://schemas.openxmlformats.org/officeDocument/2006/relationships/footer" Target="footer33.xml"/><Relationship Id="rId16" Type="http://schemas.openxmlformats.org/officeDocument/2006/relationships/hyperlink" Target="http://www.monografias.com/trabajos16/objetivos-educacion/objetivos-educacion.shtml" TargetMode="External"/><Relationship Id="rId107" Type="http://schemas.openxmlformats.org/officeDocument/2006/relationships/chart" Target="charts/chart21.xml"/><Relationship Id="rId11" Type="http://schemas.openxmlformats.org/officeDocument/2006/relationships/image" Target="media/image2.png"/><Relationship Id="rId32" Type="http://schemas.openxmlformats.org/officeDocument/2006/relationships/image" Target="media/image7.jpeg"/><Relationship Id="rId37" Type="http://schemas.openxmlformats.org/officeDocument/2006/relationships/image" Target="media/image12.jpeg"/><Relationship Id="rId53" Type="http://schemas.openxmlformats.org/officeDocument/2006/relationships/image" Target="media/image18.png"/><Relationship Id="rId58" Type="http://schemas.openxmlformats.org/officeDocument/2006/relationships/footer" Target="footer8.xml"/><Relationship Id="rId74" Type="http://schemas.openxmlformats.org/officeDocument/2006/relationships/image" Target="media/image29.png"/><Relationship Id="rId79" Type="http://schemas.openxmlformats.org/officeDocument/2006/relationships/chart" Target="charts/chart7.xml"/><Relationship Id="rId102" Type="http://schemas.openxmlformats.org/officeDocument/2006/relationships/image" Target="media/image41.png"/><Relationship Id="rId123" Type="http://schemas.openxmlformats.org/officeDocument/2006/relationships/hyperlink" Target="http://www.finance//yahoo.com" TargetMode="External"/><Relationship Id="rId128" Type="http://schemas.openxmlformats.org/officeDocument/2006/relationships/hyperlink" Target="http://www.aestipolis.com/documentos/recursos" TargetMode="External"/><Relationship Id="rId144" Type="http://schemas.openxmlformats.org/officeDocument/2006/relationships/hyperlink" Target="http://www.yahoo.finance.com" TargetMode="External"/><Relationship Id="rId149" Type="http://schemas.openxmlformats.org/officeDocument/2006/relationships/image" Target="media/image46.emf"/><Relationship Id="rId5" Type="http://schemas.openxmlformats.org/officeDocument/2006/relationships/webSettings" Target="webSettings.xml"/><Relationship Id="rId90" Type="http://schemas.openxmlformats.org/officeDocument/2006/relationships/chart" Target="charts/chart10.xml"/><Relationship Id="rId95" Type="http://schemas.openxmlformats.org/officeDocument/2006/relationships/image" Target="media/image37.jpeg"/><Relationship Id="rId160" Type="http://schemas.openxmlformats.org/officeDocument/2006/relationships/image" Target="media/image54.jpeg"/><Relationship Id="rId165" Type="http://schemas.openxmlformats.org/officeDocument/2006/relationships/header" Target="header3.xml"/><Relationship Id="rId22" Type="http://schemas.openxmlformats.org/officeDocument/2006/relationships/hyperlink" Target="http://www.monografias.com/trabajos15/sistemas-control/sistemas-control.shtml" TargetMode="External"/><Relationship Id="rId27" Type="http://schemas.openxmlformats.org/officeDocument/2006/relationships/image" Target="media/image3.jpeg"/><Relationship Id="rId43" Type="http://schemas.openxmlformats.org/officeDocument/2006/relationships/diagramData" Target="diagrams/data1.xml"/><Relationship Id="rId48" Type="http://schemas.openxmlformats.org/officeDocument/2006/relationships/image" Target="media/image16.png"/><Relationship Id="rId64" Type="http://schemas.openxmlformats.org/officeDocument/2006/relationships/hyperlink" Target="http://es.wikipedia.org/wiki/Selva_Amaz%C3%B3nica" TargetMode="External"/><Relationship Id="rId69" Type="http://schemas.openxmlformats.org/officeDocument/2006/relationships/image" Target="media/image24.png"/><Relationship Id="rId113" Type="http://schemas.openxmlformats.org/officeDocument/2006/relationships/chart" Target="charts/chart24.xml"/><Relationship Id="rId118" Type="http://schemas.openxmlformats.org/officeDocument/2006/relationships/footer" Target="footer19.xml"/><Relationship Id="rId134" Type="http://schemas.openxmlformats.org/officeDocument/2006/relationships/hyperlink" Target="http://www.unilver.com/productos" TargetMode="External"/><Relationship Id="rId139" Type="http://schemas.openxmlformats.org/officeDocument/2006/relationships/hyperlink" Target="http://www.computron.com" TargetMode="External"/><Relationship Id="rId80" Type="http://schemas.openxmlformats.org/officeDocument/2006/relationships/chart" Target="charts/chart8.xml"/><Relationship Id="rId85" Type="http://schemas.openxmlformats.org/officeDocument/2006/relationships/image" Target="media/image31.png"/><Relationship Id="rId150" Type="http://schemas.openxmlformats.org/officeDocument/2006/relationships/image" Target="media/image47.emf"/><Relationship Id="rId155" Type="http://schemas.openxmlformats.org/officeDocument/2006/relationships/footer" Target="footer29.xml"/><Relationship Id="rId171" Type="http://schemas.openxmlformats.org/officeDocument/2006/relationships/footer" Target="footer34.xml"/><Relationship Id="rId176"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yperlink" Target="http://www.monografias.com/trabajos11/fuper/fuper.shtml" TargetMode="Externa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footer" Target="footer9.xml"/><Relationship Id="rId103" Type="http://schemas.openxmlformats.org/officeDocument/2006/relationships/chart" Target="charts/chart17.xml"/><Relationship Id="rId108" Type="http://schemas.openxmlformats.org/officeDocument/2006/relationships/chart" Target="charts/chart22.xml"/><Relationship Id="rId124" Type="http://schemas.openxmlformats.org/officeDocument/2006/relationships/chart" Target="charts/chart25.xml"/><Relationship Id="rId129" Type="http://schemas.openxmlformats.org/officeDocument/2006/relationships/hyperlink" Target="http://www.finan.cl" TargetMode="External"/><Relationship Id="rId54" Type="http://schemas.openxmlformats.org/officeDocument/2006/relationships/footer" Target="footer7.xml"/><Relationship Id="rId70" Type="http://schemas.openxmlformats.org/officeDocument/2006/relationships/image" Target="media/image25.png"/><Relationship Id="rId75" Type="http://schemas.openxmlformats.org/officeDocument/2006/relationships/image" Target="media/image30.jpeg"/><Relationship Id="rId91" Type="http://schemas.openxmlformats.org/officeDocument/2006/relationships/chart" Target="charts/chart11.xml"/><Relationship Id="rId96" Type="http://schemas.openxmlformats.org/officeDocument/2006/relationships/chart" Target="charts/chart14.xml"/><Relationship Id="rId140" Type="http://schemas.openxmlformats.org/officeDocument/2006/relationships/hyperlink" Target="http://www.alessa.com" TargetMode="External"/><Relationship Id="rId145" Type="http://schemas.openxmlformats.org/officeDocument/2006/relationships/footer" Target="footer25.xml"/><Relationship Id="rId161" Type="http://schemas.openxmlformats.org/officeDocument/2006/relationships/image" Target="media/image55.jpeg"/><Relationship Id="rId166"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monografias.com/trabajos6/napro/napro.shtml" TargetMode="External"/><Relationship Id="rId28" Type="http://schemas.openxmlformats.org/officeDocument/2006/relationships/image" Target="media/image4.png"/><Relationship Id="rId49" Type="http://schemas.openxmlformats.org/officeDocument/2006/relationships/image" Target="media/image17.png"/><Relationship Id="rId114" Type="http://schemas.openxmlformats.org/officeDocument/2006/relationships/footer" Target="footer15.xml"/><Relationship Id="rId119" Type="http://schemas.openxmlformats.org/officeDocument/2006/relationships/footer" Target="footer20.xml"/><Relationship Id="rId10" Type="http://schemas.openxmlformats.org/officeDocument/2006/relationships/hyperlink" Target="http://www.iche.espol.edu.ec/index.html" TargetMode="External"/><Relationship Id="rId31" Type="http://schemas.openxmlformats.org/officeDocument/2006/relationships/image" Target="media/image6.png"/><Relationship Id="rId44" Type="http://schemas.openxmlformats.org/officeDocument/2006/relationships/diagramLayout" Target="diagrams/layout1.xml"/><Relationship Id="rId52" Type="http://schemas.openxmlformats.org/officeDocument/2006/relationships/footer" Target="footer6.xml"/><Relationship Id="rId60" Type="http://schemas.openxmlformats.org/officeDocument/2006/relationships/image" Target="media/image20.png"/><Relationship Id="rId65" Type="http://schemas.openxmlformats.org/officeDocument/2006/relationships/hyperlink" Target="http://es.wikipedia.org/wiki/Gal%C3%A1pagos" TargetMode="External"/><Relationship Id="rId73" Type="http://schemas.openxmlformats.org/officeDocument/2006/relationships/image" Target="media/image28.png"/><Relationship Id="rId78" Type="http://schemas.openxmlformats.org/officeDocument/2006/relationships/footer" Target="footer11.xml"/><Relationship Id="rId81" Type="http://schemas.openxmlformats.org/officeDocument/2006/relationships/chart" Target="charts/chart9.xml"/><Relationship Id="rId86" Type="http://schemas.openxmlformats.org/officeDocument/2006/relationships/image" Target="media/image32.png"/><Relationship Id="rId94" Type="http://schemas.openxmlformats.org/officeDocument/2006/relationships/chart" Target="charts/chart13.xml"/><Relationship Id="rId99" Type="http://schemas.openxmlformats.org/officeDocument/2006/relationships/image" Target="media/image38.png"/><Relationship Id="rId101" Type="http://schemas.openxmlformats.org/officeDocument/2006/relationships/image" Target="media/image40.png"/><Relationship Id="rId122" Type="http://schemas.openxmlformats.org/officeDocument/2006/relationships/footer" Target="footer23.xml"/><Relationship Id="rId130" Type="http://schemas.openxmlformats.org/officeDocument/2006/relationships/hyperlink" Target="http://www.monografias.com/marketing/lanzamientoproductos" TargetMode="External"/><Relationship Id="rId135" Type="http://schemas.openxmlformats.org/officeDocument/2006/relationships/hyperlink" Target="http://www.cia/comentarios/ambipur" TargetMode="External"/><Relationship Id="rId143" Type="http://schemas.openxmlformats.org/officeDocument/2006/relationships/hyperlink" Target="http://www.aeade.com" TargetMode="External"/><Relationship Id="rId148" Type="http://schemas.openxmlformats.org/officeDocument/2006/relationships/footer" Target="footer27.xml"/><Relationship Id="rId151" Type="http://schemas.openxmlformats.org/officeDocument/2006/relationships/image" Target="media/image48.png"/><Relationship Id="rId156" Type="http://schemas.openxmlformats.org/officeDocument/2006/relationships/image" Target="media/image50.jpeg"/><Relationship Id="rId164" Type="http://schemas.openxmlformats.org/officeDocument/2006/relationships/image" Target="media/image58.jpeg"/><Relationship Id="rId169" Type="http://schemas.openxmlformats.org/officeDocument/2006/relationships/footer" Target="footer32.xml"/><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72" Type="http://schemas.openxmlformats.org/officeDocument/2006/relationships/header" Target="header5.xml"/><Relationship Id="rId13" Type="http://schemas.openxmlformats.org/officeDocument/2006/relationships/hyperlink" Target="http://www.monografias.com/trabajos11/empre/empre.shtml" TargetMode="External"/><Relationship Id="rId18" Type="http://schemas.openxmlformats.org/officeDocument/2006/relationships/hyperlink" Target="http://www.monografias.com/trabajos11/fuper/fuper.shtml" TargetMode="External"/><Relationship Id="rId39" Type="http://schemas.openxmlformats.org/officeDocument/2006/relationships/footer" Target="footer3.xml"/><Relationship Id="rId109" Type="http://schemas.openxmlformats.org/officeDocument/2006/relationships/chart" Target="charts/chart23.xml"/><Relationship Id="rId34" Type="http://schemas.openxmlformats.org/officeDocument/2006/relationships/image" Target="media/image9.png"/><Relationship Id="rId50" Type="http://schemas.openxmlformats.org/officeDocument/2006/relationships/chart" Target="charts/chart1.xml"/><Relationship Id="rId55" Type="http://schemas.openxmlformats.org/officeDocument/2006/relationships/image" Target="media/image19.jpeg"/><Relationship Id="rId76" Type="http://schemas.openxmlformats.org/officeDocument/2006/relationships/chart" Target="charts/chart5.xml"/><Relationship Id="rId97" Type="http://schemas.openxmlformats.org/officeDocument/2006/relationships/chart" Target="charts/chart15.xml"/><Relationship Id="rId104" Type="http://schemas.openxmlformats.org/officeDocument/2006/relationships/chart" Target="charts/chart18.xml"/><Relationship Id="rId120" Type="http://schemas.openxmlformats.org/officeDocument/2006/relationships/footer" Target="footer21.xml"/><Relationship Id="rId125" Type="http://schemas.openxmlformats.org/officeDocument/2006/relationships/footer" Target="footer24.xml"/><Relationship Id="rId141" Type="http://schemas.openxmlformats.org/officeDocument/2006/relationships/hyperlink" Target="http://www.vistazo.com" TargetMode="External"/><Relationship Id="rId146" Type="http://schemas.openxmlformats.org/officeDocument/2006/relationships/image" Target="media/image45.jpeg"/><Relationship Id="rId167"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chart" Target="charts/chart12.xml"/><Relationship Id="rId162" Type="http://schemas.openxmlformats.org/officeDocument/2006/relationships/image" Target="media/image56.jpeg"/><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hyperlink" Target="http://www.monografias.com/trabajos11/metods/metods.shtml" TargetMode="External"/><Relationship Id="rId40" Type="http://schemas.openxmlformats.org/officeDocument/2006/relationships/hyperlink" Target="http://www.autoradiador.com" TargetMode="External"/><Relationship Id="rId45" Type="http://schemas.openxmlformats.org/officeDocument/2006/relationships/diagramQuickStyle" Target="diagrams/quickStyle1.xml"/><Relationship Id="rId66" Type="http://schemas.openxmlformats.org/officeDocument/2006/relationships/image" Target="media/image21.png"/><Relationship Id="rId87" Type="http://schemas.openxmlformats.org/officeDocument/2006/relationships/image" Target="media/image33.png"/><Relationship Id="rId110" Type="http://schemas.openxmlformats.org/officeDocument/2006/relationships/image" Target="media/image42.jpeg"/><Relationship Id="rId115" Type="http://schemas.openxmlformats.org/officeDocument/2006/relationships/footer" Target="footer16.xml"/><Relationship Id="rId131" Type="http://schemas.openxmlformats.org/officeDocument/2006/relationships/hyperlink" Target="http://www.corpei.org" TargetMode="External"/><Relationship Id="rId136" Type="http://schemas.openxmlformats.org/officeDocument/2006/relationships/hyperlink" Target="http://www.sri.gov" TargetMode="External"/><Relationship Id="rId157" Type="http://schemas.openxmlformats.org/officeDocument/2006/relationships/image" Target="media/image51.jpeg"/><Relationship Id="rId61" Type="http://schemas.openxmlformats.org/officeDocument/2006/relationships/footer" Target="footer10.xml"/><Relationship Id="rId82" Type="http://schemas.openxmlformats.org/officeDocument/2006/relationships/footer" Target="footer12.xml"/><Relationship Id="rId152" Type="http://schemas.openxmlformats.org/officeDocument/2006/relationships/header" Target="header1.xml"/><Relationship Id="rId173" Type="http://schemas.openxmlformats.org/officeDocument/2006/relationships/footer" Target="footer35.xml"/><Relationship Id="rId19" Type="http://schemas.openxmlformats.org/officeDocument/2006/relationships/hyperlink" Target="http://www.monografias.com/trabajos11/empre/empre.shtml" TargetMode="External"/><Relationship Id="rId14" Type="http://schemas.openxmlformats.org/officeDocument/2006/relationships/hyperlink" Target="http://www.monografias.com/Administracion_y_Finanzas/Marketing/" TargetMode="External"/><Relationship Id="rId30" Type="http://schemas.openxmlformats.org/officeDocument/2006/relationships/hyperlink" Target="http://www.ciao.es/ambientadores" TargetMode="External"/><Relationship Id="rId35" Type="http://schemas.openxmlformats.org/officeDocument/2006/relationships/image" Target="media/image10.png"/><Relationship Id="rId56" Type="http://schemas.openxmlformats.org/officeDocument/2006/relationships/chart" Target="charts/chart2.xml"/><Relationship Id="rId77" Type="http://schemas.openxmlformats.org/officeDocument/2006/relationships/chart" Target="charts/chart6.xml"/><Relationship Id="rId100" Type="http://schemas.openxmlformats.org/officeDocument/2006/relationships/image" Target="media/image39.png"/><Relationship Id="rId105" Type="http://schemas.openxmlformats.org/officeDocument/2006/relationships/chart" Target="charts/chart19.xml"/><Relationship Id="rId126" Type="http://schemas.openxmlformats.org/officeDocument/2006/relationships/hyperlink" Target="http://www.autoradiador.com" TargetMode="External"/><Relationship Id="rId147" Type="http://schemas.openxmlformats.org/officeDocument/2006/relationships/footer" Target="footer26.xml"/><Relationship Id="rId168" Type="http://schemas.openxmlformats.org/officeDocument/2006/relationships/footer" Target="footer31.xml"/><Relationship Id="rId8" Type="http://schemas.openxmlformats.org/officeDocument/2006/relationships/hyperlink" Target="http://www.espol.edu.ec/" TargetMode="External"/><Relationship Id="rId51" Type="http://schemas.openxmlformats.org/officeDocument/2006/relationships/footer" Target="footer5.xml"/><Relationship Id="rId72" Type="http://schemas.openxmlformats.org/officeDocument/2006/relationships/image" Target="media/image27.jpeg"/><Relationship Id="rId93" Type="http://schemas.openxmlformats.org/officeDocument/2006/relationships/image" Target="media/image36.jpeg"/><Relationship Id="rId98" Type="http://schemas.openxmlformats.org/officeDocument/2006/relationships/chart" Target="charts/chart16.xml"/><Relationship Id="rId121" Type="http://schemas.openxmlformats.org/officeDocument/2006/relationships/footer" Target="footer22.xml"/><Relationship Id="rId142" Type="http://schemas.openxmlformats.org/officeDocument/2006/relationships/hyperlink" Target="http://www.eluniverso.com" TargetMode="External"/><Relationship Id="rId163" Type="http://schemas.openxmlformats.org/officeDocument/2006/relationships/image" Target="media/image57.jpeg"/><Relationship Id="rId3" Type="http://schemas.openxmlformats.org/officeDocument/2006/relationships/styles" Target="styles.xml"/><Relationship Id="rId25" Type="http://schemas.openxmlformats.org/officeDocument/2006/relationships/hyperlink" Target="http://www.monografias.com/trabajos15/sistemas-control/sistemas-control.shtml" TargetMode="External"/><Relationship Id="rId46" Type="http://schemas.openxmlformats.org/officeDocument/2006/relationships/diagramColors" Target="diagrams/colors1.xml"/><Relationship Id="rId67" Type="http://schemas.openxmlformats.org/officeDocument/2006/relationships/image" Target="media/image22.png"/><Relationship Id="rId116" Type="http://schemas.openxmlformats.org/officeDocument/2006/relationships/footer" Target="footer17.xml"/><Relationship Id="rId137" Type="http://schemas.openxmlformats.org/officeDocument/2006/relationships/hyperlink" Target="http://www.iepi.gov" TargetMode="External"/><Relationship Id="rId158" Type="http://schemas.openxmlformats.org/officeDocument/2006/relationships/image" Target="media/image52.jpeg"/><Relationship Id="rId20" Type="http://schemas.openxmlformats.org/officeDocument/2006/relationships/hyperlink" Target="http://www.monografias.com/trabajos15/plan-marketing/plan-marketing.shtml" TargetMode="External"/><Relationship Id="rId41" Type="http://schemas.openxmlformats.org/officeDocument/2006/relationships/footer" Target="footer4.xml"/><Relationship Id="rId62" Type="http://schemas.openxmlformats.org/officeDocument/2006/relationships/chart" Target="charts/chart4.xml"/><Relationship Id="rId83" Type="http://schemas.openxmlformats.org/officeDocument/2006/relationships/footer" Target="footer13.xml"/><Relationship Id="rId88" Type="http://schemas.openxmlformats.org/officeDocument/2006/relationships/image" Target="media/image34.png"/><Relationship Id="rId111" Type="http://schemas.openxmlformats.org/officeDocument/2006/relationships/image" Target="media/image43.jpeg"/><Relationship Id="rId132" Type="http://schemas.openxmlformats.org/officeDocument/2006/relationships/hyperlink" Target="http://www.supercias.gov.ec" TargetMode="External"/><Relationship Id="rId153" Type="http://schemas.openxmlformats.org/officeDocument/2006/relationships/footer" Target="footer28.xml"/><Relationship Id="rId174" Type="http://schemas.openxmlformats.org/officeDocument/2006/relationships/header" Target="header6.xml"/><Relationship Id="rId15" Type="http://schemas.openxmlformats.org/officeDocument/2006/relationships/hyperlink" Target="http://www.monografias.com/trabajos11/empre/empre.shtml" TargetMode="External"/><Relationship Id="rId36" Type="http://schemas.openxmlformats.org/officeDocument/2006/relationships/image" Target="media/image11.png"/><Relationship Id="rId57" Type="http://schemas.openxmlformats.org/officeDocument/2006/relationships/chart" Target="charts/chart3.xml"/><Relationship Id="rId106" Type="http://schemas.openxmlformats.org/officeDocument/2006/relationships/chart" Target="charts/chart20.xml"/><Relationship Id="rId127" Type="http://schemas.openxmlformats.org/officeDocument/2006/relationships/hyperlink" Target="http://www.simoniz.com"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9.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9.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49.png"/></Relationships>
</file>

<file path=word/charts/_rels/chart1.xml.rels><?xml version="1.0" encoding="UTF-8" standalone="yes"?>
<Relationships xmlns="http://schemas.openxmlformats.org/package/2006/relationships"><Relationship Id="rId1" Type="http://schemas.openxmlformats.org/officeDocument/2006/relationships/oleObject" Target="file:///F:\tesis2\2008\Ventas\Varios%202007\ventas%20x%20lineA%202005%20200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ony\Desktop\mio\tesis2\TABULACION%20AMBIENTAL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ony\Desktop\mio\tesis2\TABULACION%20AMBIENTAL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ony\Desktop\mio\tesis2\TABULACION%20AMBIENTAL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ony\Desktop\mio\tesis2\TABULACION%20AMBIENTAL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ony\Desktop\mio\tesis2\TABULACION%20AMBIENTAL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ony\Desktop\mio\anexos\TABULACION%20AMBIENTAL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ony\Desktop\mio\anexos\TABULACION%20AMBIENTALE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ony\Desktop\mio\anexos\TABULACION%20AMBIENTALE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ony\Desktop\mio\anexos\TABULACION%20AMBIENTALE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ony\Desktop\mio\anexos\TABULACION%20AMBIENTA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TABULACION%20AMBIENTALE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ony\Desktop\mio\anexos\TABULACION%20AMBIENTALE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ony\Desktop\mio\anexos\TABULACION%20AMBIENTALE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Sony\Desktop\mio\anexos\TABULACION%20AMBIENTALE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Sony\Desktop\mio\anexos\TABULACION%20AMBIENTALE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Sony\Desktop\mio\TESIS\Medios\breve%20estudio%20radio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Sony\Desktop\mio\anexos\ESTADOS%2015%2016%2017copi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TABULACION%20AMBIENTAL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ony\Desktop\doc_Emily\TESIS\VTAS%20FRESHN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TABULACION%20AMBIENTAL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TABULACION%20AMBIENTAL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TABULACION%20AMBIENTAL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ony\Desktop\mio\anexos\TABULACION%20AMBIENTAL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TABULACION%20AMBIENTA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CUOTA POR LINEA</a:t>
            </a:r>
          </a:p>
        </c:rich>
      </c:tx>
    </c:title>
    <c:view3D>
      <c:rotX val="30"/>
      <c:perspective val="30"/>
    </c:view3D>
    <c:plotArea>
      <c:layout/>
      <c:pie3DChart>
        <c:varyColors val="1"/>
        <c:ser>
          <c:idx val="0"/>
          <c:order val="0"/>
          <c:explosion val="25"/>
          <c:dLbls>
            <c:txPr>
              <a:bodyPr/>
              <a:lstStyle/>
              <a:p>
                <a:pPr>
                  <a:defRPr lang="es-EC"/>
                </a:pPr>
                <a:endParaRPr lang="es-ES"/>
              </a:p>
            </c:txPr>
            <c:showCatName val="1"/>
            <c:showPercent val="1"/>
          </c:dLbls>
          <c:cat>
            <c:strRef>
              <c:f>anual2007!$C$4:$H$4</c:f>
              <c:strCache>
                <c:ptCount val="6"/>
                <c:pt idx="0">
                  <c:v>ACC</c:v>
                </c:pt>
                <c:pt idx="1">
                  <c:v>AROLL</c:v>
                </c:pt>
                <c:pt idx="2">
                  <c:v>AUDIO</c:v>
                </c:pt>
                <c:pt idx="3">
                  <c:v>AUTOL</c:v>
                </c:pt>
                <c:pt idx="4">
                  <c:v>FRHRES</c:v>
                </c:pt>
                <c:pt idx="5">
                  <c:v>LUJOS</c:v>
                </c:pt>
              </c:strCache>
            </c:strRef>
          </c:cat>
          <c:val>
            <c:numRef>
              <c:f>anual2007!$C$55:$H$55</c:f>
              <c:numCache>
                <c:formatCode>_-[$$-300A]\ * #,##0.00_ ;_-[$$-300A]\ * \-#,##0.00\ ;_-[$$-300A]\ * "-"??_ ;_-@_ </c:formatCode>
                <c:ptCount val="6"/>
                <c:pt idx="0">
                  <c:v>497445.85333333362</c:v>
                </c:pt>
                <c:pt idx="1">
                  <c:v>1063892.9000000004</c:v>
                </c:pt>
                <c:pt idx="2">
                  <c:v>646004.71166666702</c:v>
                </c:pt>
                <c:pt idx="3">
                  <c:v>1317640.9000000004</c:v>
                </c:pt>
                <c:pt idx="4">
                  <c:v>161883.04333333331</c:v>
                </c:pt>
                <c:pt idx="5">
                  <c:v>3012901.7750000004</c:v>
                </c:pt>
              </c:numCache>
            </c:numRef>
          </c:val>
        </c:ser>
        <c:dLbls>
          <c:showCatName val="1"/>
          <c:showPercent val="1"/>
        </c:dLbls>
      </c:pie3DChart>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Importancia</a:t>
            </a:r>
            <a:r>
              <a:rPr lang="es-EC" baseline="0"/>
              <a:t> de las características</a:t>
            </a:r>
            <a:endParaRPr lang="es-EC"/>
          </a:p>
        </c:rich>
      </c:tx>
    </c:title>
    <c:view3D>
      <c:rotX val="30"/>
      <c:perspective val="30"/>
    </c:view3D>
    <c:plotArea>
      <c:layout/>
      <c:pie3DChart>
        <c:varyColors val="1"/>
        <c:ser>
          <c:idx val="0"/>
          <c:order val="0"/>
          <c:dLbls>
            <c:txPr>
              <a:bodyPr/>
              <a:lstStyle/>
              <a:p>
                <a:pPr>
                  <a:defRPr lang="es-EC"/>
                </a:pPr>
                <a:endParaRPr lang="es-ES"/>
              </a:p>
            </c:txPr>
            <c:showCatName val="1"/>
            <c:showPercent val="1"/>
          </c:dLbls>
          <c:cat>
            <c:strRef>
              <c:f>Hoja1!$C$61:$C$65</c:f>
              <c:strCache>
                <c:ptCount val="5"/>
                <c:pt idx="0">
                  <c:v>precio</c:v>
                </c:pt>
                <c:pt idx="1">
                  <c:v>calidad</c:v>
                </c:pt>
                <c:pt idx="2">
                  <c:v>presentacion</c:v>
                </c:pt>
                <c:pt idx="3">
                  <c:v>lugar de venta</c:v>
                </c:pt>
                <c:pt idx="4">
                  <c:v>otros</c:v>
                </c:pt>
              </c:strCache>
            </c:strRef>
          </c:cat>
          <c:val>
            <c:numRef>
              <c:f>Hoja1!$D$61:$D$65</c:f>
              <c:numCache>
                <c:formatCode>0%</c:formatCode>
                <c:ptCount val="5"/>
                <c:pt idx="0">
                  <c:v>0.33000000000000618</c:v>
                </c:pt>
                <c:pt idx="1">
                  <c:v>0.23</c:v>
                </c:pt>
                <c:pt idx="2">
                  <c:v>0.19</c:v>
                </c:pt>
                <c:pt idx="3">
                  <c:v>0.16</c:v>
                </c:pt>
                <c:pt idx="4">
                  <c:v>9.0000000000000024E-2</c:v>
                </c:pt>
              </c:numCache>
            </c:numRef>
          </c:val>
        </c:ser>
        <c:ser>
          <c:idx val="1"/>
          <c:order val="1"/>
          <c:dLbls>
            <c:txPr>
              <a:bodyPr/>
              <a:lstStyle/>
              <a:p>
                <a:pPr>
                  <a:defRPr lang="es-EC"/>
                </a:pPr>
                <a:endParaRPr lang="es-ES"/>
              </a:p>
            </c:txPr>
            <c:showCatName val="1"/>
            <c:showPercent val="1"/>
          </c:dLbls>
          <c:cat>
            <c:strRef>
              <c:f>Hoja1!$C$61:$C$65</c:f>
              <c:strCache>
                <c:ptCount val="5"/>
                <c:pt idx="0">
                  <c:v>precio</c:v>
                </c:pt>
                <c:pt idx="1">
                  <c:v>calidad</c:v>
                </c:pt>
                <c:pt idx="2">
                  <c:v>presentacion</c:v>
                </c:pt>
                <c:pt idx="3">
                  <c:v>lugar de venta</c:v>
                </c:pt>
                <c:pt idx="4">
                  <c:v>otros</c:v>
                </c:pt>
              </c:strCache>
            </c:strRef>
          </c:cat>
          <c:val>
            <c:numRef>
              <c:f>Hoja1!$E$61:$E$65</c:f>
              <c:numCache>
                <c:formatCode>General</c:formatCode>
                <c:ptCount val="5"/>
                <c:pt idx="0">
                  <c:v>132</c:v>
                </c:pt>
                <c:pt idx="1">
                  <c:v>92</c:v>
                </c:pt>
                <c:pt idx="2">
                  <c:v>76</c:v>
                </c:pt>
                <c:pt idx="3">
                  <c:v>64</c:v>
                </c:pt>
                <c:pt idx="4">
                  <c:v>36</c:v>
                </c:pt>
              </c:numCache>
            </c:numRef>
          </c:val>
        </c:ser>
        <c:dLbls>
          <c:showCatName val="1"/>
          <c:showPercent val="1"/>
        </c:dLbls>
      </c:pie3DChart>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Presentación</a:t>
            </a:r>
          </a:p>
        </c:rich>
      </c:tx>
    </c:title>
    <c:plotArea>
      <c:layout/>
      <c:pieChart>
        <c:varyColors val="1"/>
        <c:ser>
          <c:idx val="0"/>
          <c:order val="0"/>
          <c:explosion val="25"/>
          <c:dLbls>
            <c:txPr>
              <a:bodyPr/>
              <a:lstStyle/>
              <a:p>
                <a:pPr>
                  <a:defRPr lang="es-EC"/>
                </a:pPr>
                <a:endParaRPr lang="es-ES"/>
              </a:p>
            </c:txPr>
            <c:showCatName val="1"/>
            <c:showPercent val="1"/>
          </c:dLbls>
          <c:cat>
            <c:strRef>
              <c:f>Hoja1!$C$66:$C$72</c:f>
              <c:strCache>
                <c:ptCount val="7"/>
                <c:pt idx="0">
                  <c:v>Presentación:</c:v>
                </c:pt>
                <c:pt idx="1">
                  <c:v>shick</c:v>
                </c:pt>
                <c:pt idx="2">
                  <c:v>Colgantes</c:v>
                </c:pt>
                <c:pt idx="3">
                  <c:v>Capsulas</c:v>
                </c:pt>
                <c:pt idx="4">
                  <c:v>Spray  </c:v>
                </c:pt>
                <c:pt idx="5">
                  <c:v>Gel  </c:v>
                </c:pt>
                <c:pt idx="6">
                  <c:v>Otros  </c:v>
                </c:pt>
              </c:strCache>
            </c:strRef>
          </c:cat>
          <c:val>
            <c:numRef>
              <c:f>Hoja1!$D$66:$D$72</c:f>
              <c:numCache>
                <c:formatCode>0.00%</c:formatCode>
                <c:ptCount val="7"/>
                <c:pt idx="1">
                  <c:v>0.33000000000000618</c:v>
                </c:pt>
                <c:pt idx="2">
                  <c:v>0.19</c:v>
                </c:pt>
                <c:pt idx="3">
                  <c:v>0.14000000000000001</c:v>
                </c:pt>
                <c:pt idx="4">
                  <c:v>0.14000000000000001</c:v>
                </c:pt>
                <c:pt idx="5">
                  <c:v>0.11</c:v>
                </c:pt>
                <c:pt idx="6">
                  <c:v>9.0000000000000024E-2</c:v>
                </c:pt>
              </c:numCache>
            </c:numRef>
          </c:val>
        </c:ser>
        <c:ser>
          <c:idx val="1"/>
          <c:order val="1"/>
          <c:explosion val="25"/>
          <c:dLbls>
            <c:txPr>
              <a:bodyPr/>
              <a:lstStyle/>
              <a:p>
                <a:pPr>
                  <a:defRPr lang="es-EC"/>
                </a:pPr>
                <a:endParaRPr lang="es-ES"/>
              </a:p>
            </c:txPr>
            <c:showCatName val="1"/>
            <c:showPercent val="1"/>
          </c:dLbls>
          <c:cat>
            <c:strRef>
              <c:f>Hoja1!$C$66:$C$72</c:f>
              <c:strCache>
                <c:ptCount val="7"/>
                <c:pt idx="0">
                  <c:v>Presentación:</c:v>
                </c:pt>
                <c:pt idx="1">
                  <c:v>shick</c:v>
                </c:pt>
                <c:pt idx="2">
                  <c:v>Colgantes</c:v>
                </c:pt>
                <c:pt idx="3">
                  <c:v>Capsulas</c:v>
                </c:pt>
                <c:pt idx="4">
                  <c:v>Spray  </c:v>
                </c:pt>
                <c:pt idx="5">
                  <c:v>Gel  </c:v>
                </c:pt>
                <c:pt idx="6">
                  <c:v>Otros  </c:v>
                </c:pt>
              </c:strCache>
            </c:strRef>
          </c:cat>
          <c:val>
            <c:numRef>
              <c:f>Hoja1!$E$66:$E$72</c:f>
              <c:numCache>
                <c:formatCode>General</c:formatCode>
                <c:ptCount val="7"/>
                <c:pt idx="1">
                  <c:v>132</c:v>
                </c:pt>
                <c:pt idx="2">
                  <c:v>76</c:v>
                </c:pt>
                <c:pt idx="3">
                  <c:v>56.000000000000007</c:v>
                </c:pt>
                <c:pt idx="4">
                  <c:v>56.000000000000007</c:v>
                </c:pt>
                <c:pt idx="5">
                  <c:v>44</c:v>
                </c:pt>
                <c:pt idx="6">
                  <c:v>36</c:v>
                </c:pt>
              </c:numCache>
            </c:numRef>
          </c:val>
        </c:ser>
        <c:dLbls>
          <c:showCatName val="1"/>
          <c:showPercent val="1"/>
        </c:dLbls>
        <c:firstSliceAng val="0"/>
      </c:pieChart>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Olores</a:t>
            </a:r>
            <a:r>
              <a:rPr lang="es-EC" baseline="0"/>
              <a:t> de preferencia</a:t>
            </a:r>
            <a:endParaRPr lang="es-EC"/>
          </a:p>
        </c:rich>
      </c:tx>
    </c:title>
    <c:view3D>
      <c:rotX val="30"/>
      <c:perspective val="30"/>
    </c:view3D>
    <c:plotArea>
      <c:layout/>
      <c:pie3DChart>
        <c:varyColors val="1"/>
        <c:ser>
          <c:idx val="0"/>
          <c:order val="0"/>
          <c:dLbls>
            <c:txPr>
              <a:bodyPr/>
              <a:lstStyle/>
              <a:p>
                <a:pPr>
                  <a:defRPr lang="es-EC"/>
                </a:pPr>
                <a:endParaRPr lang="es-ES"/>
              </a:p>
            </c:txPr>
            <c:showPercent val="1"/>
          </c:dLbls>
          <c:cat>
            <c:strRef>
              <c:f>Hoja1!$C$74:$C$79</c:f>
              <c:strCache>
                <c:ptCount val="6"/>
                <c:pt idx="0">
                  <c:v>Coco</c:v>
                </c:pt>
                <c:pt idx="1">
                  <c:v>Fresa</c:v>
                </c:pt>
                <c:pt idx="2">
                  <c:v>Cereza</c:v>
                </c:pt>
                <c:pt idx="3">
                  <c:v>Pera</c:v>
                </c:pt>
                <c:pt idx="4">
                  <c:v>New Car</c:v>
                </c:pt>
                <c:pt idx="5">
                  <c:v>Otros  </c:v>
                </c:pt>
              </c:strCache>
            </c:strRef>
          </c:cat>
          <c:val>
            <c:numRef>
              <c:f>Hoja1!$D$74:$D$79</c:f>
              <c:numCache>
                <c:formatCode>0%</c:formatCode>
                <c:ptCount val="6"/>
                <c:pt idx="0">
                  <c:v>0.16</c:v>
                </c:pt>
                <c:pt idx="1">
                  <c:v>0.25</c:v>
                </c:pt>
                <c:pt idx="2">
                  <c:v>0.16</c:v>
                </c:pt>
                <c:pt idx="3">
                  <c:v>0.12000000000000002</c:v>
                </c:pt>
                <c:pt idx="4">
                  <c:v>0.22</c:v>
                </c:pt>
                <c:pt idx="5">
                  <c:v>9.0000000000000024E-2</c:v>
                </c:pt>
              </c:numCache>
            </c:numRef>
          </c:val>
        </c:ser>
        <c:ser>
          <c:idx val="1"/>
          <c:order val="1"/>
          <c:dLbls>
            <c:txPr>
              <a:bodyPr/>
              <a:lstStyle/>
              <a:p>
                <a:pPr>
                  <a:defRPr lang="es-EC"/>
                </a:pPr>
                <a:endParaRPr lang="es-ES"/>
              </a:p>
            </c:txPr>
            <c:showPercent val="1"/>
          </c:dLbls>
          <c:cat>
            <c:strRef>
              <c:f>Hoja1!$C$74:$C$79</c:f>
              <c:strCache>
                <c:ptCount val="6"/>
                <c:pt idx="0">
                  <c:v>Coco</c:v>
                </c:pt>
                <c:pt idx="1">
                  <c:v>Fresa</c:v>
                </c:pt>
                <c:pt idx="2">
                  <c:v>Cereza</c:v>
                </c:pt>
                <c:pt idx="3">
                  <c:v>Pera</c:v>
                </c:pt>
                <c:pt idx="4">
                  <c:v>New Car</c:v>
                </c:pt>
                <c:pt idx="5">
                  <c:v>Otros  </c:v>
                </c:pt>
              </c:strCache>
            </c:strRef>
          </c:cat>
          <c:val>
            <c:numRef>
              <c:f>Hoja1!$E$74:$E$79</c:f>
              <c:numCache>
                <c:formatCode>General</c:formatCode>
                <c:ptCount val="6"/>
                <c:pt idx="0">
                  <c:v>64</c:v>
                </c:pt>
                <c:pt idx="1">
                  <c:v>100</c:v>
                </c:pt>
                <c:pt idx="2">
                  <c:v>64</c:v>
                </c:pt>
                <c:pt idx="3">
                  <c:v>48</c:v>
                </c:pt>
                <c:pt idx="4">
                  <c:v>88</c:v>
                </c:pt>
                <c:pt idx="5">
                  <c:v>36</c:v>
                </c:pt>
              </c:numCache>
            </c:numRef>
          </c:val>
        </c:ser>
        <c:dLbls>
          <c:showPercent val="1"/>
        </c:dLbls>
      </c:pie3DChart>
    </c:plotArea>
    <c:legend>
      <c:legendPos val="r"/>
      <c:txPr>
        <a:bodyPr/>
        <a:lstStyle/>
        <a:p>
          <a:pPr>
            <a:defRPr lang="es-EC"/>
          </a:pPr>
          <a:endParaRPr lang="es-ES"/>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Precio</a:t>
            </a:r>
            <a:r>
              <a:rPr lang="es-EC" baseline="0"/>
              <a:t> dispuesto a pagar</a:t>
            </a:r>
            <a:endParaRPr lang="es-EC"/>
          </a:p>
        </c:rich>
      </c:tx>
    </c:title>
    <c:view3D>
      <c:rAngAx val="1"/>
    </c:view3D>
    <c:plotArea>
      <c:layout/>
      <c:bar3DChart>
        <c:barDir val="col"/>
        <c:grouping val="clustered"/>
        <c:ser>
          <c:idx val="0"/>
          <c:order val="0"/>
          <c:tx>
            <c:strRef>
              <c:f>Hoja1!$C$133</c:f>
              <c:strCache>
                <c:ptCount val="1"/>
                <c:pt idx="0">
                  <c:v>de $1,00 a $2,00</c:v>
                </c:pt>
              </c:strCache>
            </c:strRef>
          </c:tx>
          <c:dLbls>
            <c:txPr>
              <a:bodyPr/>
              <a:lstStyle/>
              <a:p>
                <a:pPr>
                  <a:defRPr lang="es-EC"/>
                </a:pPr>
                <a:endParaRPr lang="es-ES"/>
              </a:p>
            </c:txPr>
            <c:showVal val="1"/>
          </c:dLbls>
          <c:val>
            <c:numRef>
              <c:f>Hoja1!$D$133</c:f>
              <c:numCache>
                <c:formatCode>0%</c:formatCode>
                <c:ptCount val="1"/>
                <c:pt idx="0">
                  <c:v>0.51</c:v>
                </c:pt>
              </c:numCache>
            </c:numRef>
          </c:val>
        </c:ser>
        <c:ser>
          <c:idx val="1"/>
          <c:order val="1"/>
          <c:tx>
            <c:strRef>
              <c:f>Hoja1!$C$134</c:f>
              <c:strCache>
                <c:ptCount val="1"/>
                <c:pt idx="0">
                  <c:v>de $2,00 a $4,00</c:v>
                </c:pt>
              </c:strCache>
            </c:strRef>
          </c:tx>
          <c:dLbls>
            <c:txPr>
              <a:bodyPr/>
              <a:lstStyle/>
              <a:p>
                <a:pPr>
                  <a:defRPr lang="es-EC"/>
                </a:pPr>
                <a:endParaRPr lang="es-ES"/>
              </a:p>
            </c:txPr>
            <c:showVal val="1"/>
          </c:dLbls>
          <c:val>
            <c:numRef>
              <c:f>Hoja1!$D$134</c:f>
              <c:numCache>
                <c:formatCode>0%</c:formatCode>
                <c:ptCount val="1"/>
                <c:pt idx="0">
                  <c:v>0.36000000000000032</c:v>
                </c:pt>
              </c:numCache>
            </c:numRef>
          </c:val>
        </c:ser>
        <c:ser>
          <c:idx val="2"/>
          <c:order val="2"/>
          <c:tx>
            <c:strRef>
              <c:f>Hoja1!$C$135</c:f>
              <c:strCache>
                <c:ptCount val="1"/>
                <c:pt idx="0">
                  <c:v>de $4,00 a $5,00</c:v>
                </c:pt>
              </c:strCache>
            </c:strRef>
          </c:tx>
          <c:dLbls>
            <c:txPr>
              <a:bodyPr/>
              <a:lstStyle/>
              <a:p>
                <a:pPr>
                  <a:defRPr lang="es-EC"/>
                </a:pPr>
                <a:endParaRPr lang="es-ES"/>
              </a:p>
            </c:txPr>
            <c:showVal val="1"/>
          </c:dLbls>
          <c:val>
            <c:numRef>
              <c:f>Hoja1!$D$135</c:f>
              <c:numCache>
                <c:formatCode>0%</c:formatCode>
                <c:ptCount val="1"/>
                <c:pt idx="0">
                  <c:v>0.11</c:v>
                </c:pt>
              </c:numCache>
            </c:numRef>
          </c:val>
        </c:ser>
        <c:ser>
          <c:idx val="3"/>
          <c:order val="3"/>
          <c:tx>
            <c:strRef>
              <c:f>Hoja1!$C$136</c:f>
              <c:strCache>
                <c:ptCount val="1"/>
                <c:pt idx="0">
                  <c:v>Otros</c:v>
                </c:pt>
              </c:strCache>
            </c:strRef>
          </c:tx>
          <c:dLbls>
            <c:txPr>
              <a:bodyPr/>
              <a:lstStyle/>
              <a:p>
                <a:pPr>
                  <a:defRPr lang="es-EC"/>
                </a:pPr>
                <a:endParaRPr lang="es-ES"/>
              </a:p>
            </c:txPr>
            <c:showVal val="1"/>
          </c:dLbls>
          <c:val>
            <c:numRef>
              <c:f>Hoja1!$D$136</c:f>
              <c:numCache>
                <c:formatCode>0%</c:formatCode>
                <c:ptCount val="1"/>
                <c:pt idx="0">
                  <c:v>2.0000000000000011E-2</c:v>
                </c:pt>
              </c:numCache>
            </c:numRef>
          </c:val>
        </c:ser>
        <c:dLbls>
          <c:showVal val="1"/>
        </c:dLbls>
        <c:shape val="box"/>
        <c:axId val="106455040"/>
        <c:axId val="106456576"/>
        <c:axId val="0"/>
      </c:bar3DChart>
      <c:catAx>
        <c:axId val="106455040"/>
        <c:scaling>
          <c:orientation val="minMax"/>
        </c:scaling>
        <c:delete val="1"/>
        <c:axPos val="b"/>
        <c:majorTickMark val="none"/>
        <c:tickLblPos val="nextTo"/>
        <c:crossAx val="106456576"/>
        <c:crosses val="autoZero"/>
        <c:auto val="1"/>
        <c:lblAlgn val="ctr"/>
        <c:lblOffset val="100"/>
      </c:catAx>
      <c:valAx>
        <c:axId val="106456576"/>
        <c:scaling>
          <c:orientation val="minMax"/>
        </c:scaling>
        <c:delete val="1"/>
        <c:axPos val="l"/>
        <c:numFmt formatCode="0%" sourceLinked="1"/>
        <c:tickLblPos val="nextTo"/>
        <c:crossAx val="106455040"/>
        <c:crosses val="autoZero"/>
        <c:crossBetween val="between"/>
      </c:valAx>
    </c:plotArea>
    <c:legend>
      <c:legendPos val="t"/>
      <c:txPr>
        <a:bodyPr/>
        <a:lstStyle/>
        <a:p>
          <a:pPr>
            <a:defRPr lang="es-EC"/>
          </a:pPr>
          <a:endParaRPr lang="es-ES"/>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Promoción</a:t>
            </a:r>
            <a:r>
              <a:rPr lang="es-EC" baseline="0"/>
              <a:t> ambientales</a:t>
            </a:r>
            <a:endParaRPr lang="es-EC"/>
          </a:p>
        </c:rich>
      </c:tx>
    </c:title>
    <c:view3D>
      <c:rotX val="30"/>
      <c:perspective val="30"/>
    </c:view3D>
    <c:plotArea>
      <c:layout/>
      <c:pie3DChart>
        <c:varyColors val="1"/>
        <c:ser>
          <c:idx val="0"/>
          <c:order val="0"/>
          <c:explosion val="25"/>
          <c:dLbls>
            <c:txPr>
              <a:bodyPr/>
              <a:lstStyle/>
              <a:p>
                <a:pPr>
                  <a:defRPr lang="es-EC"/>
                </a:pPr>
                <a:endParaRPr lang="es-ES"/>
              </a:p>
            </c:txPr>
            <c:showPercent val="1"/>
          </c:dLbls>
          <c:cat>
            <c:strRef>
              <c:f>Hoja1!$C$109:$C$112</c:f>
              <c:strCache>
                <c:ptCount val="4"/>
                <c:pt idx="0">
                  <c:v>Packs</c:v>
                </c:pt>
                <c:pt idx="1">
                  <c:v>In packs (regalos)</c:v>
                </c:pt>
                <c:pt idx="2">
                  <c:v>Descuentos</c:v>
                </c:pt>
                <c:pt idx="3">
                  <c:v>otros</c:v>
                </c:pt>
              </c:strCache>
            </c:strRef>
          </c:cat>
          <c:val>
            <c:numRef>
              <c:f>Hoja1!$D$109:$D$112</c:f>
              <c:numCache>
                <c:formatCode>0%</c:formatCode>
                <c:ptCount val="4"/>
                <c:pt idx="0">
                  <c:v>0.31000000000000238</c:v>
                </c:pt>
                <c:pt idx="1">
                  <c:v>0.28000000000000008</c:v>
                </c:pt>
                <c:pt idx="2">
                  <c:v>0.33000000000000568</c:v>
                </c:pt>
                <c:pt idx="3">
                  <c:v>8.0000000000000043E-2</c:v>
                </c:pt>
              </c:numCache>
            </c:numRef>
          </c:val>
        </c:ser>
        <c:dLbls>
          <c:showPercent val="1"/>
        </c:dLbls>
      </c:pie3DChart>
    </c:plotArea>
    <c:legend>
      <c:legendPos val="t"/>
      <c:txPr>
        <a:bodyPr/>
        <a:lstStyle/>
        <a:p>
          <a:pPr>
            <a:defRPr lang="es-EC"/>
          </a:pPr>
          <a:endParaRPr lang="es-ES"/>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baseline="0"/>
              <a:t>Lugar de  compra frecuentemente</a:t>
            </a:r>
            <a:endParaRPr lang="es-EC"/>
          </a:p>
        </c:rich>
      </c:tx>
    </c:title>
    <c:view3D>
      <c:rotX val="30"/>
      <c:perspective val="30"/>
    </c:view3D>
    <c:plotArea>
      <c:layout/>
      <c:pie3DChart>
        <c:varyColors val="1"/>
        <c:ser>
          <c:idx val="0"/>
          <c:order val="0"/>
          <c:explosion val="25"/>
          <c:dLbls>
            <c:txPr>
              <a:bodyPr/>
              <a:lstStyle/>
              <a:p>
                <a:pPr>
                  <a:defRPr lang="es-EC"/>
                </a:pPr>
                <a:endParaRPr lang="es-ES"/>
              </a:p>
            </c:txPr>
            <c:showPercent val="1"/>
          </c:dLbls>
          <c:cat>
            <c:strRef>
              <c:f>Hoja1!$C$114:$C$118</c:f>
              <c:strCache>
                <c:ptCount val="5"/>
                <c:pt idx="0">
                  <c:v>Supermercados</c:v>
                </c:pt>
                <c:pt idx="1">
                  <c:v>Lubricadoras</c:v>
                </c:pt>
                <c:pt idx="2">
                  <c:v>Locales para vehiculos</c:v>
                </c:pt>
                <c:pt idx="3">
                  <c:v>Vendedores informales (calle)</c:v>
                </c:pt>
                <c:pt idx="4">
                  <c:v>Otro</c:v>
                </c:pt>
              </c:strCache>
            </c:strRef>
          </c:cat>
          <c:val>
            <c:numRef>
              <c:f>Hoja1!$D$114:$D$118</c:f>
              <c:numCache>
                <c:formatCode>0.00%</c:formatCode>
                <c:ptCount val="5"/>
                <c:pt idx="0">
                  <c:v>0.36000000000000032</c:v>
                </c:pt>
                <c:pt idx="1">
                  <c:v>0.25</c:v>
                </c:pt>
                <c:pt idx="2">
                  <c:v>0.23</c:v>
                </c:pt>
                <c:pt idx="3">
                  <c:v>0.12000000000000002</c:v>
                </c:pt>
                <c:pt idx="4">
                  <c:v>4.0000000000000022E-2</c:v>
                </c:pt>
              </c:numCache>
            </c:numRef>
          </c:val>
        </c:ser>
        <c:ser>
          <c:idx val="1"/>
          <c:order val="1"/>
          <c:explosion val="25"/>
          <c:dLbls>
            <c:txPr>
              <a:bodyPr/>
              <a:lstStyle/>
              <a:p>
                <a:pPr>
                  <a:defRPr lang="es-EC"/>
                </a:pPr>
                <a:endParaRPr lang="es-ES"/>
              </a:p>
            </c:txPr>
            <c:showPercent val="1"/>
          </c:dLbls>
          <c:cat>
            <c:strRef>
              <c:f>Hoja1!$C$114:$C$118</c:f>
              <c:strCache>
                <c:ptCount val="5"/>
                <c:pt idx="0">
                  <c:v>Supermercados</c:v>
                </c:pt>
                <c:pt idx="1">
                  <c:v>Lubricadoras</c:v>
                </c:pt>
                <c:pt idx="2">
                  <c:v>Locales para vehiculos</c:v>
                </c:pt>
                <c:pt idx="3">
                  <c:v>Vendedores informales (calle)</c:v>
                </c:pt>
                <c:pt idx="4">
                  <c:v>Otro</c:v>
                </c:pt>
              </c:strCache>
            </c:strRef>
          </c:cat>
          <c:val>
            <c:numRef>
              <c:f>Hoja1!$E$114:$E$118</c:f>
              <c:numCache>
                <c:formatCode>General</c:formatCode>
                <c:ptCount val="5"/>
                <c:pt idx="0">
                  <c:v>144</c:v>
                </c:pt>
                <c:pt idx="1">
                  <c:v>100</c:v>
                </c:pt>
                <c:pt idx="2">
                  <c:v>92</c:v>
                </c:pt>
                <c:pt idx="3">
                  <c:v>48</c:v>
                </c:pt>
                <c:pt idx="4">
                  <c:v>16</c:v>
                </c:pt>
              </c:numCache>
            </c:numRef>
          </c:val>
        </c:ser>
        <c:dLbls>
          <c:showPercent val="1"/>
        </c:dLbls>
      </c:pie3DChart>
    </c:plotArea>
    <c:legend>
      <c:legendPos val="t"/>
      <c:txPr>
        <a:bodyPr/>
        <a:lstStyle/>
        <a:p>
          <a:pPr>
            <a:defRPr lang="es-EC"/>
          </a:pPr>
          <a:endParaRPr lang="es-ES"/>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Nombre</a:t>
            </a:r>
            <a:r>
              <a:rPr lang="es-EC" baseline="0"/>
              <a:t> del lugar donde compran con frecuencia</a:t>
            </a:r>
            <a:endParaRPr lang="es-EC"/>
          </a:p>
        </c:rich>
      </c:tx>
    </c:title>
    <c:view3D>
      <c:rotX val="30"/>
      <c:perspective val="30"/>
    </c:view3D>
    <c:plotArea>
      <c:layout/>
      <c:pie3DChart>
        <c:varyColors val="1"/>
        <c:ser>
          <c:idx val="0"/>
          <c:order val="0"/>
          <c:dLbls>
            <c:txPr>
              <a:bodyPr/>
              <a:lstStyle/>
              <a:p>
                <a:pPr>
                  <a:defRPr lang="es-EC"/>
                </a:pPr>
                <a:endParaRPr lang="es-ES"/>
              </a:p>
            </c:txPr>
            <c:showCatName val="1"/>
            <c:showPercent val="1"/>
          </c:dLbls>
          <c:cat>
            <c:strRef>
              <c:f>Hoja1!$C$119:$C$124</c:f>
              <c:strCache>
                <c:ptCount val="6"/>
                <c:pt idx="0">
                  <c:v>Lugar donde compra frecuentemente</c:v>
                </c:pt>
                <c:pt idx="1">
                  <c:v>Mi comisariato</c:v>
                </c:pt>
                <c:pt idx="2">
                  <c:v>Supermaxi</c:v>
                </c:pt>
                <c:pt idx="3">
                  <c:v>Autoradiador</c:v>
                </c:pt>
                <c:pt idx="4">
                  <c:v>Calle esmeraldas</c:v>
                </c:pt>
                <c:pt idx="5">
                  <c:v>Otra</c:v>
                </c:pt>
              </c:strCache>
            </c:strRef>
          </c:cat>
          <c:val>
            <c:numRef>
              <c:f>Hoja1!$D$119:$D$124</c:f>
              <c:numCache>
                <c:formatCode>0%</c:formatCode>
                <c:ptCount val="6"/>
                <c:pt idx="1">
                  <c:v>0.27</c:v>
                </c:pt>
                <c:pt idx="2">
                  <c:v>0.23</c:v>
                </c:pt>
                <c:pt idx="3">
                  <c:v>2.0000000000000011E-2</c:v>
                </c:pt>
                <c:pt idx="4">
                  <c:v>0.18000000000000024</c:v>
                </c:pt>
                <c:pt idx="5">
                  <c:v>0.30000000000000032</c:v>
                </c:pt>
              </c:numCache>
            </c:numRef>
          </c:val>
        </c:ser>
        <c:ser>
          <c:idx val="1"/>
          <c:order val="1"/>
          <c:dLbls>
            <c:txPr>
              <a:bodyPr/>
              <a:lstStyle/>
              <a:p>
                <a:pPr>
                  <a:defRPr lang="es-EC"/>
                </a:pPr>
                <a:endParaRPr lang="es-ES"/>
              </a:p>
            </c:txPr>
            <c:showCatName val="1"/>
            <c:showPercent val="1"/>
          </c:dLbls>
          <c:cat>
            <c:strRef>
              <c:f>Hoja1!$C$119:$C$124</c:f>
              <c:strCache>
                <c:ptCount val="6"/>
                <c:pt idx="0">
                  <c:v>Lugar donde compra frecuentemente</c:v>
                </c:pt>
                <c:pt idx="1">
                  <c:v>Mi comisariato</c:v>
                </c:pt>
                <c:pt idx="2">
                  <c:v>Supermaxi</c:v>
                </c:pt>
                <c:pt idx="3">
                  <c:v>Autoradiador</c:v>
                </c:pt>
                <c:pt idx="4">
                  <c:v>Calle esmeraldas</c:v>
                </c:pt>
                <c:pt idx="5">
                  <c:v>Otra</c:v>
                </c:pt>
              </c:strCache>
            </c:strRef>
          </c:cat>
          <c:val>
            <c:numRef>
              <c:f>Hoja1!$E$119:$E$124</c:f>
              <c:numCache>
                <c:formatCode>General</c:formatCode>
                <c:ptCount val="6"/>
                <c:pt idx="1">
                  <c:v>108</c:v>
                </c:pt>
                <c:pt idx="2">
                  <c:v>92</c:v>
                </c:pt>
                <c:pt idx="3">
                  <c:v>8</c:v>
                </c:pt>
                <c:pt idx="4">
                  <c:v>72</c:v>
                </c:pt>
                <c:pt idx="5">
                  <c:v>120</c:v>
                </c:pt>
              </c:numCache>
            </c:numRef>
          </c:val>
        </c:ser>
        <c:dLbls>
          <c:showCatName val="1"/>
          <c:showPercent val="1"/>
        </c:dLbls>
      </c:pie3DChart>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400"/>
            </a:pPr>
            <a:r>
              <a:rPr lang="es-EC" sz="1400"/>
              <a:t>Han</a:t>
            </a:r>
            <a:r>
              <a:rPr lang="es-EC" sz="1400" baseline="0"/>
              <a:t> comprado ambientales en promoción</a:t>
            </a:r>
            <a:endParaRPr lang="es-EC" sz="1400"/>
          </a:p>
        </c:rich>
      </c:tx>
    </c:title>
    <c:plotArea>
      <c:layout/>
      <c:pieChart>
        <c:varyColors val="1"/>
        <c:ser>
          <c:idx val="0"/>
          <c:order val="0"/>
          <c:dLbls>
            <c:txPr>
              <a:bodyPr/>
              <a:lstStyle/>
              <a:p>
                <a:pPr>
                  <a:defRPr lang="es-EC"/>
                </a:pPr>
                <a:endParaRPr lang="es-ES"/>
              </a:p>
            </c:txPr>
            <c:showPercent val="1"/>
          </c:dLbls>
          <c:cat>
            <c:strRef>
              <c:f>Hoja1!$C$101:$C$102</c:f>
              <c:strCache>
                <c:ptCount val="2"/>
                <c:pt idx="0">
                  <c:v>SI</c:v>
                </c:pt>
                <c:pt idx="1">
                  <c:v>NO</c:v>
                </c:pt>
              </c:strCache>
            </c:strRef>
          </c:cat>
          <c:val>
            <c:numRef>
              <c:f>Hoja1!$D$101:$D$102</c:f>
              <c:numCache>
                <c:formatCode>0%</c:formatCode>
                <c:ptCount val="2"/>
                <c:pt idx="0">
                  <c:v>0.64000000000000956</c:v>
                </c:pt>
                <c:pt idx="1">
                  <c:v>0.36000000000000032</c:v>
                </c:pt>
              </c:numCache>
            </c:numRef>
          </c:val>
        </c:ser>
        <c:ser>
          <c:idx val="1"/>
          <c:order val="1"/>
          <c:dLbls>
            <c:txPr>
              <a:bodyPr/>
              <a:lstStyle/>
              <a:p>
                <a:pPr>
                  <a:defRPr lang="es-EC"/>
                </a:pPr>
                <a:endParaRPr lang="es-ES"/>
              </a:p>
            </c:txPr>
            <c:showPercent val="1"/>
          </c:dLbls>
          <c:cat>
            <c:strRef>
              <c:f>Hoja1!$C$101:$C$102</c:f>
              <c:strCache>
                <c:ptCount val="2"/>
                <c:pt idx="0">
                  <c:v>SI</c:v>
                </c:pt>
                <c:pt idx="1">
                  <c:v>NO</c:v>
                </c:pt>
              </c:strCache>
            </c:strRef>
          </c:cat>
          <c:val>
            <c:numRef>
              <c:f>Hoja1!$E$101:$E$102</c:f>
              <c:numCache>
                <c:formatCode>General</c:formatCode>
                <c:ptCount val="2"/>
                <c:pt idx="0">
                  <c:v>256</c:v>
                </c:pt>
                <c:pt idx="1">
                  <c:v>144</c:v>
                </c:pt>
              </c:numCache>
            </c:numRef>
          </c:val>
        </c:ser>
        <c:dLbls>
          <c:showPercent val="1"/>
        </c:dLbls>
        <c:firstSliceAng val="0"/>
      </c:pieChart>
    </c:plotArea>
    <c:legend>
      <c:legendPos val="t"/>
      <c:txPr>
        <a:bodyPr/>
        <a:lstStyle/>
        <a:p>
          <a:pPr>
            <a:defRPr lang="es-EC"/>
          </a:pPr>
          <a:endParaRPr lang="es-ES"/>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Ambientales</a:t>
            </a:r>
            <a:r>
              <a:rPr lang="es-EC" baseline="0"/>
              <a:t> más comprados</a:t>
            </a:r>
            <a:endParaRPr lang="es-EC"/>
          </a:p>
        </c:rich>
      </c:tx>
    </c:title>
    <c:plotArea>
      <c:layout/>
      <c:pieChart>
        <c:varyColors val="1"/>
        <c:ser>
          <c:idx val="0"/>
          <c:order val="0"/>
          <c:explosion val="25"/>
          <c:dLbls>
            <c:txPr>
              <a:bodyPr/>
              <a:lstStyle/>
              <a:p>
                <a:pPr>
                  <a:defRPr lang="es-EC"/>
                </a:pPr>
                <a:endParaRPr lang="es-ES"/>
              </a:p>
            </c:txPr>
            <c:showPercent val="1"/>
          </c:dLbls>
          <c:cat>
            <c:strRef>
              <c:f>Hoja1!$C$95:$C$99</c:f>
              <c:strCache>
                <c:ptCount val="5"/>
                <c:pt idx="0">
                  <c:v>Los ambientales los compra</c:v>
                </c:pt>
                <c:pt idx="1">
                  <c:v>Por unidad</c:v>
                </c:pt>
                <c:pt idx="2">
                  <c:v>En paquete de 2</c:v>
                </c:pt>
                <c:pt idx="3">
                  <c:v>En paquetes de más de 2</c:v>
                </c:pt>
                <c:pt idx="4">
                  <c:v>otros</c:v>
                </c:pt>
              </c:strCache>
            </c:strRef>
          </c:cat>
          <c:val>
            <c:numRef>
              <c:f>Hoja1!$D$95:$D$99</c:f>
              <c:numCache>
                <c:formatCode>0%</c:formatCode>
                <c:ptCount val="5"/>
                <c:pt idx="1">
                  <c:v>0.37000000000000038</c:v>
                </c:pt>
                <c:pt idx="2">
                  <c:v>0.32000000000000484</c:v>
                </c:pt>
                <c:pt idx="3">
                  <c:v>0.2</c:v>
                </c:pt>
                <c:pt idx="4">
                  <c:v>0.11</c:v>
                </c:pt>
              </c:numCache>
            </c:numRef>
          </c:val>
        </c:ser>
        <c:ser>
          <c:idx val="1"/>
          <c:order val="1"/>
          <c:explosion val="25"/>
          <c:dLbls>
            <c:txPr>
              <a:bodyPr/>
              <a:lstStyle/>
              <a:p>
                <a:pPr>
                  <a:defRPr lang="es-EC"/>
                </a:pPr>
                <a:endParaRPr lang="es-ES"/>
              </a:p>
            </c:txPr>
            <c:showPercent val="1"/>
          </c:dLbls>
          <c:cat>
            <c:strRef>
              <c:f>Hoja1!$C$95:$C$99</c:f>
              <c:strCache>
                <c:ptCount val="5"/>
                <c:pt idx="0">
                  <c:v>Los ambientales los compra</c:v>
                </c:pt>
                <c:pt idx="1">
                  <c:v>Por unidad</c:v>
                </c:pt>
                <c:pt idx="2">
                  <c:v>En paquete de 2</c:v>
                </c:pt>
                <c:pt idx="3">
                  <c:v>En paquetes de más de 2</c:v>
                </c:pt>
                <c:pt idx="4">
                  <c:v>otros</c:v>
                </c:pt>
              </c:strCache>
            </c:strRef>
          </c:cat>
          <c:val>
            <c:numRef>
              <c:f>Hoja1!$E$95:$E$99</c:f>
              <c:numCache>
                <c:formatCode>General</c:formatCode>
                <c:ptCount val="5"/>
                <c:pt idx="1">
                  <c:v>148</c:v>
                </c:pt>
                <c:pt idx="2">
                  <c:v>128</c:v>
                </c:pt>
                <c:pt idx="3">
                  <c:v>80</c:v>
                </c:pt>
                <c:pt idx="4">
                  <c:v>44</c:v>
                </c:pt>
              </c:numCache>
            </c:numRef>
          </c:val>
        </c:ser>
        <c:dLbls>
          <c:showPercent val="1"/>
        </c:dLbls>
        <c:firstSliceAng val="0"/>
      </c:pieChart>
    </c:plotArea>
    <c:legend>
      <c:legendPos val="r"/>
      <c:txPr>
        <a:bodyPr/>
        <a:lstStyle/>
        <a:p>
          <a:pPr>
            <a:defRPr lang="es-EC"/>
          </a:pPr>
          <a:endParaRPr lang="es-ES"/>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¿Qué</a:t>
            </a:r>
            <a:r>
              <a:rPr lang="es-EC" baseline="0"/>
              <a:t> canal de TV prefiere?</a:t>
            </a:r>
            <a:endParaRPr lang="es-EC"/>
          </a:p>
        </c:rich>
      </c:tx>
    </c:title>
    <c:view3D>
      <c:rotX val="30"/>
      <c:perspective val="30"/>
    </c:view3D>
    <c:plotArea>
      <c:layout/>
      <c:pie3DChart>
        <c:varyColors val="1"/>
        <c:ser>
          <c:idx val="0"/>
          <c:order val="0"/>
          <c:dLbls>
            <c:txPr>
              <a:bodyPr/>
              <a:lstStyle/>
              <a:p>
                <a:pPr>
                  <a:defRPr lang="es-EC"/>
                </a:pPr>
                <a:endParaRPr lang="es-ES"/>
              </a:p>
            </c:txPr>
            <c:showCatName val="1"/>
            <c:showPercent val="1"/>
          </c:dLbls>
          <c:cat>
            <c:strRef>
              <c:f>Hoja1!$C$21:$C$28</c:f>
              <c:strCache>
                <c:ptCount val="8"/>
                <c:pt idx="0">
                  <c:v>Que canal de TV es de su preferencia</c:v>
                </c:pt>
                <c:pt idx="1">
                  <c:v>Ecuavisa</c:v>
                </c:pt>
                <c:pt idx="2">
                  <c:v>RTS</c:v>
                </c:pt>
                <c:pt idx="3">
                  <c:v>Teleamazonas</c:v>
                </c:pt>
                <c:pt idx="4">
                  <c:v>GamaTV</c:v>
                </c:pt>
                <c:pt idx="5">
                  <c:v>T.C.</c:v>
                </c:pt>
                <c:pt idx="6">
                  <c:v>Canal uno</c:v>
                </c:pt>
                <c:pt idx="7">
                  <c:v>Otros</c:v>
                </c:pt>
              </c:strCache>
            </c:strRef>
          </c:cat>
          <c:val>
            <c:numRef>
              <c:f>Hoja1!$D$21:$D$28</c:f>
              <c:numCache>
                <c:formatCode>0%</c:formatCode>
                <c:ptCount val="8"/>
                <c:pt idx="1">
                  <c:v>0.27</c:v>
                </c:pt>
                <c:pt idx="2">
                  <c:v>0.16</c:v>
                </c:pt>
                <c:pt idx="3">
                  <c:v>0.21000000000000021</c:v>
                </c:pt>
                <c:pt idx="4">
                  <c:v>0.12000000000000002</c:v>
                </c:pt>
                <c:pt idx="5">
                  <c:v>0.11</c:v>
                </c:pt>
                <c:pt idx="6">
                  <c:v>9.0000000000000024E-2</c:v>
                </c:pt>
                <c:pt idx="7">
                  <c:v>4.0000000000000022E-2</c:v>
                </c:pt>
              </c:numCache>
            </c:numRef>
          </c:val>
        </c:ser>
        <c:ser>
          <c:idx val="1"/>
          <c:order val="1"/>
          <c:dLbls>
            <c:txPr>
              <a:bodyPr/>
              <a:lstStyle/>
              <a:p>
                <a:pPr>
                  <a:defRPr lang="es-EC"/>
                </a:pPr>
                <a:endParaRPr lang="es-ES"/>
              </a:p>
            </c:txPr>
            <c:showCatName val="1"/>
            <c:showPercent val="1"/>
          </c:dLbls>
          <c:cat>
            <c:strRef>
              <c:f>Hoja1!$C$21:$C$28</c:f>
              <c:strCache>
                <c:ptCount val="8"/>
                <c:pt idx="0">
                  <c:v>Que canal de TV es de su preferencia</c:v>
                </c:pt>
                <c:pt idx="1">
                  <c:v>Ecuavisa</c:v>
                </c:pt>
                <c:pt idx="2">
                  <c:v>RTS</c:v>
                </c:pt>
                <c:pt idx="3">
                  <c:v>Teleamazonas</c:v>
                </c:pt>
                <c:pt idx="4">
                  <c:v>GamaTV</c:v>
                </c:pt>
                <c:pt idx="5">
                  <c:v>T.C.</c:v>
                </c:pt>
                <c:pt idx="6">
                  <c:v>Canal uno</c:v>
                </c:pt>
                <c:pt idx="7">
                  <c:v>Otros</c:v>
                </c:pt>
              </c:strCache>
            </c:strRef>
          </c:cat>
          <c:val>
            <c:numRef>
              <c:f>Hoja1!$E$21:$E$28</c:f>
              <c:numCache>
                <c:formatCode>General</c:formatCode>
                <c:ptCount val="8"/>
                <c:pt idx="1">
                  <c:v>108</c:v>
                </c:pt>
                <c:pt idx="2">
                  <c:v>64</c:v>
                </c:pt>
                <c:pt idx="3">
                  <c:v>84</c:v>
                </c:pt>
                <c:pt idx="4">
                  <c:v>48</c:v>
                </c:pt>
                <c:pt idx="5">
                  <c:v>44</c:v>
                </c:pt>
                <c:pt idx="6">
                  <c:v>36</c:v>
                </c:pt>
                <c:pt idx="7">
                  <c:v>16</c:v>
                </c:pt>
              </c:numCache>
            </c:numRef>
          </c:val>
        </c:ser>
        <c:dLbls>
          <c:showCatName val="1"/>
          <c:showPercent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Ingresos</a:t>
            </a:r>
          </a:p>
        </c:rich>
      </c:tx>
    </c:title>
    <c:view3D>
      <c:perspective val="30"/>
    </c:view3D>
    <c:plotArea>
      <c:layout/>
      <c:bar3DChart>
        <c:barDir val="col"/>
        <c:grouping val="standard"/>
        <c:ser>
          <c:idx val="1"/>
          <c:order val="0"/>
          <c:cat>
            <c:strRef>
              <c:f>Hoja1!$C$143:$C$147</c:f>
              <c:strCache>
                <c:ptCount val="5"/>
                <c:pt idx="0">
                  <c:v>mas de $2000</c:v>
                </c:pt>
                <c:pt idx="1">
                  <c:v>Entre $1000 y $2000</c:v>
                </c:pt>
                <c:pt idx="2">
                  <c:v>Entre $1000 y $500</c:v>
                </c:pt>
                <c:pt idx="3">
                  <c:v>Menos de $500</c:v>
                </c:pt>
                <c:pt idx="4">
                  <c:v>otros</c:v>
                </c:pt>
              </c:strCache>
            </c:strRef>
          </c:cat>
          <c:val>
            <c:numRef>
              <c:f>Hoja1!$E$143:$E$147</c:f>
              <c:numCache>
                <c:formatCode>General</c:formatCode>
                <c:ptCount val="5"/>
                <c:pt idx="0">
                  <c:v>44</c:v>
                </c:pt>
                <c:pt idx="1">
                  <c:v>92</c:v>
                </c:pt>
                <c:pt idx="2">
                  <c:v>136</c:v>
                </c:pt>
                <c:pt idx="3">
                  <c:v>112.00000000000001</c:v>
                </c:pt>
                <c:pt idx="4">
                  <c:v>16</c:v>
                </c:pt>
              </c:numCache>
            </c:numRef>
          </c:val>
        </c:ser>
        <c:shape val="box"/>
        <c:axId val="64481920"/>
        <c:axId val="64696704"/>
        <c:axId val="118424448"/>
      </c:bar3DChart>
      <c:catAx>
        <c:axId val="64481920"/>
        <c:scaling>
          <c:orientation val="minMax"/>
        </c:scaling>
        <c:axPos val="b"/>
        <c:majorTickMark val="none"/>
        <c:tickLblPos val="nextTo"/>
        <c:txPr>
          <a:bodyPr/>
          <a:lstStyle/>
          <a:p>
            <a:pPr>
              <a:defRPr lang="es-EC"/>
            </a:pPr>
            <a:endParaRPr lang="es-ES"/>
          </a:p>
        </c:txPr>
        <c:crossAx val="64696704"/>
        <c:crosses val="autoZero"/>
        <c:auto val="1"/>
        <c:lblAlgn val="ctr"/>
        <c:lblOffset val="100"/>
      </c:catAx>
      <c:valAx>
        <c:axId val="64696704"/>
        <c:scaling>
          <c:orientation val="minMax"/>
        </c:scaling>
        <c:axPos val="l"/>
        <c:majorGridlines/>
        <c:numFmt formatCode="General" sourceLinked="1"/>
        <c:majorTickMark val="none"/>
        <c:tickLblPos val="nextTo"/>
        <c:txPr>
          <a:bodyPr/>
          <a:lstStyle/>
          <a:p>
            <a:pPr>
              <a:defRPr lang="es-EC"/>
            </a:pPr>
            <a:endParaRPr lang="es-ES"/>
          </a:p>
        </c:txPr>
        <c:crossAx val="64481920"/>
        <c:crosses val="autoZero"/>
        <c:crossBetween val="between"/>
      </c:valAx>
      <c:serAx>
        <c:axId val="118424448"/>
        <c:scaling>
          <c:orientation val="minMax"/>
        </c:scaling>
        <c:delete val="1"/>
        <c:axPos val="b"/>
        <c:majorTickMark val="none"/>
        <c:tickLblPos val="nextTo"/>
        <c:crossAx val="64696704"/>
        <c:crosses val="autoZero"/>
      </c:serAx>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Emisoras</a:t>
            </a:r>
            <a:r>
              <a:rPr lang="es-EC" baseline="0"/>
              <a:t> frecuentes</a:t>
            </a:r>
            <a:endParaRPr lang="es-EC"/>
          </a:p>
        </c:rich>
      </c:tx>
    </c:title>
    <c:plotArea>
      <c:layout/>
      <c:pieChart>
        <c:varyColors val="1"/>
        <c:ser>
          <c:idx val="0"/>
          <c:order val="0"/>
          <c:explosion val="25"/>
          <c:dLbls>
            <c:dLbl>
              <c:idx val="4"/>
              <c:tx>
                <c:rich>
                  <a:bodyPr/>
                  <a:lstStyle/>
                  <a:p>
                    <a:r>
                      <a:t>11Q
19%</a:t>
                    </a:r>
                  </a:p>
                </c:rich>
              </c:tx>
              <c:showCatName val="1"/>
              <c:showPercent val="1"/>
            </c:dLbl>
            <c:dLbl>
              <c:idx val="6"/>
              <c:tx>
                <c:rich>
                  <a:bodyPr/>
                  <a:lstStyle/>
                  <a:p>
                    <a:r>
                      <a:t>RTU
18%</a:t>
                    </a:r>
                  </a:p>
                </c:rich>
              </c:tx>
              <c:showCatName val="1"/>
              <c:showPercent val="1"/>
            </c:dLbl>
            <c:txPr>
              <a:bodyPr/>
              <a:lstStyle/>
              <a:p>
                <a:pPr>
                  <a:defRPr lang="es-EC"/>
                </a:pPr>
                <a:endParaRPr lang="es-ES"/>
              </a:p>
            </c:txPr>
            <c:showCatName val="1"/>
            <c:showPercent val="1"/>
          </c:dLbls>
          <c:cat>
            <c:strRef>
              <c:f>Hoja1!$C$29:$C$36</c:f>
              <c:strCache>
                <c:ptCount val="8"/>
                <c:pt idx="0">
                  <c:v>Que emisoras escucha frecuentemente</c:v>
                </c:pt>
                <c:pt idx="1">
                  <c:v>La metro</c:v>
                </c:pt>
                <c:pt idx="2">
                  <c:v>Radio Disney</c:v>
                </c:pt>
                <c:pt idx="3">
                  <c:v>CRE</c:v>
                </c:pt>
                <c:pt idx="4">
                  <c:v>Super k800</c:v>
                </c:pt>
                <c:pt idx="5">
                  <c:v>Cadenar</c:v>
                </c:pt>
                <c:pt idx="6">
                  <c:v>Caravanna</c:v>
                </c:pt>
                <c:pt idx="7">
                  <c:v>Otro</c:v>
                </c:pt>
              </c:strCache>
            </c:strRef>
          </c:cat>
          <c:val>
            <c:numRef>
              <c:f>Hoja1!$D$29:$D$36</c:f>
              <c:numCache>
                <c:formatCode>0%</c:formatCode>
                <c:ptCount val="8"/>
                <c:pt idx="1">
                  <c:v>0.11</c:v>
                </c:pt>
                <c:pt idx="2">
                  <c:v>7.0000000000000021E-2</c:v>
                </c:pt>
                <c:pt idx="3">
                  <c:v>0.17</c:v>
                </c:pt>
                <c:pt idx="4">
                  <c:v>0.19</c:v>
                </c:pt>
                <c:pt idx="5">
                  <c:v>0.16</c:v>
                </c:pt>
                <c:pt idx="6">
                  <c:v>0.18000000000000024</c:v>
                </c:pt>
                <c:pt idx="7">
                  <c:v>0.12000000000000002</c:v>
                </c:pt>
              </c:numCache>
            </c:numRef>
          </c:val>
        </c:ser>
        <c:ser>
          <c:idx val="1"/>
          <c:order val="1"/>
          <c:explosion val="25"/>
          <c:dLbls>
            <c:txPr>
              <a:bodyPr/>
              <a:lstStyle/>
              <a:p>
                <a:pPr>
                  <a:defRPr lang="es-EC"/>
                </a:pPr>
                <a:endParaRPr lang="es-ES"/>
              </a:p>
            </c:txPr>
            <c:showCatName val="1"/>
            <c:showPercent val="1"/>
          </c:dLbls>
          <c:cat>
            <c:strRef>
              <c:f>Hoja1!$C$29:$C$36</c:f>
              <c:strCache>
                <c:ptCount val="8"/>
                <c:pt idx="0">
                  <c:v>Que emisoras escucha frecuentemente</c:v>
                </c:pt>
                <c:pt idx="1">
                  <c:v>La metro</c:v>
                </c:pt>
                <c:pt idx="2">
                  <c:v>Radio Disney</c:v>
                </c:pt>
                <c:pt idx="3">
                  <c:v>CRE</c:v>
                </c:pt>
                <c:pt idx="4">
                  <c:v>Super k800</c:v>
                </c:pt>
                <c:pt idx="5">
                  <c:v>Cadenar</c:v>
                </c:pt>
                <c:pt idx="6">
                  <c:v>Caravanna</c:v>
                </c:pt>
                <c:pt idx="7">
                  <c:v>Otro</c:v>
                </c:pt>
              </c:strCache>
            </c:strRef>
          </c:cat>
          <c:val>
            <c:numRef>
              <c:f>Hoja1!$E$29:$E$36</c:f>
              <c:numCache>
                <c:formatCode>General</c:formatCode>
                <c:ptCount val="8"/>
                <c:pt idx="1">
                  <c:v>44</c:v>
                </c:pt>
                <c:pt idx="2">
                  <c:v>28.000000000000004</c:v>
                </c:pt>
                <c:pt idx="3">
                  <c:v>68</c:v>
                </c:pt>
                <c:pt idx="4">
                  <c:v>76</c:v>
                </c:pt>
                <c:pt idx="5">
                  <c:v>64</c:v>
                </c:pt>
                <c:pt idx="6">
                  <c:v>72</c:v>
                </c:pt>
                <c:pt idx="7">
                  <c:v>48</c:v>
                </c:pt>
              </c:numCache>
            </c:numRef>
          </c:val>
        </c:ser>
        <c:dLbls>
          <c:showCatName val="1"/>
          <c:showPercent val="1"/>
        </c:dLbls>
        <c:firstSliceAng val="0"/>
      </c:pieChart>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Medio</a:t>
            </a:r>
            <a:r>
              <a:rPr lang="es-EC" baseline="0"/>
              <a:t> de prensa escrita</a:t>
            </a:r>
            <a:endParaRPr lang="es-EC"/>
          </a:p>
        </c:rich>
      </c:tx>
    </c:title>
    <c:plotArea>
      <c:layout/>
      <c:pieChart>
        <c:varyColors val="1"/>
        <c:ser>
          <c:idx val="0"/>
          <c:order val="0"/>
          <c:explosion val="25"/>
          <c:dLbls>
            <c:txPr>
              <a:bodyPr/>
              <a:lstStyle/>
              <a:p>
                <a:pPr>
                  <a:defRPr lang="es-EC"/>
                </a:pPr>
                <a:endParaRPr lang="es-ES"/>
              </a:p>
            </c:txPr>
            <c:showCatName val="1"/>
            <c:showPercent val="1"/>
          </c:dLbls>
          <c:cat>
            <c:strRef>
              <c:f>Hoja1!$C$37:$C$44</c:f>
              <c:strCache>
                <c:ptCount val="8"/>
                <c:pt idx="0">
                  <c:v>cual es el medio de su preferencia</c:v>
                </c:pt>
                <c:pt idx="1">
                  <c:v>Periodicos</c:v>
                </c:pt>
                <c:pt idx="2">
                  <c:v>Tabloides</c:v>
                </c:pt>
                <c:pt idx="3">
                  <c:v>Revistas economicas</c:v>
                </c:pt>
                <c:pt idx="4">
                  <c:v>Revistas deportivas</c:v>
                </c:pt>
                <c:pt idx="5">
                  <c:v>Revistas de automoviles</c:v>
                </c:pt>
                <c:pt idx="6">
                  <c:v>Revistas familiares</c:v>
                </c:pt>
                <c:pt idx="7">
                  <c:v>otros</c:v>
                </c:pt>
              </c:strCache>
            </c:strRef>
          </c:cat>
          <c:val>
            <c:numRef>
              <c:f>Hoja1!$D$37:$D$44</c:f>
              <c:numCache>
                <c:formatCode>0%</c:formatCode>
                <c:ptCount val="8"/>
                <c:pt idx="1">
                  <c:v>0.41000000000000031</c:v>
                </c:pt>
                <c:pt idx="2">
                  <c:v>0.13</c:v>
                </c:pt>
                <c:pt idx="3">
                  <c:v>0.11</c:v>
                </c:pt>
                <c:pt idx="4">
                  <c:v>0.12000000000000002</c:v>
                </c:pt>
                <c:pt idx="5">
                  <c:v>8.0000000000000043E-2</c:v>
                </c:pt>
                <c:pt idx="6">
                  <c:v>8.0000000000000043E-2</c:v>
                </c:pt>
                <c:pt idx="7">
                  <c:v>7.0000000000000021E-2</c:v>
                </c:pt>
              </c:numCache>
            </c:numRef>
          </c:val>
        </c:ser>
        <c:ser>
          <c:idx val="1"/>
          <c:order val="1"/>
          <c:explosion val="25"/>
          <c:dLbls>
            <c:txPr>
              <a:bodyPr/>
              <a:lstStyle/>
              <a:p>
                <a:pPr>
                  <a:defRPr lang="es-EC"/>
                </a:pPr>
                <a:endParaRPr lang="es-ES"/>
              </a:p>
            </c:txPr>
            <c:showCatName val="1"/>
            <c:showPercent val="1"/>
          </c:dLbls>
          <c:cat>
            <c:strRef>
              <c:f>Hoja1!$C$37:$C$44</c:f>
              <c:strCache>
                <c:ptCount val="8"/>
                <c:pt idx="0">
                  <c:v>cual es el medio de su preferencia</c:v>
                </c:pt>
                <c:pt idx="1">
                  <c:v>Periodicos</c:v>
                </c:pt>
                <c:pt idx="2">
                  <c:v>Tabloides</c:v>
                </c:pt>
                <c:pt idx="3">
                  <c:v>Revistas economicas</c:v>
                </c:pt>
                <c:pt idx="4">
                  <c:v>Revistas deportivas</c:v>
                </c:pt>
                <c:pt idx="5">
                  <c:v>Revistas de automoviles</c:v>
                </c:pt>
                <c:pt idx="6">
                  <c:v>Revistas familiares</c:v>
                </c:pt>
                <c:pt idx="7">
                  <c:v>otros</c:v>
                </c:pt>
              </c:strCache>
            </c:strRef>
          </c:cat>
          <c:val>
            <c:numRef>
              <c:f>Hoja1!$E$37:$E$44</c:f>
              <c:numCache>
                <c:formatCode>General</c:formatCode>
                <c:ptCount val="8"/>
                <c:pt idx="1">
                  <c:v>164</c:v>
                </c:pt>
                <c:pt idx="2">
                  <c:v>52</c:v>
                </c:pt>
                <c:pt idx="3">
                  <c:v>44</c:v>
                </c:pt>
                <c:pt idx="4">
                  <c:v>48</c:v>
                </c:pt>
                <c:pt idx="5">
                  <c:v>32</c:v>
                </c:pt>
                <c:pt idx="6">
                  <c:v>32</c:v>
                </c:pt>
                <c:pt idx="7">
                  <c:v>28.000000000000004</c:v>
                </c:pt>
              </c:numCache>
            </c:numRef>
          </c:val>
        </c:ser>
        <c:dLbls>
          <c:showCatName val="1"/>
          <c:showPercent val="1"/>
        </c:dLbls>
        <c:firstSliceAng val="0"/>
      </c:pieChart>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Periódico</a:t>
            </a:r>
            <a:r>
              <a:rPr lang="es-EC" baseline="0"/>
              <a:t> de su preferencia</a:t>
            </a:r>
            <a:endParaRPr lang="es-EC"/>
          </a:p>
        </c:rich>
      </c:tx>
    </c:title>
    <c:view3D>
      <c:rotX val="30"/>
      <c:perspective val="30"/>
    </c:view3D>
    <c:plotArea>
      <c:layout/>
      <c:pie3DChart>
        <c:varyColors val="1"/>
        <c:ser>
          <c:idx val="0"/>
          <c:order val="0"/>
          <c:explosion val="25"/>
          <c:dLbls>
            <c:txPr>
              <a:bodyPr/>
              <a:lstStyle/>
              <a:p>
                <a:pPr>
                  <a:defRPr lang="es-EC"/>
                </a:pPr>
                <a:endParaRPr lang="es-ES"/>
              </a:p>
            </c:txPr>
            <c:showCatName val="1"/>
            <c:showPercent val="1"/>
          </c:dLbls>
          <c:cat>
            <c:strRef>
              <c:f>Hoja1!$C$45:$C$50</c:f>
              <c:strCache>
                <c:ptCount val="6"/>
                <c:pt idx="0">
                  <c:v>Qué periodico/tabloide prefiere</c:v>
                </c:pt>
                <c:pt idx="1">
                  <c:v>El universo</c:v>
                </c:pt>
                <c:pt idx="2">
                  <c:v>El comercio</c:v>
                </c:pt>
                <c:pt idx="3">
                  <c:v>El super</c:v>
                </c:pt>
                <c:pt idx="4">
                  <c:v>El telegrafo</c:v>
                </c:pt>
                <c:pt idx="5">
                  <c:v>Otro</c:v>
                </c:pt>
              </c:strCache>
            </c:strRef>
          </c:cat>
          <c:val>
            <c:numRef>
              <c:f>Hoja1!$D$45:$D$50</c:f>
              <c:numCache>
                <c:formatCode>0%</c:formatCode>
                <c:ptCount val="6"/>
                <c:pt idx="1">
                  <c:v>0.4</c:v>
                </c:pt>
                <c:pt idx="2">
                  <c:v>0.24000000000000021</c:v>
                </c:pt>
                <c:pt idx="3">
                  <c:v>0.18000000000000024</c:v>
                </c:pt>
                <c:pt idx="4">
                  <c:v>8.0000000000000043E-2</c:v>
                </c:pt>
                <c:pt idx="5">
                  <c:v>0.1</c:v>
                </c:pt>
              </c:numCache>
            </c:numRef>
          </c:val>
        </c:ser>
        <c:ser>
          <c:idx val="1"/>
          <c:order val="1"/>
          <c:explosion val="25"/>
          <c:dLbls>
            <c:txPr>
              <a:bodyPr/>
              <a:lstStyle/>
              <a:p>
                <a:pPr>
                  <a:defRPr lang="es-EC"/>
                </a:pPr>
                <a:endParaRPr lang="es-ES"/>
              </a:p>
            </c:txPr>
            <c:showCatName val="1"/>
            <c:showPercent val="1"/>
          </c:dLbls>
          <c:cat>
            <c:strRef>
              <c:f>Hoja1!$C$45:$C$50</c:f>
              <c:strCache>
                <c:ptCount val="6"/>
                <c:pt idx="0">
                  <c:v>Qué periodico/tabloide prefiere</c:v>
                </c:pt>
                <c:pt idx="1">
                  <c:v>El universo</c:v>
                </c:pt>
                <c:pt idx="2">
                  <c:v>El comercio</c:v>
                </c:pt>
                <c:pt idx="3">
                  <c:v>El super</c:v>
                </c:pt>
                <c:pt idx="4">
                  <c:v>El telegrafo</c:v>
                </c:pt>
                <c:pt idx="5">
                  <c:v>Otro</c:v>
                </c:pt>
              </c:strCache>
            </c:strRef>
          </c:cat>
          <c:val>
            <c:numRef>
              <c:f>Hoja1!$E$45:$E$50</c:f>
              <c:numCache>
                <c:formatCode>General</c:formatCode>
                <c:ptCount val="6"/>
                <c:pt idx="1">
                  <c:v>160</c:v>
                </c:pt>
                <c:pt idx="2">
                  <c:v>96</c:v>
                </c:pt>
                <c:pt idx="3">
                  <c:v>72</c:v>
                </c:pt>
                <c:pt idx="4">
                  <c:v>32</c:v>
                </c:pt>
                <c:pt idx="5">
                  <c:v>40</c:v>
                </c:pt>
              </c:numCache>
            </c:numRef>
          </c:val>
        </c:ser>
        <c:dLbls>
          <c:showCatName val="1"/>
          <c:showPercent val="1"/>
        </c:dLbls>
      </c:pie3DChart>
    </c:plotArea>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Revista</a:t>
            </a:r>
            <a:r>
              <a:rPr lang="es-EC" baseline="0"/>
              <a:t> de su preferencia</a:t>
            </a:r>
            <a:endParaRPr lang="es-EC"/>
          </a:p>
        </c:rich>
      </c:tx>
    </c:title>
    <c:plotArea>
      <c:layout/>
      <c:pieChart>
        <c:varyColors val="1"/>
        <c:ser>
          <c:idx val="0"/>
          <c:order val="0"/>
          <c:dLbls>
            <c:txPr>
              <a:bodyPr/>
              <a:lstStyle/>
              <a:p>
                <a:pPr>
                  <a:defRPr lang="es-EC"/>
                </a:pPr>
                <a:endParaRPr lang="es-ES"/>
              </a:p>
            </c:txPr>
            <c:showPercent val="1"/>
          </c:dLbls>
          <c:cat>
            <c:strRef>
              <c:f>Hoja1!$C$51:$C$56</c:f>
              <c:strCache>
                <c:ptCount val="6"/>
                <c:pt idx="0">
                  <c:v>Qué revista prefiere</c:v>
                </c:pt>
                <c:pt idx="1">
                  <c:v>Hogar </c:v>
                </c:pt>
                <c:pt idx="2">
                  <c:v>Gestión</c:v>
                </c:pt>
                <c:pt idx="3">
                  <c:v>Vistazo</c:v>
                </c:pt>
                <c:pt idx="4">
                  <c:v>Estadio</c:v>
                </c:pt>
                <c:pt idx="5">
                  <c:v>Otros</c:v>
                </c:pt>
              </c:strCache>
            </c:strRef>
          </c:cat>
          <c:val>
            <c:numRef>
              <c:f>Hoja1!$D$51:$D$56</c:f>
              <c:numCache>
                <c:formatCode>0%</c:formatCode>
                <c:ptCount val="6"/>
                <c:pt idx="1">
                  <c:v>0.36000000000000032</c:v>
                </c:pt>
                <c:pt idx="2">
                  <c:v>0.16</c:v>
                </c:pt>
                <c:pt idx="3">
                  <c:v>0.2</c:v>
                </c:pt>
                <c:pt idx="4">
                  <c:v>0.15000000000000024</c:v>
                </c:pt>
                <c:pt idx="5">
                  <c:v>0.13</c:v>
                </c:pt>
              </c:numCache>
            </c:numRef>
          </c:val>
        </c:ser>
        <c:ser>
          <c:idx val="1"/>
          <c:order val="1"/>
          <c:dLbls>
            <c:txPr>
              <a:bodyPr/>
              <a:lstStyle/>
              <a:p>
                <a:pPr>
                  <a:defRPr lang="es-EC"/>
                </a:pPr>
                <a:endParaRPr lang="es-ES"/>
              </a:p>
            </c:txPr>
            <c:showPercent val="1"/>
          </c:dLbls>
          <c:cat>
            <c:strRef>
              <c:f>Hoja1!$C$51:$C$56</c:f>
              <c:strCache>
                <c:ptCount val="6"/>
                <c:pt idx="0">
                  <c:v>Qué revista prefiere</c:v>
                </c:pt>
                <c:pt idx="1">
                  <c:v>Hogar </c:v>
                </c:pt>
                <c:pt idx="2">
                  <c:v>Gestión</c:v>
                </c:pt>
                <c:pt idx="3">
                  <c:v>Vistazo</c:v>
                </c:pt>
                <c:pt idx="4">
                  <c:v>Estadio</c:v>
                </c:pt>
                <c:pt idx="5">
                  <c:v>Otros</c:v>
                </c:pt>
              </c:strCache>
            </c:strRef>
          </c:cat>
          <c:val>
            <c:numRef>
              <c:f>Hoja1!$E$51:$E$56</c:f>
              <c:numCache>
                <c:formatCode>General</c:formatCode>
                <c:ptCount val="6"/>
                <c:pt idx="1">
                  <c:v>144</c:v>
                </c:pt>
                <c:pt idx="2">
                  <c:v>64</c:v>
                </c:pt>
                <c:pt idx="3">
                  <c:v>80</c:v>
                </c:pt>
                <c:pt idx="4">
                  <c:v>60</c:v>
                </c:pt>
                <c:pt idx="5">
                  <c:v>52</c:v>
                </c:pt>
              </c:numCache>
            </c:numRef>
          </c:val>
        </c:ser>
        <c:dLbls>
          <c:showPercent val="1"/>
        </c:dLbls>
        <c:firstSliceAng val="0"/>
      </c:pieChart>
    </c:plotArea>
    <c:legend>
      <c:legendPos val="t"/>
      <c:legendEntry>
        <c:idx val="0"/>
        <c:delete val="1"/>
      </c:legendEntry>
      <c:txPr>
        <a:bodyPr/>
        <a:lstStyle/>
        <a:p>
          <a:pPr>
            <a:defRPr lang="es-EC"/>
          </a:pPr>
          <a:endParaRPr lang="es-ES"/>
        </a:p>
      </c:txP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Medición por promedio de rating</a:t>
            </a:r>
          </a:p>
        </c:rich>
      </c:tx>
    </c:title>
    <c:plotArea>
      <c:layout/>
      <c:barChart>
        <c:barDir val="bar"/>
        <c:grouping val="stacked"/>
        <c:ser>
          <c:idx val="0"/>
          <c:order val="0"/>
          <c:tx>
            <c:strRef>
              <c:f>Hoja2!$D$6:$D$7</c:f>
              <c:strCache>
                <c:ptCount val="1"/>
                <c:pt idx="0">
                  <c:v>EVALUACION DE RATINGS  AUDIENCIA</c:v>
                </c:pt>
              </c:strCache>
            </c:strRef>
          </c:tx>
          <c:cat>
            <c:strRef>
              <c:f>Hoja2!$C$8:$C$9</c:f>
              <c:strCache>
                <c:ptCount val="2"/>
                <c:pt idx="0">
                  <c:v> Radio 11Q</c:v>
                </c:pt>
                <c:pt idx="1">
                  <c:v>Radio RTU</c:v>
                </c:pt>
              </c:strCache>
            </c:strRef>
          </c:cat>
          <c:val>
            <c:numRef>
              <c:f>Hoja2!$D$8:$D$9</c:f>
              <c:numCache>
                <c:formatCode>General</c:formatCode>
                <c:ptCount val="2"/>
                <c:pt idx="0" formatCode="0.00">
                  <c:v>25720.909090909099</c:v>
                </c:pt>
                <c:pt idx="1">
                  <c:v>30532.6</c:v>
                </c:pt>
              </c:numCache>
            </c:numRef>
          </c:val>
        </c:ser>
        <c:ser>
          <c:idx val="1"/>
          <c:order val="1"/>
          <c:tx>
            <c:strRef>
              <c:f>Hoja2!$E$6:$E$7</c:f>
              <c:strCache>
                <c:ptCount val="1"/>
                <c:pt idx="0">
                  <c:v>EVALUACION DE RATINGS  PUESTO</c:v>
                </c:pt>
              </c:strCache>
            </c:strRef>
          </c:tx>
          <c:cat>
            <c:strRef>
              <c:f>Hoja2!$C$8:$C$9</c:f>
              <c:strCache>
                <c:ptCount val="2"/>
                <c:pt idx="0">
                  <c:v> Radio 11Q</c:v>
                </c:pt>
                <c:pt idx="1">
                  <c:v>Radio RTU</c:v>
                </c:pt>
              </c:strCache>
            </c:strRef>
          </c:cat>
          <c:val>
            <c:numRef>
              <c:f>Hoja2!$E$8:$E$9</c:f>
              <c:numCache>
                <c:formatCode>0</c:formatCode>
                <c:ptCount val="2"/>
                <c:pt idx="0" formatCode="General">
                  <c:v>15</c:v>
                </c:pt>
                <c:pt idx="1">
                  <c:v>21.6</c:v>
                </c:pt>
              </c:numCache>
            </c:numRef>
          </c:val>
        </c:ser>
        <c:gapWidth val="95"/>
        <c:overlap val="100"/>
        <c:axId val="115252224"/>
        <c:axId val="115262208"/>
      </c:barChart>
      <c:catAx>
        <c:axId val="115252224"/>
        <c:scaling>
          <c:orientation val="minMax"/>
        </c:scaling>
        <c:axPos val="l"/>
        <c:majorTickMark val="none"/>
        <c:tickLblPos val="nextTo"/>
        <c:txPr>
          <a:bodyPr/>
          <a:lstStyle/>
          <a:p>
            <a:pPr>
              <a:defRPr lang="es-EC"/>
            </a:pPr>
            <a:endParaRPr lang="es-ES"/>
          </a:p>
        </c:txPr>
        <c:crossAx val="115262208"/>
        <c:crosses val="autoZero"/>
        <c:auto val="1"/>
        <c:lblAlgn val="ctr"/>
        <c:lblOffset val="100"/>
      </c:catAx>
      <c:valAx>
        <c:axId val="115262208"/>
        <c:scaling>
          <c:orientation val="minMax"/>
        </c:scaling>
        <c:axPos val="b"/>
        <c:majorGridlines/>
        <c:numFmt formatCode="0.00" sourceLinked="1"/>
        <c:majorTickMark val="none"/>
        <c:tickLblPos val="nextTo"/>
        <c:txPr>
          <a:bodyPr/>
          <a:lstStyle/>
          <a:p>
            <a:pPr>
              <a:defRPr lang="es-EC"/>
            </a:pPr>
            <a:endParaRPr lang="es-ES"/>
          </a:p>
        </c:txPr>
        <c:crossAx val="115252224"/>
        <c:crosses val="autoZero"/>
        <c:crossBetween val="between"/>
      </c:valAx>
      <c:dTable>
        <c:showHorzBorder val="1"/>
        <c:showVertBorder val="1"/>
        <c:showOutline val="1"/>
        <c:showKeys val="1"/>
        <c:txPr>
          <a:bodyPr/>
          <a:lstStyle/>
          <a:p>
            <a:pPr rtl="0">
              <a:defRPr lang="es-EC"/>
            </a:pPr>
            <a:endParaRPr lang="es-ES"/>
          </a:p>
        </c:txPr>
      </c:dTable>
    </c:plotArea>
    <c:plotVisOnly val="1"/>
  </c:chart>
  <c:spPr>
    <a:ln cap="sq"/>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chart>
    <c:title>
      <c:txPr>
        <a:bodyPr/>
        <a:lstStyle/>
        <a:p>
          <a:pPr>
            <a:defRPr lang="es-EC"/>
          </a:pPr>
          <a:endParaRPr lang="es-ES"/>
        </a:p>
      </c:txPr>
    </c:title>
    <c:plotArea>
      <c:layout/>
      <c:lineChart>
        <c:grouping val="standard"/>
        <c:ser>
          <c:idx val="1"/>
          <c:order val="0"/>
          <c:tx>
            <c:strRef>
              <c:f>Hoja10!$A$1</c:f>
              <c:strCache>
                <c:ptCount val="1"/>
                <c:pt idx="0">
                  <c:v>ANALISIS DE SENSIBILIDAD</c:v>
                </c:pt>
              </c:strCache>
            </c:strRef>
          </c:tx>
          <c:cat>
            <c:numRef>
              <c:f>Hoja10!$B$10:$B$12</c:f>
              <c:numCache>
                <c:formatCode>0%</c:formatCode>
                <c:ptCount val="3"/>
                <c:pt idx="0">
                  <c:v>0.1</c:v>
                </c:pt>
                <c:pt idx="1">
                  <c:v>0.15000000000000024</c:v>
                </c:pt>
                <c:pt idx="2">
                  <c:v>0.21000000000000021</c:v>
                </c:pt>
              </c:numCache>
            </c:numRef>
          </c:cat>
          <c:val>
            <c:numRef>
              <c:f>Hoja10!$C$10:$C$12</c:f>
              <c:numCache>
                <c:formatCode>0%</c:formatCode>
                <c:ptCount val="3"/>
                <c:pt idx="0">
                  <c:v>1.03</c:v>
                </c:pt>
                <c:pt idx="1">
                  <c:v>1.1800000000000064</c:v>
                </c:pt>
                <c:pt idx="2">
                  <c:v>0.64000000000000368</c:v>
                </c:pt>
              </c:numCache>
            </c:numRef>
          </c:val>
        </c:ser>
        <c:marker val="1"/>
        <c:axId val="115615232"/>
        <c:axId val="115616768"/>
      </c:lineChart>
      <c:catAx>
        <c:axId val="115615232"/>
        <c:scaling>
          <c:orientation val="minMax"/>
        </c:scaling>
        <c:axPos val="b"/>
        <c:numFmt formatCode="0%" sourceLinked="1"/>
        <c:majorTickMark val="none"/>
        <c:tickLblPos val="nextTo"/>
        <c:txPr>
          <a:bodyPr/>
          <a:lstStyle/>
          <a:p>
            <a:pPr>
              <a:defRPr lang="es-EC"/>
            </a:pPr>
            <a:endParaRPr lang="es-ES"/>
          </a:p>
        </c:txPr>
        <c:crossAx val="115616768"/>
        <c:crosses val="autoZero"/>
        <c:auto val="1"/>
        <c:lblAlgn val="ctr"/>
        <c:lblOffset val="100"/>
      </c:catAx>
      <c:valAx>
        <c:axId val="115616768"/>
        <c:scaling>
          <c:orientation val="minMax"/>
        </c:scaling>
        <c:axPos val="l"/>
        <c:majorGridlines/>
        <c:numFmt formatCode="0%" sourceLinked="1"/>
        <c:majorTickMark val="none"/>
        <c:tickLblPos val="nextTo"/>
        <c:spPr>
          <a:ln w="9525">
            <a:noFill/>
          </a:ln>
        </c:spPr>
        <c:txPr>
          <a:bodyPr/>
          <a:lstStyle/>
          <a:p>
            <a:pPr>
              <a:defRPr lang="es-EC"/>
            </a:pPr>
            <a:endParaRPr lang="es-ES"/>
          </a:p>
        </c:txPr>
        <c:crossAx val="115615232"/>
        <c:crosses val="autoZero"/>
        <c:crossBetween val="between"/>
      </c:valAx>
    </c:plotArea>
    <c:legend>
      <c:legendPos val="b"/>
      <c:txPr>
        <a:bodyPr/>
        <a:lstStyle/>
        <a:p>
          <a:pPr>
            <a:defRPr lang="es-EC"/>
          </a:pPr>
          <a:endParaRPr lang="es-E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ctr">
              <a:defRPr lang="es-EC"/>
            </a:pPr>
            <a:r>
              <a:rPr lang="es-EC"/>
              <a:t>Es</a:t>
            </a:r>
            <a:r>
              <a:rPr lang="es-EC" baseline="0"/>
              <a:t> importante usar ambientador</a:t>
            </a:r>
            <a:endParaRPr lang="es-EC"/>
          </a:p>
        </c:rich>
      </c:tx>
      <c:layout>
        <c:manualLayout>
          <c:xMode val="edge"/>
          <c:yMode val="edge"/>
          <c:x val="0.21580364212193542"/>
          <c:y val="0"/>
        </c:manualLayout>
      </c:layout>
    </c:title>
    <c:plotArea>
      <c:layout/>
      <c:pieChart>
        <c:varyColors val="1"/>
        <c:ser>
          <c:idx val="0"/>
          <c:order val="0"/>
          <c:dLbls>
            <c:txPr>
              <a:bodyPr/>
              <a:lstStyle/>
              <a:p>
                <a:pPr>
                  <a:defRPr lang="es-EC"/>
                </a:pPr>
                <a:endParaRPr lang="es-ES"/>
              </a:p>
            </c:txPr>
            <c:showCatName val="1"/>
            <c:showPercent val="1"/>
          </c:dLbls>
          <c:cat>
            <c:strRef>
              <c:f>Hoja1!$C$58:$C$59</c:f>
              <c:strCache>
                <c:ptCount val="2"/>
                <c:pt idx="0">
                  <c:v>SI</c:v>
                </c:pt>
                <c:pt idx="1">
                  <c:v>NO</c:v>
                </c:pt>
              </c:strCache>
            </c:strRef>
          </c:cat>
          <c:val>
            <c:numRef>
              <c:f>Hoja1!$D$58:$D$59</c:f>
              <c:numCache>
                <c:formatCode>0%</c:formatCode>
                <c:ptCount val="2"/>
                <c:pt idx="0">
                  <c:v>0.86000000000000065</c:v>
                </c:pt>
                <c:pt idx="1">
                  <c:v>0.14000000000000001</c:v>
                </c:pt>
              </c:numCache>
            </c:numRef>
          </c:val>
        </c:ser>
        <c:ser>
          <c:idx val="1"/>
          <c:order val="1"/>
          <c:dLbls>
            <c:txPr>
              <a:bodyPr/>
              <a:lstStyle/>
              <a:p>
                <a:pPr>
                  <a:defRPr lang="es-EC"/>
                </a:pPr>
                <a:endParaRPr lang="es-ES"/>
              </a:p>
            </c:txPr>
            <c:showCatName val="1"/>
            <c:showPercent val="1"/>
          </c:dLbls>
          <c:cat>
            <c:strRef>
              <c:f>Hoja1!$C$58:$C$59</c:f>
              <c:strCache>
                <c:ptCount val="2"/>
                <c:pt idx="0">
                  <c:v>SI</c:v>
                </c:pt>
                <c:pt idx="1">
                  <c:v>NO</c:v>
                </c:pt>
              </c:strCache>
            </c:strRef>
          </c:cat>
          <c:val>
            <c:numRef>
              <c:f>Hoja1!$E$58:$E$59</c:f>
              <c:numCache>
                <c:formatCode>General</c:formatCode>
                <c:ptCount val="2"/>
                <c:pt idx="0">
                  <c:v>344</c:v>
                </c:pt>
                <c:pt idx="1">
                  <c:v>56.000000000000007</c:v>
                </c:pt>
              </c:numCache>
            </c:numRef>
          </c:val>
        </c:ser>
        <c:dLbls>
          <c:showCatName val="1"/>
          <c:showPercent val="1"/>
        </c:dLbls>
        <c:firstSliceAng val="0"/>
      </c:pie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strRef>
              <c:f>'VTAS ZONASXGRUPO'!$B$26</c:f>
              <c:strCache>
                <c:ptCount val="1"/>
                <c:pt idx="0">
                  <c:v>Shick</c:v>
                </c:pt>
              </c:strCache>
            </c:strRef>
          </c:tx>
          <c:cat>
            <c:strRef>
              <c:f>'VTAS ZONASXGRUPO'!$A$27:$A$35</c:f>
              <c:strCache>
                <c:ptCount val="9"/>
                <c:pt idx="0">
                  <c:v>Enero</c:v>
                </c:pt>
                <c:pt idx="1">
                  <c:v>Febrero</c:v>
                </c:pt>
                <c:pt idx="2">
                  <c:v>Marzo</c:v>
                </c:pt>
                <c:pt idx="3">
                  <c:v>Abril</c:v>
                </c:pt>
                <c:pt idx="4">
                  <c:v>Mayo</c:v>
                </c:pt>
                <c:pt idx="5">
                  <c:v>Junio</c:v>
                </c:pt>
                <c:pt idx="6">
                  <c:v>Julio</c:v>
                </c:pt>
                <c:pt idx="7">
                  <c:v>Agosto</c:v>
                </c:pt>
                <c:pt idx="8">
                  <c:v>Septiembre</c:v>
                </c:pt>
              </c:strCache>
            </c:strRef>
          </c:cat>
          <c:val>
            <c:numRef>
              <c:f>'VTAS ZONASXGRUPO'!$B$27:$B$35</c:f>
              <c:numCache>
                <c:formatCode>[$$-300A]\ #,##0.00</c:formatCode>
                <c:ptCount val="9"/>
                <c:pt idx="0">
                  <c:v>674.28000000000054</c:v>
                </c:pt>
                <c:pt idx="1">
                  <c:v>601.82999999999947</c:v>
                </c:pt>
                <c:pt idx="2">
                  <c:v>7593.07</c:v>
                </c:pt>
                <c:pt idx="3">
                  <c:v>1560.32</c:v>
                </c:pt>
                <c:pt idx="4">
                  <c:v>2025.76</c:v>
                </c:pt>
                <c:pt idx="5">
                  <c:v>1567.8</c:v>
                </c:pt>
                <c:pt idx="6">
                  <c:v>447.52</c:v>
                </c:pt>
                <c:pt idx="7">
                  <c:v>11001.349999999751</c:v>
                </c:pt>
                <c:pt idx="8">
                  <c:v>2591.9499999999998</c:v>
                </c:pt>
              </c:numCache>
            </c:numRef>
          </c:val>
        </c:ser>
        <c:ser>
          <c:idx val="1"/>
          <c:order val="1"/>
          <c:tx>
            <c:strRef>
              <c:f>'VTAS ZONASXGRUPO'!$C$26</c:f>
              <c:strCache>
                <c:ptCount val="1"/>
                <c:pt idx="0">
                  <c:v>Cartón</c:v>
                </c:pt>
              </c:strCache>
            </c:strRef>
          </c:tx>
          <c:cat>
            <c:strRef>
              <c:f>'VTAS ZONASXGRUPO'!$A$27:$A$35</c:f>
              <c:strCache>
                <c:ptCount val="9"/>
                <c:pt idx="0">
                  <c:v>Enero</c:v>
                </c:pt>
                <c:pt idx="1">
                  <c:v>Febrero</c:v>
                </c:pt>
                <c:pt idx="2">
                  <c:v>Marzo</c:v>
                </c:pt>
                <c:pt idx="3">
                  <c:v>Abril</c:v>
                </c:pt>
                <c:pt idx="4">
                  <c:v>Mayo</c:v>
                </c:pt>
                <c:pt idx="5">
                  <c:v>Junio</c:v>
                </c:pt>
                <c:pt idx="6">
                  <c:v>Julio</c:v>
                </c:pt>
                <c:pt idx="7">
                  <c:v>Agosto</c:v>
                </c:pt>
                <c:pt idx="8">
                  <c:v>Septiembre</c:v>
                </c:pt>
              </c:strCache>
            </c:strRef>
          </c:cat>
          <c:val>
            <c:numRef>
              <c:f>'VTAS ZONASXGRUPO'!$C$27:$C$35</c:f>
              <c:numCache>
                <c:formatCode>[$$-300A]\ #,##0.00</c:formatCode>
                <c:ptCount val="9"/>
                <c:pt idx="0">
                  <c:v>592.20000000000005</c:v>
                </c:pt>
                <c:pt idx="1">
                  <c:v>2142.09</c:v>
                </c:pt>
                <c:pt idx="2">
                  <c:v>1970.59</c:v>
                </c:pt>
                <c:pt idx="3">
                  <c:v>1882.35</c:v>
                </c:pt>
                <c:pt idx="4">
                  <c:v>2431.02</c:v>
                </c:pt>
                <c:pt idx="5">
                  <c:v>2669.15</c:v>
                </c:pt>
                <c:pt idx="6">
                  <c:v>1367.08</c:v>
                </c:pt>
                <c:pt idx="7">
                  <c:v>4988.09</c:v>
                </c:pt>
                <c:pt idx="8">
                  <c:v>4542.1000000000004</c:v>
                </c:pt>
              </c:numCache>
            </c:numRef>
          </c:val>
        </c:ser>
        <c:ser>
          <c:idx val="2"/>
          <c:order val="2"/>
          <c:tx>
            <c:strRef>
              <c:f>'VTAS ZONASXGRUPO'!$D$26</c:f>
              <c:strCache>
                <c:ptCount val="1"/>
                <c:pt idx="0">
                  <c:v>Gel</c:v>
                </c:pt>
              </c:strCache>
            </c:strRef>
          </c:tx>
          <c:cat>
            <c:strRef>
              <c:f>'VTAS ZONASXGRUPO'!$A$27:$A$35</c:f>
              <c:strCache>
                <c:ptCount val="9"/>
                <c:pt idx="0">
                  <c:v>Enero</c:v>
                </c:pt>
                <c:pt idx="1">
                  <c:v>Febrero</c:v>
                </c:pt>
                <c:pt idx="2">
                  <c:v>Marzo</c:v>
                </c:pt>
                <c:pt idx="3">
                  <c:v>Abril</c:v>
                </c:pt>
                <c:pt idx="4">
                  <c:v>Mayo</c:v>
                </c:pt>
                <c:pt idx="5">
                  <c:v>Junio</c:v>
                </c:pt>
                <c:pt idx="6">
                  <c:v>Julio</c:v>
                </c:pt>
                <c:pt idx="7">
                  <c:v>Agosto</c:v>
                </c:pt>
                <c:pt idx="8">
                  <c:v>Septiembre</c:v>
                </c:pt>
              </c:strCache>
            </c:strRef>
          </c:cat>
          <c:val>
            <c:numRef>
              <c:f>'VTAS ZONASXGRUPO'!$D$27:$D$35</c:f>
              <c:numCache>
                <c:formatCode>[$$-300A]\ #,##0.00</c:formatCode>
                <c:ptCount val="9"/>
                <c:pt idx="0">
                  <c:v>183.64</c:v>
                </c:pt>
                <c:pt idx="1">
                  <c:v>917.31</c:v>
                </c:pt>
                <c:pt idx="2">
                  <c:v>785.88</c:v>
                </c:pt>
                <c:pt idx="3">
                  <c:v>955.51</c:v>
                </c:pt>
                <c:pt idx="4">
                  <c:v>434.53</c:v>
                </c:pt>
                <c:pt idx="5">
                  <c:v>451.07999999999993</c:v>
                </c:pt>
                <c:pt idx="6">
                  <c:v>209.29000000000002</c:v>
                </c:pt>
                <c:pt idx="7">
                  <c:v>150.23999999999998</c:v>
                </c:pt>
                <c:pt idx="8">
                  <c:v>595.71999999999991</c:v>
                </c:pt>
              </c:numCache>
            </c:numRef>
          </c:val>
        </c:ser>
        <c:ser>
          <c:idx val="3"/>
          <c:order val="3"/>
          <c:tx>
            <c:strRef>
              <c:f>'VTAS ZONASXGRUPO'!$E$26</c:f>
              <c:strCache>
                <c:ptCount val="1"/>
                <c:pt idx="0">
                  <c:v>Capsula</c:v>
                </c:pt>
              </c:strCache>
            </c:strRef>
          </c:tx>
          <c:cat>
            <c:strRef>
              <c:f>'VTAS ZONASXGRUPO'!$A$27:$A$35</c:f>
              <c:strCache>
                <c:ptCount val="9"/>
                <c:pt idx="0">
                  <c:v>Enero</c:v>
                </c:pt>
                <c:pt idx="1">
                  <c:v>Febrero</c:v>
                </c:pt>
                <c:pt idx="2">
                  <c:v>Marzo</c:v>
                </c:pt>
                <c:pt idx="3">
                  <c:v>Abril</c:v>
                </c:pt>
                <c:pt idx="4">
                  <c:v>Mayo</c:v>
                </c:pt>
                <c:pt idx="5">
                  <c:v>Junio</c:v>
                </c:pt>
                <c:pt idx="6">
                  <c:v>Julio</c:v>
                </c:pt>
                <c:pt idx="7">
                  <c:v>Agosto</c:v>
                </c:pt>
                <c:pt idx="8">
                  <c:v>Septiembre</c:v>
                </c:pt>
              </c:strCache>
            </c:strRef>
          </c:cat>
          <c:val>
            <c:numRef>
              <c:f>'VTAS ZONASXGRUPO'!$E$27:$E$35</c:f>
              <c:numCache>
                <c:formatCode>[$$-300A]\ #,##0.00</c:formatCode>
                <c:ptCount val="9"/>
                <c:pt idx="0">
                  <c:v>0</c:v>
                </c:pt>
                <c:pt idx="1">
                  <c:v>563.23</c:v>
                </c:pt>
                <c:pt idx="2">
                  <c:v>765.06999999999948</c:v>
                </c:pt>
                <c:pt idx="3">
                  <c:v>757.04</c:v>
                </c:pt>
                <c:pt idx="4">
                  <c:v>197.22</c:v>
                </c:pt>
                <c:pt idx="5">
                  <c:v>142.32000000000087</c:v>
                </c:pt>
                <c:pt idx="6">
                  <c:v>62.64</c:v>
                </c:pt>
                <c:pt idx="7">
                  <c:v>251.2</c:v>
                </c:pt>
                <c:pt idx="8">
                  <c:v>349.07</c:v>
                </c:pt>
              </c:numCache>
            </c:numRef>
          </c:val>
        </c:ser>
        <c:ser>
          <c:idx val="4"/>
          <c:order val="4"/>
          <c:tx>
            <c:strRef>
              <c:f>'VTAS ZONASXGRUPO'!$F$26</c:f>
              <c:strCache>
                <c:ptCount val="1"/>
                <c:pt idx="0">
                  <c:v>Electrico</c:v>
                </c:pt>
              </c:strCache>
            </c:strRef>
          </c:tx>
          <c:cat>
            <c:strRef>
              <c:f>'VTAS ZONASXGRUPO'!$A$27:$A$35</c:f>
              <c:strCache>
                <c:ptCount val="9"/>
                <c:pt idx="0">
                  <c:v>Enero</c:v>
                </c:pt>
                <c:pt idx="1">
                  <c:v>Febrero</c:v>
                </c:pt>
                <c:pt idx="2">
                  <c:v>Marzo</c:v>
                </c:pt>
                <c:pt idx="3">
                  <c:v>Abril</c:v>
                </c:pt>
                <c:pt idx="4">
                  <c:v>Mayo</c:v>
                </c:pt>
                <c:pt idx="5">
                  <c:v>Junio</c:v>
                </c:pt>
                <c:pt idx="6">
                  <c:v>Julio</c:v>
                </c:pt>
                <c:pt idx="7">
                  <c:v>Agosto</c:v>
                </c:pt>
                <c:pt idx="8">
                  <c:v>Septiembre</c:v>
                </c:pt>
              </c:strCache>
            </c:strRef>
          </c:cat>
          <c:val>
            <c:numRef>
              <c:f>'VTAS ZONASXGRUPO'!$F$27:$F$35</c:f>
              <c:numCache>
                <c:formatCode>[$$-300A]\ #,##0.00</c:formatCode>
                <c:ptCount val="9"/>
                <c:pt idx="0">
                  <c:v>237.43</c:v>
                </c:pt>
                <c:pt idx="1">
                  <c:v>315.06</c:v>
                </c:pt>
                <c:pt idx="2">
                  <c:v>224.39000000000001</c:v>
                </c:pt>
                <c:pt idx="3">
                  <c:v>133.96</c:v>
                </c:pt>
                <c:pt idx="4">
                  <c:v>101.89999999999999</c:v>
                </c:pt>
                <c:pt idx="5">
                  <c:v>143.65000000000003</c:v>
                </c:pt>
                <c:pt idx="6">
                  <c:v>124.72</c:v>
                </c:pt>
                <c:pt idx="7">
                  <c:v>135.85000000000107</c:v>
                </c:pt>
                <c:pt idx="8">
                  <c:v>196.35000000000107</c:v>
                </c:pt>
              </c:numCache>
            </c:numRef>
          </c:val>
        </c:ser>
        <c:ser>
          <c:idx val="5"/>
          <c:order val="5"/>
          <c:tx>
            <c:strRef>
              <c:f>'VTAS ZONASXGRUPO'!$G$26</c:f>
              <c:strCache>
                <c:ptCount val="1"/>
                <c:pt idx="0">
                  <c:v>Air tech</c:v>
                </c:pt>
              </c:strCache>
            </c:strRef>
          </c:tx>
          <c:cat>
            <c:strRef>
              <c:f>'VTAS ZONASXGRUPO'!$A$27:$A$35</c:f>
              <c:strCache>
                <c:ptCount val="9"/>
                <c:pt idx="0">
                  <c:v>Enero</c:v>
                </c:pt>
                <c:pt idx="1">
                  <c:v>Febrero</c:v>
                </c:pt>
                <c:pt idx="2">
                  <c:v>Marzo</c:v>
                </c:pt>
                <c:pt idx="3">
                  <c:v>Abril</c:v>
                </c:pt>
                <c:pt idx="4">
                  <c:v>Mayo</c:v>
                </c:pt>
                <c:pt idx="5">
                  <c:v>Junio</c:v>
                </c:pt>
                <c:pt idx="6">
                  <c:v>Julio</c:v>
                </c:pt>
                <c:pt idx="7">
                  <c:v>Agosto</c:v>
                </c:pt>
                <c:pt idx="8">
                  <c:v>Septiembre</c:v>
                </c:pt>
              </c:strCache>
            </c:strRef>
          </c:cat>
          <c:val>
            <c:numRef>
              <c:f>'VTAS ZONASXGRUPO'!$G$27:$G$35</c:f>
              <c:numCache>
                <c:formatCode>[$$-300A]\ #,##0.00</c:formatCode>
                <c:ptCount val="9"/>
                <c:pt idx="0">
                  <c:v>5565.37</c:v>
                </c:pt>
                <c:pt idx="1">
                  <c:v>928.05</c:v>
                </c:pt>
                <c:pt idx="2">
                  <c:v>1510.8</c:v>
                </c:pt>
                <c:pt idx="3">
                  <c:v>459.6</c:v>
                </c:pt>
                <c:pt idx="4">
                  <c:v>5779.95</c:v>
                </c:pt>
                <c:pt idx="5">
                  <c:v>346.27000000000004</c:v>
                </c:pt>
                <c:pt idx="6">
                  <c:v>154.44</c:v>
                </c:pt>
                <c:pt idx="7">
                  <c:v>298.18000000000006</c:v>
                </c:pt>
                <c:pt idx="8">
                  <c:v>705.80000000000007</c:v>
                </c:pt>
              </c:numCache>
            </c:numRef>
          </c:val>
        </c:ser>
        <c:ser>
          <c:idx val="6"/>
          <c:order val="6"/>
          <c:tx>
            <c:strRef>
              <c:f>'VTAS ZONASXGRUPO'!$H$26</c:f>
              <c:strCache>
                <c:ptCount val="1"/>
                <c:pt idx="0">
                  <c:v>Spray</c:v>
                </c:pt>
              </c:strCache>
            </c:strRef>
          </c:tx>
          <c:cat>
            <c:strRef>
              <c:f>'VTAS ZONASXGRUPO'!$A$27:$A$35</c:f>
              <c:strCache>
                <c:ptCount val="9"/>
                <c:pt idx="0">
                  <c:v>Enero</c:v>
                </c:pt>
                <c:pt idx="1">
                  <c:v>Febrero</c:v>
                </c:pt>
                <c:pt idx="2">
                  <c:v>Marzo</c:v>
                </c:pt>
                <c:pt idx="3">
                  <c:v>Abril</c:v>
                </c:pt>
                <c:pt idx="4">
                  <c:v>Mayo</c:v>
                </c:pt>
                <c:pt idx="5">
                  <c:v>Junio</c:v>
                </c:pt>
                <c:pt idx="6">
                  <c:v>Julio</c:v>
                </c:pt>
                <c:pt idx="7">
                  <c:v>Agosto</c:v>
                </c:pt>
                <c:pt idx="8">
                  <c:v>Septiembre</c:v>
                </c:pt>
              </c:strCache>
            </c:strRef>
          </c:cat>
          <c:val>
            <c:numRef>
              <c:f>'VTAS ZONASXGRUPO'!$H$27:$H$35</c:f>
              <c:numCache>
                <c:formatCode>[$$-300A]\ #,##0.00</c:formatCode>
                <c:ptCount val="9"/>
                <c:pt idx="0">
                  <c:v>81.319999999999993</c:v>
                </c:pt>
                <c:pt idx="1">
                  <c:v>303.19</c:v>
                </c:pt>
                <c:pt idx="2">
                  <c:v>445.96000000000004</c:v>
                </c:pt>
                <c:pt idx="3">
                  <c:v>734.78000000000054</c:v>
                </c:pt>
                <c:pt idx="4">
                  <c:v>4158.13</c:v>
                </c:pt>
                <c:pt idx="5">
                  <c:v>309.22000000000003</c:v>
                </c:pt>
                <c:pt idx="6">
                  <c:v>294.36</c:v>
                </c:pt>
                <c:pt idx="7">
                  <c:v>268.75</c:v>
                </c:pt>
                <c:pt idx="8">
                  <c:v>526.39</c:v>
                </c:pt>
              </c:numCache>
            </c:numRef>
          </c:val>
        </c:ser>
        <c:shape val="box"/>
        <c:axId val="73818880"/>
        <c:axId val="73820416"/>
        <c:axId val="0"/>
      </c:bar3DChart>
      <c:catAx>
        <c:axId val="73818880"/>
        <c:scaling>
          <c:orientation val="minMax"/>
        </c:scaling>
        <c:axPos val="b"/>
        <c:majorTickMark val="none"/>
        <c:tickLblPos val="nextTo"/>
        <c:txPr>
          <a:bodyPr/>
          <a:lstStyle/>
          <a:p>
            <a:pPr>
              <a:defRPr lang="es-ES"/>
            </a:pPr>
            <a:endParaRPr lang="es-ES"/>
          </a:p>
        </c:txPr>
        <c:crossAx val="73820416"/>
        <c:crosses val="autoZero"/>
        <c:auto val="1"/>
        <c:lblAlgn val="ctr"/>
        <c:lblOffset val="100"/>
      </c:catAx>
      <c:valAx>
        <c:axId val="73820416"/>
        <c:scaling>
          <c:orientation val="minMax"/>
        </c:scaling>
        <c:axPos val="l"/>
        <c:majorGridlines/>
        <c:numFmt formatCode="[$$-300A]\ #,##0.00" sourceLinked="1"/>
        <c:majorTickMark val="none"/>
        <c:tickLblPos val="nextTo"/>
        <c:txPr>
          <a:bodyPr/>
          <a:lstStyle/>
          <a:p>
            <a:pPr>
              <a:defRPr lang="es-ES"/>
            </a:pPr>
            <a:endParaRPr lang="es-ES"/>
          </a:p>
        </c:txPr>
        <c:crossAx val="73818880"/>
        <c:crosses val="autoZero"/>
        <c:crossBetween val="between"/>
      </c:valAx>
    </c:plotArea>
    <c:legend>
      <c:legendPos val="r"/>
      <c:txPr>
        <a:bodyPr/>
        <a:lstStyle/>
        <a:p>
          <a:pPr>
            <a:defRPr lang="es-ES"/>
          </a:pPr>
          <a:endParaRPr lang="es-E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Share</a:t>
            </a:r>
            <a:r>
              <a:rPr lang="es-EC" baseline="0"/>
              <a:t> of mind</a:t>
            </a:r>
            <a:endParaRPr lang="es-EC"/>
          </a:p>
        </c:rich>
      </c:tx>
    </c:title>
    <c:view3D>
      <c:rotX val="30"/>
      <c:perspective val="30"/>
    </c:view3D>
    <c:plotArea>
      <c:layout/>
      <c:pie3DChart>
        <c:varyColors val="1"/>
        <c:ser>
          <c:idx val="0"/>
          <c:order val="0"/>
          <c:explosion val="25"/>
          <c:dLbls>
            <c:txPr>
              <a:bodyPr/>
              <a:lstStyle/>
              <a:p>
                <a:pPr>
                  <a:defRPr lang="es-EC"/>
                </a:pPr>
                <a:endParaRPr lang="es-ES"/>
              </a:p>
            </c:txPr>
            <c:showPercent val="1"/>
          </c:dLbls>
          <c:cat>
            <c:strRef>
              <c:f>Hoja1!$C$81:$C$86</c:f>
              <c:strCache>
                <c:ptCount val="6"/>
                <c:pt idx="0">
                  <c:v>Chica fresita</c:v>
                </c:pt>
                <c:pt idx="1">
                  <c:v>Ambipure</c:v>
                </c:pt>
                <c:pt idx="2">
                  <c:v>Tropifresh</c:v>
                </c:pt>
                <c:pt idx="3">
                  <c:v>Simoniz</c:v>
                </c:pt>
                <c:pt idx="4">
                  <c:v>Glade</c:v>
                </c:pt>
                <c:pt idx="5">
                  <c:v>otras</c:v>
                </c:pt>
              </c:strCache>
            </c:strRef>
          </c:cat>
          <c:val>
            <c:numRef>
              <c:f>Hoja1!$D$81:$D$86</c:f>
              <c:numCache>
                <c:formatCode>0.00%</c:formatCode>
                <c:ptCount val="6"/>
                <c:pt idx="0">
                  <c:v>0.2</c:v>
                </c:pt>
                <c:pt idx="1">
                  <c:v>0.18000000000000024</c:v>
                </c:pt>
                <c:pt idx="2">
                  <c:v>0.14000000000000001</c:v>
                </c:pt>
                <c:pt idx="3">
                  <c:v>0.1</c:v>
                </c:pt>
                <c:pt idx="4">
                  <c:v>0.30000000000000032</c:v>
                </c:pt>
                <c:pt idx="5" formatCode="0%">
                  <c:v>8.0000000000000043E-2</c:v>
                </c:pt>
              </c:numCache>
            </c:numRef>
          </c:val>
        </c:ser>
        <c:ser>
          <c:idx val="1"/>
          <c:order val="1"/>
          <c:explosion val="25"/>
          <c:dLbls>
            <c:txPr>
              <a:bodyPr/>
              <a:lstStyle/>
              <a:p>
                <a:pPr>
                  <a:defRPr lang="es-EC"/>
                </a:pPr>
                <a:endParaRPr lang="es-ES"/>
              </a:p>
            </c:txPr>
            <c:showPercent val="1"/>
          </c:dLbls>
          <c:cat>
            <c:strRef>
              <c:f>Hoja1!$C$81:$C$86</c:f>
              <c:strCache>
                <c:ptCount val="6"/>
                <c:pt idx="0">
                  <c:v>Chica fresita</c:v>
                </c:pt>
                <c:pt idx="1">
                  <c:v>Ambipure</c:v>
                </c:pt>
                <c:pt idx="2">
                  <c:v>Tropifresh</c:v>
                </c:pt>
                <c:pt idx="3">
                  <c:v>Simoniz</c:v>
                </c:pt>
                <c:pt idx="4">
                  <c:v>Glade</c:v>
                </c:pt>
                <c:pt idx="5">
                  <c:v>otras</c:v>
                </c:pt>
              </c:strCache>
            </c:strRef>
          </c:cat>
          <c:val>
            <c:numRef>
              <c:f>Hoja1!$E$81:$E$86</c:f>
              <c:numCache>
                <c:formatCode>General</c:formatCode>
                <c:ptCount val="6"/>
                <c:pt idx="0">
                  <c:v>80</c:v>
                </c:pt>
                <c:pt idx="1">
                  <c:v>72</c:v>
                </c:pt>
                <c:pt idx="2">
                  <c:v>56.000000000000007</c:v>
                </c:pt>
                <c:pt idx="3">
                  <c:v>40</c:v>
                </c:pt>
                <c:pt idx="4">
                  <c:v>120</c:v>
                </c:pt>
                <c:pt idx="5">
                  <c:v>32</c:v>
                </c:pt>
              </c:numCache>
            </c:numRef>
          </c:val>
        </c:ser>
        <c:dLbls>
          <c:showPercent val="1"/>
        </c:dLbls>
      </c:pie3DChart>
    </c:plotArea>
    <c:legend>
      <c:legendPos val="r"/>
      <c:txPr>
        <a:bodyPr/>
        <a:lstStyle/>
        <a:p>
          <a:pPr>
            <a:defRPr lang="es-EC"/>
          </a:pPr>
          <a:endParaRPr lang="es-E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Marca</a:t>
            </a:r>
            <a:r>
              <a:rPr lang="es-EC" baseline="0"/>
              <a:t> que prefiere comprar</a:t>
            </a:r>
            <a:endParaRPr lang="es-EC"/>
          </a:p>
        </c:rich>
      </c:tx>
    </c:title>
    <c:view3D>
      <c:rotX val="30"/>
      <c:perspective val="30"/>
    </c:view3D>
    <c:plotArea>
      <c:layout/>
      <c:pie3DChart>
        <c:varyColors val="1"/>
        <c:ser>
          <c:idx val="0"/>
          <c:order val="0"/>
          <c:dLbls>
            <c:txPr>
              <a:bodyPr/>
              <a:lstStyle/>
              <a:p>
                <a:pPr>
                  <a:defRPr lang="es-EC"/>
                </a:pPr>
                <a:endParaRPr lang="es-ES"/>
              </a:p>
            </c:txPr>
            <c:showCatName val="1"/>
            <c:showPercent val="1"/>
          </c:dLbls>
          <c:cat>
            <c:strRef>
              <c:f>Hoja1!$C$87:$C$94</c:f>
              <c:strCache>
                <c:ptCount val="8"/>
                <c:pt idx="0">
                  <c:v>Que marca prefiere comprar</c:v>
                </c:pt>
                <c:pt idx="1">
                  <c:v>Glade</c:v>
                </c:pt>
                <c:pt idx="2">
                  <c:v>Tropifresh</c:v>
                </c:pt>
                <c:pt idx="3">
                  <c:v>Chica fresita</c:v>
                </c:pt>
                <c:pt idx="4">
                  <c:v>Ambipure</c:v>
                </c:pt>
                <c:pt idx="5">
                  <c:v>Simoniz</c:v>
                </c:pt>
                <c:pt idx="6">
                  <c:v>Otras</c:v>
                </c:pt>
                <c:pt idx="7">
                  <c:v>Ninguna</c:v>
                </c:pt>
              </c:strCache>
            </c:strRef>
          </c:cat>
          <c:val>
            <c:numRef>
              <c:f>Hoja1!$D$87:$D$94</c:f>
              <c:numCache>
                <c:formatCode>0.00%</c:formatCode>
                <c:ptCount val="8"/>
                <c:pt idx="1">
                  <c:v>0.28000000000000008</c:v>
                </c:pt>
                <c:pt idx="2">
                  <c:v>0.13</c:v>
                </c:pt>
                <c:pt idx="3">
                  <c:v>0.19</c:v>
                </c:pt>
                <c:pt idx="4">
                  <c:v>0.17</c:v>
                </c:pt>
                <c:pt idx="5">
                  <c:v>9.0000000000000024E-2</c:v>
                </c:pt>
                <c:pt idx="6">
                  <c:v>8.0000000000000043E-2</c:v>
                </c:pt>
                <c:pt idx="7">
                  <c:v>6.0000000000000032E-2</c:v>
                </c:pt>
              </c:numCache>
            </c:numRef>
          </c:val>
        </c:ser>
        <c:ser>
          <c:idx val="1"/>
          <c:order val="1"/>
          <c:dLbls>
            <c:txPr>
              <a:bodyPr/>
              <a:lstStyle/>
              <a:p>
                <a:pPr>
                  <a:defRPr lang="es-EC"/>
                </a:pPr>
                <a:endParaRPr lang="es-ES"/>
              </a:p>
            </c:txPr>
            <c:showCatName val="1"/>
            <c:showPercent val="1"/>
          </c:dLbls>
          <c:cat>
            <c:strRef>
              <c:f>Hoja1!$C$87:$C$94</c:f>
              <c:strCache>
                <c:ptCount val="8"/>
                <c:pt idx="0">
                  <c:v>Que marca prefiere comprar</c:v>
                </c:pt>
                <c:pt idx="1">
                  <c:v>Glade</c:v>
                </c:pt>
                <c:pt idx="2">
                  <c:v>Tropifresh</c:v>
                </c:pt>
                <c:pt idx="3">
                  <c:v>Chica fresita</c:v>
                </c:pt>
                <c:pt idx="4">
                  <c:v>Ambipure</c:v>
                </c:pt>
                <c:pt idx="5">
                  <c:v>Simoniz</c:v>
                </c:pt>
                <c:pt idx="6">
                  <c:v>Otras</c:v>
                </c:pt>
                <c:pt idx="7">
                  <c:v>Ninguna</c:v>
                </c:pt>
              </c:strCache>
            </c:strRef>
          </c:cat>
          <c:val>
            <c:numRef>
              <c:f>Hoja1!$E$87:$E$94</c:f>
              <c:numCache>
                <c:formatCode>General</c:formatCode>
                <c:ptCount val="8"/>
                <c:pt idx="1">
                  <c:v>112.00000000000001</c:v>
                </c:pt>
                <c:pt idx="2">
                  <c:v>52</c:v>
                </c:pt>
                <c:pt idx="3">
                  <c:v>76</c:v>
                </c:pt>
                <c:pt idx="4">
                  <c:v>68</c:v>
                </c:pt>
                <c:pt idx="5">
                  <c:v>36</c:v>
                </c:pt>
                <c:pt idx="6">
                  <c:v>32</c:v>
                </c:pt>
                <c:pt idx="7">
                  <c:v>24</c:v>
                </c:pt>
              </c:numCache>
            </c:numRef>
          </c:val>
        </c:ser>
        <c:dLbls>
          <c:showCatName val="1"/>
          <c:showPercent val="1"/>
        </c:dLbls>
      </c:pie3D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pieChart>
        <c:varyColors val="1"/>
        <c:ser>
          <c:idx val="0"/>
          <c:order val="0"/>
          <c:explosion val="25"/>
          <c:dLbls>
            <c:txPr>
              <a:bodyPr/>
              <a:lstStyle/>
              <a:p>
                <a:pPr>
                  <a:defRPr lang="es-EC"/>
                </a:pPr>
                <a:endParaRPr lang="es-ES"/>
              </a:p>
            </c:txPr>
            <c:showCatName val="1"/>
            <c:showPercent val="1"/>
          </c:dLbls>
          <c:cat>
            <c:strRef>
              <c:f>Hoja2!$A$2:$A$3</c:f>
              <c:strCache>
                <c:ptCount val="2"/>
                <c:pt idx="0">
                  <c:v>femenino</c:v>
                </c:pt>
                <c:pt idx="1">
                  <c:v>masculino</c:v>
                </c:pt>
              </c:strCache>
            </c:strRef>
          </c:cat>
          <c:val>
            <c:numRef>
              <c:f>Hoja2!$B$2:$B$3</c:f>
              <c:numCache>
                <c:formatCode>General</c:formatCode>
                <c:ptCount val="2"/>
                <c:pt idx="0">
                  <c:v>144</c:v>
                </c:pt>
                <c:pt idx="1">
                  <c:v>256</c:v>
                </c:pt>
              </c:numCache>
            </c:numRef>
          </c:val>
        </c:ser>
        <c:dLbls>
          <c:showCatName val="1"/>
          <c:showPercent val="1"/>
        </c:dLbls>
        <c:firstSliceAng val="0"/>
      </c:pie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Usted</a:t>
            </a:r>
            <a:r>
              <a:rPr lang="es-EC" baseline="0"/>
              <a:t> que prefiere</a:t>
            </a:r>
            <a:endParaRPr lang="es-EC"/>
          </a:p>
        </c:rich>
      </c:tx>
    </c:title>
    <c:view3D>
      <c:rotX val="30"/>
      <c:perspective val="30"/>
    </c:view3D>
    <c:plotArea>
      <c:layout/>
      <c:pie3DChart>
        <c:varyColors val="1"/>
        <c:ser>
          <c:idx val="0"/>
          <c:order val="0"/>
          <c:explosion val="25"/>
          <c:dLbls>
            <c:txPr>
              <a:bodyPr/>
              <a:lstStyle/>
              <a:p>
                <a:pPr>
                  <a:defRPr lang="es-EC"/>
                </a:pPr>
                <a:endParaRPr lang="es-ES"/>
              </a:p>
            </c:txPr>
            <c:showCatName val="1"/>
            <c:showPercent val="1"/>
          </c:dLbls>
          <c:cat>
            <c:strRef>
              <c:f>Hoja1!$C$15:$C$20</c:f>
              <c:strCache>
                <c:ptCount val="6"/>
                <c:pt idx="0">
                  <c:v>Usted que prefiere</c:v>
                </c:pt>
                <c:pt idx="1">
                  <c:v>Leer  </c:v>
                </c:pt>
                <c:pt idx="2">
                  <c:v>Escuchar radio</c:v>
                </c:pt>
                <c:pt idx="3">
                  <c:v>Ver TV</c:v>
                </c:pt>
                <c:pt idx="4">
                  <c:v>internet</c:v>
                </c:pt>
                <c:pt idx="5">
                  <c:v>Otros</c:v>
                </c:pt>
              </c:strCache>
            </c:strRef>
          </c:cat>
          <c:val>
            <c:numRef>
              <c:f>Hoja1!$D$15:$D$20</c:f>
              <c:numCache>
                <c:formatCode>0%</c:formatCode>
                <c:ptCount val="6"/>
                <c:pt idx="1">
                  <c:v>0.22</c:v>
                </c:pt>
                <c:pt idx="2">
                  <c:v>0.24000000000000021</c:v>
                </c:pt>
                <c:pt idx="3">
                  <c:v>0.34</c:v>
                </c:pt>
                <c:pt idx="4">
                  <c:v>0.12000000000000002</c:v>
                </c:pt>
                <c:pt idx="5">
                  <c:v>8.0000000000000043E-2</c:v>
                </c:pt>
              </c:numCache>
            </c:numRef>
          </c:val>
        </c:ser>
        <c:ser>
          <c:idx val="1"/>
          <c:order val="1"/>
          <c:explosion val="25"/>
          <c:dLbls>
            <c:txPr>
              <a:bodyPr/>
              <a:lstStyle/>
              <a:p>
                <a:pPr>
                  <a:defRPr lang="es-EC"/>
                </a:pPr>
                <a:endParaRPr lang="es-ES"/>
              </a:p>
            </c:txPr>
            <c:showCatName val="1"/>
            <c:showPercent val="1"/>
          </c:dLbls>
          <c:cat>
            <c:strRef>
              <c:f>Hoja1!$C$15:$C$20</c:f>
              <c:strCache>
                <c:ptCount val="6"/>
                <c:pt idx="0">
                  <c:v>Usted que prefiere</c:v>
                </c:pt>
                <c:pt idx="1">
                  <c:v>Leer  </c:v>
                </c:pt>
                <c:pt idx="2">
                  <c:v>Escuchar radio</c:v>
                </c:pt>
                <c:pt idx="3">
                  <c:v>Ver TV</c:v>
                </c:pt>
                <c:pt idx="4">
                  <c:v>internet</c:v>
                </c:pt>
                <c:pt idx="5">
                  <c:v>Otros</c:v>
                </c:pt>
              </c:strCache>
            </c:strRef>
          </c:cat>
          <c:val>
            <c:numRef>
              <c:f>Hoja1!$E$15:$E$20</c:f>
              <c:numCache>
                <c:formatCode>General</c:formatCode>
                <c:ptCount val="6"/>
                <c:pt idx="1">
                  <c:v>88</c:v>
                </c:pt>
                <c:pt idx="2">
                  <c:v>96</c:v>
                </c:pt>
                <c:pt idx="3">
                  <c:v>136</c:v>
                </c:pt>
                <c:pt idx="4">
                  <c:v>48</c:v>
                </c:pt>
                <c:pt idx="5">
                  <c:v>32</c:v>
                </c:pt>
              </c:numCache>
            </c:numRef>
          </c:val>
        </c:ser>
        <c:dLbls>
          <c:showCatName val="1"/>
          <c:showPercent val="1"/>
        </c:dLbls>
      </c:pie3D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Frecuencia</a:t>
            </a:r>
            <a:r>
              <a:rPr lang="es-EC" baseline="0"/>
              <a:t> de compra</a:t>
            </a:r>
            <a:endParaRPr lang="es-EC"/>
          </a:p>
        </c:rich>
      </c:tx>
    </c:title>
    <c:view3D>
      <c:rotX val="30"/>
      <c:perspective val="30"/>
    </c:view3D>
    <c:plotArea>
      <c:layout/>
      <c:pie3DChart>
        <c:varyColors val="1"/>
        <c:ser>
          <c:idx val="0"/>
          <c:order val="0"/>
          <c:explosion val="25"/>
          <c:dLbls>
            <c:txPr>
              <a:bodyPr/>
              <a:lstStyle/>
              <a:p>
                <a:pPr>
                  <a:defRPr lang="es-EC"/>
                </a:pPr>
                <a:endParaRPr lang="es-ES"/>
              </a:p>
            </c:txPr>
            <c:showCatName val="1"/>
            <c:showPercent val="1"/>
          </c:dLbls>
          <c:cat>
            <c:strRef>
              <c:f>Hoja1!$C$125:$C$131</c:f>
              <c:strCache>
                <c:ptCount val="7"/>
                <c:pt idx="0">
                  <c:v>Frecuencia de compra</c:v>
                </c:pt>
                <c:pt idx="1">
                  <c:v>Lavado de carro</c:v>
                </c:pt>
                <c:pt idx="2">
                  <c:v>Cambio de aceite</c:v>
                </c:pt>
                <c:pt idx="3">
                  <c:v>Quincenal</c:v>
                </c:pt>
                <c:pt idx="4">
                  <c:v>Mensual</c:v>
                </c:pt>
                <c:pt idx="5">
                  <c:v>Semanal</c:v>
                </c:pt>
                <c:pt idx="6">
                  <c:v>Ninguna</c:v>
                </c:pt>
              </c:strCache>
            </c:strRef>
          </c:cat>
          <c:val>
            <c:numRef>
              <c:f>Hoja1!$D$125:$D$131</c:f>
              <c:numCache>
                <c:formatCode>0.00%</c:formatCode>
                <c:ptCount val="7"/>
                <c:pt idx="1">
                  <c:v>0.30000000000000032</c:v>
                </c:pt>
                <c:pt idx="2">
                  <c:v>0.25</c:v>
                </c:pt>
                <c:pt idx="3">
                  <c:v>0.18000000000000024</c:v>
                </c:pt>
                <c:pt idx="4">
                  <c:v>0.14000000000000001</c:v>
                </c:pt>
                <c:pt idx="5">
                  <c:v>7.0000000000000021E-2</c:v>
                </c:pt>
                <c:pt idx="6">
                  <c:v>6.0000000000000032E-2</c:v>
                </c:pt>
              </c:numCache>
            </c:numRef>
          </c:val>
        </c:ser>
        <c:ser>
          <c:idx val="1"/>
          <c:order val="1"/>
          <c:explosion val="25"/>
          <c:dLbls>
            <c:txPr>
              <a:bodyPr/>
              <a:lstStyle/>
              <a:p>
                <a:pPr>
                  <a:defRPr lang="es-EC"/>
                </a:pPr>
                <a:endParaRPr lang="es-ES"/>
              </a:p>
            </c:txPr>
            <c:showCatName val="1"/>
            <c:showPercent val="1"/>
          </c:dLbls>
          <c:cat>
            <c:strRef>
              <c:f>Hoja1!$C$125:$C$131</c:f>
              <c:strCache>
                <c:ptCount val="7"/>
                <c:pt idx="0">
                  <c:v>Frecuencia de compra</c:v>
                </c:pt>
                <c:pt idx="1">
                  <c:v>Lavado de carro</c:v>
                </c:pt>
                <c:pt idx="2">
                  <c:v>Cambio de aceite</c:v>
                </c:pt>
                <c:pt idx="3">
                  <c:v>Quincenal</c:v>
                </c:pt>
                <c:pt idx="4">
                  <c:v>Mensual</c:v>
                </c:pt>
                <c:pt idx="5">
                  <c:v>Semanal</c:v>
                </c:pt>
                <c:pt idx="6">
                  <c:v>Ninguna</c:v>
                </c:pt>
              </c:strCache>
            </c:strRef>
          </c:cat>
          <c:val>
            <c:numRef>
              <c:f>Hoja1!$E$125:$E$131</c:f>
              <c:numCache>
                <c:formatCode>General</c:formatCode>
                <c:ptCount val="7"/>
                <c:pt idx="1">
                  <c:v>120</c:v>
                </c:pt>
                <c:pt idx="2">
                  <c:v>100</c:v>
                </c:pt>
                <c:pt idx="3">
                  <c:v>72</c:v>
                </c:pt>
                <c:pt idx="4">
                  <c:v>56.000000000000007</c:v>
                </c:pt>
                <c:pt idx="5">
                  <c:v>28.000000000000004</c:v>
                </c:pt>
                <c:pt idx="6">
                  <c:v>24</c:v>
                </c:pt>
              </c:numCache>
            </c:numRef>
          </c:val>
        </c:ser>
        <c:dLbls>
          <c:showCatName val="1"/>
          <c:showPercent val="1"/>
        </c:dLbls>
      </c:pie3DChart>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DE1EF2-93C8-40EB-8056-BDB423C20BB5}" type="doc">
      <dgm:prSet loTypeId="urn:microsoft.com/office/officeart/2005/8/layout/orgChart1" loCatId="hierarchy" qsTypeId="urn:microsoft.com/office/officeart/2005/8/quickstyle/simple1" qsCatId="simple" csTypeId="urn:microsoft.com/office/officeart/2005/8/colors/accent1_2" csCatId="accent1"/>
      <dgm:spPr/>
    </dgm:pt>
    <dgm:pt modelId="{C2129B10-2B01-4137-B5BE-B45DAB6C304F}">
      <dgm:prSet/>
      <dgm:spPr/>
      <dgm:t>
        <a:bodyPr/>
        <a:lstStyle/>
        <a:p>
          <a:pPr marR="0" algn="ctr" rtl="0"/>
          <a:r>
            <a:rPr lang="es-ES" baseline="0" smtClean="0">
              <a:latin typeface="Calibri"/>
            </a:rPr>
            <a:t>GERENTE GENERAL</a:t>
          </a:r>
        </a:p>
        <a:p>
          <a:pPr marR="0" algn="ctr" rtl="0"/>
          <a:r>
            <a:rPr lang="es-ES" baseline="0" smtClean="0">
              <a:latin typeface="Calibri"/>
            </a:rPr>
            <a:t>Sr. José Luís Izquierdo</a:t>
          </a:r>
          <a:endParaRPr lang="es-ES" smtClean="0"/>
        </a:p>
      </dgm:t>
    </dgm:pt>
    <dgm:pt modelId="{4F5B2D08-9AF3-46A9-9A96-0D86FA3CACF7}" type="parTrans" cxnId="{4093C0B6-7EDE-4072-A263-A32D69E5B9A2}">
      <dgm:prSet/>
      <dgm:spPr/>
      <dgm:t>
        <a:bodyPr/>
        <a:lstStyle/>
        <a:p>
          <a:endParaRPr lang="es-ES"/>
        </a:p>
      </dgm:t>
    </dgm:pt>
    <dgm:pt modelId="{E5828BED-7ADB-4D64-87CB-D8ECC65A2744}" type="sibTrans" cxnId="{4093C0B6-7EDE-4072-A263-A32D69E5B9A2}">
      <dgm:prSet/>
      <dgm:spPr/>
      <dgm:t>
        <a:bodyPr/>
        <a:lstStyle/>
        <a:p>
          <a:endParaRPr lang="es-ES"/>
        </a:p>
      </dgm:t>
    </dgm:pt>
    <dgm:pt modelId="{6FB0F01F-05AF-4831-8F61-5CFB2825C39D}">
      <dgm:prSet/>
      <dgm:spPr/>
      <dgm:t>
        <a:bodyPr/>
        <a:lstStyle/>
        <a:p>
          <a:pPr marR="0" algn="ctr" rtl="0"/>
          <a:r>
            <a:rPr lang="es-ES" baseline="0" smtClean="0">
              <a:latin typeface="Calibri"/>
            </a:rPr>
            <a:t>JEFE DE PRODUCTOS</a:t>
          </a:r>
        </a:p>
        <a:p>
          <a:pPr marR="0" algn="ctr" rtl="0"/>
          <a:r>
            <a:rPr lang="es-ES" baseline="0" smtClean="0">
              <a:latin typeface="Calibri"/>
            </a:rPr>
            <a:t>Sr. Eduardo Vásquez</a:t>
          </a:r>
          <a:endParaRPr lang="es-ES" smtClean="0"/>
        </a:p>
      </dgm:t>
    </dgm:pt>
    <dgm:pt modelId="{06A429C1-241C-4C10-BD34-DB545F2B1C12}" type="parTrans" cxnId="{9AAD9348-7E1C-4480-BCD4-6CBA7316C7FC}">
      <dgm:prSet/>
      <dgm:spPr/>
      <dgm:t>
        <a:bodyPr/>
        <a:lstStyle/>
        <a:p>
          <a:endParaRPr lang="es-ES"/>
        </a:p>
      </dgm:t>
    </dgm:pt>
    <dgm:pt modelId="{4A98A695-0F48-45ED-9F47-0852B4B10197}" type="sibTrans" cxnId="{9AAD9348-7E1C-4480-BCD4-6CBA7316C7FC}">
      <dgm:prSet/>
      <dgm:spPr/>
      <dgm:t>
        <a:bodyPr/>
        <a:lstStyle/>
        <a:p>
          <a:endParaRPr lang="es-ES"/>
        </a:p>
      </dgm:t>
    </dgm:pt>
    <dgm:pt modelId="{FA441FF1-A6C6-4556-A9DD-F713110729D4}">
      <dgm:prSet/>
      <dgm:spPr/>
      <dgm:t>
        <a:bodyPr/>
        <a:lstStyle/>
        <a:p>
          <a:pPr marR="0" algn="ctr" rtl="0"/>
          <a:r>
            <a:rPr lang="es-ES" baseline="0" smtClean="0">
              <a:latin typeface="Calibri"/>
            </a:rPr>
            <a:t>JEFE DE MARKETING Y VENTAS</a:t>
          </a:r>
        </a:p>
        <a:p>
          <a:pPr marR="0" algn="ctr" rtl="0"/>
          <a:r>
            <a:rPr lang="es-ES" baseline="0" smtClean="0">
              <a:latin typeface="Calibri"/>
            </a:rPr>
            <a:t>Sr. Alberto Miranda</a:t>
          </a:r>
          <a:endParaRPr lang="es-ES" smtClean="0"/>
        </a:p>
      </dgm:t>
    </dgm:pt>
    <dgm:pt modelId="{0630AE6C-6193-46EE-98E4-321E15E54485}" type="parTrans" cxnId="{4D12F319-89A6-4CCA-BE70-62EBD510A10F}">
      <dgm:prSet/>
      <dgm:spPr/>
      <dgm:t>
        <a:bodyPr/>
        <a:lstStyle/>
        <a:p>
          <a:endParaRPr lang="es-ES"/>
        </a:p>
      </dgm:t>
    </dgm:pt>
    <dgm:pt modelId="{FD102A48-4D14-4FA0-99C7-204597667AC6}" type="sibTrans" cxnId="{4D12F319-89A6-4CCA-BE70-62EBD510A10F}">
      <dgm:prSet/>
      <dgm:spPr/>
      <dgm:t>
        <a:bodyPr/>
        <a:lstStyle/>
        <a:p>
          <a:endParaRPr lang="es-ES"/>
        </a:p>
      </dgm:t>
    </dgm:pt>
    <dgm:pt modelId="{ACE86F0F-FA2F-4625-8118-FF777EEEAEEB}">
      <dgm:prSet/>
      <dgm:spPr/>
      <dgm:t>
        <a:bodyPr/>
        <a:lstStyle/>
        <a:p>
          <a:pPr marR="0" algn="ctr" rtl="0"/>
          <a:r>
            <a:rPr lang="es-ES" baseline="0" smtClean="0">
              <a:latin typeface="Calibri"/>
            </a:rPr>
            <a:t>JEFE FINANCIERO</a:t>
          </a:r>
          <a:endParaRPr lang="es-ES" baseline="0" smtClean="0">
            <a:latin typeface="Times New Roman"/>
          </a:endParaRPr>
        </a:p>
        <a:p>
          <a:pPr marR="0" algn="ctr" rtl="0"/>
          <a:r>
            <a:rPr lang="es-ES" baseline="0" smtClean="0">
              <a:latin typeface="Calibri"/>
            </a:rPr>
            <a:t>Econ. Galo Izquierdo</a:t>
          </a:r>
          <a:endParaRPr lang="es-ES" smtClean="0"/>
        </a:p>
      </dgm:t>
    </dgm:pt>
    <dgm:pt modelId="{2CD7E6C6-2CA9-461E-9F74-C779C4DEFC2C}" type="parTrans" cxnId="{D1D2DCB6-E764-4F68-81E0-04424A36B0E3}">
      <dgm:prSet/>
      <dgm:spPr/>
      <dgm:t>
        <a:bodyPr/>
        <a:lstStyle/>
        <a:p>
          <a:endParaRPr lang="es-ES"/>
        </a:p>
      </dgm:t>
    </dgm:pt>
    <dgm:pt modelId="{DEABEFFD-1D9B-4EB1-9779-693385C4EC61}" type="sibTrans" cxnId="{D1D2DCB6-E764-4F68-81E0-04424A36B0E3}">
      <dgm:prSet/>
      <dgm:spPr/>
      <dgm:t>
        <a:bodyPr/>
        <a:lstStyle/>
        <a:p>
          <a:endParaRPr lang="es-ES"/>
        </a:p>
      </dgm:t>
    </dgm:pt>
    <dgm:pt modelId="{825EDAB1-3B8D-453E-8471-0F1C805974FE}">
      <dgm:prSet/>
      <dgm:spPr/>
      <dgm:t>
        <a:bodyPr/>
        <a:lstStyle/>
        <a:p>
          <a:pPr marR="0" algn="ctr" rtl="0"/>
          <a:r>
            <a:rPr lang="es-ES" baseline="0" smtClean="0">
              <a:latin typeface="Calibri"/>
            </a:rPr>
            <a:t>JEFE DE IMPORTACIONES</a:t>
          </a:r>
        </a:p>
        <a:p>
          <a:pPr marR="0" algn="ctr" rtl="0"/>
          <a:r>
            <a:rPr lang="es-ES" baseline="0" smtClean="0">
              <a:latin typeface="Calibri"/>
            </a:rPr>
            <a:t>Sra. María Huarquila</a:t>
          </a:r>
          <a:endParaRPr lang="es-ES" smtClean="0"/>
        </a:p>
      </dgm:t>
    </dgm:pt>
    <dgm:pt modelId="{C7955388-8B09-4816-B616-7CD25A0463A9}" type="parTrans" cxnId="{F0A1C13D-9473-46F3-99C9-6E1DA5A28932}">
      <dgm:prSet/>
      <dgm:spPr/>
      <dgm:t>
        <a:bodyPr/>
        <a:lstStyle/>
        <a:p>
          <a:endParaRPr lang="es-ES"/>
        </a:p>
      </dgm:t>
    </dgm:pt>
    <dgm:pt modelId="{84011987-27AB-4ED5-A49A-57F0DADE1E49}" type="sibTrans" cxnId="{F0A1C13D-9473-46F3-99C9-6E1DA5A28932}">
      <dgm:prSet/>
      <dgm:spPr/>
      <dgm:t>
        <a:bodyPr/>
        <a:lstStyle/>
        <a:p>
          <a:endParaRPr lang="es-ES"/>
        </a:p>
      </dgm:t>
    </dgm:pt>
    <dgm:pt modelId="{7498562C-839B-445E-9716-448BB7F47D3C}">
      <dgm:prSet/>
      <dgm:spPr/>
      <dgm:t>
        <a:bodyPr/>
        <a:lstStyle/>
        <a:p>
          <a:pPr marR="0" algn="ctr" rtl="0"/>
          <a:r>
            <a:rPr lang="es-ES" baseline="0" smtClean="0">
              <a:latin typeface="Calibri"/>
            </a:rPr>
            <a:t>JEFE ADMINISTRATIVO</a:t>
          </a:r>
        </a:p>
        <a:p>
          <a:pPr marR="0" algn="ctr" rtl="0"/>
          <a:r>
            <a:rPr lang="es-ES" baseline="0" smtClean="0">
              <a:latin typeface="Calibri"/>
            </a:rPr>
            <a:t>Sra. Inés Aguirre</a:t>
          </a:r>
          <a:endParaRPr lang="es-ES" smtClean="0"/>
        </a:p>
      </dgm:t>
    </dgm:pt>
    <dgm:pt modelId="{82BA7139-5453-4056-9CF9-EB5F78408BE3}" type="parTrans" cxnId="{191A75E8-89F4-4633-917E-BC682941933C}">
      <dgm:prSet/>
      <dgm:spPr/>
      <dgm:t>
        <a:bodyPr/>
        <a:lstStyle/>
        <a:p>
          <a:endParaRPr lang="es-ES"/>
        </a:p>
      </dgm:t>
    </dgm:pt>
    <dgm:pt modelId="{85F1A6C8-ACA3-44E2-A16D-79BBADA532FC}" type="sibTrans" cxnId="{191A75E8-89F4-4633-917E-BC682941933C}">
      <dgm:prSet/>
      <dgm:spPr/>
      <dgm:t>
        <a:bodyPr/>
        <a:lstStyle/>
        <a:p>
          <a:endParaRPr lang="es-ES"/>
        </a:p>
      </dgm:t>
    </dgm:pt>
    <dgm:pt modelId="{5C5A6AE7-2687-452A-891C-1C3E68EAAED6}" type="pres">
      <dgm:prSet presAssocID="{88DE1EF2-93C8-40EB-8056-BDB423C20BB5}" presName="hierChild1" presStyleCnt="0">
        <dgm:presLayoutVars>
          <dgm:orgChart val="1"/>
          <dgm:chPref val="1"/>
          <dgm:dir/>
          <dgm:animOne val="branch"/>
          <dgm:animLvl val="lvl"/>
          <dgm:resizeHandles/>
        </dgm:presLayoutVars>
      </dgm:prSet>
      <dgm:spPr/>
    </dgm:pt>
    <dgm:pt modelId="{3092272C-7E30-4D51-9F87-1CE7B55E42B5}" type="pres">
      <dgm:prSet presAssocID="{C2129B10-2B01-4137-B5BE-B45DAB6C304F}" presName="hierRoot1" presStyleCnt="0">
        <dgm:presLayoutVars>
          <dgm:hierBranch/>
        </dgm:presLayoutVars>
      </dgm:prSet>
      <dgm:spPr/>
    </dgm:pt>
    <dgm:pt modelId="{36F2A23C-C1BD-4423-B89B-770EBAD9A831}" type="pres">
      <dgm:prSet presAssocID="{C2129B10-2B01-4137-B5BE-B45DAB6C304F}" presName="rootComposite1" presStyleCnt="0"/>
      <dgm:spPr/>
    </dgm:pt>
    <dgm:pt modelId="{FB95E1B7-450E-485D-BF8F-84B02859238D}" type="pres">
      <dgm:prSet presAssocID="{C2129B10-2B01-4137-B5BE-B45DAB6C304F}" presName="rootText1" presStyleLbl="node0" presStyleIdx="0" presStyleCnt="1">
        <dgm:presLayoutVars>
          <dgm:chPref val="3"/>
        </dgm:presLayoutVars>
      </dgm:prSet>
      <dgm:spPr/>
      <dgm:t>
        <a:bodyPr/>
        <a:lstStyle/>
        <a:p>
          <a:endParaRPr lang="es-EC"/>
        </a:p>
      </dgm:t>
    </dgm:pt>
    <dgm:pt modelId="{4F3A7D5B-DD0A-4670-8600-E50B48C7F24E}" type="pres">
      <dgm:prSet presAssocID="{C2129B10-2B01-4137-B5BE-B45DAB6C304F}" presName="rootConnector1" presStyleLbl="node1" presStyleIdx="0" presStyleCnt="0"/>
      <dgm:spPr/>
      <dgm:t>
        <a:bodyPr/>
        <a:lstStyle/>
        <a:p>
          <a:endParaRPr lang="es-EC"/>
        </a:p>
      </dgm:t>
    </dgm:pt>
    <dgm:pt modelId="{C31284AA-6462-4C5A-AAB8-E396F40EA03A}" type="pres">
      <dgm:prSet presAssocID="{C2129B10-2B01-4137-B5BE-B45DAB6C304F}" presName="hierChild2" presStyleCnt="0"/>
      <dgm:spPr/>
    </dgm:pt>
    <dgm:pt modelId="{DB07DCB6-2B9C-4F12-A720-F94FF9678295}" type="pres">
      <dgm:prSet presAssocID="{06A429C1-241C-4C10-BD34-DB545F2B1C12}" presName="Name35" presStyleLbl="parChTrans1D2" presStyleIdx="0" presStyleCnt="5"/>
      <dgm:spPr/>
      <dgm:t>
        <a:bodyPr/>
        <a:lstStyle/>
        <a:p>
          <a:endParaRPr lang="es-ES"/>
        </a:p>
      </dgm:t>
    </dgm:pt>
    <dgm:pt modelId="{2E0E71C7-A41B-4B9D-BA00-FA2E9457CCBA}" type="pres">
      <dgm:prSet presAssocID="{6FB0F01F-05AF-4831-8F61-5CFB2825C39D}" presName="hierRoot2" presStyleCnt="0">
        <dgm:presLayoutVars>
          <dgm:hierBranch/>
        </dgm:presLayoutVars>
      </dgm:prSet>
      <dgm:spPr/>
    </dgm:pt>
    <dgm:pt modelId="{779E1ED8-986C-4AF1-9199-8AC70B8E4555}" type="pres">
      <dgm:prSet presAssocID="{6FB0F01F-05AF-4831-8F61-5CFB2825C39D}" presName="rootComposite" presStyleCnt="0"/>
      <dgm:spPr/>
    </dgm:pt>
    <dgm:pt modelId="{496CDE1D-F232-4FBF-BCFC-FCCDFBEEE644}" type="pres">
      <dgm:prSet presAssocID="{6FB0F01F-05AF-4831-8F61-5CFB2825C39D}" presName="rootText" presStyleLbl="node2" presStyleIdx="0" presStyleCnt="5">
        <dgm:presLayoutVars>
          <dgm:chPref val="3"/>
        </dgm:presLayoutVars>
      </dgm:prSet>
      <dgm:spPr/>
      <dgm:t>
        <a:bodyPr/>
        <a:lstStyle/>
        <a:p>
          <a:endParaRPr lang="es-EC"/>
        </a:p>
      </dgm:t>
    </dgm:pt>
    <dgm:pt modelId="{108AC63A-2EEC-4CDE-BD94-93B0C169B53D}" type="pres">
      <dgm:prSet presAssocID="{6FB0F01F-05AF-4831-8F61-5CFB2825C39D}" presName="rootConnector" presStyleLbl="node2" presStyleIdx="0" presStyleCnt="5"/>
      <dgm:spPr/>
      <dgm:t>
        <a:bodyPr/>
        <a:lstStyle/>
        <a:p>
          <a:endParaRPr lang="es-EC"/>
        </a:p>
      </dgm:t>
    </dgm:pt>
    <dgm:pt modelId="{BD5C1DE4-F980-45E4-9093-B2201BAEC807}" type="pres">
      <dgm:prSet presAssocID="{6FB0F01F-05AF-4831-8F61-5CFB2825C39D}" presName="hierChild4" presStyleCnt="0"/>
      <dgm:spPr/>
    </dgm:pt>
    <dgm:pt modelId="{5BCF83E7-1F73-4E99-97E4-A47D71BF5EC8}" type="pres">
      <dgm:prSet presAssocID="{6FB0F01F-05AF-4831-8F61-5CFB2825C39D}" presName="hierChild5" presStyleCnt="0"/>
      <dgm:spPr/>
    </dgm:pt>
    <dgm:pt modelId="{E89B2714-B09E-4C56-9E9C-714FA68DA796}" type="pres">
      <dgm:prSet presAssocID="{0630AE6C-6193-46EE-98E4-321E15E54485}" presName="Name35" presStyleLbl="parChTrans1D2" presStyleIdx="1" presStyleCnt="5"/>
      <dgm:spPr/>
      <dgm:t>
        <a:bodyPr/>
        <a:lstStyle/>
        <a:p>
          <a:endParaRPr lang="es-ES"/>
        </a:p>
      </dgm:t>
    </dgm:pt>
    <dgm:pt modelId="{FFCC6E7E-8336-4704-BEB2-B0F1B6ABF8A0}" type="pres">
      <dgm:prSet presAssocID="{FA441FF1-A6C6-4556-A9DD-F713110729D4}" presName="hierRoot2" presStyleCnt="0">
        <dgm:presLayoutVars>
          <dgm:hierBranch/>
        </dgm:presLayoutVars>
      </dgm:prSet>
      <dgm:spPr/>
    </dgm:pt>
    <dgm:pt modelId="{E61466D1-70CE-4ADC-A794-1584E8932F56}" type="pres">
      <dgm:prSet presAssocID="{FA441FF1-A6C6-4556-A9DD-F713110729D4}" presName="rootComposite" presStyleCnt="0"/>
      <dgm:spPr/>
    </dgm:pt>
    <dgm:pt modelId="{C9755518-FC9F-4C66-901C-64743607ABE4}" type="pres">
      <dgm:prSet presAssocID="{FA441FF1-A6C6-4556-A9DD-F713110729D4}" presName="rootText" presStyleLbl="node2" presStyleIdx="1" presStyleCnt="5">
        <dgm:presLayoutVars>
          <dgm:chPref val="3"/>
        </dgm:presLayoutVars>
      </dgm:prSet>
      <dgm:spPr/>
      <dgm:t>
        <a:bodyPr/>
        <a:lstStyle/>
        <a:p>
          <a:endParaRPr lang="es-EC"/>
        </a:p>
      </dgm:t>
    </dgm:pt>
    <dgm:pt modelId="{48DCEA8F-1765-4358-B47F-C0CC54B5A520}" type="pres">
      <dgm:prSet presAssocID="{FA441FF1-A6C6-4556-A9DD-F713110729D4}" presName="rootConnector" presStyleLbl="node2" presStyleIdx="1" presStyleCnt="5"/>
      <dgm:spPr/>
      <dgm:t>
        <a:bodyPr/>
        <a:lstStyle/>
        <a:p>
          <a:endParaRPr lang="es-EC"/>
        </a:p>
      </dgm:t>
    </dgm:pt>
    <dgm:pt modelId="{EBC1E80F-FBB4-4C6F-8B66-FFCDE57D24BD}" type="pres">
      <dgm:prSet presAssocID="{FA441FF1-A6C6-4556-A9DD-F713110729D4}" presName="hierChild4" presStyleCnt="0"/>
      <dgm:spPr/>
    </dgm:pt>
    <dgm:pt modelId="{44D21679-A163-4DEF-98BC-142CB7DF3DF0}" type="pres">
      <dgm:prSet presAssocID="{FA441FF1-A6C6-4556-A9DD-F713110729D4}" presName="hierChild5" presStyleCnt="0"/>
      <dgm:spPr/>
    </dgm:pt>
    <dgm:pt modelId="{CA9D6FBA-0304-427A-BC10-0B95313A6DBD}" type="pres">
      <dgm:prSet presAssocID="{2CD7E6C6-2CA9-461E-9F74-C779C4DEFC2C}" presName="Name35" presStyleLbl="parChTrans1D2" presStyleIdx="2" presStyleCnt="5"/>
      <dgm:spPr/>
      <dgm:t>
        <a:bodyPr/>
        <a:lstStyle/>
        <a:p>
          <a:endParaRPr lang="es-ES"/>
        </a:p>
      </dgm:t>
    </dgm:pt>
    <dgm:pt modelId="{8A79ED9A-F452-41EF-821D-73B59DEC926E}" type="pres">
      <dgm:prSet presAssocID="{ACE86F0F-FA2F-4625-8118-FF777EEEAEEB}" presName="hierRoot2" presStyleCnt="0">
        <dgm:presLayoutVars>
          <dgm:hierBranch/>
        </dgm:presLayoutVars>
      </dgm:prSet>
      <dgm:spPr/>
    </dgm:pt>
    <dgm:pt modelId="{7635161E-3241-4034-9000-B4A6BCAC4512}" type="pres">
      <dgm:prSet presAssocID="{ACE86F0F-FA2F-4625-8118-FF777EEEAEEB}" presName="rootComposite" presStyleCnt="0"/>
      <dgm:spPr/>
    </dgm:pt>
    <dgm:pt modelId="{FECC7B5E-6CDF-45DB-8912-20CD763165F4}" type="pres">
      <dgm:prSet presAssocID="{ACE86F0F-FA2F-4625-8118-FF777EEEAEEB}" presName="rootText" presStyleLbl="node2" presStyleIdx="2" presStyleCnt="5">
        <dgm:presLayoutVars>
          <dgm:chPref val="3"/>
        </dgm:presLayoutVars>
      </dgm:prSet>
      <dgm:spPr/>
      <dgm:t>
        <a:bodyPr/>
        <a:lstStyle/>
        <a:p>
          <a:endParaRPr lang="es-EC"/>
        </a:p>
      </dgm:t>
    </dgm:pt>
    <dgm:pt modelId="{39434B52-D876-42C4-82FE-6F58CCB5854E}" type="pres">
      <dgm:prSet presAssocID="{ACE86F0F-FA2F-4625-8118-FF777EEEAEEB}" presName="rootConnector" presStyleLbl="node2" presStyleIdx="2" presStyleCnt="5"/>
      <dgm:spPr/>
      <dgm:t>
        <a:bodyPr/>
        <a:lstStyle/>
        <a:p>
          <a:endParaRPr lang="es-EC"/>
        </a:p>
      </dgm:t>
    </dgm:pt>
    <dgm:pt modelId="{60E99351-D42B-4D1D-B6E8-2E21D27CFE7F}" type="pres">
      <dgm:prSet presAssocID="{ACE86F0F-FA2F-4625-8118-FF777EEEAEEB}" presName="hierChild4" presStyleCnt="0"/>
      <dgm:spPr/>
    </dgm:pt>
    <dgm:pt modelId="{565C034C-8C5D-4FC7-AE1A-555875D18038}" type="pres">
      <dgm:prSet presAssocID="{ACE86F0F-FA2F-4625-8118-FF777EEEAEEB}" presName="hierChild5" presStyleCnt="0"/>
      <dgm:spPr/>
    </dgm:pt>
    <dgm:pt modelId="{AACAE5B4-A764-4B84-82F5-AF75FD428358}" type="pres">
      <dgm:prSet presAssocID="{C7955388-8B09-4816-B616-7CD25A0463A9}" presName="Name35" presStyleLbl="parChTrans1D2" presStyleIdx="3" presStyleCnt="5"/>
      <dgm:spPr/>
      <dgm:t>
        <a:bodyPr/>
        <a:lstStyle/>
        <a:p>
          <a:endParaRPr lang="es-ES"/>
        </a:p>
      </dgm:t>
    </dgm:pt>
    <dgm:pt modelId="{94783717-64EF-488E-A84A-3382B7146731}" type="pres">
      <dgm:prSet presAssocID="{825EDAB1-3B8D-453E-8471-0F1C805974FE}" presName="hierRoot2" presStyleCnt="0">
        <dgm:presLayoutVars>
          <dgm:hierBranch/>
        </dgm:presLayoutVars>
      </dgm:prSet>
      <dgm:spPr/>
    </dgm:pt>
    <dgm:pt modelId="{625F33EE-E86C-4FE1-A3C9-3E1941CB728F}" type="pres">
      <dgm:prSet presAssocID="{825EDAB1-3B8D-453E-8471-0F1C805974FE}" presName="rootComposite" presStyleCnt="0"/>
      <dgm:spPr/>
    </dgm:pt>
    <dgm:pt modelId="{FFC890A1-439B-4371-9533-8DFA5FD6E6A4}" type="pres">
      <dgm:prSet presAssocID="{825EDAB1-3B8D-453E-8471-0F1C805974FE}" presName="rootText" presStyleLbl="node2" presStyleIdx="3" presStyleCnt="5">
        <dgm:presLayoutVars>
          <dgm:chPref val="3"/>
        </dgm:presLayoutVars>
      </dgm:prSet>
      <dgm:spPr/>
      <dgm:t>
        <a:bodyPr/>
        <a:lstStyle/>
        <a:p>
          <a:endParaRPr lang="es-EC"/>
        </a:p>
      </dgm:t>
    </dgm:pt>
    <dgm:pt modelId="{73510783-F3E0-45EF-B81C-594353A142D7}" type="pres">
      <dgm:prSet presAssocID="{825EDAB1-3B8D-453E-8471-0F1C805974FE}" presName="rootConnector" presStyleLbl="node2" presStyleIdx="3" presStyleCnt="5"/>
      <dgm:spPr/>
      <dgm:t>
        <a:bodyPr/>
        <a:lstStyle/>
        <a:p>
          <a:endParaRPr lang="es-EC"/>
        </a:p>
      </dgm:t>
    </dgm:pt>
    <dgm:pt modelId="{04148769-BCDD-4BC7-BE03-8071AE2396B8}" type="pres">
      <dgm:prSet presAssocID="{825EDAB1-3B8D-453E-8471-0F1C805974FE}" presName="hierChild4" presStyleCnt="0"/>
      <dgm:spPr/>
    </dgm:pt>
    <dgm:pt modelId="{4838C72D-5FF6-4648-837F-83FC1EBE3592}" type="pres">
      <dgm:prSet presAssocID="{825EDAB1-3B8D-453E-8471-0F1C805974FE}" presName="hierChild5" presStyleCnt="0"/>
      <dgm:spPr/>
    </dgm:pt>
    <dgm:pt modelId="{E2729CAF-08FD-41E0-8F0C-D21A5C149BFC}" type="pres">
      <dgm:prSet presAssocID="{82BA7139-5453-4056-9CF9-EB5F78408BE3}" presName="Name35" presStyleLbl="parChTrans1D2" presStyleIdx="4" presStyleCnt="5"/>
      <dgm:spPr/>
      <dgm:t>
        <a:bodyPr/>
        <a:lstStyle/>
        <a:p>
          <a:endParaRPr lang="es-ES"/>
        </a:p>
      </dgm:t>
    </dgm:pt>
    <dgm:pt modelId="{DC8887ED-F2F0-401D-ACF1-9FB400D4321F}" type="pres">
      <dgm:prSet presAssocID="{7498562C-839B-445E-9716-448BB7F47D3C}" presName="hierRoot2" presStyleCnt="0">
        <dgm:presLayoutVars>
          <dgm:hierBranch/>
        </dgm:presLayoutVars>
      </dgm:prSet>
      <dgm:spPr/>
    </dgm:pt>
    <dgm:pt modelId="{2DF69382-B9D8-4B87-BBF2-369412EC0565}" type="pres">
      <dgm:prSet presAssocID="{7498562C-839B-445E-9716-448BB7F47D3C}" presName="rootComposite" presStyleCnt="0"/>
      <dgm:spPr/>
    </dgm:pt>
    <dgm:pt modelId="{1E495E96-4C8F-480F-88B2-5D9C808A84C5}" type="pres">
      <dgm:prSet presAssocID="{7498562C-839B-445E-9716-448BB7F47D3C}" presName="rootText" presStyleLbl="node2" presStyleIdx="4" presStyleCnt="5">
        <dgm:presLayoutVars>
          <dgm:chPref val="3"/>
        </dgm:presLayoutVars>
      </dgm:prSet>
      <dgm:spPr/>
      <dgm:t>
        <a:bodyPr/>
        <a:lstStyle/>
        <a:p>
          <a:endParaRPr lang="es-EC"/>
        </a:p>
      </dgm:t>
    </dgm:pt>
    <dgm:pt modelId="{DB8CBEFD-C784-4CC7-90AD-FEB2D4E8E175}" type="pres">
      <dgm:prSet presAssocID="{7498562C-839B-445E-9716-448BB7F47D3C}" presName="rootConnector" presStyleLbl="node2" presStyleIdx="4" presStyleCnt="5"/>
      <dgm:spPr/>
      <dgm:t>
        <a:bodyPr/>
        <a:lstStyle/>
        <a:p>
          <a:endParaRPr lang="es-EC"/>
        </a:p>
      </dgm:t>
    </dgm:pt>
    <dgm:pt modelId="{955145E4-E933-49BA-9DBF-261273BE7593}" type="pres">
      <dgm:prSet presAssocID="{7498562C-839B-445E-9716-448BB7F47D3C}" presName="hierChild4" presStyleCnt="0"/>
      <dgm:spPr/>
    </dgm:pt>
    <dgm:pt modelId="{8940F7CC-151B-4E0B-AD1B-4CE98928BAAC}" type="pres">
      <dgm:prSet presAssocID="{7498562C-839B-445E-9716-448BB7F47D3C}" presName="hierChild5" presStyleCnt="0"/>
      <dgm:spPr/>
    </dgm:pt>
    <dgm:pt modelId="{FE2574A7-648D-4B7C-8B42-7D87343B126A}" type="pres">
      <dgm:prSet presAssocID="{C2129B10-2B01-4137-B5BE-B45DAB6C304F}" presName="hierChild3" presStyleCnt="0"/>
      <dgm:spPr/>
    </dgm:pt>
  </dgm:ptLst>
  <dgm:cxnLst>
    <dgm:cxn modelId="{D97A7DA6-0E84-4961-A1EA-66A3686B1A06}" type="presOf" srcId="{FA441FF1-A6C6-4556-A9DD-F713110729D4}" destId="{C9755518-FC9F-4C66-901C-64743607ABE4}" srcOrd="0" destOrd="0" presId="urn:microsoft.com/office/officeart/2005/8/layout/orgChart1"/>
    <dgm:cxn modelId="{DB0AD2BE-F26B-4AF5-B8D4-93C42FACD72E}" type="presOf" srcId="{0630AE6C-6193-46EE-98E4-321E15E54485}" destId="{E89B2714-B09E-4C56-9E9C-714FA68DA796}" srcOrd="0" destOrd="0" presId="urn:microsoft.com/office/officeart/2005/8/layout/orgChart1"/>
    <dgm:cxn modelId="{D9922369-001F-49DB-B5D5-B64C0F44619F}" type="presOf" srcId="{FA441FF1-A6C6-4556-A9DD-F713110729D4}" destId="{48DCEA8F-1765-4358-B47F-C0CC54B5A520}" srcOrd="1" destOrd="0" presId="urn:microsoft.com/office/officeart/2005/8/layout/orgChart1"/>
    <dgm:cxn modelId="{B8F36EFF-D819-4FE1-AA70-A9D5CC41627E}" type="presOf" srcId="{7498562C-839B-445E-9716-448BB7F47D3C}" destId="{DB8CBEFD-C784-4CC7-90AD-FEB2D4E8E175}" srcOrd="1" destOrd="0" presId="urn:microsoft.com/office/officeart/2005/8/layout/orgChart1"/>
    <dgm:cxn modelId="{9B6D4F95-4FE7-439F-94F7-7C3C2E9FC2D9}" type="presOf" srcId="{6FB0F01F-05AF-4831-8F61-5CFB2825C39D}" destId="{108AC63A-2EEC-4CDE-BD94-93B0C169B53D}" srcOrd="1" destOrd="0" presId="urn:microsoft.com/office/officeart/2005/8/layout/orgChart1"/>
    <dgm:cxn modelId="{01A6C97E-F52B-4B26-B947-412DF7F36E40}" type="presOf" srcId="{C2129B10-2B01-4137-B5BE-B45DAB6C304F}" destId="{4F3A7D5B-DD0A-4670-8600-E50B48C7F24E}" srcOrd="1" destOrd="0" presId="urn:microsoft.com/office/officeart/2005/8/layout/orgChart1"/>
    <dgm:cxn modelId="{9AAD9348-7E1C-4480-BCD4-6CBA7316C7FC}" srcId="{C2129B10-2B01-4137-B5BE-B45DAB6C304F}" destId="{6FB0F01F-05AF-4831-8F61-5CFB2825C39D}" srcOrd="0" destOrd="0" parTransId="{06A429C1-241C-4C10-BD34-DB545F2B1C12}" sibTransId="{4A98A695-0F48-45ED-9F47-0852B4B10197}"/>
    <dgm:cxn modelId="{F0A1C13D-9473-46F3-99C9-6E1DA5A28932}" srcId="{C2129B10-2B01-4137-B5BE-B45DAB6C304F}" destId="{825EDAB1-3B8D-453E-8471-0F1C805974FE}" srcOrd="3" destOrd="0" parTransId="{C7955388-8B09-4816-B616-7CD25A0463A9}" sibTransId="{84011987-27AB-4ED5-A49A-57F0DADE1E49}"/>
    <dgm:cxn modelId="{C256542D-9C79-4E8A-968F-0A7E64245253}" type="presOf" srcId="{2CD7E6C6-2CA9-461E-9F74-C779C4DEFC2C}" destId="{CA9D6FBA-0304-427A-BC10-0B95313A6DBD}" srcOrd="0" destOrd="0" presId="urn:microsoft.com/office/officeart/2005/8/layout/orgChart1"/>
    <dgm:cxn modelId="{D1D2DCB6-E764-4F68-81E0-04424A36B0E3}" srcId="{C2129B10-2B01-4137-B5BE-B45DAB6C304F}" destId="{ACE86F0F-FA2F-4625-8118-FF777EEEAEEB}" srcOrd="2" destOrd="0" parTransId="{2CD7E6C6-2CA9-461E-9F74-C779C4DEFC2C}" sibTransId="{DEABEFFD-1D9B-4EB1-9779-693385C4EC61}"/>
    <dgm:cxn modelId="{ED3F1DA8-E935-4A9A-8FA8-AD0928028641}" type="presOf" srcId="{06A429C1-241C-4C10-BD34-DB545F2B1C12}" destId="{DB07DCB6-2B9C-4F12-A720-F94FF9678295}" srcOrd="0" destOrd="0" presId="urn:microsoft.com/office/officeart/2005/8/layout/orgChart1"/>
    <dgm:cxn modelId="{43256100-5FA6-4FD9-8EE0-41DF9EE4881D}" type="presOf" srcId="{ACE86F0F-FA2F-4625-8118-FF777EEEAEEB}" destId="{FECC7B5E-6CDF-45DB-8912-20CD763165F4}" srcOrd="0" destOrd="0" presId="urn:microsoft.com/office/officeart/2005/8/layout/orgChart1"/>
    <dgm:cxn modelId="{55CB9BFA-5919-447D-9B07-8E8C469BB02F}" type="presOf" srcId="{C2129B10-2B01-4137-B5BE-B45DAB6C304F}" destId="{FB95E1B7-450E-485D-BF8F-84B02859238D}" srcOrd="0" destOrd="0" presId="urn:microsoft.com/office/officeart/2005/8/layout/orgChart1"/>
    <dgm:cxn modelId="{4D12F319-89A6-4CCA-BE70-62EBD510A10F}" srcId="{C2129B10-2B01-4137-B5BE-B45DAB6C304F}" destId="{FA441FF1-A6C6-4556-A9DD-F713110729D4}" srcOrd="1" destOrd="0" parTransId="{0630AE6C-6193-46EE-98E4-321E15E54485}" sibTransId="{FD102A48-4D14-4FA0-99C7-204597667AC6}"/>
    <dgm:cxn modelId="{A4745626-A2A7-43DA-9FDA-8F04CEACE4BD}" type="presOf" srcId="{825EDAB1-3B8D-453E-8471-0F1C805974FE}" destId="{73510783-F3E0-45EF-B81C-594353A142D7}" srcOrd="1" destOrd="0" presId="urn:microsoft.com/office/officeart/2005/8/layout/orgChart1"/>
    <dgm:cxn modelId="{6EB3FAB6-293E-4061-832E-C6211CF97311}" type="presOf" srcId="{825EDAB1-3B8D-453E-8471-0F1C805974FE}" destId="{FFC890A1-439B-4371-9533-8DFA5FD6E6A4}" srcOrd="0" destOrd="0" presId="urn:microsoft.com/office/officeart/2005/8/layout/orgChart1"/>
    <dgm:cxn modelId="{191A75E8-89F4-4633-917E-BC682941933C}" srcId="{C2129B10-2B01-4137-B5BE-B45DAB6C304F}" destId="{7498562C-839B-445E-9716-448BB7F47D3C}" srcOrd="4" destOrd="0" parTransId="{82BA7139-5453-4056-9CF9-EB5F78408BE3}" sibTransId="{85F1A6C8-ACA3-44E2-A16D-79BBADA532FC}"/>
    <dgm:cxn modelId="{4B3606F1-0FD1-4D39-B405-A06CCF2FBD59}" type="presOf" srcId="{C7955388-8B09-4816-B616-7CD25A0463A9}" destId="{AACAE5B4-A764-4B84-82F5-AF75FD428358}" srcOrd="0" destOrd="0" presId="urn:microsoft.com/office/officeart/2005/8/layout/orgChart1"/>
    <dgm:cxn modelId="{4093C0B6-7EDE-4072-A263-A32D69E5B9A2}" srcId="{88DE1EF2-93C8-40EB-8056-BDB423C20BB5}" destId="{C2129B10-2B01-4137-B5BE-B45DAB6C304F}" srcOrd="0" destOrd="0" parTransId="{4F5B2D08-9AF3-46A9-9A96-0D86FA3CACF7}" sibTransId="{E5828BED-7ADB-4D64-87CB-D8ECC65A2744}"/>
    <dgm:cxn modelId="{CEB52448-CAAD-4EA3-97B7-2568501002DA}" type="presOf" srcId="{ACE86F0F-FA2F-4625-8118-FF777EEEAEEB}" destId="{39434B52-D876-42C4-82FE-6F58CCB5854E}" srcOrd="1" destOrd="0" presId="urn:microsoft.com/office/officeart/2005/8/layout/orgChart1"/>
    <dgm:cxn modelId="{7ED1C425-4925-4D67-916E-3EA3949A9825}" type="presOf" srcId="{6FB0F01F-05AF-4831-8F61-5CFB2825C39D}" destId="{496CDE1D-F232-4FBF-BCFC-FCCDFBEEE644}" srcOrd="0" destOrd="0" presId="urn:microsoft.com/office/officeart/2005/8/layout/orgChart1"/>
    <dgm:cxn modelId="{F8F97448-2F40-4971-BE55-360C72973DC8}" type="presOf" srcId="{7498562C-839B-445E-9716-448BB7F47D3C}" destId="{1E495E96-4C8F-480F-88B2-5D9C808A84C5}" srcOrd="0" destOrd="0" presId="urn:microsoft.com/office/officeart/2005/8/layout/orgChart1"/>
    <dgm:cxn modelId="{E7A67F8A-CB69-4624-9831-30C18FD3EB8F}" type="presOf" srcId="{82BA7139-5453-4056-9CF9-EB5F78408BE3}" destId="{E2729CAF-08FD-41E0-8F0C-D21A5C149BFC}" srcOrd="0" destOrd="0" presId="urn:microsoft.com/office/officeart/2005/8/layout/orgChart1"/>
    <dgm:cxn modelId="{E3460324-45C8-43FA-A978-B18E265D42A6}" type="presOf" srcId="{88DE1EF2-93C8-40EB-8056-BDB423C20BB5}" destId="{5C5A6AE7-2687-452A-891C-1C3E68EAAED6}" srcOrd="0" destOrd="0" presId="urn:microsoft.com/office/officeart/2005/8/layout/orgChart1"/>
    <dgm:cxn modelId="{876F8C4D-4795-4E84-81A5-343C1048B5C4}" type="presParOf" srcId="{5C5A6AE7-2687-452A-891C-1C3E68EAAED6}" destId="{3092272C-7E30-4D51-9F87-1CE7B55E42B5}" srcOrd="0" destOrd="0" presId="urn:microsoft.com/office/officeart/2005/8/layout/orgChart1"/>
    <dgm:cxn modelId="{4BDE112E-2405-404D-A891-A809E41107D5}" type="presParOf" srcId="{3092272C-7E30-4D51-9F87-1CE7B55E42B5}" destId="{36F2A23C-C1BD-4423-B89B-770EBAD9A831}" srcOrd="0" destOrd="0" presId="urn:microsoft.com/office/officeart/2005/8/layout/orgChart1"/>
    <dgm:cxn modelId="{F993853C-EFF6-4E32-8307-A61B13EA7871}" type="presParOf" srcId="{36F2A23C-C1BD-4423-B89B-770EBAD9A831}" destId="{FB95E1B7-450E-485D-BF8F-84B02859238D}" srcOrd="0" destOrd="0" presId="urn:microsoft.com/office/officeart/2005/8/layout/orgChart1"/>
    <dgm:cxn modelId="{A3649E32-2C8B-47ED-A59E-DA1AD2B5F567}" type="presParOf" srcId="{36F2A23C-C1BD-4423-B89B-770EBAD9A831}" destId="{4F3A7D5B-DD0A-4670-8600-E50B48C7F24E}" srcOrd="1" destOrd="0" presId="urn:microsoft.com/office/officeart/2005/8/layout/orgChart1"/>
    <dgm:cxn modelId="{E3B1C5CB-0412-4488-9A72-9DC5CF457571}" type="presParOf" srcId="{3092272C-7E30-4D51-9F87-1CE7B55E42B5}" destId="{C31284AA-6462-4C5A-AAB8-E396F40EA03A}" srcOrd="1" destOrd="0" presId="urn:microsoft.com/office/officeart/2005/8/layout/orgChart1"/>
    <dgm:cxn modelId="{A287BB63-C765-4B35-8713-613114640C36}" type="presParOf" srcId="{C31284AA-6462-4C5A-AAB8-E396F40EA03A}" destId="{DB07DCB6-2B9C-4F12-A720-F94FF9678295}" srcOrd="0" destOrd="0" presId="urn:microsoft.com/office/officeart/2005/8/layout/orgChart1"/>
    <dgm:cxn modelId="{30E66274-9AA0-4410-98AF-6B6784D2F3A8}" type="presParOf" srcId="{C31284AA-6462-4C5A-AAB8-E396F40EA03A}" destId="{2E0E71C7-A41B-4B9D-BA00-FA2E9457CCBA}" srcOrd="1" destOrd="0" presId="urn:microsoft.com/office/officeart/2005/8/layout/orgChart1"/>
    <dgm:cxn modelId="{7500BAAC-4670-42FB-B280-EAD3D4AF7697}" type="presParOf" srcId="{2E0E71C7-A41B-4B9D-BA00-FA2E9457CCBA}" destId="{779E1ED8-986C-4AF1-9199-8AC70B8E4555}" srcOrd="0" destOrd="0" presId="urn:microsoft.com/office/officeart/2005/8/layout/orgChart1"/>
    <dgm:cxn modelId="{59B28E40-493C-4B74-92A6-F8E6ECDCC703}" type="presParOf" srcId="{779E1ED8-986C-4AF1-9199-8AC70B8E4555}" destId="{496CDE1D-F232-4FBF-BCFC-FCCDFBEEE644}" srcOrd="0" destOrd="0" presId="urn:microsoft.com/office/officeart/2005/8/layout/orgChart1"/>
    <dgm:cxn modelId="{8DECB582-14E8-4743-B83F-0FAED3A69AB7}" type="presParOf" srcId="{779E1ED8-986C-4AF1-9199-8AC70B8E4555}" destId="{108AC63A-2EEC-4CDE-BD94-93B0C169B53D}" srcOrd="1" destOrd="0" presId="urn:microsoft.com/office/officeart/2005/8/layout/orgChart1"/>
    <dgm:cxn modelId="{28F7F04E-9CF7-4B0F-A305-E41827D5842B}" type="presParOf" srcId="{2E0E71C7-A41B-4B9D-BA00-FA2E9457CCBA}" destId="{BD5C1DE4-F980-45E4-9093-B2201BAEC807}" srcOrd="1" destOrd="0" presId="urn:microsoft.com/office/officeart/2005/8/layout/orgChart1"/>
    <dgm:cxn modelId="{944F911C-23F4-424A-A25D-6BB2B9EFBD02}" type="presParOf" srcId="{2E0E71C7-A41B-4B9D-BA00-FA2E9457CCBA}" destId="{5BCF83E7-1F73-4E99-97E4-A47D71BF5EC8}" srcOrd="2" destOrd="0" presId="urn:microsoft.com/office/officeart/2005/8/layout/orgChart1"/>
    <dgm:cxn modelId="{AF8BE5AD-E18F-4453-B796-74AB4D3B9CA1}" type="presParOf" srcId="{C31284AA-6462-4C5A-AAB8-E396F40EA03A}" destId="{E89B2714-B09E-4C56-9E9C-714FA68DA796}" srcOrd="2" destOrd="0" presId="urn:microsoft.com/office/officeart/2005/8/layout/orgChart1"/>
    <dgm:cxn modelId="{4FE811FE-CFEC-4C1A-8281-F53871B414A7}" type="presParOf" srcId="{C31284AA-6462-4C5A-AAB8-E396F40EA03A}" destId="{FFCC6E7E-8336-4704-BEB2-B0F1B6ABF8A0}" srcOrd="3" destOrd="0" presId="urn:microsoft.com/office/officeart/2005/8/layout/orgChart1"/>
    <dgm:cxn modelId="{FC865FDC-9667-4E7A-8F25-B787F1664BD5}" type="presParOf" srcId="{FFCC6E7E-8336-4704-BEB2-B0F1B6ABF8A0}" destId="{E61466D1-70CE-4ADC-A794-1584E8932F56}" srcOrd="0" destOrd="0" presId="urn:microsoft.com/office/officeart/2005/8/layout/orgChart1"/>
    <dgm:cxn modelId="{1941642C-1B6C-4159-872C-8319D024CA0B}" type="presParOf" srcId="{E61466D1-70CE-4ADC-A794-1584E8932F56}" destId="{C9755518-FC9F-4C66-901C-64743607ABE4}" srcOrd="0" destOrd="0" presId="urn:microsoft.com/office/officeart/2005/8/layout/orgChart1"/>
    <dgm:cxn modelId="{A4708FEC-70DA-4C12-95F8-31FCD64727C5}" type="presParOf" srcId="{E61466D1-70CE-4ADC-A794-1584E8932F56}" destId="{48DCEA8F-1765-4358-B47F-C0CC54B5A520}" srcOrd="1" destOrd="0" presId="urn:microsoft.com/office/officeart/2005/8/layout/orgChart1"/>
    <dgm:cxn modelId="{82D3731C-950F-4869-828B-1D4E4064CC11}" type="presParOf" srcId="{FFCC6E7E-8336-4704-BEB2-B0F1B6ABF8A0}" destId="{EBC1E80F-FBB4-4C6F-8B66-FFCDE57D24BD}" srcOrd="1" destOrd="0" presId="urn:microsoft.com/office/officeart/2005/8/layout/orgChart1"/>
    <dgm:cxn modelId="{69A0A774-0155-4FEA-A5FE-B51DD134C90B}" type="presParOf" srcId="{FFCC6E7E-8336-4704-BEB2-B0F1B6ABF8A0}" destId="{44D21679-A163-4DEF-98BC-142CB7DF3DF0}" srcOrd="2" destOrd="0" presId="urn:microsoft.com/office/officeart/2005/8/layout/orgChart1"/>
    <dgm:cxn modelId="{F3D6B756-C464-4068-BBFC-4711190B7147}" type="presParOf" srcId="{C31284AA-6462-4C5A-AAB8-E396F40EA03A}" destId="{CA9D6FBA-0304-427A-BC10-0B95313A6DBD}" srcOrd="4" destOrd="0" presId="urn:microsoft.com/office/officeart/2005/8/layout/orgChart1"/>
    <dgm:cxn modelId="{D86C6684-AC33-4A26-851B-783ABDAD5B17}" type="presParOf" srcId="{C31284AA-6462-4C5A-AAB8-E396F40EA03A}" destId="{8A79ED9A-F452-41EF-821D-73B59DEC926E}" srcOrd="5" destOrd="0" presId="urn:microsoft.com/office/officeart/2005/8/layout/orgChart1"/>
    <dgm:cxn modelId="{54BB7580-D188-4917-8177-B35A5126F45C}" type="presParOf" srcId="{8A79ED9A-F452-41EF-821D-73B59DEC926E}" destId="{7635161E-3241-4034-9000-B4A6BCAC4512}" srcOrd="0" destOrd="0" presId="urn:microsoft.com/office/officeart/2005/8/layout/orgChart1"/>
    <dgm:cxn modelId="{5A24D5E8-C5FF-4DEA-A9A5-754E603D5470}" type="presParOf" srcId="{7635161E-3241-4034-9000-B4A6BCAC4512}" destId="{FECC7B5E-6CDF-45DB-8912-20CD763165F4}" srcOrd="0" destOrd="0" presId="urn:microsoft.com/office/officeart/2005/8/layout/orgChart1"/>
    <dgm:cxn modelId="{2EF9E806-7440-4637-B9AB-A2513489EE1A}" type="presParOf" srcId="{7635161E-3241-4034-9000-B4A6BCAC4512}" destId="{39434B52-D876-42C4-82FE-6F58CCB5854E}" srcOrd="1" destOrd="0" presId="urn:microsoft.com/office/officeart/2005/8/layout/orgChart1"/>
    <dgm:cxn modelId="{373A324C-BC1A-4961-A967-318ED0E954F1}" type="presParOf" srcId="{8A79ED9A-F452-41EF-821D-73B59DEC926E}" destId="{60E99351-D42B-4D1D-B6E8-2E21D27CFE7F}" srcOrd="1" destOrd="0" presId="urn:microsoft.com/office/officeart/2005/8/layout/orgChart1"/>
    <dgm:cxn modelId="{065A814F-01DB-41B2-91D0-A82967A1112A}" type="presParOf" srcId="{8A79ED9A-F452-41EF-821D-73B59DEC926E}" destId="{565C034C-8C5D-4FC7-AE1A-555875D18038}" srcOrd="2" destOrd="0" presId="urn:microsoft.com/office/officeart/2005/8/layout/orgChart1"/>
    <dgm:cxn modelId="{554253BF-DF15-4A2D-B99D-DA895557F2F6}" type="presParOf" srcId="{C31284AA-6462-4C5A-AAB8-E396F40EA03A}" destId="{AACAE5B4-A764-4B84-82F5-AF75FD428358}" srcOrd="6" destOrd="0" presId="urn:microsoft.com/office/officeart/2005/8/layout/orgChart1"/>
    <dgm:cxn modelId="{EE5F74AC-5A7F-46FA-BB01-A5023D4A0FAC}" type="presParOf" srcId="{C31284AA-6462-4C5A-AAB8-E396F40EA03A}" destId="{94783717-64EF-488E-A84A-3382B7146731}" srcOrd="7" destOrd="0" presId="urn:microsoft.com/office/officeart/2005/8/layout/orgChart1"/>
    <dgm:cxn modelId="{0CD79CBD-B5EE-42B3-895F-C00C6D09B025}" type="presParOf" srcId="{94783717-64EF-488E-A84A-3382B7146731}" destId="{625F33EE-E86C-4FE1-A3C9-3E1941CB728F}" srcOrd="0" destOrd="0" presId="urn:microsoft.com/office/officeart/2005/8/layout/orgChart1"/>
    <dgm:cxn modelId="{54FCF835-563E-4991-ABA4-49AF36375827}" type="presParOf" srcId="{625F33EE-E86C-4FE1-A3C9-3E1941CB728F}" destId="{FFC890A1-439B-4371-9533-8DFA5FD6E6A4}" srcOrd="0" destOrd="0" presId="urn:microsoft.com/office/officeart/2005/8/layout/orgChart1"/>
    <dgm:cxn modelId="{5621FEBC-DB45-4CDC-8FA8-613901660A7D}" type="presParOf" srcId="{625F33EE-E86C-4FE1-A3C9-3E1941CB728F}" destId="{73510783-F3E0-45EF-B81C-594353A142D7}" srcOrd="1" destOrd="0" presId="urn:microsoft.com/office/officeart/2005/8/layout/orgChart1"/>
    <dgm:cxn modelId="{DC4B8B05-AA88-42FB-A1D0-87D5F73D975F}" type="presParOf" srcId="{94783717-64EF-488E-A84A-3382B7146731}" destId="{04148769-BCDD-4BC7-BE03-8071AE2396B8}" srcOrd="1" destOrd="0" presId="urn:microsoft.com/office/officeart/2005/8/layout/orgChart1"/>
    <dgm:cxn modelId="{5330383C-32BB-4F13-9D72-0275444E805C}" type="presParOf" srcId="{94783717-64EF-488E-A84A-3382B7146731}" destId="{4838C72D-5FF6-4648-837F-83FC1EBE3592}" srcOrd="2" destOrd="0" presId="urn:microsoft.com/office/officeart/2005/8/layout/orgChart1"/>
    <dgm:cxn modelId="{4CDEFC51-C016-4C8A-9059-860B6EC1F0DD}" type="presParOf" srcId="{C31284AA-6462-4C5A-AAB8-E396F40EA03A}" destId="{E2729CAF-08FD-41E0-8F0C-D21A5C149BFC}" srcOrd="8" destOrd="0" presId="urn:microsoft.com/office/officeart/2005/8/layout/orgChart1"/>
    <dgm:cxn modelId="{0FD9B4AB-1B28-4867-A193-F42B4C2DFBDE}" type="presParOf" srcId="{C31284AA-6462-4C5A-AAB8-E396F40EA03A}" destId="{DC8887ED-F2F0-401D-ACF1-9FB400D4321F}" srcOrd="9" destOrd="0" presId="urn:microsoft.com/office/officeart/2005/8/layout/orgChart1"/>
    <dgm:cxn modelId="{097CFAA4-F78F-496D-8F7B-61A7FF0F81BD}" type="presParOf" srcId="{DC8887ED-F2F0-401D-ACF1-9FB400D4321F}" destId="{2DF69382-B9D8-4B87-BBF2-369412EC0565}" srcOrd="0" destOrd="0" presId="urn:microsoft.com/office/officeart/2005/8/layout/orgChart1"/>
    <dgm:cxn modelId="{10B743DE-AB6A-4344-9E76-78A28E8E5B90}" type="presParOf" srcId="{2DF69382-B9D8-4B87-BBF2-369412EC0565}" destId="{1E495E96-4C8F-480F-88B2-5D9C808A84C5}" srcOrd="0" destOrd="0" presId="urn:microsoft.com/office/officeart/2005/8/layout/orgChart1"/>
    <dgm:cxn modelId="{ACAAC2B5-F59C-4E74-94E6-0293620236DB}" type="presParOf" srcId="{2DF69382-B9D8-4B87-BBF2-369412EC0565}" destId="{DB8CBEFD-C784-4CC7-90AD-FEB2D4E8E175}" srcOrd="1" destOrd="0" presId="urn:microsoft.com/office/officeart/2005/8/layout/orgChart1"/>
    <dgm:cxn modelId="{B9F2DBFF-78D4-40FA-A55A-11F3F4041440}" type="presParOf" srcId="{DC8887ED-F2F0-401D-ACF1-9FB400D4321F}" destId="{955145E4-E933-49BA-9DBF-261273BE7593}" srcOrd="1" destOrd="0" presId="urn:microsoft.com/office/officeart/2005/8/layout/orgChart1"/>
    <dgm:cxn modelId="{71CB5DC0-AED9-4762-838A-944C05D30863}" type="presParOf" srcId="{DC8887ED-F2F0-401D-ACF1-9FB400D4321F}" destId="{8940F7CC-151B-4E0B-AD1B-4CE98928BAAC}" srcOrd="2" destOrd="0" presId="urn:microsoft.com/office/officeart/2005/8/layout/orgChart1"/>
    <dgm:cxn modelId="{6DFA87F0-7081-46F0-B738-687EA3656B61}" type="presParOf" srcId="{3092272C-7E30-4D51-9F87-1CE7B55E42B5}" destId="{FE2574A7-648D-4B7C-8B42-7D87343B126A}"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DB805-4DA5-4C94-A5AB-324C90227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Pages>
  <Words>29225</Words>
  <Characters>160743</Characters>
  <Application>Microsoft Office Word</Application>
  <DocSecurity>0</DocSecurity>
  <Lines>1339</Lines>
  <Paragraphs>379</Paragraphs>
  <ScaleCrop>false</ScaleCrop>
  <HeadingPairs>
    <vt:vector size="2" baseType="variant">
      <vt:variant>
        <vt:lpstr>Título</vt:lpstr>
      </vt:variant>
      <vt:variant>
        <vt:i4>1</vt:i4>
      </vt:variant>
    </vt:vector>
  </HeadingPairs>
  <TitlesOfParts>
    <vt:vector size="1" baseType="lpstr">
      <vt:lpstr/>
    </vt:vector>
  </TitlesOfParts>
  <Company>aaa</Company>
  <LinksUpToDate>false</LinksUpToDate>
  <CharactersWithSpaces>189589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17</cp:revision>
  <cp:lastPrinted>2009-02-16T09:48:00Z</cp:lastPrinted>
  <dcterms:created xsi:type="dcterms:W3CDTF">2009-02-11T10:13:00Z</dcterms:created>
  <dcterms:modified xsi:type="dcterms:W3CDTF">2009-02-16T09:48:00Z</dcterms:modified>
</cp:coreProperties>
</file>