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67E1" w:rsidRDefault="00C567E1">
      <w:pPr>
        <w:pStyle w:val="Ttulo"/>
        <w:spacing w:line="240" w:lineRule="auto"/>
        <w:rPr>
          <w:sz w:val="20"/>
          <w:szCs w:val="20"/>
        </w:rPr>
      </w:pPr>
      <w:r>
        <w:rPr>
          <w:sz w:val="20"/>
          <w:szCs w:val="20"/>
        </w:rPr>
        <w:t>PRÓLOGO</w:t>
      </w:r>
    </w:p>
    <w:p w:rsidR="00FB268D" w:rsidRDefault="001A5E50">
      <w:pPr>
        <w:jc w:val="both"/>
        <w:rPr>
          <w:sz w:val="20"/>
        </w:rPr>
      </w:pPr>
      <w:r>
        <w:rPr>
          <w:sz w:val="20"/>
        </w:rPr>
        <w:tab/>
      </w:r>
    </w:p>
    <w:p w:rsidR="00C567E1" w:rsidRDefault="00FB268D">
      <w:pPr>
        <w:jc w:val="both"/>
        <w:rPr>
          <w:sz w:val="20"/>
          <w:szCs w:val="20"/>
        </w:rPr>
      </w:pPr>
      <w:r>
        <w:rPr>
          <w:sz w:val="20"/>
        </w:rPr>
        <w:tab/>
      </w:r>
      <w:r w:rsidR="00C567E1">
        <w:rPr>
          <w:sz w:val="20"/>
        </w:rPr>
        <w:t>Los huancavil</w:t>
      </w:r>
      <w:r w:rsidR="001A5E50">
        <w:rPr>
          <w:sz w:val="20"/>
        </w:rPr>
        <w:t>cas, los  bahías y  los cayapas,</w:t>
      </w:r>
      <w:r w:rsidR="00C567E1">
        <w:rPr>
          <w:sz w:val="20"/>
        </w:rPr>
        <w:t xml:space="preserve"> fueron tribus aborígenes asentadas a lo la</w:t>
      </w:r>
      <w:r w:rsidR="005A6AD1">
        <w:rPr>
          <w:sz w:val="20"/>
        </w:rPr>
        <w:t>rgo del litoral ecuatoriano que</w:t>
      </w:r>
      <w:r w:rsidR="001A5E50">
        <w:rPr>
          <w:sz w:val="20"/>
        </w:rPr>
        <w:t xml:space="preserve"> se caracterizaron por su </w:t>
      </w:r>
      <w:r w:rsidR="00C567E1">
        <w:rPr>
          <w:sz w:val="20"/>
        </w:rPr>
        <w:t xml:space="preserve"> espíritu marinero. Para sus grandes navegaciones construyer</w:t>
      </w:r>
      <w:r w:rsidR="00AC7654">
        <w:rPr>
          <w:sz w:val="20"/>
        </w:rPr>
        <w:t xml:space="preserve">on embarcaciones </w:t>
      </w:r>
      <w:r w:rsidR="00C567E1">
        <w:rPr>
          <w:sz w:val="20"/>
        </w:rPr>
        <w:t>hechas de palo de balsa, madera muy liviana</w:t>
      </w:r>
      <w:r w:rsidR="005A6AD1">
        <w:rPr>
          <w:sz w:val="20"/>
        </w:rPr>
        <w:t xml:space="preserve"> de gran flotabilidad</w:t>
      </w:r>
      <w:r w:rsidR="007D744D">
        <w:rPr>
          <w:sz w:val="20"/>
        </w:rPr>
        <w:t>,</w:t>
      </w:r>
      <w:r w:rsidR="00C567E1" w:rsidRPr="00C567E1">
        <w:rPr>
          <w:sz w:val="20"/>
        </w:rPr>
        <w:t xml:space="preserve"> </w:t>
      </w:r>
      <w:r w:rsidR="00C567E1">
        <w:rPr>
          <w:sz w:val="20"/>
        </w:rPr>
        <w:t>ideal pa</w:t>
      </w:r>
      <w:r w:rsidR="00562248">
        <w:rPr>
          <w:sz w:val="20"/>
        </w:rPr>
        <w:t>ra el tipo de naves que</w:t>
      </w:r>
      <w:r w:rsidR="007D744D">
        <w:rPr>
          <w:sz w:val="20"/>
        </w:rPr>
        <w:t xml:space="preserve"> ellos</w:t>
      </w:r>
      <w:r w:rsidR="00562248">
        <w:rPr>
          <w:sz w:val="20"/>
        </w:rPr>
        <w:t xml:space="preserve"> </w:t>
      </w:r>
      <w:r w:rsidR="00C567E1">
        <w:rPr>
          <w:sz w:val="20"/>
        </w:rPr>
        <w:t xml:space="preserve"> desarrollaron.</w:t>
      </w:r>
      <w:r w:rsidR="00562248">
        <w:rPr>
          <w:rFonts w:eastAsia="Times New Roman"/>
          <w:sz w:val="20"/>
          <w:szCs w:val="20"/>
        </w:rPr>
        <w:t xml:space="preserve"> </w:t>
      </w:r>
    </w:p>
    <w:p w:rsidR="00C567E1" w:rsidRDefault="00C567E1">
      <w:pPr>
        <w:ind w:firstLine="708"/>
        <w:jc w:val="both"/>
        <w:rPr>
          <w:sz w:val="20"/>
          <w:szCs w:val="20"/>
        </w:rPr>
      </w:pPr>
    </w:p>
    <w:p w:rsidR="00393A03" w:rsidRDefault="00393A03" w:rsidP="00393A03">
      <w:pPr>
        <w:jc w:val="both"/>
        <w:rPr>
          <w:sz w:val="20"/>
          <w:szCs w:val="20"/>
        </w:rPr>
      </w:pPr>
      <w:r>
        <w:rPr>
          <w:sz w:val="20"/>
          <w:szCs w:val="20"/>
        </w:rPr>
        <w:tab/>
      </w:r>
      <w:r w:rsidR="00C567E1">
        <w:rPr>
          <w:sz w:val="20"/>
          <w:szCs w:val="20"/>
        </w:rPr>
        <w:t>Cuando vinieron los españoles y durante la col</w:t>
      </w:r>
      <w:r w:rsidR="00562248">
        <w:rPr>
          <w:sz w:val="20"/>
          <w:szCs w:val="20"/>
        </w:rPr>
        <w:t>onia, esta tradición se afianzó;</w:t>
      </w:r>
      <w:r w:rsidR="00C567E1">
        <w:rPr>
          <w:sz w:val="20"/>
          <w:szCs w:val="20"/>
        </w:rPr>
        <w:t xml:space="preserve"> </w:t>
      </w:r>
      <w:r w:rsidR="00AC7654">
        <w:rPr>
          <w:sz w:val="20"/>
          <w:szCs w:val="20"/>
        </w:rPr>
        <w:t xml:space="preserve"> Guayaquil se convirtió  en el a</w:t>
      </w:r>
      <w:r w:rsidR="00C567E1">
        <w:rPr>
          <w:sz w:val="20"/>
          <w:szCs w:val="20"/>
        </w:rPr>
        <w:t>stillero de América, m</w:t>
      </w:r>
      <w:r w:rsidR="00C567E1">
        <w:rPr>
          <w:sz w:val="20"/>
          <w:szCs w:val="20"/>
          <w:lang w:val="el-GR"/>
        </w:rPr>
        <w:t xml:space="preserve">ás que </w:t>
      </w:r>
      <w:r w:rsidR="00C567E1">
        <w:rPr>
          <w:sz w:val="20"/>
          <w:szCs w:val="20"/>
        </w:rPr>
        <w:t>todo por la abun</w:t>
      </w:r>
      <w:r w:rsidR="00535BA4">
        <w:rPr>
          <w:sz w:val="20"/>
          <w:szCs w:val="20"/>
        </w:rPr>
        <w:t>dancia  de</w:t>
      </w:r>
      <w:r w:rsidR="00C567E1">
        <w:rPr>
          <w:sz w:val="20"/>
          <w:szCs w:val="20"/>
        </w:rPr>
        <w:t xml:space="preserve"> maderas aptas para la construcción naval.  En Guayaquil se construyeron l</w:t>
      </w:r>
      <w:r w:rsidR="005A6AD1">
        <w:rPr>
          <w:sz w:val="20"/>
          <w:szCs w:val="20"/>
        </w:rPr>
        <w:t xml:space="preserve">as naves que  España utilizó durante </w:t>
      </w:r>
      <w:r w:rsidR="00C567E1">
        <w:rPr>
          <w:sz w:val="20"/>
          <w:szCs w:val="20"/>
        </w:rPr>
        <w:t xml:space="preserve"> la colonia, hasta que vino  la construcción naval en  acero. </w:t>
      </w:r>
    </w:p>
    <w:p w:rsidR="00393A03" w:rsidRDefault="00393A03" w:rsidP="00393A03">
      <w:pPr>
        <w:jc w:val="both"/>
        <w:rPr>
          <w:sz w:val="20"/>
          <w:szCs w:val="20"/>
        </w:rPr>
      </w:pPr>
    </w:p>
    <w:p w:rsidR="00393A03" w:rsidRDefault="00393A03" w:rsidP="00393A03">
      <w:pPr>
        <w:jc w:val="both"/>
        <w:rPr>
          <w:sz w:val="20"/>
          <w:szCs w:val="20"/>
        </w:rPr>
      </w:pPr>
      <w:r>
        <w:rPr>
          <w:sz w:val="20"/>
          <w:szCs w:val="20"/>
        </w:rPr>
        <w:tab/>
      </w:r>
      <w:r w:rsidR="00C567E1">
        <w:rPr>
          <w:sz w:val="20"/>
          <w:szCs w:val="20"/>
        </w:rPr>
        <w:t xml:space="preserve"> </w:t>
      </w:r>
      <w:r w:rsidR="00535BA4">
        <w:rPr>
          <w:sz w:val="20"/>
          <w:szCs w:val="20"/>
        </w:rPr>
        <w:t>Por esta tradición y  su naturaleza, e</w:t>
      </w:r>
      <w:r>
        <w:rPr>
          <w:sz w:val="20"/>
          <w:szCs w:val="20"/>
        </w:rPr>
        <w:t>l Ecuador desde sus orígenes  ha</w:t>
      </w:r>
      <w:r w:rsidR="004346DD">
        <w:rPr>
          <w:sz w:val="20"/>
          <w:szCs w:val="20"/>
        </w:rPr>
        <w:t xml:space="preserve"> sido un país marítimo; </w:t>
      </w:r>
      <w:r w:rsidR="00535BA4">
        <w:rPr>
          <w:sz w:val="20"/>
          <w:szCs w:val="20"/>
        </w:rPr>
        <w:t xml:space="preserve">hecho que lo </w:t>
      </w:r>
      <w:r>
        <w:rPr>
          <w:sz w:val="20"/>
          <w:szCs w:val="20"/>
        </w:rPr>
        <w:t>representa</w:t>
      </w:r>
      <w:r w:rsidR="00535BA4">
        <w:rPr>
          <w:sz w:val="20"/>
          <w:szCs w:val="20"/>
        </w:rPr>
        <w:t xml:space="preserve"> </w:t>
      </w:r>
      <w:r>
        <w:rPr>
          <w:sz w:val="20"/>
          <w:szCs w:val="20"/>
        </w:rPr>
        <w:t xml:space="preserve"> el vapor “El Guayas” en el Escudo Nacional.</w:t>
      </w:r>
    </w:p>
    <w:p w:rsidR="00C567E1" w:rsidRDefault="00C567E1">
      <w:pPr>
        <w:ind w:firstLine="708"/>
        <w:jc w:val="both"/>
        <w:rPr>
          <w:sz w:val="20"/>
          <w:szCs w:val="20"/>
        </w:rPr>
      </w:pPr>
      <w:r>
        <w:rPr>
          <w:sz w:val="20"/>
          <w:szCs w:val="20"/>
        </w:rPr>
        <w:t xml:space="preserve">     </w:t>
      </w:r>
    </w:p>
    <w:p w:rsidR="00C567E1" w:rsidRDefault="00C567E1">
      <w:pPr>
        <w:ind w:firstLine="708"/>
        <w:jc w:val="both"/>
        <w:rPr>
          <w:sz w:val="20"/>
          <w:szCs w:val="20"/>
        </w:rPr>
      </w:pPr>
      <w:r>
        <w:rPr>
          <w:sz w:val="20"/>
          <w:szCs w:val="20"/>
        </w:rPr>
        <w:t xml:space="preserve">Pero una noticia trágica </w:t>
      </w:r>
      <w:r w:rsidR="00562248">
        <w:rPr>
          <w:sz w:val="20"/>
          <w:szCs w:val="20"/>
        </w:rPr>
        <w:t xml:space="preserve">para esta ancestral </w:t>
      </w:r>
      <w:r w:rsidR="00AC7654">
        <w:rPr>
          <w:sz w:val="20"/>
          <w:szCs w:val="20"/>
        </w:rPr>
        <w:t>tradición</w:t>
      </w:r>
      <w:r>
        <w:rPr>
          <w:sz w:val="20"/>
          <w:szCs w:val="20"/>
        </w:rPr>
        <w:t>, se publicó en los diarios del país el día 15 de octubre de 1996: “La Flota Naviera Mercante de bandera ecuatoriana desaparece; la empresa TRANSNAVE administrada por la Armada, se encuentra en la fase final de su proceso de liquidación”.   Luego el do</w:t>
      </w:r>
      <w:r w:rsidR="00535BA4">
        <w:rPr>
          <w:sz w:val="20"/>
          <w:szCs w:val="20"/>
        </w:rPr>
        <w:t>mingo 27, se ratifica</w:t>
      </w:r>
      <w:r>
        <w:rPr>
          <w:sz w:val="20"/>
          <w:szCs w:val="20"/>
        </w:rPr>
        <w:t xml:space="preserve">: “Los navieros extranjeros usan las banderas de conveniencia, sin impuestos, ni IVA., ni derechos arancelarios; que hacen imposible la competencia”. </w:t>
      </w:r>
    </w:p>
    <w:p w:rsidR="00C567E1" w:rsidRDefault="00C567E1">
      <w:pPr>
        <w:ind w:firstLine="708"/>
        <w:jc w:val="both"/>
        <w:rPr>
          <w:sz w:val="20"/>
          <w:szCs w:val="20"/>
        </w:rPr>
      </w:pPr>
    </w:p>
    <w:p w:rsidR="00C567E1" w:rsidRDefault="00C567E1">
      <w:pPr>
        <w:ind w:firstLine="708"/>
        <w:jc w:val="both"/>
        <w:rPr>
          <w:sz w:val="20"/>
          <w:szCs w:val="20"/>
        </w:rPr>
      </w:pPr>
      <w:r>
        <w:rPr>
          <w:sz w:val="20"/>
          <w:szCs w:val="20"/>
        </w:rPr>
        <w:t>El resurgimiento del Ecuad</w:t>
      </w:r>
      <w:r w:rsidR="00535BA4">
        <w:rPr>
          <w:sz w:val="20"/>
          <w:szCs w:val="20"/>
        </w:rPr>
        <w:t>or como país marítimo</w:t>
      </w:r>
      <w:r w:rsidR="00250C2F">
        <w:rPr>
          <w:sz w:val="20"/>
          <w:szCs w:val="20"/>
        </w:rPr>
        <w:t xml:space="preserve">  se  inicia en 1970</w:t>
      </w:r>
      <w:r w:rsidR="00535BA4">
        <w:rPr>
          <w:sz w:val="20"/>
          <w:szCs w:val="20"/>
        </w:rPr>
        <w:t>,</w:t>
      </w:r>
      <w:r>
        <w:rPr>
          <w:sz w:val="20"/>
          <w:szCs w:val="20"/>
        </w:rPr>
        <w:t xml:space="preserve"> </w:t>
      </w:r>
      <w:r w:rsidR="00535BA4">
        <w:rPr>
          <w:sz w:val="20"/>
          <w:szCs w:val="20"/>
        </w:rPr>
        <w:t>cuando</w:t>
      </w:r>
      <w:r>
        <w:rPr>
          <w:sz w:val="20"/>
          <w:szCs w:val="20"/>
        </w:rPr>
        <w:t xml:space="preserve"> se emitieron las leyes marítimas;  entre ellas  la Ley de Reserva de Carga. Pronto  el Ecuado</w:t>
      </w:r>
      <w:r w:rsidR="00535BA4">
        <w:rPr>
          <w:sz w:val="20"/>
          <w:szCs w:val="20"/>
        </w:rPr>
        <w:t>r sin ninguna flota mercante,</w:t>
      </w:r>
      <w:r>
        <w:rPr>
          <w:sz w:val="20"/>
          <w:szCs w:val="20"/>
        </w:rPr>
        <w:t xml:space="preserve">  en 1985 llegó a tener </w:t>
      </w:r>
      <w:r w:rsidR="00535BA4">
        <w:rPr>
          <w:sz w:val="20"/>
          <w:szCs w:val="20"/>
        </w:rPr>
        <w:t xml:space="preserve">una flota con </w:t>
      </w:r>
      <w:r>
        <w:rPr>
          <w:sz w:val="20"/>
          <w:szCs w:val="20"/>
        </w:rPr>
        <w:t>408.000  toneladas de registro neto</w:t>
      </w:r>
      <w:r w:rsidR="00535BA4">
        <w:rPr>
          <w:sz w:val="20"/>
          <w:szCs w:val="20"/>
        </w:rPr>
        <w:t xml:space="preserve"> (TRN)</w:t>
      </w:r>
      <w:r>
        <w:rPr>
          <w:sz w:val="20"/>
          <w:szCs w:val="20"/>
        </w:rPr>
        <w:t>.  Este crecimiento fue debido más que todo a la protección de los navieros nacionales con la Ley de Reserva de Carga, que el inocente Gobierno Nacional en 1992 la eliminó. Desde 1990 se había desatado una campaña feroz contra las navieras nacionales por  mercen</w:t>
      </w:r>
      <w:r w:rsidR="007D744D">
        <w:rPr>
          <w:sz w:val="20"/>
          <w:szCs w:val="20"/>
        </w:rPr>
        <w:t>arios representantes de</w:t>
      </w:r>
      <w:r>
        <w:rPr>
          <w:sz w:val="20"/>
          <w:szCs w:val="20"/>
        </w:rPr>
        <w:t xml:space="preserve"> navieras extranjeras.</w:t>
      </w:r>
    </w:p>
    <w:p w:rsidR="00C567E1" w:rsidRDefault="00C567E1">
      <w:pPr>
        <w:jc w:val="both"/>
        <w:rPr>
          <w:sz w:val="20"/>
          <w:szCs w:val="20"/>
        </w:rPr>
      </w:pPr>
    </w:p>
    <w:p w:rsidR="00C567E1" w:rsidRDefault="00DE743B">
      <w:pPr>
        <w:jc w:val="both"/>
        <w:rPr>
          <w:sz w:val="20"/>
          <w:szCs w:val="20"/>
        </w:rPr>
      </w:pPr>
      <w:r>
        <w:rPr>
          <w:sz w:val="20"/>
          <w:szCs w:val="20"/>
        </w:rPr>
        <w:tab/>
        <w:t>Atento,</w:t>
      </w:r>
      <w:r w:rsidR="00C567E1">
        <w:rPr>
          <w:sz w:val="20"/>
          <w:szCs w:val="20"/>
        </w:rPr>
        <w:t xml:space="preserve"> conocedor y participante de la creación de la reser</w:t>
      </w:r>
      <w:r w:rsidR="007D744D">
        <w:rPr>
          <w:sz w:val="20"/>
          <w:szCs w:val="20"/>
        </w:rPr>
        <w:t>va de carga, salí al frente de est</w:t>
      </w:r>
      <w:r w:rsidR="00C567E1">
        <w:rPr>
          <w:sz w:val="20"/>
          <w:szCs w:val="20"/>
        </w:rPr>
        <w:t>os  mercaderes</w:t>
      </w:r>
      <w:r w:rsidR="007D744D">
        <w:rPr>
          <w:sz w:val="20"/>
          <w:szCs w:val="20"/>
        </w:rPr>
        <w:t>;</w:t>
      </w:r>
      <w:r w:rsidR="00C567E1">
        <w:rPr>
          <w:sz w:val="20"/>
          <w:szCs w:val="20"/>
        </w:rPr>
        <w:t xml:space="preserve"> </w:t>
      </w:r>
      <w:r w:rsidR="007D744D">
        <w:rPr>
          <w:sz w:val="20"/>
          <w:szCs w:val="20"/>
        </w:rPr>
        <w:t>que incrustados en el Gobierno</w:t>
      </w:r>
      <w:r w:rsidR="00535BA4">
        <w:rPr>
          <w:sz w:val="20"/>
          <w:szCs w:val="20"/>
        </w:rPr>
        <w:t>,</w:t>
      </w:r>
      <w:r w:rsidR="00C567E1">
        <w:rPr>
          <w:sz w:val="20"/>
          <w:szCs w:val="20"/>
        </w:rPr>
        <w:t xml:space="preserve"> iniciaron esta </w:t>
      </w:r>
      <w:r w:rsidR="00B66D7B">
        <w:rPr>
          <w:sz w:val="20"/>
          <w:szCs w:val="20"/>
        </w:rPr>
        <w:t>campañ</w:t>
      </w:r>
      <w:r w:rsidR="007D744D">
        <w:rPr>
          <w:sz w:val="20"/>
          <w:szCs w:val="20"/>
        </w:rPr>
        <w:t>a  con falsos argumentos</w:t>
      </w:r>
      <w:r w:rsidR="00C567E1">
        <w:rPr>
          <w:sz w:val="20"/>
          <w:szCs w:val="20"/>
        </w:rPr>
        <w:t>.   Utilizando mi columna en  “El Telégrafo”  mi aliado de siempre,  escribí los siguientes artículos:</w:t>
      </w:r>
    </w:p>
    <w:p w:rsidR="00C567E1" w:rsidRDefault="00C567E1">
      <w:pPr>
        <w:jc w:val="both"/>
        <w:rPr>
          <w:b/>
          <w:sz w:val="20"/>
          <w:szCs w:val="20"/>
        </w:rPr>
      </w:pPr>
    </w:p>
    <w:p w:rsidR="00C567E1" w:rsidRDefault="00C567E1">
      <w:pPr>
        <w:jc w:val="both"/>
        <w:rPr>
          <w:sz w:val="20"/>
          <w:szCs w:val="20"/>
        </w:rPr>
      </w:pPr>
      <w:r>
        <w:rPr>
          <w:sz w:val="20"/>
          <w:szCs w:val="20"/>
        </w:rPr>
        <w:t>“¿Por qué la Reserva de Carga I?- Antecedentes y Motivos de la Ley”, 6 de agosto de 1991.</w:t>
      </w:r>
    </w:p>
    <w:p w:rsidR="00C567E1" w:rsidRDefault="00C567E1">
      <w:pPr>
        <w:jc w:val="both"/>
        <w:rPr>
          <w:sz w:val="20"/>
          <w:szCs w:val="20"/>
        </w:rPr>
      </w:pPr>
      <w:r>
        <w:rPr>
          <w:sz w:val="20"/>
          <w:szCs w:val="20"/>
        </w:rPr>
        <w:t>“¿Por qué la Reserva de Carga II? -Consecuencias de las Leyes  Marítimas”, 7 de agosto de 1991.</w:t>
      </w:r>
    </w:p>
    <w:p w:rsidR="00C567E1" w:rsidRDefault="00C567E1">
      <w:pPr>
        <w:jc w:val="both"/>
        <w:rPr>
          <w:sz w:val="20"/>
          <w:szCs w:val="20"/>
        </w:rPr>
      </w:pPr>
      <w:r>
        <w:rPr>
          <w:sz w:val="20"/>
          <w:szCs w:val="20"/>
        </w:rPr>
        <w:t xml:space="preserve">“¿Por qué la Reserva de Carga III? -Necesidades de Una Flota Mercante Propia”, 7 de septiembre de 1991.   </w:t>
      </w:r>
    </w:p>
    <w:p w:rsidR="00C567E1" w:rsidRDefault="00C567E1">
      <w:pPr>
        <w:jc w:val="both"/>
        <w:rPr>
          <w:sz w:val="20"/>
          <w:szCs w:val="20"/>
        </w:rPr>
      </w:pPr>
    </w:p>
    <w:p w:rsidR="00C567E1" w:rsidRDefault="00B66D7B">
      <w:pPr>
        <w:jc w:val="both"/>
        <w:rPr>
          <w:sz w:val="20"/>
          <w:szCs w:val="20"/>
        </w:rPr>
      </w:pPr>
      <w:r>
        <w:rPr>
          <w:sz w:val="20"/>
          <w:szCs w:val="20"/>
        </w:rPr>
        <w:tab/>
        <w:t xml:space="preserve">En estos tres artículos </w:t>
      </w:r>
      <w:r w:rsidR="009B28F9">
        <w:rPr>
          <w:sz w:val="20"/>
          <w:szCs w:val="20"/>
        </w:rPr>
        <w:t>relato</w:t>
      </w:r>
      <w:r>
        <w:rPr>
          <w:sz w:val="20"/>
          <w:szCs w:val="20"/>
        </w:rPr>
        <w:t>:</w:t>
      </w:r>
      <w:r w:rsidR="00C567E1">
        <w:rPr>
          <w:sz w:val="20"/>
          <w:szCs w:val="20"/>
        </w:rPr>
        <w:t xml:space="preserve"> </w:t>
      </w:r>
      <w:r w:rsidR="009B28F9">
        <w:rPr>
          <w:sz w:val="20"/>
          <w:szCs w:val="20"/>
        </w:rPr>
        <w:t xml:space="preserve">los antecedentes y </w:t>
      </w:r>
      <w:r w:rsidR="00C567E1">
        <w:rPr>
          <w:sz w:val="20"/>
          <w:szCs w:val="20"/>
        </w:rPr>
        <w:t xml:space="preserve"> desarrollo de nuestra Marina Mercante</w:t>
      </w:r>
      <w:r>
        <w:rPr>
          <w:sz w:val="20"/>
          <w:szCs w:val="20"/>
        </w:rPr>
        <w:t>;</w:t>
      </w:r>
      <w:r w:rsidR="00C567E1">
        <w:rPr>
          <w:sz w:val="20"/>
          <w:szCs w:val="20"/>
        </w:rPr>
        <w:t xml:space="preserve"> cómo llegamos </w:t>
      </w:r>
      <w:r w:rsidR="00EA4A14">
        <w:rPr>
          <w:sz w:val="20"/>
          <w:szCs w:val="20"/>
        </w:rPr>
        <w:t>a tener una gran flota</w:t>
      </w:r>
      <w:r>
        <w:rPr>
          <w:sz w:val="20"/>
          <w:szCs w:val="20"/>
        </w:rPr>
        <w:t xml:space="preserve"> con 408.000 toneladas e</w:t>
      </w:r>
      <w:r w:rsidR="00562248">
        <w:rPr>
          <w:sz w:val="20"/>
          <w:szCs w:val="20"/>
        </w:rPr>
        <w:t xml:space="preserve">n  1985; y quienes y por qué </w:t>
      </w:r>
      <w:r w:rsidR="007D744D">
        <w:rPr>
          <w:sz w:val="20"/>
          <w:szCs w:val="20"/>
        </w:rPr>
        <w:t>querían</w:t>
      </w:r>
      <w:r w:rsidR="009B28F9">
        <w:rPr>
          <w:sz w:val="20"/>
          <w:szCs w:val="20"/>
        </w:rPr>
        <w:t xml:space="preserve"> eliminar la  de reserva de c</w:t>
      </w:r>
      <w:r>
        <w:rPr>
          <w:sz w:val="20"/>
          <w:szCs w:val="20"/>
        </w:rPr>
        <w:t>arga.</w:t>
      </w:r>
    </w:p>
    <w:p w:rsidR="00C567E1" w:rsidRDefault="00C567E1">
      <w:pPr>
        <w:jc w:val="both"/>
        <w:rPr>
          <w:sz w:val="20"/>
          <w:szCs w:val="20"/>
        </w:rPr>
      </w:pPr>
    </w:p>
    <w:p w:rsidR="00C567E1" w:rsidRDefault="00C567E1">
      <w:pPr>
        <w:jc w:val="both"/>
        <w:rPr>
          <w:sz w:val="20"/>
          <w:szCs w:val="20"/>
        </w:rPr>
      </w:pPr>
      <w:r>
        <w:rPr>
          <w:sz w:val="20"/>
          <w:szCs w:val="20"/>
        </w:rPr>
        <w:tab/>
        <w:t>Cuatro años más tarde cuando en octubre  de 1996,  se  público la noticia  de la desaparición de nuestra flota mercante, escribí los siguientes artículos:</w:t>
      </w:r>
    </w:p>
    <w:p w:rsidR="00C567E1" w:rsidRDefault="00C567E1">
      <w:pPr>
        <w:jc w:val="both"/>
        <w:rPr>
          <w:sz w:val="20"/>
          <w:szCs w:val="20"/>
        </w:rPr>
      </w:pPr>
    </w:p>
    <w:p w:rsidR="00C567E1" w:rsidRDefault="00C567E1">
      <w:pPr>
        <w:jc w:val="both"/>
        <w:rPr>
          <w:sz w:val="20"/>
          <w:szCs w:val="20"/>
        </w:rPr>
      </w:pPr>
      <w:r>
        <w:rPr>
          <w:sz w:val="20"/>
          <w:szCs w:val="20"/>
        </w:rPr>
        <w:t>“Desaparece la Flota Mercante… ¡Nos Pasa por Tercermundistas Come</w:t>
      </w:r>
      <w:r w:rsidR="00562248">
        <w:rPr>
          <w:sz w:val="20"/>
          <w:szCs w:val="20"/>
        </w:rPr>
        <w:t>-c</w:t>
      </w:r>
      <w:r>
        <w:rPr>
          <w:sz w:val="20"/>
          <w:szCs w:val="20"/>
        </w:rPr>
        <w:t>uentos!</w:t>
      </w:r>
      <w:r w:rsidR="00B66D7B">
        <w:rPr>
          <w:sz w:val="20"/>
          <w:szCs w:val="20"/>
        </w:rPr>
        <w:t>”,</w:t>
      </w:r>
      <w:r>
        <w:rPr>
          <w:sz w:val="20"/>
          <w:szCs w:val="20"/>
        </w:rPr>
        <w:t xml:space="preserve"> 6 de noviembre de 1996.</w:t>
      </w:r>
    </w:p>
    <w:p w:rsidR="00C567E1" w:rsidRDefault="00C567E1">
      <w:pPr>
        <w:jc w:val="both"/>
        <w:rPr>
          <w:sz w:val="20"/>
          <w:szCs w:val="20"/>
        </w:rPr>
      </w:pPr>
      <w:r>
        <w:rPr>
          <w:sz w:val="20"/>
          <w:szCs w:val="20"/>
        </w:rPr>
        <w:t xml:space="preserve">“Desaparece la Flota,  Sus Consecuencias,  Sus Sepultureros”, 13 de diciembre de 1996. </w:t>
      </w:r>
    </w:p>
    <w:p w:rsidR="00C567E1" w:rsidRDefault="00C567E1">
      <w:pPr>
        <w:jc w:val="both"/>
        <w:rPr>
          <w:sz w:val="20"/>
          <w:szCs w:val="20"/>
        </w:rPr>
      </w:pPr>
    </w:p>
    <w:p w:rsidR="00C567E1" w:rsidRDefault="00C567E1">
      <w:pPr>
        <w:jc w:val="both"/>
        <w:rPr>
          <w:sz w:val="20"/>
          <w:szCs w:val="20"/>
        </w:rPr>
      </w:pPr>
      <w:r>
        <w:rPr>
          <w:sz w:val="20"/>
          <w:szCs w:val="20"/>
        </w:rPr>
        <w:tab/>
        <w:t>Aquí señalo a los culpables y causant</w:t>
      </w:r>
      <w:r w:rsidR="009B28F9">
        <w:rPr>
          <w:sz w:val="20"/>
          <w:szCs w:val="20"/>
        </w:rPr>
        <w:t>es de la eliminación  de la</w:t>
      </w:r>
      <w:r>
        <w:rPr>
          <w:sz w:val="20"/>
          <w:szCs w:val="20"/>
        </w:rPr>
        <w:t xml:space="preserve"> flota mercante</w:t>
      </w:r>
      <w:r w:rsidR="009B28F9">
        <w:rPr>
          <w:sz w:val="20"/>
          <w:szCs w:val="20"/>
        </w:rPr>
        <w:t xml:space="preserve"> ecuatoriana</w:t>
      </w:r>
      <w:r>
        <w:rPr>
          <w:sz w:val="20"/>
          <w:szCs w:val="20"/>
        </w:rPr>
        <w:t>; así como  también los  defectos y errores de quienes</w:t>
      </w:r>
      <w:r w:rsidR="009B28F9">
        <w:rPr>
          <w:sz w:val="20"/>
          <w:szCs w:val="20"/>
        </w:rPr>
        <w:t xml:space="preserve"> la operaron,  administraron,</w:t>
      </w:r>
      <w:r>
        <w:rPr>
          <w:sz w:val="20"/>
          <w:szCs w:val="20"/>
        </w:rPr>
        <w:t xml:space="preserve"> manejaron y</w:t>
      </w:r>
      <w:r w:rsidR="00562248">
        <w:rPr>
          <w:sz w:val="20"/>
          <w:szCs w:val="20"/>
        </w:rPr>
        <w:t xml:space="preserve"> la</w:t>
      </w:r>
      <w:r>
        <w:rPr>
          <w:sz w:val="20"/>
          <w:szCs w:val="20"/>
        </w:rPr>
        <w:t xml:space="preserve"> d</w:t>
      </w:r>
      <w:r w:rsidR="00562248">
        <w:rPr>
          <w:sz w:val="20"/>
          <w:szCs w:val="20"/>
        </w:rPr>
        <w:t xml:space="preserve">ejaron </w:t>
      </w:r>
      <w:r w:rsidR="007D744D">
        <w:rPr>
          <w:sz w:val="20"/>
          <w:szCs w:val="20"/>
        </w:rPr>
        <w:t>desaparecer.</w:t>
      </w:r>
    </w:p>
    <w:p w:rsidR="00C567E1" w:rsidRDefault="00C567E1">
      <w:pPr>
        <w:jc w:val="both"/>
        <w:rPr>
          <w:sz w:val="20"/>
          <w:szCs w:val="20"/>
        </w:rPr>
      </w:pPr>
    </w:p>
    <w:p w:rsidR="00C567E1" w:rsidRPr="00857D64" w:rsidRDefault="00C567E1">
      <w:pPr>
        <w:tabs>
          <w:tab w:val="left" w:pos="-720"/>
        </w:tabs>
        <w:suppressAutoHyphens/>
        <w:jc w:val="both"/>
        <w:rPr>
          <w:spacing w:val="-3"/>
          <w:sz w:val="20"/>
          <w:szCs w:val="20"/>
          <w:lang w:val="es-ES_tradnl"/>
        </w:rPr>
      </w:pPr>
      <w:r>
        <w:rPr>
          <w:spacing w:val="-3"/>
          <w:sz w:val="20"/>
          <w:szCs w:val="20"/>
        </w:rPr>
        <w:tab/>
      </w:r>
      <w:r w:rsidR="00B66D7B">
        <w:rPr>
          <w:spacing w:val="-3"/>
          <w:sz w:val="20"/>
          <w:szCs w:val="20"/>
        </w:rPr>
        <w:t>Lo irónico de todo esto es que, e</w:t>
      </w:r>
      <w:r>
        <w:rPr>
          <w:spacing w:val="-3"/>
          <w:sz w:val="20"/>
          <w:szCs w:val="20"/>
        </w:rPr>
        <w:t>l punto de par</w:t>
      </w:r>
      <w:r w:rsidR="009B28F9">
        <w:rPr>
          <w:spacing w:val="-3"/>
          <w:sz w:val="20"/>
          <w:szCs w:val="20"/>
        </w:rPr>
        <w:t>tida para la eliminación de la reserva de c</w:t>
      </w:r>
      <w:r>
        <w:rPr>
          <w:spacing w:val="-3"/>
          <w:sz w:val="20"/>
          <w:szCs w:val="20"/>
        </w:rPr>
        <w:t>arga, comienza en la reunión de los países del Grupo Andino</w:t>
      </w:r>
      <w:r w:rsidR="00B66D7B">
        <w:rPr>
          <w:spacing w:val="-3"/>
          <w:sz w:val="20"/>
          <w:szCs w:val="20"/>
        </w:rPr>
        <w:t>, en</w:t>
      </w:r>
      <w:r w:rsidR="009B28F9">
        <w:rPr>
          <w:spacing w:val="-3"/>
          <w:sz w:val="20"/>
          <w:szCs w:val="20"/>
        </w:rPr>
        <w:t xml:space="preserve"> la ciudad de</w:t>
      </w:r>
      <w:r w:rsidR="00B66D7B" w:rsidRPr="00B66D7B">
        <w:rPr>
          <w:spacing w:val="-3"/>
          <w:sz w:val="20"/>
          <w:szCs w:val="20"/>
        </w:rPr>
        <w:t xml:space="preserve"> </w:t>
      </w:r>
      <w:r w:rsidR="009B28F9">
        <w:rPr>
          <w:spacing w:val="-3"/>
          <w:sz w:val="20"/>
          <w:szCs w:val="20"/>
        </w:rPr>
        <w:t>“</w:t>
      </w:r>
      <w:r w:rsidR="00B66D7B">
        <w:rPr>
          <w:spacing w:val="-3"/>
          <w:sz w:val="20"/>
          <w:szCs w:val="20"/>
        </w:rPr>
        <w:t>La Paz Bolivia</w:t>
      </w:r>
      <w:r w:rsidR="009B28F9">
        <w:rPr>
          <w:spacing w:val="-3"/>
          <w:sz w:val="20"/>
          <w:szCs w:val="20"/>
        </w:rPr>
        <w:t>” en febrero de 1992. E</w:t>
      </w:r>
      <w:r>
        <w:rPr>
          <w:spacing w:val="-3"/>
          <w:sz w:val="20"/>
          <w:szCs w:val="20"/>
        </w:rPr>
        <w:t>m</w:t>
      </w:r>
      <w:r w:rsidR="00B66D7B">
        <w:rPr>
          <w:spacing w:val="-3"/>
          <w:sz w:val="20"/>
          <w:szCs w:val="20"/>
        </w:rPr>
        <w:t>iten la Directriz Número 8,</w:t>
      </w:r>
      <w:r>
        <w:rPr>
          <w:spacing w:val="-3"/>
          <w:sz w:val="20"/>
          <w:szCs w:val="20"/>
        </w:rPr>
        <w:t xml:space="preserve"> que recomien</w:t>
      </w:r>
      <w:r w:rsidR="005D38B6">
        <w:rPr>
          <w:spacing w:val="-3"/>
          <w:sz w:val="20"/>
          <w:szCs w:val="20"/>
        </w:rPr>
        <w:t>da la</w:t>
      </w:r>
      <w:r>
        <w:rPr>
          <w:spacing w:val="-3"/>
          <w:sz w:val="20"/>
          <w:szCs w:val="20"/>
        </w:rPr>
        <w:t xml:space="preserve"> eliminación de la Reserva de Carga para el transporte marítimo intrasubregional y frente a terceros.</w:t>
      </w:r>
      <w:r w:rsidR="00857D64">
        <w:rPr>
          <w:spacing w:val="-3"/>
          <w:sz w:val="20"/>
          <w:szCs w:val="20"/>
          <w:lang w:val="es-ES_tradnl"/>
        </w:rPr>
        <w:t xml:space="preserve"> </w:t>
      </w:r>
      <w:r>
        <w:rPr>
          <w:spacing w:val="-3"/>
          <w:sz w:val="20"/>
          <w:szCs w:val="20"/>
        </w:rPr>
        <w:t>En consecuencia, el Cong</w:t>
      </w:r>
      <w:r w:rsidR="00DE743B">
        <w:rPr>
          <w:spacing w:val="-3"/>
          <w:sz w:val="20"/>
          <w:szCs w:val="20"/>
        </w:rPr>
        <w:t xml:space="preserve">reso Nacional aprobó la Ley de </w:t>
      </w:r>
      <w:r>
        <w:rPr>
          <w:spacing w:val="-3"/>
          <w:sz w:val="20"/>
          <w:szCs w:val="20"/>
        </w:rPr>
        <w:t>Facilitación de las  Expor</w:t>
      </w:r>
      <w:r w:rsidR="00DE743B">
        <w:rPr>
          <w:spacing w:val="-3"/>
          <w:sz w:val="20"/>
          <w:szCs w:val="20"/>
        </w:rPr>
        <w:t>taciones y Transporte Acuático</w:t>
      </w:r>
      <w:r>
        <w:rPr>
          <w:spacing w:val="-3"/>
          <w:sz w:val="20"/>
          <w:szCs w:val="20"/>
        </w:rPr>
        <w:t xml:space="preserve"> No  147, del 23 de Marzo de 1992. El  Art. 13 dice: "En el transporte acuático internacional desde y hacia el Ecuador, se cumplirá el principio de reciprocidad efectiva, el acceso que las naves extranjeras tienen para el transporte de carga de importación y exportación que el Ecuador genera”.  </w:t>
      </w:r>
    </w:p>
    <w:p w:rsidR="00C567E1" w:rsidRDefault="00C567E1">
      <w:pPr>
        <w:ind w:firstLine="708"/>
        <w:jc w:val="both"/>
        <w:rPr>
          <w:spacing w:val="-3"/>
          <w:sz w:val="20"/>
          <w:szCs w:val="20"/>
        </w:rPr>
      </w:pPr>
    </w:p>
    <w:p w:rsidR="00C567E1" w:rsidRDefault="00C567E1">
      <w:pPr>
        <w:ind w:firstLine="708"/>
        <w:jc w:val="both"/>
        <w:rPr>
          <w:sz w:val="20"/>
          <w:szCs w:val="20"/>
        </w:rPr>
      </w:pPr>
      <w:r>
        <w:rPr>
          <w:sz w:val="20"/>
          <w:szCs w:val="20"/>
        </w:rPr>
        <w:t>Luego del colapso y eliminación total de nuestra Marina Mercante,  el Ecuador  que había sido el país que impuso al mundo la tesis de las 200 millas del mar territorial, se encontraba con un mar</w:t>
      </w:r>
      <w:r w:rsidR="009B28F9">
        <w:rPr>
          <w:sz w:val="20"/>
          <w:szCs w:val="20"/>
        </w:rPr>
        <w:t xml:space="preserve"> grande,</w:t>
      </w:r>
      <w:r>
        <w:rPr>
          <w:sz w:val="20"/>
          <w:szCs w:val="20"/>
        </w:rPr>
        <w:t xml:space="preserve"> vacío </w:t>
      </w:r>
      <w:r w:rsidR="009B28F9">
        <w:rPr>
          <w:sz w:val="20"/>
          <w:szCs w:val="20"/>
        </w:rPr>
        <w:t xml:space="preserve">y </w:t>
      </w:r>
      <w:r>
        <w:rPr>
          <w:sz w:val="20"/>
          <w:szCs w:val="20"/>
        </w:rPr>
        <w:t>sin flota mercante</w:t>
      </w:r>
      <w:r w:rsidR="005D38B6">
        <w:rPr>
          <w:sz w:val="20"/>
          <w:szCs w:val="20"/>
        </w:rPr>
        <w:t>;</w:t>
      </w:r>
      <w:r>
        <w:rPr>
          <w:sz w:val="20"/>
          <w:szCs w:val="20"/>
        </w:rPr>
        <w:t xml:space="preserve">  su band</w:t>
      </w:r>
      <w:r w:rsidR="005A6AD1">
        <w:rPr>
          <w:sz w:val="20"/>
          <w:szCs w:val="20"/>
        </w:rPr>
        <w:t>era eliminada de nuestros mares.</w:t>
      </w:r>
      <w:r>
        <w:rPr>
          <w:sz w:val="20"/>
          <w:szCs w:val="20"/>
        </w:rPr>
        <w:t xml:space="preserve">. Entonces  ante este colapso, decidí escribir el libro ¿Para Qué las 200 Millas?, publicado en octubre de 1998. </w:t>
      </w:r>
      <w:r w:rsidR="005D38B6">
        <w:rPr>
          <w:sz w:val="20"/>
          <w:szCs w:val="20"/>
        </w:rPr>
        <w:t>En esta obra r</w:t>
      </w:r>
      <w:r>
        <w:rPr>
          <w:sz w:val="20"/>
          <w:szCs w:val="20"/>
        </w:rPr>
        <w:t xml:space="preserve">elato el florecimiento hasta su desaparición de nuestra Marina Mercante, por eso su nombre. </w:t>
      </w:r>
    </w:p>
    <w:p w:rsidR="00C567E1" w:rsidRDefault="00C567E1">
      <w:pPr>
        <w:ind w:firstLine="708"/>
        <w:jc w:val="both"/>
        <w:rPr>
          <w:sz w:val="20"/>
          <w:szCs w:val="20"/>
        </w:rPr>
      </w:pPr>
    </w:p>
    <w:p w:rsidR="00C567E1" w:rsidRDefault="005D38B6">
      <w:pPr>
        <w:ind w:firstLine="708"/>
        <w:jc w:val="both"/>
        <w:rPr>
          <w:sz w:val="20"/>
          <w:szCs w:val="20"/>
        </w:rPr>
      </w:pPr>
      <w:r>
        <w:rPr>
          <w:sz w:val="20"/>
          <w:szCs w:val="20"/>
        </w:rPr>
        <w:t xml:space="preserve">  Para hacer una obra completa con todo el</w:t>
      </w:r>
      <w:r w:rsidR="005A6AD1">
        <w:rPr>
          <w:sz w:val="20"/>
          <w:szCs w:val="20"/>
        </w:rPr>
        <w:t xml:space="preserve"> alcance de lo que es marítimo, </w:t>
      </w:r>
      <w:r w:rsidR="00C567E1">
        <w:rPr>
          <w:sz w:val="20"/>
          <w:szCs w:val="20"/>
        </w:rPr>
        <w:t xml:space="preserve">se incluyeron otros siete capítulos: El Derecho al Uso del Mar, el Desarrollo Portuario el Desarrollo Pesquero, la Construcción Naval;  y en especial: El Capítulo 5,  “Vías Navegables y el Dragado”. </w:t>
      </w:r>
    </w:p>
    <w:p w:rsidR="00C567E1" w:rsidRDefault="00C567E1">
      <w:pPr>
        <w:ind w:firstLine="708"/>
        <w:jc w:val="both"/>
        <w:rPr>
          <w:sz w:val="20"/>
          <w:szCs w:val="20"/>
        </w:rPr>
      </w:pPr>
    </w:p>
    <w:p w:rsidR="00C567E1" w:rsidRDefault="00C567E1">
      <w:pPr>
        <w:ind w:firstLine="708"/>
        <w:jc w:val="both"/>
        <w:rPr>
          <w:sz w:val="20"/>
          <w:szCs w:val="20"/>
        </w:rPr>
      </w:pPr>
      <w:r>
        <w:rPr>
          <w:sz w:val="20"/>
          <w:szCs w:val="20"/>
        </w:rPr>
        <w:t xml:space="preserve"> En este Capítulo 5,  por mi conocimiento como </w:t>
      </w:r>
      <w:r w:rsidR="00FB268D">
        <w:rPr>
          <w:sz w:val="20"/>
          <w:szCs w:val="20"/>
        </w:rPr>
        <w:t>ex funcionario de Autoridad P</w:t>
      </w:r>
      <w:r>
        <w:rPr>
          <w:sz w:val="20"/>
          <w:szCs w:val="20"/>
        </w:rPr>
        <w:t xml:space="preserve">ortuaria,  relato el absurdo de los contratos de dragado </w:t>
      </w:r>
      <w:r w:rsidR="009B28F9">
        <w:rPr>
          <w:sz w:val="20"/>
          <w:szCs w:val="20"/>
        </w:rPr>
        <w:t xml:space="preserve">del canal de acceso al Puerto Marítimo, </w:t>
      </w:r>
      <w:r>
        <w:rPr>
          <w:sz w:val="20"/>
          <w:szCs w:val="20"/>
        </w:rPr>
        <w:t>realizados en 1962 y  en  1968</w:t>
      </w:r>
      <w:r w:rsidR="005A6AD1">
        <w:rPr>
          <w:sz w:val="20"/>
          <w:szCs w:val="20"/>
        </w:rPr>
        <w:t xml:space="preserve">, </w:t>
      </w:r>
      <w:r w:rsidR="004302AC">
        <w:rPr>
          <w:sz w:val="20"/>
          <w:szCs w:val="20"/>
        </w:rPr>
        <w:t xml:space="preserve">ya  </w:t>
      </w:r>
      <w:r>
        <w:rPr>
          <w:sz w:val="20"/>
          <w:szCs w:val="20"/>
        </w:rPr>
        <w:t xml:space="preserve">que </w:t>
      </w:r>
      <w:r w:rsidR="005A6AD1">
        <w:rPr>
          <w:sz w:val="20"/>
          <w:szCs w:val="20"/>
        </w:rPr>
        <w:t>el canal se sedimentaba</w:t>
      </w:r>
      <w:r w:rsidR="004302AC">
        <w:rPr>
          <w:sz w:val="20"/>
          <w:szCs w:val="20"/>
        </w:rPr>
        <w:t xml:space="preserve"> a los seis meses de dragado; siendo su  solución hacer este dragado permanente con equipo propio. Así se  adquirió</w:t>
      </w:r>
      <w:r>
        <w:rPr>
          <w:sz w:val="20"/>
          <w:szCs w:val="20"/>
        </w:rPr>
        <w:t xml:space="preserve"> la draga Tiputini</w:t>
      </w:r>
      <w:r w:rsidR="009B28F9">
        <w:rPr>
          <w:sz w:val="20"/>
          <w:szCs w:val="20"/>
        </w:rPr>
        <w:t>, que mantuvo el canal</w:t>
      </w:r>
      <w:r>
        <w:rPr>
          <w:sz w:val="20"/>
          <w:szCs w:val="20"/>
        </w:rPr>
        <w:t xml:space="preserve"> expedito desde 1974 a 1981.  Luego por inoperancia e ignorancia no pudieron y no quisieron  mantenerla y la remataron</w:t>
      </w:r>
      <w:r w:rsidR="004302AC">
        <w:rPr>
          <w:sz w:val="20"/>
          <w:szCs w:val="20"/>
        </w:rPr>
        <w:t>;</w:t>
      </w:r>
      <w:r>
        <w:rPr>
          <w:sz w:val="20"/>
          <w:szCs w:val="20"/>
        </w:rPr>
        <w:t xml:space="preserve"> para nuevamente realizar un tercer contrato en 1989</w:t>
      </w:r>
      <w:r w:rsidR="004302AC">
        <w:rPr>
          <w:sz w:val="20"/>
          <w:szCs w:val="20"/>
        </w:rPr>
        <w:t>,</w:t>
      </w:r>
      <w:r>
        <w:rPr>
          <w:sz w:val="20"/>
          <w:szCs w:val="20"/>
        </w:rPr>
        <w:t xml:space="preserve"> que también duró solo seis meses. En este capítulo,  en la página 121 está el acápite Plegaria: </w:t>
      </w:r>
    </w:p>
    <w:p w:rsidR="00C567E1" w:rsidRDefault="00C567E1">
      <w:pPr>
        <w:jc w:val="both"/>
        <w:rPr>
          <w:sz w:val="20"/>
          <w:szCs w:val="20"/>
        </w:rPr>
      </w:pPr>
      <w:r>
        <w:rPr>
          <w:sz w:val="20"/>
          <w:szCs w:val="20"/>
        </w:rPr>
        <w:t xml:space="preserve"> </w:t>
      </w:r>
    </w:p>
    <w:p w:rsidR="00C567E1" w:rsidRDefault="00C567E1">
      <w:pPr>
        <w:jc w:val="both"/>
        <w:rPr>
          <w:sz w:val="20"/>
          <w:szCs w:val="20"/>
        </w:rPr>
      </w:pPr>
      <w:r>
        <w:rPr>
          <w:sz w:val="20"/>
          <w:szCs w:val="20"/>
        </w:rPr>
        <w:tab/>
        <w:t xml:space="preserve">“Por favor... no contratar nunca más por varios millones de dólares el dragado con una compañía internacional, por cuanto a los pocos meses la situación vuelve a lo mismo.  </w:t>
      </w:r>
      <w:r>
        <w:rPr>
          <w:sz w:val="20"/>
          <w:szCs w:val="20"/>
        </w:rPr>
        <w:lastRenderedPageBreak/>
        <w:t xml:space="preserve">Es necesario regresar 27 años a 1971, cuando Portuaria decidió terminar con las continuas contrataciones y mantener expedito el canal con equipo propio, la draga Tiputini”. </w:t>
      </w:r>
      <w:r w:rsidR="00FB268D">
        <w:rPr>
          <w:sz w:val="20"/>
          <w:szCs w:val="20"/>
        </w:rPr>
        <w:t xml:space="preserve">(Este capítulo por su contenido, lo incluyo como Introducción en esta obra). </w:t>
      </w:r>
    </w:p>
    <w:p w:rsidR="00C567E1" w:rsidRDefault="00C567E1">
      <w:pPr>
        <w:rPr>
          <w:sz w:val="20"/>
          <w:szCs w:val="20"/>
        </w:rPr>
      </w:pPr>
    </w:p>
    <w:p w:rsidR="00566C73" w:rsidRDefault="00C567E1">
      <w:pPr>
        <w:jc w:val="both"/>
        <w:rPr>
          <w:sz w:val="20"/>
          <w:szCs w:val="20"/>
        </w:rPr>
      </w:pPr>
      <w:r>
        <w:rPr>
          <w:sz w:val="20"/>
          <w:szCs w:val="20"/>
        </w:rPr>
        <w:tab/>
        <w:t>En 1994 luego del  tercer contrato, el Directorio de</w:t>
      </w:r>
      <w:r w:rsidR="00562248">
        <w:rPr>
          <w:sz w:val="20"/>
          <w:szCs w:val="20"/>
        </w:rPr>
        <w:t xml:space="preserve">  Portuaria ajeno a la historia, </w:t>
      </w:r>
      <w:r>
        <w:rPr>
          <w:sz w:val="20"/>
          <w:szCs w:val="20"/>
        </w:rPr>
        <w:t xml:space="preserve"> real</w:t>
      </w:r>
      <w:r w:rsidR="00562248">
        <w:rPr>
          <w:sz w:val="20"/>
          <w:szCs w:val="20"/>
        </w:rPr>
        <w:t>idad y</w:t>
      </w:r>
      <w:r>
        <w:rPr>
          <w:sz w:val="20"/>
          <w:szCs w:val="20"/>
        </w:rPr>
        <w:t xml:space="preserve"> las recomendaciones  de sus técnicos de adquirir equipo prop</w:t>
      </w:r>
      <w:r w:rsidR="005C5631">
        <w:rPr>
          <w:sz w:val="20"/>
          <w:szCs w:val="20"/>
        </w:rPr>
        <w:t xml:space="preserve">io, </w:t>
      </w:r>
      <w:r>
        <w:rPr>
          <w:sz w:val="20"/>
          <w:szCs w:val="20"/>
        </w:rPr>
        <w:t>inici</w:t>
      </w:r>
      <w:r w:rsidR="00FB268D">
        <w:rPr>
          <w:sz w:val="20"/>
          <w:szCs w:val="20"/>
        </w:rPr>
        <w:t>ó nuevamente el proceso para</w:t>
      </w:r>
      <w:r>
        <w:rPr>
          <w:sz w:val="20"/>
          <w:szCs w:val="20"/>
        </w:rPr>
        <w:t xml:space="preserve"> </w:t>
      </w:r>
      <w:r w:rsidR="005C5631">
        <w:rPr>
          <w:sz w:val="20"/>
          <w:szCs w:val="20"/>
        </w:rPr>
        <w:t>un “cuarto contrato de dragado”</w:t>
      </w:r>
      <w:r w:rsidR="009B28F9">
        <w:rPr>
          <w:sz w:val="20"/>
          <w:szCs w:val="20"/>
        </w:rPr>
        <w:t xml:space="preserve"> del canal de acceso</w:t>
      </w:r>
      <w:r w:rsidR="005C5631">
        <w:rPr>
          <w:sz w:val="20"/>
          <w:szCs w:val="20"/>
        </w:rPr>
        <w:t>;</w:t>
      </w:r>
      <w:r>
        <w:rPr>
          <w:sz w:val="20"/>
          <w:szCs w:val="20"/>
        </w:rPr>
        <w:t xml:space="preserve">  convocando a los</w:t>
      </w:r>
      <w:r w:rsidR="00562248">
        <w:rPr>
          <w:sz w:val="20"/>
          <w:szCs w:val="20"/>
        </w:rPr>
        <w:t xml:space="preserve"> estudios de impacto ambiental</w:t>
      </w:r>
      <w:r w:rsidR="00857D64">
        <w:rPr>
          <w:sz w:val="20"/>
          <w:szCs w:val="20"/>
        </w:rPr>
        <w:t>,</w:t>
      </w:r>
      <w:r>
        <w:rPr>
          <w:sz w:val="20"/>
          <w:szCs w:val="20"/>
        </w:rPr>
        <w:t xml:space="preserve"> que finaliza </w:t>
      </w:r>
      <w:r w:rsidR="00566C73">
        <w:rPr>
          <w:sz w:val="20"/>
          <w:szCs w:val="20"/>
        </w:rPr>
        <w:t>el 18 de diciembre del año 2002,</w:t>
      </w:r>
      <w:r>
        <w:rPr>
          <w:sz w:val="20"/>
          <w:szCs w:val="20"/>
        </w:rPr>
        <w:t xml:space="preserve"> </w:t>
      </w:r>
      <w:r w:rsidR="00857D64">
        <w:rPr>
          <w:sz w:val="20"/>
          <w:szCs w:val="20"/>
        </w:rPr>
        <w:t>luego de un procedimiento dudoso y controversial</w:t>
      </w:r>
      <w:r w:rsidR="003B2E82">
        <w:rPr>
          <w:sz w:val="20"/>
          <w:szCs w:val="20"/>
        </w:rPr>
        <w:t>;</w:t>
      </w:r>
      <w:r w:rsidR="00857D64">
        <w:rPr>
          <w:sz w:val="20"/>
          <w:szCs w:val="20"/>
        </w:rPr>
        <w:t xml:space="preserve"> cuando en este</w:t>
      </w:r>
      <w:r>
        <w:rPr>
          <w:sz w:val="20"/>
          <w:szCs w:val="20"/>
        </w:rPr>
        <w:t xml:space="preserve"> lapso de casi nueve años, se suscitaron una serie de actos il</w:t>
      </w:r>
      <w:r w:rsidR="00566C73">
        <w:rPr>
          <w:sz w:val="20"/>
          <w:szCs w:val="20"/>
        </w:rPr>
        <w:t>egales,  que culminaron con la suscripción</w:t>
      </w:r>
      <w:r>
        <w:rPr>
          <w:sz w:val="20"/>
          <w:szCs w:val="20"/>
        </w:rPr>
        <w:t xml:space="preserve"> de</w:t>
      </w:r>
      <w:r w:rsidR="003B2E82">
        <w:rPr>
          <w:sz w:val="20"/>
          <w:szCs w:val="20"/>
        </w:rPr>
        <w:t>l</w:t>
      </w:r>
      <w:r>
        <w:rPr>
          <w:sz w:val="20"/>
          <w:szCs w:val="20"/>
        </w:rPr>
        <w:t xml:space="preserve"> cuarto contrato</w:t>
      </w:r>
      <w:r w:rsidR="009B28F9">
        <w:rPr>
          <w:sz w:val="20"/>
          <w:szCs w:val="20"/>
        </w:rPr>
        <w:t>.</w:t>
      </w:r>
    </w:p>
    <w:p w:rsidR="00566C73" w:rsidRDefault="00566C73">
      <w:pPr>
        <w:jc w:val="both"/>
        <w:rPr>
          <w:sz w:val="20"/>
          <w:szCs w:val="20"/>
        </w:rPr>
      </w:pPr>
    </w:p>
    <w:p w:rsidR="001C3502" w:rsidRDefault="00C567E1" w:rsidP="001C3502">
      <w:pPr>
        <w:jc w:val="both"/>
        <w:rPr>
          <w:sz w:val="20"/>
          <w:szCs w:val="20"/>
        </w:rPr>
      </w:pPr>
      <w:r>
        <w:rPr>
          <w:sz w:val="20"/>
          <w:szCs w:val="20"/>
        </w:rPr>
        <w:tab/>
        <w:t xml:space="preserve">Durante  gran parte de este trayecto,  desde el 8 de julio de 1997 hasta el 4 de enero del año 2003,  escribí 29 artículos en “El Telégrafo”; expresando mi raciocinio de este absurdo contrato por mi experiencia vivida y  por los resultados concretos de la inutilidad </w:t>
      </w:r>
      <w:r w:rsidR="00E00123">
        <w:rPr>
          <w:sz w:val="20"/>
          <w:szCs w:val="20"/>
        </w:rPr>
        <w:t>de los tres contratos</w:t>
      </w:r>
      <w:r>
        <w:rPr>
          <w:sz w:val="20"/>
          <w:szCs w:val="20"/>
        </w:rPr>
        <w:t xml:space="preserve"> anteriores. </w:t>
      </w:r>
      <w:r w:rsidR="003B12AE">
        <w:rPr>
          <w:sz w:val="20"/>
          <w:szCs w:val="20"/>
        </w:rPr>
        <w:t>Las recomendaciones y experiencia presentadas en estos</w:t>
      </w:r>
      <w:r>
        <w:rPr>
          <w:sz w:val="20"/>
          <w:szCs w:val="20"/>
        </w:rPr>
        <w:t xml:space="preserve"> artículos</w:t>
      </w:r>
      <w:r w:rsidR="003B12AE">
        <w:rPr>
          <w:sz w:val="20"/>
          <w:szCs w:val="20"/>
        </w:rPr>
        <w:t>,</w:t>
      </w:r>
      <w:r>
        <w:rPr>
          <w:sz w:val="20"/>
          <w:szCs w:val="20"/>
        </w:rPr>
        <w:t xml:space="preserve"> no </w:t>
      </w:r>
      <w:r w:rsidR="003B12AE">
        <w:rPr>
          <w:sz w:val="20"/>
          <w:szCs w:val="20"/>
        </w:rPr>
        <w:t>tuvieron eco en las autoridades</w:t>
      </w:r>
      <w:r>
        <w:rPr>
          <w:sz w:val="20"/>
          <w:szCs w:val="20"/>
        </w:rPr>
        <w:t xml:space="preserve"> para entrar en razón y crear un  organismo nacional similar al Cuerpo de Ingenieros, para que haga el dragado de mantenimiento continuo no solo del canal de acceso al Puerto Marítimo de Guayaquil;  sino de los canales de acceso a los otros puerto</w:t>
      </w:r>
      <w:r w:rsidR="003B12AE">
        <w:rPr>
          <w:sz w:val="20"/>
          <w:szCs w:val="20"/>
        </w:rPr>
        <w:t>s del país y “también”  de</w:t>
      </w:r>
      <w:r>
        <w:rPr>
          <w:sz w:val="20"/>
          <w:szCs w:val="20"/>
        </w:rPr>
        <w:t xml:space="preserve"> los ríos de las cuencas fluviales del país:  Esmeraldas,  Chone,  Daul</w:t>
      </w:r>
      <w:r w:rsidR="003B12AE">
        <w:rPr>
          <w:sz w:val="20"/>
          <w:szCs w:val="20"/>
        </w:rPr>
        <w:t>e,  Babahoyo,  Guayas y Jubones;  que casi nunca se han dragado y</w:t>
      </w:r>
      <w:r>
        <w:rPr>
          <w:sz w:val="20"/>
          <w:szCs w:val="20"/>
        </w:rPr>
        <w:t xml:space="preserve"> se encuentran sedimentados</w:t>
      </w:r>
      <w:r w:rsidR="003B12AE">
        <w:rPr>
          <w:sz w:val="20"/>
          <w:szCs w:val="20"/>
        </w:rPr>
        <w:t>, que</w:t>
      </w:r>
      <w:r>
        <w:rPr>
          <w:sz w:val="20"/>
          <w:szCs w:val="20"/>
        </w:rPr>
        <w:t xml:space="preserve"> por su consiguiente falt</w:t>
      </w:r>
      <w:r w:rsidR="003B12AE">
        <w:rPr>
          <w:sz w:val="20"/>
          <w:szCs w:val="20"/>
        </w:rPr>
        <w:t>a de capacidad portante de agua</w:t>
      </w:r>
      <w:r>
        <w:rPr>
          <w:sz w:val="20"/>
          <w:szCs w:val="20"/>
        </w:rPr>
        <w:t xml:space="preserve">  cuando se producen fuertes lluvias</w:t>
      </w:r>
      <w:r w:rsidR="003B12AE">
        <w:rPr>
          <w:sz w:val="20"/>
          <w:szCs w:val="20"/>
        </w:rPr>
        <w:t>,</w:t>
      </w:r>
      <w:r>
        <w:rPr>
          <w:sz w:val="20"/>
          <w:szCs w:val="20"/>
        </w:rPr>
        <w:t xml:space="preserve"> se inundan y causan destrucción en la infraestructura y la vida  de la gente de todo el litoral ecuatoriano. </w:t>
      </w:r>
      <w:r w:rsidR="001C3502">
        <w:rPr>
          <w:sz w:val="20"/>
          <w:szCs w:val="20"/>
        </w:rPr>
        <w:t xml:space="preserve"> </w:t>
      </w:r>
    </w:p>
    <w:p w:rsidR="001C3502" w:rsidRDefault="001C3502">
      <w:pPr>
        <w:jc w:val="both"/>
        <w:rPr>
          <w:sz w:val="20"/>
          <w:szCs w:val="20"/>
        </w:rPr>
      </w:pPr>
    </w:p>
    <w:p w:rsidR="003B12AE" w:rsidRDefault="00C567E1">
      <w:pPr>
        <w:jc w:val="both"/>
        <w:rPr>
          <w:sz w:val="20"/>
          <w:szCs w:val="20"/>
        </w:rPr>
      </w:pPr>
      <w:r>
        <w:rPr>
          <w:sz w:val="20"/>
          <w:szCs w:val="20"/>
        </w:rPr>
        <w:tab/>
        <w:t xml:space="preserve"> Estas inundaciones destructoras se producen con la más alta intensidad cuando periódicamente nos afecta el fenómeno “El Niño”,   producto del “Calentamiento del Globo”,  que cada vez más se agudiza.   Este es el desastre natural más grande que se conoce en este planeta Tierra; cada vez  que se presenta,  afecta a  todo el planeta por su acción de elevación  de la temperatura del mar; que causa  lluvias, inundaciones,   sequías y tormentas en diferentes continentes.   </w:t>
      </w:r>
    </w:p>
    <w:p w:rsidR="003B12AE" w:rsidRDefault="003B12AE">
      <w:pPr>
        <w:jc w:val="both"/>
        <w:rPr>
          <w:sz w:val="20"/>
          <w:szCs w:val="20"/>
        </w:rPr>
      </w:pPr>
    </w:p>
    <w:p w:rsidR="001C3502" w:rsidRDefault="003B12AE" w:rsidP="001C3502">
      <w:pPr>
        <w:jc w:val="both"/>
        <w:rPr>
          <w:sz w:val="20"/>
          <w:szCs w:val="20"/>
        </w:rPr>
      </w:pPr>
      <w:r>
        <w:rPr>
          <w:sz w:val="20"/>
          <w:szCs w:val="20"/>
        </w:rPr>
        <w:tab/>
      </w:r>
      <w:r w:rsidR="00C567E1">
        <w:rPr>
          <w:sz w:val="20"/>
          <w:szCs w:val="20"/>
        </w:rPr>
        <w:t>El país que</w:t>
      </w:r>
      <w:r>
        <w:rPr>
          <w:sz w:val="20"/>
          <w:szCs w:val="20"/>
        </w:rPr>
        <w:t xml:space="preserve"> más se afecta  es el Ecuador,  justamente por su nombre</w:t>
      </w:r>
      <w:r w:rsidR="00A43C1D">
        <w:rPr>
          <w:sz w:val="20"/>
          <w:szCs w:val="20"/>
        </w:rPr>
        <w:t>;</w:t>
      </w:r>
      <w:r>
        <w:rPr>
          <w:sz w:val="20"/>
          <w:szCs w:val="20"/>
        </w:rPr>
        <w:t xml:space="preserve"> ya que El Niño se </w:t>
      </w:r>
      <w:r w:rsidR="00A43C1D">
        <w:rPr>
          <w:sz w:val="20"/>
          <w:szCs w:val="20"/>
        </w:rPr>
        <w:t>desplaza</w:t>
      </w:r>
      <w:r>
        <w:rPr>
          <w:sz w:val="20"/>
          <w:szCs w:val="20"/>
        </w:rPr>
        <w:t xml:space="preserve"> a lo largo de la </w:t>
      </w:r>
      <w:r w:rsidR="00A43C1D">
        <w:rPr>
          <w:sz w:val="20"/>
          <w:szCs w:val="20"/>
        </w:rPr>
        <w:t>línea</w:t>
      </w:r>
      <w:r>
        <w:rPr>
          <w:sz w:val="20"/>
          <w:szCs w:val="20"/>
        </w:rPr>
        <w:t xml:space="preserve"> </w:t>
      </w:r>
      <w:r w:rsidR="00A43C1D">
        <w:rPr>
          <w:sz w:val="20"/>
          <w:szCs w:val="20"/>
        </w:rPr>
        <w:t>equinoccial</w:t>
      </w:r>
      <w:r>
        <w:rPr>
          <w:sz w:val="20"/>
          <w:szCs w:val="20"/>
        </w:rPr>
        <w:t xml:space="preserve"> en el océano Pacifico</w:t>
      </w:r>
      <w:r w:rsidR="00A43C1D">
        <w:rPr>
          <w:sz w:val="20"/>
          <w:szCs w:val="20"/>
        </w:rPr>
        <w:t>.</w:t>
      </w:r>
      <w:r>
        <w:rPr>
          <w:sz w:val="20"/>
          <w:szCs w:val="20"/>
        </w:rPr>
        <w:t xml:space="preserve"> </w:t>
      </w:r>
      <w:r w:rsidR="00C567E1">
        <w:rPr>
          <w:sz w:val="20"/>
          <w:szCs w:val="20"/>
        </w:rPr>
        <w:t>Una de las medidas para mitigar estos efectos,  es  mantener  las  vías acuáticas limpias de sedimentos para que  las aguas lluvias puedan fluir sin inundar y destruir el litoral</w:t>
      </w:r>
      <w:r w:rsidR="001C3502">
        <w:rPr>
          <w:sz w:val="20"/>
          <w:szCs w:val="20"/>
        </w:rPr>
        <w:t xml:space="preserve">. </w:t>
      </w:r>
      <w:r w:rsidR="001C3502" w:rsidRPr="001C3502">
        <w:rPr>
          <w:sz w:val="20"/>
          <w:szCs w:val="20"/>
        </w:rPr>
        <w:t xml:space="preserve"> </w:t>
      </w:r>
    </w:p>
    <w:p w:rsidR="00C567E1" w:rsidRDefault="00C567E1">
      <w:pPr>
        <w:jc w:val="both"/>
        <w:rPr>
          <w:sz w:val="20"/>
          <w:szCs w:val="20"/>
        </w:rPr>
      </w:pPr>
    </w:p>
    <w:p w:rsidR="00C567E1" w:rsidRDefault="00C567E1">
      <w:pPr>
        <w:jc w:val="both"/>
        <w:rPr>
          <w:sz w:val="20"/>
          <w:szCs w:val="20"/>
        </w:rPr>
      </w:pPr>
      <w:r>
        <w:tab/>
      </w:r>
      <w:r>
        <w:rPr>
          <w:sz w:val="20"/>
          <w:szCs w:val="20"/>
        </w:rPr>
        <w:t>Este es  uno de los hechos de los más insólitos ocurridos en el País, a más de no hacer caso la recomendación de la Armada y rompiendo la  Ley de Régimen Administrativo Portuario, la única Norma Vigente sobre esta materia, de</w:t>
      </w:r>
      <w:r w:rsidR="00E00123">
        <w:rPr>
          <w:sz w:val="20"/>
          <w:szCs w:val="20"/>
        </w:rPr>
        <w:t xml:space="preserve"> adquirir su equipo para</w:t>
      </w:r>
      <w:r>
        <w:rPr>
          <w:sz w:val="20"/>
          <w:szCs w:val="20"/>
        </w:rPr>
        <w:t xml:space="preserve"> hacer nuestro propio dragado</w:t>
      </w:r>
      <w:r w:rsidR="00E00123">
        <w:rPr>
          <w:sz w:val="20"/>
          <w:szCs w:val="20"/>
        </w:rPr>
        <w:t>,</w:t>
      </w:r>
      <w:r>
        <w:rPr>
          <w:sz w:val="20"/>
          <w:szCs w:val="20"/>
        </w:rPr>
        <w:t xml:space="preserve"> como desde 1974 a 1981 Portuaria ya lo hizo; por un Decreto Ejecutivo  se creó una Comisión de Dragado en el Municipio de Guayaquil, usurpando las funciones de la Autoridad Portuaria de Guayaquil;  pero con su    aprobación y   autorización. Luego en una gestión similar, se creó una fundación ilegal de carácter privado  con “personería jurídica” para realizar este cuarto desperdicio</w:t>
      </w:r>
      <w:r>
        <w:rPr>
          <w:b/>
          <w:bCs/>
          <w:sz w:val="20"/>
          <w:szCs w:val="20"/>
        </w:rPr>
        <w:t xml:space="preserve"> </w:t>
      </w:r>
    </w:p>
    <w:p w:rsidR="00C567E1" w:rsidRDefault="00C567E1">
      <w:pPr>
        <w:pStyle w:val="Sangra2detindependiente"/>
        <w:rPr>
          <w:rFonts w:ascii="Times New Roman" w:hAnsi="Times New Roman" w:cs="Times New Roman"/>
          <w:b w:val="0"/>
          <w:bCs w:val="0"/>
          <w:sz w:val="20"/>
          <w:szCs w:val="20"/>
        </w:rPr>
      </w:pPr>
    </w:p>
    <w:p w:rsidR="00566C73" w:rsidRDefault="00C567E1" w:rsidP="00566C73">
      <w:pPr>
        <w:jc w:val="both"/>
        <w:rPr>
          <w:sz w:val="20"/>
          <w:szCs w:val="20"/>
        </w:rPr>
      </w:pPr>
      <w:r>
        <w:rPr>
          <w:sz w:val="20"/>
          <w:szCs w:val="20"/>
        </w:rPr>
        <w:tab/>
        <w:t>Para cul</w:t>
      </w:r>
      <w:r w:rsidR="00E00123">
        <w:rPr>
          <w:sz w:val="20"/>
          <w:szCs w:val="20"/>
        </w:rPr>
        <w:t>minar este infausto suceso  para el P</w:t>
      </w:r>
      <w:r>
        <w:rPr>
          <w:sz w:val="20"/>
          <w:szCs w:val="20"/>
        </w:rPr>
        <w:t>aís, el 18 de diciembre del 2002</w:t>
      </w:r>
      <w:r w:rsidR="00E00123">
        <w:rPr>
          <w:sz w:val="20"/>
          <w:szCs w:val="20"/>
        </w:rPr>
        <w:t>;</w:t>
      </w:r>
      <w:r>
        <w:rPr>
          <w:sz w:val="20"/>
          <w:szCs w:val="20"/>
        </w:rPr>
        <w:t xml:space="preserve"> por decisión del Cuerpo de Ingenieros con la</w:t>
      </w:r>
      <w:r w:rsidR="00760C53">
        <w:rPr>
          <w:sz w:val="20"/>
          <w:szCs w:val="20"/>
        </w:rPr>
        <w:t xml:space="preserve"> presencia del Presidente  de la República</w:t>
      </w:r>
      <w:r>
        <w:rPr>
          <w:sz w:val="20"/>
          <w:szCs w:val="20"/>
        </w:rPr>
        <w:t>, firmaron el contrato para dragar este canal</w:t>
      </w:r>
      <w:r w:rsidR="00760C53">
        <w:rPr>
          <w:sz w:val="20"/>
          <w:szCs w:val="20"/>
        </w:rPr>
        <w:t>,</w:t>
      </w:r>
      <w:r>
        <w:rPr>
          <w:sz w:val="20"/>
          <w:szCs w:val="20"/>
        </w:rPr>
        <w:t xml:space="preserve"> con  una  compañía que había sido rechazada  en la serie de proces</w:t>
      </w:r>
      <w:r w:rsidR="005C5631">
        <w:rPr>
          <w:sz w:val="20"/>
          <w:szCs w:val="20"/>
        </w:rPr>
        <w:t>os viciosos iniciados en   1999;</w:t>
      </w:r>
      <w:r w:rsidR="00566C73">
        <w:rPr>
          <w:sz w:val="20"/>
          <w:szCs w:val="20"/>
        </w:rPr>
        <w:t xml:space="preserve"> en un acto de colonialismo y pérdida de la soberanía y dignidad nacional por parte de la Autoridad Portuaria de Guayaquil, que entregó su responsa</w:t>
      </w:r>
      <w:r w:rsidR="00760C53">
        <w:rPr>
          <w:sz w:val="20"/>
          <w:szCs w:val="20"/>
        </w:rPr>
        <w:t>bilidad otorgada por la ley a es</w:t>
      </w:r>
      <w:r w:rsidR="00566C73">
        <w:rPr>
          <w:sz w:val="20"/>
          <w:szCs w:val="20"/>
        </w:rPr>
        <w:t>a “fundación”</w:t>
      </w:r>
      <w:r w:rsidR="00760C53">
        <w:rPr>
          <w:sz w:val="20"/>
          <w:szCs w:val="20"/>
        </w:rPr>
        <w:t>.</w:t>
      </w:r>
      <w:r w:rsidR="00566C73">
        <w:rPr>
          <w:sz w:val="20"/>
          <w:szCs w:val="20"/>
        </w:rPr>
        <w:t xml:space="preserve"> </w:t>
      </w:r>
    </w:p>
    <w:p w:rsidR="00C567E1" w:rsidRDefault="00C567E1">
      <w:pPr>
        <w:jc w:val="both"/>
        <w:rPr>
          <w:sz w:val="20"/>
          <w:szCs w:val="20"/>
        </w:rPr>
      </w:pPr>
    </w:p>
    <w:p w:rsidR="00C567E1" w:rsidRDefault="00C567E1">
      <w:pPr>
        <w:jc w:val="both"/>
        <w:rPr>
          <w:sz w:val="20"/>
          <w:szCs w:val="20"/>
        </w:rPr>
      </w:pPr>
      <w:r>
        <w:rPr>
          <w:sz w:val="20"/>
          <w:szCs w:val="20"/>
        </w:rPr>
        <w:tab/>
        <w:t>Estas obras de dragado se iniciaron el 29 de julio y culminaron el 30 de diciembre</w:t>
      </w:r>
      <w:r w:rsidR="00566C73" w:rsidRPr="00566C73">
        <w:rPr>
          <w:sz w:val="20"/>
          <w:szCs w:val="20"/>
        </w:rPr>
        <w:t xml:space="preserve"> </w:t>
      </w:r>
      <w:r w:rsidR="00566C73">
        <w:rPr>
          <w:sz w:val="20"/>
          <w:szCs w:val="20"/>
        </w:rPr>
        <w:t xml:space="preserve">del 2003.  Pero para </w:t>
      </w:r>
      <w:r>
        <w:rPr>
          <w:sz w:val="20"/>
          <w:szCs w:val="20"/>
        </w:rPr>
        <w:t xml:space="preserve"> octubre del 2004</w:t>
      </w:r>
      <w:r w:rsidR="001C3502">
        <w:rPr>
          <w:sz w:val="20"/>
          <w:szCs w:val="20"/>
        </w:rPr>
        <w:t>, el canal de acceso ya  está</w:t>
      </w:r>
      <w:r>
        <w:rPr>
          <w:sz w:val="20"/>
          <w:szCs w:val="20"/>
        </w:rPr>
        <w:t xml:space="preserve"> sedimentado al mismo nivel como ya sucedió en los anteriores tres contratos; que quienes impulsaron y realizaron esta contratación y sabían que esto sucedería.  Para sorpresa mayor la ilegal fundación de dragado en estos días justamente</w:t>
      </w:r>
      <w:r w:rsidR="00760C53">
        <w:rPr>
          <w:sz w:val="20"/>
          <w:szCs w:val="20"/>
        </w:rPr>
        <w:t>,</w:t>
      </w:r>
      <w:r>
        <w:rPr>
          <w:sz w:val="20"/>
          <w:szCs w:val="20"/>
        </w:rPr>
        <w:t xml:space="preserve"> ante el asombro de todos</w:t>
      </w:r>
      <w:r w:rsidR="00760C53">
        <w:rPr>
          <w:sz w:val="20"/>
          <w:szCs w:val="20"/>
        </w:rPr>
        <w:t>; está</w:t>
      </w:r>
      <w:r>
        <w:rPr>
          <w:sz w:val="20"/>
          <w:szCs w:val="20"/>
        </w:rPr>
        <w:t xml:space="preserve"> tratando pronto realizar el  “quinto contrato”, porque  el canal... ¡si,  el canal;  ya esta sedimentado!  </w:t>
      </w:r>
    </w:p>
    <w:p w:rsidR="00C567E1" w:rsidRDefault="00C567E1">
      <w:pPr>
        <w:jc w:val="both"/>
        <w:rPr>
          <w:sz w:val="20"/>
          <w:szCs w:val="20"/>
        </w:rPr>
      </w:pPr>
    </w:p>
    <w:p w:rsidR="00A43C1D" w:rsidRDefault="00C567E1" w:rsidP="00A43C1D">
      <w:pPr>
        <w:jc w:val="both"/>
        <w:rPr>
          <w:sz w:val="20"/>
          <w:szCs w:val="20"/>
        </w:rPr>
      </w:pPr>
      <w:r>
        <w:rPr>
          <w:sz w:val="20"/>
          <w:szCs w:val="20"/>
        </w:rPr>
        <w:tab/>
        <w:t>Ecuatorianos y ciudadanos del mundo,  ante este desenlace de estos eventos que</w:t>
      </w:r>
      <w:r w:rsidR="005C5631">
        <w:rPr>
          <w:sz w:val="20"/>
          <w:szCs w:val="20"/>
        </w:rPr>
        <w:t xml:space="preserve"> se iniciaron ya hace 10 años;</w:t>
      </w:r>
      <w:r w:rsidR="003B2E82">
        <w:rPr>
          <w:sz w:val="20"/>
          <w:szCs w:val="20"/>
        </w:rPr>
        <w:t xml:space="preserve"> </w:t>
      </w:r>
      <w:r>
        <w:rPr>
          <w:sz w:val="20"/>
          <w:szCs w:val="20"/>
        </w:rPr>
        <w:t>hice  de mi par</w:t>
      </w:r>
      <w:r w:rsidR="003B2E82">
        <w:rPr>
          <w:sz w:val="20"/>
          <w:szCs w:val="20"/>
        </w:rPr>
        <w:t>te todo lo posible para hacer</w:t>
      </w:r>
      <w:r>
        <w:rPr>
          <w:sz w:val="20"/>
          <w:szCs w:val="20"/>
        </w:rPr>
        <w:t xml:space="preserve"> ver la verdad a los  responsables</w:t>
      </w:r>
      <w:r w:rsidR="00A43C1D">
        <w:rPr>
          <w:sz w:val="20"/>
          <w:szCs w:val="20"/>
        </w:rPr>
        <w:t xml:space="preserve"> de este desperdicio. Quise</w:t>
      </w:r>
      <w:r>
        <w:rPr>
          <w:sz w:val="20"/>
          <w:szCs w:val="20"/>
        </w:rPr>
        <w:t xml:space="preserve"> transmitirles mi experiencia con  </w:t>
      </w:r>
      <w:r w:rsidR="00A43C1D">
        <w:rPr>
          <w:sz w:val="20"/>
          <w:szCs w:val="20"/>
        </w:rPr>
        <w:t xml:space="preserve">los </w:t>
      </w:r>
      <w:r>
        <w:rPr>
          <w:sz w:val="20"/>
          <w:szCs w:val="20"/>
        </w:rPr>
        <w:t>29 artículos que escribí en El Telé</w:t>
      </w:r>
      <w:r w:rsidR="00DE60DB">
        <w:rPr>
          <w:sz w:val="20"/>
          <w:szCs w:val="20"/>
        </w:rPr>
        <w:t>grafo, desde 1997 hasta el 4</w:t>
      </w:r>
      <w:r>
        <w:rPr>
          <w:sz w:val="20"/>
          <w:szCs w:val="20"/>
        </w:rPr>
        <w:t xml:space="preserve"> de enero del  2003,</w:t>
      </w:r>
      <w:r w:rsidR="00A43C1D">
        <w:rPr>
          <w:sz w:val="20"/>
          <w:szCs w:val="20"/>
        </w:rPr>
        <w:t xml:space="preserve"> cuando  escribí el último  artículo</w:t>
      </w:r>
      <w:r>
        <w:rPr>
          <w:sz w:val="20"/>
          <w:szCs w:val="20"/>
        </w:rPr>
        <w:t xml:space="preserve"> sobre este tema</w:t>
      </w:r>
      <w:r w:rsidR="00A43C1D">
        <w:rPr>
          <w:sz w:val="20"/>
          <w:szCs w:val="20"/>
        </w:rPr>
        <w:t>: “</w:t>
      </w:r>
      <w:r>
        <w:rPr>
          <w:sz w:val="20"/>
          <w:szCs w:val="20"/>
        </w:rPr>
        <w:t>El Cuarto Contrato de Drag</w:t>
      </w:r>
      <w:r w:rsidR="00A43C1D">
        <w:rPr>
          <w:sz w:val="20"/>
          <w:szCs w:val="20"/>
        </w:rPr>
        <w:t>ado...El Desperdicio del Siglo”.</w:t>
      </w:r>
    </w:p>
    <w:p w:rsidR="00A43C1D" w:rsidRDefault="00A43C1D" w:rsidP="00A43C1D">
      <w:pPr>
        <w:jc w:val="both"/>
        <w:rPr>
          <w:sz w:val="20"/>
          <w:szCs w:val="20"/>
        </w:rPr>
      </w:pPr>
    </w:p>
    <w:p w:rsidR="001C3502" w:rsidRDefault="00A43C1D" w:rsidP="001C3502">
      <w:pPr>
        <w:jc w:val="both"/>
        <w:rPr>
          <w:sz w:val="20"/>
          <w:szCs w:val="20"/>
        </w:rPr>
      </w:pPr>
      <w:r>
        <w:rPr>
          <w:sz w:val="20"/>
          <w:szCs w:val="20"/>
        </w:rPr>
        <w:tab/>
        <w:t xml:space="preserve">Me </w:t>
      </w:r>
      <w:r w:rsidR="003B2E82">
        <w:rPr>
          <w:sz w:val="20"/>
          <w:szCs w:val="20"/>
        </w:rPr>
        <w:t>sentí impotente</w:t>
      </w:r>
      <w:r>
        <w:rPr>
          <w:sz w:val="20"/>
          <w:szCs w:val="20"/>
        </w:rPr>
        <w:t xml:space="preserve"> pero no vencido</w:t>
      </w:r>
      <w:r w:rsidR="003B2E82">
        <w:rPr>
          <w:sz w:val="20"/>
          <w:szCs w:val="20"/>
        </w:rPr>
        <w:t>, por no haber sido escuchado y como respuesta</w:t>
      </w:r>
      <w:r w:rsidR="00C567E1">
        <w:rPr>
          <w:sz w:val="20"/>
          <w:szCs w:val="20"/>
        </w:rPr>
        <w:t xml:space="preserve"> me dediqué por entero durante todo este </w:t>
      </w:r>
      <w:r w:rsidR="00DE60DB">
        <w:rPr>
          <w:sz w:val="20"/>
          <w:szCs w:val="20"/>
        </w:rPr>
        <w:t>tiempo  a escribir este libro;</w:t>
      </w:r>
      <w:r w:rsidR="00C567E1">
        <w:rPr>
          <w:sz w:val="20"/>
          <w:szCs w:val="20"/>
        </w:rPr>
        <w:t xml:space="preserve">  con </w:t>
      </w:r>
      <w:r w:rsidR="00A84175">
        <w:rPr>
          <w:sz w:val="20"/>
          <w:szCs w:val="20"/>
        </w:rPr>
        <w:t>el único  afán de presentar</w:t>
      </w:r>
      <w:r w:rsidR="00C567E1">
        <w:rPr>
          <w:sz w:val="20"/>
          <w:szCs w:val="20"/>
        </w:rPr>
        <w:t xml:space="preserve"> la verdad documentada </w:t>
      </w:r>
      <w:r w:rsidR="001C3502">
        <w:rPr>
          <w:sz w:val="20"/>
          <w:szCs w:val="20"/>
        </w:rPr>
        <w:t>(no</w:t>
      </w:r>
      <w:r w:rsidR="00C567E1">
        <w:rPr>
          <w:sz w:val="20"/>
          <w:szCs w:val="20"/>
        </w:rPr>
        <w:t xml:space="preserve"> mi </w:t>
      </w:r>
      <w:r w:rsidR="001C3502">
        <w:rPr>
          <w:sz w:val="20"/>
          <w:szCs w:val="20"/>
        </w:rPr>
        <w:t>verdad)</w:t>
      </w:r>
      <w:r w:rsidR="00C567E1">
        <w:rPr>
          <w:sz w:val="20"/>
          <w:szCs w:val="20"/>
        </w:rPr>
        <w:t xml:space="preserve">  de lo que  sucedió</w:t>
      </w:r>
      <w:r w:rsidR="001C3502">
        <w:rPr>
          <w:sz w:val="20"/>
          <w:szCs w:val="20"/>
        </w:rPr>
        <w:t xml:space="preserve">. </w:t>
      </w:r>
      <w:r w:rsidR="003B2E82">
        <w:rPr>
          <w:sz w:val="20"/>
          <w:szCs w:val="20"/>
        </w:rPr>
        <w:t xml:space="preserve"> </w:t>
      </w:r>
      <w:r w:rsidR="001C3502">
        <w:rPr>
          <w:sz w:val="20"/>
          <w:szCs w:val="20"/>
        </w:rPr>
        <w:t>Como cuando colapsó nuestra flota me</w:t>
      </w:r>
      <w:r w:rsidR="003B2E82">
        <w:rPr>
          <w:sz w:val="20"/>
          <w:szCs w:val="20"/>
        </w:rPr>
        <w:t>rcante que tampoco escucharon mis comentarios</w:t>
      </w:r>
      <w:r w:rsidR="001C3502">
        <w:rPr>
          <w:sz w:val="20"/>
          <w:szCs w:val="20"/>
        </w:rPr>
        <w:t xml:space="preserve"> en “El Telégrafo”  y escribí el libro ¿Para Qué las 200 Millas?; hoy sentí la </w:t>
      </w:r>
      <w:r w:rsidR="005C5631">
        <w:rPr>
          <w:sz w:val="20"/>
          <w:szCs w:val="20"/>
        </w:rPr>
        <w:t xml:space="preserve">misma </w:t>
      </w:r>
      <w:r w:rsidR="001C3502">
        <w:rPr>
          <w:sz w:val="20"/>
          <w:szCs w:val="20"/>
        </w:rPr>
        <w:t>obl</w:t>
      </w:r>
      <w:r w:rsidR="00A84175">
        <w:rPr>
          <w:sz w:val="20"/>
          <w:szCs w:val="20"/>
        </w:rPr>
        <w:t>igación moral</w:t>
      </w:r>
      <w:r w:rsidR="001C3502">
        <w:rPr>
          <w:sz w:val="20"/>
          <w:szCs w:val="20"/>
        </w:rPr>
        <w:t>, para que los ecuatorianos y ciudadanos del mundo,  pued</w:t>
      </w:r>
      <w:r w:rsidR="00A84175">
        <w:rPr>
          <w:sz w:val="20"/>
          <w:szCs w:val="20"/>
        </w:rPr>
        <w:t>an apreciar la magnitud de</w:t>
      </w:r>
      <w:r w:rsidR="001C3502">
        <w:rPr>
          <w:sz w:val="20"/>
          <w:szCs w:val="20"/>
        </w:rPr>
        <w:t xml:space="preserve"> este despropósito</w:t>
      </w:r>
      <w:r w:rsidR="00A84175">
        <w:rPr>
          <w:sz w:val="20"/>
          <w:szCs w:val="20"/>
        </w:rPr>
        <w:t>.</w:t>
      </w:r>
      <w:r w:rsidR="001C3502">
        <w:rPr>
          <w:sz w:val="20"/>
          <w:szCs w:val="20"/>
        </w:rPr>
        <w:t xml:space="preserve"> </w:t>
      </w:r>
    </w:p>
    <w:p w:rsidR="001C3502" w:rsidRDefault="001C3502">
      <w:pPr>
        <w:jc w:val="both"/>
        <w:rPr>
          <w:sz w:val="20"/>
          <w:szCs w:val="20"/>
        </w:rPr>
      </w:pPr>
    </w:p>
    <w:p w:rsidR="005A1D90" w:rsidRDefault="00C567E1">
      <w:pPr>
        <w:jc w:val="both"/>
        <w:rPr>
          <w:sz w:val="20"/>
          <w:szCs w:val="20"/>
        </w:rPr>
      </w:pPr>
      <w:r>
        <w:rPr>
          <w:sz w:val="20"/>
          <w:szCs w:val="20"/>
        </w:rPr>
        <w:tab/>
        <w:t>También para hacer una recapacitación y comparació</w:t>
      </w:r>
      <w:r w:rsidR="005A1D90">
        <w:rPr>
          <w:sz w:val="20"/>
          <w:szCs w:val="20"/>
        </w:rPr>
        <w:t>n con lo actual, de cómo se ha manejado y</w:t>
      </w:r>
      <w:r>
        <w:rPr>
          <w:sz w:val="20"/>
          <w:szCs w:val="20"/>
        </w:rPr>
        <w:t xml:space="preserve"> se hizo Portuaria; consideré pertinente escribir  su historia relevante</w:t>
      </w:r>
      <w:r w:rsidR="005A1D90">
        <w:rPr>
          <w:sz w:val="20"/>
          <w:szCs w:val="20"/>
        </w:rPr>
        <w:t>, incluyendo</w:t>
      </w:r>
      <w:r>
        <w:rPr>
          <w:sz w:val="20"/>
          <w:szCs w:val="20"/>
        </w:rPr>
        <w:t>:</w:t>
      </w:r>
    </w:p>
    <w:p w:rsidR="005A1D90" w:rsidRDefault="005A1D90">
      <w:pPr>
        <w:jc w:val="both"/>
        <w:rPr>
          <w:sz w:val="20"/>
          <w:szCs w:val="20"/>
        </w:rPr>
      </w:pPr>
    </w:p>
    <w:p w:rsidR="005A1D90" w:rsidRDefault="005C5631">
      <w:pPr>
        <w:jc w:val="both"/>
        <w:rPr>
          <w:sz w:val="20"/>
          <w:szCs w:val="20"/>
        </w:rPr>
      </w:pPr>
      <w:r>
        <w:rPr>
          <w:sz w:val="20"/>
          <w:szCs w:val="20"/>
        </w:rPr>
        <w:tab/>
      </w:r>
      <w:r w:rsidR="005A1D90">
        <w:rPr>
          <w:sz w:val="20"/>
          <w:szCs w:val="20"/>
        </w:rPr>
        <w:t>L</w:t>
      </w:r>
      <w:r w:rsidR="00C567E1">
        <w:rPr>
          <w:sz w:val="20"/>
          <w:szCs w:val="20"/>
        </w:rPr>
        <w:t>os inicios  del Puerto de Guayaquil en el río Guayas</w:t>
      </w:r>
      <w:r w:rsidR="005A1D90">
        <w:rPr>
          <w:sz w:val="20"/>
          <w:szCs w:val="20"/>
        </w:rPr>
        <w:t>.</w:t>
      </w:r>
    </w:p>
    <w:p w:rsidR="005A1D90" w:rsidRDefault="005C5631">
      <w:pPr>
        <w:jc w:val="both"/>
        <w:rPr>
          <w:sz w:val="20"/>
          <w:szCs w:val="20"/>
        </w:rPr>
      </w:pPr>
      <w:r>
        <w:rPr>
          <w:sz w:val="20"/>
          <w:szCs w:val="20"/>
        </w:rPr>
        <w:tab/>
      </w:r>
      <w:r w:rsidR="005A1D90">
        <w:rPr>
          <w:sz w:val="20"/>
          <w:szCs w:val="20"/>
        </w:rPr>
        <w:t>La creación de la Autoridad Portuaria de Guayaquil y su  trayectoria.</w:t>
      </w:r>
    </w:p>
    <w:p w:rsidR="00C567E1" w:rsidRDefault="005C5631">
      <w:pPr>
        <w:jc w:val="both"/>
        <w:rPr>
          <w:sz w:val="20"/>
          <w:szCs w:val="20"/>
        </w:rPr>
      </w:pPr>
      <w:r>
        <w:rPr>
          <w:sz w:val="20"/>
          <w:szCs w:val="20"/>
        </w:rPr>
        <w:tab/>
      </w:r>
      <w:r w:rsidR="005A1D90">
        <w:rPr>
          <w:sz w:val="20"/>
          <w:szCs w:val="20"/>
        </w:rPr>
        <w:t>T</w:t>
      </w:r>
      <w:r w:rsidR="00C567E1">
        <w:rPr>
          <w:sz w:val="20"/>
          <w:szCs w:val="20"/>
        </w:rPr>
        <w:t>oda la experiencia, trámites y aventuras  de la adquisición, traída y operación de la draga Tiputini; como ejemplo de cómo, “si se pudo” hacer nuestro propio dragado y nuestra propia gestión. .</w:t>
      </w:r>
    </w:p>
    <w:p w:rsidR="00DE60DB" w:rsidRDefault="005A1D90">
      <w:pPr>
        <w:jc w:val="both"/>
        <w:rPr>
          <w:sz w:val="20"/>
          <w:szCs w:val="20"/>
        </w:rPr>
      </w:pPr>
      <w:r>
        <w:rPr>
          <w:sz w:val="20"/>
          <w:szCs w:val="20"/>
        </w:rPr>
        <w:tab/>
      </w:r>
    </w:p>
    <w:p w:rsidR="00C567E1" w:rsidRDefault="00DE60DB">
      <w:pPr>
        <w:jc w:val="both"/>
        <w:rPr>
          <w:sz w:val="20"/>
          <w:szCs w:val="20"/>
        </w:rPr>
      </w:pPr>
      <w:r>
        <w:rPr>
          <w:sz w:val="20"/>
          <w:szCs w:val="20"/>
        </w:rPr>
        <w:tab/>
      </w:r>
      <w:r w:rsidR="005C5631">
        <w:rPr>
          <w:sz w:val="20"/>
          <w:szCs w:val="20"/>
        </w:rPr>
        <w:t>Por último</w:t>
      </w:r>
      <w:r w:rsidR="005A1D90">
        <w:rPr>
          <w:sz w:val="20"/>
          <w:szCs w:val="20"/>
        </w:rPr>
        <w:t xml:space="preserve"> </w:t>
      </w:r>
      <w:r>
        <w:rPr>
          <w:sz w:val="20"/>
          <w:szCs w:val="20"/>
        </w:rPr>
        <w:t>en el Capitulo IV,</w:t>
      </w:r>
      <w:r w:rsidR="00C567E1">
        <w:rPr>
          <w:sz w:val="20"/>
          <w:szCs w:val="20"/>
        </w:rPr>
        <w:t xml:space="preserve"> relato  con documentos y fechas exactas toda la historia,  trámite y confabulación de la saga que fue la contratación de la ampliación  d</w:t>
      </w:r>
      <w:r>
        <w:rPr>
          <w:sz w:val="20"/>
          <w:szCs w:val="20"/>
        </w:rPr>
        <w:t>el Puerto Marítimo de Guayaquil;  período en el que</w:t>
      </w:r>
      <w:r w:rsidR="00C567E1">
        <w:rPr>
          <w:sz w:val="20"/>
          <w:szCs w:val="20"/>
        </w:rPr>
        <w:t xml:space="preserve"> como Ingeniero Jefe y luego Gerente General, participé activamente y resistí las amenazas y la confabulación que quería adjudicarse el “negocio de este contrato”. </w:t>
      </w:r>
    </w:p>
    <w:p w:rsidR="00C567E1" w:rsidRDefault="00C567E1">
      <w:pPr>
        <w:jc w:val="both"/>
        <w:rPr>
          <w:sz w:val="20"/>
          <w:szCs w:val="20"/>
        </w:rPr>
      </w:pPr>
    </w:p>
    <w:p w:rsidR="00C567E1" w:rsidRDefault="005A1D90">
      <w:pPr>
        <w:pStyle w:val="Sangradetextonormal"/>
        <w:ind w:firstLine="706"/>
        <w:rPr>
          <w:rFonts w:ascii="Times New Roman" w:hAnsi="Times New Roman"/>
          <w:sz w:val="20"/>
          <w:szCs w:val="20"/>
        </w:rPr>
      </w:pPr>
      <w:r>
        <w:rPr>
          <w:rFonts w:ascii="Times New Roman" w:hAnsi="Times New Roman"/>
          <w:sz w:val="20"/>
          <w:szCs w:val="20"/>
        </w:rPr>
        <w:t>Este libro</w:t>
      </w:r>
      <w:r w:rsidR="00C567E1">
        <w:rPr>
          <w:rFonts w:ascii="Times New Roman" w:hAnsi="Times New Roman"/>
          <w:sz w:val="20"/>
          <w:szCs w:val="20"/>
        </w:rPr>
        <w:t xml:space="preserve"> producto de casi dos años de una dura labor  diaria,  con más de</w:t>
      </w:r>
      <w:r>
        <w:rPr>
          <w:rFonts w:ascii="Times New Roman" w:hAnsi="Times New Roman"/>
          <w:sz w:val="20"/>
          <w:szCs w:val="20"/>
        </w:rPr>
        <w:t xml:space="preserve"> 450 páginas;</w:t>
      </w:r>
      <w:r w:rsidR="00C567E1">
        <w:rPr>
          <w:rFonts w:ascii="Times New Roman" w:hAnsi="Times New Roman"/>
          <w:sz w:val="20"/>
          <w:szCs w:val="20"/>
        </w:rPr>
        <w:t xml:space="preserve"> me ha tomado  y todavía  tomará  suma dedicación  y atención,  por el seguimiento y repercus</w:t>
      </w:r>
      <w:r w:rsidR="00505A12">
        <w:rPr>
          <w:rFonts w:ascii="Times New Roman" w:hAnsi="Times New Roman"/>
          <w:sz w:val="20"/>
          <w:szCs w:val="20"/>
        </w:rPr>
        <w:t>iones que su contenido presenta</w:t>
      </w:r>
      <w:r w:rsidR="00C567E1">
        <w:rPr>
          <w:rFonts w:ascii="Times New Roman" w:hAnsi="Times New Roman"/>
          <w:sz w:val="20"/>
          <w:szCs w:val="20"/>
        </w:rPr>
        <w:t xml:space="preserve">. Con </w:t>
      </w:r>
      <w:r w:rsidR="001A5E50">
        <w:rPr>
          <w:rFonts w:ascii="Times New Roman" w:hAnsi="Times New Roman"/>
          <w:sz w:val="20"/>
          <w:szCs w:val="20"/>
        </w:rPr>
        <w:t>suma paciencia y paso a paso,</w:t>
      </w:r>
      <w:r w:rsidR="00C567E1">
        <w:rPr>
          <w:rFonts w:ascii="Times New Roman" w:hAnsi="Times New Roman"/>
          <w:sz w:val="20"/>
          <w:szCs w:val="20"/>
        </w:rPr>
        <w:t xml:space="preserve"> he autenticado</w:t>
      </w:r>
      <w:r w:rsidR="001A5E50">
        <w:rPr>
          <w:rFonts w:ascii="Times New Roman" w:hAnsi="Times New Roman"/>
          <w:sz w:val="20"/>
          <w:szCs w:val="20"/>
        </w:rPr>
        <w:t xml:space="preserve"> su contenido</w:t>
      </w:r>
      <w:r w:rsidR="00C567E1">
        <w:rPr>
          <w:rFonts w:ascii="Times New Roman" w:hAnsi="Times New Roman"/>
          <w:sz w:val="20"/>
          <w:szCs w:val="20"/>
        </w:rPr>
        <w:t xml:space="preserve"> con copias de  viejos documentos,  oficios,  planos,  </w:t>
      </w:r>
      <w:r w:rsidR="00505A12">
        <w:rPr>
          <w:rFonts w:ascii="Times New Roman" w:hAnsi="Times New Roman"/>
          <w:sz w:val="20"/>
          <w:szCs w:val="20"/>
        </w:rPr>
        <w:t>etc.;  utilizando técnicas</w:t>
      </w:r>
      <w:r w:rsidR="00C567E1">
        <w:rPr>
          <w:rFonts w:ascii="Times New Roman" w:hAnsi="Times New Roman"/>
          <w:sz w:val="20"/>
          <w:szCs w:val="20"/>
        </w:rPr>
        <w:t xml:space="preserve"> de computación, para que muchos de estos documentos de más de 30 años,  tengan una presentación  lo más nítida.</w:t>
      </w:r>
    </w:p>
    <w:p w:rsidR="00C567E1" w:rsidRDefault="00C567E1">
      <w:pPr>
        <w:jc w:val="both"/>
        <w:rPr>
          <w:sz w:val="20"/>
          <w:szCs w:val="20"/>
        </w:rPr>
      </w:pPr>
    </w:p>
    <w:p w:rsidR="00C567E1" w:rsidRDefault="00C567E1">
      <w:pPr>
        <w:jc w:val="both"/>
        <w:rPr>
          <w:sz w:val="20"/>
          <w:szCs w:val="20"/>
        </w:rPr>
      </w:pPr>
      <w:r>
        <w:rPr>
          <w:sz w:val="20"/>
          <w:szCs w:val="20"/>
        </w:rPr>
        <w:tab/>
        <w:t>Considero  que era mi deber y obligación</w:t>
      </w:r>
      <w:r w:rsidR="006E3AEC">
        <w:rPr>
          <w:sz w:val="20"/>
          <w:szCs w:val="20"/>
        </w:rPr>
        <w:t>:</w:t>
      </w:r>
      <w:r>
        <w:rPr>
          <w:sz w:val="20"/>
          <w:szCs w:val="20"/>
        </w:rPr>
        <w:t xml:space="preserve"> como ecuatoriano conocedor  de la materia</w:t>
      </w:r>
      <w:r w:rsidR="00E00123">
        <w:rPr>
          <w:sz w:val="20"/>
          <w:szCs w:val="20"/>
        </w:rPr>
        <w:t xml:space="preserve">, como profesor en la  ESPOL </w:t>
      </w:r>
      <w:r w:rsidR="006E3AEC">
        <w:rPr>
          <w:sz w:val="20"/>
          <w:szCs w:val="20"/>
        </w:rPr>
        <w:t>por varias d</w:t>
      </w:r>
      <w:r w:rsidR="00E00123">
        <w:rPr>
          <w:sz w:val="20"/>
          <w:szCs w:val="20"/>
        </w:rPr>
        <w:t>é</w:t>
      </w:r>
      <w:r w:rsidR="006E3AEC">
        <w:rPr>
          <w:sz w:val="20"/>
          <w:szCs w:val="20"/>
        </w:rPr>
        <w:t xml:space="preserve">cadas de estas ciencias </w:t>
      </w:r>
      <w:r>
        <w:rPr>
          <w:sz w:val="20"/>
          <w:szCs w:val="20"/>
        </w:rPr>
        <w:t xml:space="preserve">y por que cuando me gradué en la Escuela </w:t>
      </w:r>
      <w:r w:rsidR="006E3AEC">
        <w:rPr>
          <w:sz w:val="20"/>
          <w:szCs w:val="20"/>
        </w:rPr>
        <w:t>Naval juré defender a mi patria;</w:t>
      </w:r>
      <w:r>
        <w:rPr>
          <w:sz w:val="20"/>
          <w:szCs w:val="20"/>
        </w:rPr>
        <w:t xml:space="preserve">  en este</w:t>
      </w:r>
      <w:r w:rsidR="006E3AEC">
        <w:rPr>
          <w:sz w:val="20"/>
          <w:szCs w:val="20"/>
        </w:rPr>
        <w:t xml:space="preserve"> caso no en el campo de batalla,</w:t>
      </w:r>
      <w:r>
        <w:rPr>
          <w:sz w:val="20"/>
          <w:szCs w:val="20"/>
        </w:rPr>
        <w:t xml:space="preserve"> sino en el campo la razón y </w:t>
      </w:r>
      <w:r w:rsidR="001A5E50">
        <w:rPr>
          <w:sz w:val="20"/>
          <w:szCs w:val="20"/>
        </w:rPr>
        <w:t>en lo que  conozco,</w:t>
      </w:r>
      <w:r w:rsidR="00222AC2">
        <w:rPr>
          <w:sz w:val="20"/>
          <w:szCs w:val="20"/>
        </w:rPr>
        <w:t xml:space="preserve">   hacer este gran esfuerzo</w:t>
      </w:r>
      <w:r>
        <w:rPr>
          <w:sz w:val="20"/>
          <w:szCs w:val="20"/>
        </w:rPr>
        <w:t xml:space="preserve"> con el único  afán de presentar a </w:t>
      </w:r>
      <w:r w:rsidR="00505A12">
        <w:rPr>
          <w:sz w:val="20"/>
          <w:szCs w:val="20"/>
        </w:rPr>
        <w:t>la luz d</w:t>
      </w:r>
      <w:r w:rsidR="005C5631">
        <w:rPr>
          <w:sz w:val="20"/>
          <w:szCs w:val="20"/>
        </w:rPr>
        <w:t>el Ecuador y el mundo entero</w:t>
      </w:r>
      <w:r w:rsidR="00222AC2">
        <w:rPr>
          <w:sz w:val="20"/>
          <w:szCs w:val="20"/>
        </w:rPr>
        <w:t>,</w:t>
      </w:r>
      <w:r>
        <w:rPr>
          <w:sz w:val="20"/>
          <w:szCs w:val="20"/>
        </w:rPr>
        <w:t xml:space="preserve"> la verdad</w:t>
      </w:r>
      <w:r w:rsidR="005C5631">
        <w:rPr>
          <w:sz w:val="20"/>
          <w:szCs w:val="20"/>
        </w:rPr>
        <w:t xml:space="preserve"> respaldada</w:t>
      </w:r>
      <w:r>
        <w:rPr>
          <w:sz w:val="20"/>
          <w:szCs w:val="20"/>
        </w:rPr>
        <w:t xml:space="preserve"> </w:t>
      </w:r>
      <w:r w:rsidR="001A5E50">
        <w:rPr>
          <w:sz w:val="20"/>
          <w:szCs w:val="20"/>
        </w:rPr>
        <w:t>con auténticos documentos</w:t>
      </w:r>
      <w:r>
        <w:rPr>
          <w:sz w:val="20"/>
          <w:szCs w:val="20"/>
        </w:rPr>
        <w:t xml:space="preserve"> de lo que  sucedió</w:t>
      </w:r>
      <w:r w:rsidR="001A5E50">
        <w:rPr>
          <w:sz w:val="20"/>
          <w:szCs w:val="20"/>
        </w:rPr>
        <w:t xml:space="preserve"> ( repito, no mi verdad)</w:t>
      </w:r>
      <w:r w:rsidR="005C5631">
        <w:rPr>
          <w:sz w:val="20"/>
          <w:szCs w:val="20"/>
        </w:rPr>
        <w:t>,</w:t>
      </w:r>
      <w:r>
        <w:rPr>
          <w:sz w:val="20"/>
          <w:szCs w:val="20"/>
        </w:rPr>
        <w:t xml:space="preserve">  como un ejemplo de lo que es la politiquería,  el desgobierno y el despil</w:t>
      </w:r>
      <w:r w:rsidR="005C5631">
        <w:rPr>
          <w:sz w:val="20"/>
          <w:szCs w:val="20"/>
        </w:rPr>
        <w:t>farro en los países pobres del T</w:t>
      </w:r>
      <w:r>
        <w:rPr>
          <w:sz w:val="20"/>
          <w:szCs w:val="20"/>
        </w:rPr>
        <w:t xml:space="preserve">ercer </w:t>
      </w:r>
      <w:r w:rsidR="005C5631">
        <w:rPr>
          <w:sz w:val="20"/>
          <w:szCs w:val="20"/>
        </w:rPr>
        <w:t>M</w:t>
      </w:r>
      <w:r>
        <w:rPr>
          <w:sz w:val="20"/>
          <w:szCs w:val="20"/>
        </w:rPr>
        <w:t>undo.</w:t>
      </w:r>
    </w:p>
    <w:p w:rsidR="00C567E1" w:rsidRDefault="00C567E1">
      <w:pPr>
        <w:rPr>
          <w:sz w:val="20"/>
          <w:szCs w:val="20"/>
        </w:rPr>
      </w:pPr>
    </w:p>
    <w:p w:rsidR="00C567E1" w:rsidRDefault="00BD1955">
      <w:pPr>
        <w:rPr>
          <w:sz w:val="20"/>
          <w:szCs w:val="20"/>
        </w:rPr>
      </w:pPr>
      <w:r>
        <w:rPr>
          <w:sz w:val="20"/>
          <w:szCs w:val="20"/>
          <w:lang w:val="es-EC"/>
        </w:rPr>
        <w:tab/>
        <w:t>Por último y como lo manifiesto en el Cap</w:t>
      </w:r>
      <w:r w:rsidR="009A3D5F">
        <w:rPr>
          <w:sz w:val="20"/>
          <w:szCs w:val="20"/>
          <w:lang w:val="es-EC"/>
        </w:rPr>
        <w:t>í</w:t>
      </w:r>
      <w:r>
        <w:rPr>
          <w:sz w:val="20"/>
          <w:szCs w:val="20"/>
          <w:lang w:val="es-EC"/>
        </w:rPr>
        <w:t>tulo V, repito que: “</w:t>
      </w:r>
      <w:r>
        <w:rPr>
          <w:bCs/>
          <w:sz w:val="20"/>
          <w:szCs w:val="20"/>
          <w:lang w:val="es-EC"/>
        </w:rPr>
        <w:t>Estoy dispuesto a presentarme ante cualquier</w:t>
      </w:r>
      <w:r w:rsidR="009A3D5F">
        <w:rPr>
          <w:bCs/>
          <w:sz w:val="20"/>
          <w:szCs w:val="20"/>
          <w:lang w:val="es-EC"/>
        </w:rPr>
        <w:t xml:space="preserve"> foro, panel o medio</w:t>
      </w:r>
      <w:r>
        <w:rPr>
          <w:bCs/>
          <w:sz w:val="20"/>
          <w:szCs w:val="20"/>
          <w:lang w:val="es-EC"/>
        </w:rPr>
        <w:t xml:space="preserve"> para con documentos ratificar lo que en esta obra  expreso; o contestar a cualquier demanda  ante cualquier juez o autoridad,</w:t>
      </w:r>
      <w:r>
        <w:rPr>
          <w:sz w:val="20"/>
          <w:szCs w:val="20"/>
          <w:lang w:val="es-EC"/>
        </w:rPr>
        <w:t xml:space="preserve"> para mantener y responder  lo que aquí asevero”.</w:t>
      </w: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A84175" w:rsidRDefault="00A84175">
      <w:pPr>
        <w:rPr>
          <w:sz w:val="20"/>
          <w:szCs w:val="20"/>
        </w:rPr>
      </w:pPr>
    </w:p>
    <w:p w:rsidR="00EE474B" w:rsidRDefault="00EE474B">
      <w:pPr>
        <w:rPr>
          <w:sz w:val="20"/>
          <w:szCs w:val="20"/>
        </w:rPr>
      </w:pPr>
    </w:p>
    <w:p w:rsidR="00EE474B" w:rsidRDefault="00EE474B">
      <w:pPr>
        <w:rPr>
          <w:sz w:val="20"/>
          <w:szCs w:val="20"/>
        </w:rPr>
      </w:pPr>
    </w:p>
    <w:p w:rsidR="00EE474B" w:rsidRDefault="00EE474B">
      <w:pPr>
        <w:rPr>
          <w:sz w:val="20"/>
          <w:szCs w:val="20"/>
        </w:rPr>
      </w:pPr>
    </w:p>
    <w:p w:rsidR="00EE474B" w:rsidRDefault="00EE474B">
      <w:pPr>
        <w:rPr>
          <w:sz w:val="20"/>
          <w:szCs w:val="20"/>
        </w:rPr>
      </w:pPr>
    </w:p>
    <w:p w:rsidR="00EE474B" w:rsidRDefault="00EE474B">
      <w:pPr>
        <w:rPr>
          <w:sz w:val="20"/>
          <w:szCs w:val="20"/>
        </w:rPr>
      </w:pPr>
    </w:p>
    <w:p w:rsidR="00EE474B" w:rsidRDefault="00EE474B">
      <w:pPr>
        <w:rPr>
          <w:sz w:val="20"/>
          <w:szCs w:val="20"/>
        </w:rPr>
      </w:pPr>
    </w:p>
    <w:p w:rsidR="00A84175" w:rsidRDefault="00A84175">
      <w:pPr>
        <w:rPr>
          <w:sz w:val="20"/>
          <w:szCs w:val="20"/>
        </w:rPr>
      </w:pPr>
    </w:p>
    <w:p w:rsidR="00A84175" w:rsidRDefault="00A84175">
      <w:pPr>
        <w:rPr>
          <w:b/>
        </w:rPr>
      </w:pPr>
    </w:p>
    <w:p w:rsidR="00C567E1" w:rsidRDefault="00C567E1">
      <w:pPr>
        <w:jc w:val="right"/>
        <w:rPr>
          <w:b/>
        </w:rPr>
      </w:pPr>
      <w:r>
        <w:rPr>
          <w:b/>
        </w:rPr>
        <w:t>DEDICATORIA</w:t>
      </w:r>
    </w:p>
    <w:p w:rsidR="00C567E1" w:rsidRDefault="00C567E1">
      <w:pPr>
        <w:jc w:val="right"/>
        <w:rPr>
          <w:b/>
        </w:rPr>
      </w:pPr>
    </w:p>
    <w:p w:rsidR="00C567E1" w:rsidRDefault="00C567E1">
      <w:pPr>
        <w:jc w:val="right"/>
        <w:rPr>
          <w:b/>
        </w:rPr>
      </w:pPr>
    </w:p>
    <w:p w:rsidR="00C567E1" w:rsidRDefault="00C567E1">
      <w:pPr>
        <w:jc w:val="right"/>
      </w:pPr>
      <w:r>
        <w:t>A  la memoria</w:t>
      </w:r>
    </w:p>
    <w:p w:rsidR="00C567E1" w:rsidRDefault="00C567E1">
      <w:pPr>
        <w:jc w:val="right"/>
      </w:pPr>
      <w:r>
        <w:t xml:space="preserve">de mis  padres  </w:t>
      </w:r>
    </w:p>
    <w:p w:rsidR="00C567E1" w:rsidRDefault="00C567E1">
      <w:pPr>
        <w:jc w:val="right"/>
      </w:pPr>
      <w:r>
        <w:t xml:space="preserve">Delia  y  Abraham </w:t>
      </w:r>
    </w:p>
    <w:p w:rsidR="00C567E1" w:rsidRDefault="00C567E1">
      <w:pPr>
        <w:jc w:val="right"/>
      </w:pPr>
      <w:r>
        <w:t xml:space="preserve">que en el entorno puro y </w:t>
      </w:r>
    </w:p>
    <w:p w:rsidR="00C567E1" w:rsidRDefault="00C567E1">
      <w:pPr>
        <w:jc w:val="right"/>
      </w:pPr>
      <w:r>
        <w:t>cultural de Latacunga, me enseñaron</w:t>
      </w:r>
    </w:p>
    <w:p w:rsidR="00C567E1" w:rsidRDefault="00C567E1">
      <w:pPr>
        <w:jc w:val="right"/>
      </w:pPr>
      <w:r>
        <w:t xml:space="preserve"> a ser un hombre de bien y de verdad.</w:t>
      </w:r>
    </w:p>
    <w:p w:rsidR="00C567E1" w:rsidRDefault="00C567E1">
      <w:pPr>
        <w:jc w:val="right"/>
      </w:pPr>
    </w:p>
    <w:p w:rsidR="00C567E1" w:rsidRDefault="00C567E1">
      <w:pPr>
        <w:jc w:val="right"/>
      </w:pPr>
      <w:r>
        <w:t>A mi hermana Rebeca</w:t>
      </w:r>
    </w:p>
    <w:p w:rsidR="00C567E1" w:rsidRDefault="00C567E1">
      <w:pPr>
        <w:jc w:val="right"/>
      </w:pPr>
      <w:r>
        <w:t xml:space="preserve"> por su soporte y lealtad</w:t>
      </w:r>
    </w:p>
    <w:p w:rsidR="00C567E1" w:rsidRDefault="00C567E1">
      <w:pPr>
        <w:jc w:val="right"/>
      </w:pPr>
      <w:r>
        <w:t xml:space="preserve"> en especial cuando envidias </w:t>
      </w:r>
    </w:p>
    <w:p w:rsidR="00C567E1" w:rsidRDefault="00C567E1">
      <w:pPr>
        <w:jc w:val="right"/>
      </w:pPr>
      <w:r>
        <w:t xml:space="preserve">y agresiones rebotaban en mi mente. </w:t>
      </w:r>
    </w:p>
    <w:p w:rsidR="00C567E1" w:rsidRDefault="00C567E1">
      <w:pPr>
        <w:jc w:val="right"/>
      </w:pPr>
    </w:p>
    <w:p w:rsidR="00C567E1" w:rsidRDefault="00C567E1">
      <w:pPr>
        <w:jc w:val="right"/>
      </w:pPr>
      <w:r>
        <w:t xml:space="preserve">Y por último, a la </w:t>
      </w:r>
    </w:p>
    <w:p w:rsidR="00C567E1" w:rsidRDefault="00C567E1">
      <w:pPr>
        <w:jc w:val="right"/>
      </w:pPr>
      <w:r>
        <w:t>persona que con su serenidad</w:t>
      </w:r>
    </w:p>
    <w:p w:rsidR="00C567E1" w:rsidRDefault="00C567E1">
      <w:pPr>
        <w:jc w:val="right"/>
      </w:pPr>
      <w:r>
        <w:t xml:space="preserve"> y comprensión me ha acompañado </w:t>
      </w:r>
    </w:p>
    <w:p w:rsidR="00C567E1" w:rsidRDefault="00C567E1">
      <w:pPr>
        <w:jc w:val="right"/>
      </w:pPr>
      <w:r>
        <w:t>gran parte de  mi  vida... mi esposa Jenele.</w:t>
      </w: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jc w:val="center"/>
        <w:rPr>
          <w:b/>
        </w:rPr>
      </w:pPr>
    </w:p>
    <w:p w:rsidR="00C567E1" w:rsidRDefault="00C567E1">
      <w:pPr>
        <w:rPr>
          <w:b/>
        </w:rPr>
      </w:pPr>
      <w:r>
        <w:rPr>
          <w:b/>
        </w:rPr>
        <w:t>AGRADECIMIENTOS</w:t>
      </w:r>
    </w:p>
    <w:p w:rsidR="00C567E1" w:rsidRDefault="00C567E1"/>
    <w:p w:rsidR="00C567E1" w:rsidRDefault="00C567E1"/>
    <w:p w:rsidR="00C567E1" w:rsidRDefault="00C567E1">
      <w:r>
        <w:t>A la Escuela Superior Politécnica del Litoral</w:t>
      </w:r>
    </w:p>
    <w:p w:rsidR="00C567E1" w:rsidRDefault="00C567E1">
      <w:r>
        <w:t xml:space="preserve">en especial al Rector de la ESPOL, Dr.  Moisés Tacle y </w:t>
      </w:r>
    </w:p>
    <w:p w:rsidR="00C567E1" w:rsidRDefault="00C567E1">
      <w:r>
        <w:t>al Decano de la  Facultad de Ingeniería Marítima y Ciencias del Mar,</w:t>
      </w:r>
    </w:p>
    <w:p w:rsidR="00C567E1" w:rsidRDefault="00C567E1">
      <w:r>
        <w:t>Ing. Eduardo Cervantes; por la colaboración y entusiasmo que me prestaron</w:t>
      </w:r>
    </w:p>
    <w:p w:rsidR="00C567E1" w:rsidRDefault="00C567E1">
      <w:r>
        <w:t xml:space="preserve">en la preparación de esta obra. </w:t>
      </w:r>
    </w:p>
    <w:p w:rsidR="00C567E1" w:rsidRDefault="00C567E1"/>
    <w:p w:rsidR="00C567E1" w:rsidRDefault="00C567E1">
      <w:r>
        <w:t>Mención particular al Ing. Ecuador Marcillo</w:t>
      </w:r>
      <w:r w:rsidR="009910EC">
        <w:t xml:space="preserve"> Gallino</w:t>
      </w:r>
      <w:r>
        <w:t>,</w:t>
      </w:r>
    </w:p>
    <w:p w:rsidR="00C567E1" w:rsidRDefault="00C567E1">
      <w:r>
        <w:t xml:space="preserve"> por su arduo y entusiasta trabajo de revisión del contenido.</w:t>
      </w:r>
    </w:p>
    <w:p w:rsidR="00C567E1" w:rsidRDefault="00C567E1">
      <w:pPr>
        <w:jc w:val="both"/>
      </w:pPr>
    </w:p>
    <w:p w:rsidR="00240D5F" w:rsidRDefault="00240D5F">
      <w:pPr>
        <w:jc w:val="both"/>
      </w:pPr>
      <w:r>
        <w:t>La amistad entre las personas</w:t>
      </w:r>
      <w:r w:rsidR="00DB73FB">
        <w:t>,</w:t>
      </w:r>
      <w:r>
        <w:t xml:space="preserve"> es uno</w:t>
      </w:r>
    </w:p>
    <w:p w:rsidR="00240D5F" w:rsidRDefault="00240D5F">
      <w:pPr>
        <w:jc w:val="both"/>
      </w:pPr>
      <w:r>
        <w:t xml:space="preserve">de los pilares fundamentales en la sociedad </w:t>
      </w:r>
    </w:p>
    <w:p w:rsidR="00240D5F" w:rsidRDefault="00240D5F">
      <w:pPr>
        <w:jc w:val="both"/>
      </w:pPr>
      <w:r>
        <w:t xml:space="preserve">de hoy llena de amenazas y temores. Este don en el </w:t>
      </w:r>
    </w:p>
    <w:p w:rsidR="007710A7" w:rsidRDefault="00240D5F">
      <w:pPr>
        <w:jc w:val="both"/>
      </w:pPr>
      <w:r>
        <w:t>más alto grado</w:t>
      </w:r>
      <w:r w:rsidR="007710A7">
        <w:t xml:space="preserve">, es la norma </w:t>
      </w:r>
      <w:r>
        <w:t xml:space="preserve">de vida </w:t>
      </w:r>
      <w:r w:rsidR="000D30F9">
        <w:t xml:space="preserve">de Don </w:t>
      </w:r>
      <w:r>
        <w:t>Luis Chonillo</w:t>
      </w:r>
      <w:r w:rsidR="007710A7">
        <w:t xml:space="preserve"> </w:t>
      </w:r>
      <w:r>
        <w:t xml:space="preserve">Lamboglia, </w:t>
      </w:r>
    </w:p>
    <w:p w:rsidR="007710A7" w:rsidRDefault="000D30F9">
      <w:pPr>
        <w:jc w:val="both"/>
      </w:pPr>
      <w:r>
        <w:t>como lo hace</w:t>
      </w:r>
      <w:r w:rsidR="00DB73FB">
        <w:t xml:space="preserve"> </w:t>
      </w:r>
      <w:r w:rsidR="00240D5F">
        <w:t xml:space="preserve"> con la ESPOL y su amigo</w:t>
      </w:r>
      <w:r w:rsidR="007710A7">
        <w:t xml:space="preserve"> </w:t>
      </w:r>
      <w:r w:rsidR="00240D5F">
        <w:t>de d</w:t>
      </w:r>
      <w:r w:rsidR="00DB73FB">
        <w:t>écadas,</w:t>
      </w:r>
    </w:p>
    <w:p w:rsidR="007710A7" w:rsidRDefault="00DB73FB">
      <w:pPr>
        <w:jc w:val="both"/>
      </w:pPr>
      <w:r>
        <w:t xml:space="preserve"> </w:t>
      </w:r>
      <w:r w:rsidR="007710A7">
        <w:t>al</w:t>
      </w:r>
      <w:r>
        <w:t xml:space="preserve"> </w:t>
      </w:r>
      <w:r w:rsidR="007710A7">
        <w:t>imprimir su</w:t>
      </w:r>
      <w:r>
        <w:t xml:space="preserve"> compleja y extensa obra</w:t>
      </w:r>
      <w:r w:rsidR="007710A7">
        <w:t xml:space="preserve"> </w:t>
      </w:r>
      <w:r>
        <w:t xml:space="preserve">en las instalaciones de </w:t>
      </w:r>
    </w:p>
    <w:p w:rsidR="007710A7" w:rsidRDefault="00307992">
      <w:pPr>
        <w:jc w:val="both"/>
      </w:pPr>
      <w:r>
        <w:t>su empresa “Grá</w:t>
      </w:r>
      <w:r w:rsidR="00DB73FB">
        <w:t xml:space="preserve">ficas Chonillo” ; sin obtener ningún beneficio </w:t>
      </w:r>
    </w:p>
    <w:p w:rsidR="007710A7" w:rsidRDefault="00DB73FB">
      <w:pPr>
        <w:jc w:val="both"/>
      </w:pPr>
      <w:r>
        <w:t>económico. Este gesto de “Lucho”, abren l</w:t>
      </w:r>
      <w:r w:rsidR="007710A7">
        <w:t xml:space="preserve">as puertas de la esperanza </w:t>
      </w:r>
    </w:p>
    <w:p w:rsidR="00C567E1" w:rsidRDefault="00DB73FB">
      <w:pPr>
        <w:jc w:val="both"/>
      </w:pPr>
      <w:r>
        <w:t xml:space="preserve">en el actual mundo tan materialista. </w:t>
      </w:r>
      <w:r w:rsidR="00240D5F">
        <w:t xml:space="preserve"> </w:t>
      </w:r>
      <w:r w:rsidR="00C567E1">
        <w:t xml:space="preserve"> </w:t>
      </w:r>
    </w:p>
    <w:p w:rsidR="00C567E1" w:rsidRDefault="00C567E1">
      <w:pPr>
        <w:jc w:val="both"/>
      </w:pPr>
    </w:p>
    <w:p w:rsidR="00C567E1" w:rsidRDefault="00C567E1">
      <w:pPr>
        <w:jc w:val="both"/>
      </w:pPr>
    </w:p>
    <w:p w:rsidR="00C567E1" w:rsidRDefault="00C567E1">
      <w:pPr>
        <w:jc w:val="both"/>
      </w:pPr>
      <w:r>
        <w:t xml:space="preserve">       </w:t>
      </w:r>
    </w:p>
    <w:p w:rsidR="00C567E1" w:rsidRDefault="00C567E1">
      <w:pPr>
        <w:jc w:val="both"/>
      </w:pPr>
    </w:p>
    <w:p w:rsidR="00C567E1" w:rsidRDefault="00C567E1">
      <w:pPr>
        <w:jc w:val="both"/>
      </w:pPr>
    </w:p>
    <w:p w:rsidR="00C567E1" w:rsidRDefault="00C567E1">
      <w:pPr>
        <w:spacing w:line="360" w:lineRule="auto"/>
        <w:jc w:val="both"/>
      </w:pPr>
    </w:p>
    <w:p w:rsidR="00C567E1" w:rsidRDefault="00C567E1"/>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jc w:val="center"/>
        <w:rPr>
          <w:b/>
          <w:sz w:val="20"/>
          <w:szCs w:val="20"/>
        </w:rPr>
      </w:pPr>
      <w:r>
        <w:rPr>
          <w:b/>
          <w:sz w:val="20"/>
          <w:szCs w:val="20"/>
        </w:rPr>
        <w:t>VEINTIOCHO AÑOS CON EL TELÉGRAFO</w:t>
      </w:r>
    </w:p>
    <w:p w:rsidR="00C567E1" w:rsidRDefault="00C567E1">
      <w:pPr>
        <w:jc w:val="both"/>
        <w:rPr>
          <w:sz w:val="20"/>
          <w:szCs w:val="20"/>
        </w:rPr>
      </w:pPr>
    </w:p>
    <w:p w:rsidR="00C567E1" w:rsidRDefault="00C567E1">
      <w:pPr>
        <w:ind w:firstLine="708"/>
        <w:jc w:val="both"/>
        <w:rPr>
          <w:sz w:val="20"/>
          <w:szCs w:val="20"/>
        </w:rPr>
      </w:pPr>
      <w:r>
        <w:rPr>
          <w:sz w:val="20"/>
          <w:szCs w:val="20"/>
        </w:rPr>
        <w:t>El diario guayaquileño “El Telégrafo” fundado el 16 de febrero de 1884,  es el decano   de la prensa nacional. Su lema: “Tribuna d</w:t>
      </w:r>
      <w:r w:rsidR="009910EC">
        <w:rPr>
          <w:sz w:val="20"/>
          <w:szCs w:val="20"/>
        </w:rPr>
        <w:t>e la Verdad sin Temor ni Favor”, lema</w:t>
      </w:r>
      <w:r>
        <w:rPr>
          <w:sz w:val="20"/>
          <w:szCs w:val="20"/>
        </w:rPr>
        <w:t xml:space="preserve">   al que en sus ciento veinte años de existencia se ha mantenido incólume y fiel; es que en toda larga trayectoria,  nunca ha defendido intereses particulares,  sectoriales o personales;  ni de empresas propias o vinc</w:t>
      </w:r>
      <w:r w:rsidR="00A84175">
        <w:rPr>
          <w:sz w:val="20"/>
          <w:szCs w:val="20"/>
        </w:rPr>
        <w:t xml:space="preserve">uladas,  como otros </w:t>
      </w:r>
      <w:r>
        <w:rPr>
          <w:sz w:val="20"/>
          <w:szCs w:val="20"/>
        </w:rPr>
        <w:t xml:space="preserve"> si lo han hecho y lo hacen. </w:t>
      </w:r>
    </w:p>
    <w:p w:rsidR="00C567E1" w:rsidRDefault="00C567E1">
      <w:pPr>
        <w:ind w:firstLine="708"/>
        <w:jc w:val="both"/>
        <w:rPr>
          <w:sz w:val="20"/>
          <w:szCs w:val="20"/>
        </w:rPr>
      </w:pPr>
      <w:r>
        <w:rPr>
          <w:sz w:val="20"/>
          <w:szCs w:val="20"/>
        </w:rPr>
        <w:t xml:space="preserve"> </w:t>
      </w:r>
    </w:p>
    <w:p w:rsidR="00422348" w:rsidRDefault="00C567E1">
      <w:pPr>
        <w:ind w:firstLine="708"/>
        <w:jc w:val="both"/>
        <w:rPr>
          <w:sz w:val="20"/>
          <w:szCs w:val="20"/>
        </w:rPr>
      </w:pPr>
      <w:r>
        <w:rPr>
          <w:sz w:val="20"/>
          <w:szCs w:val="20"/>
        </w:rPr>
        <w:t xml:space="preserve">Digo esto por mi experiencia  personal con “El Telégrafo”  desde 1976, cuando ejercía la gerencia de Autoridad Portuaria de Guayaquil  y sobre mí cayó la responsabilidad de llevar a cabo todo el proceso de planificación,  financiación,  negociación y contratación  de las obras de  la ampliación del Puerto Marítimo de Guayaquil; las terminales de contenedores y carga al granel,  que hicieron de Guayaquil un puerto moderno como los mejores de América cuando se </w:t>
      </w:r>
      <w:r w:rsidR="00422348">
        <w:rPr>
          <w:sz w:val="20"/>
          <w:szCs w:val="20"/>
        </w:rPr>
        <w:t>inauguraron en 1981.</w:t>
      </w:r>
    </w:p>
    <w:p w:rsidR="00C567E1" w:rsidRDefault="00C567E1">
      <w:pPr>
        <w:ind w:firstLine="708"/>
        <w:jc w:val="both"/>
        <w:rPr>
          <w:sz w:val="20"/>
          <w:szCs w:val="20"/>
        </w:rPr>
      </w:pPr>
      <w:r>
        <w:rPr>
          <w:sz w:val="20"/>
          <w:szCs w:val="20"/>
        </w:rPr>
        <w:t xml:space="preserve">  </w:t>
      </w:r>
    </w:p>
    <w:p w:rsidR="00C567E1" w:rsidRDefault="00C567E1">
      <w:pPr>
        <w:ind w:firstLine="708"/>
        <w:jc w:val="both"/>
        <w:rPr>
          <w:sz w:val="20"/>
          <w:szCs w:val="20"/>
        </w:rPr>
      </w:pPr>
      <w:r>
        <w:rPr>
          <w:sz w:val="20"/>
          <w:szCs w:val="20"/>
        </w:rPr>
        <w:t xml:space="preserve">En ese entonces,  intereses particulares con el consentimiento del Gobierno Central y ciertos medios de información locales,  quisieron apoderarse del contrato; atacando a la mejor y más conveniente oferta de Raymond, la misma compañía que había construido Puerto Nuevo en 1959 y a mí el Gerente General,   que defendía esta adjudicación ya que era la única alternativa posible. En forma espontánea diario “El Telégrafo”, con su Director el  ilustre guayaquileño señor “Eduardo Arosemena Gómez”  (+)  con su seudónimo  “EDARGO”  en su columna “Buenos Días País”;   sin haberme conocido y en forma  sincera, defendió el proceso de la contratación  de la construcción que la suscribí el 11 de febrero de 1977.  </w:t>
      </w:r>
    </w:p>
    <w:p w:rsidR="00C567E1" w:rsidRDefault="00C567E1">
      <w:pPr>
        <w:ind w:firstLine="708"/>
        <w:jc w:val="both"/>
        <w:rPr>
          <w:sz w:val="20"/>
          <w:szCs w:val="20"/>
        </w:rPr>
      </w:pPr>
      <w:r>
        <w:rPr>
          <w:sz w:val="20"/>
          <w:szCs w:val="20"/>
        </w:rPr>
        <w:t xml:space="preserve">  </w:t>
      </w:r>
    </w:p>
    <w:p w:rsidR="00C567E1" w:rsidRDefault="00C567E1">
      <w:pPr>
        <w:ind w:firstLine="708"/>
        <w:jc w:val="both"/>
        <w:rPr>
          <w:sz w:val="20"/>
          <w:szCs w:val="20"/>
        </w:rPr>
      </w:pPr>
      <w:r>
        <w:rPr>
          <w:sz w:val="20"/>
          <w:szCs w:val="20"/>
        </w:rPr>
        <w:t>También “El Telégrafo”   estuvo de mi lado cuando a seguido,  toda esa maquinaria de poder informativo y del  Gobierno,  en un acto de venganza por no haber obtenido este contrato con un precio superior en  veintitrés millones de dólares</w:t>
      </w:r>
      <w:r w:rsidR="00422348">
        <w:rPr>
          <w:sz w:val="20"/>
          <w:szCs w:val="20"/>
        </w:rPr>
        <w:t xml:space="preserve"> más</w:t>
      </w:r>
      <w:r>
        <w:rPr>
          <w:sz w:val="20"/>
          <w:szCs w:val="20"/>
        </w:rPr>
        <w:t xml:space="preserve">;  armaron un chantaje y confabulación acusándome de haber permitido el ingreso de más de 2.000 “bultos  de mercadería”  que no eran otra cosa que más de 2.000 tubos  que la contratista de dragado,  la compañía Tokura trajo para estas obras,  porque con éstas  comenzaba  la construcción de esta ampliación.  “El Telégrafo” otra vez,   presentó la verdad en sus editoriales diarios esta confabulación  vengativa cuando me destituyeron y arraigaron,   cobrando venganza a su frustrado enriquecimiento. </w:t>
      </w:r>
    </w:p>
    <w:p w:rsidR="00C567E1" w:rsidRDefault="00C567E1">
      <w:pPr>
        <w:ind w:firstLine="708"/>
        <w:jc w:val="both"/>
        <w:rPr>
          <w:sz w:val="20"/>
          <w:szCs w:val="20"/>
        </w:rPr>
      </w:pPr>
    </w:p>
    <w:p w:rsidR="00C567E1" w:rsidRDefault="00C567E1">
      <w:pPr>
        <w:jc w:val="both"/>
        <w:rPr>
          <w:sz w:val="20"/>
          <w:szCs w:val="20"/>
        </w:rPr>
      </w:pPr>
      <w:r>
        <w:rPr>
          <w:sz w:val="20"/>
          <w:szCs w:val="20"/>
        </w:rPr>
        <w:tab/>
        <w:t xml:space="preserve">Mi vinculación e identificación con “El Telégrafo”   desde 1976 hasta la fecha, ha sido real y verdadera, desde 1991 hasta enero del año pasado  2003,  mantuve mi columna semanal como editorialista, hecho que me ha proporcionado una de las más grandes  satisfacciones y honores que he tenido en mi vida </w:t>
      </w:r>
    </w:p>
    <w:p w:rsidR="00C567E1" w:rsidRDefault="00C567E1">
      <w:pPr>
        <w:jc w:val="both"/>
        <w:rPr>
          <w:sz w:val="20"/>
          <w:szCs w:val="20"/>
        </w:rPr>
      </w:pPr>
    </w:p>
    <w:p w:rsidR="00C567E1" w:rsidRDefault="00C567E1">
      <w:pPr>
        <w:ind w:firstLine="708"/>
        <w:jc w:val="both"/>
        <w:rPr>
          <w:sz w:val="20"/>
          <w:szCs w:val="20"/>
        </w:rPr>
      </w:pPr>
      <w:r>
        <w:rPr>
          <w:sz w:val="20"/>
          <w:szCs w:val="20"/>
        </w:rPr>
        <w:t>En esta columna desde julio de 1997 hasta enero 2003,  escribí 29 artículos relacionados con el dragado del canal de acceso al Puerto Marítimo de Guayaquil; relatando el absurdo de las tres contrataciones hechas hasta esa fecha;  por cuanto en seis meses el canal regresaba a su nivel inicial razón por la cual la solución era adquirir equipo propio,   como relato en esta obra con todo detalle en el Capítulo III.  Hice un alto en mi columna cuando  en diciembre del 2002,  que se firmó este  absurdo  cuarto con</w:t>
      </w:r>
      <w:r w:rsidR="00422348">
        <w:rPr>
          <w:sz w:val="20"/>
          <w:szCs w:val="20"/>
        </w:rPr>
        <w:t>trato de dragado,  el  4  de enero del  2003</w:t>
      </w:r>
      <w:r>
        <w:rPr>
          <w:sz w:val="20"/>
          <w:szCs w:val="20"/>
        </w:rPr>
        <w:t xml:space="preserve">,   escribí uno de mis últimos artículos:  “El Cuarto Contrato de Dragado...El Desperdicio del Siglo”  y me dediqué por entero durante todo este tiempo  a escribir este libro.  </w:t>
      </w:r>
    </w:p>
    <w:p w:rsidR="00C567E1" w:rsidRDefault="00C567E1">
      <w:pPr>
        <w:jc w:val="both"/>
        <w:rPr>
          <w:sz w:val="20"/>
          <w:szCs w:val="20"/>
        </w:rPr>
      </w:pPr>
      <w:r>
        <w:rPr>
          <w:sz w:val="20"/>
          <w:szCs w:val="20"/>
        </w:rPr>
        <w:tab/>
      </w:r>
    </w:p>
    <w:p w:rsidR="00C567E1" w:rsidRDefault="00C567E1">
      <w:pPr>
        <w:jc w:val="both"/>
        <w:rPr>
          <w:sz w:val="20"/>
          <w:szCs w:val="20"/>
        </w:rPr>
      </w:pPr>
      <w:r>
        <w:rPr>
          <w:sz w:val="20"/>
          <w:szCs w:val="20"/>
        </w:rPr>
        <w:tab/>
        <w:t xml:space="preserve">En sus ya 120 años de existencia,  “El Telégrafo”  ha tenido muchas amenazas e intentos contra su existencia.  </w:t>
      </w:r>
      <w:r w:rsidR="00422348">
        <w:rPr>
          <w:sz w:val="20"/>
          <w:szCs w:val="20"/>
        </w:rPr>
        <w:t>E</w:t>
      </w:r>
      <w:r>
        <w:rPr>
          <w:sz w:val="20"/>
          <w:szCs w:val="20"/>
        </w:rPr>
        <w:t>l Dr. Henry Raad un brillante columnista que ha tenido “El Telégrafo”,   en su artículo del 29 de agosto</w:t>
      </w:r>
      <w:r w:rsidR="00422348">
        <w:rPr>
          <w:sz w:val="20"/>
          <w:szCs w:val="20"/>
        </w:rPr>
        <w:t xml:space="preserve"> de 1999,  denunció el</w:t>
      </w:r>
      <w:r>
        <w:rPr>
          <w:sz w:val="20"/>
          <w:szCs w:val="20"/>
        </w:rPr>
        <w:t xml:space="preserve"> </w:t>
      </w:r>
      <w:r w:rsidR="00422348">
        <w:rPr>
          <w:sz w:val="20"/>
          <w:szCs w:val="20"/>
        </w:rPr>
        <w:t xml:space="preserve"> acto </w:t>
      </w:r>
      <w:r>
        <w:rPr>
          <w:sz w:val="20"/>
          <w:szCs w:val="20"/>
        </w:rPr>
        <w:t>cínico del Gob</w:t>
      </w:r>
      <w:r w:rsidR="00422348">
        <w:rPr>
          <w:sz w:val="20"/>
          <w:szCs w:val="20"/>
        </w:rPr>
        <w:t>ierno</w:t>
      </w:r>
      <w:r w:rsidR="001B64F4">
        <w:rPr>
          <w:sz w:val="20"/>
          <w:szCs w:val="20"/>
        </w:rPr>
        <w:t>,</w:t>
      </w:r>
      <w:r w:rsidR="00422348">
        <w:rPr>
          <w:sz w:val="20"/>
          <w:szCs w:val="20"/>
        </w:rPr>
        <w:t xml:space="preserve"> que</w:t>
      </w:r>
      <w:r w:rsidR="001B64F4">
        <w:rPr>
          <w:sz w:val="20"/>
          <w:szCs w:val="20"/>
        </w:rPr>
        <w:t xml:space="preserve"> en unión con</w:t>
      </w:r>
      <w:r w:rsidR="00422348">
        <w:rPr>
          <w:sz w:val="20"/>
          <w:szCs w:val="20"/>
        </w:rPr>
        <w:t xml:space="preserve"> otros</w:t>
      </w:r>
      <w:r>
        <w:rPr>
          <w:sz w:val="20"/>
          <w:szCs w:val="20"/>
        </w:rPr>
        <w:t xml:space="preserve"> medios de información locales</w:t>
      </w:r>
      <w:r w:rsidR="00422348">
        <w:rPr>
          <w:sz w:val="20"/>
          <w:szCs w:val="20"/>
        </w:rPr>
        <w:t xml:space="preserve"> para suprimir “El Telégrafo”; en </w:t>
      </w:r>
      <w:r>
        <w:rPr>
          <w:sz w:val="20"/>
          <w:szCs w:val="20"/>
        </w:rPr>
        <w:t xml:space="preserve"> uno de sus acápites</w:t>
      </w:r>
      <w:r w:rsidR="00422348">
        <w:rPr>
          <w:sz w:val="20"/>
          <w:szCs w:val="20"/>
        </w:rPr>
        <w:t xml:space="preserve"> el Dr. Raad</w:t>
      </w:r>
      <w:r>
        <w:rPr>
          <w:sz w:val="20"/>
          <w:szCs w:val="20"/>
        </w:rPr>
        <w:t xml:space="preserve"> manifestó: “Siempre encontraremos la forma de hacer vivir esa llama que transmite El Telégrafo desde 116 años atrás.  El espíritu de libertad y de amor que este periódico entrega a Guayaquil, sobrevivirá aunque nosotros mismos dejemos de existir”.</w:t>
      </w:r>
    </w:p>
    <w:p w:rsidR="00C567E1" w:rsidRDefault="00C567E1">
      <w:pPr>
        <w:jc w:val="both"/>
        <w:rPr>
          <w:sz w:val="20"/>
          <w:szCs w:val="20"/>
        </w:rPr>
      </w:pPr>
      <w:r>
        <w:rPr>
          <w:sz w:val="20"/>
          <w:szCs w:val="20"/>
        </w:rPr>
        <w:tab/>
      </w:r>
    </w:p>
    <w:p w:rsidR="00C567E1" w:rsidRDefault="00C567E1">
      <w:pPr>
        <w:jc w:val="both"/>
        <w:rPr>
          <w:sz w:val="20"/>
          <w:szCs w:val="20"/>
        </w:rPr>
      </w:pPr>
      <w:r>
        <w:rPr>
          <w:sz w:val="20"/>
          <w:szCs w:val="20"/>
        </w:rPr>
        <w:tab/>
        <w:t xml:space="preserve">La  lealtad mutua, es algo que </w:t>
      </w:r>
      <w:r w:rsidR="00422348">
        <w:rPr>
          <w:sz w:val="20"/>
          <w:szCs w:val="20"/>
        </w:rPr>
        <w:t>más se valora</w:t>
      </w:r>
      <w:r>
        <w:rPr>
          <w:sz w:val="20"/>
          <w:szCs w:val="20"/>
        </w:rPr>
        <w:t>;   por lo tanto ante esta amenaza  en mi artí</w:t>
      </w:r>
      <w:r w:rsidR="00422348">
        <w:rPr>
          <w:sz w:val="20"/>
          <w:szCs w:val="20"/>
        </w:rPr>
        <w:t>culo del 6 de septiembre</w:t>
      </w:r>
      <w:r>
        <w:rPr>
          <w:sz w:val="20"/>
          <w:szCs w:val="20"/>
        </w:rPr>
        <w:t>, ¿Por qué escribo en El Telégrafo</w:t>
      </w:r>
      <w:r w:rsidR="00422348">
        <w:rPr>
          <w:sz w:val="20"/>
          <w:szCs w:val="20"/>
        </w:rPr>
        <w:t>?;</w:t>
      </w:r>
      <w:r>
        <w:rPr>
          <w:sz w:val="20"/>
          <w:szCs w:val="20"/>
        </w:rPr>
        <w:t xml:space="preserve">  resalté la posición de defensa de El Telégrafo por el Dr. Raad, y me sumé a su denuncia</w:t>
      </w:r>
      <w:r w:rsidR="00422348">
        <w:rPr>
          <w:sz w:val="20"/>
          <w:szCs w:val="20"/>
        </w:rPr>
        <w:t>,</w:t>
      </w:r>
      <w:r>
        <w:rPr>
          <w:sz w:val="20"/>
          <w:szCs w:val="20"/>
        </w:rPr>
        <w:t xml:space="preserve">  relatando en detalle la confabulaci</w:t>
      </w:r>
      <w:r w:rsidR="00422348">
        <w:rPr>
          <w:sz w:val="20"/>
          <w:szCs w:val="20"/>
        </w:rPr>
        <w:t>ón y ataque que recibí</w:t>
      </w:r>
      <w:r w:rsidR="000A2073">
        <w:rPr>
          <w:sz w:val="20"/>
          <w:szCs w:val="20"/>
        </w:rPr>
        <w:t xml:space="preserve"> de es</w:t>
      </w:r>
      <w:r>
        <w:rPr>
          <w:sz w:val="20"/>
          <w:szCs w:val="20"/>
        </w:rPr>
        <w:t>os mismos medios de información</w:t>
      </w:r>
      <w:r w:rsidR="00422348">
        <w:rPr>
          <w:sz w:val="20"/>
          <w:szCs w:val="20"/>
        </w:rPr>
        <w:t>;</w:t>
      </w:r>
      <w:r>
        <w:rPr>
          <w:sz w:val="20"/>
          <w:szCs w:val="20"/>
        </w:rPr>
        <w:t xml:space="preserve"> cuando ejercía las funciones de Gerente General de Portua</w:t>
      </w:r>
      <w:r w:rsidR="00422348">
        <w:rPr>
          <w:sz w:val="20"/>
          <w:szCs w:val="20"/>
        </w:rPr>
        <w:t>ria; igual</w:t>
      </w:r>
      <w:r>
        <w:rPr>
          <w:sz w:val="20"/>
          <w:szCs w:val="20"/>
        </w:rPr>
        <w:t xml:space="preserve">  como si ocurrió en el caso de la construcción de la terminal terrestre;   hecho denunciado cuando  diputado por el Señor Rafael Cuesta. En esa oportunidad en este artículo manifesté:</w:t>
      </w:r>
    </w:p>
    <w:p w:rsidR="00C567E1" w:rsidRDefault="00C567E1">
      <w:pPr>
        <w:pStyle w:val="Textoindependiente"/>
        <w:ind w:firstLine="708"/>
        <w:rPr>
          <w:rFonts w:ascii="Times New Roman" w:hAnsi="Times New Roman"/>
          <w:sz w:val="20"/>
          <w:szCs w:val="20"/>
        </w:rPr>
      </w:pPr>
    </w:p>
    <w:p w:rsidR="00C567E1" w:rsidRDefault="00C567E1">
      <w:pPr>
        <w:pStyle w:val="Textoindependiente"/>
        <w:ind w:firstLine="708"/>
        <w:rPr>
          <w:rFonts w:ascii="Times New Roman" w:hAnsi="Times New Roman"/>
          <w:sz w:val="20"/>
          <w:szCs w:val="20"/>
        </w:rPr>
      </w:pPr>
      <w:r>
        <w:rPr>
          <w:rFonts w:ascii="Times New Roman" w:hAnsi="Times New Roman"/>
          <w:sz w:val="20"/>
          <w:szCs w:val="20"/>
        </w:rPr>
        <w:t xml:space="preserve">“Los eventos ocasionados por los problemas del Banco del Progreso y su vinculación con El Telégrafo, ponen nubes negras en los 116 años de existencia de este paladín de la verdad y de la opinión.  Podría decir que lo más guayaquileño o </w:t>
      </w:r>
      <w:r w:rsidR="002A2A45">
        <w:rPr>
          <w:rFonts w:ascii="Times New Roman" w:hAnsi="Times New Roman"/>
          <w:sz w:val="20"/>
          <w:szCs w:val="20"/>
        </w:rPr>
        <w:t>guayasense</w:t>
      </w:r>
      <w:r>
        <w:rPr>
          <w:rFonts w:ascii="Times New Roman" w:hAnsi="Times New Roman"/>
          <w:sz w:val="20"/>
          <w:szCs w:val="20"/>
        </w:rPr>
        <w:t xml:space="preserve"> que existen son: el Barrio Las Peñas, el Río Guayas, el Estero Salado, el Barcelona (con el perdón de los emelecistas) y “El Telégrafo.</w:t>
      </w:r>
    </w:p>
    <w:p w:rsidR="00C567E1" w:rsidRDefault="00C567E1">
      <w:pPr>
        <w:ind w:firstLine="708"/>
        <w:jc w:val="both"/>
        <w:rPr>
          <w:sz w:val="20"/>
          <w:szCs w:val="20"/>
        </w:rPr>
      </w:pPr>
      <w:r>
        <w:rPr>
          <w:sz w:val="20"/>
          <w:szCs w:val="20"/>
        </w:rPr>
        <w:t>Como bien explica el Dr. Raad, esta no es una empresa de marketing, no vende exclusivamente propaganda, vende información, verdad y “opinión”; infelizmente en el actual mundo materialista y globalizado, esto a veces no es suficiente para subsistir; de tal motivo que, todos los guayaquileños nacidos o no nacidos en esta ciudad, debemos  hacer lo imposible para mantener viva esta luz de verdad.  Hagamos llegar a todos los rincones que: ser guayaquileño, ser ecuatoriano, ser patriota; es leer, es anunciar en El Telégrafo.  No podemos imaginar ni como remota idea, que luego de 116 años, desaparezca esta luz; y si quieren confiscarlo, salgamos todos en la ciudad a comprar acciones de mil, diez mil y cien mil sucres, para así transformarlo en el Diario del pueblo guayaquileño y de todo el pueblo ecuatoriano”.  (Copia completa de este artículo se encuentra en el Capítulo VII de esta obra.-  página 355)</w:t>
      </w:r>
    </w:p>
    <w:p w:rsidR="00C567E1" w:rsidRDefault="00C567E1">
      <w:pPr>
        <w:jc w:val="both"/>
        <w:rPr>
          <w:sz w:val="20"/>
          <w:szCs w:val="20"/>
        </w:rPr>
      </w:pPr>
      <w:r>
        <w:rPr>
          <w:sz w:val="20"/>
          <w:szCs w:val="20"/>
        </w:rPr>
        <w:tab/>
      </w:r>
    </w:p>
    <w:p w:rsidR="00C567E1" w:rsidRDefault="00C567E1">
      <w:pPr>
        <w:jc w:val="both"/>
        <w:rPr>
          <w:sz w:val="20"/>
          <w:szCs w:val="20"/>
        </w:rPr>
      </w:pPr>
      <w:r>
        <w:rPr>
          <w:sz w:val="20"/>
          <w:szCs w:val="20"/>
        </w:rPr>
        <w:tab/>
        <w:t>En el año 2002 “El Telégrafo”,  nuevamente estuvo en peligro y esta vez la amenaza fue real. El 8 de marzo,.las botas policiales  invadieron el diario y se apoderaron de sus instalaciones y de su dirección; la única respuesta a este atropello fue la pronta réplica de los columnistas y editorialistas del diario   que nos reunimos por varias ocasiones para presentar nuestra oposición y rechazo a este atropello y  enfrentamos a los invasores, porque El Telégrafo es un centro de patriotismo y verdad; escribir en sus páginas para mi personalmente ha sido la mayor satisfacción y retribución a mi país; sin  recibir nada a cambio; solamente el orgullo de permanecer por largos años como uno de sus editorialistas”.  De seguido  13 de marzo, ante esta barbarie escribí la versión 2 ¿Por qué escribo en El Telégrafo?, y entre otras cosas expresé:</w:t>
      </w:r>
    </w:p>
    <w:p w:rsidR="00C567E1" w:rsidRDefault="00C567E1">
      <w:pPr>
        <w:ind w:firstLine="708"/>
        <w:jc w:val="both"/>
        <w:rPr>
          <w:sz w:val="20"/>
          <w:szCs w:val="20"/>
        </w:rPr>
      </w:pPr>
    </w:p>
    <w:p w:rsidR="00C567E1" w:rsidRDefault="00C567E1">
      <w:pPr>
        <w:ind w:firstLine="708"/>
        <w:jc w:val="both"/>
        <w:rPr>
          <w:sz w:val="20"/>
          <w:szCs w:val="20"/>
        </w:rPr>
      </w:pPr>
      <w:r>
        <w:rPr>
          <w:sz w:val="20"/>
          <w:szCs w:val="20"/>
        </w:rPr>
        <w:t xml:space="preserve"> “Hoy, uno de los íconos más guayaquileños que existe, ha sido intervenido por recaudar unas monedas</w:t>
      </w:r>
      <w:r w:rsidR="00D132AF">
        <w:rPr>
          <w:sz w:val="20"/>
          <w:szCs w:val="20"/>
        </w:rPr>
        <w:t>.</w:t>
      </w:r>
      <w:r>
        <w:rPr>
          <w:sz w:val="20"/>
          <w:szCs w:val="20"/>
        </w:rPr>
        <w:t xml:space="preserve"> No es lo mismo invadir una casa cualquiera, que invadir el edificio de este Diario, cuyo valor no está en la producción monetaria de sus avisos comerciales; su valor está en sus páginas de opinión, donde habemos más de 80 colegas del más alto nivel cultural, moral e intelectual de todo el país.  Nuestra labor es un voluntariado de análisis, crítica, recomendaciones y juzgamiento para una patria mejor. Para combatir la corrupción, la ineficiencia, el centralismo y la burocracia; que por años están encarnizados en la estructura política y admini</w:t>
      </w:r>
      <w:r w:rsidR="000A2073">
        <w:rPr>
          <w:sz w:val="20"/>
          <w:szCs w:val="20"/>
        </w:rPr>
        <w:t>strativa en nuestro paupérrimo P</w:t>
      </w:r>
      <w:r>
        <w:rPr>
          <w:sz w:val="20"/>
          <w:szCs w:val="20"/>
        </w:rPr>
        <w:t>aís, a quien Transparencia Internacional lo considera como uno de los países más corruptos de América”.</w:t>
      </w:r>
    </w:p>
    <w:p w:rsidR="00C567E1" w:rsidRDefault="00C567E1">
      <w:pPr>
        <w:jc w:val="both"/>
        <w:rPr>
          <w:sz w:val="20"/>
          <w:szCs w:val="20"/>
        </w:rPr>
      </w:pPr>
      <w:r>
        <w:rPr>
          <w:sz w:val="20"/>
          <w:szCs w:val="20"/>
        </w:rPr>
        <w:tab/>
      </w:r>
    </w:p>
    <w:p w:rsidR="00C567E1" w:rsidRDefault="00C567E1">
      <w:pPr>
        <w:jc w:val="both"/>
        <w:rPr>
          <w:sz w:val="20"/>
          <w:szCs w:val="20"/>
        </w:rPr>
      </w:pPr>
      <w:r>
        <w:rPr>
          <w:sz w:val="20"/>
          <w:szCs w:val="20"/>
        </w:rPr>
        <w:tab/>
        <w:t>Ya en el 2004,  por esta vinculación de 28 años,  quiero expresar en esta oportunidad mi profundo agradecimiento por que durante tantos años “El Telégrafo”  me defendió,  se identificó con mis pensamientos y por el hecho de haberme permitido a través de sus páginas, hacer conocer la verdad a ecuatorianos y a los ciudadanos de todo el mundo que leen El Telégrafo,  del   desperdicio  del cuarto contrato de dragado y de muchos otros temas que en mi columna semanal he expresado sobre el desgobierno, la corrupción y la falta de entrega de los políticos que</w:t>
      </w:r>
      <w:r w:rsidR="002A2A45">
        <w:rPr>
          <w:sz w:val="20"/>
          <w:szCs w:val="20"/>
        </w:rPr>
        <w:t xml:space="preserve">  han ostentado el poder en el P</w:t>
      </w:r>
      <w:r>
        <w:rPr>
          <w:sz w:val="20"/>
          <w:szCs w:val="20"/>
        </w:rPr>
        <w:t xml:space="preserve">aís.   </w:t>
      </w:r>
    </w:p>
    <w:p w:rsidR="00C567E1" w:rsidRDefault="00C567E1">
      <w:pPr>
        <w:jc w:val="both"/>
        <w:rPr>
          <w:sz w:val="20"/>
          <w:szCs w:val="20"/>
        </w:rPr>
      </w:pPr>
    </w:p>
    <w:p w:rsidR="00C567E1" w:rsidRDefault="00C567E1">
      <w:pPr>
        <w:jc w:val="both"/>
        <w:rPr>
          <w:sz w:val="20"/>
          <w:szCs w:val="20"/>
        </w:rPr>
      </w:pPr>
      <w:r>
        <w:rPr>
          <w:sz w:val="20"/>
          <w:szCs w:val="20"/>
        </w:rPr>
        <w:tab/>
        <w:t xml:space="preserve">Por lo tanto </w:t>
      </w:r>
      <w:r w:rsidR="00D132AF">
        <w:rPr>
          <w:sz w:val="20"/>
          <w:szCs w:val="20"/>
        </w:rPr>
        <w:t>DIARIO EL TELÉGRAFO</w:t>
      </w:r>
      <w:r>
        <w:rPr>
          <w:sz w:val="20"/>
          <w:szCs w:val="20"/>
        </w:rPr>
        <w:t>... ¡Gracias!</w:t>
      </w: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C567E1" w:rsidRDefault="00C567E1">
      <w:pPr>
        <w:pStyle w:val="Ttulo"/>
        <w:spacing w:line="240" w:lineRule="auto"/>
        <w:rPr>
          <w:sz w:val="20"/>
        </w:rPr>
      </w:pPr>
    </w:p>
    <w:p w:rsidR="002A2A45" w:rsidRDefault="002A2A45">
      <w:pPr>
        <w:pStyle w:val="Ttulo"/>
        <w:spacing w:line="240" w:lineRule="auto"/>
        <w:rPr>
          <w:sz w:val="20"/>
        </w:rPr>
      </w:pPr>
    </w:p>
    <w:p w:rsidR="00C567E1" w:rsidRDefault="00C567E1">
      <w:pPr>
        <w:pStyle w:val="Ttulo"/>
        <w:spacing w:line="240" w:lineRule="auto"/>
        <w:rPr>
          <w:sz w:val="20"/>
        </w:rPr>
      </w:pPr>
      <w:r>
        <w:rPr>
          <w:sz w:val="20"/>
        </w:rPr>
        <w:t>EL CALVARIO DEL ACCESO A  LA INFORMACIÓN</w:t>
      </w:r>
    </w:p>
    <w:p w:rsidR="00C567E1" w:rsidRDefault="00C567E1">
      <w:pPr>
        <w:pStyle w:val="Ttulo"/>
        <w:spacing w:line="240" w:lineRule="auto"/>
        <w:rPr>
          <w:sz w:val="20"/>
        </w:rPr>
      </w:pPr>
    </w:p>
    <w:p w:rsidR="00C567E1" w:rsidRDefault="00C567E1">
      <w:pPr>
        <w:jc w:val="both"/>
        <w:rPr>
          <w:sz w:val="20"/>
        </w:rPr>
      </w:pPr>
      <w:r>
        <w:rPr>
          <w:b/>
          <w:bCs/>
          <w:sz w:val="20"/>
        </w:rPr>
        <w:tab/>
      </w:r>
      <w:r>
        <w:rPr>
          <w:sz w:val="20"/>
        </w:rPr>
        <w:t>En mi afán  de presentar en esta obra</w:t>
      </w:r>
      <w:r w:rsidR="002A2A45">
        <w:rPr>
          <w:sz w:val="20"/>
        </w:rPr>
        <w:t>,</w:t>
      </w:r>
      <w:r>
        <w:rPr>
          <w:sz w:val="20"/>
        </w:rPr>
        <w:t xml:space="preserve"> documentos e</w:t>
      </w:r>
      <w:r w:rsidR="002A2A45">
        <w:rPr>
          <w:sz w:val="20"/>
        </w:rPr>
        <w:t xml:space="preserve"> información reales y verídicos</w:t>
      </w:r>
      <w:r>
        <w:rPr>
          <w:sz w:val="20"/>
        </w:rPr>
        <w:t xml:space="preserve"> de las gestiones y actores  que condujeron a la suscripción de este infausto cuarto contrato de dragado,  tenía que acudir a sus fuentes; las entidades autoras y participantes en este largo proceso. En este sentido, solo pocas personas e instituciones que se identificaron con mi propósito, sí me permitieron el acceso a la información relevante con este caso, a las que presento mi más profundo agradecimiento y que son:</w:t>
      </w:r>
    </w:p>
    <w:p w:rsidR="00C567E1" w:rsidRDefault="00C567E1">
      <w:pPr>
        <w:jc w:val="both"/>
        <w:rPr>
          <w:sz w:val="20"/>
        </w:rPr>
      </w:pPr>
      <w:r>
        <w:rPr>
          <w:sz w:val="20"/>
        </w:rPr>
        <w:tab/>
      </w:r>
    </w:p>
    <w:p w:rsidR="00C567E1" w:rsidRDefault="00C567E1">
      <w:pPr>
        <w:jc w:val="both"/>
        <w:rPr>
          <w:sz w:val="20"/>
        </w:rPr>
      </w:pPr>
      <w:r>
        <w:rPr>
          <w:sz w:val="20"/>
        </w:rPr>
        <w:tab/>
        <w:t>La Dirección de Intere</w:t>
      </w:r>
      <w:r w:rsidR="000A2073">
        <w:rPr>
          <w:sz w:val="20"/>
        </w:rPr>
        <w:t>ses Marítimos de la Armada  DIG</w:t>
      </w:r>
      <w:r>
        <w:rPr>
          <w:sz w:val="20"/>
        </w:rPr>
        <w:t>E</w:t>
      </w:r>
      <w:r w:rsidR="000A2073">
        <w:rPr>
          <w:sz w:val="20"/>
        </w:rPr>
        <w:t>IM</w:t>
      </w:r>
      <w:r>
        <w:rPr>
          <w:sz w:val="20"/>
        </w:rPr>
        <w:t>, en especial  su entonces Director el Comandante  Homero Arellano, quien  tuvo la gentileza de autorizar mi acceso a documentos importantes que en los correspondientes capítulos los presento como evidencia.</w:t>
      </w:r>
    </w:p>
    <w:p w:rsidR="00C567E1" w:rsidRDefault="00C567E1">
      <w:pPr>
        <w:jc w:val="both"/>
        <w:rPr>
          <w:sz w:val="20"/>
        </w:rPr>
      </w:pPr>
      <w:r>
        <w:rPr>
          <w:sz w:val="20"/>
        </w:rPr>
        <w:tab/>
      </w:r>
    </w:p>
    <w:p w:rsidR="00C567E1" w:rsidRDefault="00C567E1">
      <w:pPr>
        <w:jc w:val="both"/>
        <w:rPr>
          <w:sz w:val="20"/>
        </w:rPr>
      </w:pPr>
      <w:r>
        <w:rPr>
          <w:sz w:val="20"/>
        </w:rPr>
        <w:tab/>
        <w:t>La ESPOL, en especial a sus unidades relacionadas con esta materia: El Centro Nacional de Investigación Marinas  (CENAIM)  y El Centro de Estudios del Medio Ambiente (CEMA).</w:t>
      </w:r>
    </w:p>
    <w:p w:rsidR="000A2073" w:rsidRDefault="000A2073">
      <w:pPr>
        <w:jc w:val="both"/>
        <w:rPr>
          <w:sz w:val="20"/>
        </w:rPr>
      </w:pPr>
    </w:p>
    <w:p w:rsidR="000A2073" w:rsidRDefault="000A2073">
      <w:pPr>
        <w:jc w:val="both"/>
        <w:rPr>
          <w:sz w:val="20"/>
        </w:rPr>
      </w:pPr>
      <w:r>
        <w:rPr>
          <w:sz w:val="20"/>
        </w:rPr>
        <w:tab/>
        <w:t>Al Dr. Jaime Damerval Martínez, por sus conceptos y criterios sobre las ilegales fundaciones de carácter privado, creadas por instituciones del sector público; como es el caso de la “Fundación de Dragado del Puerto Marítimo de Guayaquil”.</w:t>
      </w:r>
    </w:p>
    <w:p w:rsidR="00C567E1" w:rsidRDefault="00C567E1">
      <w:pPr>
        <w:jc w:val="both"/>
        <w:rPr>
          <w:sz w:val="20"/>
        </w:rPr>
      </w:pPr>
      <w:r>
        <w:rPr>
          <w:sz w:val="20"/>
        </w:rPr>
        <w:tab/>
      </w:r>
    </w:p>
    <w:p w:rsidR="00C567E1" w:rsidRDefault="00C567E1">
      <w:pPr>
        <w:jc w:val="both"/>
        <w:rPr>
          <w:sz w:val="20"/>
        </w:rPr>
      </w:pPr>
      <w:r>
        <w:rPr>
          <w:sz w:val="20"/>
        </w:rPr>
        <w:tab/>
        <w:t>Salvando estos casos que he mencionado, en otras instituciones públicas me fue imposible obtener información y en dos oportunidades en la Dirección de la Marina Mercante, un simple tripulante y en la Capitanía  de Puerto de Guayaquil, su titular;  me ofendieron y me ordenaron salir  cuando acudí a esos lugares a recuperar documentos que ellos por su propia voluntad me habían ofrecido; y con conocimiento de causa y a sabiendas que soy un Capitán de Fragata en servicio pasivo de la Armada, que sin falsas modestias, fui  uno de los brillantes  oficiales que tuvo la Armada, que me educó al más alto nivel en el mejor centro de estudios superiores del mundo, el Instituto Tecnológico de Massachussets (MIT).</w:t>
      </w:r>
    </w:p>
    <w:p w:rsidR="00C567E1" w:rsidRDefault="00C567E1">
      <w:pPr>
        <w:jc w:val="both"/>
        <w:rPr>
          <w:sz w:val="20"/>
        </w:rPr>
      </w:pPr>
      <w:r>
        <w:rPr>
          <w:sz w:val="20"/>
        </w:rPr>
        <w:tab/>
      </w:r>
    </w:p>
    <w:p w:rsidR="00C567E1" w:rsidRDefault="00C567E1">
      <w:pPr>
        <w:jc w:val="both"/>
        <w:rPr>
          <w:sz w:val="20"/>
        </w:rPr>
      </w:pPr>
      <w:r>
        <w:rPr>
          <w:sz w:val="20"/>
        </w:rPr>
        <w:tab/>
        <w:t xml:space="preserve">Las causa  fundamental de este bárbaro comportamiento en el país es que, gente de mente frágil, que más por el pasar de los años que por méritos o por politiquería; llegan a dirigir  instituciones públicas, se creen dueños y propietarios de la institución y dueños y propietarios de toda la información y documentos. Impiden el acceso a esta información  e impiden el acceso mismo a esas instituciones;  instalando una serie de filtros con sus incondicionales </w:t>
      </w:r>
      <w:r w:rsidR="00763D10">
        <w:rPr>
          <w:sz w:val="20"/>
        </w:rPr>
        <w:t xml:space="preserve"> a esas  importantísimas</w:t>
      </w:r>
      <w:r>
        <w:rPr>
          <w:sz w:val="20"/>
        </w:rPr>
        <w:t xml:space="preserve"> personas, que no saben que su posición  es transeúnte y  pasajera.</w:t>
      </w:r>
    </w:p>
    <w:p w:rsidR="00C567E1" w:rsidRDefault="00C567E1">
      <w:pPr>
        <w:jc w:val="both"/>
        <w:rPr>
          <w:sz w:val="20"/>
        </w:rPr>
      </w:pPr>
      <w:r>
        <w:rPr>
          <w:sz w:val="20"/>
        </w:rPr>
        <w:tab/>
      </w:r>
    </w:p>
    <w:p w:rsidR="00C567E1" w:rsidRDefault="00C567E1">
      <w:pPr>
        <w:jc w:val="both"/>
        <w:rPr>
          <w:sz w:val="20"/>
        </w:rPr>
      </w:pPr>
      <w:r>
        <w:rPr>
          <w:sz w:val="20"/>
        </w:rPr>
        <w:tab/>
        <w:t>En todos los países del mundo, las instituciones públicas pertenecen a los ciudadanos de ese país, incluyendo ministerios, instalaciones militares, de educación y todo lo que es soportado por el presupuesto del estado. El acceso a la información de todo lo que pasa en estas instituciones públicas, es un derecho de los ciudadanos; es el concepto universal de rendición de cuentas de quienes en forma pasajera, administran la cosa pública.</w:t>
      </w:r>
    </w:p>
    <w:p w:rsidR="00C567E1" w:rsidRDefault="00C567E1">
      <w:pPr>
        <w:jc w:val="both"/>
        <w:rPr>
          <w:sz w:val="20"/>
        </w:rPr>
      </w:pPr>
      <w:r>
        <w:rPr>
          <w:sz w:val="20"/>
        </w:rPr>
        <w:tab/>
      </w:r>
    </w:p>
    <w:p w:rsidR="00C567E1" w:rsidRDefault="00C567E1">
      <w:pPr>
        <w:jc w:val="both"/>
        <w:rPr>
          <w:sz w:val="20"/>
        </w:rPr>
      </w:pPr>
      <w:r>
        <w:rPr>
          <w:sz w:val="20"/>
        </w:rPr>
        <w:tab/>
        <w:t>Quería hacer esta aclaración para que todo el país conozca lo que alguien que quiere decir la verdad y nutrirse   de información  pública lo tiene que soportar, por la acción de individuos prepotentes y desubicados; que en  muchos casos su gestión no  es honesta y que han transformado al Ecuador lo  en uno de los países  más corruptos del mundo; como a diario la prensa presenta los escándalos de corrupción y atraco al Estado.</w:t>
      </w:r>
    </w:p>
    <w:p w:rsidR="00C567E1" w:rsidRDefault="00C567E1">
      <w:pPr>
        <w:pStyle w:val="Textoindependiente"/>
        <w:rPr>
          <w:rFonts w:ascii="Times New Roman" w:hAnsi="Times New Roman"/>
          <w:sz w:val="20"/>
        </w:rPr>
      </w:pPr>
      <w:r>
        <w:rPr>
          <w:rFonts w:ascii="Times New Roman" w:hAnsi="Times New Roman"/>
          <w:sz w:val="20"/>
        </w:rPr>
        <w:tab/>
      </w:r>
    </w:p>
    <w:p w:rsidR="00C567E1" w:rsidRDefault="00C567E1">
      <w:pPr>
        <w:pStyle w:val="Textoindependiente"/>
        <w:rPr>
          <w:rFonts w:ascii="Times New Roman" w:hAnsi="Times New Roman"/>
          <w:sz w:val="20"/>
        </w:rPr>
      </w:pPr>
      <w:r>
        <w:rPr>
          <w:rFonts w:ascii="Times New Roman" w:hAnsi="Times New Roman"/>
          <w:sz w:val="20"/>
        </w:rPr>
        <w:tab/>
        <w:t>En el Ecuador la “Ley Orgánica de Transparencia y Acceso a la Información Pública, No. 2004-34” emitida el 10 de mayo del 2004; norma y establece las disposiciones al respecto. El fundamento y base de esta ley, es el derecho a la información  pública, determinado en el artículo 81 de la Constitución,  que: “garantiza el derecho de acceder a las fuentes de información, como mecanismo para ejercer la rendición de cuentas por todos los funcionarios del Estado”.   Las disposiciones específicas en esta Ley y que es necesario presentarla en esta oportunidad son las siguientes:</w:t>
      </w:r>
    </w:p>
    <w:p w:rsidR="00C567E1" w:rsidRDefault="00C567E1">
      <w:pPr>
        <w:jc w:val="both"/>
        <w:rPr>
          <w:sz w:val="20"/>
        </w:rPr>
      </w:pPr>
      <w:r>
        <w:rPr>
          <w:sz w:val="20"/>
        </w:rPr>
        <w:tab/>
      </w:r>
    </w:p>
    <w:p w:rsidR="00C567E1" w:rsidRDefault="00C567E1">
      <w:pPr>
        <w:jc w:val="both"/>
        <w:rPr>
          <w:sz w:val="20"/>
        </w:rPr>
      </w:pPr>
      <w:r>
        <w:rPr>
          <w:sz w:val="20"/>
        </w:rPr>
        <w:tab/>
      </w:r>
      <w:r>
        <w:rPr>
          <w:bCs/>
          <w:sz w:val="20"/>
        </w:rPr>
        <w:t>“Art. 1.-</w:t>
      </w:r>
      <w:r>
        <w:rPr>
          <w:b/>
          <w:bCs/>
          <w:sz w:val="20"/>
        </w:rPr>
        <w:t xml:space="preserve"> </w:t>
      </w:r>
      <w:r>
        <w:rPr>
          <w:sz w:val="20"/>
        </w:rPr>
        <w:t>El acceso a la información pública es un derecho de las personas que garantiza el Estado.</w:t>
      </w:r>
    </w:p>
    <w:p w:rsidR="00C567E1" w:rsidRDefault="00C567E1">
      <w:pPr>
        <w:jc w:val="both"/>
        <w:rPr>
          <w:sz w:val="20"/>
        </w:rPr>
      </w:pPr>
      <w:r>
        <w:rPr>
          <w:bCs/>
          <w:sz w:val="20"/>
        </w:rPr>
        <w:tab/>
        <w:t xml:space="preserve">Art. 3.- </w:t>
      </w:r>
      <w:r>
        <w:rPr>
          <w:sz w:val="20"/>
        </w:rPr>
        <w:t>Esta Ley es aplicable a los organismos y entidades que forman el sector público.</w:t>
      </w:r>
    </w:p>
    <w:p w:rsidR="00C567E1" w:rsidRDefault="00C567E1">
      <w:pPr>
        <w:jc w:val="both"/>
        <w:rPr>
          <w:sz w:val="20"/>
        </w:rPr>
      </w:pPr>
      <w:r>
        <w:rPr>
          <w:sz w:val="20"/>
        </w:rPr>
        <w:tab/>
        <w:t>Art. 4.-  La información pública pertenece  a los ciudadanos. El Estado y las instituciones privadas depositarias de archivos públicos, son sus administradores y están obligados a garantizar el acceso a la información;</w:t>
      </w:r>
    </w:p>
    <w:p w:rsidR="00C567E1" w:rsidRDefault="00C567E1">
      <w:pPr>
        <w:jc w:val="both"/>
        <w:rPr>
          <w:sz w:val="20"/>
        </w:rPr>
      </w:pPr>
      <w:r>
        <w:rPr>
          <w:bCs/>
          <w:sz w:val="20"/>
        </w:rPr>
        <w:tab/>
        <w:t>Art. 5.- S</w:t>
      </w:r>
      <w:r>
        <w:rPr>
          <w:sz w:val="20"/>
        </w:rPr>
        <w:t>e considera información pública a todo documento en cualquier formato,  que se encuentre en poder de las instituciones públicas y de las personas jurídicas a las que se refiere esta Ley;  contenidos creados u obtenidos por ellas,  que se encuentren bajo su responsabilidad o se hayan producido con recursos del Estado.</w:t>
      </w:r>
    </w:p>
    <w:p w:rsidR="00C567E1" w:rsidRDefault="00C567E1">
      <w:pPr>
        <w:jc w:val="both"/>
        <w:rPr>
          <w:sz w:val="20"/>
        </w:rPr>
      </w:pPr>
      <w:r>
        <w:rPr>
          <w:bCs/>
          <w:sz w:val="20"/>
        </w:rPr>
        <w:tab/>
        <w:t xml:space="preserve">Art. 9.-  </w:t>
      </w:r>
      <w:r>
        <w:rPr>
          <w:sz w:val="20"/>
        </w:rPr>
        <w:t>El titular de la entidad o representante legal,  será el responsable y garantizará la  atención suficiente y necesaria a la publicidad de la información pública, así como su libertad de acceso.</w:t>
      </w:r>
    </w:p>
    <w:p w:rsidR="00C567E1" w:rsidRDefault="00C567E1">
      <w:pPr>
        <w:jc w:val="both"/>
        <w:rPr>
          <w:sz w:val="20"/>
        </w:rPr>
      </w:pPr>
      <w:r>
        <w:rPr>
          <w:sz w:val="20"/>
        </w:rPr>
        <w:tab/>
        <w:t>Art. 23.-Los funcionarios...que incurrieren en actos u omisiones de denegación ilegitima de acceso a la información pública...serán sancionados según la gravedad de la falta y sin perjuicio de las acciones civiles y penales a que hubiere lugar”.</w:t>
      </w:r>
    </w:p>
    <w:p w:rsidR="00C567E1" w:rsidRDefault="00C567E1">
      <w:pPr>
        <w:jc w:val="both"/>
        <w:rPr>
          <w:sz w:val="20"/>
        </w:rPr>
      </w:pPr>
      <w:r>
        <w:rPr>
          <w:sz w:val="20"/>
        </w:rPr>
        <w:tab/>
      </w:r>
    </w:p>
    <w:p w:rsidR="00C567E1" w:rsidRDefault="00C567E1">
      <w:pPr>
        <w:jc w:val="both"/>
        <w:rPr>
          <w:sz w:val="20"/>
        </w:rPr>
      </w:pPr>
      <w:r>
        <w:rPr>
          <w:sz w:val="20"/>
        </w:rPr>
        <w:tab/>
        <w:t xml:space="preserve">Lo dispuesto en estos artículos de esta ley,  son claros respecto a lo que es el acceso a la información  y la rendición de cuentas,  a la que están obligados todos los funcionarios del Estado ya sean: ministerios, entidades autónomas oficiales;  establecimientos de educación,   militares,   policiales y hasta en los mismos  Ministros y  del Presidente de la República.   Pero en el tercermundista Ecuador,  uno de los países con el más bajo índice de cumplimiento con la ley y estabilidad jurídica,  casi nadie hace caso;  más que todo porque,  desde los simples empleados hasta los jefes de  todas estas instituciones públicas,  se creen dueños de lo que ocasionalmente les rodea,  se transforman  en dictadores en potencia,  inaccesibles a los ciudadanos comunes que para poder hablar con ellos,  hay que solicitar citas con semanas  de anticipación; y que  cuando llega la hora,  generalmente están ausentes;  en el mejor de los casos asumen la actitud despótica,  sin darse cuenta que en su posición de gran  importancia es pasajera y pronto llegarán a la realidad de lo que simplemente son. </w:t>
      </w:r>
    </w:p>
    <w:p w:rsidR="00C567E1" w:rsidRDefault="00C567E1">
      <w:pPr>
        <w:jc w:val="both"/>
        <w:rPr>
          <w:sz w:val="20"/>
        </w:rPr>
      </w:pPr>
    </w:p>
    <w:p w:rsidR="00C567E1" w:rsidRDefault="00C567E1">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966A0" w:rsidRDefault="007966A0">
      <w:pPr>
        <w:jc w:val="both"/>
        <w:rPr>
          <w:sz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746557" w:rsidRDefault="00746557">
      <w:pPr>
        <w:jc w:val="center"/>
        <w:rPr>
          <w:b/>
          <w:sz w:val="20"/>
          <w:szCs w:val="20"/>
        </w:rPr>
      </w:pPr>
    </w:p>
    <w:p w:rsidR="00856745" w:rsidRDefault="00856745">
      <w:pPr>
        <w:jc w:val="center"/>
        <w:rPr>
          <w:b/>
          <w:sz w:val="20"/>
          <w:szCs w:val="20"/>
        </w:rPr>
      </w:pPr>
    </w:p>
    <w:p w:rsidR="00746557" w:rsidRDefault="00746557">
      <w:pPr>
        <w:jc w:val="center"/>
        <w:rPr>
          <w:b/>
          <w:sz w:val="20"/>
          <w:szCs w:val="20"/>
        </w:rPr>
      </w:pPr>
    </w:p>
    <w:p w:rsidR="00C567E1" w:rsidRDefault="005A50FD">
      <w:pPr>
        <w:jc w:val="center"/>
        <w:rPr>
          <w:b/>
          <w:sz w:val="20"/>
          <w:szCs w:val="20"/>
        </w:rPr>
      </w:pPr>
      <w:r>
        <w:rPr>
          <w:b/>
          <w:sz w:val="20"/>
          <w:szCs w:val="20"/>
        </w:rPr>
        <w:t xml:space="preserve">UNA </w:t>
      </w:r>
      <w:r w:rsidR="00C567E1">
        <w:rPr>
          <w:b/>
          <w:sz w:val="20"/>
          <w:szCs w:val="20"/>
        </w:rPr>
        <w:t xml:space="preserve"> ACLARACIÓN </w:t>
      </w:r>
    </w:p>
    <w:p w:rsidR="00C567E1" w:rsidRDefault="00C567E1">
      <w:pPr>
        <w:jc w:val="both"/>
        <w:rPr>
          <w:sz w:val="20"/>
          <w:szCs w:val="20"/>
        </w:rPr>
      </w:pPr>
    </w:p>
    <w:p w:rsidR="00C567E1" w:rsidRDefault="00D10653">
      <w:pPr>
        <w:jc w:val="both"/>
        <w:rPr>
          <w:sz w:val="20"/>
          <w:szCs w:val="20"/>
        </w:rPr>
      </w:pPr>
      <w:r>
        <w:rPr>
          <w:sz w:val="20"/>
          <w:szCs w:val="20"/>
        </w:rPr>
        <w:tab/>
        <w:t>Es necesario hacer</w:t>
      </w:r>
      <w:r w:rsidR="00C567E1">
        <w:rPr>
          <w:sz w:val="20"/>
          <w:szCs w:val="20"/>
        </w:rPr>
        <w:t xml:space="preserve">  la siguiente aclaración: Un informe, un estudio, una investigación y más que todo un libro, se escriben en impersonal; esto es lo que indica las normas.</w:t>
      </w:r>
      <w:r>
        <w:rPr>
          <w:sz w:val="20"/>
          <w:szCs w:val="20"/>
        </w:rPr>
        <w:t xml:space="preserve"> Pero e</w:t>
      </w:r>
      <w:r w:rsidR="00C567E1">
        <w:rPr>
          <w:sz w:val="20"/>
          <w:szCs w:val="20"/>
        </w:rPr>
        <w:t>n este caso del dragado de acceso al Puerto Marítimo de Guayaquil, resulta impráctico usar en todos los pasajes de este análisis el impersonal; por cuanto</w:t>
      </w:r>
      <w:r w:rsidR="00746557">
        <w:rPr>
          <w:sz w:val="20"/>
          <w:szCs w:val="20"/>
        </w:rPr>
        <w:t>, en muchos de los pasajes he tenido</w:t>
      </w:r>
      <w:r w:rsidR="00C567E1">
        <w:rPr>
          <w:sz w:val="20"/>
          <w:szCs w:val="20"/>
        </w:rPr>
        <w:t xml:space="preserve"> que </w:t>
      </w:r>
      <w:r>
        <w:rPr>
          <w:sz w:val="20"/>
          <w:szCs w:val="20"/>
        </w:rPr>
        <w:t xml:space="preserve">usar la primera persona, ya </w:t>
      </w:r>
      <w:r w:rsidR="00C567E1">
        <w:rPr>
          <w:sz w:val="20"/>
          <w:szCs w:val="20"/>
        </w:rPr>
        <w:t>en singular o plural; para relatar, describir o explicar gestiones y actividades en las que participé o fui quien las ejecutó.</w:t>
      </w:r>
    </w:p>
    <w:p w:rsidR="00C567E1" w:rsidRDefault="00C567E1">
      <w:pPr>
        <w:jc w:val="center"/>
        <w:rPr>
          <w:sz w:val="20"/>
          <w:szCs w:val="20"/>
        </w:rPr>
      </w:pPr>
    </w:p>
    <w:p w:rsidR="00C567E1" w:rsidRDefault="00C567E1">
      <w:pPr>
        <w:jc w:val="center"/>
        <w:rPr>
          <w:sz w:val="20"/>
          <w:szCs w:val="20"/>
        </w:rPr>
      </w:pPr>
    </w:p>
    <w:p w:rsidR="00746557" w:rsidRDefault="00746557">
      <w:pPr>
        <w:jc w:val="center"/>
        <w:rPr>
          <w:sz w:val="20"/>
          <w:szCs w:val="20"/>
        </w:rPr>
      </w:pPr>
    </w:p>
    <w:p w:rsidR="00C567E1" w:rsidRDefault="00C567E1">
      <w:pPr>
        <w:jc w:val="center"/>
        <w:rPr>
          <w:sz w:val="20"/>
          <w:szCs w:val="20"/>
        </w:rPr>
      </w:pPr>
    </w:p>
    <w:p w:rsidR="00C567E1" w:rsidRDefault="00C567E1">
      <w:pPr>
        <w:jc w:val="center"/>
        <w:rPr>
          <w:sz w:val="20"/>
          <w:szCs w:val="20"/>
        </w:rPr>
      </w:pPr>
      <w:r>
        <w:rPr>
          <w:b/>
          <w:sz w:val="20"/>
          <w:szCs w:val="20"/>
        </w:rPr>
        <w:t xml:space="preserve"> LA PORTADA</w:t>
      </w:r>
    </w:p>
    <w:p w:rsidR="00C567E1" w:rsidRDefault="00C567E1">
      <w:pPr>
        <w:rPr>
          <w:sz w:val="20"/>
          <w:szCs w:val="20"/>
        </w:rPr>
      </w:pPr>
    </w:p>
    <w:p w:rsidR="00C567E1" w:rsidRDefault="00C567E1">
      <w:pPr>
        <w:jc w:val="both"/>
        <w:rPr>
          <w:sz w:val="20"/>
          <w:szCs w:val="20"/>
        </w:rPr>
      </w:pPr>
      <w:r>
        <w:rPr>
          <w:sz w:val="20"/>
          <w:szCs w:val="20"/>
        </w:rPr>
        <w:tab/>
        <w:t xml:space="preserve">La portada en el libro ¿Para qué las 200 Millas?, era un mar vacío sin naves que flameen nuestra bandera en ese inmenso mar territorial </w:t>
      </w:r>
      <w:r w:rsidR="00746557">
        <w:rPr>
          <w:sz w:val="20"/>
          <w:szCs w:val="20"/>
        </w:rPr>
        <w:t>ecuatoriano,</w:t>
      </w:r>
      <w:r>
        <w:rPr>
          <w:sz w:val="20"/>
          <w:szCs w:val="20"/>
        </w:rPr>
        <w:t xml:space="preserve"> cuya tesis el Ecuador fue el gestor para todo el mundo.</w:t>
      </w:r>
    </w:p>
    <w:p w:rsidR="00C567E1" w:rsidRDefault="00C567E1">
      <w:pPr>
        <w:jc w:val="both"/>
        <w:rPr>
          <w:sz w:val="20"/>
          <w:szCs w:val="20"/>
        </w:rPr>
      </w:pPr>
    </w:p>
    <w:p w:rsidR="00C567E1" w:rsidRDefault="00C567E1">
      <w:pPr>
        <w:jc w:val="both"/>
        <w:rPr>
          <w:sz w:val="20"/>
          <w:szCs w:val="20"/>
        </w:rPr>
      </w:pPr>
      <w:r>
        <w:rPr>
          <w:sz w:val="20"/>
          <w:szCs w:val="20"/>
        </w:rPr>
        <w:tab/>
        <w:t>Hoy como portada, uso también ese mismo mar todavía vacío, pero que ha sido sometido a un costoso e innecesari</w:t>
      </w:r>
      <w:r w:rsidR="004813F3">
        <w:rPr>
          <w:sz w:val="20"/>
          <w:szCs w:val="20"/>
        </w:rPr>
        <w:t>o dragado, es decir: hemos “ara</w:t>
      </w:r>
      <w:r>
        <w:rPr>
          <w:sz w:val="20"/>
          <w:szCs w:val="20"/>
        </w:rPr>
        <w:t>do en el mar” (expresión del Liber</w:t>
      </w:r>
      <w:r w:rsidR="00746557">
        <w:rPr>
          <w:sz w:val="20"/>
          <w:szCs w:val="20"/>
        </w:rPr>
        <w:t>tador). Lo que significa: “echa</w:t>
      </w:r>
      <w:r>
        <w:rPr>
          <w:sz w:val="20"/>
          <w:szCs w:val="20"/>
        </w:rPr>
        <w:t>do millones de dólares al mar”.</w:t>
      </w: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C567E1" w:rsidRDefault="00C567E1">
      <w:pPr>
        <w:rPr>
          <w:sz w:val="20"/>
          <w:szCs w:val="20"/>
        </w:rPr>
      </w:pPr>
    </w:p>
    <w:p w:rsidR="00F20B5D" w:rsidRDefault="00F20B5D">
      <w:pPr>
        <w:rPr>
          <w:sz w:val="20"/>
          <w:szCs w:val="20"/>
        </w:rPr>
      </w:pPr>
    </w:p>
    <w:p w:rsidR="00F20B5D" w:rsidRDefault="00F20B5D" w:rsidP="00F20B5D">
      <w:pPr>
        <w:tabs>
          <w:tab w:val="right" w:pos="720"/>
          <w:tab w:val="right" w:pos="7200"/>
        </w:tabs>
        <w:ind w:right="-36"/>
        <w:rPr>
          <w:szCs w:val="18"/>
          <w:lang w:val="en-US"/>
        </w:rPr>
      </w:pPr>
    </w:p>
    <w:p w:rsidR="00AA2B8E" w:rsidRDefault="00AA2B8E" w:rsidP="00F20B5D">
      <w:pPr>
        <w:tabs>
          <w:tab w:val="right" w:pos="720"/>
          <w:tab w:val="right" w:pos="7200"/>
        </w:tabs>
        <w:ind w:right="-36"/>
        <w:rPr>
          <w:szCs w:val="18"/>
          <w:lang w:val="en-US"/>
        </w:rPr>
      </w:pPr>
    </w:p>
    <w:p w:rsidR="00AA2B8E" w:rsidRDefault="00AA2B8E" w:rsidP="00F20B5D">
      <w:pPr>
        <w:tabs>
          <w:tab w:val="right" w:pos="720"/>
          <w:tab w:val="right" w:pos="7200"/>
        </w:tabs>
        <w:ind w:right="-36"/>
        <w:rPr>
          <w:szCs w:val="18"/>
          <w:lang w:val="en-US"/>
        </w:rPr>
      </w:pPr>
    </w:p>
    <w:p w:rsidR="00AA2B8E" w:rsidRDefault="00AA2B8E" w:rsidP="00F20B5D">
      <w:pPr>
        <w:tabs>
          <w:tab w:val="right" w:pos="720"/>
          <w:tab w:val="right" w:pos="7200"/>
        </w:tabs>
        <w:ind w:right="-36"/>
        <w:rPr>
          <w:szCs w:val="18"/>
          <w:lang w:val="en-US"/>
        </w:rPr>
      </w:pPr>
    </w:p>
    <w:p w:rsidR="00AA2B8E" w:rsidRDefault="00AA2B8E" w:rsidP="00F20B5D">
      <w:pPr>
        <w:tabs>
          <w:tab w:val="right" w:pos="720"/>
          <w:tab w:val="right" w:pos="7200"/>
        </w:tabs>
        <w:ind w:right="-36"/>
        <w:rPr>
          <w:szCs w:val="18"/>
          <w:lang w:val="en-US"/>
        </w:rPr>
      </w:pPr>
    </w:p>
    <w:p w:rsidR="00AA2B8E" w:rsidRDefault="00AA2B8E" w:rsidP="00F20B5D">
      <w:pPr>
        <w:tabs>
          <w:tab w:val="right" w:pos="720"/>
          <w:tab w:val="right" w:pos="7200"/>
        </w:tabs>
        <w:ind w:right="-36"/>
        <w:rPr>
          <w:szCs w:val="18"/>
          <w:lang w:val="en-US"/>
        </w:rPr>
      </w:pPr>
    </w:p>
    <w:p w:rsidR="00F20B5D" w:rsidRPr="00F20B5D" w:rsidRDefault="00F20B5D" w:rsidP="00F20B5D">
      <w:pPr>
        <w:tabs>
          <w:tab w:val="right" w:pos="720"/>
          <w:tab w:val="right" w:pos="7200"/>
        </w:tabs>
        <w:ind w:right="-36"/>
        <w:jc w:val="center"/>
        <w:rPr>
          <w:b/>
          <w:sz w:val="20"/>
          <w:szCs w:val="20"/>
        </w:rPr>
      </w:pPr>
      <w:r w:rsidRPr="00F20B5D">
        <w:rPr>
          <w:b/>
          <w:sz w:val="20"/>
        </w:rPr>
        <w:t>CONTENIDO</w:t>
      </w:r>
    </w:p>
    <w:p w:rsidR="00F20B5D" w:rsidRPr="00F20B5D" w:rsidRDefault="00F20B5D" w:rsidP="00F20B5D">
      <w:pPr>
        <w:tabs>
          <w:tab w:val="right" w:pos="720"/>
          <w:tab w:val="right" w:pos="7200"/>
        </w:tabs>
        <w:ind w:right="-36"/>
        <w:jc w:val="both"/>
        <w:rPr>
          <w:b/>
          <w:sz w:val="20"/>
        </w:rPr>
      </w:pPr>
    </w:p>
    <w:p w:rsidR="00F20B5D" w:rsidRPr="00F20B5D" w:rsidRDefault="00F20B5D" w:rsidP="00F20B5D">
      <w:pPr>
        <w:tabs>
          <w:tab w:val="right" w:pos="720"/>
          <w:tab w:val="right" w:pos="7200"/>
        </w:tabs>
        <w:ind w:right="-36"/>
        <w:jc w:val="both"/>
        <w:rPr>
          <w:sz w:val="20"/>
        </w:rPr>
      </w:pPr>
      <w:r w:rsidRPr="00F20B5D">
        <w:rPr>
          <w:b/>
          <w:sz w:val="20"/>
        </w:rPr>
        <w:tab/>
      </w:r>
      <w:r w:rsidRPr="00F20B5D">
        <w:rPr>
          <w:b/>
          <w:sz w:val="20"/>
        </w:rPr>
        <w:tab/>
      </w:r>
      <w:r w:rsidRPr="00F20B5D">
        <w:rPr>
          <w:sz w:val="20"/>
        </w:rPr>
        <w:t>Página</w:t>
      </w:r>
    </w:p>
    <w:p w:rsidR="00F20B5D" w:rsidRP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Prólogo</w:t>
      </w:r>
      <w:r>
        <w:rPr>
          <w:sz w:val="20"/>
        </w:rPr>
        <w:tab/>
      </w:r>
      <w:r>
        <w:rPr>
          <w:sz w:val="20"/>
        </w:rPr>
        <w:tab/>
        <w:t>i</w:t>
      </w:r>
    </w:p>
    <w:p w:rsidR="00F20B5D" w:rsidRDefault="00F20B5D" w:rsidP="00F20B5D">
      <w:pPr>
        <w:tabs>
          <w:tab w:val="right" w:pos="720"/>
          <w:tab w:val="right" w:pos="7200"/>
        </w:tabs>
        <w:ind w:right="-36"/>
        <w:jc w:val="both"/>
        <w:rPr>
          <w:sz w:val="20"/>
        </w:rPr>
      </w:pPr>
      <w:r>
        <w:rPr>
          <w:sz w:val="20"/>
        </w:rPr>
        <w:t>Dedicatoria</w:t>
      </w:r>
      <w:r>
        <w:rPr>
          <w:sz w:val="20"/>
        </w:rPr>
        <w:tab/>
        <w:t>vii</w:t>
      </w:r>
    </w:p>
    <w:p w:rsidR="00F20B5D" w:rsidRDefault="00F20B5D" w:rsidP="00F20B5D">
      <w:pPr>
        <w:tabs>
          <w:tab w:val="right" w:pos="720"/>
          <w:tab w:val="right" w:pos="7200"/>
        </w:tabs>
        <w:ind w:right="-36"/>
        <w:jc w:val="both"/>
        <w:rPr>
          <w:sz w:val="20"/>
        </w:rPr>
      </w:pPr>
      <w:r>
        <w:rPr>
          <w:sz w:val="20"/>
        </w:rPr>
        <w:t xml:space="preserve">Agradecimientos </w:t>
      </w:r>
      <w:r>
        <w:rPr>
          <w:sz w:val="20"/>
        </w:rPr>
        <w:tab/>
        <w:t>ix</w:t>
      </w:r>
    </w:p>
    <w:p w:rsidR="00F20B5D" w:rsidRDefault="00F20B5D" w:rsidP="00F20B5D">
      <w:pPr>
        <w:tabs>
          <w:tab w:val="right" w:pos="720"/>
          <w:tab w:val="right" w:pos="7200"/>
        </w:tabs>
        <w:ind w:right="-36"/>
        <w:jc w:val="both"/>
        <w:rPr>
          <w:sz w:val="20"/>
        </w:rPr>
      </w:pPr>
      <w:r>
        <w:rPr>
          <w:sz w:val="20"/>
        </w:rPr>
        <w:t>Veintiocho Años con el Telégrafo</w:t>
      </w:r>
      <w:r>
        <w:rPr>
          <w:sz w:val="20"/>
        </w:rPr>
        <w:tab/>
        <w:t>xi</w:t>
      </w:r>
    </w:p>
    <w:p w:rsidR="00F20B5D" w:rsidRDefault="00F20B5D" w:rsidP="00F20B5D">
      <w:pPr>
        <w:tabs>
          <w:tab w:val="right" w:pos="720"/>
          <w:tab w:val="right" w:pos="7200"/>
        </w:tabs>
        <w:ind w:right="-36"/>
        <w:jc w:val="both"/>
        <w:rPr>
          <w:sz w:val="20"/>
        </w:rPr>
      </w:pPr>
      <w:r>
        <w:rPr>
          <w:sz w:val="20"/>
        </w:rPr>
        <w:t>El Calvario de la Información</w:t>
      </w:r>
      <w:r>
        <w:rPr>
          <w:sz w:val="20"/>
        </w:rPr>
        <w:tab/>
        <w:t>xv</w:t>
      </w:r>
    </w:p>
    <w:p w:rsidR="00F20B5D" w:rsidRDefault="00ED313A" w:rsidP="00F20B5D">
      <w:pPr>
        <w:tabs>
          <w:tab w:val="right" w:pos="720"/>
          <w:tab w:val="right" w:pos="7200"/>
        </w:tabs>
        <w:ind w:right="-36"/>
        <w:jc w:val="both"/>
        <w:rPr>
          <w:sz w:val="20"/>
        </w:rPr>
      </w:pPr>
      <w:r>
        <w:rPr>
          <w:sz w:val="20"/>
        </w:rPr>
        <w:t xml:space="preserve">Una Aclaración </w:t>
      </w:r>
      <w:r>
        <w:rPr>
          <w:sz w:val="20"/>
        </w:rPr>
        <w:tab/>
        <w:t>xix</w:t>
      </w:r>
    </w:p>
    <w:p w:rsidR="00F20B5D" w:rsidRDefault="00F20B5D" w:rsidP="00F20B5D">
      <w:pPr>
        <w:tabs>
          <w:tab w:val="right" w:pos="720"/>
          <w:tab w:val="right" w:pos="7200"/>
        </w:tabs>
        <w:ind w:right="-36"/>
        <w:jc w:val="both"/>
        <w:rPr>
          <w:sz w:val="20"/>
        </w:rPr>
      </w:pPr>
      <w:r>
        <w:rPr>
          <w:sz w:val="20"/>
        </w:rPr>
        <w:t>La Portada</w:t>
      </w:r>
      <w:r>
        <w:rPr>
          <w:sz w:val="20"/>
        </w:rPr>
        <w:tab/>
        <w:t>xix</w:t>
      </w:r>
    </w:p>
    <w:p w:rsidR="00F20B5D" w:rsidRDefault="00F20B5D" w:rsidP="00F20B5D">
      <w:pPr>
        <w:tabs>
          <w:tab w:val="right" w:pos="720"/>
          <w:tab w:val="right" w:pos="7200"/>
        </w:tabs>
        <w:ind w:right="-36"/>
        <w:jc w:val="both"/>
        <w:rPr>
          <w:sz w:val="20"/>
        </w:rPr>
      </w:pPr>
      <w:r>
        <w:rPr>
          <w:sz w:val="20"/>
        </w:rPr>
        <w:t>Contenido</w:t>
      </w:r>
      <w:r>
        <w:rPr>
          <w:sz w:val="20"/>
        </w:rPr>
        <w:tab/>
        <w:t>xxi</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u w:val="single"/>
        </w:rPr>
        <w:t>INTRODUCCIÓN</w:t>
      </w:r>
      <w:r w:rsidR="007546BB">
        <w:rPr>
          <w:sz w:val="20"/>
        </w:rPr>
        <w:t>: VÍAS</w:t>
      </w:r>
      <w:r>
        <w:rPr>
          <w:sz w:val="20"/>
        </w:rPr>
        <w:t xml:space="preserve"> NAVEGABLES Y EL DRAGADO</w:t>
      </w:r>
      <w:r>
        <w:rPr>
          <w:sz w:val="20"/>
        </w:rPr>
        <w:tab/>
        <w:t>1</w:t>
      </w:r>
    </w:p>
    <w:p w:rsidR="00F20B5D" w:rsidRDefault="00F20B5D" w:rsidP="00F20B5D">
      <w:pPr>
        <w:tabs>
          <w:tab w:val="right" w:pos="720"/>
          <w:tab w:val="right" w:pos="7200"/>
        </w:tabs>
        <w:ind w:right="-36"/>
        <w:jc w:val="both"/>
        <w:rPr>
          <w:sz w:val="20"/>
        </w:rPr>
      </w:pPr>
      <w:r>
        <w:rPr>
          <w:sz w:val="20"/>
        </w:rPr>
        <w:t xml:space="preserve">                                  (Capítulo 5 Libro: ¿Para Qué las 200 Millas?-1998)</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w:t>
      </w:r>
      <w:r>
        <w:rPr>
          <w:sz w:val="20"/>
        </w:rPr>
        <w:tab/>
        <w:t>El Puerto de Guayaquil</w:t>
      </w:r>
      <w:r>
        <w:rPr>
          <w:sz w:val="20"/>
        </w:rPr>
        <w:tab/>
        <w:t>1</w:t>
      </w:r>
    </w:p>
    <w:p w:rsidR="00F20B5D" w:rsidRDefault="00F20B5D" w:rsidP="00F20B5D">
      <w:pPr>
        <w:tabs>
          <w:tab w:val="right" w:pos="720"/>
          <w:tab w:val="right" w:pos="7200"/>
        </w:tabs>
        <w:ind w:right="-36"/>
        <w:jc w:val="both"/>
        <w:rPr>
          <w:sz w:val="20"/>
        </w:rPr>
      </w:pPr>
      <w:r>
        <w:rPr>
          <w:sz w:val="20"/>
        </w:rPr>
        <w:t>B.-</w:t>
      </w:r>
      <w:r>
        <w:rPr>
          <w:sz w:val="20"/>
        </w:rPr>
        <w:tab/>
        <w:t>Los Otros Puertos y Vías Navegables</w:t>
      </w:r>
      <w:r>
        <w:rPr>
          <w:sz w:val="20"/>
        </w:rPr>
        <w:tab/>
        <w:t>6</w:t>
      </w:r>
    </w:p>
    <w:p w:rsidR="00F20B5D" w:rsidRDefault="00F20B5D" w:rsidP="00F20B5D">
      <w:pPr>
        <w:tabs>
          <w:tab w:val="right" w:pos="720"/>
          <w:tab w:val="right" w:pos="7200"/>
        </w:tabs>
        <w:ind w:right="-36"/>
        <w:jc w:val="both"/>
        <w:rPr>
          <w:sz w:val="20"/>
        </w:rPr>
      </w:pPr>
      <w:r>
        <w:rPr>
          <w:sz w:val="20"/>
        </w:rPr>
        <w:t>C.-</w:t>
      </w:r>
      <w:r>
        <w:rPr>
          <w:sz w:val="20"/>
        </w:rPr>
        <w:tab/>
        <w:t>Que se Hizo,  Que se Debe Hacer;  y una Plegaria</w:t>
      </w:r>
      <w:r>
        <w:rPr>
          <w:sz w:val="20"/>
        </w:rPr>
        <w:tab/>
        <w:t>7</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u w:val="single"/>
        </w:rPr>
        <w:t>CAPÍTULO I</w:t>
      </w:r>
      <w:r w:rsidR="007546BB">
        <w:rPr>
          <w:sz w:val="20"/>
        </w:rPr>
        <w:t>: EL</w:t>
      </w:r>
      <w:r>
        <w:rPr>
          <w:sz w:val="20"/>
        </w:rPr>
        <w:t xml:space="preserve"> PUERTO DE GUAYAQUIL Y SUS ORÍGENES</w:t>
      </w:r>
      <w:r>
        <w:rPr>
          <w:sz w:val="20"/>
        </w:rPr>
        <w:tab/>
        <w:t>11</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w:t>
      </w:r>
      <w:r>
        <w:rPr>
          <w:sz w:val="20"/>
        </w:rPr>
        <w:tab/>
        <w:t>Antecedentes Históricos</w:t>
      </w:r>
      <w:r>
        <w:rPr>
          <w:sz w:val="20"/>
        </w:rPr>
        <w:tab/>
        <w:t>11</w:t>
      </w:r>
    </w:p>
    <w:p w:rsidR="00F20B5D" w:rsidRDefault="00F20B5D" w:rsidP="00F20B5D">
      <w:pPr>
        <w:tabs>
          <w:tab w:val="right" w:pos="720"/>
          <w:tab w:val="right" w:pos="7200"/>
        </w:tabs>
        <w:ind w:right="-36"/>
        <w:jc w:val="both"/>
        <w:rPr>
          <w:sz w:val="20"/>
        </w:rPr>
      </w:pPr>
      <w:r>
        <w:rPr>
          <w:sz w:val="20"/>
        </w:rPr>
        <w:t>B.-</w:t>
      </w:r>
      <w:r>
        <w:rPr>
          <w:sz w:val="20"/>
        </w:rPr>
        <w:tab/>
        <w:t xml:space="preserve">El Río Guayas Canal de Navegación </w:t>
      </w:r>
      <w:r>
        <w:rPr>
          <w:sz w:val="20"/>
        </w:rPr>
        <w:tab/>
        <w:t>13</w:t>
      </w:r>
    </w:p>
    <w:p w:rsidR="00F20B5D" w:rsidRDefault="00F20B5D" w:rsidP="00F20B5D">
      <w:pPr>
        <w:tabs>
          <w:tab w:val="right" w:pos="720"/>
          <w:tab w:val="right" w:pos="7200"/>
        </w:tabs>
        <w:ind w:right="-36"/>
        <w:jc w:val="both"/>
        <w:rPr>
          <w:sz w:val="20"/>
        </w:rPr>
      </w:pPr>
      <w:r>
        <w:rPr>
          <w:sz w:val="20"/>
        </w:rPr>
        <w:t>C.-</w:t>
      </w:r>
      <w:r>
        <w:rPr>
          <w:sz w:val="20"/>
        </w:rPr>
        <w:tab/>
        <w:t>Los Intentos de Dragar el Río Guayas</w:t>
      </w:r>
      <w:r>
        <w:rPr>
          <w:sz w:val="20"/>
        </w:rPr>
        <w:tab/>
        <w:t>17</w:t>
      </w:r>
    </w:p>
    <w:p w:rsidR="00F20B5D" w:rsidRDefault="00F20B5D" w:rsidP="00F20B5D">
      <w:pPr>
        <w:tabs>
          <w:tab w:val="right" w:pos="720"/>
          <w:tab w:val="right" w:pos="7200"/>
        </w:tabs>
        <w:ind w:right="-36"/>
        <w:jc w:val="both"/>
        <w:rPr>
          <w:sz w:val="20"/>
        </w:rPr>
      </w:pPr>
      <w:r>
        <w:rPr>
          <w:sz w:val="20"/>
        </w:rPr>
        <w:t>D.-</w:t>
      </w:r>
      <w:r>
        <w:rPr>
          <w:sz w:val="20"/>
        </w:rPr>
        <w:tab/>
        <w:t>La Idea del Puerto en Salinas</w:t>
      </w:r>
      <w:r>
        <w:rPr>
          <w:sz w:val="20"/>
        </w:rPr>
        <w:tab/>
        <w:t>19</w:t>
      </w:r>
    </w:p>
    <w:p w:rsidR="00F20B5D" w:rsidRDefault="00F20B5D" w:rsidP="00F20B5D">
      <w:pPr>
        <w:tabs>
          <w:tab w:val="right" w:pos="720"/>
          <w:tab w:val="right" w:pos="7200"/>
        </w:tabs>
        <w:ind w:right="-36"/>
        <w:jc w:val="both"/>
        <w:rPr>
          <w:sz w:val="20"/>
        </w:rPr>
      </w:pPr>
      <w:r>
        <w:rPr>
          <w:sz w:val="20"/>
        </w:rPr>
        <w:t>E.-</w:t>
      </w:r>
      <w:r>
        <w:rPr>
          <w:sz w:val="20"/>
        </w:rPr>
        <w:tab/>
        <w:t>El “Puerto Nuevo”  del Capitán Luis Jarrín Guerra</w:t>
      </w:r>
      <w:r>
        <w:rPr>
          <w:sz w:val="20"/>
        </w:rPr>
        <w:tab/>
        <w:t>26</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Anexo I-1</w:t>
      </w:r>
      <w:r w:rsidR="007546BB">
        <w:rPr>
          <w:sz w:val="20"/>
        </w:rPr>
        <w:t>: Proyecto</w:t>
      </w:r>
      <w:r>
        <w:rPr>
          <w:sz w:val="20"/>
        </w:rPr>
        <w:t xml:space="preserve"> de un Puerto para Guayaquil en El Estero Salado</w:t>
      </w:r>
    </w:p>
    <w:p w:rsidR="00F20B5D" w:rsidRDefault="00F20B5D" w:rsidP="00F20B5D">
      <w:pPr>
        <w:tabs>
          <w:tab w:val="right" w:pos="720"/>
          <w:tab w:val="right" w:pos="7200"/>
        </w:tabs>
        <w:ind w:right="-36"/>
        <w:jc w:val="both"/>
        <w:rPr>
          <w:sz w:val="20"/>
        </w:rPr>
      </w:pPr>
      <w:r>
        <w:rPr>
          <w:sz w:val="20"/>
        </w:rPr>
        <w:tab/>
        <w:t>Con Entrada por El Canal del Morro</w:t>
      </w:r>
      <w:r>
        <w:rPr>
          <w:sz w:val="20"/>
        </w:rPr>
        <w:tab/>
        <w:t>25</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u w:val="single"/>
        </w:rPr>
        <w:t>CAPÍTULO II</w:t>
      </w:r>
      <w:r>
        <w:rPr>
          <w:sz w:val="20"/>
        </w:rPr>
        <w:t>:  LA AUTORIDAD PORTUARIA DE GUAYAQUIL</w:t>
      </w:r>
      <w:r>
        <w:rPr>
          <w:sz w:val="20"/>
        </w:rPr>
        <w:tab/>
        <w:t>29</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w:t>
      </w:r>
      <w:r>
        <w:rPr>
          <w:sz w:val="20"/>
        </w:rPr>
        <w:tab/>
        <w:t>Su Creación</w:t>
      </w:r>
      <w:r>
        <w:rPr>
          <w:sz w:val="20"/>
        </w:rPr>
        <w:tab/>
        <w:t>29</w:t>
      </w:r>
    </w:p>
    <w:p w:rsidR="00F20B5D" w:rsidRDefault="00F20B5D" w:rsidP="00F20B5D">
      <w:pPr>
        <w:tabs>
          <w:tab w:val="right" w:pos="720"/>
          <w:tab w:val="right" w:pos="7200"/>
        </w:tabs>
        <w:ind w:right="-36"/>
        <w:jc w:val="both"/>
        <w:rPr>
          <w:sz w:val="20"/>
        </w:rPr>
      </w:pPr>
      <w:r>
        <w:rPr>
          <w:sz w:val="20"/>
        </w:rPr>
        <w:t>B.-</w:t>
      </w:r>
      <w:r>
        <w:rPr>
          <w:sz w:val="20"/>
        </w:rPr>
        <w:tab/>
        <w:t>Inicios de Gestión</w:t>
      </w:r>
      <w:r>
        <w:rPr>
          <w:sz w:val="20"/>
        </w:rPr>
        <w:tab/>
        <w:t>34</w:t>
      </w:r>
    </w:p>
    <w:p w:rsidR="00F20B5D" w:rsidRDefault="00F20B5D" w:rsidP="00F20B5D">
      <w:pPr>
        <w:tabs>
          <w:tab w:val="right" w:pos="720"/>
          <w:tab w:val="right" w:pos="7200"/>
        </w:tabs>
        <w:ind w:right="-36"/>
        <w:jc w:val="both"/>
        <w:rPr>
          <w:sz w:val="20"/>
        </w:rPr>
      </w:pPr>
      <w:r>
        <w:rPr>
          <w:sz w:val="20"/>
        </w:rPr>
        <w:t>C.-</w:t>
      </w:r>
      <w:r>
        <w:rPr>
          <w:sz w:val="20"/>
        </w:rPr>
        <w:tab/>
        <w:t>La Construcción de Puerto Nuevo</w:t>
      </w:r>
      <w:r>
        <w:rPr>
          <w:sz w:val="20"/>
        </w:rPr>
        <w:tab/>
        <w:t>35</w:t>
      </w:r>
    </w:p>
    <w:p w:rsidR="00F20B5D" w:rsidRDefault="00F20B5D" w:rsidP="00F20B5D">
      <w:pPr>
        <w:tabs>
          <w:tab w:val="right" w:pos="720"/>
          <w:tab w:val="right" w:pos="7200"/>
        </w:tabs>
        <w:ind w:right="-36"/>
        <w:jc w:val="both"/>
        <w:rPr>
          <w:sz w:val="20"/>
        </w:rPr>
      </w:pPr>
      <w:r>
        <w:rPr>
          <w:sz w:val="20"/>
        </w:rPr>
        <w:t>D.-</w:t>
      </w:r>
      <w:r>
        <w:rPr>
          <w:sz w:val="20"/>
        </w:rPr>
        <w:tab/>
        <w:t>Burocratización y Disminución de las Importaciones</w:t>
      </w:r>
      <w:r>
        <w:rPr>
          <w:sz w:val="20"/>
        </w:rPr>
        <w:tab/>
        <w:t>39</w:t>
      </w:r>
    </w:p>
    <w:p w:rsidR="00F20B5D" w:rsidRDefault="00F20B5D" w:rsidP="00F20B5D">
      <w:pPr>
        <w:tabs>
          <w:tab w:val="right" w:pos="720"/>
          <w:tab w:val="right" w:pos="7200"/>
        </w:tabs>
        <w:ind w:right="-36"/>
        <w:jc w:val="both"/>
        <w:rPr>
          <w:sz w:val="20"/>
        </w:rPr>
      </w:pPr>
      <w:r>
        <w:rPr>
          <w:sz w:val="20"/>
        </w:rPr>
        <w:t>E.-</w:t>
      </w:r>
      <w:r>
        <w:rPr>
          <w:sz w:val="20"/>
        </w:rPr>
        <w:tab/>
        <w:t>El Proyecto del Muelle Bananero</w:t>
      </w:r>
      <w:r>
        <w:rPr>
          <w:sz w:val="20"/>
        </w:rPr>
        <w:tab/>
        <w:t>42</w:t>
      </w:r>
    </w:p>
    <w:p w:rsidR="00F20B5D" w:rsidRDefault="00F20B5D" w:rsidP="00F20B5D">
      <w:pPr>
        <w:tabs>
          <w:tab w:val="right" w:pos="720"/>
          <w:tab w:val="right" w:pos="7200"/>
        </w:tabs>
        <w:ind w:right="-36"/>
        <w:jc w:val="both"/>
        <w:rPr>
          <w:sz w:val="20"/>
        </w:rPr>
      </w:pPr>
      <w:r>
        <w:rPr>
          <w:sz w:val="20"/>
        </w:rPr>
        <w:t>F.-</w:t>
      </w:r>
      <w:r>
        <w:rPr>
          <w:sz w:val="20"/>
        </w:rPr>
        <w:tab/>
        <w:t>La Reestructuración de Portuaria</w:t>
      </w:r>
      <w:r>
        <w:rPr>
          <w:sz w:val="20"/>
        </w:rPr>
        <w:tab/>
        <w:t>46</w:t>
      </w:r>
    </w:p>
    <w:p w:rsidR="00F20B5D" w:rsidRDefault="00F20B5D" w:rsidP="00F20B5D">
      <w:pPr>
        <w:tabs>
          <w:tab w:val="right" w:pos="720"/>
          <w:tab w:val="right" w:pos="7200"/>
        </w:tabs>
        <w:ind w:right="-36"/>
        <w:jc w:val="both"/>
        <w:rPr>
          <w:sz w:val="20"/>
        </w:rPr>
      </w:pPr>
      <w:r>
        <w:rPr>
          <w:sz w:val="20"/>
        </w:rPr>
        <w:t>G.-</w:t>
      </w:r>
      <w:r>
        <w:rPr>
          <w:sz w:val="20"/>
        </w:rPr>
        <w:tab/>
        <w:t>El Nuevo Marco Legal de las Autoridades Portuarias</w:t>
      </w:r>
      <w:r>
        <w:rPr>
          <w:sz w:val="20"/>
        </w:rPr>
        <w:tab/>
        <w:t>49</w:t>
      </w:r>
    </w:p>
    <w:p w:rsidR="00F20B5D" w:rsidRDefault="00F20B5D" w:rsidP="00F20B5D">
      <w:pPr>
        <w:tabs>
          <w:tab w:val="right" w:pos="720"/>
          <w:tab w:val="right" w:pos="7200"/>
        </w:tabs>
        <w:ind w:right="-36"/>
        <w:jc w:val="both"/>
        <w:rPr>
          <w:sz w:val="20"/>
        </w:rPr>
      </w:pPr>
      <w:r>
        <w:rPr>
          <w:sz w:val="20"/>
        </w:rPr>
        <w:t>H.-</w:t>
      </w:r>
      <w:r>
        <w:rPr>
          <w:sz w:val="20"/>
        </w:rPr>
        <w:tab/>
        <w:t>Desarrollo Integral del Golfo de Guayaquil</w:t>
      </w:r>
      <w:r>
        <w:rPr>
          <w:sz w:val="20"/>
        </w:rPr>
        <w:tab/>
        <w:t>51</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u w:val="single"/>
        </w:rPr>
        <w:t>CAPÍTULO III</w:t>
      </w:r>
      <w:r>
        <w:rPr>
          <w:sz w:val="20"/>
        </w:rPr>
        <w:t>:  LA DRAGA TIPUTINI:  SU ADQUISICIÓN,  TRAÍDA,</w:t>
      </w:r>
      <w:r>
        <w:rPr>
          <w:sz w:val="20"/>
        </w:rPr>
        <w:tab/>
      </w:r>
    </w:p>
    <w:p w:rsidR="00F20B5D" w:rsidRDefault="00F20B5D" w:rsidP="00F20B5D">
      <w:pPr>
        <w:tabs>
          <w:tab w:val="right" w:pos="720"/>
          <w:tab w:val="right" w:pos="7200"/>
        </w:tabs>
        <w:ind w:right="-36"/>
        <w:jc w:val="both"/>
        <w:rPr>
          <w:sz w:val="20"/>
        </w:rPr>
      </w:pPr>
      <w:r>
        <w:rPr>
          <w:sz w:val="20"/>
        </w:rPr>
        <w:t xml:space="preserve">                            OPERACIÓN  Y FIN</w:t>
      </w:r>
      <w:r>
        <w:rPr>
          <w:sz w:val="20"/>
        </w:rPr>
        <w:tab/>
        <w:t>57</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w:t>
      </w:r>
      <w:r>
        <w:rPr>
          <w:sz w:val="20"/>
        </w:rPr>
        <w:tab/>
        <w:t>Antecedentes</w:t>
      </w:r>
      <w:r>
        <w:rPr>
          <w:sz w:val="20"/>
        </w:rPr>
        <w:tab/>
        <w:t>57</w:t>
      </w:r>
    </w:p>
    <w:p w:rsidR="00F20B5D" w:rsidRDefault="00F20B5D" w:rsidP="00F20B5D">
      <w:pPr>
        <w:tabs>
          <w:tab w:val="right" w:pos="720"/>
          <w:tab w:val="right" w:pos="7200"/>
        </w:tabs>
        <w:ind w:right="-36"/>
        <w:jc w:val="both"/>
        <w:rPr>
          <w:sz w:val="20"/>
        </w:rPr>
      </w:pPr>
      <w:r>
        <w:rPr>
          <w:sz w:val="20"/>
        </w:rPr>
        <w:t>B.-</w:t>
      </w:r>
      <w:r>
        <w:rPr>
          <w:sz w:val="20"/>
        </w:rPr>
        <w:tab/>
        <w:t>Gestiones para Adquirir la Draga Tiputini</w:t>
      </w:r>
      <w:r>
        <w:rPr>
          <w:sz w:val="20"/>
        </w:rPr>
        <w:tab/>
        <w:t>58</w:t>
      </w:r>
    </w:p>
    <w:p w:rsidR="00F20B5D" w:rsidRDefault="00F20B5D" w:rsidP="00F20B5D">
      <w:pPr>
        <w:tabs>
          <w:tab w:val="right" w:pos="720"/>
          <w:tab w:val="right" w:pos="7200"/>
        </w:tabs>
        <w:ind w:right="-36"/>
        <w:jc w:val="both"/>
        <w:rPr>
          <w:sz w:val="20"/>
        </w:rPr>
      </w:pPr>
      <w:r>
        <w:rPr>
          <w:sz w:val="20"/>
        </w:rPr>
        <w:t>C.-</w:t>
      </w:r>
      <w:r>
        <w:rPr>
          <w:sz w:val="20"/>
        </w:rPr>
        <w:tab/>
        <w:t>Las Adaptaciones  y Entrega de la Draga</w:t>
      </w:r>
      <w:r>
        <w:rPr>
          <w:sz w:val="20"/>
        </w:rPr>
        <w:tab/>
        <w:t>63</w:t>
      </w:r>
    </w:p>
    <w:p w:rsidR="00F20B5D" w:rsidRDefault="00F20B5D" w:rsidP="00F20B5D">
      <w:pPr>
        <w:tabs>
          <w:tab w:val="right" w:pos="720"/>
          <w:tab w:val="right" w:pos="7200"/>
        </w:tabs>
        <w:ind w:right="-36"/>
        <w:jc w:val="both"/>
        <w:rPr>
          <w:sz w:val="20"/>
        </w:rPr>
      </w:pPr>
      <w:r>
        <w:rPr>
          <w:sz w:val="20"/>
        </w:rPr>
        <w:t>D.-</w:t>
      </w:r>
      <w:r>
        <w:rPr>
          <w:sz w:val="20"/>
        </w:rPr>
        <w:tab/>
        <w:t>A Bordo de la Tiputini: Rumbo a Casa</w:t>
      </w:r>
      <w:r>
        <w:rPr>
          <w:sz w:val="20"/>
        </w:rPr>
        <w:tab/>
        <w:t>69</w:t>
      </w:r>
    </w:p>
    <w:p w:rsidR="00F20B5D" w:rsidRDefault="00F20B5D" w:rsidP="00F20B5D">
      <w:pPr>
        <w:tabs>
          <w:tab w:val="right" w:pos="720"/>
          <w:tab w:val="right" w:pos="7200"/>
        </w:tabs>
        <w:ind w:right="-36"/>
        <w:jc w:val="both"/>
        <w:rPr>
          <w:sz w:val="20"/>
        </w:rPr>
      </w:pPr>
      <w:r>
        <w:rPr>
          <w:sz w:val="20"/>
        </w:rPr>
        <w:t>E.-</w:t>
      </w:r>
      <w:r>
        <w:rPr>
          <w:sz w:val="20"/>
        </w:rPr>
        <w:tab/>
        <w:t>Acontecimientos Salientes de esta Operación:</w:t>
      </w:r>
    </w:p>
    <w:p w:rsidR="00F20B5D" w:rsidRDefault="00F20B5D" w:rsidP="00F20B5D">
      <w:pPr>
        <w:tabs>
          <w:tab w:val="right" w:pos="720"/>
          <w:tab w:val="right" w:pos="7200"/>
        </w:tabs>
        <w:ind w:right="-36"/>
        <w:jc w:val="both"/>
        <w:rPr>
          <w:sz w:val="20"/>
        </w:rPr>
      </w:pPr>
      <w:r>
        <w:rPr>
          <w:sz w:val="20"/>
        </w:rPr>
        <w:t xml:space="preserve">     Casi una Aventura</w:t>
      </w:r>
      <w:r>
        <w:rPr>
          <w:sz w:val="20"/>
        </w:rPr>
        <w:tab/>
        <w:t>78</w:t>
      </w:r>
    </w:p>
    <w:p w:rsidR="00F20B5D" w:rsidRDefault="00F20B5D" w:rsidP="00F20B5D">
      <w:pPr>
        <w:tabs>
          <w:tab w:val="right" w:pos="720"/>
          <w:tab w:val="right" w:pos="7200"/>
        </w:tabs>
        <w:ind w:right="-36"/>
        <w:jc w:val="both"/>
        <w:rPr>
          <w:sz w:val="20"/>
        </w:rPr>
      </w:pPr>
      <w:r>
        <w:rPr>
          <w:sz w:val="20"/>
        </w:rPr>
        <w:t>F.-</w:t>
      </w:r>
      <w:r>
        <w:rPr>
          <w:sz w:val="20"/>
        </w:rPr>
        <w:tab/>
        <w:t>La Tiputini en el Ecuador,  su Rendimiento y su Fin</w:t>
      </w:r>
      <w:r>
        <w:rPr>
          <w:sz w:val="20"/>
        </w:rPr>
        <w:tab/>
        <w:t>80</w:t>
      </w:r>
    </w:p>
    <w:p w:rsidR="00F20B5D" w:rsidRDefault="00F20B5D" w:rsidP="00F20B5D">
      <w:pPr>
        <w:tabs>
          <w:tab w:val="right" w:pos="720"/>
          <w:tab w:val="right" w:pos="7200"/>
        </w:tabs>
        <w:ind w:right="-36"/>
        <w:jc w:val="both"/>
        <w:rPr>
          <w:sz w:val="20"/>
        </w:rPr>
      </w:pPr>
      <w:r>
        <w:rPr>
          <w:sz w:val="20"/>
        </w:rPr>
        <w:t>G.-</w:t>
      </w:r>
      <w:r>
        <w:rPr>
          <w:sz w:val="20"/>
        </w:rPr>
        <w:tab/>
        <w:t>Los intentos Frustrados para Reemplazar a la Tiputini</w:t>
      </w:r>
      <w:r>
        <w:rPr>
          <w:sz w:val="20"/>
        </w:rPr>
        <w:tab/>
        <w:t>85</w:t>
      </w:r>
    </w:p>
    <w:p w:rsidR="00F20B5D" w:rsidRDefault="00F20B5D" w:rsidP="00F20B5D">
      <w:pPr>
        <w:tabs>
          <w:tab w:val="right" w:pos="720"/>
          <w:tab w:val="right" w:pos="7200"/>
        </w:tabs>
        <w:ind w:right="-36"/>
        <w:jc w:val="both"/>
        <w:rPr>
          <w:sz w:val="20"/>
        </w:rPr>
      </w:pPr>
      <w:r>
        <w:rPr>
          <w:sz w:val="20"/>
        </w:rPr>
        <w:t>H.-</w:t>
      </w:r>
      <w:r>
        <w:rPr>
          <w:sz w:val="20"/>
        </w:rPr>
        <w:tab/>
        <w:t>El Tercer Contrato de Dragado: “Dredging International”</w:t>
      </w:r>
      <w:r>
        <w:rPr>
          <w:sz w:val="20"/>
        </w:rPr>
        <w:tab/>
        <w:t>91</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u w:val="single"/>
        </w:rPr>
        <w:t>CAPÍTULO IV</w:t>
      </w:r>
      <w:r w:rsidR="007546BB">
        <w:rPr>
          <w:sz w:val="20"/>
        </w:rPr>
        <w:t>: EL</w:t>
      </w:r>
      <w:r>
        <w:rPr>
          <w:sz w:val="20"/>
        </w:rPr>
        <w:t xml:space="preserve"> MILAGRO DE LA AMPLIACIÓN:</w:t>
      </w:r>
    </w:p>
    <w:p w:rsidR="00F20B5D" w:rsidRDefault="00F20B5D" w:rsidP="00F20B5D">
      <w:pPr>
        <w:tabs>
          <w:tab w:val="right" w:pos="720"/>
          <w:tab w:val="right" w:pos="7200"/>
        </w:tabs>
        <w:ind w:right="-36"/>
        <w:jc w:val="both"/>
        <w:rPr>
          <w:sz w:val="20"/>
        </w:rPr>
      </w:pPr>
      <w:r>
        <w:rPr>
          <w:sz w:val="20"/>
        </w:rPr>
        <w:t xml:space="preserve">                            LAS TERMINALES DE CONTENEDORES Y GRANEL</w:t>
      </w:r>
      <w:r>
        <w:rPr>
          <w:sz w:val="20"/>
        </w:rPr>
        <w:tab/>
        <w:t>99</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w:t>
      </w:r>
      <w:r>
        <w:rPr>
          <w:sz w:val="20"/>
        </w:rPr>
        <w:tab/>
        <w:t>Antecedentes</w:t>
      </w:r>
      <w:r>
        <w:rPr>
          <w:sz w:val="20"/>
        </w:rPr>
        <w:tab/>
        <w:t>99</w:t>
      </w:r>
    </w:p>
    <w:p w:rsidR="00F20B5D" w:rsidRDefault="00F20B5D" w:rsidP="00F20B5D">
      <w:pPr>
        <w:tabs>
          <w:tab w:val="right" w:pos="720"/>
          <w:tab w:val="right" w:pos="7200"/>
        </w:tabs>
        <w:ind w:right="-36"/>
        <w:jc w:val="both"/>
        <w:rPr>
          <w:sz w:val="20"/>
        </w:rPr>
      </w:pPr>
      <w:r>
        <w:rPr>
          <w:sz w:val="20"/>
        </w:rPr>
        <w:t>B.-</w:t>
      </w:r>
      <w:r>
        <w:rPr>
          <w:sz w:val="20"/>
        </w:rPr>
        <w:tab/>
        <w:t>Los Estudios y Diseños para la Ampliación</w:t>
      </w:r>
      <w:r>
        <w:rPr>
          <w:sz w:val="20"/>
        </w:rPr>
        <w:tab/>
        <w:t>100</w:t>
      </w:r>
    </w:p>
    <w:p w:rsidR="00F20B5D" w:rsidRDefault="00F20B5D" w:rsidP="00F20B5D">
      <w:pPr>
        <w:tabs>
          <w:tab w:val="right" w:pos="720"/>
          <w:tab w:val="right" w:pos="7200"/>
        </w:tabs>
        <w:ind w:right="-36"/>
        <w:jc w:val="both"/>
        <w:rPr>
          <w:sz w:val="20"/>
        </w:rPr>
      </w:pPr>
      <w:r>
        <w:rPr>
          <w:sz w:val="20"/>
        </w:rPr>
        <w:t>C.-</w:t>
      </w:r>
      <w:r>
        <w:rPr>
          <w:sz w:val="20"/>
        </w:rPr>
        <w:tab/>
        <w:t>Licitación Internacional y Suscripción  del Financiamiento</w:t>
      </w:r>
      <w:r>
        <w:rPr>
          <w:sz w:val="20"/>
        </w:rPr>
        <w:tab/>
        <w:t>103</w:t>
      </w:r>
    </w:p>
    <w:p w:rsidR="00F20B5D" w:rsidRDefault="00F20B5D" w:rsidP="00F20B5D">
      <w:pPr>
        <w:tabs>
          <w:tab w:val="right" w:pos="720"/>
          <w:tab w:val="right" w:pos="7200"/>
        </w:tabs>
        <w:ind w:right="-36"/>
        <w:jc w:val="both"/>
        <w:rPr>
          <w:sz w:val="20"/>
        </w:rPr>
      </w:pPr>
      <w:r>
        <w:rPr>
          <w:sz w:val="20"/>
        </w:rPr>
        <w:t>D.-</w:t>
      </w:r>
      <w:r>
        <w:rPr>
          <w:sz w:val="20"/>
        </w:rPr>
        <w:tab/>
        <w:t>La Saga de la Gradiente y la Demora del Contrato de Construcción</w:t>
      </w:r>
      <w:r>
        <w:rPr>
          <w:sz w:val="20"/>
        </w:rPr>
        <w:tab/>
        <w:t>118</w:t>
      </w:r>
    </w:p>
    <w:p w:rsidR="00F20B5D" w:rsidRDefault="00F20B5D" w:rsidP="00F20B5D">
      <w:pPr>
        <w:tabs>
          <w:tab w:val="right" w:pos="720"/>
          <w:tab w:val="right" w:pos="7200"/>
        </w:tabs>
        <w:ind w:right="-36"/>
        <w:jc w:val="both"/>
        <w:rPr>
          <w:sz w:val="20"/>
        </w:rPr>
      </w:pPr>
      <w:r>
        <w:rPr>
          <w:sz w:val="20"/>
        </w:rPr>
        <w:t>E.-</w:t>
      </w:r>
      <w:r>
        <w:rPr>
          <w:sz w:val="20"/>
        </w:rPr>
        <w:tab/>
        <w:t>La Autorización y Firma del Contrato</w:t>
      </w:r>
      <w:r>
        <w:rPr>
          <w:sz w:val="20"/>
        </w:rPr>
        <w:tab/>
        <w:t>129</w:t>
      </w:r>
    </w:p>
    <w:p w:rsidR="00F20B5D" w:rsidRDefault="00F20B5D" w:rsidP="00F20B5D">
      <w:pPr>
        <w:tabs>
          <w:tab w:val="right" w:pos="720"/>
          <w:tab w:val="right" w:pos="7200"/>
        </w:tabs>
        <w:ind w:right="-36"/>
        <w:jc w:val="both"/>
        <w:rPr>
          <w:sz w:val="20"/>
        </w:rPr>
      </w:pPr>
      <w:r>
        <w:rPr>
          <w:sz w:val="20"/>
        </w:rPr>
        <w:t>F.-</w:t>
      </w:r>
      <w:r>
        <w:rPr>
          <w:sz w:val="20"/>
        </w:rPr>
        <w:tab/>
        <w:t>El Inicio de las Obras y el Intento de Extorsión a Tokura</w:t>
      </w:r>
      <w:r>
        <w:rPr>
          <w:sz w:val="20"/>
        </w:rPr>
        <w:tab/>
        <w:t>140</w:t>
      </w:r>
    </w:p>
    <w:p w:rsidR="00F20B5D" w:rsidRDefault="00F20B5D" w:rsidP="00F20B5D">
      <w:pPr>
        <w:tabs>
          <w:tab w:val="right" w:pos="720"/>
          <w:tab w:val="right" w:pos="7200"/>
        </w:tabs>
        <w:ind w:right="-36"/>
        <w:jc w:val="both"/>
        <w:rPr>
          <w:sz w:val="20"/>
        </w:rPr>
      </w:pPr>
      <w:r>
        <w:rPr>
          <w:sz w:val="20"/>
        </w:rPr>
        <w:t>G.-</w:t>
      </w:r>
      <w:r>
        <w:rPr>
          <w:sz w:val="20"/>
        </w:rPr>
        <w:tab/>
        <w:t>Se inauguran las Terminales de Contenedores y Granel</w:t>
      </w:r>
      <w:r>
        <w:rPr>
          <w:sz w:val="20"/>
        </w:rPr>
        <w:tab/>
        <w:t>165</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Anexo IV-1</w:t>
      </w:r>
      <w:r w:rsidR="007546BB">
        <w:rPr>
          <w:sz w:val="20"/>
        </w:rPr>
        <w:t>: Entrevista</w:t>
      </w:r>
      <w:r>
        <w:rPr>
          <w:sz w:val="20"/>
        </w:rPr>
        <w:t xml:space="preserve"> al Ing. Hugo Tobar Diario El Universo</w:t>
      </w:r>
      <w:r>
        <w:rPr>
          <w:sz w:val="20"/>
        </w:rPr>
        <w:tab/>
        <w:t>165</w:t>
      </w:r>
    </w:p>
    <w:p w:rsidR="00F20B5D" w:rsidRDefault="00F20B5D" w:rsidP="00F20B5D">
      <w:pPr>
        <w:tabs>
          <w:tab w:val="right" w:pos="720"/>
          <w:tab w:val="right" w:pos="7200"/>
        </w:tabs>
        <w:ind w:right="-36"/>
        <w:jc w:val="both"/>
        <w:rPr>
          <w:sz w:val="20"/>
        </w:rPr>
      </w:pPr>
      <w:r>
        <w:rPr>
          <w:sz w:val="20"/>
        </w:rPr>
        <w:t xml:space="preserve">                       Por Tito Rendón</w:t>
      </w:r>
    </w:p>
    <w:p w:rsidR="00F20B5D" w:rsidRDefault="00F20B5D" w:rsidP="00F20B5D">
      <w:pPr>
        <w:tabs>
          <w:tab w:val="right" w:pos="720"/>
          <w:tab w:val="right" w:pos="7200"/>
        </w:tabs>
        <w:ind w:right="-36"/>
        <w:jc w:val="both"/>
        <w:rPr>
          <w:sz w:val="20"/>
        </w:rPr>
      </w:pPr>
      <w:r>
        <w:rPr>
          <w:sz w:val="20"/>
        </w:rPr>
        <w:t>Anexo IV-2</w:t>
      </w:r>
      <w:r w:rsidR="007546BB">
        <w:rPr>
          <w:sz w:val="20"/>
        </w:rPr>
        <w:t>: Caso</w:t>
      </w:r>
      <w:r>
        <w:rPr>
          <w:sz w:val="20"/>
        </w:rPr>
        <w:t xml:space="preserve"> Tokura o Caso de Locura?</w:t>
      </w:r>
      <w:r>
        <w:rPr>
          <w:sz w:val="20"/>
        </w:rPr>
        <w:tab/>
        <w:t>169</w:t>
      </w:r>
    </w:p>
    <w:p w:rsidR="00F20B5D" w:rsidRDefault="00F20B5D" w:rsidP="00F20B5D">
      <w:pPr>
        <w:tabs>
          <w:tab w:val="right" w:pos="720"/>
          <w:tab w:val="right" w:pos="7200"/>
        </w:tabs>
        <w:ind w:right="-36"/>
        <w:jc w:val="both"/>
        <w:rPr>
          <w:sz w:val="20"/>
        </w:rPr>
      </w:pPr>
      <w:r>
        <w:rPr>
          <w:sz w:val="20"/>
        </w:rPr>
        <w:t xml:space="preserve">                       Por Julio Estrada Ycaza </w:t>
      </w:r>
    </w:p>
    <w:p w:rsidR="00F20B5D" w:rsidRDefault="00F20B5D" w:rsidP="00F20B5D">
      <w:pPr>
        <w:tabs>
          <w:tab w:val="right" w:pos="720"/>
          <w:tab w:val="right" w:pos="7200"/>
        </w:tabs>
        <w:ind w:right="-36"/>
        <w:jc w:val="both"/>
        <w:rPr>
          <w:sz w:val="20"/>
        </w:rPr>
      </w:pPr>
      <w:r>
        <w:rPr>
          <w:sz w:val="20"/>
        </w:rPr>
        <w:t>Anexo IV-3</w:t>
      </w:r>
      <w:r w:rsidR="007546BB">
        <w:rPr>
          <w:sz w:val="20"/>
        </w:rPr>
        <w:t>: Los</w:t>
      </w:r>
      <w:r>
        <w:rPr>
          <w:sz w:val="20"/>
        </w:rPr>
        <w:t xml:space="preserve"> Sesenta y Setenta Veinte Años Después</w:t>
      </w:r>
      <w:r>
        <w:rPr>
          <w:sz w:val="20"/>
        </w:rPr>
        <w:tab/>
        <w:t>174</w:t>
      </w:r>
    </w:p>
    <w:p w:rsidR="00F20B5D" w:rsidRDefault="00F20B5D" w:rsidP="00F20B5D">
      <w:pPr>
        <w:tabs>
          <w:tab w:val="right" w:pos="720"/>
          <w:tab w:val="right" w:pos="7200"/>
        </w:tabs>
        <w:ind w:right="-36"/>
        <w:jc w:val="both"/>
        <w:rPr>
          <w:sz w:val="20"/>
        </w:rPr>
      </w:pPr>
      <w:r>
        <w:rPr>
          <w:sz w:val="20"/>
        </w:rPr>
        <w:t xml:space="preserve">                       Por Norma Plaza De García</w:t>
      </w:r>
    </w:p>
    <w:p w:rsidR="00F20B5D" w:rsidRDefault="00F20B5D" w:rsidP="00F20B5D">
      <w:pPr>
        <w:tabs>
          <w:tab w:val="right" w:pos="720"/>
          <w:tab w:val="right" w:pos="7200"/>
        </w:tabs>
        <w:ind w:right="-36"/>
        <w:jc w:val="both"/>
        <w:rPr>
          <w:sz w:val="20"/>
        </w:rPr>
      </w:pPr>
      <w:r>
        <w:rPr>
          <w:sz w:val="20"/>
        </w:rPr>
        <w:t>Anexo IV-4</w:t>
      </w:r>
      <w:r w:rsidR="007546BB">
        <w:rPr>
          <w:sz w:val="20"/>
        </w:rPr>
        <w:t>: El</w:t>
      </w:r>
      <w:r>
        <w:rPr>
          <w:sz w:val="20"/>
        </w:rPr>
        <w:t xml:space="preserve"> Puerto Boliviano de Chacalluta</w:t>
      </w:r>
      <w:r>
        <w:rPr>
          <w:sz w:val="20"/>
        </w:rPr>
        <w:tab/>
        <w:t>176</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u w:val="single"/>
        </w:rPr>
        <w:t>CAPÍTULO V</w:t>
      </w:r>
      <w:r>
        <w:rPr>
          <w:sz w:val="20"/>
        </w:rPr>
        <w:t>:  EL CUARTO CONTRATO DE DRAGADO</w:t>
      </w:r>
      <w:r>
        <w:rPr>
          <w:sz w:val="20"/>
        </w:rPr>
        <w:tab/>
        <w:t>185</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w:t>
      </w:r>
      <w:r>
        <w:rPr>
          <w:sz w:val="20"/>
        </w:rPr>
        <w:tab/>
        <w:t>Antecedentes</w:t>
      </w:r>
      <w:r>
        <w:rPr>
          <w:sz w:val="20"/>
        </w:rPr>
        <w:tab/>
        <w:t>185</w:t>
      </w:r>
    </w:p>
    <w:p w:rsidR="00F20B5D" w:rsidRDefault="00F20B5D" w:rsidP="00F20B5D">
      <w:pPr>
        <w:tabs>
          <w:tab w:val="right" w:pos="720"/>
          <w:tab w:val="right" w:pos="7200"/>
        </w:tabs>
        <w:ind w:right="-36"/>
        <w:jc w:val="both"/>
        <w:rPr>
          <w:sz w:val="20"/>
        </w:rPr>
      </w:pPr>
      <w:r>
        <w:rPr>
          <w:sz w:val="20"/>
        </w:rPr>
        <w:t>B.-</w:t>
      </w:r>
      <w:r>
        <w:rPr>
          <w:sz w:val="20"/>
        </w:rPr>
        <w:tab/>
        <w:t xml:space="preserve">Trámites Indecisiones y Vaivenes </w:t>
      </w:r>
    </w:p>
    <w:p w:rsidR="00F20B5D" w:rsidRDefault="00F20B5D" w:rsidP="00F20B5D">
      <w:pPr>
        <w:tabs>
          <w:tab w:val="right" w:pos="720"/>
          <w:tab w:val="right" w:pos="7200"/>
        </w:tabs>
        <w:ind w:right="-36"/>
        <w:jc w:val="both"/>
        <w:rPr>
          <w:sz w:val="20"/>
        </w:rPr>
      </w:pPr>
      <w:r>
        <w:rPr>
          <w:sz w:val="20"/>
        </w:rPr>
        <w:t xml:space="preserve">      Para los Estudios de Impacto Ambiental</w:t>
      </w:r>
    </w:p>
    <w:p w:rsidR="00F20B5D" w:rsidRDefault="00F20B5D" w:rsidP="00F20B5D">
      <w:pPr>
        <w:tabs>
          <w:tab w:val="right" w:pos="720"/>
          <w:tab w:val="right" w:pos="7200"/>
        </w:tabs>
        <w:ind w:right="-36"/>
        <w:jc w:val="both"/>
        <w:rPr>
          <w:sz w:val="20"/>
        </w:rPr>
      </w:pPr>
      <w:r>
        <w:rPr>
          <w:sz w:val="20"/>
        </w:rPr>
        <w:t>C.-</w:t>
      </w:r>
      <w:r>
        <w:rPr>
          <w:sz w:val="20"/>
        </w:rPr>
        <w:tab/>
        <w:t>Inicio de Licitaciones Para la Contratación del Dragado</w:t>
      </w:r>
      <w:r>
        <w:rPr>
          <w:sz w:val="20"/>
        </w:rPr>
        <w:tab/>
        <w:t>198</w:t>
      </w:r>
    </w:p>
    <w:p w:rsidR="00F20B5D" w:rsidRDefault="00F20B5D" w:rsidP="00F20B5D">
      <w:pPr>
        <w:tabs>
          <w:tab w:val="right" w:pos="720"/>
          <w:tab w:val="right" w:pos="7200"/>
        </w:tabs>
        <w:ind w:right="-36"/>
        <w:jc w:val="both"/>
        <w:rPr>
          <w:sz w:val="20"/>
        </w:rPr>
      </w:pPr>
      <w:r>
        <w:rPr>
          <w:sz w:val="20"/>
        </w:rPr>
        <w:t>D.-</w:t>
      </w:r>
      <w:r>
        <w:rPr>
          <w:sz w:val="20"/>
        </w:rPr>
        <w:tab/>
        <w:t>Fin de las Licitaciones y Recomendación</w:t>
      </w:r>
      <w:r>
        <w:rPr>
          <w:sz w:val="20"/>
        </w:rPr>
        <w:tab/>
        <w:t>217</w:t>
      </w:r>
    </w:p>
    <w:p w:rsidR="00F20B5D" w:rsidRDefault="00F20B5D" w:rsidP="00F20B5D">
      <w:pPr>
        <w:tabs>
          <w:tab w:val="right" w:pos="720"/>
          <w:tab w:val="right" w:pos="7200"/>
        </w:tabs>
        <w:ind w:right="-36"/>
        <w:jc w:val="both"/>
        <w:rPr>
          <w:sz w:val="20"/>
        </w:rPr>
      </w:pPr>
      <w:r>
        <w:rPr>
          <w:sz w:val="20"/>
        </w:rPr>
        <w:t xml:space="preserve">     de Adquirir Equipo Propio</w:t>
      </w:r>
    </w:p>
    <w:p w:rsidR="00F20B5D" w:rsidRDefault="00F20B5D" w:rsidP="00F20B5D">
      <w:pPr>
        <w:tabs>
          <w:tab w:val="right" w:pos="720"/>
          <w:tab w:val="right" w:pos="7200"/>
        </w:tabs>
        <w:ind w:right="-36"/>
        <w:jc w:val="both"/>
        <w:rPr>
          <w:sz w:val="20"/>
        </w:rPr>
      </w:pPr>
      <w:r>
        <w:rPr>
          <w:sz w:val="20"/>
        </w:rPr>
        <w:t>E.-</w:t>
      </w:r>
      <w:r>
        <w:rPr>
          <w:sz w:val="20"/>
        </w:rPr>
        <w:tab/>
        <w:t>Portuaria Vuelve a la Carga</w:t>
      </w:r>
      <w:r w:rsidR="00A568AC">
        <w:rPr>
          <w:sz w:val="20"/>
        </w:rPr>
        <w:t>... ¡</w:t>
      </w:r>
      <w:r>
        <w:rPr>
          <w:sz w:val="20"/>
        </w:rPr>
        <w:t>Quiere su Contrato!</w:t>
      </w:r>
      <w:r>
        <w:rPr>
          <w:sz w:val="20"/>
        </w:rPr>
        <w:tab/>
        <w:t>224</w:t>
      </w:r>
    </w:p>
    <w:p w:rsidR="00F20B5D" w:rsidRDefault="00F20B5D" w:rsidP="00F20B5D">
      <w:pPr>
        <w:tabs>
          <w:tab w:val="right" w:pos="720"/>
          <w:tab w:val="right" w:pos="7200"/>
        </w:tabs>
        <w:ind w:right="-36"/>
        <w:jc w:val="both"/>
        <w:rPr>
          <w:sz w:val="20"/>
        </w:rPr>
      </w:pPr>
      <w:r>
        <w:rPr>
          <w:sz w:val="20"/>
        </w:rPr>
        <w:t>F.-</w:t>
      </w:r>
      <w:r>
        <w:rPr>
          <w:sz w:val="20"/>
        </w:rPr>
        <w:tab/>
        <w:t>El Segundo Estudio de Impacto Ambiental</w:t>
      </w:r>
      <w:r>
        <w:rPr>
          <w:sz w:val="20"/>
        </w:rPr>
        <w:tab/>
        <w:t>236</w:t>
      </w:r>
    </w:p>
    <w:p w:rsidR="00F20B5D" w:rsidRDefault="00F20B5D" w:rsidP="00F20B5D">
      <w:pPr>
        <w:tabs>
          <w:tab w:val="right" w:pos="720"/>
          <w:tab w:val="right" w:pos="7200"/>
        </w:tabs>
        <w:ind w:right="-36"/>
        <w:jc w:val="both"/>
        <w:rPr>
          <w:sz w:val="20"/>
        </w:rPr>
      </w:pPr>
      <w:r>
        <w:rPr>
          <w:sz w:val="20"/>
        </w:rPr>
        <w:t>G.-</w:t>
      </w:r>
      <w:r>
        <w:rPr>
          <w:sz w:val="20"/>
        </w:rPr>
        <w:tab/>
        <w:t>La Fundación Dragado Puerto Marítimo de Guayaquil</w:t>
      </w:r>
      <w:r>
        <w:rPr>
          <w:sz w:val="20"/>
        </w:rPr>
        <w:tab/>
        <w:t>238</w:t>
      </w:r>
    </w:p>
    <w:p w:rsidR="00F20B5D" w:rsidRDefault="00F20B5D" w:rsidP="00F20B5D">
      <w:pPr>
        <w:tabs>
          <w:tab w:val="right" w:pos="720"/>
          <w:tab w:val="right" w:pos="7200"/>
        </w:tabs>
        <w:ind w:right="-36"/>
        <w:jc w:val="both"/>
        <w:rPr>
          <w:sz w:val="20"/>
        </w:rPr>
      </w:pPr>
      <w:r>
        <w:rPr>
          <w:sz w:val="20"/>
        </w:rPr>
        <w:t>H.-</w:t>
      </w:r>
      <w:r>
        <w:rPr>
          <w:sz w:val="20"/>
        </w:rPr>
        <w:tab/>
        <w:t>El Cuarto Contrato de Dragado</w:t>
      </w:r>
      <w:r>
        <w:rPr>
          <w:sz w:val="20"/>
        </w:rPr>
        <w:tab/>
        <w:t>245</w:t>
      </w:r>
    </w:p>
    <w:p w:rsidR="00F20B5D" w:rsidRDefault="00F20B5D" w:rsidP="00F20B5D">
      <w:pPr>
        <w:tabs>
          <w:tab w:val="right" w:pos="720"/>
          <w:tab w:val="right" w:pos="7200"/>
        </w:tabs>
        <w:ind w:right="-36"/>
        <w:jc w:val="both"/>
        <w:rPr>
          <w:sz w:val="20"/>
        </w:rPr>
      </w:pPr>
      <w:r>
        <w:rPr>
          <w:sz w:val="20"/>
          <w:u w:val="single"/>
        </w:rPr>
        <w:t>CAPÍTULO VI</w:t>
      </w:r>
      <w:r w:rsidR="0056043F">
        <w:rPr>
          <w:sz w:val="20"/>
        </w:rPr>
        <w:t>: CONSECUENCIAS</w:t>
      </w:r>
      <w:r>
        <w:rPr>
          <w:sz w:val="20"/>
        </w:rPr>
        <w:t>,  CONCLUSIONES Y SUS ACTORES</w:t>
      </w:r>
      <w:r>
        <w:rPr>
          <w:sz w:val="20"/>
        </w:rPr>
        <w:tab/>
        <w:t>251</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w:t>
      </w:r>
      <w:r>
        <w:rPr>
          <w:sz w:val="20"/>
        </w:rPr>
        <w:tab/>
        <w:t>Introducción</w:t>
      </w:r>
      <w:r>
        <w:rPr>
          <w:sz w:val="20"/>
        </w:rPr>
        <w:tab/>
        <w:t>251</w:t>
      </w:r>
    </w:p>
    <w:p w:rsidR="00F20B5D" w:rsidRDefault="00F20B5D" w:rsidP="00F20B5D">
      <w:pPr>
        <w:tabs>
          <w:tab w:val="right" w:pos="720"/>
          <w:tab w:val="right" w:pos="7200"/>
        </w:tabs>
        <w:ind w:right="-36"/>
        <w:jc w:val="both"/>
        <w:rPr>
          <w:sz w:val="20"/>
        </w:rPr>
      </w:pPr>
      <w:r>
        <w:rPr>
          <w:sz w:val="20"/>
        </w:rPr>
        <w:t>B.-</w:t>
      </w:r>
      <w:r>
        <w:rPr>
          <w:sz w:val="20"/>
        </w:rPr>
        <w:tab/>
        <w:t>El Calentamiento del Globo y  “El Niño”</w:t>
      </w:r>
      <w:r>
        <w:rPr>
          <w:sz w:val="20"/>
        </w:rPr>
        <w:tab/>
        <w:t>254</w:t>
      </w:r>
    </w:p>
    <w:p w:rsidR="00F20B5D" w:rsidRDefault="00F20B5D" w:rsidP="00F20B5D">
      <w:pPr>
        <w:tabs>
          <w:tab w:val="right" w:pos="720"/>
          <w:tab w:val="right" w:pos="7200"/>
        </w:tabs>
        <w:ind w:right="-36"/>
        <w:jc w:val="both"/>
        <w:rPr>
          <w:sz w:val="20"/>
        </w:rPr>
      </w:pPr>
      <w:r>
        <w:rPr>
          <w:sz w:val="20"/>
        </w:rPr>
        <w:t>C.-</w:t>
      </w:r>
      <w:r>
        <w:rPr>
          <w:sz w:val="20"/>
        </w:rPr>
        <w:tab/>
        <w:t>El Canal  de A</w:t>
      </w:r>
      <w:r w:rsidR="001D4CED">
        <w:rPr>
          <w:sz w:val="20"/>
        </w:rPr>
        <w:t>cceso y las Mareas</w:t>
      </w:r>
      <w:r w:rsidR="001D4CED">
        <w:rPr>
          <w:sz w:val="20"/>
        </w:rPr>
        <w:tab/>
        <w:t>266</w:t>
      </w:r>
    </w:p>
    <w:p w:rsidR="00F20B5D" w:rsidRDefault="00F20B5D" w:rsidP="00F20B5D">
      <w:pPr>
        <w:tabs>
          <w:tab w:val="right" w:pos="720"/>
          <w:tab w:val="right" w:pos="7200"/>
        </w:tabs>
        <w:ind w:right="-36"/>
        <w:jc w:val="both"/>
        <w:rPr>
          <w:sz w:val="20"/>
        </w:rPr>
      </w:pPr>
      <w:r>
        <w:rPr>
          <w:sz w:val="20"/>
        </w:rPr>
        <w:t>D.-</w:t>
      </w:r>
      <w:r>
        <w:rPr>
          <w:sz w:val="20"/>
        </w:rPr>
        <w:tab/>
      </w:r>
      <w:r w:rsidR="001D4CED">
        <w:rPr>
          <w:sz w:val="20"/>
        </w:rPr>
        <w:t>El Puerto de Aguas Profundas</w:t>
      </w:r>
      <w:r w:rsidR="001D4CED">
        <w:rPr>
          <w:sz w:val="20"/>
        </w:rPr>
        <w:tab/>
        <w:t>272</w:t>
      </w:r>
    </w:p>
    <w:p w:rsidR="00F20B5D" w:rsidRDefault="00F20B5D" w:rsidP="00F20B5D">
      <w:pPr>
        <w:tabs>
          <w:tab w:val="right" w:pos="720"/>
          <w:tab w:val="right" w:pos="7200"/>
        </w:tabs>
        <w:ind w:right="-36"/>
        <w:jc w:val="both"/>
        <w:rPr>
          <w:sz w:val="20"/>
        </w:rPr>
      </w:pPr>
      <w:r>
        <w:rPr>
          <w:sz w:val="20"/>
        </w:rPr>
        <w:t>E.-</w:t>
      </w:r>
      <w:r>
        <w:rPr>
          <w:sz w:val="20"/>
        </w:rPr>
        <w:tab/>
        <w:t>La Industria Ca</w:t>
      </w:r>
      <w:r w:rsidR="001D4CED">
        <w:rPr>
          <w:sz w:val="20"/>
        </w:rPr>
        <w:t>maronera y sus Protagonistas</w:t>
      </w:r>
      <w:r w:rsidR="001D4CED">
        <w:rPr>
          <w:sz w:val="20"/>
        </w:rPr>
        <w:tab/>
        <w:t>286</w:t>
      </w:r>
    </w:p>
    <w:p w:rsidR="00F20B5D" w:rsidRDefault="00F20B5D" w:rsidP="00F20B5D">
      <w:pPr>
        <w:tabs>
          <w:tab w:val="right" w:pos="720"/>
          <w:tab w:val="right" w:pos="7200"/>
        </w:tabs>
        <w:ind w:right="-36"/>
        <w:jc w:val="both"/>
        <w:rPr>
          <w:sz w:val="20"/>
        </w:rPr>
      </w:pPr>
      <w:r>
        <w:rPr>
          <w:sz w:val="20"/>
        </w:rPr>
        <w:t>F.-</w:t>
      </w:r>
      <w:r>
        <w:rPr>
          <w:sz w:val="20"/>
        </w:rPr>
        <w:tab/>
        <w:t>La Fundación “Dragado P</w:t>
      </w:r>
      <w:r w:rsidR="001D4CED">
        <w:rPr>
          <w:sz w:val="20"/>
        </w:rPr>
        <w:t>uerto Marítimo de Guayaquil”</w:t>
      </w:r>
      <w:r w:rsidR="001D4CED">
        <w:rPr>
          <w:sz w:val="20"/>
        </w:rPr>
        <w:tab/>
        <w:t>295</w:t>
      </w:r>
    </w:p>
    <w:p w:rsidR="00F20B5D" w:rsidRDefault="00F20B5D" w:rsidP="00F20B5D">
      <w:pPr>
        <w:tabs>
          <w:tab w:val="right" w:pos="720"/>
          <w:tab w:val="right" w:pos="7200"/>
        </w:tabs>
        <w:ind w:right="-36"/>
        <w:jc w:val="both"/>
        <w:rPr>
          <w:sz w:val="20"/>
        </w:rPr>
      </w:pPr>
      <w:r>
        <w:rPr>
          <w:sz w:val="20"/>
        </w:rPr>
        <w:t>G.-</w:t>
      </w:r>
      <w:r>
        <w:rPr>
          <w:sz w:val="20"/>
        </w:rPr>
        <w:tab/>
        <w:t>E</w:t>
      </w:r>
      <w:r w:rsidR="001D4CED">
        <w:rPr>
          <w:sz w:val="20"/>
        </w:rPr>
        <w:t>l Presidente y sus Ministros</w:t>
      </w:r>
      <w:r w:rsidR="001D4CED">
        <w:rPr>
          <w:sz w:val="20"/>
        </w:rPr>
        <w:tab/>
        <w:t>301</w:t>
      </w:r>
    </w:p>
    <w:p w:rsidR="00F20B5D" w:rsidRDefault="00F20B5D" w:rsidP="00F20B5D">
      <w:pPr>
        <w:tabs>
          <w:tab w:val="right" w:pos="720"/>
          <w:tab w:val="right" w:pos="7200"/>
        </w:tabs>
        <w:ind w:right="-36"/>
        <w:jc w:val="both"/>
        <w:rPr>
          <w:sz w:val="20"/>
        </w:rPr>
      </w:pPr>
      <w:r>
        <w:rPr>
          <w:sz w:val="20"/>
        </w:rPr>
        <w:t>H.-</w:t>
      </w:r>
      <w:r>
        <w:rPr>
          <w:sz w:val="20"/>
        </w:rPr>
        <w:tab/>
      </w:r>
      <w:r w:rsidR="001D4CED">
        <w:rPr>
          <w:sz w:val="20"/>
        </w:rPr>
        <w:t>La Junta Cívica de Guayaquil</w:t>
      </w:r>
      <w:r w:rsidR="001D4CED">
        <w:rPr>
          <w:sz w:val="20"/>
        </w:rPr>
        <w:tab/>
        <w:t>306</w:t>
      </w:r>
    </w:p>
    <w:p w:rsidR="00F20B5D" w:rsidRDefault="00F20B5D" w:rsidP="00F20B5D">
      <w:pPr>
        <w:tabs>
          <w:tab w:val="right" w:pos="720"/>
          <w:tab w:val="right" w:pos="7200"/>
        </w:tabs>
        <w:ind w:right="-36"/>
        <w:jc w:val="both"/>
        <w:rPr>
          <w:sz w:val="20"/>
        </w:rPr>
      </w:pPr>
      <w:r>
        <w:rPr>
          <w:sz w:val="20"/>
        </w:rPr>
        <w:t>I.-</w:t>
      </w:r>
      <w:r>
        <w:rPr>
          <w:sz w:val="20"/>
        </w:rPr>
        <w:tab/>
        <w:t>La Autoridad</w:t>
      </w:r>
      <w:r w:rsidR="001D4CED">
        <w:rPr>
          <w:sz w:val="20"/>
        </w:rPr>
        <w:t xml:space="preserve"> Portuaria y sus Directorios</w:t>
      </w:r>
      <w:r w:rsidR="001D4CED">
        <w:rPr>
          <w:sz w:val="20"/>
        </w:rPr>
        <w:tab/>
        <w:t>308</w:t>
      </w:r>
    </w:p>
    <w:p w:rsidR="00F20B5D" w:rsidRDefault="00F20B5D" w:rsidP="00F20B5D">
      <w:pPr>
        <w:tabs>
          <w:tab w:val="right" w:pos="720"/>
          <w:tab w:val="right" w:pos="7200"/>
        </w:tabs>
        <w:ind w:right="-36"/>
        <w:jc w:val="both"/>
        <w:rPr>
          <w:sz w:val="20"/>
        </w:rPr>
      </w:pPr>
      <w:r>
        <w:rPr>
          <w:sz w:val="20"/>
        </w:rPr>
        <w:t>J.-</w:t>
      </w:r>
      <w:r>
        <w:rPr>
          <w:sz w:val="20"/>
        </w:rPr>
        <w:tab/>
        <w:t>El Cuerpo de Ing</w:t>
      </w:r>
      <w:r w:rsidR="001D4CED">
        <w:rPr>
          <w:sz w:val="20"/>
        </w:rPr>
        <w:t>enieros del Ejercito (USACE)</w:t>
      </w:r>
      <w:r w:rsidR="001D4CED">
        <w:rPr>
          <w:sz w:val="20"/>
        </w:rPr>
        <w:tab/>
        <w:t>321</w:t>
      </w:r>
    </w:p>
    <w:p w:rsidR="00F20B5D" w:rsidRDefault="00F20B5D" w:rsidP="00F20B5D">
      <w:pPr>
        <w:tabs>
          <w:tab w:val="right" w:pos="720"/>
          <w:tab w:val="right" w:pos="7200"/>
        </w:tabs>
        <w:ind w:right="-36"/>
        <w:jc w:val="both"/>
        <w:rPr>
          <w:sz w:val="20"/>
        </w:rPr>
      </w:pPr>
      <w:r>
        <w:rPr>
          <w:sz w:val="20"/>
        </w:rPr>
        <w:t>K.-</w:t>
      </w:r>
      <w:r>
        <w:rPr>
          <w:sz w:val="20"/>
        </w:rPr>
        <w:tab/>
        <w:t>El Instituto Oceanográ</w:t>
      </w:r>
      <w:r w:rsidR="001D4CED">
        <w:rPr>
          <w:sz w:val="20"/>
        </w:rPr>
        <w:t>fico de la Armada  -  INOCAR</w:t>
      </w:r>
      <w:r w:rsidR="001D4CED">
        <w:rPr>
          <w:sz w:val="20"/>
        </w:rPr>
        <w:tab/>
        <w:t>326</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u w:val="single"/>
        </w:rPr>
        <w:t>CAPÍTULO VII</w:t>
      </w:r>
      <w:r w:rsidR="00A568AC">
        <w:rPr>
          <w:sz w:val="20"/>
        </w:rPr>
        <w:t>: ARTÍCULOS</w:t>
      </w:r>
      <w:r w:rsidR="001D4CED">
        <w:rPr>
          <w:sz w:val="20"/>
        </w:rPr>
        <w:t xml:space="preserve"> EN EL TELÉGRAFO</w:t>
      </w:r>
      <w:r w:rsidR="001D4CED">
        <w:rPr>
          <w:sz w:val="20"/>
        </w:rPr>
        <w:tab/>
        <w:t>331</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1.-</w:t>
      </w:r>
      <w:r>
        <w:rPr>
          <w:sz w:val="20"/>
        </w:rPr>
        <w:tab/>
        <w:t>La ESPOL Mira a “El Niño” y Recomienda.- 8 de Julio d</w:t>
      </w:r>
      <w:r w:rsidR="001D4CED">
        <w:rPr>
          <w:sz w:val="20"/>
        </w:rPr>
        <w:t>e 1997</w:t>
      </w:r>
      <w:r w:rsidR="001D4CED">
        <w:rPr>
          <w:sz w:val="20"/>
        </w:rPr>
        <w:tab/>
        <w:t>332</w:t>
      </w:r>
    </w:p>
    <w:p w:rsidR="00F20B5D" w:rsidRDefault="00F20B5D" w:rsidP="00F20B5D">
      <w:pPr>
        <w:tabs>
          <w:tab w:val="right" w:pos="720"/>
          <w:tab w:val="right" w:pos="7200"/>
        </w:tabs>
        <w:ind w:right="-36"/>
        <w:jc w:val="both"/>
        <w:rPr>
          <w:sz w:val="20"/>
        </w:rPr>
      </w:pPr>
      <w:r>
        <w:rPr>
          <w:sz w:val="20"/>
        </w:rPr>
        <w:t>2.-</w:t>
      </w:r>
      <w:r>
        <w:rPr>
          <w:sz w:val="20"/>
        </w:rPr>
        <w:tab/>
        <w:t>El Niño y los 350 “Melones (I)</w:t>
      </w:r>
      <w:r w:rsidR="001D4CED">
        <w:rPr>
          <w:sz w:val="20"/>
        </w:rPr>
        <w:t>”.-  2 de Septiembre de 1997</w:t>
      </w:r>
      <w:r w:rsidR="001D4CED">
        <w:rPr>
          <w:sz w:val="20"/>
        </w:rPr>
        <w:tab/>
        <w:t>335</w:t>
      </w:r>
    </w:p>
    <w:p w:rsidR="00F20B5D" w:rsidRDefault="00F20B5D" w:rsidP="00F20B5D">
      <w:pPr>
        <w:tabs>
          <w:tab w:val="right" w:pos="720"/>
          <w:tab w:val="right" w:pos="7200"/>
        </w:tabs>
        <w:ind w:right="-36"/>
        <w:jc w:val="both"/>
        <w:rPr>
          <w:sz w:val="20"/>
        </w:rPr>
      </w:pPr>
      <w:r>
        <w:rPr>
          <w:sz w:val="20"/>
        </w:rPr>
        <w:t>3.-</w:t>
      </w:r>
      <w:r>
        <w:rPr>
          <w:sz w:val="20"/>
        </w:rPr>
        <w:tab/>
        <w:t>El Niño y los 350 “Melones (II)</w:t>
      </w:r>
      <w:r w:rsidR="001D4CED">
        <w:rPr>
          <w:sz w:val="20"/>
        </w:rPr>
        <w:t>”.-  5 de Septiembre de 1997</w:t>
      </w:r>
      <w:r w:rsidR="001D4CED">
        <w:rPr>
          <w:sz w:val="20"/>
        </w:rPr>
        <w:tab/>
        <w:t>337</w:t>
      </w:r>
    </w:p>
    <w:p w:rsidR="00F20B5D" w:rsidRDefault="00F20B5D" w:rsidP="00F20B5D">
      <w:pPr>
        <w:tabs>
          <w:tab w:val="right" w:pos="720"/>
          <w:tab w:val="right" w:pos="7200"/>
        </w:tabs>
        <w:ind w:right="-36"/>
        <w:jc w:val="both"/>
        <w:rPr>
          <w:sz w:val="20"/>
        </w:rPr>
      </w:pPr>
      <w:r>
        <w:rPr>
          <w:sz w:val="20"/>
        </w:rPr>
        <w:t>4.-</w:t>
      </w:r>
      <w:r>
        <w:rPr>
          <w:sz w:val="20"/>
        </w:rPr>
        <w:tab/>
        <w:t>Comparando El Niño del 82-83,  con El Ni</w:t>
      </w:r>
      <w:r w:rsidR="001D4CED">
        <w:rPr>
          <w:sz w:val="20"/>
        </w:rPr>
        <w:t>ño de la “NOAA”  del 97-98.-</w:t>
      </w:r>
      <w:r w:rsidR="001D4CED">
        <w:rPr>
          <w:sz w:val="20"/>
        </w:rPr>
        <w:tab/>
        <w:t>339</w:t>
      </w:r>
    </w:p>
    <w:p w:rsidR="00F20B5D" w:rsidRDefault="00F20B5D" w:rsidP="00F20B5D">
      <w:pPr>
        <w:tabs>
          <w:tab w:val="right" w:pos="720"/>
          <w:tab w:val="right" w:pos="7200"/>
        </w:tabs>
        <w:ind w:right="-36"/>
        <w:jc w:val="both"/>
        <w:rPr>
          <w:sz w:val="20"/>
        </w:rPr>
      </w:pPr>
      <w:r>
        <w:rPr>
          <w:sz w:val="20"/>
        </w:rPr>
        <w:t xml:space="preserve">     15 de Noviembre de 1997</w:t>
      </w:r>
    </w:p>
    <w:p w:rsidR="00F20B5D" w:rsidRDefault="00F20B5D" w:rsidP="00F20B5D">
      <w:pPr>
        <w:tabs>
          <w:tab w:val="right" w:pos="720"/>
          <w:tab w:val="right" w:pos="7200"/>
        </w:tabs>
        <w:ind w:right="-36"/>
        <w:jc w:val="both"/>
        <w:rPr>
          <w:sz w:val="20"/>
        </w:rPr>
      </w:pPr>
      <w:r>
        <w:rPr>
          <w:sz w:val="20"/>
        </w:rPr>
        <w:t>5.-</w:t>
      </w:r>
      <w:r>
        <w:rPr>
          <w:sz w:val="20"/>
        </w:rPr>
        <w:tab/>
        <w:t>El Instituto Ecuatoriano del Fenómeno del N</w:t>
      </w:r>
      <w:r w:rsidR="001D4CED">
        <w:rPr>
          <w:sz w:val="20"/>
        </w:rPr>
        <w:t>iño.-  21 de Febrero de 1998</w:t>
      </w:r>
      <w:r w:rsidR="001D4CED">
        <w:rPr>
          <w:sz w:val="20"/>
        </w:rPr>
        <w:tab/>
        <w:t>342</w:t>
      </w:r>
    </w:p>
    <w:p w:rsidR="00F20B5D" w:rsidRDefault="00F20B5D" w:rsidP="00F20B5D">
      <w:pPr>
        <w:tabs>
          <w:tab w:val="right" w:pos="720"/>
          <w:tab w:val="right" w:pos="7200"/>
        </w:tabs>
        <w:ind w:right="-36"/>
        <w:jc w:val="both"/>
        <w:rPr>
          <w:sz w:val="20"/>
        </w:rPr>
      </w:pPr>
      <w:r>
        <w:rPr>
          <w:sz w:val="20"/>
        </w:rPr>
        <w:t>6.-</w:t>
      </w:r>
      <w:r>
        <w:rPr>
          <w:sz w:val="20"/>
        </w:rPr>
        <w:tab/>
        <w:t>El Niño Descubre a los Consejos Provinciales</w:t>
      </w:r>
      <w:r w:rsidR="001D4CED">
        <w:rPr>
          <w:sz w:val="20"/>
        </w:rPr>
        <w:t>...Acción para la Asamblea.-</w:t>
      </w:r>
      <w:r w:rsidR="001D4CED">
        <w:rPr>
          <w:sz w:val="20"/>
        </w:rPr>
        <w:tab/>
        <w:t>345</w:t>
      </w:r>
    </w:p>
    <w:p w:rsidR="00F20B5D" w:rsidRDefault="00F20B5D" w:rsidP="00F20B5D">
      <w:pPr>
        <w:tabs>
          <w:tab w:val="right" w:pos="720"/>
          <w:tab w:val="right" w:pos="7200"/>
        </w:tabs>
        <w:ind w:right="-36"/>
        <w:jc w:val="both"/>
        <w:rPr>
          <w:sz w:val="20"/>
        </w:rPr>
      </w:pPr>
      <w:r>
        <w:rPr>
          <w:sz w:val="20"/>
        </w:rPr>
        <w:t xml:space="preserve">     13 de Marzo de 1998</w:t>
      </w:r>
    </w:p>
    <w:p w:rsidR="00F20B5D" w:rsidRDefault="00F20B5D" w:rsidP="00F20B5D">
      <w:pPr>
        <w:tabs>
          <w:tab w:val="right" w:pos="720"/>
          <w:tab w:val="right" w:pos="7200"/>
        </w:tabs>
        <w:ind w:right="-36"/>
        <w:jc w:val="both"/>
        <w:rPr>
          <w:sz w:val="20"/>
        </w:rPr>
      </w:pPr>
      <w:r>
        <w:rPr>
          <w:sz w:val="20"/>
        </w:rPr>
        <w:t>7.-</w:t>
      </w:r>
      <w:r>
        <w:rPr>
          <w:sz w:val="20"/>
        </w:rPr>
        <w:tab/>
        <w:t>La Reconstrucción y las Razones Científicas para Crear el Instituto Ec</w:t>
      </w:r>
      <w:r w:rsidR="001D4CED">
        <w:rPr>
          <w:sz w:val="20"/>
        </w:rPr>
        <w:t>uatoriano</w:t>
      </w:r>
      <w:r w:rsidR="001D4CED">
        <w:rPr>
          <w:sz w:val="20"/>
        </w:rPr>
        <w:tab/>
        <w:t>348</w:t>
      </w:r>
    </w:p>
    <w:p w:rsidR="00F20B5D" w:rsidRDefault="00F20B5D" w:rsidP="00F20B5D">
      <w:pPr>
        <w:tabs>
          <w:tab w:val="right" w:pos="720"/>
          <w:tab w:val="right" w:pos="7200"/>
        </w:tabs>
        <w:ind w:right="-36"/>
        <w:jc w:val="both"/>
        <w:rPr>
          <w:sz w:val="20"/>
        </w:rPr>
      </w:pPr>
      <w:r>
        <w:rPr>
          <w:sz w:val="20"/>
        </w:rPr>
        <w:t xml:space="preserve">    del Fenómeno de El Niño.-  22 de Mayo de 1998</w:t>
      </w:r>
    </w:p>
    <w:p w:rsidR="00F20B5D" w:rsidRDefault="00F20B5D" w:rsidP="00F20B5D">
      <w:pPr>
        <w:tabs>
          <w:tab w:val="right" w:pos="720"/>
          <w:tab w:val="right" w:pos="7200"/>
        </w:tabs>
        <w:ind w:right="-36"/>
        <w:jc w:val="both"/>
        <w:rPr>
          <w:sz w:val="20"/>
        </w:rPr>
      </w:pPr>
      <w:r>
        <w:rPr>
          <w:sz w:val="20"/>
        </w:rPr>
        <w:t>8.-</w:t>
      </w:r>
      <w:r>
        <w:rPr>
          <w:sz w:val="20"/>
        </w:rPr>
        <w:tab/>
        <w:t xml:space="preserve">Portuaria y su Historia de los Contratos de </w:t>
      </w:r>
      <w:r w:rsidR="001D4CED">
        <w:rPr>
          <w:sz w:val="20"/>
        </w:rPr>
        <w:t>Dragado.-  5 de Mayo de 1999</w:t>
      </w:r>
      <w:r w:rsidR="001D4CED">
        <w:rPr>
          <w:sz w:val="20"/>
        </w:rPr>
        <w:tab/>
        <w:t>351</w:t>
      </w:r>
    </w:p>
    <w:p w:rsidR="00F20B5D" w:rsidRDefault="00F20B5D" w:rsidP="00F20B5D">
      <w:pPr>
        <w:tabs>
          <w:tab w:val="right" w:pos="720"/>
          <w:tab w:val="right" w:pos="7200"/>
        </w:tabs>
        <w:ind w:right="-36"/>
        <w:jc w:val="both"/>
        <w:rPr>
          <w:sz w:val="20"/>
        </w:rPr>
      </w:pPr>
      <w:r>
        <w:rPr>
          <w:sz w:val="20"/>
        </w:rPr>
        <w:t>9.-</w:t>
      </w:r>
      <w:r>
        <w:rPr>
          <w:sz w:val="20"/>
        </w:rPr>
        <w:tab/>
        <w:t>Portuaria y el Actual Contrato de Dra</w:t>
      </w:r>
      <w:r w:rsidR="001D4CED">
        <w:rPr>
          <w:sz w:val="20"/>
        </w:rPr>
        <w:t>gado.-  23 de Agosto de 1999</w:t>
      </w:r>
      <w:r w:rsidR="001D4CED">
        <w:rPr>
          <w:sz w:val="20"/>
        </w:rPr>
        <w:tab/>
        <w:t>354</w:t>
      </w:r>
    </w:p>
    <w:p w:rsidR="00F20B5D" w:rsidRDefault="00F20B5D" w:rsidP="00F20B5D">
      <w:pPr>
        <w:tabs>
          <w:tab w:val="right" w:pos="720"/>
          <w:tab w:val="right" w:pos="7200"/>
        </w:tabs>
        <w:ind w:right="-36"/>
        <w:jc w:val="both"/>
        <w:rPr>
          <w:sz w:val="20"/>
        </w:rPr>
      </w:pPr>
      <w:r>
        <w:rPr>
          <w:sz w:val="20"/>
        </w:rPr>
        <w:t>10.-</w:t>
      </w:r>
      <w:r>
        <w:rPr>
          <w:sz w:val="20"/>
        </w:rPr>
        <w:tab/>
        <w:t>¿Por Qué Escribo en El Telégrafo</w:t>
      </w:r>
      <w:r w:rsidR="001D4CED">
        <w:rPr>
          <w:sz w:val="20"/>
        </w:rPr>
        <w:t>?.-  6 de Septiembre de 1999</w:t>
      </w:r>
      <w:r w:rsidR="001D4CED">
        <w:rPr>
          <w:sz w:val="20"/>
        </w:rPr>
        <w:tab/>
        <w:t>357</w:t>
      </w:r>
    </w:p>
    <w:p w:rsidR="00F20B5D" w:rsidRDefault="00F20B5D" w:rsidP="00F20B5D">
      <w:pPr>
        <w:tabs>
          <w:tab w:val="right" w:pos="720"/>
          <w:tab w:val="right" w:pos="7200"/>
        </w:tabs>
        <w:ind w:right="-36"/>
        <w:jc w:val="both"/>
        <w:rPr>
          <w:sz w:val="20"/>
        </w:rPr>
      </w:pPr>
      <w:r>
        <w:rPr>
          <w:sz w:val="20"/>
        </w:rPr>
        <w:t>11.-</w:t>
      </w:r>
      <w:r>
        <w:rPr>
          <w:sz w:val="20"/>
        </w:rPr>
        <w:tab/>
        <w:t>Carta a la Direcció</w:t>
      </w:r>
      <w:r w:rsidR="001D4CED">
        <w:rPr>
          <w:sz w:val="20"/>
        </w:rPr>
        <w:t>n.-  6 de Septiembre de 1999</w:t>
      </w:r>
      <w:r w:rsidR="001D4CED">
        <w:rPr>
          <w:sz w:val="20"/>
        </w:rPr>
        <w:tab/>
        <w:t>360</w:t>
      </w:r>
    </w:p>
    <w:p w:rsidR="00F20B5D" w:rsidRDefault="00F20B5D" w:rsidP="00F20B5D">
      <w:pPr>
        <w:tabs>
          <w:tab w:val="right" w:pos="720"/>
          <w:tab w:val="right" w:pos="7200"/>
        </w:tabs>
        <w:ind w:right="-36"/>
        <w:jc w:val="both"/>
        <w:rPr>
          <w:sz w:val="20"/>
        </w:rPr>
      </w:pPr>
      <w:r>
        <w:rPr>
          <w:sz w:val="20"/>
        </w:rPr>
        <w:t>12.-</w:t>
      </w:r>
      <w:r>
        <w:rPr>
          <w:sz w:val="20"/>
        </w:rPr>
        <w:tab/>
        <w:t>Portuaria y su Carta a la Dirección</w:t>
      </w:r>
      <w:r w:rsidR="001D4CED">
        <w:rPr>
          <w:sz w:val="20"/>
        </w:rPr>
        <w:t>.-  10 de Septiembre de 1999</w:t>
      </w:r>
      <w:r w:rsidR="001D4CED">
        <w:rPr>
          <w:sz w:val="20"/>
        </w:rPr>
        <w:tab/>
        <w:t>363</w:t>
      </w:r>
    </w:p>
    <w:p w:rsidR="00F20B5D" w:rsidRDefault="00F20B5D" w:rsidP="00F20B5D">
      <w:pPr>
        <w:tabs>
          <w:tab w:val="right" w:pos="720"/>
          <w:tab w:val="right" w:pos="7200"/>
        </w:tabs>
        <w:ind w:right="-36"/>
        <w:jc w:val="both"/>
        <w:rPr>
          <w:sz w:val="20"/>
        </w:rPr>
      </w:pPr>
      <w:r>
        <w:rPr>
          <w:sz w:val="20"/>
        </w:rPr>
        <w:t>13.-</w:t>
      </w:r>
      <w:r>
        <w:rPr>
          <w:sz w:val="20"/>
        </w:rPr>
        <w:tab/>
        <w:t>El Calentamiento del Globo...El Niño y las Inu</w:t>
      </w:r>
      <w:r w:rsidR="001D4CED">
        <w:rPr>
          <w:sz w:val="20"/>
        </w:rPr>
        <w:t>ndaciones de Centroamérica.-</w:t>
      </w:r>
      <w:r w:rsidR="001D4CED">
        <w:rPr>
          <w:sz w:val="20"/>
        </w:rPr>
        <w:tab/>
        <w:t>366</w:t>
      </w:r>
    </w:p>
    <w:p w:rsidR="00F20B5D" w:rsidRDefault="00F20B5D" w:rsidP="00F20B5D">
      <w:pPr>
        <w:tabs>
          <w:tab w:val="right" w:pos="720"/>
          <w:tab w:val="right" w:pos="7200"/>
        </w:tabs>
        <w:ind w:right="-36"/>
        <w:jc w:val="both"/>
        <w:rPr>
          <w:sz w:val="20"/>
        </w:rPr>
      </w:pPr>
      <w:r>
        <w:rPr>
          <w:sz w:val="20"/>
        </w:rPr>
        <w:t xml:space="preserve">       11 de Octubre de 1999</w:t>
      </w:r>
    </w:p>
    <w:p w:rsidR="00F20B5D" w:rsidRDefault="00F20B5D" w:rsidP="00F20B5D">
      <w:pPr>
        <w:tabs>
          <w:tab w:val="right" w:pos="720"/>
          <w:tab w:val="right" w:pos="7200"/>
        </w:tabs>
        <w:ind w:right="-36"/>
        <w:jc w:val="both"/>
        <w:rPr>
          <w:sz w:val="20"/>
        </w:rPr>
      </w:pPr>
      <w:r>
        <w:rPr>
          <w:sz w:val="20"/>
        </w:rPr>
        <w:t>14.-</w:t>
      </w:r>
      <w:r>
        <w:rPr>
          <w:sz w:val="20"/>
        </w:rPr>
        <w:tab/>
        <w:t>El Puerto de Aguas Profundas de Guayaq</w:t>
      </w:r>
      <w:r w:rsidR="001D4CED">
        <w:rPr>
          <w:sz w:val="20"/>
        </w:rPr>
        <w:t>uil.-  23 de Agosto del 2000</w:t>
      </w:r>
      <w:r w:rsidR="001D4CED">
        <w:rPr>
          <w:sz w:val="20"/>
        </w:rPr>
        <w:tab/>
        <w:t>369</w:t>
      </w:r>
    </w:p>
    <w:p w:rsidR="00F20B5D" w:rsidRDefault="00F20B5D" w:rsidP="00F20B5D">
      <w:pPr>
        <w:tabs>
          <w:tab w:val="right" w:pos="720"/>
          <w:tab w:val="right" w:pos="7200"/>
        </w:tabs>
        <w:ind w:right="-36"/>
        <w:jc w:val="both"/>
        <w:rPr>
          <w:sz w:val="20"/>
        </w:rPr>
      </w:pPr>
      <w:r>
        <w:rPr>
          <w:sz w:val="20"/>
        </w:rPr>
        <w:t>15.-</w:t>
      </w:r>
      <w:r>
        <w:rPr>
          <w:sz w:val="20"/>
        </w:rPr>
        <w:tab/>
        <w:t>Puerto  de Aguas  Profundas  y el Dragado.</w:t>
      </w:r>
      <w:r w:rsidR="001D4CED">
        <w:rPr>
          <w:sz w:val="20"/>
        </w:rPr>
        <w:t>-  25 de Septiembre del 2000</w:t>
      </w:r>
      <w:r w:rsidR="001D4CED">
        <w:rPr>
          <w:sz w:val="20"/>
        </w:rPr>
        <w:tab/>
        <w:t>372</w:t>
      </w:r>
    </w:p>
    <w:p w:rsidR="00F20B5D" w:rsidRDefault="00F20B5D" w:rsidP="00F20B5D">
      <w:pPr>
        <w:tabs>
          <w:tab w:val="right" w:pos="720"/>
          <w:tab w:val="right" w:pos="7200"/>
        </w:tabs>
        <w:ind w:right="-36"/>
        <w:jc w:val="both"/>
        <w:rPr>
          <w:sz w:val="20"/>
        </w:rPr>
      </w:pPr>
      <w:r>
        <w:rPr>
          <w:sz w:val="20"/>
        </w:rPr>
        <w:t>16.-</w:t>
      </w:r>
      <w:r>
        <w:rPr>
          <w:sz w:val="20"/>
        </w:rPr>
        <w:tab/>
        <w:t>La Contratación del Dragado;  Crónica de un Absurdo.-  19 de Mayo del 2001</w:t>
      </w:r>
      <w:r>
        <w:rPr>
          <w:sz w:val="20"/>
        </w:rPr>
        <w:tab/>
      </w:r>
      <w:r w:rsidR="001D4CED">
        <w:rPr>
          <w:sz w:val="20"/>
        </w:rPr>
        <w:t>377</w:t>
      </w:r>
    </w:p>
    <w:p w:rsidR="00F20B5D" w:rsidRDefault="00F20B5D" w:rsidP="00F20B5D">
      <w:pPr>
        <w:tabs>
          <w:tab w:val="right" w:pos="720"/>
          <w:tab w:val="right" w:pos="7200"/>
        </w:tabs>
        <w:ind w:right="-36"/>
        <w:jc w:val="both"/>
        <w:rPr>
          <w:sz w:val="20"/>
        </w:rPr>
      </w:pPr>
      <w:r>
        <w:rPr>
          <w:sz w:val="20"/>
        </w:rPr>
        <w:t>17.-</w:t>
      </w:r>
      <w:r>
        <w:rPr>
          <w:sz w:val="20"/>
        </w:rPr>
        <w:tab/>
        <w:t>Haciendo Nuestro Dragado:  su Trámite y Ge</w:t>
      </w:r>
      <w:r w:rsidR="001D4CED">
        <w:rPr>
          <w:sz w:val="20"/>
        </w:rPr>
        <w:t>stión.-  26 de Mayo del 2001</w:t>
      </w:r>
      <w:r w:rsidR="001D4CED">
        <w:rPr>
          <w:sz w:val="20"/>
        </w:rPr>
        <w:tab/>
        <w:t>380</w:t>
      </w:r>
    </w:p>
    <w:p w:rsidR="00F20B5D" w:rsidRDefault="00F20B5D" w:rsidP="00F20B5D">
      <w:pPr>
        <w:tabs>
          <w:tab w:val="right" w:pos="720"/>
          <w:tab w:val="right" w:pos="7200"/>
        </w:tabs>
        <w:ind w:right="-36"/>
        <w:jc w:val="both"/>
        <w:rPr>
          <w:sz w:val="20"/>
        </w:rPr>
      </w:pPr>
      <w:r>
        <w:rPr>
          <w:sz w:val="20"/>
        </w:rPr>
        <w:t>18.-</w:t>
      </w:r>
      <w:r>
        <w:rPr>
          <w:sz w:val="20"/>
        </w:rPr>
        <w:tab/>
        <w:t>El Comité Nacional de Vías Acuá</w:t>
      </w:r>
      <w:r w:rsidR="001D4CED">
        <w:rPr>
          <w:sz w:val="20"/>
        </w:rPr>
        <w:t>ticas.-  9 de Junio del 2001</w:t>
      </w:r>
      <w:r w:rsidR="001D4CED">
        <w:rPr>
          <w:sz w:val="20"/>
        </w:rPr>
        <w:tab/>
        <w:t>383</w:t>
      </w:r>
    </w:p>
    <w:p w:rsidR="00F20B5D" w:rsidRDefault="00F20B5D" w:rsidP="00F20B5D">
      <w:pPr>
        <w:tabs>
          <w:tab w:val="right" w:pos="720"/>
          <w:tab w:val="right" w:pos="7200"/>
        </w:tabs>
        <w:ind w:right="-36"/>
        <w:jc w:val="both"/>
        <w:rPr>
          <w:sz w:val="20"/>
        </w:rPr>
      </w:pPr>
      <w:r>
        <w:rPr>
          <w:sz w:val="20"/>
        </w:rPr>
        <w:t>19.-</w:t>
      </w:r>
      <w:r>
        <w:rPr>
          <w:sz w:val="20"/>
        </w:rPr>
        <w:tab/>
        <w:t>El Transporte Náutico,  el Malecón 2000 y</w:t>
      </w:r>
      <w:r w:rsidR="001D4CED">
        <w:rPr>
          <w:sz w:val="20"/>
        </w:rPr>
        <w:t xml:space="preserve"> el Dragado del Río Guayas.-</w:t>
      </w:r>
      <w:r w:rsidR="001D4CED">
        <w:rPr>
          <w:sz w:val="20"/>
        </w:rPr>
        <w:tab/>
        <w:t>386</w:t>
      </w:r>
    </w:p>
    <w:p w:rsidR="00F20B5D" w:rsidRDefault="00F20B5D" w:rsidP="00F20B5D">
      <w:pPr>
        <w:tabs>
          <w:tab w:val="right" w:pos="720"/>
          <w:tab w:val="right" w:pos="7200"/>
        </w:tabs>
        <w:ind w:right="-36"/>
        <w:jc w:val="both"/>
        <w:rPr>
          <w:sz w:val="20"/>
        </w:rPr>
      </w:pPr>
      <w:r>
        <w:rPr>
          <w:sz w:val="20"/>
        </w:rPr>
        <w:t xml:space="preserve">       30 de Junio del 2001</w:t>
      </w:r>
    </w:p>
    <w:p w:rsidR="00F20B5D" w:rsidRDefault="00F20B5D" w:rsidP="00F20B5D">
      <w:pPr>
        <w:tabs>
          <w:tab w:val="right" w:pos="720"/>
          <w:tab w:val="right" w:pos="7200"/>
        </w:tabs>
        <w:ind w:right="-36"/>
        <w:jc w:val="both"/>
        <w:rPr>
          <w:sz w:val="20"/>
        </w:rPr>
      </w:pPr>
      <w:r>
        <w:rPr>
          <w:sz w:val="20"/>
        </w:rPr>
        <w:t>20.-</w:t>
      </w:r>
      <w:r>
        <w:rPr>
          <w:sz w:val="20"/>
        </w:rPr>
        <w:tab/>
        <w:t>El Cuerpo de Ingenieros y el Dragad</w:t>
      </w:r>
      <w:r w:rsidR="001D4CED">
        <w:rPr>
          <w:sz w:val="20"/>
        </w:rPr>
        <w:t>o (I).- 14 de Julio del 2001</w:t>
      </w:r>
      <w:r w:rsidR="001D4CED">
        <w:rPr>
          <w:sz w:val="20"/>
        </w:rPr>
        <w:tab/>
        <w:t>389</w:t>
      </w:r>
    </w:p>
    <w:p w:rsidR="00F20B5D" w:rsidRDefault="00F20B5D" w:rsidP="00F20B5D">
      <w:pPr>
        <w:tabs>
          <w:tab w:val="right" w:pos="720"/>
          <w:tab w:val="right" w:pos="7200"/>
        </w:tabs>
        <w:ind w:right="-36"/>
        <w:jc w:val="both"/>
        <w:rPr>
          <w:sz w:val="20"/>
        </w:rPr>
      </w:pPr>
      <w:r>
        <w:rPr>
          <w:sz w:val="20"/>
        </w:rPr>
        <w:t>21.-</w:t>
      </w:r>
      <w:r>
        <w:rPr>
          <w:sz w:val="20"/>
        </w:rPr>
        <w:tab/>
        <w:t xml:space="preserve">El Cuerpo de Ingenieros y el Dragado </w:t>
      </w:r>
      <w:r w:rsidR="001D4CED">
        <w:rPr>
          <w:sz w:val="20"/>
        </w:rPr>
        <w:t>(II).-  21 de Julio del 2001</w:t>
      </w:r>
      <w:r w:rsidR="001D4CED">
        <w:rPr>
          <w:sz w:val="20"/>
        </w:rPr>
        <w:tab/>
        <w:t>391</w:t>
      </w:r>
    </w:p>
    <w:p w:rsidR="00F20B5D" w:rsidRDefault="00F20B5D" w:rsidP="00F20B5D">
      <w:pPr>
        <w:tabs>
          <w:tab w:val="right" w:pos="720"/>
          <w:tab w:val="right" w:pos="7200"/>
        </w:tabs>
        <w:ind w:right="-36"/>
        <w:jc w:val="both"/>
        <w:rPr>
          <w:sz w:val="20"/>
        </w:rPr>
      </w:pPr>
      <w:r>
        <w:rPr>
          <w:sz w:val="20"/>
        </w:rPr>
        <w:t>22.-</w:t>
      </w:r>
      <w:r>
        <w:rPr>
          <w:sz w:val="20"/>
        </w:rPr>
        <w:tab/>
        <w:t>Una Carta Abierta al Señor Presidente de los E</w:t>
      </w:r>
      <w:r w:rsidR="001D4CED">
        <w:rPr>
          <w:sz w:val="20"/>
        </w:rPr>
        <w:t>stados Unidos y el Dragado.-</w:t>
      </w:r>
      <w:r w:rsidR="001D4CED">
        <w:rPr>
          <w:sz w:val="20"/>
        </w:rPr>
        <w:tab/>
        <w:t>393</w:t>
      </w:r>
    </w:p>
    <w:p w:rsidR="00F20B5D" w:rsidRDefault="00F20B5D" w:rsidP="00F20B5D">
      <w:pPr>
        <w:tabs>
          <w:tab w:val="right" w:pos="720"/>
          <w:tab w:val="right" w:pos="7200"/>
        </w:tabs>
        <w:ind w:right="-36"/>
        <w:jc w:val="both"/>
        <w:rPr>
          <w:sz w:val="20"/>
        </w:rPr>
      </w:pPr>
      <w:r>
        <w:rPr>
          <w:sz w:val="20"/>
        </w:rPr>
        <w:t xml:space="preserve">       4 de Agosto del 2001</w:t>
      </w:r>
    </w:p>
    <w:p w:rsidR="00F20B5D" w:rsidRDefault="00F20B5D" w:rsidP="00F20B5D">
      <w:pPr>
        <w:tabs>
          <w:tab w:val="right" w:pos="720"/>
          <w:tab w:val="right" w:pos="7200"/>
        </w:tabs>
        <w:ind w:right="-36"/>
        <w:jc w:val="both"/>
        <w:rPr>
          <w:sz w:val="20"/>
        </w:rPr>
      </w:pPr>
      <w:r>
        <w:rPr>
          <w:sz w:val="20"/>
        </w:rPr>
        <w:t>23.-</w:t>
      </w:r>
      <w:r>
        <w:rPr>
          <w:sz w:val="20"/>
        </w:rPr>
        <w:tab/>
        <w:t>Llegaron las Ll</w:t>
      </w:r>
      <w:r w:rsidR="001D4CED">
        <w:rPr>
          <w:sz w:val="20"/>
        </w:rPr>
        <w:t>uvias.-  9 de Marzo del 2002</w:t>
      </w:r>
      <w:r w:rsidR="001D4CED">
        <w:rPr>
          <w:sz w:val="20"/>
        </w:rPr>
        <w:tab/>
        <w:t>396</w:t>
      </w:r>
    </w:p>
    <w:p w:rsidR="00F20B5D" w:rsidRDefault="00F20B5D" w:rsidP="00F20B5D">
      <w:pPr>
        <w:tabs>
          <w:tab w:val="right" w:pos="720"/>
          <w:tab w:val="right" w:pos="7200"/>
        </w:tabs>
        <w:ind w:right="-36"/>
        <w:jc w:val="both"/>
        <w:rPr>
          <w:sz w:val="20"/>
        </w:rPr>
      </w:pPr>
      <w:r>
        <w:rPr>
          <w:sz w:val="20"/>
        </w:rPr>
        <w:t>24.-</w:t>
      </w:r>
      <w:r>
        <w:rPr>
          <w:sz w:val="20"/>
        </w:rPr>
        <w:tab/>
        <w:t>Muriéndonos de Sed Junto a la Fu</w:t>
      </w:r>
      <w:r w:rsidR="001D4CED">
        <w:rPr>
          <w:sz w:val="20"/>
        </w:rPr>
        <w:t>ente.-  16 de Marzo del 2002</w:t>
      </w:r>
      <w:r w:rsidR="001D4CED">
        <w:rPr>
          <w:sz w:val="20"/>
        </w:rPr>
        <w:tab/>
        <w:t>398</w:t>
      </w:r>
    </w:p>
    <w:p w:rsidR="00F20B5D" w:rsidRDefault="00F20B5D" w:rsidP="00F20B5D">
      <w:pPr>
        <w:tabs>
          <w:tab w:val="right" w:pos="720"/>
          <w:tab w:val="right" w:pos="7200"/>
        </w:tabs>
        <w:ind w:right="-36"/>
        <w:jc w:val="both"/>
        <w:rPr>
          <w:sz w:val="20"/>
        </w:rPr>
      </w:pPr>
      <w:r>
        <w:rPr>
          <w:sz w:val="20"/>
        </w:rPr>
        <w:t>25.-</w:t>
      </w:r>
      <w:r>
        <w:rPr>
          <w:sz w:val="20"/>
        </w:rPr>
        <w:tab/>
        <w:t>Las Inundaciones y el Dragado de los</w:t>
      </w:r>
      <w:r w:rsidR="001D4CED">
        <w:rPr>
          <w:sz w:val="20"/>
        </w:rPr>
        <w:t xml:space="preserve"> Ríos.-  6 de Abril del 2002</w:t>
      </w:r>
      <w:r w:rsidR="001D4CED">
        <w:rPr>
          <w:sz w:val="20"/>
        </w:rPr>
        <w:tab/>
        <w:t>400</w:t>
      </w:r>
    </w:p>
    <w:p w:rsidR="00F20B5D" w:rsidRDefault="00F20B5D" w:rsidP="00F20B5D">
      <w:pPr>
        <w:tabs>
          <w:tab w:val="right" w:pos="720"/>
          <w:tab w:val="right" w:pos="7200"/>
        </w:tabs>
        <w:ind w:right="-36"/>
        <w:jc w:val="both"/>
        <w:rPr>
          <w:sz w:val="20"/>
        </w:rPr>
      </w:pPr>
      <w:r>
        <w:rPr>
          <w:sz w:val="20"/>
        </w:rPr>
        <w:t>26.-Los Glaciares Están Desapareciendo.-  4 de Mayo</w:t>
      </w:r>
      <w:r w:rsidR="001D4CED">
        <w:rPr>
          <w:sz w:val="20"/>
        </w:rPr>
        <w:t xml:space="preserve"> del 2002</w:t>
      </w:r>
      <w:r w:rsidR="001D4CED">
        <w:rPr>
          <w:sz w:val="20"/>
        </w:rPr>
        <w:tab/>
        <w:t>402</w:t>
      </w:r>
    </w:p>
    <w:p w:rsidR="00F20B5D" w:rsidRDefault="00F20B5D" w:rsidP="00F20B5D">
      <w:pPr>
        <w:tabs>
          <w:tab w:val="right" w:pos="720"/>
          <w:tab w:val="right" w:pos="7200"/>
        </w:tabs>
        <w:ind w:right="-36"/>
        <w:jc w:val="both"/>
        <w:rPr>
          <w:sz w:val="20"/>
        </w:rPr>
      </w:pPr>
      <w:r>
        <w:rPr>
          <w:sz w:val="20"/>
        </w:rPr>
        <w:t xml:space="preserve">27.- </w:t>
      </w:r>
      <w:r>
        <w:rPr>
          <w:sz w:val="20"/>
        </w:rPr>
        <w:tab/>
        <w:t>El Niño Ya Viene Otra Vez...¿Y Nosotros Qué</w:t>
      </w:r>
      <w:r w:rsidR="007546BB">
        <w:rPr>
          <w:sz w:val="20"/>
        </w:rPr>
        <w:t>?</w:t>
      </w:r>
      <w:r w:rsidR="001D4CED">
        <w:rPr>
          <w:sz w:val="20"/>
        </w:rPr>
        <w:t>-  29 de Junio del 2002</w:t>
      </w:r>
      <w:r w:rsidR="001D4CED">
        <w:rPr>
          <w:sz w:val="20"/>
        </w:rPr>
        <w:tab/>
        <w:t>404</w:t>
      </w:r>
    </w:p>
    <w:p w:rsidR="00F20B5D" w:rsidRDefault="00F20B5D" w:rsidP="00F20B5D">
      <w:pPr>
        <w:tabs>
          <w:tab w:val="right" w:pos="720"/>
          <w:tab w:val="right" w:pos="7200"/>
        </w:tabs>
        <w:ind w:right="-36"/>
        <w:jc w:val="both"/>
        <w:rPr>
          <w:sz w:val="20"/>
        </w:rPr>
      </w:pPr>
      <w:r>
        <w:rPr>
          <w:sz w:val="20"/>
        </w:rPr>
        <w:t>28.-</w:t>
      </w:r>
      <w:r>
        <w:rPr>
          <w:sz w:val="20"/>
        </w:rPr>
        <w:tab/>
        <w:t>El Colonialismo del Cuerpo de Ingenieros No</w:t>
      </w:r>
      <w:r w:rsidR="001D4CED">
        <w:rPr>
          <w:sz w:val="20"/>
        </w:rPr>
        <w:t>rteamericanos y el Dragado.-</w:t>
      </w:r>
      <w:r w:rsidR="001D4CED">
        <w:rPr>
          <w:sz w:val="20"/>
        </w:rPr>
        <w:tab/>
        <w:t>407</w:t>
      </w:r>
    </w:p>
    <w:p w:rsidR="00F20B5D" w:rsidRDefault="00F20B5D" w:rsidP="00F20B5D">
      <w:pPr>
        <w:tabs>
          <w:tab w:val="right" w:pos="720"/>
          <w:tab w:val="right" w:pos="7200"/>
        </w:tabs>
        <w:ind w:right="-36"/>
        <w:jc w:val="both"/>
        <w:rPr>
          <w:sz w:val="20"/>
        </w:rPr>
      </w:pPr>
      <w:r>
        <w:rPr>
          <w:sz w:val="20"/>
        </w:rPr>
        <w:t xml:space="preserve">       6 de Julio del 2002</w:t>
      </w:r>
    </w:p>
    <w:p w:rsidR="00F20B5D" w:rsidRDefault="00F20B5D" w:rsidP="00F20B5D">
      <w:pPr>
        <w:tabs>
          <w:tab w:val="right" w:pos="720"/>
          <w:tab w:val="right" w:pos="7200"/>
        </w:tabs>
        <w:ind w:right="-36"/>
        <w:jc w:val="both"/>
        <w:rPr>
          <w:sz w:val="20"/>
        </w:rPr>
      </w:pPr>
      <w:r>
        <w:rPr>
          <w:sz w:val="20"/>
        </w:rPr>
        <w:t>29.-</w:t>
      </w:r>
      <w:r>
        <w:rPr>
          <w:sz w:val="20"/>
        </w:rPr>
        <w:tab/>
        <w:t>El Contrato de Dragado;  el Desperdicio del Siglo.-</w:t>
      </w:r>
      <w:r w:rsidR="001D4CED">
        <w:rPr>
          <w:sz w:val="20"/>
        </w:rPr>
        <w:t xml:space="preserve">  4 de Enero del 2003</w:t>
      </w:r>
      <w:r w:rsidR="001D4CED">
        <w:rPr>
          <w:sz w:val="20"/>
        </w:rPr>
        <w:tab/>
        <w:t>411</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sz w:val="20"/>
        </w:rPr>
        <w:t>Anexo VII-1</w:t>
      </w:r>
      <w:r w:rsidR="007546BB">
        <w:rPr>
          <w:sz w:val="20"/>
        </w:rPr>
        <w:t>: Transcripción</w:t>
      </w:r>
      <w:r>
        <w:rPr>
          <w:sz w:val="20"/>
        </w:rPr>
        <w:t xml:space="preserve"> d</w:t>
      </w:r>
      <w:r w:rsidR="001D4CED">
        <w:rPr>
          <w:sz w:val="20"/>
        </w:rPr>
        <w:t>e Artículos de Otros Autores</w:t>
      </w:r>
      <w:r w:rsidR="001D4CED">
        <w:rPr>
          <w:sz w:val="20"/>
        </w:rPr>
        <w:tab/>
        <w:t>415</w:t>
      </w:r>
    </w:p>
    <w:p w:rsidR="00F20B5D" w:rsidRDefault="001D4CED" w:rsidP="00F20B5D">
      <w:pPr>
        <w:tabs>
          <w:tab w:val="right" w:pos="720"/>
          <w:tab w:val="right" w:pos="7200"/>
        </w:tabs>
        <w:ind w:right="-36"/>
        <w:jc w:val="both"/>
        <w:rPr>
          <w:sz w:val="20"/>
        </w:rPr>
      </w:pPr>
      <w:r>
        <w:rPr>
          <w:sz w:val="20"/>
        </w:rPr>
        <w:t>1.-</w:t>
      </w:r>
      <w:r>
        <w:rPr>
          <w:sz w:val="20"/>
        </w:rPr>
        <w:tab/>
        <w:t>Sin Tanto Apuro</w:t>
      </w:r>
      <w:r>
        <w:rPr>
          <w:sz w:val="20"/>
        </w:rPr>
        <w:tab/>
        <w:t>415</w:t>
      </w:r>
    </w:p>
    <w:p w:rsidR="00F20B5D" w:rsidRDefault="00F20B5D" w:rsidP="00F20B5D">
      <w:pPr>
        <w:tabs>
          <w:tab w:val="right" w:pos="720"/>
          <w:tab w:val="right" w:pos="7200"/>
        </w:tabs>
        <w:ind w:right="-36"/>
        <w:jc w:val="both"/>
        <w:rPr>
          <w:sz w:val="20"/>
        </w:rPr>
      </w:pPr>
      <w:r>
        <w:rPr>
          <w:sz w:val="20"/>
        </w:rPr>
        <w:t xml:space="preserve">    Por Jorge Vivanco Mendieta</w:t>
      </w:r>
    </w:p>
    <w:p w:rsidR="00F20B5D" w:rsidRDefault="00F20B5D" w:rsidP="00F20B5D">
      <w:pPr>
        <w:tabs>
          <w:tab w:val="right" w:pos="720"/>
          <w:tab w:val="right" w:pos="7200"/>
        </w:tabs>
        <w:ind w:right="-36"/>
        <w:jc w:val="both"/>
        <w:rPr>
          <w:sz w:val="20"/>
        </w:rPr>
      </w:pPr>
      <w:r>
        <w:rPr>
          <w:sz w:val="20"/>
        </w:rPr>
        <w:t>2.-</w:t>
      </w:r>
      <w:r>
        <w:rPr>
          <w:sz w:val="20"/>
        </w:rPr>
        <w:tab/>
        <w:t>Echand</w:t>
      </w:r>
      <w:r w:rsidR="00A568AC">
        <w:rPr>
          <w:sz w:val="20"/>
        </w:rPr>
        <w:t>o Millones de Dólares al Mar</w:t>
      </w:r>
      <w:r w:rsidR="00A568AC">
        <w:rPr>
          <w:sz w:val="20"/>
        </w:rPr>
        <w:tab/>
        <w:t>417</w:t>
      </w:r>
      <w:r>
        <w:rPr>
          <w:sz w:val="20"/>
        </w:rPr>
        <w:t xml:space="preserve"> </w:t>
      </w:r>
    </w:p>
    <w:p w:rsidR="00F20B5D" w:rsidRDefault="00F20B5D" w:rsidP="00F20B5D">
      <w:pPr>
        <w:tabs>
          <w:tab w:val="right" w:pos="720"/>
          <w:tab w:val="right" w:pos="7200"/>
        </w:tabs>
        <w:ind w:right="-36"/>
        <w:jc w:val="both"/>
        <w:rPr>
          <w:sz w:val="20"/>
        </w:rPr>
      </w:pPr>
      <w:r>
        <w:rPr>
          <w:sz w:val="20"/>
        </w:rPr>
        <w:t xml:space="preserve">    Por Jorge Vivanco Mendieta</w:t>
      </w:r>
    </w:p>
    <w:p w:rsidR="00F20B5D" w:rsidRDefault="007546BB" w:rsidP="00F20B5D">
      <w:pPr>
        <w:tabs>
          <w:tab w:val="right" w:pos="720"/>
          <w:tab w:val="right" w:pos="7200"/>
        </w:tabs>
        <w:ind w:right="-36"/>
        <w:jc w:val="both"/>
        <w:rPr>
          <w:sz w:val="20"/>
        </w:rPr>
      </w:pPr>
      <w:r>
        <w:rPr>
          <w:sz w:val="20"/>
        </w:rPr>
        <w:t>3.-</w:t>
      </w:r>
      <w:r>
        <w:rPr>
          <w:sz w:val="20"/>
        </w:rPr>
        <w:tab/>
        <w:t>Dudas sobre un</w:t>
      </w:r>
      <w:r w:rsidR="00A568AC">
        <w:rPr>
          <w:sz w:val="20"/>
        </w:rPr>
        <w:t xml:space="preserve"> Contrato</w:t>
      </w:r>
      <w:r w:rsidR="00A568AC">
        <w:rPr>
          <w:sz w:val="20"/>
        </w:rPr>
        <w:tab/>
        <w:t>419</w:t>
      </w:r>
    </w:p>
    <w:p w:rsidR="00F20B5D" w:rsidRDefault="00F20B5D" w:rsidP="00F20B5D">
      <w:pPr>
        <w:tabs>
          <w:tab w:val="right" w:pos="720"/>
          <w:tab w:val="right" w:pos="7200"/>
        </w:tabs>
        <w:ind w:right="-36"/>
        <w:jc w:val="both"/>
        <w:rPr>
          <w:sz w:val="20"/>
        </w:rPr>
      </w:pPr>
      <w:r>
        <w:rPr>
          <w:sz w:val="20"/>
        </w:rPr>
        <w:t xml:space="preserve">    Por Miguel Macías Hurtado</w:t>
      </w:r>
      <w:r w:rsidR="000563E9">
        <w:rPr>
          <w:sz w:val="20"/>
        </w:rPr>
        <w:t>k</w:t>
      </w:r>
    </w:p>
    <w:p w:rsidR="00F20B5D" w:rsidRDefault="00F20B5D" w:rsidP="00F20B5D">
      <w:pPr>
        <w:tabs>
          <w:tab w:val="right" w:pos="720"/>
          <w:tab w:val="right" w:pos="7200"/>
        </w:tabs>
        <w:ind w:right="-36"/>
        <w:jc w:val="both"/>
        <w:rPr>
          <w:sz w:val="20"/>
        </w:rPr>
      </w:pPr>
    </w:p>
    <w:p w:rsidR="00F20B5D" w:rsidRDefault="001D4CED" w:rsidP="00F20B5D">
      <w:pPr>
        <w:tabs>
          <w:tab w:val="right" w:pos="720"/>
          <w:tab w:val="right" w:pos="7200"/>
        </w:tabs>
        <w:ind w:right="-36"/>
        <w:jc w:val="both"/>
        <w:rPr>
          <w:sz w:val="20"/>
        </w:rPr>
      </w:pPr>
      <w:r>
        <w:rPr>
          <w:sz w:val="20"/>
        </w:rPr>
        <w:t>BIBLIOGRAFÍA:</w:t>
      </w:r>
      <w:r>
        <w:rPr>
          <w:sz w:val="20"/>
        </w:rPr>
        <w:tab/>
        <w:t>421</w:t>
      </w: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p>
    <w:p w:rsidR="00F20B5D" w:rsidRDefault="00F20B5D" w:rsidP="00F20B5D">
      <w:pPr>
        <w:tabs>
          <w:tab w:val="right" w:pos="720"/>
          <w:tab w:val="right" w:pos="7200"/>
        </w:tabs>
        <w:ind w:right="-36"/>
        <w:jc w:val="both"/>
        <w:rPr>
          <w:sz w:val="20"/>
        </w:rPr>
      </w:pPr>
      <w:r>
        <w:rPr>
          <w:b/>
          <w:sz w:val="20"/>
        </w:rPr>
        <w:tab/>
      </w:r>
      <w:r>
        <w:rPr>
          <w:b/>
          <w:sz w:val="20"/>
        </w:rPr>
        <w:tab/>
      </w:r>
      <w:r>
        <w:rPr>
          <w:b/>
          <w:sz w:val="20"/>
        </w:rPr>
        <w:tab/>
      </w:r>
      <w:r>
        <w:rPr>
          <w:b/>
          <w:sz w:val="20"/>
        </w:rPr>
        <w:tab/>
      </w:r>
      <w:r>
        <w:rPr>
          <w:sz w:val="20"/>
        </w:rPr>
        <w:tab/>
      </w:r>
    </w:p>
    <w:p w:rsidR="00F20B5D" w:rsidRDefault="00F20B5D" w:rsidP="00F20B5D">
      <w:pPr>
        <w:tabs>
          <w:tab w:val="right" w:pos="720"/>
          <w:tab w:val="right" w:pos="7200"/>
        </w:tabs>
        <w:ind w:right="-36"/>
        <w:jc w:val="both"/>
        <w:rPr>
          <w:b/>
          <w:sz w:val="20"/>
        </w:rPr>
      </w:pPr>
    </w:p>
    <w:p w:rsidR="00F20B5D" w:rsidRDefault="00F20B5D" w:rsidP="00F20B5D">
      <w:pPr>
        <w:rPr>
          <w:sz w:val="20"/>
        </w:rPr>
      </w:pPr>
    </w:p>
    <w:p w:rsidR="00F20B5D" w:rsidRDefault="00F20B5D" w:rsidP="00F20B5D">
      <w:pPr>
        <w:rPr>
          <w:sz w:val="20"/>
        </w:rPr>
      </w:pPr>
    </w:p>
    <w:p w:rsidR="00F20B5D" w:rsidRDefault="00F20B5D" w:rsidP="00F20B5D">
      <w:pPr>
        <w:rPr>
          <w:sz w:val="20"/>
        </w:rPr>
      </w:pPr>
    </w:p>
    <w:sectPr w:rsidR="00F20B5D">
      <w:headerReference w:type="even" r:id="rId7"/>
      <w:headerReference w:type="default" r:id="rId8"/>
      <w:footerReference w:type="even" r:id="rId9"/>
      <w:footerReference w:type="default" r:id="rId10"/>
      <w:pgSz w:w="9360" w:h="12960" w:code="274"/>
      <w:pgMar w:top="1152" w:right="864" w:bottom="864" w:left="1152" w:header="706" w:footer="706" w:gutter="0"/>
      <w:pgNumType w:fmt="lowerRoman"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398D" w:rsidRDefault="0038398D">
      <w:r>
        <w:separator/>
      </w:r>
    </w:p>
  </w:endnote>
  <w:endnote w:type="continuationSeparator" w:id="1">
    <w:p w:rsidR="0038398D" w:rsidRDefault="003839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AGaramond">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67E1" w:rsidRDefault="00C567E1" w:rsidP="0056043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C567E1" w:rsidRDefault="00C567E1">
    <w:pPr>
      <w:pStyle w:val="Piedepgina"/>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67E1" w:rsidRDefault="00C567E1">
    <w:pPr>
      <w:pStyle w:val="Piedepgina"/>
      <w:ind w:right="360"/>
      <w:rPr>
        <w:rFonts w:ascii="Monotype Corsiva" w:hAnsi="Monotype Corsiva"/>
      </w:rPr>
    </w:pPr>
  </w:p>
  <w:p w:rsidR="00C567E1" w:rsidRDefault="00C567E1">
    <w:pPr>
      <w:pStyle w:val="Piedepgina"/>
      <w:ind w:right="360"/>
      <w:jc w:val="center"/>
      <w:rPr>
        <w:rFonts w:ascii="Monotype Corsiva" w:hAnsi="Monotype Corsiva"/>
        <w:b/>
        <w:bCs/>
      </w:rPr>
    </w:pPr>
    <w:r>
      <w:rPr>
        <w:rFonts w:ascii="Monotype Corsiva" w:hAnsi="Monotype Corsiva"/>
      </w:rPr>
      <w:t>Hugo Tobar Vega</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398D" w:rsidRDefault="0038398D">
      <w:r>
        <w:separator/>
      </w:r>
    </w:p>
  </w:footnote>
  <w:footnote w:type="continuationSeparator" w:id="1">
    <w:p w:rsidR="0038398D" w:rsidRDefault="003839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67E1" w:rsidRDefault="00C567E1" w:rsidP="0056043F">
    <w:pPr>
      <w:pStyle w:val="Encabezado"/>
      <w:framePr w:wrap="around" w:vAnchor="text" w:hAnchor="margin" w:xAlign="outside" w:y="1"/>
      <w:rPr>
        <w:rStyle w:val="Nmerodepgina"/>
      </w:rPr>
    </w:pPr>
    <w:r>
      <w:rPr>
        <w:rStyle w:val="Nmerodepgina"/>
      </w:rPr>
      <w:fldChar w:fldCharType="begin"/>
    </w:r>
    <w:r>
      <w:rPr>
        <w:rStyle w:val="Nmerodepgina"/>
      </w:rPr>
      <w:instrText xml:space="preserve">PAGE  </w:instrText>
    </w:r>
    <w:r>
      <w:rPr>
        <w:rStyle w:val="Nmerodepgina"/>
      </w:rPr>
      <w:fldChar w:fldCharType="end"/>
    </w:r>
  </w:p>
  <w:p w:rsidR="00C567E1" w:rsidRDefault="00C567E1">
    <w:pPr>
      <w:pStyle w:val="Encabezado"/>
      <w:ind w:right="360"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043F" w:rsidRDefault="0056043F" w:rsidP="0056043F">
    <w:pPr>
      <w:pStyle w:val="Encabezado"/>
      <w:framePr w:wrap="around" w:vAnchor="text" w:hAnchor="margin" w:xAlign="outside" w:y="1"/>
      <w:rPr>
        <w:rStyle w:val="Nmerodepgina"/>
      </w:rPr>
    </w:pPr>
    <w:r>
      <w:rPr>
        <w:rStyle w:val="Nmerodepgina"/>
      </w:rPr>
      <w:fldChar w:fldCharType="begin"/>
    </w:r>
    <w:r>
      <w:rPr>
        <w:rStyle w:val="Nmerodepgina"/>
      </w:rPr>
      <w:instrText xml:space="preserve">PAGE  </w:instrText>
    </w:r>
    <w:r>
      <w:rPr>
        <w:rStyle w:val="Nmerodepgina"/>
      </w:rPr>
      <w:fldChar w:fldCharType="separate"/>
    </w:r>
    <w:r w:rsidR="001D4B34">
      <w:rPr>
        <w:rStyle w:val="Nmerodepgina"/>
        <w:noProof/>
      </w:rPr>
      <w:t>i</w:t>
    </w:r>
    <w:r>
      <w:rPr>
        <w:rStyle w:val="Nmerodepgina"/>
      </w:rPr>
      <w:fldChar w:fldCharType="end"/>
    </w:r>
  </w:p>
  <w:p w:rsidR="00C567E1" w:rsidRDefault="0056043F" w:rsidP="0056043F">
    <w:pPr>
      <w:pStyle w:val="Encabezado"/>
      <w:framePr w:wrap="around" w:vAnchor="text" w:hAnchor="margin" w:xAlign="right" w:y="90"/>
      <w:ind w:right="360" w:firstLine="360"/>
      <w:rPr>
        <w:rStyle w:val="Nmerodepgina"/>
        <w:rFonts w:ascii="Monotype Corsiva" w:hAnsi="Monotype Corsiva"/>
      </w:rPr>
    </w:pPr>
    <w:r>
      <w:rPr>
        <w:rFonts w:ascii="Monotype Corsiva" w:hAnsi="Monotype Corsiva"/>
      </w:rPr>
      <w:tab/>
    </w:r>
  </w:p>
  <w:p w:rsidR="00C567E1" w:rsidRDefault="00C567E1">
    <w:pPr>
      <w:pStyle w:val="Encabezado"/>
      <w:ind w:right="360" w:firstLine="360"/>
      <w:jc w:val="center"/>
      <w:rPr>
        <w:rStyle w:val="Nmerodepgina"/>
        <w:rFonts w:ascii="Monotype Corsiva" w:hAnsi="Monotype Corsiva"/>
      </w:rPr>
    </w:pPr>
    <w:r>
      <w:rPr>
        <w:rStyle w:val="Nmerodepgina"/>
        <w:rFonts w:ascii="Monotype Corsiva" w:hAnsi="Monotype Corsiva"/>
      </w:rPr>
      <w:t>Portuaria y s</w:t>
    </w:r>
    <w:r w:rsidR="00A60BD0">
      <w:rPr>
        <w:rStyle w:val="Nmerodepgina"/>
        <w:rFonts w:ascii="Monotype Corsiva" w:hAnsi="Monotype Corsiva"/>
      </w:rPr>
      <w:t>u Cuarto Contrato de Dragado</w:t>
    </w:r>
    <w:r w:rsidR="0056043F">
      <w:rPr>
        <w:rStyle w:val="Nmerodepgina"/>
        <w:rFonts w:ascii="Monotype Corsiva" w:hAnsi="Monotype Corsiva"/>
      </w:rPr>
      <w:t>… ¡</w:t>
    </w:r>
    <w:r>
      <w:rPr>
        <w:rStyle w:val="Nmerodepgina"/>
        <w:rFonts w:ascii="Monotype Corsiva" w:hAnsi="Monotype Corsiva"/>
      </w:rPr>
      <w:t xml:space="preserve">El Desperdicio del Siglo! </w:t>
    </w:r>
  </w:p>
  <w:p w:rsidR="00C567E1" w:rsidRDefault="00C567E1">
    <w:pPr>
      <w:pStyle w:val="Encabezado"/>
      <w:ind w:right="360"/>
      <w:jc w:val="center"/>
      <w:rPr>
        <w:rFonts w:ascii="Monotype Corsiva" w:hAnsi="Monotype Corsiva"/>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001CE"/>
    <w:multiLevelType w:val="multilevel"/>
    <w:tmpl w:val="E3B06C7E"/>
    <w:lvl w:ilvl="0">
      <w:start w:val="2"/>
      <w:numFmt w:val="decimal"/>
      <w:lvlText w:val="%1"/>
      <w:lvlJc w:val="left"/>
      <w:pPr>
        <w:tabs>
          <w:tab w:val="num" w:pos="660"/>
        </w:tabs>
        <w:ind w:left="660" w:hanging="660"/>
      </w:pPr>
      <w:rPr>
        <w:rFonts w:hint="default"/>
      </w:rPr>
    </w:lvl>
    <w:lvl w:ilvl="1">
      <w:start w:val="638"/>
      <w:numFmt w:val="decimal"/>
      <w:lvlText w:val="%1.%2"/>
      <w:lvlJc w:val="left"/>
      <w:pPr>
        <w:tabs>
          <w:tab w:val="num" w:pos="1365"/>
        </w:tabs>
        <w:ind w:left="1365" w:hanging="66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440"/>
        </w:tabs>
        <w:ind w:left="7440" w:hanging="1800"/>
      </w:pPr>
      <w:rPr>
        <w:rFonts w:hint="default"/>
      </w:rPr>
    </w:lvl>
  </w:abstractNum>
  <w:abstractNum w:abstractNumId="1">
    <w:nsid w:val="04A014B4"/>
    <w:multiLevelType w:val="hybridMultilevel"/>
    <w:tmpl w:val="146CBD7C"/>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7707FE0"/>
    <w:multiLevelType w:val="hybridMultilevel"/>
    <w:tmpl w:val="0C9E836C"/>
    <w:lvl w:ilvl="0" w:tplc="D1982D7A">
      <w:numFmt w:val="bullet"/>
      <w:lvlText w:val="-"/>
      <w:lvlJc w:val="left"/>
      <w:pPr>
        <w:tabs>
          <w:tab w:val="num" w:pos="1578"/>
        </w:tabs>
        <w:ind w:left="1578" w:hanging="870"/>
      </w:pPr>
      <w:rPr>
        <w:rFonts w:ascii="Times New Roman" w:eastAsia="Times New Roman" w:hAnsi="Times New Roman" w:cs="Times New Roman" w:hint="default"/>
      </w:rPr>
    </w:lvl>
    <w:lvl w:ilvl="1" w:tplc="0C0A0003" w:tentative="1">
      <w:start w:val="1"/>
      <w:numFmt w:val="bullet"/>
      <w:lvlText w:val="o"/>
      <w:lvlJc w:val="left"/>
      <w:pPr>
        <w:tabs>
          <w:tab w:val="num" w:pos="1788"/>
        </w:tabs>
        <w:ind w:left="1788" w:hanging="360"/>
      </w:pPr>
      <w:rPr>
        <w:rFonts w:ascii="Courier New" w:hAnsi="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3">
    <w:nsid w:val="15AA4856"/>
    <w:multiLevelType w:val="hybridMultilevel"/>
    <w:tmpl w:val="8CAC4404"/>
    <w:lvl w:ilvl="0" w:tplc="0C0A0017">
      <w:start w:val="1"/>
      <w:numFmt w:val="lowerLetter"/>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
    <w:nsid w:val="1ADE7691"/>
    <w:multiLevelType w:val="hybridMultilevel"/>
    <w:tmpl w:val="D76E121C"/>
    <w:lvl w:ilvl="0" w:tplc="0C0A0017">
      <w:start w:val="1"/>
      <w:numFmt w:val="lowerLetter"/>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nsid w:val="202A15B1"/>
    <w:multiLevelType w:val="hybridMultilevel"/>
    <w:tmpl w:val="98AEC6EE"/>
    <w:lvl w:ilvl="0" w:tplc="95E4AEDC">
      <w:numFmt w:val="bullet"/>
      <w:lvlText w:val="-"/>
      <w:lvlJc w:val="left"/>
      <w:pPr>
        <w:tabs>
          <w:tab w:val="num" w:pos="1578"/>
        </w:tabs>
        <w:ind w:left="1578" w:hanging="870"/>
      </w:pPr>
      <w:rPr>
        <w:rFonts w:ascii="Times New Roman" w:eastAsia="Times New Roman" w:hAnsi="Times New Roman" w:cs="Times New Roman" w:hint="default"/>
      </w:rPr>
    </w:lvl>
    <w:lvl w:ilvl="1" w:tplc="0C0A0003" w:tentative="1">
      <w:start w:val="1"/>
      <w:numFmt w:val="bullet"/>
      <w:lvlText w:val="o"/>
      <w:lvlJc w:val="left"/>
      <w:pPr>
        <w:tabs>
          <w:tab w:val="num" w:pos="1788"/>
        </w:tabs>
        <w:ind w:left="1788" w:hanging="360"/>
      </w:pPr>
      <w:rPr>
        <w:rFonts w:ascii="Courier New" w:hAnsi="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6">
    <w:nsid w:val="202C019A"/>
    <w:multiLevelType w:val="hybridMultilevel"/>
    <w:tmpl w:val="4C2C93C0"/>
    <w:lvl w:ilvl="0" w:tplc="0C0A0019">
      <w:start w:val="29"/>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4C676165"/>
    <w:multiLevelType w:val="hybridMultilevel"/>
    <w:tmpl w:val="42506FEA"/>
    <w:lvl w:ilvl="0" w:tplc="0409000F">
      <w:start w:val="1"/>
      <w:numFmt w:val="decimal"/>
      <w:lvlText w:val="%1."/>
      <w:lvlJc w:val="left"/>
      <w:pPr>
        <w:tabs>
          <w:tab w:val="num" w:pos="1425"/>
        </w:tabs>
        <w:ind w:left="1425" w:hanging="360"/>
      </w:pPr>
    </w:lvl>
    <w:lvl w:ilvl="1" w:tplc="04090019" w:tentative="1">
      <w:start w:val="1"/>
      <w:numFmt w:val="lowerLetter"/>
      <w:lvlText w:val="%2."/>
      <w:lvlJc w:val="left"/>
      <w:pPr>
        <w:tabs>
          <w:tab w:val="num" w:pos="2145"/>
        </w:tabs>
        <w:ind w:left="2145" w:hanging="360"/>
      </w:pPr>
    </w:lvl>
    <w:lvl w:ilvl="2" w:tplc="0409001B" w:tentative="1">
      <w:start w:val="1"/>
      <w:numFmt w:val="lowerRoman"/>
      <w:lvlText w:val="%3."/>
      <w:lvlJc w:val="right"/>
      <w:pPr>
        <w:tabs>
          <w:tab w:val="num" w:pos="2865"/>
        </w:tabs>
        <w:ind w:left="2865" w:hanging="180"/>
      </w:pPr>
    </w:lvl>
    <w:lvl w:ilvl="3" w:tplc="0409000F" w:tentative="1">
      <w:start w:val="1"/>
      <w:numFmt w:val="decimal"/>
      <w:lvlText w:val="%4."/>
      <w:lvlJc w:val="left"/>
      <w:pPr>
        <w:tabs>
          <w:tab w:val="num" w:pos="3585"/>
        </w:tabs>
        <w:ind w:left="3585" w:hanging="360"/>
      </w:pPr>
    </w:lvl>
    <w:lvl w:ilvl="4" w:tplc="04090019" w:tentative="1">
      <w:start w:val="1"/>
      <w:numFmt w:val="lowerLetter"/>
      <w:lvlText w:val="%5."/>
      <w:lvlJc w:val="left"/>
      <w:pPr>
        <w:tabs>
          <w:tab w:val="num" w:pos="4305"/>
        </w:tabs>
        <w:ind w:left="4305" w:hanging="360"/>
      </w:pPr>
    </w:lvl>
    <w:lvl w:ilvl="5" w:tplc="0409001B" w:tentative="1">
      <w:start w:val="1"/>
      <w:numFmt w:val="lowerRoman"/>
      <w:lvlText w:val="%6."/>
      <w:lvlJc w:val="right"/>
      <w:pPr>
        <w:tabs>
          <w:tab w:val="num" w:pos="5025"/>
        </w:tabs>
        <w:ind w:left="5025" w:hanging="180"/>
      </w:pPr>
    </w:lvl>
    <w:lvl w:ilvl="6" w:tplc="0409000F" w:tentative="1">
      <w:start w:val="1"/>
      <w:numFmt w:val="decimal"/>
      <w:lvlText w:val="%7."/>
      <w:lvlJc w:val="left"/>
      <w:pPr>
        <w:tabs>
          <w:tab w:val="num" w:pos="5745"/>
        </w:tabs>
        <w:ind w:left="5745" w:hanging="360"/>
      </w:pPr>
    </w:lvl>
    <w:lvl w:ilvl="7" w:tplc="04090019" w:tentative="1">
      <w:start w:val="1"/>
      <w:numFmt w:val="lowerLetter"/>
      <w:lvlText w:val="%8."/>
      <w:lvlJc w:val="left"/>
      <w:pPr>
        <w:tabs>
          <w:tab w:val="num" w:pos="6465"/>
        </w:tabs>
        <w:ind w:left="6465" w:hanging="360"/>
      </w:pPr>
    </w:lvl>
    <w:lvl w:ilvl="8" w:tplc="0409001B" w:tentative="1">
      <w:start w:val="1"/>
      <w:numFmt w:val="lowerRoman"/>
      <w:lvlText w:val="%9."/>
      <w:lvlJc w:val="right"/>
      <w:pPr>
        <w:tabs>
          <w:tab w:val="num" w:pos="7185"/>
        </w:tabs>
        <w:ind w:left="7185" w:hanging="180"/>
      </w:pPr>
    </w:lvl>
  </w:abstractNum>
  <w:abstractNum w:abstractNumId="8">
    <w:nsid w:val="590B33F2"/>
    <w:multiLevelType w:val="hybridMultilevel"/>
    <w:tmpl w:val="04AA590E"/>
    <w:lvl w:ilvl="0" w:tplc="0C0A0017">
      <w:start w:val="1"/>
      <w:numFmt w:val="lowerLetter"/>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9">
    <w:nsid w:val="64D17480"/>
    <w:multiLevelType w:val="hybridMultilevel"/>
    <w:tmpl w:val="5CACBAA8"/>
    <w:lvl w:ilvl="0" w:tplc="0C0A0017">
      <w:start w:val="1"/>
      <w:numFmt w:val="lowerLetter"/>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0">
    <w:nsid w:val="6CEC6F94"/>
    <w:multiLevelType w:val="hybridMultilevel"/>
    <w:tmpl w:val="C3368F8A"/>
    <w:lvl w:ilvl="0" w:tplc="04090001">
      <w:start w:val="1"/>
      <w:numFmt w:val="bullet"/>
      <w:lvlText w:val=""/>
      <w:lvlJc w:val="left"/>
      <w:pPr>
        <w:tabs>
          <w:tab w:val="num" w:pos="1425"/>
        </w:tabs>
        <w:ind w:left="1425" w:hanging="360"/>
      </w:pPr>
      <w:rPr>
        <w:rFonts w:ascii="Symbol" w:hAnsi="Symbol" w:hint="default"/>
      </w:rPr>
    </w:lvl>
    <w:lvl w:ilvl="1" w:tplc="04090003" w:tentative="1">
      <w:start w:val="1"/>
      <w:numFmt w:val="bullet"/>
      <w:lvlText w:val="o"/>
      <w:lvlJc w:val="left"/>
      <w:pPr>
        <w:tabs>
          <w:tab w:val="num" w:pos="2145"/>
        </w:tabs>
        <w:ind w:left="2145" w:hanging="360"/>
      </w:pPr>
      <w:rPr>
        <w:rFonts w:ascii="Courier New" w:hAnsi="Courier New" w:cs="Courier New" w:hint="default"/>
      </w:rPr>
    </w:lvl>
    <w:lvl w:ilvl="2" w:tplc="04090005" w:tentative="1">
      <w:start w:val="1"/>
      <w:numFmt w:val="bullet"/>
      <w:lvlText w:val=""/>
      <w:lvlJc w:val="left"/>
      <w:pPr>
        <w:tabs>
          <w:tab w:val="num" w:pos="2865"/>
        </w:tabs>
        <w:ind w:left="2865" w:hanging="360"/>
      </w:pPr>
      <w:rPr>
        <w:rFonts w:ascii="Wingdings" w:hAnsi="Wingdings" w:hint="default"/>
      </w:rPr>
    </w:lvl>
    <w:lvl w:ilvl="3" w:tplc="04090001" w:tentative="1">
      <w:start w:val="1"/>
      <w:numFmt w:val="bullet"/>
      <w:lvlText w:val=""/>
      <w:lvlJc w:val="left"/>
      <w:pPr>
        <w:tabs>
          <w:tab w:val="num" w:pos="3585"/>
        </w:tabs>
        <w:ind w:left="3585" w:hanging="360"/>
      </w:pPr>
      <w:rPr>
        <w:rFonts w:ascii="Symbol" w:hAnsi="Symbol" w:hint="default"/>
      </w:rPr>
    </w:lvl>
    <w:lvl w:ilvl="4" w:tplc="04090003" w:tentative="1">
      <w:start w:val="1"/>
      <w:numFmt w:val="bullet"/>
      <w:lvlText w:val="o"/>
      <w:lvlJc w:val="left"/>
      <w:pPr>
        <w:tabs>
          <w:tab w:val="num" w:pos="4305"/>
        </w:tabs>
        <w:ind w:left="4305" w:hanging="360"/>
      </w:pPr>
      <w:rPr>
        <w:rFonts w:ascii="Courier New" w:hAnsi="Courier New" w:cs="Courier New" w:hint="default"/>
      </w:rPr>
    </w:lvl>
    <w:lvl w:ilvl="5" w:tplc="04090005" w:tentative="1">
      <w:start w:val="1"/>
      <w:numFmt w:val="bullet"/>
      <w:lvlText w:val=""/>
      <w:lvlJc w:val="left"/>
      <w:pPr>
        <w:tabs>
          <w:tab w:val="num" w:pos="5025"/>
        </w:tabs>
        <w:ind w:left="5025" w:hanging="360"/>
      </w:pPr>
      <w:rPr>
        <w:rFonts w:ascii="Wingdings" w:hAnsi="Wingdings" w:hint="default"/>
      </w:rPr>
    </w:lvl>
    <w:lvl w:ilvl="6" w:tplc="04090001" w:tentative="1">
      <w:start w:val="1"/>
      <w:numFmt w:val="bullet"/>
      <w:lvlText w:val=""/>
      <w:lvlJc w:val="left"/>
      <w:pPr>
        <w:tabs>
          <w:tab w:val="num" w:pos="5745"/>
        </w:tabs>
        <w:ind w:left="5745" w:hanging="360"/>
      </w:pPr>
      <w:rPr>
        <w:rFonts w:ascii="Symbol" w:hAnsi="Symbol" w:hint="default"/>
      </w:rPr>
    </w:lvl>
    <w:lvl w:ilvl="7" w:tplc="04090003" w:tentative="1">
      <w:start w:val="1"/>
      <w:numFmt w:val="bullet"/>
      <w:lvlText w:val="o"/>
      <w:lvlJc w:val="left"/>
      <w:pPr>
        <w:tabs>
          <w:tab w:val="num" w:pos="6465"/>
        </w:tabs>
        <w:ind w:left="6465" w:hanging="360"/>
      </w:pPr>
      <w:rPr>
        <w:rFonts w:ascii="Courier New" w:hAnsi="Courier New" w:cs="Courier New" w:hint="default"/>
      </w:rPr>
    </w:lvl>
    <w:lvl w:ilvl="8" w:tplc="04090005" w:tentative="1">
      <w:start w:val="1"/>
      <w:numFmt w:val="bullet"/>
      <w:lvlText w:val=""/>
      <w:lvlJc w:val="left"/>
      <w:pPr>
        <w:tabs>
          <w:tab w:val="num" w:pos="7185"/>
        </w:tabs>
        <w:ind w:left="7185" w:hanging="360"/>
      </w:pPr>
      <w:rPr>
        <w:rFonts w:ascii="Wingdings" w:hAnsi="Wingdings" w:hint="default"/>
      </w:rPr>
    </w:lvl>
  </w:abstractNum>
  <w:abstractNum w:abstractNumId="11">
    <w:nsid w:val="74D31810"/>
    <w:multiLevelType w:val="hybridMultilevel"/>
    <w:tmpl w:val="9F5C2976"/>
    <w:lvl w:ilvl="0" w:tplc="0C0A0017">
      <w:start w:val="1"/>
      <w:numFmt w:val="lowerLetter"/>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num w:numId="1">
    <w:abstractNumId w:val="1"/>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0"/>
  </w:num>
  <w:num w:numId="10">
    <w:abstractNumId w:val="5"/>
  </w:num>
  <w:num w:numId="11">
    <w:abstractNumId w:val="2"/>
  </w:num>
  <w:num w:numId="12">
    <w:abstractNumId w:val="7"/>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mirrorMargins/>
  <w:stylePaneFormatFilter w:val="3F01"/>
  <w:defaultTabStop w:val="708"/>
  <w:hyphenationZone w:val="425"/>
  <w:noPunctuationKerning/>
  <w:characterSpacingControl w:val="doNotCompress"/>
  <w:footnotePr>
    <w:footnote w:id="0"/>
    <w:footnote w:id="1"/>
  </w:footnotePr>
  <w:endnotePr>
    <w:endnote w:id="0"/>
    <w:endnote w:id="1"/>
  </w:endnotePr>
  <w:compat>
    <w:useFELayout/>
  </w:compat>
  <w:rsids>
    <w:rsidRoot w:val="00AC7654"/>
    <w:rsid w:val="000563E9"/>
    <w:rsid w:val="000A2073"/>
    <w:rsid w:val="000D30F9"/>
    <w:rsid w:val="000E7AD7"/>
    <w:rsid w:val="001A5E50"/>
    <w:rsid w:val="001B64F4"/>
    <w:rsid w:val="001C3502"/>
    <w:rsid w:val="001D4B34"/>
    <w:rsid w:val="001D4CED"/>
    <w:rsid w:val="00222AC2"/>
    <w:rsid w:val="00240D5F"/>
    <w:rsid w:val="00250C2F"/>
    <w:rsid w:val="002A2A45"/>
    <w:rsid w:val="002A658A"/>
    <w:rsid w:val="00307992"/>
    <w:rsid w:val="00343569"/>
    <w:rsid w:val="0038398D"/>
    <w:rsid w:val="00393A03"/>
    <w:rsid w:val="003B12AE"/>
    <w:rsid w:val="003B2E82"/>
    <w:rsid w:val="00422348"/>
    <w:rsid w:val="004302AC"/>
    <w:rsid w:val="004346DD"/>
    <w:rsid w:val="00452E84"/>
    <w:rsid w:val="004813F3"/>
    <w:rsid w:val="004F62FD"/>
    <w:rsid w:val="00505A12"/>
    <w:rsid w:val="005126E7"/>
    <w:rsid w:val="00535BA4"/>
    <w:rsid w:val="0056043F"/>
    <w:rsid w:val="00562248"/>
    <w:rsid w:val="00566C73"/>
    <w:rsid w:val="005A1D90"/>
    <w:rsid w:val="005A50FD"/>
    <w:rsid w:val="005A6AD1"/>
    <w:rsid w:val="005C5631"/>
    <w:rsid w:val="005D38B6"/>
    <w:rsid w:val="006E171F"/>
    <w:rsid w:val="006E3AEC"/>
    <w:rsid w:val="00746557"/>
    <w:rsid w:val="007546BB"/>
    <w:rsid w:val="00760C53"/>
    <w:rsid w:val="00763D10"/>
    <w:rsid w:val="007710A7"/>
    <w:rsid w:val="007966A0"/>
    <w:rsid w:val="007D744D"/>
    <w:rsid w:val="00856745"/>
    <w:rsid w:val="00857D64"/>
    <w:rsid w:val="009136ED"/>
    <w:rsid w:val="009910EC"/>
    <w:rsid w:val="009A3D5F"/>
    <w:rsid w:val="009B28F9"/>
    <w:rsid w:val="009C46D2"/>
    <w:rsid w:val="00A43C1D"/>
    <w:rsid w:val="00A568AC"/>
    <w:rsid w:val="00A60BD0"/>
    <w:rsid w:val="00A84175"/>
    <w:rsid w:val="00AA2B8E"/>
    <w:rsid w:val="00AC7654"/>
    <w:rsid w:val="00B6640A"/>
    <w:rsid w:val="00B66D7B"/>
    <w:rsid w:val="00BB049E"/>
    <w:rsid w:val="00BD1955"/>
    <w:rsid w:val="00C35D6E"/>
    <w:rsid w:val="00C567E1"/>
    <w:rsid w:val="00D10653"/>
    <w:rsid w:val="00D132AF"/>
    <w:rsid w:val="00DA695A"/>
    <w:rsid w:val="00DB73FB"/>
    <w:rsid w:val="00DE60DB"/>
    <w:rsid w:val="00DE743B"/>
    <w:rsid w:val="00E00123"/>
    <w:rsid w:val="00EA4A14"/>
    <w:rsid w:val="00ED313A"/>
    <w:rsid w:val="00EE474B"/>
    <w:rsid w:val="00F20B5D"/>
    <w:rsid w:val="00FB268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Ttulo1">
    <w:name w:val="heading 1"/>
    <w:basedOn w:val="Normal"/>
    <w:next w:val="Normal"/>
    <w:qFormat/>
    <w:pPr>
      <w:keepNext/>
      <w:jc w:val="both"/>
      <w:outlineLvl w:val="0"/>
    </w:pPr>
    <w:rPr>
      <w:rFonts w:ascii="AGaramond" w:eastAsia="Arial Unicode MS" w:hAnsi="AGaramond" w:cs="Arial Unicode MS"/>
      <w:u w:val="single"/>
    </w:rPr>
  </w:style>
  <w:style w:type="paragraph" w:styleId="Ttulo2">
    <w:name w:val="heading 2"/>
    <w:basedOn w:val="Normal"/>
    <w:next w:val="Normal"/>
    <w:qFormat/>
    <w:pPr>
      <w:keepNext/>
      <w:spacing w:line="360" w:lineRule="auto"/>
      <w:ind w:left="360"/>
      <w:outlineLvl w:val="1"/>
    </w:pPr>
    <w:rPr>
      <w:rFonts w:ascii="AGaramond" w:hAnsi="AGaramond"/>
      <w:b/>
      <w:bCs/>
    </w:rPr>
  </w:style>
  <w:style w:type="paragraph" w:styleId="Ttulo3">
    <w:name w:val="heading 3"/>
    <w:basedOn w:val="Normal"/>
    <w:next w:val="Normal"/>
    <w:qFormat/>
    <w:pPr>
      <w:keepNext/>
      <w:spacing w:line="360" w:lineRule="auto"/>
      <w:ind w:firstLine="708"/>
      <w:jc w:val="both"/>
      <w:outlineLvl w:val="2"/>
    </w:pPr>
    <w:rPr>
      <w:rFonts w:ascii="AGaramond" w:hAnsi="AGaramond"/>
      <w:b/>
      <w:bCs/>
    </w:rPr>
  </w:style>
  <w:style w:type="paragraph" w:styleId="Ttulo4">
    <w:name w:val="heading 4"/>
    <w:basedOn w:val="Normal"/>
    <w:next w:val="Normal"/>
    <w:qFormat/>
    <w:pPr>
      <w:keepNext/>
      <w:spacing w:line="360" w:lineRule="auto"/>
      <w:ind w:left="360"/>
      <w:jc w:val="both"/>
      <w:outlineLvl w:val="3"/>
    </w:pPr>
    <w:rPr>
      <w:rFonts w:ascii="AGaramond" w:hAnsi="AGaramond"/>
      <w:b/>
      <w:bCs/>
    </w:rPr>
  </w:style>
  <w:style w:type="paragraph" w:styleId="Ttulo5">
    <w:name w:val="heading 5"/>
    <w:basedOn w:val="Normal"/>
    <w:next w:val="Normal"/>
    <w:qFormat/>
    <w:pPr>
      <w:keepNext/>
      <w:spacing w:line="360" w:lineRule="auto"/>
      <w:jc w:val="both"/>
      <w:outlineLvl w:val="4"/>
    </w:pPr>
    <w:rPr>
      <w:rFonts w:ascii="AGaramond" w:hAnsi="AGaramond"/>
      <w:b/>
      <w:bCs/>
    </w:rPr>
  </w:style>
  <w:style w:type="paragraph" w:styleId="Ttulo6">
    <w:name w:val="heading 6"/>
    <w:basedOn w:val="Normal"/>
    <w:next w:val="Normal"/>
    <w:qFormat/>
    <w:pPr>
      <w:keepNext/>
      <w:ind w:left="360"/>
      <w:jc w:val="center"/>
      <w:outlineLvl w:val="5"/>
    </w:pPr>
    <w:rPr>
      <w:rFonts w:ascii="AGaramond" w:hAnsi="AGaramond"/>
      <w:b/>
      <w:bCs/>
    </w:rPr>
  </w:style>
  <w:style w:type="paragraph" w:styleId="Ttulo7">
    <w:name w:val="heading 7"/>
    <w:basedOn w:val="Normal"/>
    <w:next w:val="Normal"/>
    <w:qFormat/>
    <w:pPr>
      <w:keepNext/>
      <w:outlineLvl w:val="6"/>
    </w:pPr>
    <w:rPr>
      <w:b/>
      <w:bCs/>
    </w:rPr>
  </w:style>
  <w:style w:type="paragraph" w:styleId="Ttulo8">
    <w:name w:val="heading 8"/>
    <w:basedOn w:val="Normal"/>
    <w:next w:val="Normal"/>
    <w:qFormat/>
    <w:pPr>
      <w:keepNext/>
      <w:jc w:val="center"/>
      <w:outlineLvl w:val="7"/>
    </w:pPr>
    <w:rPr>
      <w:b/>
      <w:bCs/>
    </w:rPr>
  </w:style>
  <w:style w:type="paragraph" w:styleId="Ttulo9">
    <w:name w:val="heading 9"/>
    <w:basedOn w:val="Normal"/>
    <w:next w:val="Normal"/>
    <w:qFormat/>
    <w:pPr>
      <w:keepNext/>
      <w:jc w:val="both"/>
      <w:outlineLvl w:val="8"/>
    </w:pPr>
    <w:rPr>
      <w:rFonts w:ascii="AGaramond" w:hAnsi="AGaramond"/>
      <w:b/>
      <w:bCs/>
      <w:sz w:val="20"/>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pPr>
      <w:jc w:val="both"/>
    </w:pPr>
    <w:rPr>
      <w:rFonts w:ascii="AGaramond" w:hAnsi="AGaramond"/>
    </w:rPr>
  </w:style>
  <w:style w:type="paragraph" w:styleId="Textoindependiente2">
    <w:name w:val="Body Text 2"/>
    <w:basedOn w:val="Normal"/>
    <w:pPr>
      <w:spacing w:line="360" w:lineRule="auto"/>
      <w:jc w:val="center"/>
    </w:pPr>
    <w:rPr>
      <w:rFonts w:ascii="AGaramond" w:hAnsi="AGaramond"/>
      <w:b/>
      <w:bCs/>
    </w:rPr>
  </w:style>
  <w:style w:type="paragraph" w:styleId="Encabezado">
    <w:name w:val="header"/>
    <w:basedOn w:val="Normal"/>
    <w:pPr>
      <w:tabs>
        <w:tab w:val="center" w:pos="4320"/>
        <w:tab w:val="right" w:pos="8640"/>
      </w:tabs>
    </w:pPr>
  </w:style>
  <w:style w:type="character" w:styleId="Nmerodepgina">
    <w:name w:val="page number"/>
    <w:basedOn w:val="Fuentedeprrafopredeter"/>
  </w:style>
  <w:style w:type="paragraph" w:styleId="Piedepgina">
    <w:name w:val="footer"/>
    <w:basedOn w:val="Normal"/>
    <w:pPr>
      <w:tabs>
        <w:tab w:val="center" w:pos="4320"/>
        <w:tab w:val="right" w:pos="8640"/>
      </w:tabs>
    </w:pPr>
  </w:style>
  <w:style w:type="paragraph" w:styleId="Textoindependiente3">
    <w:name w:val="Body Text 3"/>
    <w:basedOn w:val="Normal"/>
    <w:pPr>
      <w:jc w:val="both"/>
    </w:pPr>
    <w:rPr>
      <w:rFonts w:ascii="AGaramond" w:hAnsi="AGaramond"/>
      <w:sz w:val="20"/>
    </w:rPr>
  </w:style>
  <w:style w:type="paragraph" w:styleId="Sangradetextonormal">
    <w:name w:val="Body Text Indent"/>
    <w:basedOn w:val="Normal"/>
    <w:pPr>
      <w:ind w:firstLine="708"/>
      <w:jc w:val="both"/>
    </w:pPr>
    <w:rPr>
      <w:rFonts w:ascii="AGaramond" w:hAnsi="AGaramond"/>
    </w:rPr>
  </w:style>
  <w:style w:type="paragraph" w:styleId="Ttulo">
    <w:name w:val="Title"/>
    <w:basedOn w:val="Normal"/>
    <w:qFormat/>
    <w:pPr>
      <w:spacing w:line="360" w:lineRule="auto"/>
      <w:jc w:val="center"/>
    </w:pPr>
    <w:rPr>
      <w:b/>
      <w:bCs/>
    </w:rPr>
  </w:style>
  <w:style w:type="paragraph" w:styleId="Sangra2detindependiente">
    <w:name w:val="Body Text Indent 2"/>
    <w:basedOn w:val="Normal"/>
    <w:pPr>
      <w:ind w:firstLine="708"/>
      <w:jc w:val="both"/>
    </w:pPr>
    <w:rPr>
      <w:rFonts w:ascii="Courier New" w:hAnsi="Courier New" w:cs="Courier New"/>
      <w:b/>
      <w:bCs/>
    </w:rPr>
  </w:style>
</w:styles>
</file>

<file path=word/webSettings.xml><?xml version="1.0" encoding="utf-8"?>
<w:webSettings xmlns:r="http://schemas.openxmlformats.org/officeDocument/2006/relationships" xmlns:w="http://schemas.openxmlformats.org/wordprocessingml/2006/main">
  <w:divs>
    <w:div w:id="72047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5680</Words>
  <Characters>31241</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LA DRAGA  TIPUTINI  SU ADQUISICIÓN, TRAIDA AL ECUADOR,  RENDIMIENTO Y FINAL</vt:lpstr>
    </vt:vector>
  </TitlesOfParts>
  <Company>Guayaquil</Company>
  <LinksUpToDate>false</LinksUpToDate>
  <CharactersWithSpaces>36848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DRAGA  TIPUTINI  SU ADQUISICIÓN, TRAIDA AL ECUADOR,  RENDIMIENTO Y FINAL</dc:title>
  <dc:subject/>
  <dc:creator>Ing Hugo Tobar Vega</dc:creator>
  <cp:keywords/>
  <cp:lastModifiedBy>Administrador</cp:lastModifiedBy>
  <cp:revision>2</cp:revision>
  <cp:lastPrinted>2004-10-22T23:27:00Z</cp:lastPrinted>
  <dcterms:created xsi:type="dcterms:W3CDTF">2009-08-13T18:35:00Z</dcterms:created>
  <dcterms:modified xsi:type="dcterms:W3CDTF">2009-08-13T18:35:00Z</dcterms:modified>
</cp:coreProperties>
</file>