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C56E4">
      <w:pPr>
        <w:ind w:right="-1134"/>
        <w:rPr>
          <w:b/>
          <w:sz w:val="20"/>
        </w:rPr>
      </w:pPr>
      <w:r>
        <w:rPr>
          <w:b/>
          <w:sz w:val="20"/>
        </w:rPr>
        <w:t>EL UNIVERSO</w:t>
      </w:r>
    </w:p>
    <w:p w:rsidR="00000000" w:rsidRDefault="00CC56E4">
      <w:pPr>
        <w:rPr>
          <w:b/>
          <w:sz w:val="20"/>
        </w:rPr>
      </w:pPr>
      <w:r>
        <w:rPr>
          <w:b/>
          <w:sz w:val="20"/>
        </w:rPr>
        <w:t>Guayaquil, viernes 13 de noviembre de 1992</w:t>
      </w:r>
    </w:p>
    <w:p w:rsidR="00000000" w:rsidRDefault="00CC56E4">
      <w:pPr>
        <w:rPr>
          <w:b/>
          <w:sz w:val="20"/>
        </w:rPr>
      </w:pPr>
    </w:p>
    <w:p w:rsidR="00000000" w:rsidRDefault="00CC56E4">
      <w:pPr>
        <w:rPr>
          <w:b/>
          <w:sz w:val="20"/>
        </w:rPr>
      </w:pPr>
    </w:p>
    <w:p w:rsidR="00000000" w:rsidRDefault="00CC56E4">
      <w:pPr>
        <w:rPr>
          <w:b/>
          <w:sz w:val="20"/>
        </w:rPr>
      </w:pPr>
    </w:p>
    <w:p w:rsidR="00000000" w:rsidRDefault="00CC56E4">
      <w:pPr>
        <w:jc w:val="center"/>
        <w:rPr>
          <w:b/>
          <w:sz w:val="20"/>
        </w:rPr>
      </w:pPr>
      <w:r>
        <w:rPr>
          <w:b/>
          <w:sz w:val="20"/>
        </w:rPr>
        <w:t>La transportación fluvial</w:t>
      </w:r>
    </w:p>
    <w:p w:rsidR="00000000" w:rsidRDefault="00CC56E4">
      <w:pPr>
        <w:jc w:val="center"/>
        <w:rPr>
          <w:b/>
          <w:sz w:val="20"/>
        </w:rPr>
      </w:pPr>
    </w:p>
    <w:p w:rsidR="00000000" w:rsidRDefault="00CC56E4">
      <w:pPr>
        <w:jc w:val="center"/>
        <w:rPr>
          <w:b/>
          <w:sz w:val="20"/>
        </w:rPr>
      </w:pPr>
    </w:p>
    <w:p w:rsidR="00000000" w:rsidRDefault="00CC56E4">
      <w:pPr>
        <w:jc w:val="both"/>
        <w:rPr>
          <w:sz w:val="20"/>
        </w:rPr>
      </w:pPr>
      <w:r>
        <w:rPr>
          <w:sz w:val="20"/>
        </w:rPr>
        <w:tab/>
        <w:t xml:space="preserve">Me refiero al artículo que en la columna Acontecer Nacional escribe el señor Pedro J. Valverde </w:t>
      </w:r>
      <w:proofErr w:type="spellStart"/>
      <w:r>
        <w:rPr>
          <w:sz w:val="20"/>
        </w:rPr>
        <w:t>Rubira</w:t>
      </w:r>
      <w:proofErr w:type="spellEnd"/>
      <w:r>
        <w:rPr>
          <w:sz w:val="20"/>
        </w:rPr>
        <w:t xml:space="preserve"> y que dice... ¿Y la transportación fluvial?  Sobre este mismo tema </w:t>
      </w:r>
      <w:r>
        <w:rPr>
          <w:sz w:val="20"/>
        </w:rPr>
        <w:t>el editorial de ese importante medio de comunicación social EL UNIVERSO el día 23 de agosto del presente año también reclama por la transportación fluvial.  De igual manera, la periodista Silvia Coello, el 30 de agosto hace un amplio reportaje titulado “Na</w:t>
      </w:r>
      <w:r>
        <w:rPr>
          <w:sz w:val="20"/>
        </w:rPr>
        <w:t>ufragio del transporte náutico”, artículo por el cual tuve la oportunidad de ser entrevistado y manifestar mis puntos de vista.</w:t>
      </w:r>
    </w:p>
    <w:p w:rsidR="00000000" w:rsidRDefault="00CC56E4">
      <w:pPr>
        <w:jc w:val="both"/>
        <w:rPr>
          <w:sz w:val="20"/>
        </w:rPr>
      </w:pPr>
    </w:p>
    <w:p w:rsidR="00000000" w:rsidRDefault="00CC56E4">
      <w:pPr>
        <w:jc w:val="both"/>
        <w:rPr>
          <w:sz w:val="20"/>
        </w:rPr>
      </w:pPr>
      <w:r>
        <w:rPr>
          <w:sz w:val="20"/>
        </w:rPr>
        <w:tab/>
        <w:t xml:space="preserve">Señor Director, no es solamente su importante Diario el que se preocupa por el transporte náutico; con anterioridad ya lo han </w:t>
      </w:r>
      <w:r>
        <w:rPr>
          <w:sz w:val="20"/>
        </w:rPr>
        <w:t>hecho otros medios de comunicación como la televisión, la radio, otros diarios, no solo de la ciudad, sino de Quito y de otras ciudades del país; pues esta preocupación pasada y presente es por la necesidad imperiosa de que se establezca este medio de tran</w:t>
      </w:r>
      <w:r>
        <w:rPr>
          <w:sz w:val="20"/>
        </w:rPr>
        <w:t>sportación colectiva en la ciudad, por los siguientes motivos:</w:t>
      </w:r>
    </w:p>
    <w:p w:rsidR="00000000" w:rsidRDefault="00CC56E4">
      <w:pPr>
        <w:numPr>
          <w:ilvl w:val="0"/>
          <w:numId w:val="1"/>
        </w:numPr>
        <w:jc w:val="both"/>
        <w:rPr>
          <w:sz w:val="20"/>
        </w:rPr>
      </w:pPr>
      <w:r>
        <w:rPr>
          <w:sz w:val="20"/>
        </w:rPr>
        <w:t>Dotar a la ciudad de un medio adecuado y alterno de transporte ante la caótica situación de la transportación urbana terrestre que no tiene indicios de mejoramiento; y,</w:t>
      </w:r>
    </w:p>
    <w:p w:rsidR="00000000" w:rsidRDefault="00CC56E4">
      <w:pPr>
        <w:numPr>
          <w:ilvl w:val="0"/>
          <w:numId w:val="1"/>
        </w:numPr>
        <w:jc w:val="both"/>
        <w:rPr>
          <w:sz w:val="20"/>
        </w:rPr>
      </w:pPr>
      <w:r>
        <w:rPr>
          <w:sz w:val="20"/>
        </w:rPr>
        <w:t>Que Guayaquil disponga d</w:t>
      </w:r>
      <w:r>
        <w:rPr>
          <w:sz w:val="20"/>
        </w:rPr>
        <w:t>e algo propio, especial, único; un atractivo que reafirme su personalidad de ciudad costera y portuaria; utilizando la maravillosa y extensa red fluvial de los ríos Daule, Babahoyo y Guayas, y su magnifica red de esteros integrados por el Salado, el Muerto</w:t>
      </w:r>
      <w:r>
        <w:rPr>
          <w:sz w:val="20"/>
        </w:rPr>
        <w:t>, Plano Seco, etc.</w:t>
      </w:r>
    </w:p>
    <w:p w:rsidR="00000000" w:rsidRDefault="00CC56E4">
      <w:pPr>
        <w:jc w:val="both"/>
        <w:rPr>
          <w:sz w:val="20"/>
        </w:rPr>
      </w:pPr>
    </w:p>
    <w:p w:rsidR="00000000" w:rsidRDefault="00CC56E4">
      <w:pPr>
        <w:jc w:val="both"/>
        <w:rPr>
          <w:sz w:val="20"/>
        </w:rPr>
      </w:pPr>
      <w:r>
        <w:rPr>
          <w:sz w:val="20"/>
        </w:rPr>
        <w:tab/>
        <w:t xml:space="preserve">Muchas ciudades del mundo que no tienen esta única red fluvial, tienen este medio de transporte que se utiliza con el fin específico de transportación urbana y con un gran atractivo turístico; entre éstas podemos contar con el sistema </w:t>
      </w:r>
      <w:r>
        <w:rPr>
          <w:sz w:val="20"/>
        </w:rPr>
        <w:t xml:space="preserve">fluvial de Río de Janeiro, San Juan, Nueva Orleans, Nueva York, Boston y para qué nombrar </w:t>
      </w:r>
      <w:proofErr w:type="spellStart"/>
      <w:r>
        <w:rPr>
          <w:sz w:val="20"/>
        </w:rPr>
        <w:t>Amsterdam</w:t>
      </w:r>
      <w:proofErr w:type="spellEnd"/>
      <w:r>
        <w:rPr>
          <w:sz w:val="20"/>
        </w:rPr>
        <w:t xml:space="preserve"> y Venecia.</w:t>
      </w:r>
    </w:p>
    <w:p w:rsidR="00000000" w:rsidRDefault="00CC56E4">
      <w:pPr>
        <w:jc w:val="both"/>
        <w:rPr>
          <w:sz w:val="20"/>
        </w:rPr>
      </w:pPr>
    </w:p>
    <w:p w:rsidR="00000000" w:rsidRDefault="00CC56E4">
      <w:pPr>
        <w:jc w:val="both"/>
        <w:rPr>
          <w:sz w:val="20"/>
        </w:rPr>
      </w:pPr>
      <w:r>
        <w:rPr>
          <w:sz w:val="20"/>
        </w:rPr>
        <w:tab/>
        <w:t>Como profesionales que presentamos a la ciudad la concepción del proyecto, y más tarde en 1987 luego de un concurso internacional de consultorí</w:t>
      </w:r>
      <w:r>
        <w:rPr>
          <w:sz w:val="20"/>
        </w:rPr>
        <w:t>a, ejecutamos los estudios y diseños definitivos del transporte náutico para Guayaquil, cumplimos con nuestro deber de hacer conocer en forma firme y exhaustiva nuestros puntos de vista cuando este sistema se estuvo implementando; si se oyeron o no es cosa</w:t>
      </w:r>
      <w:r>
        <w:rPr>
          <w:sz w:val="20"/>
        </w:rPr>
        <w:t xml:space="preserve"> del pasado.</w:t>
      </w:r>
    </w:p>
    <w:p w:rsidR="00000000" w:rsidRDefault="00CC56E4">
      <w:pPr>
        <w:jc w:val="both"/>
        <w:rPr>
          <w:sz w:val="20"/>
        </w:rPr>
      </w:pPr>
    </w:p>
    <w:p w:rsidR="00000000" w:rsidRDefault="00CC56E4">
      <w:pPr>
        <w:jc w:val="both"/>
        <w:rPr>
          <w:sz w:val="20"/>
        </w:rPr>
      </w:pPr>
      <w:r>
        <w:rPr>
          <w:sz w:val="20"/>
        </w:rPr>
        <w:tab/>
        <w:t>Por otro lado, si se cometieron o no se cometieron errores también es cosa del pasado; lo que hoy sí debemos hacer con la experiencia adquirida de lo que se hizo y de lo que no se hizo, es dar los pasos necesarios para que este medio de tran</w:t>
      </w:r>
      <w:r>
        <w:rPr>
          <w:sz w:val="20"/>
        </w:rPr>
        <w:t>sporte que tanto reclama la ciudad sea una realidad, ¡pero cómo debe ser!, ya que las personas cuando van a sus lugares de trabajo, necesitan hacerlo en forma rápida y si es más económica mucho mejor, lo importante en este sistema es la rapidez de la trans</w:t>
      </w:r>
      <w:r>
        <w:rPr>
          <w:sz w:val="20"/>
        </w:rPr>
        <w:t>portación ... el tiempo es oro... esto es una realidad.</w:t>
      </w:r>
    </w:p>
    <w:p w:rsidR="00000000" w:rsidRDefault="00CC56E4">
      <w:pPr>
        <w:jc w:val="both"/>
        <w:rPr>
          <w:sz w:val="20"/>
        </w:rPr>
      </w:pPr>
    </w:p>
    <w:p w:rsidR="00000000" w:rsidRDefault="00CC56E4">
      <w:pPr>
        <w:jc w:val="both"/>
        <w:rPr>
          <w:sz w:val="20"/>
        </w:rPr>
      </w:pPr>
      <w:r>
        <w:rPr>
          <w:sz w:val="20"/>
        </w:rPr>
        <w:tab/>
        <w:t>En la entrevista con la Srta. Coello, di a conocer ciertos criterios que los ratifico, en el sentido de crear una Comisión Metropolitana de Transporte que coordine este aspecto importante con las au</w:t>
      </w:r>
      <w:r>
        <w:rPr>
          <w:sz w:val="20"/>
        </w:rPr>
        <w:t>toridades respectivas, considerando la presencia de propietarios privados de lanchas que cumplan con las regulaciones, especificaciones y más requisitos que se exijan.</w:t>
      </w:r>
    </w:p>
    <w:p w:rsidR="00000000" w:rsidRDefault="00CC56E4">
      <w:pPr>
        <w:jc w:val="both"/>
        <w:rPr>
          <w:sz w:val="20"/>
        </w:rPr>
      </w:pPr>
    </w:p>
    <w:p w:rsidR="00000000" w:rsidRDefault="00CC56E4">
      <w:pPr>
        <w:jc w:val="both"/>
        <w:rPr>
          <w:sz w:val="20"/>
        </w:rPr>
      </w:pPr>
      <w:r>
        <w:rPr>
          <w:sz w:val="20"/>
        </w:rPr>
        <w:tab/>
        <w:t xml:space="preserve">Señor Director, sobre esto se está hablando desde hace muchos años, se sigue hablando </w:t>
      </w:r>
      <w:r>
        <w:rPr>
          <w:sz w:val="20"/>
        </w:rPr>
        <w:t>en la actualidad.  ¡Hagamos algo concreto!, ¿quién toma la iniciativa... la alcaldía... las cámaras?...  ¡Alguien debe ser!... Por mi parte estaré dispuesto a presentar mi cooperación incondicional para que el transporte fluvial se haga una realidad, por l</w:t>
      </w:r>
      <w:r>
        <w:rPr>
          <w:sz w:val="20"/>
        </w:rPr>
        <w:t xml:space="preserve">a importancia que representa </w:t>
      </w:r>
      <w:r>
        <w:rPr>
          <w:sz w:val="20"/>
        </w:rPr>
        <w:lastRenderedPageBreak/>
        <w:t xml:space="preserve">para la ciudad y para todo el país.  Es una lástima desperdiciar la magnifica red de esteros y ríos que rodean a Guayaquil, que solo la usamos para </w:t>
      </w:r>
      <w:r>
        <w:rPr>
          <w:b/>
          <w:sz w:val="20"/>
        </w:rPr>
        <w:t>contaminarla</w:t>
      </w:r>
      <w:r>
        <w:rPr>
          <w:sz w:val="20"/>
        </w:rPr>
        <w:t>.</w:t>
      </w:r>
    </w:p>
    <w:p w:rsidR="00000000" w:rsidRDefault="00CC56E4">
      <w:pPr>
        <w:jc w:val="both"/>
        <w:rPr>
          <w:sz w:val="20"/>
        </w:rPr>
      </w:pPr>
    </w:p>
    <w:p w:rsidR="00000000" w:rsidRDefault="00CC56E4">
      <w:pPr>
        <w:jc w:val="both"/>
        <w:rPr>
          <w:sz w:val="20"/>
        </w:rPr>
      </w:pPr>
    </w:p>
    <w:p w:rsidR="00000000" w:rsidRDefault="00CC56E4">
      <w:pPr>
        <w:jc w:val="both"/>
        <w:rPr>
          <w:sz w:val="20"/>
        </w:rPr>
      </w:pPr>
    </w:p>
    <w:p w:rsidR="00000000" w:rsidRDefault="00CC56E4">
      <w:pPr>
        <w:jc w:val="center"/>
        <w:rPr>
          <w:sz w:val="20"/>
        </w:rPr>
      </w:pPr>
      <w:r>
        <w:rPr>
          <w:sz w:val="20"/>
        </w:rPr>
        <w:t>Ing. Hugo Tobar Vega</w:t>
      </w:r>
    </w:p>
    <w:p w:rsidR="00CC56E4" w:rsidRDefault="00CC56E4">
      <w:pPr>
        <w:jc w:val="center"/>
        <w:rPr>
          <w:b/>
          <w:sz w:val="20"/>
        </w:rPr>
      </w:pPr>
      <w:r>
        <w:rPr>
          <w:b/>
          <w:sz w:val="20"/>
        </w:rPr>
        <w:t>Gerente TACTI Cía. Ltda.</w:t>
      </w:r>
    </w:p>
    <w:sectPr w:rsidR="00CC56E4">
      <w:pgSz w:w="11907" w:h="16727" w:code="9"/>
      <w:pgMar w:top="1701" w:right="1134" w:bottom="1134" w:left="1418" w:header="720" w:footer="720" w:gutter="0"/>
      <w:paperSrc w:first="4"/>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C67D6"/>
    <w:multiLevelType w:val="singleLevel"/>
    <w:tmpl w:val="7B2487CA"/>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rsids>
    <w:rsidRoot w:val="00B65659"/>
    <w:rsid w:val="00B65659"/>
    <w:rsid w:val="00CC56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New" w:hAnsi="Courier New"/>
      <w:sz w:val="24"/>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3236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tacti</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HUGO TOBAR VEGA</dc:creator>
  <cp:keywords/>
  <cp:lastModifiedBy>Administrador</cp:lastModifiedBy>
  <cp:revision>2</cp:revision>
  <cp:lastPrinted>2001-11-27T14:22:00Z</cp:lastPrinted>
  <dcterms:created xsi:type="dcterms:W3CDTF">2009-08-13T20:42:00Z</dcterms:created>
  <dcterms:modified xsi:type="dcterms:W3CDTF">2009-08-13T20:42:00Z</dcterms:modified>
</cp:coreProperties>
</file>