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4940">
      <w:pPr>
        <w:pStyle w:val="Ttulo"/>
        <w:rPr>
          <w:sz w:val="20"/>
        </w:rPr>
      </w:pPr>
    </w:p>
    <w:p w:rsidR="00000000" w:rsidRDefault="00704940">
      <w:pPr>
        <w:pStyle w:val="Ttulo"/>
        <w:rPr>
          <w:sz w:val="20"/>
        </w:rPr>
      </w:pPr>
    </w:p>
    <w:p w:rsidR="00000000" w:rsidRDefault="00704940">
      <w:pPr>
        <w:pStyle w:val="Ttulo"/>
        <w:rPr>
          <w:sz w:val="20"/>
        </w:rPr>
      </w:pPr>
      <w:r>
        <w:rPr>
          <w:sz w:val="20"/>
        </w:rPr>
        <w:t xml:space="preserve">LA CTG </w:t>
      </w:r>
    </w:p>
    <w:p w:rsidR="00000000" w:rsidRDefault="00704940">
      <w:pPr>
        <w:jc w:val="both"/>
        <w:rPr>
          <w:sz w:val="20"/>
        </w:rPr>
      </w:pPr>
    </w:p>
    <w:p w:rsidR="00000000" w:rsidRDefault="00704940">
      <w:pPr>
        <w:jc w:val="both"/>
        <w:rPr>
          <w:sz w:val="20"/>
        </w:rPr>
      </w:pPr>
      <w:r>
        <w:rPr>
          <w:sz w:val="20"/>
        </w:rPr>
        <w:t>EL TELEGRAGO , 12 DE FEBRERO DE 1999</w:t>
      </w:r>
      <w:r>
        <w:rPr>
          <w:sz w:val="20"/>
        </w:rPr>
        <w:t xml:space="preserve"> </w:t>
      </w:r>
      <w:r>
        <w:rPr>
          <w:sz w:val="20"/>
        </w:rPr>
        <w:t xml:space="preserve">      </w:t>
      </w:r>
      <w:r>
        <w:rPr>
          <w:sz w:val="20"/>
        </w:rPr>
        <w:t>Por: Hugo Tobar Vega</w:t>
      </w:r>
    </w:p>
    <w:p w:rsidR="00000000" w:rsidRDefault="00704940">
      <w:pPr>
        <w:pStyle w:val="Textoindependiente"/>
        <w:ind w:firstLine="708"/>
        <w:rPr>
          <w:sz w:val="20"/>
        </w:rPr>
      </w:pPr>
      <w:r>
        <w:rPr>
          <w:sz w:val="20"/>
        </w:rPr>
        <w:t>Las noticias de televisión y de prensa en los últimos días de enero del último año del siglo; han dado amplia cobertura al acto más denigrante, humillante y desmoralizante que pu</w:t>
      </w:r>
      <w:r>
        <w:rPr>
          <w:sz w:val="20"/>
        </w:rPr>
        <w:t>ede tener un cuerpo militarizado; la Comisión de Tránsito de la Provincia del Guayas:</w:t>
      </w:r>
    </w:p>
    <w:p w:rsidR="00000000" w:rsidRDefault="00704940">
      <w:pPr>
        <w:ind w:firstLine="708"/>
        <w:jc w:val="both"/>
        <w:rPr>
          <w:sz w:val="20"/>
        </w:rPr>
      </w:pPr>
      <w:r>
        <w:rPr>
          <w:sz w:val="20"/>
        </w:rPr>
        <w:t>El Intendente de Policía ordenó la prisión del Comandante Jefe del Cuerpo de Vigilantes de la CTG; la razón: “haber adulterado documentos”.  Por este motivo ante las cám</w:t>
      </w:r>
      <w:r>
        <w:rPr>
          <w:sz w:val="20"/>
        </w:rPr>
        <w:t xml:space="preserve">aras de televisión, todo el país y el mundo vió como un Mayor, el Jefe máximo de la CTG era llevado </w:t>
      </w:r>
      <w:r>
        <w:rPr>
          <w:b/>
          <w:sz w:val="20"/>
        </w:rPr>
        <w:t>PRESO</w:t>
      </w:r>
      <w:r>
        <w:rPr>
          <w:sz w:val="20"/>
        </w:rPr>
        <w:t xml:space="preserve"> como cualquier vulgar delincuente</w:t>
      </w:r>
      <w:r>
        <w:rPr>
          <w:b/>
          <w:sz w:val="20"/>
        </w:rPr>
        <w:t>.</w:t>
      </w:r>
    </w:p>
    <w:p w:rsidR="00000000" w:rsidRDefault="00704940">
      <w:pPr>
        <w:ind w:firstLine="708"/>
        <w:jc w:val="both"/>
        <w:rPr>
          <w:sz w:val="20"/>
        </w:rPr>
      </w:pPr>
      <w:r>
        <w:rPr>
          <w:sz w:val="20"/>
        </w:rPr>
        <w:t>La CTG debe ser una Institución dirigida y manejada con una fuerza especializada con fuero especial, tiene Fuero d</w:t>
      </w:r>
      <w:r>
        <w:rPr>
          <w:sz w:val="20"/>
        </w:rPr>
        <w:t>e Policía... ¿Se imaginan que el Intendente ordene la prisión del General Comandante de Policía en la Provincia; o del General Jefe Militar o del General Jefe de la FAE o del Almirante de la Fuerza Naval?.  Aquí está la causa de la debacle de la CTG; y par</w:t>
      </w:r>
      <w:r>
        <w:rPr>
          <w:sz w:val="20"/>
        </w:rPr>
        <w:t>a comprobar lo que digo, hagamos un poco de historia:</w:t>
      </w:r>
    </w:p>
    <w:p w:rsidR="00000000" w:rsidRDefault="00704940">
      <w:pPr>
        <w:ind w:firstLine="708"/>
        <w:jc w:val="both"/>
        <w:rPr>
          <w:sz w:val="20"/>
        </w:rPr>
      </w:pPr>
      <w:r>
        <w:rPr>
          <w:sz w:val="20"/>
        </w:rPr>
        <w:t>El lunes 26 de junio de 1997, en este importante Diario “El Telégrafo” presenté el articulo “La CTG y Sus Coroneles”; este artículo fue producto de los escándalos que por corrupción en el alto mando de</w:t>
      </w:r>
      <w:r>
        <w:rPr>
          <w:sz w:val="20"/>
        </w:rPr>
        <w:t xml:space="preserve"> la CTG ocurrieron en esos días; un Sargento acusó en ese entonces al Coronel Jefe de la CTG de: </w:t>
      </w:r>
      <w:r>
        <w:rPr>
          <w:b/>
          <w:sz w:val="20"/>
        </w:rPr>
        <w:t>corrupto;</w:t>
      </w:r>
      <w:r>
        <w:rPr>
          <w:sz w:val="20"/>
        </w:rPr>
        <w:t xml:space="preserve"> se trataba de los casos de las coimas y extorsión a los transportistas.</w:t>
      </w:r>
    </w:p>
    <w:p w:rsidR="00000000" w:rsidRDefault="00704940">
      <w:pPr>
        <w:ind w:firstLine="708"/>
        <w:jc w:val="both"/>
        <w:rPr>
          <w:sz w:val="20"/>
        </w:rPr>
      </w:pPr>
      <w:r>
        <w:rPr>
          <w:sz w:val="20"/>
        </w:rPr>
        <w:t>Desde hace casi dos años, estos escándalos han ido ocurriendo y los Coronele</w:t>
      </w:r>
      <w:r>
        <w:rPr>
          <w:sz w:val="20"/>
        </w:rPr>
        <w:t>s de ese entonces fueron cayendo de uno en uno, hasta que hoy solo quedaron Mayores.  El problema fundamental es que el Cuerpo de Vigilantes y sus oficiales no están debidamente formados; son formados caliente, caliente en diez o doce meses con cursos supe</w:t>
      </w:r>
      <w:r>
        <w:rPr>
          <w:sz w:val="20"/>
        </w:rPr>
        <w:t>rficiales, que tratan poco o casi nada de muy poco.</w:t>
      </w:r>
    </w:p>
    <w:p w:rsidR="00000000" w:rsidRDefault="00704940">
      <w:pPr>
        <w:ind w:firstLine="708"/>
        <w:jc w:val="both"/>
        <w:rPr>
          <w:sz w:val="20"/>
        </w:rPr>
      </w:pPr>
      <w:r>
        <w:rPr>
          <w:sz w:val="20"/>
        </w:rPr>
        <w:t xml:space="preserve">En aquel artículo de junio de 1997, comentaba que para salir de Subteniente en la Policía y en las FF.AA., se tiene que pasar por un periodo de 4 años de </w:t>
      </w:r>
      <w:r>
        <w:rPr>
          <w:b/>
          <w:sz w:val="20"/>
        </w:rPr>
        <w:t xml:space="preserve">FORMACION. </w:t>
      </w:r>
      <w:r>
        <w:rPr>
          <w:sz w:val="20"/>
        </w:rPr>
        <w:t xml:space="preserve"> Esta formación significa: educación, </w:t>
      </w:r>
      <w:r>
        <w:rPr>
          <w:sz w:val="20"/>
        </w:rPr>
        <w:t xml:space="preserve">militarización, depuración cívica y enseñanza de valores morales; además de fomentar el espíritu de solidaridad para con todos los compatriotas.  Comentaba en ese entonces... ¿cómo serían nuestros generales y almirantes formados en la Escuela Naval, en la </w:t>
      </w:r>
      <w:r>
        <w:rPr>
          <w:sz w:val="20"/>
        </w:rPr>
        <w:t>Escuela de Aviación, en el Colegio Militar o en la Escuela de Policía, si se formaran en doce meses?.</w:t>
      </w:r>
    </w:p>
    <w:p w:rsidR="00000000" w:rsidRDefault="00704940">
      <w:pPr>
        <w:ind w:firstLine="708"/>
        <w:jc w:val="both"/>
        <w:rPr>
          <w:sz w:val="20"/>
        </w:rPr>
      </w:pPr>
      <w:r>
        <w:rPr>
          <w:sz w:val="20"/>
        </w:rPr>
        <w:t>Posteriormente hasta el grado de Teniente Coronel un oficial de las FF.AA. pasa casi el 25% del tiempo en especialización; estudiando ingeniería, adminis</w:t>
      </w:r>
      <w:r>
        <w:rPr>
          <w:sz w:val="20"/>
        </w:rPr>
        <w:t>tración, gerenciamiento, comando, etc.; luego para ascender a Coronel, se necesita hacer el curso de Estado Mayor.  Además, hay muchos oficiales de las Fuerzas Armadas y de la Policía especializados a los más altos niveles en universidades del país y del e</w:t>
      </w:r>
      <w:r>
        <w:rPr>
          <w:sz w:val="20"/>
        </w:rPr>
        <w:t>xterior.  ¿Cuándo un oficial de la CTG ha salido a especializarse en alguna Universidad; en tránsito, transporte, administración, etc.?.  El Tránsito es una ciencia que en las universidades se estudia al más alto nivel de Magister o Doctorado.</w:t>
      </w:r>
    </w:p>
    <w:p w:rsidR="00000000" w:rsidRDefault="00704940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Muchos </w:t>
      </w:r>
      <w:r>
        <w:rPr>
          <w:sz w:val="20"/>
        </w:rPr>
        <w:t>conocedores</w:t>
      </w:r>
      <w:r>
        <w:rPr>
          <w:sz w:val="20"/>
        </w:rPr>
        <w:t xml:space="preserve">, </w:t>
      </w:r>
      <w:r>
        <w:rPr>
          <w:sz w:val="20"/>
        </w:rPr>
        <w:t>anticorruptores</w:t>
      </w:r>
      <w:r>
        <w:rPr>
          <w:sz w:val="20"/>
        </w:rPr>
        <w:t>,</w:t>
      </w:r>
      <w:r>
        <w:rPr>
          <w:sz w:val="20"/>
        </w:rPr>
        <w:t xml:space="preserve"> etc. e incluso una empresa internacional, han dado las NOTAS de cómo reorganizar la CTG...</w:t>
      </w:r>
      <w:r>
        <w:rPr>
          <w:sz w:val="20"/>
        </w:rPr>
        <w:t xml:space="preserve"> puro bla, bla; cambio de leyes,  de reglas pero nada de FONDO.</w:t>
      </w:r>
    </w:p>
    <w:p w:rsidR="00000000" w:rsidRDefault="00704940">
      <w:pPr>
        <w:pStyle w:val="Sangradetextonormal"/>
        <w:rPr>
          <w:sz w:val="20"/>
        </w:rPr>
      </w:pPr>
      <w:r>
        <w:rPr>
          <w:sz w:val="20"/>
        </w:rPr>
        <w:t>El Tránsito en el resto del país es dirigido por la Policía Nacional con su rama especializada en tránsito, bajo las normas y lineamiento del Consejo Nacional de Tránsito.  El Comandante y Di</w:t>
      </w:r>
      <w:r>
        <w:rPr>
          <w:sz w:val="20"/>
        </w:rPr>
        <w:t>rector de la Comisión de Tránsito no puede ser un civil, sino un oficial de la CTG bien formado; como son formados los Comandantes de las Fuerzas Armadas y de la Policía.  Si se quiere reformar y mantener a la Comisión de Tránsito hay que preocuparse de la</w:t>
      </w:r>
      <w:r>
        <w:rPr>
          <w:sz w:val="20"/>
        </w:rPr>
        <w:t xml:space="preserve"> formación y motivación de los miembros que la integran; porque se trata de un cuerpo policial militarizado; quienes son los que controlan, dirigen y ejecutan la función de tránsito en la Provincia del Guayas.</w:t>
      </w:r>
    </w:p>
    <w:p w:rsidR="00000000" w:rsidRDefault="00704940">
      <w:pPr>
        <w:ind w:firstLine="708"/>
        <w:jc w:val="both"/>
        <w:rPr>
          <w:sz w:val="20"/>
        </w:rPr>
      </w:pPr>
      <w:r>
        <w:rPr>
          <w:sz w:val="20"/>
        </w:rPr>
        <w:lastRenderedPageBreak/>
        <w:t>Meditando; si en 1997 los Coroneles Jefes fue</w:t>
      </w:r>
      <w:r>
        <w:rPr>
          <w:sz w:val="20"/>
        </w:rPr>
        <w:t>ron saliendo en serie acusados de corruptos, en 1999 les tocó a los Mayores; el próximo año no quedarán sino Capitanes; más adelante les tocará a los Tenientes y posiblemente en el año dos mil y pico... ¡el Jefe de la CTG será un SARGENTO!.</w:t>
      </w:r>
    </w:p>
    <w:p w:rsidR="00000000" w:rsidRDefault="00704940">
      <w:pPr>
        <w:ind w:firstLine="708"/>
        <w:jc w:val="both"/>
        <w:rPr>
          <w:sz w:val="20"/>
        </w:rPr>
      </w:pPr>
      <w:r>
        <w:rPr>
          <w:sz w:val="20"/>
        </w:rPr>
        <w:t>Un Almirante N</w:t>
      </w:r>
      <w:r>
        <w:rPr>
          <w:sz w:val="20"/>
        </w:rPr>
        <w:t>orteamericano decía: “</w:t>
      </w:r>
      <w:r>
        <w:rPr>
          <w:b/>
          <w:sz w:val="20"/>
        </w:rPr>
        <w:t>más vale tener malos buques con buenos hombres, que buenos buques con malos hombres</w:t>
      </w:r>
      <w:r>
        <w:rPr>
          <w:sz w:val="20"/>
        </w:rPr>
        <w:t xml:space="preserve">”. </w:t>
      </w:r>
    </w:p>
    <w:p w:rsidR="00000000" w:rsidRDefault="00704940">
      <w:pPr>
        <w:jc w:val="both"/>
        <w:rPr>
          <w:sz w:val="20"/>
        </w:rPr>
      </w:pPr>
    </w:p>
    <w:p w:rsidR="00000000" w:rsidRDefault="00704940">
      <w:pPr>
        <w:jc w:val="both"/>
        <w:rPr>
          <w:sz w:val="20"/>
        </w:rPr>
      </w:pPr>
    </w:p>
    <w:p w:rsidR="00000000" w:rsidRDefault="00704940">
      <w:pPr>
        <w:jc w:val="both"/>
        <w:rPr>
          <w:sz w:val="20"/>
        </w:rPr>
      </w:pPr>
    </w:p>
    <w:p w:rsidR="00000000" w:rsidRDefault="00704940">
      <w:pPr>
        <w:jc w:val="both"/>
        <w:rPr>
          <w:sz w:val="20"/>
        </w:rPr>
      </w:pPr>
    </w:p>
    <w:p w:rsidR="00000000" w:rsidRDefault="00704940">
      <w:pPr>
        <w:jc w:val="both"/>
        <w:rPr>
          <w:sz w:val="20"/>
        </w:rPr>
      </w:pPr>
    </w:p>
    <w:p w:rsidR="00000000" w:rsidRDefault="00704940">
      <w:pPr>
        <w:jc w:val="both"/>
        <w:rPr>
          <w:sz w:val="20"/>
        </w:rPr>
      </w:pPr>
    </w:p>
    <w:p w:rsidR="00000000" w:rsidRDefault="00704940">
      <w:pPr>
        <w:jc w:val="both"/>
        <w:rPr>
          <w:sz w:val="20"/>
        </w:rPr>
      </w:pPr>
    </w:p>
    <w:p w:rsidR="00000000" w:rsidRDefault="00704940">
      <w:pPr>
        <w:jc w:val="both"/>
        <w:rPr>
          <w:sz w:val="20"/>
        </w:rPr>
      </w:pPr>
    </w:p>
    <w:p w:rsidR="00000000" w:rsidRDefault="00704940">
      <w:pPr>
        <w:jc w:val="both"/>
        <w:rPr>
          <w:sz w:val="20"/>
        </w:rPr>
      </w:pPr>
    </w:p>
    <w:p w:rsidR="00000000" w:rsidRDefault="00704940">
      <w:pPr>
        <w:jc w:val="both"/>
        <w:rPr>
          <w:sz w:val="20"/>
        </w:rPr>
      </w:pPr>
    </w:p>
    <w:p w:rsidR="00704940" w:rsidRDefault="00704940">
      <w:pPr>
        <w:jc w:val="both"/>
        <w:rPr>
          <w:sz w:val="20"/>
        </w:rPr>
      </w:pPr>
    </w:p>
    <w:sectPr w:rsidR="00704940">
      <w:headerReference w:type="even" r:id="rId6"/>
      <w:headerReference w:type="default" r:id="rId7"/>
      <w:pgSz w:w="12242" w:h="16556" w:code="1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940" w:rsidRDefault="00704940">
      <w:r>
        <w:separator/>
      </w:r>
    </w:p>
  </w:endnote>
  <w:endnote w:type="continuationSeparator" w:id="1">
    <w:p w:rsidR="00704940" w:rsidRDefault="0070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940" w:rsidRDefault="00704940">
      <w:r>
        <w:separator/>
      </w:r>
    </w:p>
  </w:footnote>
  <w:footnote w:type="continuationSeparator" w:id="1">
    <w:p w:rsidR="00704940" w:rsidRDefault="00704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494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704940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494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22537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704940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372"/>
    <w:rsid w:val="00225372"/>
    <w:rsid w:val="0070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Administrador</cp:lastModifiedBy>
  <cp:revision>2</cp:revision>
  <cp:lastPrinted>1999-01-29T16:11:00Z</cp:lastPrinted>
  <dcterms:created xsi:type="dcterms:W3CDTF">2009-08-14T17:37:00Z</dcterms:created>
  <dcterms:modified xsi:type="dcterms:W3CDTF">2009-08-14T17:37:00Z</dcterms:modified>
</cp:coreProperties>
</file>