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7A" w:rsidRPr="00CA437A" w:rsidRDefault="00CA437A" w:rsidP="00CA437A">
      <w:pPr>
        <w:pStyle w:val="Ttulo"/>
        <w:rPr>
          <w:rFonts w:ascii="Times New Roman" w:hAnsi="Times New Roman"/>
          <w:sz w:val="22"/>
          <w:szCs w:val="22"/>
        </w:rPr>
      </w:pPr>
      <w:r w:rsidRPr="00CA437A">
        <w:rPr>
          <w:rFonts w:ascii="Times New Roman" w:hAnsi="Times New Roman"/>
          <w:sz w:val="22"/>
          <w:szCs w:val="22"/>
        </w:rPr>
        <w:t>GUAYAQUIL Y SU IMAGEN AL MUNDO</w:t>
      </w:r>
    </w:p>
    <w:p w:rsidR="00D32AB7" w:rsidRPr="00CA437A" w:rsidRDefault="00D32AB7">
      <w:pPr>
        <w:jc w:val="center"/>
        <w:rPr>
          <w:rFonts w:ascii="Times New Roman" w:hAnsi="Times New Roman"/>
          <w:b/>
          <w:sz w:val="22"/>
          <w:szCs w:val="22"/>
        </w:rPr>
      </w:pPr>
    </w:p>
    <w:p w:rsidR="00D32AB7" w:rsidRPr="00CA437A" w:rsidRDefault="00CA437A" w:rsidP="00CA437A">
      <w:pPr>
        <w:pStyle w:val="Ttulo"/>
        <w:jc w:val="right"/>
        <w:rPr>
          <w:rFonts w:ascii="Times New Roman" w:hAnsi="Times New Roman"/>
          <w:b w:val="0"/>
          <w:sz w:val="22"/>
          <w:szCs w:val="22"/>
        </w:rPr>
      </w:pPr>
      <w:r w:rsidRPr="00CA437A">
        <w:rPr>
          <w:rFonts w:ascii="Times New Roman" w:hAnsi="Times New Roman"/>
          <w:b w:val="0"/>
          <w:sz w:val="22"/>
          <w:szCs w:val="22"/>
        </w:rPr>
        <w:t xml:space="preserve">EL TELÉGRAFO, Diciembre 29 del 2000 </w:t>
      </w:r>
      <w:r w:rsidR="00D32AB7" w:rsidRPr="00CA437A">
        <w:rPr>
          <w:rFonts w:ascii="Times New Roman" w:hAnsi="Times New Roman"/>
          <w:b w:val="0"/>
          <w:sz w:val="22"/>
          <w:szCs w:val="22"/>
        </w:rPr>
        <w:t xml:space="preserve">POR: Hugo Tobar Vega  </w:t>
      </w:r>
    </w:p>
    <w:p w:rsidR="00CA437A" w:rsidRPr="00CA437A" w:rsidRDefault="00CA437A">
      <w:pPr>
        <w:pStyle w:val="Textoindependiente"/>
        <w:ind w:firstLine="708"/>
        <w:rPr>
          <w:rFonts w:ascii="Times New Roman" w:hAnsi="Times New Roman"/>
          <w:sz w:val="22"/>
          <w:szCs w:val="22"/>
        </w:rPr>
      </w:pPr>
    </w:p>
    <w:p w:rsidR="00D32AB7" w:rsidRPr="00CA437A" w:rsidRDefault="00D32AB7">
      <w:pPr>
        <w:pStyle w:val="Textoindependiente"/>
        <w:ind w:firstLine="708"/>
        <w:rPr>
          <w:rFonts w:ascii="Times New Roman" w:hAnsi="Times New Roman"/>
          <w:sz w:val="22"/>
          <w:szCs w:val="22"/>
        </w:rPr>
      </w:pPr>
      <w:r w:rsidRPr="00CA437A">
        <w:rPr>
          <w:rFonts w:ascii="Times New Roman" w:hAnsi="Times New Roman"/>
          <w:sz w:val="22"/>
          <w:szCs w:val="22"/>
        </w:rPr>
        <w:t>El turismo es una de las más grandes industrias; Europa, el Caribe y USA lo explotan en forma inteligente y efectiva. De todos, el que más ingresos por turismo tiene es USA. El 90% de este turismo esta dirigido a Florida con el 70% y California con el 20%. ¿Porqué estos estados?; simplemente por sus playas. La gente  en vacaciones y especial en los meses gélidos de invierno y nieve; sueñan acostados en una playa, con un vaso de “piña colada” en la mano.</w:t>
      </w:r>
    </w:p>
    <w:p w:rsidR="00D32AB7" w:rsidRPr="00CA437A" w:rsidRDefault="00D32AB7">
      <w:pPr>
        <w:pStyle w:val="Textoindependiente2"/>
        <w:ind w:firstLine="708"/>
        <w:rPr>
          <w:rFonts w:ascii="Times New Roman" w:hAnsi="Times New Roman"/>
          <w:sz w:val="22"/>
          <w:szCs w:val="22"/>
        </w:rPr>
      </w:pPr>
      <w:r w:rsidRPr="00CA437A">
        <w:rPr>
          <w:rFonts w:ascii="Times New Roman" w:hAnsi="Times New Roman"/>
          <w:sz w:val="22"/>
          <w:szCs w:val="22"/>
        </w:rPr>
        <w:t xml:space="preserve">En el Ecuador nos hemos limitado a promocionar Quito, las Galápagos y algo la Amazonía. Recibimos migajas de la torta; especialmente por acción de los operadores de turismo de la capital. Estos señores, se apoderaron mediante su abusiva ley de las Galápagos. Han difundido a nivel de agencias de viajes en el mundo: que si se viene al Ecuador hay </w:t>
      </w:r>
      <w:r w:rsidR="00735467" w:rsidRPr="00CA437A">
        <w:rPr>
          <w:rFonts w:ascii="Times New Roman" w:hAnsi="Times New Roman"/>
          <w:sz w:val="22"/>
          <w:szCs w:val="22"/>
        </w:rPr>
        <w:t xml:space="preserve">que solo </w:t>
      </w:r>
      <w:r w:rsidRPr="00CA437A">
        <w:rPr>
          <w:rFonts w:ascii="Times New Roman" w:hAnsi="Times New Roman"/>
          <w:sz w:val="22"/>
          <w:szCs w:val="22"/>
        </w:rPr>
        <w:t xml:space="preserve">ir a Quito y luego a las Galápagos. </w:t>
      </w:r>
    </w:p>
    <w:p w:rsidR="00D32AB7" w:rsidRPr="00CA437A" w:rsidRDefault="00D32AB7">
      <w:pPr>
        <w:ind w:firstLine="708"/>
        <w:jc w:val="both"/>
        <w:rPr>
          <w:rFonts w:ascii="Times New Roman" w:hAnsi="Times New Roman"/>
          <w:sz w:val="22"/>
          <w:szCs w:val="22"/>
        </w:rPr>
      </w:pPr>
      <w:r w:rsidRPr="00CA437A">
        <w:rPr>
          <w:rFonts w:ascii="Times New Roman" w:hAnsi="Times New Roman"/>
          <w:sz w:val="22"/>
          <w:szCs w:val="22"/>
        </w:rPr>
        <w:t>El turismo en ciudades importantes; como Miami, Fort Lauderdale, Orlando etc., está en manos de su única cámara de producción; LA CÁMARA DE COMERCIO (Chamber of Commerce). No existen ministerios de turismo, ni cámaras de turismo ni otros por el estilo. Las cámaras de comercio incluyen a todos que tienen que ver con la actividad productiva; ya sea industriales, comerciantes, hoteleros, camaroneros, agricultores, etc. Aquí en el Ecuador, casi en cada ciudad existen cámaras de todo. El problema es que en el Ecuador, en vez de tener organismos sólidos que abarquen a todos los que generan riqueza; que aplique una sola doctrina, una sola filosofía y bajo una dirección; con objetivos bien especificados; se tiene infinidad de organismos que marchan cada uno por su cuenta, sin fuerza, ni objetivos; ni metas específicas.</w:t>
      </w:r>
    </w:p>
    <w:p w:rsidR="00D32AB7" w:rsidRPr="00CA437A" w:rsidRDefault="00D32AB7">
      <w:pPr>
        <w:ind w:firstLine="708"/>
        <w:jc w:val="both"/>
        <w:rPr>
          <w:rFonts w:ascii="Times New Roman" w:hAnsi="Times New Roman"/>
          <w:sz w:val="22"/>
          <w:szCs w:val="22"/>
        </w:rPr>
      </w:pPr>
      <w:r w:rsidRPr="00CA437A">
        <w:rPr>
          <w:rFonts w:ascii="Times New Roman" w:hAnsi="Times New Roman"/>
          <w:sz w:val="22"/>
          <w:szCs w:val="22"/>
        </w:rPr>
        <w:t>En lo que respecta a Guayaquil y su turismo; y por consiguiente a sus playas y atractivos de costa; se han visto afectados por UNA MALA IMAGEN INTERNACIONAL; principalmente por culpa de quienes la administraron y por culpa de su MEDIA</w:t>
      </w:r>
    </w:p>
    <w:p w:rsidR="00D32AB7" w:rsidRPr="00CA437A" w:rsidRDefault="00D32AB7">
      <w:pPr>
        <w:ind w:firstLine="708"/>
        <w:jc w:val="both"/>
        <w:rPr>
          <w:rFonts w:ascii="Times New Roman" w:hAnsi="Times New Roman"/>
          <w:sz w:val="22"/>
          <w:szCs w:val="22"/>
        </w:rPr>
      </w:pPr>
      <w:r w:rsidRPr="00CA437A">
        <w:rPr>
          <w:rFonts w:ascii="Times New Roman" w:hAnsi="Times New Roman"/>
          <w:sz w:val="22"/>
          <w:szCs w:val="22"/>
        </w:rPr>
        <w:t xml:space="preserve">Guayaquil declaró al Embajador del Japón: PERSONA NO GRATA, por instruir a sus ciudadanos que no visiten Guayaquil, por considerarla  peligrosa. También hace poco hizo noticia una guía turística; que daba una imagen de Guayaquil como ciudad sucia. Hubo mucha reacción de las autoridades locales y de la Cámara de Turismo; pero  ahí quedo y Guayaquil sigue con su mala imagen internacional como ciudad sucia y peligrosa. Analicemos </w:t>
      </w:r>
      <w:r w:rsidR="00E16317" w:rsidRPr="00CA437A">
        <w:rPr>
          <w:rFonts w:ascii="Times New Roman" w:hAnsi="Times New Roman"/>
          <w:sz w:val="22"/>
          <w:szCs w:val="22"/>
        </w:rPr>
        <w:t>las causas</w:t>
      </w:r>
      <w:r w:rsidRPr="00CA437A">
        <w:rPr>
          <w:rFonts w:ascii="Times New Roman" w:hAnsi="Times New Roman"/>
          <w:sz w:val="22"/>
          <w:szCs w:val="22"/>
        </w:rPr>
        <w:t xml:space="preserve">, motivos y circunstancias de esta situación, para ver si encontramos las soluciones y remedios. </w:t>
      </w:r>
    </w:p>
    <w:p w:rsidR="00D32AB7" w:rsidRPr="00CA437A" w:rsidRDefault="00D32AB7">
      <w:pPr>
        <w:ind w:firstLine="708"/>
        <w:jc w:val="both"/>
        <w:rPr>
          <w:rFonts w:ascii="Times New Roman" w:hAnsi="Times New Roman"/>
          <w:sz w:val="22"/>
          <w:szCs w:val="22"/>
        </w:rPr>
      </w:pPr>
      <w:r w:rsidRPr="00CA437A">
        <w:rPr>
          <w:rFonts w:ascii="Times New Roman" w:hAnsi="Times New Roman"/>
          <w:sz w:val="22"/>
          <w:szCs w:val="22"/>
        </w:rPr>
        <w:t>Estamos en Navidad, nuestros familiares y amigos vienen a visitarnos. En mi caso tuvimos la alegría que luego de algunos años, hoy nos  visiten parientes americanos de mi esposa. Como los gringos son super precavidos planificaron desde junio; entre ellos una chica que por un año estudio aquí en el Colegio Americano, cuando mi esposa era directora del programa internacional.</w:t>
      </w:r>
    </w:p>
    <w:p w:rsidR="00D32AB7" w:rsidRPr="00CA437A" w:rsidRDefault="00D32AB7">
      <w:pPr>
        <w:ind w:firstLine="708"/>
        <w:jc w:val="both"/>
        <w:rPr>
          <w:rFonts w:ascii="Times New Roman" w:hAnsi="Times New Roman"/>
          <w:sz w:val="22"/>
          <w:szCs w:val="22"/>
        </w:rPr>
      </w:pPr>
      <w:r w:rsidRPr="00CA437A">
        <w:rPr>
          <w:rFonts w:ascii="Times New Roman" w:hAnsi="Times New Roman"/>
          <w:sz w:val="22"/>
          <w:szCs w:val="22"/>
        </w:rPr>
        <w:t>Esta chica hoy señora, se acercó a una AGENCIA DE VIAJES para hacer sus reservaciones para venir a Guayaquil  en compañía de sus hijos; ir con nosotros a la playa de Puerto Cayo y luego a Galápagos. La agente de viajes le dijo: “NO VAYA A GUAYAQUIL ES UNA CIUDAD UN POQUITO SUCIA Y PELIGROSA, VAYA A QUITO Y DE ALLÍ A GALÁPAGOS”; la respuesta fue: “señora quiero ir Guayaquil, yo viví allí  un año y me gusta”.</w:t>
      </w:r>
    </w:p>
    <w:p w:rsidR="00D32AB7" w:rsidRPr="00CA437A" w:rsidRDefault="00D32AB7">
      <w:pPr>
        <w:ind w:firstLine="708"/>
        <w:jc w:val="both"/>
        <w:rPr>
          <w:rFonts w:ascii="Times New Roman" w:hAnsi="Times New Roman"/>
          <w:sz w:val="22"/>
          <w:szCs w:val="22"/>
        </w:rPr>
      </w:pPr>
      <w:r w:rsidRPr="00CA437A">
        <w:rPr>
          <w:rFonts w:ascii="Times New Roman" w:hAnsi="Times New Roman"/>
          <w:sz w:val="22"/>
          <w:szCs w:val="22"/>
        </w:rPr>
        <w:t>Guayaquileños y costeños, esta es la realidad de nuestra imagen difundida a nivel mundial a todas las agencias de viajes; por medio de libros, revistas, noticieros de TV, etc. Nuestras delegaciones diplomáticas y comerciales nunca hacen ni harán nada. Generalmente todos son quiteños, les importa un pito o mejor dicho no les conviene que quienes vienen al Ecuador, vayan a la costa a sus playas y en especial a Guayaquil.</w:t>
      </w:r>
    </w:p>
    <w:p w:rsidR="00D32AB7" w:rsidRPr="00CA437A" w:rsidRDefault="00D32AB7">
      <w:pPr>
        <w:ind w:firstLine="708"/>
        <w:jc w:val="both"/>
        <w:rPr>
          <w:rFonts w:ascii="Times New Roman" w:hAnsi="Times New Roman"/>
          <w:sz w:val="22"/>
          <w:szCs w:val="22"/>
        </w:rPr>
      </w:pPr>
      <w:r w:rsidRPr="00CA437A">
        <w:rPr>
          <w:rFonts w:ascii="Times New Roman" w:hAnsi="Times New Roman"/>
          <w:sz w:val="22"/>
          <w:szCs w:val="22"/>
        </w:rPr>
        <w:t xml:space="preserve">Pero lo insólito de todo esto es que; el Embajador Japonés y las agencias de viajes, no se inventaron estos conceptos; los hemos producido nosotros: por nuestra mala administración municipal, desorganización y por la falta de filosofía y autocontrol en lo que la MEDIA informa. Los adjetivos a Guayaquil son: SUCIA Y PELIGROSA. ¿POR QUÉ?: </w:t>
      </w:r>
    </w:p>
    <w:p w:rsidR="00D32AB7" w:rsidRPr="00CA437A" w:rsidRDefault="00D32AB7">
      <w:pPr>
        <w:jc w:val="both"/>
        <w:rPr>
          <w:rFonts w:ascii="Times New Roman" w:hAnsi="Times New Roman"/>
          <w:sz w:val="22"/>
          <w:szCs w:val="22"/>
        </w:rPr>
      </w:pPr>
      <w:r w:rsidRPr="00CA437A">
        <w:rPr>
          <w:rFonts w:ascii="Times New Roman" w:hAnsi="Times New Roman"/>
          <w:sz w:val="22"/>
          <w:szCs w:val="22"/>
        </w:rPr>
        <w:t>- Hasta antes de la administración de León, en la época de los compañeritos, vivimos años de zozobra y vergüenza con la inoperancia, irresponsabilidad y corrupción de los cinco mil pipones de Aseo de Calles. En cada esquina, había montañas de basura que por semanas estaban en descomposición. Esto produjo la peor imagen de una ciudad; y que se difundió como una noticia de escándalo y espanto; y hoy por hoy, ESTA IMAGEN SIGUE ALLÍ.</w:t>
      </w:r>
    </w:p>
    <w:p w:rsidR="00D32AB7" w:rsidRPr="00CA437A" w:rsidRDefault="00D32AB7">
      <w:pPr>
        <w:jc w:val="both"/>
        <w:rPr>
          <w:rFonts w:ascii="Times New Roman" w:hAnsi="Times New Roman"/>
          <w:sz w:val="22"/>
          <w:szCs w:val="22"/>
        </w:rPr>
      </w:pPr>
      <w:r w:rsidRPr="00CA437A">
        <w:rPr>
          <w:rFonts w:ascii="Times New Roman" w:hAnsi="Times New Roman"/>
          <w:sz w:val="22"/>
          <w:szCs w:val="22"/>
        </w:rPr>
        <w:lastRenderedPageBreak/>
        <w:t>- Hace poco, vine de Miami en American Airlines. A mi lado estaban  un policía de la ciudad de Miami y otro americano que venía por negocios. Este señor me preguntó: “¿porque decir que Guayaquil ser peligroso?”. Conozco la mayoría de las capitales de los cinco continentes; doy fe de lo peligrosas que son: Río de Janeiro, Sao Pablo, Bogotá, Bangkok, New Delhi, Cairo, etc. Le respondí:”en Guayaquil existe crimen, pero mucho menos que en otras ciudades</w:t>
      </w:r>
      <w:r w:rsidR="00352B0E" w:rsidRPr="00CA437A">
        <w:rPr>
          <w:rFonts w:ascii="Times New Roman" w:hAnsi="Times New Roman"/>
          <w:sz w:val="22"/>
          <w:szCs w:val="22"/>
        </w:rPr>
        <w:t>, que incluso no son consideradas peligrosa</w:t>
      </w:r>
      <w:r w:rsidRPr="00CA437A">
        <w:rPr>
          <w:rFonts w:ascii="Times New Roman" w:hAnsi="Times New Roman"/>
          <w:sz w:val="22"/>
          <w:szCs w:val="22"/>
        </w:rPr>
        <w:t>s”. En este momento intervino el policía y nos aseveró e informó que; ni el 1% de los crímenes que se producen a diario en Miami se publica en los medios  de información; existe un compromiso de caballeros entre la prensa y la ciudad para CONSERVAR SU IMAGEN y no ahuyentar al turista, al inversionista. Desgraciadamente en Guayaquil; existen medios que tienen diferente filosofía para captar al lector; por ejemplo: “El Telégrafo”, se vende por su página editorial, hay otros que se venden por su página necrológica y otros por su página roja. En Guayaquil si alguien roba una gallina; mañana es una gran noticia. Si un marido le da una paliza a su esposa coqueta, también; al igual que si roban un carro o asaltan un banco. En Miami y muchas ciudades, LA MEDIA no calla totalmente el crimen; pero no publica cosas innecesarias que se difunden como la luz y atentan a la IMAGEN DE LA CIUDAD.</w:t>
      </w:r>
    </w:p>
    <w:p w:rsidR="00D32AB7" w:rsidRPr="00CA437A" w:rsidRDefault="00D32AB7">
      <w:pPr>
        <w:ind w:firstLine="708"/>
        <w:jc w:val="both"/>
        <w:rPr>
          <w:rFonts w:ascii="Times New Roman" w:hAnsi="Times New Roman"/>
          <w:sz w:val="22"/>
          <w:szCs w:val="22"/>
        </w:rPr>
      </w:pPr>
      <w:r w:rsidRPr="00CA437A">
        <w:rPr>
          <w:rFonts w:ascii="Times New Roman" w:hAnsi="Times New Roman"/>
          <w:sz w:val="22"/>
          <w:szCs w:val="22"/>
        </w:rPr>
        <w:t>Recuerden que hace algunos años, turistas alemanes fueron seguidos desde el aeropuerto de Miami y asaltados en sus carros alquilados. Esto causo impacto mundial, pero pronto intervinieron la ágil Cámara de Comercio  y la Municipalidad; para primero; ayudar a controlar este brote de delincuencia y segundo difundir al mundo su verdadera buena imagen.</w:t>
      </w:r>
    </w:p>
    <w:p w:rsidR="00D32AB7" w:rsidRPr="00CA437A" w:rsidRDefault="00D32AB7">
      <w:pPr>
        <w:ind w:firstLine="708"/>
        <w:jc w:val="both"/>
        <w:rPr>
          <w:rFonts w:ascii="Times New Roman" w:hAnsi="Times New Roman"/>
          <w:sz w:val="22"/>
          <w:szCs w:val="22"/>
        </w:rPr>
      </w:pPr>
      <w:r w:rsidRPr="00CA437A">
        <w:rPr>
          <w:rFonts w:ascii="Times New Roman" w:hAnsi="Times New Roman"/>
          <w:sz w:val="22"/>
          <w:szCs w:val="22"/>
        </w:rPr>
        <w:t>Guayaquileños creo que he analizado este problema en sus raíces,  factores y circunstancias. Pero; ¿qué se ha hecho para borrar estos adjetivos de ciudad sucia y peligrosa</w:t>
      </w:r>
      <w:r w:rsidR="00E16317" w:rsidRPr="00CA437A">
        <w:rPr>
          <w:rFonts w:ascii="Times New Roman" w:hAnsi="Times New Roman"/>
          <w:sz w:val="22"/>
          <w:szCs w:val="22"/>
        </w:rPr>
        <w:t>?</w:t>
      </w:r>
      <w:r w:rsidRPr="00CA437A">
        <w:rPr>
          <w:rFonts w:ascii="Times New Roman" w:hAnsi="Times New Roman"/>
          <w:sz w:val="22"/>
          <w:szCs w:val="22"/>
        </w:rPr>
        <w:t xml:space="preserve"> Están claros los orígenes y </w:t>
      </w:r>
      <w:r w:rsidR="00CA437A" w:rsidRPr="00CA437A">
        <w:rPr>
          <w:rFonts w:ascii="Times New Roman" w:hAnsi="Times New Roman"/>
          <w:sz w:val="22"/>
          <w:szCs w:val="22"/>
        </w:rPr>
        <w:t>las razones</w:t>
      </w:r>
      <w:r w:rsidRPr="00CA437A">
        <w:rPr>
          <w:rFonts w:ascii="Times New Roman" w:hAnsi="Times New Roman"/>
          <w:sz w:val="22"/>
          <w:szCs w:val="22"/>
        </w:rPr>
        <w:t>, debemos encontrar las soluciones. Tenemos que realizar acciones con una metodología apropiada y realista en forma organizada y coordinada entre todos; estas son:</w:t>
      </w:r>
    </w:p>
    <w:p w:rsidR="00D32AB7" w:rsidRPr="00CA437A" w:rsidRDefault="00D32AB7">
      <w:pPr>
        <w:jc w:val="both"/>
        <w:rPr>
          <w:rFonts w:ascii="Times New Roman" w:hAnsi="Times New Roman"/>
          <w:sz w:val="22"/>
          <w:szCs w:val="22"/>
        </w:rPr>
      </w:pPr>
      <w:r w:rsidRPr="00CA437A">
        <w:rPr>
          <w:rFonts w:ascii="Times New Roman" w:hAnsi="Times New Roman"/>
          <w:sz w:val="22"/>
          <w:szCs w:val="22"/>
        </w:rPr>
        <w:t>- Eduquemos  a la gente para que se sienta orgullosa de su ciudad y la cuide.</w:t>
      </w:r>
    </w:p>
    <w:p w:rsidR="00D32AB7" w:rsidRPr="00CA437A" w:rsidRDefault="00D32AB7">
      <w:pPr>
        <w:jc w:val="both"/>
        <w:rPr>
          <w:rFonts w:ascii="Times New Roman" w:hAnsi="Times New Roman"/>
          <w:sz w:val="22"/>
          <w:szCs w:val="22"/>
        </w:rPr>
      </w:pPr>
      <w:r w:rsidRPr="00CA437A">
        <w:rPr>
          <w:rFonts w:ascii="Times New Roman" w:hAnsi="Times New Roman"/>
          <w:sz w:val="22"/>
          <w:szCs w:val="22"/>
        </w:rPr>
        <w:t xml:space="preserve">- Hay que eliminar todo vestigio de discrimen e incomodidad al turista; como son los vigilantes acostados en </w:t>
      </w:r>
      <w:r w:rsidR="00E16317" w:rsidRPr="00CA437A">
        <w:rPr>
          <w:rFonts w:ascii="Times New Roman" w:hAnsi="Times New Roman"/>
          <w:sz w:val="22"/>
          <w:szCs w:val="22"/>
        </w:rPr>
        <w:t>las carreteras</w:t>
      </w:r>
      <w:r w:rsidRPr="00CA437A">
        <w:rPr>
          <w:rFonts w:ascii="Times New Roman" w:hAnsi="Times New Roman"/>
          <w:sz w:val="22"/>
          <w:szCs w:val="22"/>
        </w:rPr>
        <w:t xml:space="preserve"> que son una vergüenza para el país. Recuerden que hace unos pocos años una profesora americana, en una furgoneta que iba a Salinas, al parar en uno de estos obstáculos fue asaltada y muerta. </w:t>
      </w:r>
    </w:p>
    <w:p w:rsidR="00D32AB7" w:rsidRPr="00CA437A" w:rsidRDefault="00D32AB7">
      <w:pPr>
        <w:pStyle w:val="Textoindependiente"/>
        <w:rPr>
          <w:rFonts w:ascii="Times New Roman" w:hAnsi="Times New Roman"/>
          <w:sz w:val="22"/>
          <w:szCs w:val="22"/>
        </w:rPr>
      </w:pPr>
      <w:r w:rsidRPr="00CA437A">
        <w:rPr>
          <w:rFonts w:ascii="Times New Roman" w:hAnsi="Times New Roman"/>
          <w:sz w:val="22"/>
          <w:szCs w:val="22"/>
        </w:rPr>
        <w:t xml:space="preserve">- Hay que llegar a los operadores turísticos, organismos de inversión y relacionados en todo el mundo; para hacerles saber que: gracias a León, Guayaquil se transformó. Se construyó obras urbanísticas  magnificas como el Malecón 2000, intercambiadores de tránsito, parques, etc. Hoy la limpieza de la ciudad, es la admiración de visitantes. Tenemos playas hermosas a lo largo y ancho de la costa: Salinas, Ayangue y  luego Puerto Cayo que tiene el hermoso entorno del Parque Machalilla, la Isla de la Plata y las ballenas jorobadas. </w:t>
      </w:r>
    </w:p>
    <w:p w:rsidR="00D32AB7" w:rsidRPr="00CA437A" w:rsidRDefault="00D32AB7">
      <w:pPr>
        <w:pStyle w:val="Textoindependiente"/>
        <w:rPr>
          <w:rFonts w:ascii="Times New Roman" w:hAnsi="Times New Roman"/>
          <w:sz w:val="22"/>
          <w:szCs w:val="22"/>
        </w:rPr>
      </w:pPr>
      <w:r w:rsidRPr="00CA437A">
        <w:rPr>
          <w:rFonts w:ascii="Times New Roman" w:hAnsi="Times New Roman"/>
          <w:sz w:val="22"/>
          <w:szCs w:val="22"/>
        </w:rPr>
        <w:t xml:space="preserve">- En especial en los que respecta a turismo, la guía conocida como JW Travel International, tiene la lista  de todas las asociaciones, agencias y organizaciones de viajes, turismo y  de transporte aéreo de todos los países importantes del mundo. Hay que llegar a </w:t>
      </w:r>
      <w:r w:rsidR="00CA437A" w:rsidRPr="00CA437A">
        <w:rPr>
          <w:rFonts w:ascii="Times New Roman" w:hAnsi="Times New Roman"/>
          <w:sz w:val="22"/>
          <w:szCs w:val="22"/>
        </w:rPr>
        <w:t>estas</w:t>
      </w:r>
      <w:r w:rsidRPr="00CA437A">
        <w:rPr>
          <w:rFonts w:ascii="Times New Roman" w:hAnsi="Times New Roman"/>
          <w:sz w:val="22"/>
          <w:szCs w:val="22"/>
        </w:rPr>
        <w:t xml:space="preserve"> organizaciones, con la actual  verdadera imagen de la costa y de Guayaquil</w:t>
      </w:r>
    </w:p>
    <w:p w:rsidR="00D32AB7" w:rsidRPr="00CA437A" w:rsidRDefault="00D32AB7">
      <w:pPr>
        <w:jc w:val="both"/>
        <w:rPr>
          <w:rFonts w:ascii="Times New Roman" w:hAnsi="Times New Roman"/>
          <w:sz w:val="22"/>
          <w:szCs w:val="22"/>
        </w:rPr>
      </w:pPr>
      <w:r w:rsidRPr="00CA437A">
        <w:rPr>
          <w:rFonts w:ascii="Times New Roman" w:hAnsi="Times New Roman"/>
          <w:sz w:val="22"/>
          <w:szCs w:val="22"/>
        </w:rPr>
        <w:t xml:space="preserve">- Estamos en el Internet; como dije, haciéndole caras feas al embajador japonés, no sacamos nada, debemos crear una extensa red de información mundial; incluyendo PÁGINAS WEB para mostrar las bondades y la transformación de Guayaquil, en especial dirigida a la gente que viaja y hace inversiones; difundamos los parques nacionales de la costa, difundamos los exquisitos platos de la comida costeña. Para que así la gente de todo el mundo, NO </w:t>
      </w:r>
      <w:r w:rsidR="00E16317" w:rsidRPr="00CA437A">
        <w:rPr>
          <w:rFonts w:ascii="Times New Roman" w:hAnsi="Times New Roman"/>
          <w:sz w:val="22"/>
          <w:szCs w:val="22"/>
        </w:rPr>
        <w:t>SIGA PENSANDO QUE GUAYAQUIL ESTÁ  COMO SIEMPRE  SUCIA Y PELIGROSA,</w:t>
      </w:r>
      <w:r w:rsidRPr="00CA437A">
        <w:rPr>
          <w:rFonts w:ascii="Times New Roman" w:hAnsi="Times New Roman"/>
          <w:sz w:val="22"/>
          <w:szCs w:val="22"/>
        </w:rPr>
        <w:t xml:space="preserve"> que si alguna vez lo fue, hoy ya no lo es. Difundamos un ejemplo del renacer de una ciudad</w:t>
      </w:r>
    </w:p>
    <w:p w:rsidR="00D32AB7" w:rsidRPr="00CA437A" w:rsidRDefault="00D32AB7">
      <w:pPr>
        <w:pStyle w:val="Textoindependiente"/>
        <w:rPr>
          <w:rFonts w:ascii="Times New Roman" w:hAnsi="Times New Roman"/>
          <w:sz w:val="22"/>
          <w:szCs w:val="22"/>
        </w:rPr>
      </w:pPr>
      <w:r w:rsidRPr="00CA437A">
        <w:rPr>
          <w:rFonts w:ascii="Times New Roman" w:hAnsi="Times New Roman"/>
          <w:sz w:val="22"/>
          <w:szCs w:val="22"/>
        </w:rPr>
        <w:t>- Usemos todos nuestros recursos con gente de influencia y  gestión, para que las principales revistas de información y turismo como: News Week, Time, The Economist, París Revieu, Die Bunde, etc.,  publiquen artículos que digan Guayaquil era una ciudad sucia y peligrosa, hoy está  hermosa y con playas de arena fina y caliente; y más que todo... SU GENTE ES BONDADOSA Y SONRÍE AL TURISTA.</w:t>
      </w:r>
    </w:p>
    <w:p w:rsidR="00D32AB7" w:rsidRPr="00CA437A" w:rsidRDefault="00D32AB7">
      <w:pPr>
        <w:pStyle w:val="Textoindependiente"/>
        <w:rPr>
          <w:rFonts w:ascii="Times New Roman" w:hAnsi="Times New Roman"/>
          <w:sz w:val="22"/>
          <w:szCs w:val="22"/>
        </w:rPr>
      </w:pPr>
    </w:p>
    <w:p w:rsidR="00D32AB7" w:rsidRPr="00CA437A" w:rsidRDefault="00D32AB7">
      <w:pPr>
        <w:jc w:val="both"/>
        <w:rPr>
          <w:rFonts w:ascii="Times New Roman" w:hAnsi="Times New Roman"/>
          <w:sz w:val="22"/>
          <w:szCs w:val="22"/>
        </w:rPr>
      </w:pPr>
      <w:r w:rsidRPr="00CA437A">
        <w:rPr>
          <w:rFonts w:ascii="Times New Roman" w:hAnsi="Times New Roman"/>
          <w:sz w:val="22"/>
          <w:szCs w:val="22"/>
        </w:rPr>
        <w:t xml:space="preserve"> </w:t>
      </w:r>
    </w:p>
    <w:sectPr w:rsidR="00D32AB7" w:rsidRPr="00CA437A">
      <w:headerReference w:type="even" r:id="rId7"/>
      <w:headerReference w:type="default" r:id="rId8"/>
      <w:pgSz w:w="11907" w:h="16840" w:code="9"/>
      <w:pgMar w:top="1418" w:right="1134" w:bottom="1418"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228" w:rsidRDefault="00BC1228">
      <w:r>
        <w:separator/>
      </w:r>
    </w:p>
  </w:endnote>
  <w:endnote w:type="continuationSeparator" w:id="1">
    <w:p w:rsidR="00BC1228" w:rsidRDefault="00BC1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228" w:rsidRDefault="00BC1228">
      <w:r>
        <w:separator/>
      </w:r>
    </w:p>
  </w:footnote>
  <w:footnote w:type="continuationSeparator" w:id="1">
    <w:p w:rsidR="00BC1228" w:rsidRDefault="00BC1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17" w:rsidRDefault="00E1631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16317" w:rsidRDefault="00E1631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17" w:rsidRDefault="00E1631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6971">
      <w:rPr>
        <w:rStyle w:val="Nmerodepgina"/>
        <w:noProof/>
      </w:rPr>
      <w:t>1</w:t>
    </w:r>
    <w:r>
      <w:rPr>
        <w:rStyle w:val="Nmerodepgina"/>
      </w:rPr>
      <w:fldChar w:fldCharType="end"/>
    </w:r>
  </w:p>
  <w:p w:rsidR="00E16317" w:rsidRDefault="00E16317">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2882"/>
    <w:multiLevelType w:val="singleLevel"/>
    <w:tmpl w:val="0C0A000F"/>
    <w:lvl w:ilvl="0">
      <w:start w:val="1"/>
      <w:numFmt w:val="decimal"/>
      <w:lvlText w:val="%1."/>
      <w:lvlJc w:val="left"/>
      <w:pPr>
        <w:tabs>
          <w:tab w:val="num" w:pos="360"/>
        </w:tabs>
        <w:ind w:left="360" w:hanging="360"/>
      </w:pPr>
    </w:lvl>
  </w:abstractNum>
  <w:abstractNum w:abstractNumId="1">
    <w:nsid w:val="2A681057"/>
    <w:multiLevelType w:val="singleLevel"/>
    <w:tmpl w:val="0C0A000F"/>
    <w:lvl w:ilvl="0">
      <w:start w:val="1"/>
      <w:numFmt w:val="decimal"/>
      <w:lvlText w:val="%1."/>
      <w:lvlJc w:val="left"/>
      <w:pPr>
        <w:tabs>
          <w:tab w:val="num" w:pos="360"/>
        </w:tabs>
        <w:ind w:left="360" w:hanging="360"/>
      </w:pPr>
    </w:lvl>
  </w:abstractNum>
  <w:abstractNum w:abstractNumId="2">
    <w:nsid w:val="40693191"/>
    <w:multiLevelType w:val="singleLevel"/>
    <w:tmpl w:val="0C0A000F"/>
    <w:lvl w:ilvl="0">
      <w:start w:val="1"/>
      <w:numFmt w:val="decimal"/>
      <w:lvlText w:val="%1."/>
      <w:lvlJc w:val="left"/>
      <w:pPr>
        <w:tabs>
          <w:tab w:val="num" w:pos="360"/>
        </w:tabs>
        <w:ind w:left="360" w:hanging="360"/>
      </w:pPr>
    </w:lvl>
  </w:abstractNum>
  <w:abstractNum w:abstractNumId="3">
    <w:nsid w:val="744F40BE"/>
    <w:multiLevelType w:val="singleLevel"/>
    <w:tmpl w:val="0C0A000F"/>
    <w:lvl w:ilvl="0">
      <w:start w:val="1"/>
      <w:numFmt w:val="decimal"/>
      <w:lvlText w:val="%1."/>
      <w:lvlJc w:val="left"/>
      <w:pPr>
        <w:tabs>
          <w:tab w:val="num" w:pos="360"/>
        </w:tabs>
        <w:ind w:left="36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35467"/>
    <w:rsid w:val="001B034F"/>
    <w:rsid w:val="00352B0E"/>
    <w:rsid w:val="006A28AB"/>
    <w:rsid w:val="00735467"/>
    <w:rsid w:val="00B76971"/>
    <w:rsid w:val="00BC1228"/>
    <w:rsid w:val="00CA437A"/>
    <w:rsid w:val="00D32AB7"/>
    <w:rsid w:val="00E163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Ttulo">
    <w:name w:val="Title"/>
    <w:basedOn w:val="Normal"/>
    <w:qFormat/>
    <w:pPr>
      <w:jc w:val="center"/>
    </w:pPr>
    <w:rPr>
      <w:b/>
    </w:rPr>
  </w:style>
  <w:style w:type="paragraph" w:styleId="Subttulo">
    <w:name w:val="Subtitle"/>
    <w:basedOn w:val="Normal"/>
    <w:qFormat/>
    <w:pPr>
      <w:jc w:val="right"/>
    </w:pPr>
    <w:rPr>
      <w:b/>
    </w:rPr>
  </w:style>
  <w:style w:type="paragraph" w:styleId="Textoindependiente">
    <w:name w:val="Body Text"/>
    <w:basedOn w:val="Normal"/>
    <w:pPr>
      <w:jc w:val="both"/>
    </w:pPr>
  </w:style>
  <w:style w:type="paragraph" w:styleId="Textoindependiente2">
    <w:name w:val="Body Text 2"/>
    <w:basedOn w:val="Normal"/>
    <w:pPr>
      <w:jc w:val="both"/>
    </w:pPr>
    <w:rPr>
      <w:sz w:val="20"/>
    </w:rPr>
  </w:style>
  <w:style w:type="paragraph" w:styleId="Piedepgina">
    <w:name w:val="footer"/>
    <w:basedOn w:val="Normal"/>
    <w:rsid w:val="00CA437A"/>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1370</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GUAYAQUIL Y SU IMAGEN INTERNACIONAL</vt:lpstr>
    </vt:vector>
  </TitlesOfParts>
  <Company> </Company>
  <LinksUpToDate>false</LinksUpToDate>
  <CharactersWithSpaces>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GUAYAQUIL Y SU IMAGEN INTERNACIONAL</dc:title>
  <dc:subject/>
  <dc:creator>Ing. Hugo Tobar</dc:creator>
  <cp:keywords/>
  <cp:lastModifiedBy>Administrador</cp:lastModifiedBy>
  <cp:revision>2</cp:revision>
  <cp:lastPrinted>2005-01-04T12:10:00Z</cp:lastPrinted>
  <dcterms:created xsi:type="dcterms:W3CDTF">2009-08-17T14:08:00Z</dcterms:created>
  <dcterms:modified xsi:type="dcterms:W3CDTF">2009-08-17T14:08:00Z</dcterms:modified>
</cp:coreProperties>
</file>