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DC2">
      <w:pPr>
        <w:pStyle w:val="Ttulo"/>
        <w:rPr>
          <w:sz w:val="20"/>
        </w:rPr>
      </w:pPr>
      <w:r>
        <w:rPr>
          <w:sz w:val="20"/>
        </w:rPr>
        <w:t>LATACUNGA Y SUS MAMAS NEGRAS</w:t>
      </w:r>
    </w:p>
    <w:p w:rsidR="00000000" w:rsidRDefault="00805DC2">
      <w:pPr>
        <w:pStyle w:val="Ttulo"/>
        <w:jc w:val="left"/>
        <w:rPr>
          <w:sz w:val="20"/>
        </w:rPr>
      </w:pPr>
      <w:r>
        <w:rPr>
          <w:sz w:val="20"/>
        </w:rPr>
        <w:t>El Telé</w:t>
      </w:r>
      <w:r>
        <w:rPr>
          <w:sz w:val="20"/>
        </w:rPr>
        <w:t>grafo , 20 de noviembre de 2000</w:t>
      </w:r>
    </w:p>
    <w:p w:rsidR="00000000" w:rsidRDefault="00805DC2">
      <w:pPr>
        <w:pStyle w:val="Ttul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Por Hugo Tobar Vega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Latacunga viene del quechua, LLACTATA CUNANI; significa: TIERRA O ALDEA PARA VIVIR. Fundada por los españoles en 1534 y su independencia política proclamada</w:t>
      </w:r>
      <w:r>
        <w:rPr>
          <w:b w:val="0"/>
          <w:sz w:val="20"/>
        </w:rPr>
        <w:t xml:space="preserve"> el 11 de noviembre de 1820. Es la capital de la Provincia de Cotopaxi. Se asienta en un valle rodeado de volcanes y montañas, le dan un marco hermoso; ya que en las cuatro esquinas de la Hoya de Latacunga y Ambato, se encuentran los Ilinisas, el Cotopaxi,</w:t>
      </w:r>
      <w:r>
        <w:rPr>
          <w:b w:val="0"/>
          <w:sz w:val="20"/>
        </w:rPr>
        <w:t xml:space="preserve"> el Chimborazo y el Tungurahua.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El valle de Latacunga es un emporio de trabajo y pujanza; quizás el más rico y productivo del país; ya que su tierra arenosa y volcánica es llena de nutrientes; regada por varios ríos, producto de los deshielos de sus montañ</w:t>
      </w:r>
      <w:r>
        <w:rPr>
          <w:b w:val="0"/>
          <w:sz w:val="20"/>
        </w:rPr>
        <w:t>as. Todo su alrededor es verde, pastizales de la industria lechera y de carne que alimenta a casi todo el país; además, sembríos de papas, maíz, hortalizas. Pero lo que es más notorio actualmente es, la gran producción para exportación de flores y cultivos</w:t>
      </w:r>
      <w:r>
        <w:rPr>
          <w:b w:val="0"/>
          <w:sz w:val="20"/>
        </w:rPr>
        <w:t xml:space="preserve"> de invernadero de palmito, bróculi, etc. 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Nací en esta hermosa ciudad; pero muy joven escogí la carrera del mar. Me eduque y forme en el Guayas en la Escuela Naval de Salinas. Por mi posterior  especialización en ciencias del mar, toda mi actividad profes</w:t>
      </w:r>
      <w:r>
        <w:rPr>
          <w:b w:val="0"/>
          <w:sz w:val="20"/>
        </w:rPr>
        <w:t xml:space="preserve">ional la he llevado a cabo en el Guayas. Así tengo dos puntos muy afectivos: el Guayas donde me he desarrollado y vivido casi toda mi vida y Latacunga donde nací.  Sin embargo, me siento hijo de cualquier rincón del Ecuador ya sea: Manabí, Carchi, Macará, </w:t>
      </w:r>
      <w:r>
        <w:rPr>
          <w:b w:val="0"/>
          <w:sz w:val="20"/>
        </w:rPr>
        <w:t>el Cenepa o Galápagos. Con todos estos antecedentes me voy a referir a la fiesta de la Mama Negra que de año en año se realiza en Latacunga.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De hace algunos años quizás veinte o más, las fiestas de la mama negra han acaparado la atención nacional y un poco</w:t>
      </w:r>
      <w:r>
        <w:rPr>
          <w:b w:val="0"/>
          <w:sz w:val="20"/>
        </w:rPr>
        <w:t xml:space="preserve"> internacional. Es una fiesta única por su colorido y folklore; pero que ha sido desfigurada hasta transformarla en una fiesta “</w:t>
      </w:r>
      <w:r>
        <w:rPr>
          <w:b w:val="0"/>
          <w:sz w:val="20"/>
        </w:rPr>
        <w:t>agri</w:t>
      </w:r>
      <w:r>
        <w:rPr>
          <w:b w:val="0"/>
          <w:sz w:val="20"/>
        </w:rPr>
        <w:t>-</w:t>
      </w:r>
      <w:r>
        <w:rPr>
          <w:b w:val="0"/>
          <w:sz w:val="20"/>
        </w:rPr>
        <w:t>dulce</w:t>
      </w:r>
      <w:r>
        <w:rPr>
          <w:b w:val="0"/>
          <w:sz w:val="20"/>
        </w:rPr>
        <w:t>”, mejor dicho “TRAGUI-DULCE”. A continuación la parte DULCE: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Hasta cuando terminé mi formación secundaria en Latacung</w:t>
      </w:r>
      <w:r>
        <w:rPr>
          <w:b w:val="0"/>
          <w:sz w:val="20"/>
        </w:rPr>
        <w:t>a; nunca me di cuenta de esta fiesta. La MAMA NEGRA REAL, ha sido y es una fiesta religiosa de los indígenas y desposeídos (que su madre es de color) de la zona de Latacunga; en homenaje de la Virgen de las Mercedes, se lleva a cabo todos los  días 24 de s</w:t>
      </w:r>
      <w:r>
        <w:rPr>
          <w:b w:val="0"/>
          <w:sz w:val="20"/>
        </w:rPr>
        <w:t>eptiembre de cada año. Es una ROMERÍA hasta la Plaza de la Iglesia de la Merced, donde esta la Virgen en el noreste de la ciudad.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 Toda fiesta de la serranía, tiene sus “paganinis” que se llaman  PRIOSTES. El prioste es el hacendado, terrateniente, gamonal</w:t>
      </w:r>
      <w:r>
        <w:rPr>
          <w:b w:val="0"/>
          <w:sz w:val="20"/>
        </w:rPr>
        <w:t xml:space="preserve"> o chagra rico; que tiene billete (que se llama LA JOCHA) para la comida y bebida de su grupo, así recibir favores de la virgen en las cosechas y tener asegurado EL CIELO. En estos grupos, desfilan una gran cantidad de personajes que integran la romería; e</w:t>
      </w:r>
      <w:r>
        <w:rPr>
          <w:b w:val="0"/>
          <w:sz w:val="20"/>
        </w:rPr>
        <w:t>stos son: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LOS HUACOS; visten con pantalones anchos, ponchos pequeños multicolores, caretas metálicas; llevan una cornamenta de venado, una pandereta o ramas, para limpiar a los espectadores de los malos espíritus, el mal de ojo y el mal viento; reciben un </w:t>
      </w:r>
      <w:r>
        <w:rPr>
          <w:b w:val="0"/>
          <w:sz w:val="20"/>
        </w:rPr>
        <w:t xml:space="preserve"> pago por su buena acción. 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LOS DANZANTES; con pantalones anchos y camisas multicolores, cargan un tablero lleno de joyas, espejos y una campanilla que al bailar hace mucho ruido. Otros cargan un chancho ornado; adornado con frutas, licores y alimentos.</w:t>
      </w:r>
    </w:p>
    <w:p w:rsidR="00000000" w:rsidRDefault="00805DC2">
      <w:pPr>
        <w:pStyle w:val="Ttulo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b w:val="0"/>
          <w:sz w:val="20"/>
        </w:rPr>
        <w:t>S CAMISONAS Y LAS CARISHINAS; son hombres disfrazados de mujer que bailan y hacen pareja a los danzantes.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LOS YUMBOS; visten como toreros con pantalones hasta la rodilla, chaquetas multicolores; van toreando a la VACA LOCA que es un carrito con una cabeza </w:t>
      </w:r>
      <w:r>
        <w:rPr>
          <w:b w:val="0"/>
          <w:sz w:val="20"/>
        </w:rPr>
        <w:t>de toro portado por un hombre. Van diciendo loas, cantares y amorfinos.</w:t>
      </w:r>
    </w:p>
    <w:p w:rsidR="00000000" w:rsidRDefault="00805DC2">
      <w:pPr>
        <w:pStyle w:val="Ttulo"/>
        <w:jc w:val="both"/>
        <w:rPr>
          <w:b w:val="0"/>
          <w:sz w:val="20"/>
        </w:rPr>
      </w:pPr>
      <w:r>
        <w:rPr>
          <w:b w:val="0"/>
          <w:sz w:val="20"/>
        </w:rPr>
        <w:t>Por último LA MAMA NEGRA; representa a la madre de todos los desposeídos y pobres; monta un caballo con alforjas llena de niños de color; en su mano una niña conocida como Baltasara.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La Virgen de las Mercedes también es la patrona de las Fuerzas Armadas y en este sentido se dio a esta fiesta un toque militar. Esta es una fiesta, que </w:t>
      </w:r>
      <w:r>
        <w:rPr>
          <w:b w:val="0"/>
          <w:sz w:val="20"/>
        </w:rPr>
        <w:lastRenderedPageBreak/>
        <w:t>como en cualquier otra ciudad del país por tradición, los indígenas hacen romerías en homenaje a su virg</w:t>
      </w:r>
      <w:r>
        <w:rPr>
          <w:b w:val="0"/>
          <w:sz w:val="20"/>
        </w:rPr>
        <w:t>en patrona; como en Cuenca, Ibarra, etc. Fin de la parte DULCE; a continuación la TRAGUI: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Hasta cuando salí de esta ciudad y las veces que regresaba, especialmente por navidad y año nuevo; casi nunca me percaté que existía. Resulta que hace más de veinte a</w:t>
      </w:r>
      <w:r>
        <w:rPr>
          <w:b w:val="0"/>
          <w:sz w:val="20"/>
        </w:rPr>
        <w:t xml:space="preserve">ños un buen día los ANIÑADOS, NIÑOS BIEN y como en la sierra los llama los CAUCHOS; que veían a esta fiesta como  un acto ridículo de los indios; en medio de su aburrimiento, decidieron hacer una parodia de la Mama Negra. Pero no el 24 de septiembre; sino </w:t>
      </w:r>
      <w:r>
        <w:rPr>
          <w:b w:val="0"/>
          <w:sz w:val="20"/>
        </w:rPr>
        <w:t>el 11 de noviembre el día de la independencia de Latacunga. Añadieron cosas a esta fiesta y eligieron su primera Mama Negra a Jorge Montalvo, un compañero mío del Colegio Vicente León. Con el venir de los años; primero eran risitas por la parodia, luego un</w:t>
      </w:r>
      <w:r>
        <w:rPr>
          <w:b w:val="0"/>
          <w:sz w:val="20"/>
        </w:rPr>
        <w:t xml:space="preserve"> acto social; hasta transformarse hoy en un acto de promoción POLÍTICA. Como había un solo personaje y dejaba insatisfechos a muchos aspirantes (los duros de la ciudad), se nombraron o inventaron otros como: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El rey moro, una copia de los reyes magos, que t</w:t>
      </w:r>
      <w:r>
        <w:rPr>
          <w:b w:val="0"/>
          <w:sz w:val="20"/>
        </w:rPr>
        <w:t>rae billete; el Ángel que es un joven en caballo blanco que dice loas a la Virgen; el Abanderado que es un personaje que porta una bandera multicolor y le da el tinte de desfile militar; y el Capitán con uniforme militar al mando de la tropa guardiana de l</w:t>
      </w:r>
      <w:r>
        <w:rPr>
          <w:b w:val="0"/>
          <w:sz w:val="20"/>
        </w:rPr>
        <w:t xml:space="preserve">a Virgen. 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Si esto no fuera poco, para mayor protagonismo de sus personajes; muy en la mañana del sábado  de esta fiesta; se reúnen en el Parque Central y con la presidencia, presencia, prestancia y AL MANDO del: Alcalde, Gobernador, Prefecto y más autorid</w:t>
      </w:r>
      <w:r>
        <w:rPr>
          <w:b w:val="0"/>
          <w:sz w:val="20"/>
        </w:rPr>
        <w:t xml:space="preserve">ades; se hace la TRANSMISIÓN DE MANDO de los salientes a los entrantes, al estilo del relevo de un comandante de las Fuerzas Armadas, con toque de clarines, partes,  pasitos, etc.; y en la tradicional presencia de ilustres invitados: ministros, diputados, </w:t>
      </w:r>
      <w:r>
        <w:rPr>
          <w:b w:val="0"/>
          <w:sz w:val="20"/>
        </w:rPr>
        <w:t>alcaldes de otras ciudades y una vez hasta el Presidente Fabiolo; todos con ponchos y sombrero de CHAGRA (el campesino de la comarca).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Por fin se inicia el desfile y fiesta, que tienen colorido, son alegres; pero deformados y  arrebatados a la REAL FIESTA </w:t>
      </w:r>
      <w:r>
        <w:rPr>
          <w:b w:val="0"/>
          <w:sz w:val="20"/>
        </w:rPr>
        <w:t>de los indígenas del 24 de septiembre, de la que LA MEDIA jamás  informa, no le dan un poquito de bola. Esta fiesta es hoy promoción electorera; luego de ser mama negra, rey moro, capitán o abanderado; tienen las puertas abiertas para ser candidatos a alca</w:t>
      </w:r>
      <w:r>
        <w:rPr>
          <w:b w:val="0"/>
          <w:sz w:val="20"/>
        </w:rPr>
        <w:t>ldes, prefectos, concejales, consejeros o diputados. Lo peor es que es un desfile, no en homenaje a la Virgen sino al REY VACO; ese man de la bebida, el trago y el vicio.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>Muchos de los personajes y comparsas que desfilan, portan botellas de TRAGO PURO DE C</w:t>
      </w:r>
      <w:r>
        <w:rPr>
          <w:b w:val="0"/>
          <w:sz w:val="20"/>
        </w:rPr>
        <w:t>AÑA. Beben y dan a beber a pico de botella a los espectadores que por miles copan desordenadamente las vías. El pasado sábado 4 de noviembre, por tres horas “DISFRUTE” este acto desde el inicio hasta el fin. Con horror presencie como jovencitos  y jovencit</w:t>
      </w:r>
      <w:r>
        <w:rPr>
          <w:b w:val="0"/>
          <w:sz w:val="20"/>
        </w:rPr>
        <w:t>as, integrantes del desfile o espectadores, ingerían infinidad de bocanadas de trago...!me dio mucha pena!. Para estar alegres no es necesario estar ebrios; la mejor alegría es la satisfacción y regocijo cuando se está en entero juicio. Las consecuencias p</w:t>
      </w:r>
      <w:r>
        <w:rPr>
          <w:b w:val="0"/>
          <w:sz w:val="20"/>
        </w:rPr>
        <w:t xml:space="preserve">osteriores son; bebida y vicio. </w:t>
      </w:r>
    </w:p>
    <w:p w:rsidR="00000000" w:rsidRDefault="00805DC2">
      <w:pPr>
        <w:pStyle w:val="Ttulo"/>
        <w:ind w:firstLine="708"/>
        <w:jc w:val="both"/>
        <w:rPr>
          <w:b w:val="0"/>
          <w:sz w:val="20"/>
        </w:rPr>
      </w:pPr>
      <w:r>
        <w:rPr>
          <w:b w:val="0"/>
          <w:sz w:val="20"/>
        </w:rPr>
        <w:t xml:space="preserve">Las fiestas de las MAMAS NEGRAS de Latacunga; la de los Indígenas y la de los Cauchos, deben seguir adelante. Pero por favor... SIN TRAGO; como es la de las Flores y las Frutas, tan solo a 40 Km. en Ambato.            </w:t>
      </w:r>
    </w:p>
    <w:p w:rsidR="00805DC2" w:rsidRDefault="00805DC2">
      <w:pPr>
        <w:pStyle w:val="Ttulo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>
        <w:rPr>
          <w:b w:val="0"/>
          <w:sz w:val="20"/>
        </w:rPr>
        <w:t xml:space="preserve">                   </w:t>
      </w:r>
    </w:p>
    <w:sectPr w:rsidR="00805DC2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C2" w:rsidRDefault="00805DC2">
      <w:r>
        <w:separator/>
      </w:r>
    </w:p>
  </w:endnote>
  <w:endnote w:type="continuationSeparator" w:id="1">
    <w:p w:rsidR="00805DC2" w:rsidRDefault="0080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C2" w:rsidRDefault="00805DC2">
      <w:r>
        <w:separator/>
      </w:r>
    </w:p>
  </w:footnote>
  <w:footnote w:type="continuationSeparator" w:id="1">
    <w:p w:rsidR="00805DC2" w:rsidRDefault="00805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5D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805DC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5D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 w:rsidR="007D1E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805DC2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40"/>
    <w:rsid w:val="007D1E40"/>
    <w:rsid w:val="0080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LATACUNGA Y SU MAMA NEGRA</vt:lpstr>
    </vt:vector>
  </TitlesOfParts>
  <Company> 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LATACUNGA Y SU MAMA NEGRA</dc:title>
  <dc:subject/>
  <dc:creator>Ing. Hugo Tobar</dc:creator>
  <cp:keywords/>
  <cp:lastModifiedBy>Administrador</cp:lastModifiedBy>
  <cp:revision>2</cp:revision>
  <cp:lastPrinted>2000-11-20T18:12:00Z</cp:lastPrinted>
  <dcterms:created xsi:type="dcterms:W3CDTF">2009-08-17T14:10:00Z</dcterms:created>
  <dcterms:modified xsi:type="dcterms:W3CDTF">2009-08-17T14:10:00Z</dcterms:modified>
</cp:coreProperties>
</file>