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96" w:rsidRDefault="002B6A96" w:rsidP="002B6A96">
      <w:pPr>
        <w:spacing w:line="360" w:lineRule="auto"/>
        <w:jc w:val="center"/>
        <w:rPr>
          <w:rFonts w:ascii="Arial" w:hAnsi="Arial" w:cs="Arial"/>
          <w:b/>
          <w:sz w:val="36"/>
          <w:szCs w:val="36"/>
        </w:rPr>
      </w:pPr>
      <w:r>
        <w:rPr>
          <w:rFonts w:ascii="Arial" w:hAnsi="Arial" w:cs="Arial"/>
          <w:b/>
          <w:noProof/>
          <w:sz w:val="36"/>
          <w:szCs w:val="36"/>
        </w:rPr>
        <w:pict>
          <v:shapetype id="_x0000_t202" coordsize="21600,21600" o:spt="202" path="m,l,21600r21600,l21600,xe">
            <v:stroke joinstyle="miter"/>
            <v:path gradientshapeok="t" o:connecttype="rect"/>
          </v:shapetype>
          <v:shape id="_x0000_s1227" type="#_x0000_t202" style="position:absolute;left:0;text-align:left;margin-left:261pt;margin-top:-27pt;width:105.9pt;height:99pt;z-index:251676672;mso-wrap-style:none" stroked="f">
            <v:textbox style="mso-next-textbox:#_x0000_s1227">
              <w:txbxContent>
                <w:p w:rsidR="002B6A96" w:rsidRDefault="00383658" w:rsidP="002B6A96">
                  <w:r>
                    <w:rPr>
                      <w:noProof/>
                    </w:rPr>
                    <w:drawing>
                      <wp:inline distT="0" distB="0" distL="0" distR="0">
                        <wp:extent cx="1162050" cy="11049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1162050" cy="1104900"/>
                                </a:xfrm>
                                <a:prstGeom prst="rect">
                                  <a:avLst/>
                                </a:prstGeom>
                                <a:noFill/>
                                <a:ln w="9525">
                                  <a:noFill/>
                                  <a:miter lim="800000"/>
                                  <a:headEnd/>
                                  <a:tailEnd/>
                                </a:ln>
                              </pic:spPr>
                            </pic:pic>
                          </a:graphicData>
                        </a:graphic>
                      </wp:inline>
                    </w:drawing>
                  </w:r>
                </w:p>
              </w:txbxContent>
            </v:textbox>
          </v:shape>
        </w:pict>
      </w:r>
      <w:r>
        <w:rPr>
          <w:rFonts w:ascii="Arial" w:hAnsi="Arial" w:cs="Arial"/>
          <w:b/>
          <w:noProof/>
          <w:sz w:val="36"/>
          <w:szCs w:val="36"/>
        </w:rPr>
        <w:pict>
          <v:shape id="_x0000_s1228" type="#_x0000_t202" style="position:absolute;left:0;text-align:left;margin-left:19.95pt;margin-top:-27pt;width:115.05pt;height:98.95pt;z-index:251677696;mso-wrap-style:none" filled="f" stroked="f">
            <v:textbox style="mso-fit-shape-to-text:t">
              <w:txbxContent>
                <w:p w:rsidR="002B6A96" w:rsidRPr="00C2458F" w:rsidRDefault="00383658" w:rsidP="002B6A96">
                  <w:r>
                    <w:rPr>
                      <w:noProof/>
                    </w:rPr>
                    <w:drawing>
                      <wp:inline distT="0" distB="0" distL="0" distR="0">
                        <wp:extent cx="1276350" cy="116205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276350" cy="1162050"/>
                                </a:xfrm>
                                <a:prstGeom prst="rect">
                                  <a:avLst/>
                                </a:prstGeom>
                                <a:noFill/>
                                <a:ln w="9525">
                                  <a:noFill/>
                                  <a:miter lim="800000"/>
                                  <a:headEnd/>
                                  <a:tailEnd/>
                                </a:ln>
                              </pic:spPr>
                            </pic:pic>
                          </a:graphicData>
                        </a:graphic>
                      </wp:inline>
                    </w:drawing>
                  </w:r>
                </w:p>
              </w:txbxContent>
            </v:textbox>
          </v:shape>
        </w:pict>
      </w:r>
    </w:p>
    <w:p w:rsidR="002B6A96" w:rsidRDefault="002B6A96" w:rsidP="002B6A96">
      <w:pPr>
        <w:spacing w:line="360" w:lineRule="auto"/>
        <w:jc w:val="center"/>
        <w:rPr>
          <w:rFonts w:ascii="Arial" w:hAnsi="Arial" w:cs="Arial"/>
          <w:b/>
          <w:sz w:val="36"/>
          <w:szCs w:val="36"/>
        </w:rPr>
      </w:pPr>
    </w:p>
    <w:p w:rsidR="002B6A96" w:rsidRDefault="002B6A96" w:rsidP="002B6A96">
      <w:pPr>
        <w:spacing w:line="360" w:lineRule="auto"/>
        <w:jc w:val="center"/>
        <w:rPr>
          <w:rFonts w:ascii="Arial" w:hAnsi="Arial" w:cs="Arial"/>
          <w:b/>
          <w:sz w:val="36"/>
          <w:szCs w:val="36"/>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ESCUELA SUPERIOR POLITÉCNICA DEL LITORAL</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Facultad de Ciencias Humanísticas y Económicas</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sz w:val="32"/>
          <w:szCs w:val="32"/>
        </w:rPr>
      </w:pPr>
      <w:r w:rsidRPr="00CC5BFF">
        <w:rPr>
          <w:rFonts w:ascii="Arial" w:hAnsi="Arial" w:cs="Arial"/>
          <w:sz w:val="32"/>
          <w:szCs w:val="32"/>
        </w:rPr>
        <w:t xml:space="preserve">“MEDIDAS Y POLÍTICAS GUBERNAMENTALES PARA PROMOVER </w:t>
      </w:r>
      <w:smartTag w:uri="urn:schemas-microsoft-com:office:smarttags" w:element="PersonName">
        <w:smartTagPr>
          <w:attr w:name="ProductID" w:val="LA INVESTIGACIￓN Y"/>
        </w:smartTagPr>
        <w:r w:rsidRPr="00CC5BFF">
          <w:rPr>
            <w:rFonts w:ascii="Arial" w:hAnsi="Arial" w:cs="Arial"/>
            <w:sz w:val="32"/>
            <w:szCs w:val="32"/>
          </w:rPr>
          <w:t>LA INVESTIGACIÓN Y</w:t>
        </w:r>
      </w:smartTag>
      <w:r w:rsidRPr="00CC5BFF">
        <w:rPr>
          <w:rFonts w:ascii="Arial" w:hAnsi="Arial" w:cs="Arial"/>
          <w:sz w:val="32"/>
          <w:szCs w:val="32"/>
        </w:rPr>
        <w:t xml:space="preserve"> EL DESARROLLO TECNOLÓGICO EN EL ECUADOR”</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Tesis de Grado</w:t>
      </w:r>
    </w:p>
    <w:p w:rsidR="002B6A96" w:rsidRPr="00CC5BFF" w:rsidRDefault="002B6A96" w:rsidP="002B6A96">
      <w:pPr>
        <w:spacing w:line="360" w:lineRule="auto"/>
        <w:jc w:val="center"/>
        <w:rPr>
          <w:rFonts w:ascii="Arial" w:hAnsi="Arial" w:cs="Arial"/>
          <w:sz w:val="32"/>
          <w:szCs w:val="32"/>
        </w:rPr>
      </w:pPr>
      <w:r w:rsidRPr="00CC5BFF">
        <w:rPr>
          <w:rFonts w:ascii="Arial" w:hAnsi="Arial" w:cs="Arial"/>
          <w:sz w:val="32"/>
          <w:szCs w:val="32"/>
        </w:rPr>
        <w:t>Previa la obtención del título:</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ECONOMISTA CON MENCIÓN EN GESTIÓN EMPRESARIAL ESPECIALIZACIÓN FINANZAS</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Presentada por:</w:t>
      </w:r>
    </w:p>
    <w:p w:rsidR="002B6A96" w:rsidRPr="00CC5BFF" w:rsidRDefault="002B6A96" w:rsidP="002B6A96">
      <w:pPr>
        <w:spacing w:line="360" w:lineRule="auto"/>
        <w:jc w:val="center"/>
        <w:rPr>
          <w:rFonts w:ascii="Arial" w:hAnsi="Arial" w:cs="Arial"/>
          <w:sz w:val="32"/>
          <w:szCs w:val="32"/>
        </w:rPr>
      </w:pPr>
      <w:r w:rsidRPr="00CC5BFF">
        <w:rPr>
          <w:rFonts w:ascii="Arial" w:hAnsi="Arial" w:cs="Arial"/>
          <w:sz w:val="32"/>
          <w:szCs w:val="32"/>
        </w:rPr>
        <w:t>Angie Carolina Suárez Salazar</w:t>
      </w:r>
    </w:p>
    <w:p w:rsidR="002B6A96" w:rsidRPr="00CC5BFF" w:rsidRDefault="002B6A96" w:rsidP="002B6A96">
      <w:pPr>
        <w:spacing w:line="360" w:lineRule="auto"/>
        <w:jc w:val="center"/>
        <w:rPr>
          <w:rFonts w:ascii="Arial" w:hAnsi="Arial" w:cs="Arial"/>
          <w:sz w:val="32"/>
          <w:szCs w:val="32"/>
        </w:rPr>
      </w:pPr>
      <w:r w:rsidRPr="00CC5BFF">
        <w:rPr>
          <w:rFonts w:ascii="Arial" w:hAnsi="Arial" w:cs="Arial"/>
          <w:sz w:val="32"/>
          <w:szCs w:val="32"/>
        </w:rPr>
        <w:t>Andrea María Terán Capito</w:t>
      </w:r>
    </w:p>
    <w:p w:rsidR="002B6A96" w:rsidRPr="00CC5BFF" w:rsidRDefault="002B6A96" w:rsidP="002B6A96">
      <w:pPr>
        <w:spacing w:line="360" w:lineRule="auto"/>
        <w:jc w:val="center"/>
        <w:rPr>
          <w:rFonts w:ascii="Arial" w:hAnsi="Arial" w:cs="Arial"/>
          <w:b/>
          <w:sz w:val="32"/>
          <w:szCs w:val="32"/>
        </w:rPr>
      </w:pPr>
    </w:p>
    <w:p w:rsidR="002B6A96" w:rsidRPr="00CC5BFF" w:rsidRDefault="002B6A96" w:rsidP="002B6A96">
      <w:pPr>
        <w:spacing w:line="360" w:lineRule="auto"/>
        <w:jc w:val="center"/>
        <w:rPr>
          <w:rFonts w:ascii="Arial" w:hAnsi="Arial" w:cs="Arial"/>
          <w:b/>
          <w:sz w:val="32"/>
          <w:szCs w:val="32"/>
        </w:rPr>
      </w:pPr>
      <w:r w:rsidRPr="00CC5BFF">
        <w:rPr>
          <w:rFonts w:ascii="Arial" w:hAnsi="Arial" w:cs="Arial"/>
          <w:b/>
          <w:sz w:val="32"/>
          <w:szCs w:val="32"/>
        </w:rPr>
        <w:t>GUAYAQUIL – ECUADOR</w:t>
      </w:r>
    </w:p>
    <w:p w:rsidR="002B6A96" w:rsidRPr="00CC5BFF" w:rsidRDefault="002B6A96" w:rsidP="002B6A96">
      <w:pPr>
        <w:spacing w:line="360" w:lineRule="auto"/>
        <w:jc w:val="center"/>
        <w:rPr>
          <w:rFonts w:ascii="Arial" w:hAnsi="Arial" w:cs="Arial"/>
          <w:b/>
          <w:sz w:val="32"/>
          <w:szCs w:val="32"/>
        </w:rPr>
      </w:pPr>
      <w:r>
        <w:rPr>
          <w:rFonts w:ascii="Arial" w:hAnsi="Arial" w:cs="Arial"/>
          <w:b/>
          <w:noProof/>
          <w:sz w:val="32"/>
          <w:szCs w:val="32"/>
        </w:rPr>
        <w:pict>
          <v:shape id="_x0000_s1229" type="#_x0000_t202" style="position:absolute;left:0;text-align:left;margin-left:396pt;margin-top:75.5pt;width:28.35pt;height:18pt;z-index:251678720" stroked="f">
            <v:textbox>
              <w:txbxContent>
                <w:p w:rsidR="002B6A96" w:rsidRDefault="002B6A96" w:rsidP="002B6A96"/>
              </w:txbxContent>
            </v:textbox>
          </v:shape>
        </w:pict>
      </w:r>
      <w:r w:rsidRPr="00CC5BFF">
        <w:rPr>
          <w:rFonts w:ascii="Arial" w:hAnsi="Arial" w:cs="Arial"/>
          <w:b/>
          <w:sz w:val="32"/>
          <w:szCs w:val="32"/>
        </w:rPr>
        <w:t>2008</w:t>
      </w:r>
    </w:p>
    <w:p w:rsidR="00563EE2" w:rsidRDefault="00563EE2" w:rsidP="00D91F03">
      <w:pPr>
        <w:spacing w:line="480" w:lineRule="auto"/>
        <w:jc w:val="both"/>
        <w:rPr>
          <w:rFonts w:ascii="Arial" w:hAnsi="Arial" w:cs="Arial"/>
          <w:b/>
          <w:sz w:val="36"/>
          <w:szCs w:val="36"/>
        </w:rPr>
      </w:pPr>
    </w:p>
    <w:p w:rsidR="00563EE2" w:rsidRDefault="00563EE2" w:rsidP="00D91F03">
      <w:pPr>
        <w:spacing w:line="480" w:lineRule="auto"/>
        <w:jc w:val="both"/>
        <w:rPr>
          <w:rFonts w:ascii="Arial" w:hAnsi="Arial" w:cs="Arial"/>
          <w:b/>
          <w:sz w:val="36"/>
          <w:szCs w:val="36"/>
        </w:rPr>
      </w:pPr>
    </w:p>
    <w:p w:rsidR="00563EE2" w:rsidRDefault="00563EE2" w:rsidP="00D91F03">
      <w:pPr>
        <w:spacing w:line="480" w:lineRule="auto"/>
        <w:jc w:val="both"/>
        <w:rPr>
          <w:rFonts w:ascii="Arial" w:hAnsi="Arial" w:cs="Arial"/>
          <w:b/>
          <w:sz w:val="36"/>
          <w:szCs w:val="36"/>
        </w:rPr>
      </w:pPr>
    </w:p>
    <w:p w:rsidR="00563EE2" w:rsidRDefault="00563EE2" w:rsidP="00D91F03">
      <w:pPr>
        <w:spacing w:line="480" w:lineRule="auto"/>
        <w:jc w:val="both"/>
        <w:rPr>
          <w:rFonts w:ascii="Arial" w:hAnsi="Arial" w:cs="Arial"/>
          <w:b/>
          <w:sz w:val="36"/>
          <w:szCs w:val="36"/>
        </w:rPr>
      </w:pPr>
    </w:p>
    <w:p w:rsidR="00563EE2" w:rsidRPr="00563EE2" w:rsidRDefault="00563EE2" w:rsidP="008072B8">
      <w:pPr>
        <w:spacing w:line="480" w:lineRule="auto"/>
        <w:jc w:val="right"/>
        <w:rPr>
          <w:rFonts w:ascii="Arial" w:hAnsi="Arial" w:cs="Arial"/>
          <w:sz w:val="16"/>
          <w:szCs w:val="16"/>
        </w:rPr>
      </w:pPr>
      <w:r w:rsidRPr="00563EE2">
        <w:rPr>
          <w:rFonts w:ascii="Arial" w:hAnsi="Arial" w:cs="Arial"/>
          <w:sz w:val="16"/>
          <w:szCs w:val="16"/>
        </w:rPr>
        <w:t>A mis padres: Carlos y Diana, a mis hermanos: Dianita, Karlita y Carlitos, y a mis ñaños: Nelly, Efrén y Vilma</w:t>
      </w:r>
      <w:r>
        <w:rPr>
          <w:rFonts w:ascii="Arial" w:hAnsi="Arial" w:cs="Arial"/>
          <w:sz w:val="16"/>
          <w:szCs w:val="16"/>
        </w:rPr>
        <w:t>.</w:t>
      </w:r>
    </w:p>
    <w:p w:rsidR="00563EE2" w:rsidRPr="009E4528" w:rsidRDefault="00563EE2" w:rsidP="008072B8">
      <w:pPr>
        <w:spacing w:line="480" w:lineRule="auto"/>
        <w:jc w:val="right"/>
        <w:rPr>
          <w:rFonts w:ascii="Arial" w:hAnsi="Arial" w:cs="Arial"/>
          <w:b/>
          <w:i/>
          <w:sz w:val="16"/>
          <w:szCs w:val="16"/>
        </w:rPr>
      </w:pPr>
      <w:r w:rsidRPr="009E4528">
        <w:rPr>
          <w:rFonts w:ascii="Arial" w:hAnsi="Arial" w:cs="Arial"/>
          <w:b/>
          <w:i/>
          <w:sz w:val="16"/>
          <w:szCs w:val="16"/>
        </w:rPr>
        <w:t>AMTC</w:t>
      </w: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2727EA" w:rsidRDefault="002727EA" w:rsidP="00D91F03">
      <w:pPr>
        <w:spacing w:line="480" w:lineRule="auto"/>
        <w:jc w:val="both"/>
        <w:rPr>
          <w:rFonts w:ascii="Arial" w:hAnsi="Arial" w:cs="Arial"/>
          <w:i/>
          <w:sz w:val="18"/>
          <w:szCs w:val="18"/>
        </w:rPr>
      </w:pPr>
    </w:p>
    <w:p w:rsidR="002727EA" w:rsidRDefault="002727EA" w:rsidP="00D91F03">
      <w:pPr>
        <w:spacing w:line="480" w:lineRule="auto"/>
        <w:jc w:val="both"/>
        <w:rPr>
          <w:rFonts w:ascii="Arial" w:hAnsi="Arial" w:cs="Arial"/>
          <w:i/>
          <w:sz w:val="18"/>
          <w:szCs w:val="18"/>
        </w:rPr>
      </w:pPr>
    </w:p>
    <w:p w:rsidR="002727EA" w:rsidRDefault="002727EA" w:rsidP="00D91F03">
      <w:pPr>
        <w:spacing w:line="480" w:lineRule="auto"/>
        <w:jc w:val="both"/>
        <w:rPr>
          <w:rFonts w:ascii="Arial" w:hAnsi="Arial" w:cs="Arial"/>
          <w:i/>
          <w:sz w:val="18"/>
          <w:szCs w:val="18"/>
        </w:rPr>
      </w:pPr>
    </w:p>
    <w:p w:rsidR="002727EA" w:rsidRDefault="002727EA" w:rsidP="00D91F03">
      <w:pPr>
        <w:spacing w:line="480" w:lineRule="auto"/>
        <w:jc w:val="both"/>
        <w:rPr>
          <w:rFonts w:ascii="Arial" w:hAnsi="Arial" w:cs="Arial"/>
          <w:i/>
          <w:sz w:val="18"/>
          <w:szCs w:val="18"/>
        </w:rPr>
      </w:pPr>
    </w:p>
    <w:p w:rsidR="001A4E60" w:rsidRPr="001A4E60" w:rsidRDefault="002727EA" w:rsidP="008072B8">
      <w:pPr>
        <w:spacing w:line="480" w:lineRule="auto"/>
        <w:rPr>
          <w:rFonts w:ascii="Arial" w:hAnsi="Arial" w:cs="Arial"/>
          <w:sz w:val="16"/>
          <w:szCs w:val="16"/>
        </w:rPr>
      </w:pPr>
      <w:r w:rsidRPr="001A4E60">
        <w:rPr>
          <w:rFonts w:ascii="Arial" w:hAnsi="Arial" w:cs="Arial"/>
          <w:sz w:val="16"/>
          <w:szCs w:val="16"/>
        </w:rPr>
        <w:t>A mis padres: Raquel y César, a mis querido</w:t>
      </w:r>
      <w:r w:rsidR="00D70B94">
        <w:rPr>
          <w:rFonts w:ascii="Arial" w:hAnsi="Arial" w:cs="Arial"/>
          <w:sz w:val="16"/>
          <w:szCs w:val="16"/>
        </w:rPr>
        <w:t>s hermanos:</w:t>
      </w:r>
      <w:r w:rsidR="008072B8">
        <w:rPr>
          <w:rFonts w:ascii="Arial" w:hAnsi="Arial" w:cs="Arial"/>
          <w:sz w:val="16"/>
          <w:szCs w:val="16"/>
        </w:rPr>
        <w:t xml:space="preserve"> </w:t>
      </w:r>
      <w:r w:rsidR="0017612D">
        <w:rPr>
          <w:rFonts w:ascii="Arial" w:hAnsi="Arial" w:cs="Arial"/>
          <w:sz w:val="16"/>
          <w:szCs w:val="16"/>
        </w:rPr>
        <w:t>Thaís</w:t>
      </w:r>
      <w:r w:rsidR="007B0904">
        <w:rPr>
          <w:rFonts w:ascii="Arial" w:hAnsi="Arial" w:cs="Arial"/>
          <w:sz w:val="16"/>
          <w:szCs w:val="16"/>
        </w:rPr>
        <w:t xml:space="preserve"> y Dulys </w:t>
      </w:r>
      <w:r w:rsidRPr="001A4E60">
        <w:rPr>
          <w:rFonts w:ascii="Arial" w:hAnsi="Arial" w:cs="Arial"/>
          <w:sz w:val="16"/>
          <w:szCs w:val="16"/>
        </w:rPr>
        <w:t xml:space="preserve"> y a</w:t>
      </w:r>
      <w:r w:rsidR="00FB6E8A">
        <w:rPr>
          <w:rFonts w:ascii="Arial" w:hAnsi="Arial" w:cs="Arial"/>
          <w:sz w:val="16"/>
          <w:szCs w:val="16"/>
        </w:rPr>
        <w:t xml:space="preserve"> </w:t>
      </w:r>
      <w:r w:rsidR="00EA4600">
        <w:rPr>
          <w:rFonts w:ascii="Arial" w:hAnsi="Arial" w:cs="Arial"/>
          <w:sz w:val="16"/>
          <w:szCs w:val="16"/>
        </w:rPr>
        <w:t xml:space="preserve">mis queridos amigos </w:t>
      </w:r>
      <w:r w:rsidR="0017612D">
        <w:rPr>
          <w:rFonts w:ascii="Arial" w:hAnsi="Arial" w:cs="Arial"/>
          <w:sz w:val="16"/>
          <w:szCs w:val="16"/>
        </w:rPr>
        <w:t>Nancy y</w:t>
      </w:r>
      <w:r w:rsidR="008072B8">
        <w:rPr>
          <w:rFonts w:ascii="Arial" w:hAnsi="Arial" w:cs="Arial"/>
          <w:sz w:val="16"/>
          <w:szCs w:val="16"/>
        </w:rPr>
        <w:t xml:space="preserve"> </w:t>
      </w:r>
      <w:r w:rsidR="001A4E60" w:rsidRPr="001A4E60">
        <w:rPr>
          <w:rFonts w:ascii="Arial" w:hAnsi="Arial" w:cs="Arial"/>
          <w:sz w:val="16"/>
          <w:szCs w:val="16"/>
        </w:rPr>
        <w:t>Gonzalo</w:t>
      </w:r>
      <w:r w:rsidR="0019012A">
        <w:rPr>
          <w:rFonts w:ascii="Arial" w:hAnsi="Arial" w:cs="Arial"/>
          <w:sz w:val="16"/>
          <w:szCs w:val="16"/>
        </w:rPr>
        <w:t>.</w:t>
      </w:r>
    </w:p>
    <w:p w:rsidR="002727EA" w:rsidRPr="001A4E60" w:rsidRDefault="001A4E60" w:rsidP="008072B8">
      <w:pPr>
        <w:spacing w:line="480" w:lineRule="auto"/>
        <w:jc w:val="right"/>
        <w:rPr>
          <w:rFonts w:ascii="Arial" w:hAnsi="Arial" w:cs="Arial"/>
          <w:b/>
          <w:i/>
          <w:sz w:val="16"/>
          <w:szCs w:val="16"/>
        </w:rPr>
      </w:pPr>
      <w:r w:rsidRPr="001A4E60">
        <w:rPr>
          <w:rFonts w:ascii="Arial" w:hAnsi="Arial" w:cs="Arial"/>
          <w:b/>
          <w:i/>
          <w:sz w:val="16"/>
          <w:szCs w:val="16"/>
        </w:rPr>
        <w:t>ACSS</w:t>
      </w:r>
      <w:r w:rsidR="002727EA" w:rsidRPr="001A4E60">
        <w:rPr>
          <w:rFonts w:ascii="Arial" w:hAnsi="Arial" w:cs="Arial"/>
          <w:b/>
          <w:i/>
          <w:sz w:val="16"/>
          <w:szCs w:val="16"/>
        </w:rPr>
        <w:t xml:space="preserve">   </w:t>
      </w: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B31130" w:rsidP="00B31130">
      <w:pPr>
        <w:tabs>
          <w:tab w:val="left" w:pos="3495"/>
        </w:tabs>
        <w:spacing w:line="480" w:lineRule="auto"/>
        <w:jc w:val="both"/>
        <w:rPr>
          <w:rFonts w:ascii="Arial" w:hAnsi="Arial" w:cs="Arial"/>
          <w:i/>
          <w:sz w:val="18"/>
          <w:szCs w:val="18"/>
        </w:rPr>
      </w:pPr>
      <w:r>
        <w:rPr>
          <w:rFonts w:ascii="Arial" w:hAnsi="Arial" w:cs="Arial"/>
          <w:i/>
          <w:sz w:val="18"/>
          <w:szCs w:val="18"/>
        </w:rPr>
        <w:tab/>
      </w: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AB74CC" w:rsidP="00D91F03">
      <w:pPr>
        <w:tabs>
          <w:tab w:val="left" w:pos="4980"/>
        </w:tabs>
        <w:spacing w:line="480" w:lineRule="auto"/>
        <w:jc w:val="both"/>
        <w:rPr>
          <w:rFonts w:ascii="Arial" w:hAnsi="Arial" w:cs="Arial"/>
          <w:i/>
          <w:sz w:val="18"/>
          <w:szCs w:val="18"/>
        </w:rPr>
      </w:pPr>
      <w:r>
        <w:rPr>
          <w:rFonts w:ascii="Arial" w:hAnsi="Arial" w:cs="Arial"/>
          <w:i/>
          <w:sz w:val="18"/>
          <w:szCs w:val="18"/>
        </w:rPr>
        <w:tab/>
      </w: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BA08E2" w:rsidRDefault="00B44BA6" w:rsidP="00BA08E2">
      <w:pPr>
        <w:spacing w:line="360" w:lineRule="auto"/>
        <w:jc w:val="center"/>
        <w:rPr>
          <w:rFonts w:ascii="Arial" w:hAnsi="Arial" w:cs="Arial"/>
          <w:b/>
          <w:sz w:val="36"/>
          <w:szCs w:val="36"/>
          <w:lang w:val="es-EC"/>
        </w:rPr>
      </w:pPr>
      <w:r>
        <w:rPr>
          <w:rFonts w:ascii="Arial" w:hAnsi="Arial" w:cs="Arial"/>
          <w:i/>
          <w:noProof/>
          <w:sz w:val="18"/>
          <w:szCs w:val="18"/>
        </w:rPr>
        <w:pict>
          <v:shape id="_x0000_s1204" type="#_x0000_t202" style="position:absolute;left:0;text-align:left;margin-left:387pt;margin-top:51.55pt;width:45pt;height:36pt;z-index:251657216" stroked="f">
            <v:textbox>
              <w:txbxContent>
                <w:p w:rsidR="00B44BA6" w:rsidRDefault="00B44BA6" w:rsidP="00B44BA6"/>
              </w:txbxContent>
            </v:textbox>
          </v:shape>
        </w:pict>
      </w:r>
      <w:r w:rsidR="00BA08E2">
        <w:rPr>
          <w:rFonts w:ascii="Arial" w:hAnsi="Arial" w:cs="Arial"/>
          <w:b/>
          <w:sz w:val="36"/>
          <w:szCs w:val="36"/>
          <w:lang w:val="es-EC"/>
        </w:rPr>
        <w:br w:type="page"/>
      </w:r>
      <w:r w:rsidR="003564AA">
        <w:rPr>
          <w:rFonts w:ascii="Arial" w:hAnsi="Arial" w:cs="Arial"/>
          <w:i/>
          <w:noProof/>
          <w:sz w:val="18"/>
          <w:szCs w:val="18"/>
        </w:rPr>
        <w:lastRenderedPageBreak/>
        <w:pict>
          <v:shape id="_x0000_s1074" type="#_x0000_t202" style="position:absolute;left:0;text-align:left;margin-left:387pt;margin-top:40.65pt;width:36pt;height:27pt;z-index:251641856" stroked="f">
            <v:textbox>
              <w:txbxContent>
                <w:p w:rsidR="00157C81" w:rsidRDefault="00157C81" w:rsidP="003564AA"/>
              </w:txbxContent>
            </v:textbox>
          </v:shape>
        </w:pict>
      </w:r>
      <w:r w:rsidR="0043094A">
        <w:rPr>
          <w:rFonts w:ascii="Arial" w:hAnsi="Arial" w:cs="Arial"/>
          <w:i/>
          <w:noProof/>
          <w:sz w:val="18"/>
          <w:szCs w:val="18"/>
        </w:rPr>
        <w:pict>
          <v:shape id="_x0000_s1050" type="#_x0000_t202" style="position:absolute;left:0;text-align:left;margin-left:396pt;margin-top:60pt;width:28.35pt;height:18pt;z-index:251636736" stroked="f">
            <v:textbox>
              <w:txbxContent>
                <w:p w:rsidR="00157C81" w:rsidRDefault="00157C81" w:rsidP="0043094A"/>
              </w:txbxContent>
            </v:textbox>
          </v:shape>
        </w:pict>
      </w:r>
      <w:bookmarkStart w:id="0" w:name="_Toc186980574"/>
      <w:r w:rsidR="0062029C">
        <w:rPr>
          <w:rFonts w:ascii="Arial" w:hAnsi="Arial" w:cs="Arial"/>
          <w:b/>
          <w:noProof/>
          <w:sz w:val="36"/>
          <w:szCs w:val="36"/>
        </w:rPr>
        <w:pict>
          <v:shape id="_x0000_s1058" type="#_x0000_t202" style="position:absolute;left:0;text-align:left;margin-left:394.65pt;margin-top:75.5pt;width:28.35pt;height:18pt;z-index:251639808" stroked="f">
            <v:textbox>
              <w:txbxContent>
                <w:p w:rsidR="00157C81" w:rsidRDefault="00157C81" w:rsidP="0062029C"/>
              </w:txbxContent>
            </v:textbox>
          </v:shape>
        </w:pict>
      </w:r>
      <w:bookmarkStart w:id="1" w:name="_Toc186980572"/>
      <w:bookmarkEnd w:id="0"/>
      <w:r w:rsidR="00BA08E2" w:rsidRPr="00BA08E2">
        <w:rPr>
          <w:rFonts w:ascii="Arial" w:hAnsi="Arial" w:cs="Arial"/>
          <w:b/>
          <w:sz w:val="36"/>
          <w:szCs w:val="36"/>
          <w:lang w:val="es-EC"/>
        </w:rPr>
        <w:t xml:space="preserve"> </w:t>
      </w:r>
    </w:p>
    <w:p w:rsidR="00BA08E2" w:rsidRDefault="00BA08E2" w:rsidP="00BA08E2">
      <w:pPr>
        <w:spacing w:line="360" w:lineRule="auto"/>
        <w:jc w:val="center"/>
        <w:rPr>
          <w:rFonts w:ascii="Arial" w:hAnsi="Arial" w:cs="Arial"/>
          <w:b/>
          <w:sz w:val="36"/>
          <w:szCs w:val="36"/>
          <w:lang w:val="es-EC"/>
        </w:rPr>
      </w:pPr>
    </w:p>
    <w:p w:rsidR="00BA08E2" w:rsidRPr="00CC5BFF" w:rsidRDefault="00BA08E2" w:rsidP="00BA08E2">
      <w:pPr>
        <w:spacing w:line="360" w:lineRule="auto"/>
        <w:jc w:val="center"/>
        <w:rPr>
          <w:rFonts w:ascii="Arial" w:hAnsi="Arial" w:cs="Arial"/>
          <w:b/>
          <w:sz w:val="36"/>
          <w:szCs w:val="36"/>
          <w:lang w:val="es-EC"/>
        </w:rPr>
      </w:pPr>
      <w:r w:rsidRPr="00CC5BFF">
        <w:rPr>
          <w:rFonts w:ascii="Arial" w:hAnsi="Arial" w:cs="Arial"/>
          <w:b/>
          <w:sz w:val="36"/>
          <w:szCs w:val="36"/>
          <w:lang w:val="es-EC"/>
        </w:rPr>
        <w:t>Miembros del Tribunal</w:t>
      </w: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tbl>
      <w:tblPr>
        <w:tblpPr w:leftFromText="141" w:rightFromText="141" w:vertAnchor="text" w:horzAnchor="margin" w:tblpXSpec="center" w:tblpY="206"/>
        <w:tblW w:w="3600" w:type="dxa"/>
        <w:tblCellMar>
          <w:left w:w="70" w:type="dxa"/>
          <w:right w:w="70" w:type="dxa"/>
        </w:tblCellMar>
        <w:tblLook w:val="0000"/>
      </w:tblPr>
      <w:tblGrid>
        <w:gridCol w:w="3600"/>
      </w:tblGrid>
      <w:tr w:rsidR="00BA08E2">
        <w:trPr>
          <w:trHeight w:val="255"/>
        </w:trPr>
        <w:tc>
          <w:tcPr>
            <w:tcW w:w="3600" w:type="dxa"/>
            <w:tcBorders>
              <w:top w:val="single" w:sz="8" w:space="0" w:color="auto"/>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Ing. Oscar Mendoza Macías, Decano</w:t>
            </w:r>
          </w:p>
        </w:tc>
      </w:tr>
      <w:tr w:rsidR="00BA08E2">
        <w:trPr>
          <w:trHeight w:val="255"/>
        </w:trPr>
        <w:tc>
          <w:tcPr>
            <w:tcW w:w="3600" w:type="dxa"/>
            <w:tcBorders>
              <w:top w:val="nil"/>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Presidente</w:t>
            </w:r>
          </w:p>
        </w:tc>
      </w:tr>
    </w:tbl>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tbl>
      <w:tblPr>
        <w:tblpPr w:leftFromText="141" w:rightFromText="141" w:vertAnchor="text" w:horzAnchor="margin" w:tblpXSpec="center" w:tblpY="208"/>
        <w:tblW w:w="3600" w:type="dxa"/>
        <w:tblCellMar>
          <w:left w:w="70" w:type="dxa"/>
          <w:right w:w="70" w:type="dxa"/>
        </w:tblCellMar>
        <w:tblLook w:val="0000"/>
      </w:tblPr>
      <w:tblGrid>
        <w:gridCol w:w="3600"/>
      </w:tblGrid>
      <w:tr w:rsidR="00BA08E2">
        <w:trPr>
          <w:trHeight w:val="255"/>
        </w:trPr>
        <w:tc>
          <w:tcPr>
            <w:tcW w:w="3600" w:type="dxa"/>
            <w:tcBorders>
              <w:top w:val="single" w:sz="8" w:space="0" w:color="auto"/>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Dr. Gustavo Solórzano Andrade</w:t>
            </w:r>
          </w:p>
        </w:tc>
      </w:tr>
      <w:tr w:rsidR="00BA08E2">
        <w:trPr>
          <w:trHeight w:val="255"/>
        </w:trPr>
        <w:tc>
          <w:tcPr>
            <w:tcW w:w="3600" w:type="dxa"/>
            <w:tcBorders>
              <w:top w:val="nil"/>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Director de Tesis</w:t>
            </w:r>
          </w:p>
        </w:tc>
      </w:tr>
    </w:tbl>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tabs>
          <w:tab w:val="left" w:pos="2340"/>
          <w:tab w:val="left" w:pos="5760"/>
        </w:tabs>
        <w:spacing w:line="360" w:lineRule="auto"/>
        <w:jc w:val="center"/>
        <w:outlineLvl w:val="0"/>
        <w:rPr>
          <w:rFonts w:ascii="Arial" w:hAnsi="Arial" w:cs="Arial"/>
          <w:b/>
          <w:lang w:val="es-EC"/>
        </w:rPr>
      </w:pPr>
    </w:p>
    <w:tbl>
      <w:tblPr>
        <w:tblW w:w="3600" w:type="dxa"/>
        <w:tblCellMar>
          <w:left w:w="70" w:type="dxa"/>
          <w:right w:w="70" w:type="dxa"/>
        </w:tblCellMar>
        <w:tblLook w:val="0000"/>
      </w:tblPr>
      <w:tblGrid>
        <w:gridCol w:w="3600"/>
      </w:tblGrid>
      <w:tr w:rsidR="00BA08E2">
        <w:trPr>
          <w:trHeight w:val="255"/>
        </w:trPr>
        <w:tc>
          <w:tcPr>
            <w:tcW w:w="3600" w:type="dxa"/>
            <w:tcBorders>
              <w:top w:val="single" w:sz="8" w:space="0" w:color="auto"/>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Dr. David Sabando Vera</w:t>
            </w:r>
          </w:p>
        </w:tc>
      </w:tr>
      <w:tr w:rsidR="00BA08E2">
        <w:trPr>
          <w:trHeight w:val="255"/>
        </w:trPr>
        <w:tc>
          <w:tcPr>
            <w:tcW w:w="3600" w:type="dxa"/>
            <w:tcBorders>
              <w:top w:val="nil"/>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Vocal Principal</w:t>
            </w:r>
          </w:p>
        </w:tc>
      </w:tr>
    </w:tbl>
    <w:tbl>
      <w:tblPr>
        <w:tblpPr w:leftFromText="141" w:rightFromText="141" w:vertAnchor="text" w:horzAnchor="margin" w:tblpXSpec="right" w:tblpY="-766"/>
        <w:tblW w:w="3600" w:type="dxa"/>
        <w:tblCellMar>
          <w:left w:w="70" w:type="dxa"/>
          <w:right w:w="70" w:type="dxa"/>
        </w:tblCellMar>
        <w:tblLook w:val="0000"/>
      </w:tblPr>
      <w:tblGrid>
        <w:gridCol w:w="3600"/>
      </w:tblGrid>
      <w:tr w:rsidR="00BA08E2">
        <w:trPr>
          <w:trHeight w:val="255"/>
        </w:trPr>
        <w:tc>
          <w:tcPr>
            <w:tcW w:w="3600" w:type="dxa"/>
            <w:tcBorders>
              <w:top w:val="single" w:sz="8" w:space="0" w:color="auto"/>
              <w:left w:val="nil"/>
              <w:bottom w:val="nil"/>
              <w:right w:val="nil"/>
            </w:tcBorders>
            <w:shd w:val="clear" w:color="auto" w:fill="auto"/>
            <w:noWrap/>
            <w:vAlign w:val="bottom"/>
          </w:tcPr>
          <w:p w:rsidR="00BA08E2" w:rsidRDefault="00497582" w:rsidP="009914DF">
            <w:pPr>
              <w:spacing w:line="360" w:lineRule="auto"/>
              <w:jc w:val="center"/>
              <w:rPr>
                <w:rFonts w:ascii="Arial" w:hAnsi="Arial" w:cs="Arial"/>
                <w:sz w:val="20"/>
                <w:szCs w:val="20"/>
              </w:rPr>
            </w:pPr>
            <w:r>
              <w:rPr>
                <w:rFonts w:ascii="Arial" w:hAnsi="Arial" w:cs="Arial"/>
                <w:sz w:val="20"/>
                <w:szCs w:val="20"/>
              </w:rPr>
              <w:t>Econ</w:t>
            </w:r>
            <w:r w:rsidR="00BA08E2">
              <w:rPr>
                <w:rFonts w:ascii="Arial" w:hAnsi="Arial" w:cs="Arial"/>
                <w:sz w:val="20"/>
                <w:szCs w:val="20"/>
              </w:rPr>
              <w:t>. Carlos Pazmiño Guzmán</w:t>
            </w:r>
          </w:p>
        </w:tc>
      </w:tr>
      <w:tr w:rsidR="00BA08E2">
        <w:trPr>
          <w:trHeight w:val="255"/>
        </w:trPr>
        <w:tc>
          <w:tcPr>
            <w:tcW w:w="3600" w:type="dxa"/>
            <w:tcBorders>
              <w:top w:val="nil"/>
              <w:left w:val="nil"/>
              <w:bottom w:val="nil"/>
              <w:right w:val="nil"/>
            </w:tcBorders>
            <w:shd w:val="clear" w:color="auto" w:fill="auto"/>
            <w:noWrap/>
            <w:vAlign w:val="bottom"/>
          </w:tcPr>
          <w:p w:rsidR="00BA08E2" w:rsidRDefault="00BA08E2" w:rsidP="009914DF">
            <w:pPr>
              <w:spacing w:line="360" w:lineRule="auto"/>
              <w:jc w:val="center"/>
              <w:rPr>
                <w:rFonts w:ascii="Arial" w:hAnsi="Arial" w:cs="Arial"/>
                <w:sz w:val="20"/>
                <w:szCs w:val="20"/>
              </w:rPr>
            </w:pPr>
            <w:r>
              <w:rPr>
                <w:rFonts w:ascii="Arial" w:hAnsi="Arial" w:cs="Arial"/>
                <w:sz w:val="20"/>
                <w:szCs w:val="20"/>
              </w:rPr>
              <w:t>Vocal Principal</w:t>
            </w:r>
          </w:p>
        </w:tc>
      </w:tr>
    </w:tbl>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A08E2" w:rsidP="00BA08E2">
      <w:pPr>
        <w:spacing w:line="360" w:lineRule="auto"/>
        <w:jc w:val="center"/>
        <w:outlineLvl w:val="0"/>
        <w:rPr>
          <w:rFonts w:ascii="Arial" w:hAnsi="Arial" w:cs="Arial"/>
          <w:b/>
          <w:lang w:val="es-EC"/>
        </w:rPr>
      </w:pPr>
    </w:p>
    <w:p w:rsidR="00BA08E2" w:rsidRDefault="00B44BA6" w:rsidP="00D70B94">
      <w:pPr>
        <w:spacing w:line="480" w:lineRule="auto"/>
        <w:jc w:val="center"/>
        <w:rPr>
          <w:rFonts w:ascii="Arial" w:hAnsi="Arial" w:cs="Arial"/>
          <w:b/>
          <w:sz w:val="36"/>
          <w:szCs w:val="36"/>
          <w:lang w:val="es-EC"/>
        </w:rPr>
      </w:pPr>
      <w:r>
        <w:rPr>
          <w:rFonts w:ascii="Arial" w:hAnsi="Arial" w:cs="Arial"/>
          <w:b/>
          <w:noProof/>
          <w:sz w:val="36"/>
          <w:szCs w:val="36"/>
        </w:rPr>
        <w:pict>
          <v:shape id="_x0000_s1206" type="#_x0000_t202" style="position:absolute;left:0;text-align:left;margin-left:396pt;margin-top:79.3pt;width:45pt;height:36pt;z-index:251658240" stroked="f">
            <v:textbox>
              <w:txbxContent>
                <w:p w:rsidR="00B44BA6" w:rsidRDefault="00B44BA6" w:rsidP="00B44BA6"/>
              </w:txbxContent>
            </v:textbox>
          </v:shape>
        </w:pict>
      </w:r>
      <w:r w:rsidR="00BA08E2">
        <w:rPr>
          <w:rFonts w:ascii="Arial" w:hAnsi="Arial" w:cs="Arial"/>
          <w:b/>
          <w:sz w:val="36"/>
          <w:szCs w:val="36"/>
          <w:lang w:val="es-EC"/>
        </w:rPr>
        <w:br w:type="page"/>
      </w:r>
    </w:p>
    <w:p w:rsidR="00BA08E2" w:rsidRDefault="00BA08E2" w:rsidP="00D70B94">
      <w:pPr>
        <w:spacing w:line="480" w:lineRule="auto"/>
        <w:jc w:val="center"/>
        <w:rPr>
          <w:rFonts w:ascii="Arial" w:hAnsi="Arial" w:cs="Arial"/>
          <w:b/>
          <w:sz w:val="36"/>
          <w:szCs w:val="36"/>
          <w:lang w:val="es-EC"/>
        </w:rPr>
      </w:pPr>
    </w:p>
    <w:p w:rsidR="00563EE2" w:rsidRDefault="00D70B94" w:rsidP="00D70B94">
      <w:pPr>
        <w:spacing w:line="480" w:lineRule="auto"/>
        <w:jc w:val="center"/>
        <w:rPr>
          <w:rFonts w:ascii="Arial" w:hAnsi="Arial" w:cs="Arial"/>
          <w:b/>
          <w:sz w:val="36"/>
          <w:szCs w:val="36"/>
          <w:lang w:val="es-EC"/>
        </w:rPr>
      </w:pPr>
      <w:r>
        <w:rPr>
          <w:rFonts w:ascii="Arial" w:hAnsi="Arial" w:cs="Arial"/>
          <w:b/>
          <w:sz w:val="36"/>
          <w:szCs w:val="36"/>
          <w:lang w:val="es-EC"/>
        </w:rPr>
        <w:t>D</w:t>
      </w:r>
      <w:r w:rsidR="00563EE2" w:rsidRPr="00CC5BFF">
        <w:rPr>
          <w:rFonts w:ascii="Arial" w:hAnsi="Arial" w:cs="Arial"/>
          <w:b/>
          <w:sz w:val="36"/>
          <w:szCs w:val="36"/>
          <w:lang w:val="es-EC"/>
        </w:rPr>
        <w:t>eclaración Expresa</w:t>
      </w:r>
      <w:bookmarkEnd w:id="1"/>
    </w:p>
    <w:p w:rsidR="002F3C2E" w:rsidRDefault="002F3C2E" w:rsidP="00D91F03">
      <w:pPr>
        <w:spacing w:line="480" w:lineRule="auto"/>
        <w:jc w:val="both"/>
        <w:rPr>
          <w:rFonts w:ascii="Arial" w:hAnsi="Arial" w:cs="Arial"/>
          <w:b/>
          <w:sz w:val="40"/>
          <w:szCs w:val="40"/>
          <w:lang w:val="es-EC"/>
        </w:rPr>
      </w:pPr>
    </w:p>
    <w:p w:rsidR="00563EE2" w:rsidRDefault="00563EE2" w:rsidP="003A0AC0">
      <w:pPr>
        <w:spacing w:line="360" w:lineRule="auto"/>
        <w:jc w:val="center"/>
        <w:rPr>
          <w:rFonts w:ascii="Arial" w:hAnsi="Arial" w:cs="Arial"/>
          <w:lang w:val="es-EC"/>
        </w:rPr>
      </w:pPr>
      <w:bookmarkStart w:id="2" w:name="_Toc186980573"/>
      <w:smartTag w:uri="urn:schemas-microsoft-com:office:smarttags" w:element="PersonName">
        <w:smartTagPr>
          <w:attr w:name="ProductID" w:val="La Responsabilidad"/>
        </w:smartTagPr>
        <w:r w:rsidRPr="00943971">
          <w:rPr>
            <w:rFonts w:ascii="Arial" w:hAnsi="Arial" w:cs="Arial"/>
            <w:lang w:val="es-EC"/>
          </w:rPr>
          <w:t>La Responsabilidad</w:t>
        </w:r>
      </w:smartTag>
      <w:r w:rsidRPr="00943971">
        <w:rPr>
          <w:rFonts w:ascii="Arial" w:hAnsi="Arial" w:cs="Arial"/>
          <w:lang w:val="es-EC"/>
        </w:rPr>
        <w:t xml:space="preserve"> del contenido de esta Tesis de Grado corresponde exclusivamente a los autores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943971">
            <w:rPr>
              <w:rFonts w:ascii="Arial" w:hAnsi="Arial" w:cs="Arial"/>
              <w:lang w:val="es-EC"/>
            </w:rPr>
            <w:t>la Escuela</w:t>
          </w:r>
        </w:smartTag>
        <w:r w:rsidRPr="00943971">
          <w:rPr>
            <w:rFonts w:ascii="Arial" w:hAnsi="Arial" w:cs="Arial"/>
            <w:lang w:val="es-EC"/>
          </w:rPr>
          <w:t xml:space="preserve"> Superior</w:t>
        </w:r>
      </w:smartTag>
      <w:r w:rsidRPr="00943971">
        <w:rPr>
          <w:rFonts w:ascii="Arial" w:hAnsi="Arial" w:cs="Arial"/>
          <w:lang w:val="es-EC"/>
        </w:rPr>
        <w:t xml:space="preserve"> Politécnica del Litoral.</w:t>
      </w:r>
      <w:bookmarkEnd w:id="2"/>
    </w:p>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tbl>
      <w:tblPr>
        <w:tblW w:w="3600" w:type="dxa"/>
        <w:jc w:val="center"/>
        <w:tblInd w:w="54" w:type="dxa"/>
        <w:tblCellMar>
          <w:left w:w="70" w:type="dxa"/>
          <w:right w:w="70" w:type="dxa"/>
        </w:tblCellMar>
        <w:tblLook w:val="0000"/>
      </w:tblPr>
      <w:tblGrid>
        <w:gridCol w:w="1200"/>
        <w:gridCol w:w="1200"/>
        <w:gridCol w:w="1200"/>
      </w:tblGrid>
      <w:tr w:rsidR="00563EE2">
        <w:trPr>
          <w:trHeight w:val="270"/>
          <w:jc w:val="center"/>
        </w:trPr>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r>
      <w:tr w:rsidR="00563EE2">
        <w:trPr>
          <w:trHeight w:val="255"/>
          <w:jc w:val="center"/>
        </w:trPr>
        <w:tc>
          <w:tcPr>
            <w:tcW w:w="3600" w:type="dxa"/>
            <w:gridSpan w:val="3"/>
            <w:tcBorders>
              <w:top w:val="single" w:sz="8" w:space="0" w:color="auto"/>
              <w:left w:val="nil"/>
              <w:bottom w:val="nil"/>
              <w:right w:val="nil"/>
            </w:tcBorders>
            <w:shd w:val="clear" w:color="auto" w:fill="auto"/>
            <w:noWrap/>
            <w:vAlign w:val="bottom"/>
          </w:tcPr>
          <w:p w:rsidR="00563EE2" w:rsidRPr="00CC5BFF" w:rsidRDefault="00563EE2" w:rsidP="00BA08E2">
            <w:pPr>
              <w:spacing w:line="480" w:lineRule="auto"/>
              <w:jc w:val="center"/>
              <w:rPr>
                <w:rFonts w:ascii="Arial" w:hAnsi="Arial" w:cs="Arial"/>
                <w:sz w:val="20"/>
                <w:szCs w:val="20"/>
              </w:rPr>
            </w:pPr>
            <w:r w:rsidRPr="00CC5BFF">
              <w:rPr>
                <w:rFonts w:ascii="Arial" w:hAnsi="Arial" w:cs="Arial"/>
                <w:sz w:val="20"/>
                <w:szCs w:val="20"/>
              </w:rPr>
              <w:t>Andrea María Terán Capito</w:t>
            </w:r>
          </w:p>
        </w:tc>
      </w:tr>
    </w:tbl>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outlineLvl w:val="0"/>
        <w:rPr>
          <w:rFonts w:ascii="Arial" w:hAnsi="Arial" w:cs="Arial"/>
          <w:lang w:val="es-EC"/>
        </w:rPr>
      </w:pPr>
    </w:p>
    <w:tbl>
      <w:tblPr>
        <w:tblW w:w="3600" w:type="dxa"/>
        <w:jc w:val="center"/>
        <w:tblInd w:w="54" w:type="dxa"/>
        <w:tblCellMar>
          <w:left w:w="70" w:type="dxa"/>
          <w:right w:w="70" w:type="dxa"/>
        </w:tblCellMar>
        <w:tblLook w:val="0000"/>
      </w:tblPr>
      <w:tblGrid>
        <w:gridCol w:w="1200"/>
        <w:gridCol w:w="1200"/>
        <w:gridCol w:w="1200"/>
      </w:tblGrid>
      <w:tr w:rsidR="00563EE2">
        <w:trPr>
          <w:trHeight w:val="270"/>
          <w:jc w:val="center"/>
        </w:trPr>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nil"/>
            </w:tcBorders>
            <w:shd w:val="clear" w:color="auto" w:fill="auto"/>
            <w:noWrap/>
            <w:vAlign w:val="bottom"/>
          </w:tcPr>
          <w:p w:rsidR="00563EE2" w:rsidRDefault="00563EE2" w:rsidP="00D91F03">
            <w:pPr>
              <w:spacing w:line="480" w:lineRule="auto"/>
              <w:jc w:val="both"/>
              <w:rPr>
                <w:rFonts w:ascii="Arial" w:hAnsi="Arial" w:cs="Arial"/>
                <w:sz w:val="20"/>
                <w:szCs w:val="20"/>
              </w:rPr>
            </w:pPr>
            <w:r>
              <w:rPr>
                <w:rFonts w:ascii="Arial" w:hAnsi="Arial" w:cs="Arial"/>
                <w:sz w:val="20"/>
                <w:szCs w:val="20"/>
              </w:rPr>
              <w:t> </w:t>
            </w:r>
          </w:p>
        </w:tc>
      </w:tr>
      <w:tr w:rsidR="00563EE2">
        <w:trPr>
          <w:trHeight w:val="255"/>
          <w:jc w:val="center"/>
        </w:trPr>
        <w:tc>
          <w:tcPr>
            <w:tcW w:w="3600" w:type="dxa"/>
            <w:gridSpan w:val="3"/>
            <w:tcBorders>
              <w:top w:val="single" w:sz="8" w:space="0" w:color="auto"/>
              <w:left w:val="nil"/>
              <w:bottom w:val="nil"/>
              <w:right w:val="nil"/>
            </w:tcBorders>
            <w:shd w:val="clear" w:color="auto" w:fill="auto"/>
            <w:noWrap/>
            <w:vAlign w:val="bottom"/>
          </w:tcPr>
          <w:p w:rsidR="00563EE2" w:rsidRPr="00CC5BFF" w:rsidRDefault="00563EE2" w:rsidP="00BA08E2">
            <w:pPr>
              <w:spacing w:line="480" w:lineRule="auto"/>
              <w:jc w:val="center"/>
              <w:rPr>
                <w:rFonts w:ascii="Arial" w:hAnsi="Arial" w:cs="Arial"/>
                <w:sz w:val="20"/>
                <w:szCs w:val="20"/>
              </w:rPr>
            </w:pPr>
            <w:r w:rsidRPr="00CC5BFF">
              <w:rPr>
                <w:rFonts w:ascii="Arial" w:hAnsi="Arial" w:cs="Arial"/>
                <w:sz w:val="20"/>
                <w:szCs w:val="20"/>
              </w:rPr>
              <w:t>Angie Carolina Suárez Salazar</w:t>
            </w:r>
          </w:p>
        </w:tc>
      </w:tr>
    </w:tbl>
    <w:p w:rsidR="00563EE2" w:rsidRPr="00943971" w:rsidRDefault="00563EE2" w:rsidP="00D91F03">
      <w:pPr>
        <w:spacing w:line="480" w:lineRule="auto"/>
        <w:jc w:val="both"/>
        <w:outlineLvl w:val="0"/>
        <w:rPr>
          <w:rFonts w:ascii="Arial" w:hAnsi="Arial" w:cs="Arial"/>
          <w:lang w:val="es-EC"/>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563EE2" w:rsidRDefault="00563EE2" w:rsidP="00D91F03">
      <w:pPr>
        <w:spacing w:line="480" w:lineRule="auto"/>
        <w:jc w:val="both"/>
        <w:rPr>
          <w:rFonts w:ascii="Arial" w:hAnsi="Arial" w:cs="Arial"/>
          <w:i/>
          <w:sz w:val="18"/>
          <w:szCs w:val="18"/>
        </w:rPr>
      </w:pPr>
    </w:p>
    <w:p w:rsidR="00990ECC" w:rsidRDefault="00B44BA6" w:rsidP="003A0AC0">
      <w:pPr>
        <w:spacing w:line="360" w:lineRule="auto"/>
        <w:jc w:val="both"/>
        <w:rPr>
          <w:rFonts w:ascii="Arial" w:hAnsi="Arial" w:cs="Arial"/>
          <w:b/>
          <w:sz w:val="36"/>
          <w:szCs w:val="36"/>
        </w:rPr>
      </w:pPr>
      <w:r>
        <w:rPr>
          <w:rFonts w:ascii="Arial" w:hAnsi="Arial" w:cs="Arial"/>
          <w:b/>
          <w:noProof/>
          <w:sz w:val="36"/>
          <w:szCs w:val="36"/>
        </w:rPr>
        <w:pict>
          <v:shape id="_x0000_s1207" type="#_x0000_t202" style="position:absolute;left:0;text-align:left;margin-left:396pt;margin-top:47.25pt;width:45pt;height:36pt;z-index:251659264" stroked="f">
            <v:textbox>
              <w:txbxContent>
                <w:p w:rsidR="00B44BA6" w:rsidRDefault="00B44BA6" w:rsidP="00B44BA6"/>
              </w:txbxContent>
            </v:textbox>
          </v:shape>
        </w:pict>
      </w:r>
      <w:r w:rsidR="003A0AC0">
        <w:rPr>
          <w:rFonts w:ascii="Arial" w:hAnsi="Arial" w:cs="Arial"/>
          <w:b/>
          <w:sz w:val="36"/>
          <w:szCs w:val="36"/>
        </w:rPr>
        <w:br w:type="page"/>
      </w:r>
      <w:bookmarkStart w:id="3" w:name="_Toc186980575"/>
    </w:p>
    <w:p w:rsidR="00990ECC" w:rsidRDefault="00990ECC" w:rsidP="003A0AC0">
      <w:pPr>
        <w:spacing w:line="360" w:lineRule="auto"/>
        <w:jc w:val="both"/>
        <w:rPr>
          <w:rFonts w:ascii="Arial" w:hAnsi="Arial" w:cs="Arial"/>
          <w:b/>
          <w:sz w:val="36"/>
          <w:szCs w:val="36"/>
        </w:rPr>
      </w:pPr>
    </w:p>
    <w:p w:rsidR="00577488" w:rsidRDefault="00577488" w:rsidP="003A0AC0">
      <w:pPr>
        <w:spacing w:line="360" w:lineRule="auto"/>
        <w:jc w:val="both"/>
        <w:rPr>
          <w:rFonts w:ascii="Arial" w:hAnsi="Arial" w:cs="Arial"/>
          <w:b/>
          <w:sz w:val="36"/>
          <w:szCs w:val="36"/>
        </w:rPr>
      </w:pPr>
      <w:r w:rsidRPr="00C01AEB">
        <w:rPr>
          <w:rFonts w:ascii="Arial" w:hAnsi="Arial" w:cs="Arial"/>
          <w:b/>
          <w:sz w:val="36"/>
          <w:szCs w:val="36"/>
        </w:rPr>
        <w:t>Resumen</w:t>
      </w:r>
    </w:p>
    <w:p w:rsidR="002F3C2E" w:rsidRPr="00D70B94" w:rsidRDefault="002F3C2E" w:rsidP="003A0AC0">
      <w:pPr>
        <w:spacing w:line="360" w:lineRule="auto"/>
        <w:ind w:left="567" w:firstLine="709"/>
        <w:jc w:val="both"/>
        <w:rPr>
          <w:rFonts w:ascii="Arial" w:hAnsi="Arial" w:cs="Arial"/>
          <w:b/>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El presente trabajo realiza un análisi</w:t>
      </w:r>
      <w:r w:rsidR="00DF1ECD">
        <w:rPr>
          <w:rFonts w:ascii="Arial" w:hAnsi="Arial" w:cs="Arial"/>
        </w:rPr>
        <w:t xml:space="preserve">s de la situación actual de la </w:t>
      </w:r>
      <w:r w:rsidR="0081320E">
        <w:rPr>
          <w:rFonts w:ascii="Arial" w:hAnsi="Arial" w:cs="Arial"/>
        </w:rPr>
        <w:t>investigación y el d</w:t>
      </w:r>
      <w:r w:rsidR="00DF1ECD">
        <w:rPr>
          <w:rFonts w:ascii="Arial" w:hAnsi="Arial" w:cs="Arial"/>
        </w:rPr>
        <w:t xml:space="preserve">esarrollo </w:t>
      </w:r>
      <w:r w:rsidR="0081320E">
        <w:rPr>
          <w:rFonts w:ascii="Arial" w:hAnsi="Arial" w:cs="Arial"/>
        </w:rPr>
        <w:t>t</w:t>
      </w:r>
      <w:r w:rsidRPr="00C01AEB">
        <w:rPr>
          <w:rFonts w:ascii="Arial" w:hAnsi="Arial" w:cs="Arial"/>
        </w:rPr>
        <w:t>ecnológico en el Ecuador, y en determinados países de América, investigando cuáles son sus factores determinantes, mediante el estudio de indicadores de insum</w:t>
      </w:r>
      <w:r w:rsidR="009D7288">
        <w:rPr>
          <w:rFonts w:ascii="Arial" w:hAnsi="Arial" w:cs="Arial"/>
        </w:rPr>
        <w:t>o y de contexto, durante el perí</w:t>
      </w:r>
      <w:r w:rsidRPr="00C01AEB">
        <w:rPr>
          <w:rFonts w:ascii="Arial" w:hAnsi="Arial" w:cs="Arial"/>
        </w:rPr>
        <w:t>odo comprendido entre los años 1990 y 2004 recogiendo su información con frecuencia anual</w:t>
      </w:r>
      <w:r w:rsidR="00812818">
        <w:rPr>
          <w:rFonts w:ascii="Arial" w:hAnsi="Arial" w:cs="Arial"/>
        </w:rPr>
        <w:t xml:space="preserve">. </w:t>
      </w:r>
      <w:r w:rsidRPr="00C01AEB">
        <w:rPr>
          <w:rFonts w:ascii="Arial" w:hAnsi="Arial" w:cs="Arial"/>
        </w:rPr>
        <w:t>Los países analizados fueron: Argentina, Bolivia, Brasil, Canadá, Chile, Colombia, Costa Rica, Ecuador, España, Estados Unidos, México, Panamá, Perú y Uruguay</w:t>
      </w:r>
      <w:r w:rsidR="00812818">
        <w:rPr>
          <w:rFonts w:ascii="Arial" w:hAnsi="Arial" w:cs="Arial"/>
        </w:rPr>
        <w:t xml:space="preserve">. </w:t>
      </w:r>
    </w:p>
    <w:p w:rsidR="00577488" w:rsidRPr="00C01AEB" w:rsidRDefault="00577488" w:rsidP="003A0AC0">
      <w:pPr>
        <w:spacing w:line="360" w:lineRule="auto"/>
        <w:ind w:left="567" w:firstLine="709"/>
        <w:jc w:val="both"/>
        <w:rPr>
          <w:rFonts w:ascii="Arial" w:hAnsi="Arial" w:cs="Arial"/>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 xml:space="preserve">La idea central para realizar este análisis es la construcción de un  modelo econométrico de tipo panel de datos, que tenga como variable dependiente a dos grandes outputs de la investigación y el desarrollo como son el número de </w:t>
      </w:r>
      <w:r w:rsidR="0081320E">
        <w:rPr>
          <w:rFonts w:ascii="Arial" w:hAnsi="Arial" w:cs="Arial"/>
        </w:rPr>
        <w:t>patentes o</w:t>
      </w:r>
      <w:r w:rsidR="00812818">
        <w:rPr>
          <w:rFonts w:ascii="Arial" w:hAnsi="Arial" w:cs="Arial"/>
        </w:rPr>
        <w:t xml:space="preserve">torgadas </w:t>
      </w:r>
      <w:r w:rsidRPr="00C01AEB">
        <w:rPr>
          <w:rFonts w:ascii="Arial" w:hAnsi="Arial" w:cs="Arial"/>
        </w:rPr>
        <w:t>y el número de</w:t>
      </w:r>
      <w:r w:rsidR="003564AA">
        <w:rPr>
          <w:rFonts w:ascii="Arial" w:hAnsi="Arial" w:cs="Arial"/>
        </w:rPr>
        <w:t xml:space="preserve"> publicaciones indexadas en el </w:t>
      </w:r>
      <w:r w:rsidR="00497582">
        <w:rPr>
          <w:rFonts w:ascii="Arial" w:hAnsi="Arial" w:cs="Arial"/>
        </w:rPr>
        <w:t>”</w:t>
      </w:r>
      <w:r w:rsidR="003564AA">
        <w:rPr>
          <w:rFonts w:ascii="Arial" w:hAnsi="Arial" w:cs="Arial"/>
        </w:rPr>
        <w:t>Science Citation I</w:t>
      </w:r>
      <w:r w:rsidRPr="00C01AEB">
        <w:rPr>
          <w:rFonts w:ascii="Arial" w:hAnsi="Arial" w:cs="Arial"/>
        </w:rPr>
        <w:t>ndex</w:t>
      </w:r>
      <w:r w:rsidR="00497582">
        <w:rPr>
          <w:rFonts w:ascii="Arial" w:hAnsi="Arial" w:cs="Arial"/>
        </w:rPr>
        <w:t>”</w:t>
      </w:r>
      <w:r w:rsidRPr="00C01AEB">
        <w:rPr>
          <w:rFonts w:ascii="Arial" w:hAnsi="Arial" w:cs="Arial"/>
        </w:rPr>
        <w:t xml:space="preserve"> y como variables independientes al </w:t>
      </w:r>
      <w:r w:rsidR="0081320E">
        <w:rPr>
          <w:rFonts w:ascii="Arial" w:hAnsi="Arial" w:cs="Arial"/>
        </w:rPr>
        <w:t>g</w:t>
      </w:r>
      <w:r w:rsidRPr="00C01AEB">
        <w:rPr>
          <w:rFonts w:ascii="Arial" w:hAnsi="Arial" w:cs="Arial"/>
        </w:rPr>
        <w:t>asto en I+D; el número de graduados en ciencias (Ciencias Naturales y Exactas, Ingeniería y Tecnología, Ciencias Médicas, Ciencias Agrarias, Cie</w:t>
      </w:r>
      <w:r w:rsidR="0081320E">
        <w:rPr>
          <w:rFonts w:ascii="Arial" w:hAnsi="Arial" w:cs="Arial"/>
        </w:rPr>
        <w:t>ncias Sociales y Humanidades); l</w:t>
      </w:r>
      <w:r w:rsidRPr="00C01AEB">
        <w:rPr>
          <w:rFonts w:ascii="Arial" w:hAnsi="Arial" w:cs="Arial"/>
        </w:rPr>
        <w:t xml:space="preserve">a </w:t>
      </w:r>
      <w:r w:rsidR="0081320E">
        <w:rPr>
          <w:rFonts w:ascii="Arial" w:hAnsi="Arial" w:cs="Arial"/>
        </w:rPr>
        <w:t>población e</w:t>
      </w:r>
      <w:r w:rsidRPr="00C01AEB">
        <w:rPr>
          <w:rFonts w:ascii="Arial" w:hAnsi="Arial" w:cs="Arial"/>
        </w:rPr>
        <w:t xml:space="preserve">conómicamente </w:t>
      </w:r>
      <w:r w:rsidR="0081320E">
        <w:rPr>
          <w:rFonts w:ascii="Arial" w:hAnsi="Arial" w:cs="Arial"/>
        </w:rPr>
        <w:t>a</w:t>
      </w:r>
      <w:r w:rsidRPr="00C01AEB">
        <w:rPr>
          <w:rFonts w:ascii="Arial" w:hAnsi="Arial" w:cs="Arial"/>
        </w:rPr>
        <w:t>ctiva y  el PIB paridad poder de compra.</w:t>
      </w:r>
    </w:p>
    <w:p w:rsidR="00577488" w:rsidRPr="00C01AEB" w:rsidRDefault="00577488" w:rsidP="003A0AC0">
      <w:pPr>
        <w:spacing w:line="360" w:lineRule="auto"/>
        <w:ind w:left="567" w:firstLine="709"/>
        <w:jc w:val="both"/>
        <w:rPr>
          <w:rFonts w:ascii="Arial" w:hAnsi="Arial" w:cs="Arial"/>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 xml:space="preserve">De esta forma al detectar cuáles son las variables que más influyen en la </w:t>
      </w:r>
      <w:r w:rsidR="00DC20B9">
        <w:rPr>
          <w:rFonts w:ascii="Arial" w:hAnsi="Arial" w:cs="Arial"/>
        </w:rPr>
        <w:t>i</w:t>
      </w:r>
      <w:r w:rsidRPr="00C01AEB">
        <w:rPr>
          <w:rFonts w:ascii="Arial" w:hAnsi="Arial" w:cs="Arial"/>
        </w:rPr>
        <w:t xml:space="preserve">nvestigación y el </w:t>
      </w:r>
      <w:r w:rsidR="00DC20B9">
        <w:rPr>
          <w:rFonts w:ascii="Arial" w:hAnsi="Arial" w:cs="Arial"/>
        </w:rPr>
        <w:t>d</w:t>
      </w:r>
      <w:r w:rsidRPr="00C01AEB">
        <w:rPr>
          <w:rFonts w:ascii="Arial" w:hAnsi="Arial" w:cs="Arial"/>
        </w:rPr>
        <w:t>esarrollo, poder sugerir una serie de recomendaciones para fomentar su aumento en el país.</w:t>
      </w:r>
    </w:p>
    <w:p w:rsidR="00577488" w:rsidRPr="00C01AEB" w:rsidRDefault="00577488" w:rsidP="003A0AC0">
      <w:pPr>
        <w:spacing w:line="360" w:lineRule="auto"/>
        <w:ind w:left="567" w:firstLine="709"/>
        <w:jc w:val="both"/>
        <w:rPr>
          <w:rFonts w:ascii="Arial" w:hAnsi="Arial" w:cs="Arial"/>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 xml:space="preserve">El documento esta dividido en tres capítulos, y cada uno de ellos subdividido en varias secciones. </w:t>
      </w:r>
    </w:p>
    <w:p w:rsidR="00577488" w:rsidRPr="00C01AEB" w:rsidRDefault="00B44BA6" w:rsidP="003A0AC0">
      <w:pPr>
        <w:spacing w:line="360" w:lineRule="auto"/>
        <w:ind w:left="567" w:firstLine="709"/>
        <w:jc w:val="both"/>
        <w:rPr>
          <w:rFonts w:ascii="Arial" w:hAnsi="Arial" w:cs="Arial"/>
        </w:rPr>
      </w:pPr>
      <w:r>
        <w:rPr>
          <w:rFonts w:ascii="Arial" w:hAnsi="Arial" w:cs="Arial"/>
          <w:noProof/>
        </w:rPr>
        <w:pict>
          <v:shape id="_x0000_s1208" type="#_x0000_t202" style="position:absolute;left:0;text-align:left;margin-left:396pt;margin-top:52.7pt;width:45pt;height:36pt;z-index:251660288" stroked="f">
            <v:textbox>
              <w:txbxContent>
                <w:p w:rsidR="00B44BA6" w:rsidRDefault="00B44BA6" w:rsidP="00B44BA6"/>
              </w:txbxContent>
            </v:textbox>
          </v:shape>
        </w:pict>
      </w:r>
    </w:p>
    <w:p w:rsidR="00577488" w:rsidRPr="00C01AEB" w:rsidRDefault="003564AA" w:rsidP="003A0AC0">
      <w:pPr>
        <w:spacing w:line="360" w:lineRule="auto"/>
        <w:ind w:firstLine="567"/>
        <w:jc w:val="both"/>
        <w:rPr>
          <w:rFonts w:ascii="Arial" w:hAnsi="Arial" w:cs="Arial"/>
        </w:rPr>
      </w:pPr>
      <w:r>
        <w:rPr>
          <w:rFonts w:ascii="Arial" w:hAnsi="Arial" w:cs="Arial"/>
          <w:noProof/>
        </w:rPr>
        <w:pict>
          <v:shape id="_x0000_s1077" type="#_x0000_t202" style="position:absolute;left:0;text-align:left;margin-left:396pt;margin-top:83.75pt;width:36pt;height:27pt;z-index:251642880" stroked="f">
            <v:textbox style="mso-next-textbox:#_x0000_s1077">
              <w:txbxContent>
                <w:p w:rsidR="00157C81" w:rsidRDefault="00157C81" w:rsidP="003564AA"/>
              </w:txbxContent>
            </v:textbox>
          </v:shape>
        </w:pict>
      </w:r>
      <w:r w:rsidR="00577488" w:rsidRPr="00C01AEB">
        <w:rPr>
          <w:rFonts w:ascii="Arial" w:hAnsi="Arial" w:cs="Arial"/>
        </w:rPr>
        <w:t xml:space="preserve">A continuación se </w:t>
      </w:r>
      <w:r w:rsidR="00577488" w:rsidRPr="006E2D6D">
        <w:rPr>
          <w:rFonts w:ascii="Arial" w:hAnsi="Arial" w:cs="Arial"/>
        </w:rPr>
        <w:t xml:space="preserve">da </w:t>
      </w:r>
      <w:r w:rsidR="00577488" w:rsidRPr="006E2D6D">
        <w:rPr>
          <w:rFonts w:ascii="Arial" w:hAnsi="Arial" w:cs="Arial"/>
          <w:color w:val="000000"/>
        </w:rPr>
        <w:t>una introducción a</w:t>
      </w:r>
      <w:r w:rsidR="006E2D6D" w:rsidRPr="006E2D6D">
        <w:rPr>
          <w:rFonts w:ascii="Arial" w:hAnsi="Arial" w:cs="Arial"/>
          <w:color w:val="000000"/>
        </w:rPr>
        <w:t xml:space="preserve"> la situación de la </w:t>
      </w:r>
      <w:r w:rsidR="00DC20B9">
        <w:rPr>
          <w:rFonts w:ascii="Arial" w:hAnsi="Arial" w:cs="Arial"/>
          <w:color w:val="000000"/>
        </w:rPr>
        <w:t>c</w:t>
      </w:r>
      <w:r w:rsidR="006E2D6D" w:rsidRPr="006E2D6D">
        <w:rPr>
          <w:rFonts w:ascii="Arial" w:hAnsi="Arial" w:cs="Arial"/>
          <w:color w:val="000000"/>
        </w:rPr>
        <w:t xml:space="preserve">iencia y la </w:t>
      </w:r>
      <w:r w:rsidR="00DC20B9">
        <w:rPr>
          <w:rFonts w:ascii="Arial" w:hAnsi="Arial" w:cs="Arial"/>
          <w:color w:val="000000"/>
        </w:rPr>
        <w:t>t</w:t>
      </w:r>
      <w:r w:rsidR="006E2D6D" w:rsidRPr="006E2D6D">
        <w:rPr>
          <w:rFonts w:ascii="Arial" w:hAnsi="Arial" w:cs="Arial"/>
          <w:color w:val="000000"/>
        </w:rPr>
        <w:t>ecnología</w:t>
      </w:r>
      <w:r w:rsidR="00577488" w:rsidRPr="006E2D6D">
        <w:rPr>
          <w:rFonts w:ascii="Arial" w:hAnsi="Arial" w:cs="Arial"/>
          <w:color w:val="000000"/>
        </w:rPr>
        <w:t>. Luego se desarrolla</w:t>
      </w:r>
      <w:r w:rsidR="00577488" w:rsidRPr="006E2D6D">
        <w:rPr>
          <w:rFonts w:ascii="Arial" w:hAnsi="Arial" w:cs="Arial"/>
        </w:rPr>
        <w:t>,</w:t>
      </w:r>
      <w:r w:rsidR="00577488" w:rsidRPr="00C01AEB">
        <w:rPr>
          <w:rFonts w:ascii="Arial" w:hAnsi="Arial" w:cs="Arial"/>
        </w:rPr>
        <w:t xml:space="preserve"> en el primer capítulo, el marco teórico y conceptual donde se presentan las principales definiciones a usar en el documento.</w:t>
      </w:r>
    </w:p>
    <w:p w:rsidR="00577488" w:rsidRPr="00C01AEB" w:rsidRDefault="00577488" w:rsidP="003A0AC0">
      <w:pPr>
        <w:spacing w:line="360" w:lineRule="auto"/>
        <w:ind w:left="567" w:firstLine="709"/>
        <w:jc w:val="both"/>
        <w:rPr>
          <w:rFonts w:ascii="Arial" w:hAnsi="Arial" w:cs="Arial"/>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 xml:space="preserve">El segundo capítulo muestra la realidad de la investigación en el Ecuador  a través de un análisis histórico y un estudio de la situación actual de la </w:t>
      </w:r>
      <w:r w:rsidR="00DC20B9">
        <w:rPr>
          <w:rFonts w:ascii="Arial" w:hAnsi="Arial" w:cs="Arial"/>
        </w:rPr>
        <w:t>c</w:t>
      </w:r>
      <w:r w:rsidRPr="00C01AEB">
        <w:rPr>
          <w:rFonts w:ascii="Arial" w:hAnsi="Arial" w:cs="Arial"/>
        </w:rPr>
        <w:t xml:space="preserve">iencia y la </w:t>
      </w:r>
      <w:r w:rsidR="00DC20B9">
        <w:rPr>
          <w:rFonts w:ascii="Arial" w:hAnsi="Arial" w:cs="Arial"/>
        </w:rPr>
        <w:t>t</w:t>
      </w:r>
      <w:r w:rsidRPr="00C01AEB">
        <w:rPr>
          <w:rFonts w:ascii="Arial" w:hAnsi="Arial" w:cs="Arial"/>
        </w:rPr>
        <w:t xml:space="preserve">ecnología en el país, mencionando además a las instituciones que se destacan en el área científica y tecnológica, así como también realizando un análisis comparativo de la situación del Ecuador frente a otros países de América. </w:t>
      </w:r>
    </w:p>
    <w:p w:rsidR="00577488" w:rsidRPr="00C01AEB" w:rsidRDefault="00577488" w:rsidP="003A0AC0">
      <w:pPr>
        <w:spacing w:line="360" w:lineRule="auto"/>
        <w:ind w:left="567" w:firstLine="709"/>
        <w:jc w:val="both"/>
        <w:rPr>
          <w:rFonts w:ascii="Arial" w:hAnsi="Arial" w:cs="Arial"/>
        </w:rPr>
      </w:pPr>
    </w:p>
    <w:p w:rsidR="00577488" w:rsidRPr="00C01AEB" w:rsidRDefault="00577488" w:rsidP="003A0AC0">
      <w:pPr>
        <w:spacing w:line="360" w:lineRule="auto"/>
        <w:ind w:firstLine="567"/>
        <w:jc w:val="both"/>
        <w:rPr>
          <w:rFonts w:ascii="Arial" w:hAnsi="Arial" w:cs="Arial"/>
        </w:rPr>
      </w:pPr>
      <w:r w:rsidRPr="00C01AEB">
        <w:rPr>
          <w:rFonts w:ascii="Arial" w:hAnsi="Arial" w:cs="Arial"/>
        </w:rPr>
        <w:t>En el tercer capítulo, se presenta la evidencia empírica, la metodología a usar, el detalle de los datos a emplear en las estimaciones para, posteriormente, presentar el resultado de las mismas. Por último se presentan las conclusiones y recomendaciones del trabajo realizado.</w:t>
      </w:r>
    </w:p>
    <w:p w:rsidR="00577488" w:rsidRPr="00C01AEB" w:rsidRDefault="00577488" w:rsidP="00D91F03">
      <w:pPr>
        <w:spacing w:line="480" w:lineRule="auto"/>
        <w:ind w:firstLine="567"/>
        <w:jc w:val="both"/>
        <w:rPr>
          <w:rFonts w:ascii="Arial" w:hAnsi="Arial" w:cs="Arial"/>
        </w:rPr>
      </w:pPr>
    </w:p>
    <w:p w:rsidR="00C72189" w:rsidRDefault="00B44BA6" w:rsidP="00D91F03">
      <w:pPr>
        <w:spacing w:line="480" w:lineRule="auto"/>
        <w:jc w:val="both"/>
        <w:outlineLvl w:val="0"/>
        <w:rPr>
          <w:rFonts w:ascii="Arial" w:hAnsi="Arial" w:cs="Arial"/>
          <w:b/>
          <w:sz w:val="36"/>
          <w:szCs w:val="36"/>
          <w:lang w:val="es-EC"/>
        </w:rPr>
      </w:pPr>
      <w:r>
        <w:rPr>
          <w:rFonts w:ascii="Arial" w:hAnsi="Arial" w:cs="Arial"/>
          <w:b/>
          <w:noProof/>
          <w:sz w:val="36"/>
          <w:szCs w:val="36"/>
        </w:rPr>
        <w:pict>
          <v:shape id="_x0000_s1209" type="#_x0000_t202" style="position:absolute;left:0;text-align:left;margin-left:396pt;margin-top:325.25pt;width:45pt;height:36pt;z-index:251661312" stroked="f">
            <v:textbox>
              <w:txbxContent>
                <w:p w:rsidR="00B44BA6" w:rsidRDefault="00B44BA6" w:rsidP="00B44BA6"/>
              </w:txbxContent>
            </v:textbox>
          </v:shape>
        </w:pict>
      </w:r>
      <w:r w:rsidR="003A0AC0">
        <w:rPr>
          <w:rFonts w:ascii="Arial" w:hAnsi="Arial" w:cs="Arial"/>
          <w:b/>
          <w:sz w:val="36"/>
          <w:szCs w:val="36"/>
          <w:lang w:val="es-EC"/>
        </w:rPr>
        <w:br w:type="page"/>
      </w:r>
      <w:bookmarkStart w:id="4" w:name="_Toc192508182"/>
      <w:r w:rsidR="00C72189" w:rsidRPr="00F87658">
        <w:rPr>
          <w:rFonts w:ascii="Arial" w:hAnsi="Arial" w:cs="Arial"/>
          <w:b/>
          <w:sz w:val="36"/>
          <w:szCs w:val="36"/>
          <w:lang w:val="es-EC"/>
        </w:rPr>
        <w:t>Índice General</w:t>
      </w:r>
      <w:bookmarkEnd w:id="3"/>
      <w:bookmarkEnd w:id="4"/>
    </w:p>
    <w:p w:rsidR="002F3C2E" w:rsidRPr="008B4324" w:rsidRDefault="002F3C2E" w:rsidP="00D91F03">
      <w:pPr>
        <w:spacing w:line="480" w:lineRule="auto"/>
        <w:ind w:left="567"/>
        <w:jc w:val="both"/>
        <w:outlineLvl w:val="0"/>
        <w:rPr>
          <w:rFonts w:ascii="Arial" w:hAnsi="Arial" w:cs="Arial"/>
          <w:b/>
          <w:lang w:val="es-EC"/>
        </w:rPr>
      </w:pPr>
    </w:p>
    <w:p w:rsidR="00157C81" w:rsidRPr="00157C81" w:rsidRDefault="00714286" w:rsidP="00157C81">
      <w:pPr>
        <w:pStyle w:val="TDC1"/>
        <w:rPr>
          <w:rFonts w:ascii="Arial" w:hAnsi="Arial" w:cs="Arial"/>
          <w:noProof/>
          <w:sz w:val="20"/>
          <w:szCs w:val="20"/>
        </w:rPr>
      </w:pPr>
      <w:r w:rsidRPr="00157C81">
        <w:rPr>
          <w:rFonts w:ascii="Arial" w:hAnsi="Arial" w:cs="Arial"/>
          <w:b/>
          <w:sz w:val="20"/>
          <w:szCs w:val="20"/>
        </w:rPr>
        <w:fldChar w:fldCharType="begin"/>
      </w:r>
      <w:r w:rsidRPr="00157C81">
        <w:rPr>
          <w:rFonts w:ascii="Arial" w:hAnsi="Arial" w:cs="Arial"/>
          <w:b/>
          <w:sz w:val="20"/>
          <w:szCs w:val="20"/>
        </w:rPr>
        <w:instrText xml:space="preserve"> TOC \o "1-3" \h \z \u </w:instrText>
      </w:r>
      <w:r w:rsidRPr="00157C81">
        <w:rPr>
          <w:rFonts w:ascii="Arial" w:hAnsi="Arial" w:cs="Arial"/>
          <w:b/>
          <w:sz w:val="20"/>
          <w:szCs w:val="20"/>
        </w:rPr>
        <w:fldChar w:fldCharType="separate"/>
      </w:r>
      <w:hyperlink w:anchor="_Toc192508182" w:history="1">
        <w:r w:rsidR="00157C81" w:rsidRPr="00157C81">
          <w:rPr>
            <w:rStyle w:val="Hipervnculo"/>
            <w:rFonts w:ascii="Arial" w:hAnsi="Arial" w:cs="Arial"/>
            <w:b/>
            <w:noProof/>
            <w:sz w:val="20"/>
            <w:szCs w:val="20"/>
            <w:lang w:val="es-EC"/>
          </w:rPr>
          <w:t>Índice General</w:t>
        </w:r>
        <w:r w:rsidR="00157C81" w:rsidRPr="00157C81">
          <w:rPr>
            <w:rFonts w:ascii="Arial" w:hAnsi="Arial" w:cs="Arial"/>
            <w:noProof/>
            <w:webHidden/>
            <w:sz w:val="20"/>
            <w:szCs w:val="20"/>
          </w:rPr>
          <w:tab/>
        </w:r>
        <w:r w:rsidR="00757449">
          <w:rPr>
            <w:rFonts w:ascii="Arial" w:hAnsi="Arial" w:cs="Arial"/>
            <w:noProof/>
            <w:webHidden/>
            <w:sz w:val="20"/>
            <w:szCs w:val="20"/>
          </w:rPr>
          <w:t>VI</w:t>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183" w:history="1">
        <w:r w:rsidRPr="00157C81">
          <w:rPr>
            <w:rStyle w:val="Hipervnculo"/>
            <w:rFonts w:ascii="Arial" w:hAnsi="Arial" w:cs="Arial"/>
            <w:b/>
            <w:noProof/>
            <w:sz w:val="20"/>
            <w:szCs w:val="20"/>
            <w:lang w:val="es-EC"/>
          </w:rPr>
          <w:t>Índice de Figuras</w:t>
        </w:r>
        <w:r w:rsidRPr="00157C81">
          <w:rPr>
            <w:rFonts w:ascii="Arial" w:hAnsi="Arial" w:cs="Arial"/>
            <w:noProof/>
            <w:webHidden/>
            <w:sz w:val="20"/>
            <w:szCs w:val="20"/>
          </w:rPr>
          <w:tab/>
        </w:r>
        <w:r w:rsidR="00757449">
          <w:rPr>
            <w:rFonts w:ascii="Arial" w:hAnsi="Arial" w:cs="Arial"/>
            <w:noProof/>
            <w:webHidden/>
            <w:sz w:val="20"/>
            <w:szCs w:val="20"/>
          </w:rPr>
          <w:t>VII</w:t>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186" w:history="1">
        <w:r w:rsidRPr="00157C81">
          <w:rPr>
            <w:rStyle w:val="Hipervnculo"/>
            <w:rFonts w:ascii="Arial" w:hAnsi="Arial" w:cs="Arial"/>
            <w:b/>
            <w:noProof/>
            <w:sz w:val="20"/>
            <w:szCs w:val="20"/>
            <w:lang w:val="es-EC"/>
          </w:rPr>
          <w:t>Índice de Cuadros</w:t>
        </w:r>
        <w:r w:rsidRPr="00157C81">
          <w:rPr>
            <w:rFonts w:ascii="Arial" w:hAnsi="Arial" w:cs="Arial"/>
            <w:noProof/>
            <w:webHidden/>
            <w:sz w:val="20"/>
            <w:szCs w:val="20"/>
          </w:rPr>
          <w:tab/>
        </w:r>
        <w:r w:rsidR="00757449">
          <w:rPr>
            <w:rFonts w:ascii="Arial" w:hAnsi="Arial" w:cs="Arial"/>
            <w:noProof/>
            <w:webHidden/>
            <w:sz w:val="20"/>
            <w:szCs w:val="20"/>
          </w:rPr>
          <w:t>IX</w:t>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187" w:history="1">
        <w:r w:rsidRPr="00157C81">
          <w:rPr>
            <w:rStyle w:val="Hipervnculo"/>
            <w:rFonts w:ascii="Arial" w:hAnsi="Arial" w:cs="Arial"/>
            <w:b/>
            <w:noProof/>
            <w:sz w:val="20"/>
            <w:szCs w:val="20"/>
            <w:lang w:val="es-EC"/>
          </w:rPr>
          <w:t>Introducción</w:t>
        </w:r>
        <w:r w:rsidRPr="00157C81">
          <w:rPr>
            <w:rFonts w:ascii="Arial" w:hAnsi="Arial" w:cs="Arial"/>
            <w:noProof/>
            <w:webHidden/>
            <w:sz w:val="20"/>
            <w:szCs w:val="20"/>
          </w:rPr>
          <w:tab/>
        </w:r>
        <w:r w:rsidR="00757449">
          <w:rPr>
            <w:rFonts w:ascii="Arial" w:hAnsi="Arial" w:cs="Arial"/>
            <w:noProof/>
            <w:webHidden/>
            <w:sz w:val="20"/>
            <w:szCs w:val="20"/>
          </w:rPr>
          <w:t>X</w:t>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188" w:history="1">
        <w:r w:rsidRPr="00157C81">
          <w:rPr>
            <w:rStyle w:val="Hipervnculo"/>
            <w:rFonts w:ascii="Arial" w:hAnsi="Arial" w:cs="Arial"/>
            <w:b/>
            <w:noProof/>
            <w:sz w:val="20"/>
            <w:szCs w:val="20"/>
            <w:lang w:val="es-EC"/>
          </w:rPr>
          <w:t>Capítulo 1</w:t>
        </w:r>
      </w:hyperlink>
    </w:p>
    <w:p w:rsidR="00157C81" w:rsidRPr="00157C81" w:rsidRDefault="00157C81" w:rsidP="00157C81">
      <w:pPr>
        <w:pStyle w:val="TDC1"/>
        <w:rPr>
          <w:rFonts w:ascii="Arial" w:hAnsi="Arial" w:cs="Arial"/>
          <w:noProof/>
          <w:sz w:val="20"/>
          <w:szCs w:val="20"/>
        </w:rPr>
      </w:pPr>
      <w:hyperlink w:anchor="_Toc192508189" w:history="1">
        <w:r w:rsidRPr="00157C81">
          <w:rPr>
            <w:rStyle w:val="Hipervnculo"/>
            <w:rFonts w:ascii="Arial" w:hAnsi="Arial" w:cs="Arial"/>
            <w:b/>
            <w:noProof/>
            <w:sz w:val="20"/>
            <w:szCs w:val="20"/>
            <w:lang w:val="es-EC"/>
          </w:rPr>
          <w:t>Aspectos Teóricos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_Toc192508189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12</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190" w:history="1">
        <w:r w:rsidRPr="00157C81">
          <w:rPr>
            <w:rStyle w:val="Hipervnculo"/>
            <w:rFonts w:ascii="Arial" w:hAnsi="Arial" w:cs="Arial"/>
            <w:b/>
            <w:noProof/>
            <w:sz w:val="20"/>
            <w:szCs w:val="20"/>
          </w:rPr>
          <w:t>1.1.</w:t>
        </w:r>
        <w:r w:rsidRPr="00157C81">
          <w:rPr>
            <w:rFonts w:ascii="Arial" w:hAnsi="Arial" w:cs="Arial"/>
            <w:noProof/>
            <w:sz w:val="20"/>
            <w:szCs w:val="20"/>
          </w:rPr>
          <w:tab/>
        </w:r>
        <w:r w:rsidRPr="00157C81">
          <w:rPr>
            <w:rStyle w:val="Hipervnculo"/>
            <w:rFonts w:ascii="Arial" w:hAnsi="Arial" w:cs="Arial"/>
            <w:b/>
            <w:noProof/>
            <w:sz w:val="20"/>
            <w:szCs w:val="20"/>
          </w:rPr>
          <w:t>Introducción al Capítulo</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_Toc192508190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12</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191" w:history="1">
        <w:r w:rsidRPr="00157C81">
          <w:rPr>
            <w:rStyle w:val="Hipervnculo"/>
            <w:rFonts w:ascii="Arial" w:hAnsi="Arial" w:cs="Arial"/>
            <w:b/>
            <w:noProof/>
            <w:sz w:val="20"/>
            <w:szCs w:val="20"/>
          </w:rPr>
          <w:t>1.2.</w:t>
        </w:r>
        <w:r w:rsidRPr="00157C81">
          <w:rPr>
            <w:rFonts w:ascii="Arial" w:hAnsi="Arial" w:cs="Arial"/>
            <w:noProof/>
            <w:sz w:val="20"/>
            <w:szCs w:val="20"/>
          </w:rPr>
          <w:tab/>
        </w:r>
        <w:r w:rsidRPr="00157C81">
          <w:rPr>
            <w:rStyle w:val="Hipervnculo"/>
            <w:rFonts w:ascii="Arial" w:hAnsi="Arial" w:cs="Arial"/>
            <w:b/>
            <w:noProof/>
            <w:sz w:val="20"/>
            <w:szCs w:val="20"/>
          </w:rPr>
          <w:t>Investigación y Desarrollo (I+D)</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_Toc192508191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14</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192" w:history="1">
        <w:r w:rsidRPr="00157C81">
          <w:rPr>
            <w:rStyle w:val="Hipervnculo"/>
            <w:rFonts w:ascii="Arial" w:hAnsi="Arial" w:cs="Arial"/>
            <w:b/>
            <w:noProof/>
            <w:sz w:val="20"/>
            <w:szCs w:val="20"/>
          </w:rPr>
          <w:t>1.2.1.</w:t>
        </w:r>
        <w:r w:rsidRPr="00157C81">
          <w:rPr>
            <w:rFonts w:ascii="Arial" w:hAnsi="Arial" w:cs="Arial"/>
            <w:noProof/>
            <w:sz w:val="20"/>
            <w:szCs w:val="20"/>
          </w:rPr>
          <w:tab/>
        </w:r>
        <w:r w:rsidRPr="00157C81">
          <w:rPr>
            <w:rStyle w:val="Hipervnculo"/>
            <w:rFonts w:ascii="Arial" w:hAnsi="Arial" w:cs="Arial"/>
            <w:b/>
            <w:noProof/>
            <w:sz w:val="20"/>
            <w:szCs w:val="20"/>
          </w:rPr>
          <w:t>Los principales indicadores de las actividades de I+D</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_Toc192508192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15</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193" w:history="1">
        <w:r w:rsidRPr="00157C81">
          <w:rPr>
            <w:rStyle w:val="Hipervnculo"/>
            <w:rFonts w:ascii="Arial" w:hAnsi="Arial" w:cs="Arial"/>
            <w:b/>
            <w:noProof/>
            <w:sz w:val="20"/>
            <w:szCs w:val="20"/>
          </w:rPr>
          <w:t>1.2.2.</w:t>
        </w:r>
        <w:r w:rsidRPr="00157C81">
          <w:rPr>
            <w:rFonts w:ascii="Arial" w:hAnsi="Arial" w:cs="Arial"/>
            <w:noProof/>
            <w:sz w:val="20"/>
            <w:szCs w:val="20"/>
          </w:rPr>
          <w:tab/>
        </w:r>
        <w:r w:rsidRPr="00157C81">
          <w:rPr>
            <w:rStyle w:val="Hipervnculo"/>
            <w:rFonts w:ascii="Arial" w:hAnsi="Arial" w:cs="Arial"/>
            <w:b/>
            <w:noProof/>
            <w:sz w:val="20"/>
            <w:szCs w:val="20"/>
          </w:rPr>
          <w:t>Cooperación en I+D</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_Toc192508193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17</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194" w:history="1">
        <w:r w:rsidRPr="00157C81">
          <w:rPr>
            <w:rStyle w:val="Hipervnculo"/>
            <w:rFonts w:ascii="Arial" w:hAnsi="Arial" w:cs="Arial"/>
            <w:b/>
            <w:noProof/>
            <w:sz w:val="20"/>
            <w:szCs w:val="20"/>
          </w:rPr>
          <w:t>1.2.3.</w:t>
        </w:r>
        <w:r w:rsidRPr="00157C81">
          <w:rPr>
            <w:rFonts w:ascii="Arial" w:hAnsi="Arial" w:cs="Arial"/>
            <w:noProof/>
            <w:sz w:val="20"/>
            <w:szCs w:val="20"/>
          </w:rPr>
          <w:tab/>
        </w:r>
        <w:r w:rsidRPr="00157C81">
          <w:rPr>
            <w:rStyle w:val="Hipervnculo"/>
            <w:rFonts w:ascii="Arial" w:hAnsi="Arial" w:cs="Arial"/>
            <w:b/>
            <w:noProof/>
            <w:sz w:val="20"/>
            <w:szCs w:val="20"/>
          </w:rPr>
          <w:t>Las Redes de I+D</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_Toc192508194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17</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195" w:history="1">
        <w:r w:rsidRPr="00157C81">
          <w:rPr>
            <w:rStyle w:val="Hipervnculo"/>
            <w:rFonts w:ascii="Arial" w:hAnsi="Arial" w:cs="Arial"/>
            <w:b/>
            <w:noProof/>
            <w:sz w:val="20"/>
            <w:szCs w:val="20"/>
          </w:rPr>
          <w:t>1.3.</w:t>
        </w:r>
        <w:r w:rsidRPr="00157C81">
          <w:rPr>
            <w:rFonts w:ascii="Arial" w:hAnsi="Arial" w:cs="Arial"/>
            <w:noProof/>
            <w:sz w:val="20"/>
            <w:szCs w:val="20"/>
          </w:rPr>
          <w:tab/>
        </w:r>
        <w:r w:rsidRPr="00157C81">
          <w:rPr>
            <w:rStyle w:val="Hipervnculo"/>
            <w:rFonts w:ascii="Arial" w:hAnsi="Arial" w:cs="Arial"/>
            <w:b/>
            <w:noProof/>
            <w:sz w:val="20"/>
            <w:szCs w:val="20"/>
          </w:rPr>
          <w:t>Tecnología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_Toc192508195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18</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196" w:history="1">
        <w:r w:rsidRPr="00157C81">
          <w:rPr>
            <w:rStyle w:val="Hipervnculo"/>
            <w:rFonts w:ascii="Arial" w:hAnsi="Arial" w:cs="Arial"/>
            <w:b/>
            <w:noProof/>
            <w:sz w:val="20"/>
            <w:szCs w:val="20"/>
          </w:rPr>
          <w:t>1.3.1.</w:t>
        </w:r>
        <w:r w:rsidRPr="00157C81">
          <w:rPr>
            <w:rFonts w:ascii="Arial" w:hAnsi="Arial" w:cs="Arial"/>
            <w:noProof/>
            <w:sz w:val="20"/>
            <w:szCs w:val="20"/>
          </w:rPr>
          <w:tab/>
        </w:r>
        <w:r w:rsidRPr="00157C81">
          <w:rPr>
            <w:rStyle w:val="Hipervnculo"/>
            <w:rFonts w:ascii="Arial" w:hAnsi="Arial" w:cs="Arial"/>
            <w:b/>
            <w:noProof/>
            <w:sz w:val="20"/>
            <w:szCs w:val="20"/>
          </w:rPr>
          <w:t>Transferencia Tecnológica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_Toc192508196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19</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197" w:history="1">
        <w:r w:rsidRPr="00157C81">
          <w:rPr>
            <w:rStyle w:val="Hipervnculo"/>
            <w:rFonts w:ascii="Arial" w:hAnsi="Arial" w:cs="Arial"/>
            <w:b/>
            <w:noProof/>
            <w:sz w:val="20"/>
            <w:szCs w:val="20"/>
          </w:rPr>
          <w:t>1.4.</w:t>
        </w:r>
        <w:r w:rsidRPr="00157C81">
          <w:rPr>
            <w:rFonts w:ascii="Arial" w:hAnsi="Arial" w:cs="Arial"/>
            <w:noProof/>
            <w:sz w:val="20"/>
            <w:szCs w:val="20"/>
          </w:rPr>
          <w:tab/>
        </w:r>
        <w:r w:rsidRPr="00157C81">
          <w:rPr>
            <w:rStyle w:val="Hipervnculo"/>
            <w:rFonts w:ascii="Arial" w:hAnsi="Arial" w:cs="Arial"/>
            <w:b/>
            <w:noProof/>
            <w:sz w:val="20"/>
            <w:szCs w:val="20"/>
          </w:rPr>
          <w:t>Innovación</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_Toc192508197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21</w:t>
        </w:r>
        <w:r w:rsidRPr="00157C81">
          <w:rPr>
            <w:rFonts w:ascii="Arial" w:hAnsi="Arial" w:cs="Arial"/>
            <w:noProof/>
            <w:webHidden/>
            <w:sz w:val="20"/>
            <w:szCs w:val="20"/>
          </w:rPr>
          <w:fldChar w:fldCharType="end"/>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198" w:history="1">
        <w:r w:rsidRPr="00157C81">
          <w:rPr>
            <w:rStyle w:val="Hipervnculo"/>
            <w:rFonts w:ascii="Arial" w:hAnsi="Arial" w:cs="Arial"/>
            <w:b/>
            <w:noProof/>
            <w:sz w:val="20"/>
            <w:szCs w:val="20"/>
            <w:lang w:val="es-EC"/>
          </w:rPr>
          <w:t>Capítulo 2</w:t>
        </w:r>
      </w:hyperlink>
    </w:p>
    <w:p w:rsidR="00157C81" w:rsidRPr="00157C81" w:rsidRDefault="00157C81" w:rsidP="00157C81">
      <w:pPr>
        <w:pStyle w:val="TDC1"/>
        <w:rPr>
          <w:rFonts w:ascii="Arial" w:hAnsi="Arial" w:cs="Arial"/>
          <w:noProof/>
          <w:sz w:val="20"/>
          <w:szCs w:val="20"/>
        </w:rPr>
      </w:pPr>
      <w:hyperlink w:anchor="_Toc192508199" w:history="1">
        <w:r w:rsidRPr="00157C81">
          <w:rPr>
            <w:rStyle w:val="Hipervnculo"/>
            <w:rFonts w:ascii="Arial" w:hAnsi="Arial" w:cs="Arial"/>
            <w:b/>
            <w:noProof/>
            <w:sz w:val="20"/>
            <w:szCs w:val="20"/>
            <w:lang w:val="es-EC"/>
          </w:rPr>
          <w:t>Realidad de la Investigación y Desarrollo en el Ecuador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_Toc192508199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23</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00" w:history="1">
        <w:r w:rsidRPr="00157C81">
          <w:rPr>
            <w:rStyle w:val="Hipervnculo"/>
            <w:rFonts w:ascii="Arial" w:hAnsi="Arial" w:cs="Arial"/>
            <w:b/>
            <w:noProof/>
            <w:sz w:val="20"/>
            <w:szCs w:val="20"/>
            <w:lang w:val="es-EC"/>
          </w:rPr>
          <w:t>2.1.</w:t>
        </w:r>
        <w:r w:rsidRPr="00157C81">
          <w:rPr>
            <w:rFonts w:ascii="Arial" w:hAnsi="Arial" w:cs="Arial"/>
            <w:noProof/>
            <w:sz w:val="20"/>
            <w:szCs w:val="20"/>
          </w:rPr>
          <w:tab/>
        </w:r>
        <w:r w:rsidRPr="00157C81">
          <w:rPr>
            <w:rStyle w:val="Hipervnculo"/>
            <w:rFonts w:ascii="Arial" w:hAnsi="Arial" w:cs="Arial"/>
            <w:b/>
            <w:noProof/>
            <w:sz w:val="20"/>
            <w:szCs w:val="20"/>
            <w:lang w:val="es-EC"/>
          </w:rPr>
          <w:t>Introducción al capítulo</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_Toc192508200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23</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01" w:history="1">
        <w:r w:rsidRPr="00157C81">
          <w:rPr>
            <w:rStyle w:val="Hipervnculo"/>
            <w:rFonts w:ascii="Arial" w:hAnsi="Arial" w:cs="Arial"/>
            <w:b/>
            <w:noProof/>
            <w:sz w:val="20"/>
            <w:szCs w:val="20"/>
          </w:rPr>
          <w:t>2.2.</w:t>
        </w:r>
        <w:r w:rsidRPr="00157C81">
          <w:rPr>
            <w:rFonts w:ascii="Arial" w:hAnsi="Arial" w:cs="Arial"/>
            <w:noProof/>
            <w:sz w:val="20"/>
            <w:szCs w:val="20"/>
          </w:rPr>
          <w:tab/>
        </w:r>
        <w:r w:rsidRPr="00157C81">
          <w:rPr>
            <w:rStyle w:val="Hipervnculo"/>
            <w:rFonts w:ascii="Arial" w:hAnsi="Arial" w:cs="Arial"/>
            <w:b/>
            <w:noProof/>
            <w:sz w:val="20"/>
            <w:szCs w:val="20"/>
          </w:rPr>
          <w:t>Contexto histórico de la I+D en el Ecuador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_Toc192508201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24</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02" w:history="1">
        <w:r w:rsidRPr="00157C81">
          <w:rPr>
            <w:rStyle w:val="Hipervnculo"/>
            <w:rFonts w:ascii="Arial" w:hAnsi="Arial" w:cs="Arial"/>
            <w:b/>
            <w:noProof/>
            <w:sz w:val="20"/>
            <w:szCs w:val="20"/>
          </w:rPr>
          <w:t>2.3.</w:t>
        </w:r>
        <w:r w:rsidRPr="00157C81">
          <w:rPr>
            <w:rFonts w:ascii="Arial" w:hAnsi="Arial" w:cs="Arial"/>
            <w:noProof/>
            <w:sz w:val="20"/>
            <w:szCs w:val="20"/>
          </w:rPr>
          <w:tab/>
        </w:r>
        <w:r w:rsidRPr="00157C81">
          <w:rPr>
            <w:rStyle w:val="Hipervnculo"/>
            <w:rFonts w:ascii="Arial" w:hAnsi="Arial" w:cs="Arial"/>
            <w:b/>
            <w:noProof/>
            <w:sz w:val="20"/>
            <w:szCs w:val="20"/>
          </w:rPr>
          <w:t>Instituciones que se destacan en el área científico – tecnológica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_Toc192508202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32</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03" w:history="1">
        <w:r w:rsidRPr="00157C81">
          <w:rPr>
            <w:rStyle w:val="Hipervnculo"/>
            <w:rFonts w:ascii="Arial" w:hAnsi="Arial" w:cs="Arial"/>
            <w:b/>
            <w:noProof/>
            <w:sz w:val="20"/>
            <w:szCs w:val="20"/>
          </w:rPr>
          <w:t>2.3.1.</w:t>
        </w:r>
        <w:r w:rsidRPr="00157C81">
          <w:rPr>
            <w:rFonts w:ascii="Arial" w:hAnsi="Arial" w:cs="Arial"/>
            <w:noProof/>
            <w:sz w:val="20"/>
            <w:szCs w:val="20"/>
          </w:rPr>
          <w:tab/>
        </w:r>
        <w:r w:rsidRPr="00157C81">
          <w:rPr>
            <w:rStyle w:val="Hipervnculo"/>
            <w:rFonts w:ascii="Arial" w:hAnsi="Arial" w:cs="Arial"/>
            <w:b/>
            <w:noProof/>
            <w:sz w:val="20"/>
            <w:szCs w:val="20"/>
          </w:rPr>
          <w:t>Secretaría Nacional de Ciencia y Tecnología (SENACYT)</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_Toc192508203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33</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04" w:history="1">
        <w:r w:rsidRPr="00157C81">
          <w:rPr>
            <w:rStyle w:val="Hipervnculo"/>
            <w:rFonts w:ascii="Arial" w:hAnsi="Arial" w:cs="Arial"/>
            <w:b/>
            <w:noProof/>
            <w:sz w:val="20"/>
            <w:szCs w:val="20"/>
          </w:rPr>
          <w:t>2.3.2.</w:t>
        </w:r>
        <w:r w:rsidRPr="00157C81">
          <w:rPr>
            <w:rFonts w:ascii="Arial" w:hAnsi="Arial" w:cs="Arial"/>
            <w:noProof/>
            <w:sz w:val="20"/>
            <w:szCs w:val="20"/>
          </w:rPr>
          <w:tab/>
        </w:r>
        <w:r w:rsidRPr="00157C81">
          <w:rPr>
            <w:rStyle w:val="Hipervnculo"/>
            <w:rFonts w:ascii="Arial" w:hAnsi="Arial" w:cs="Arial"/>
            <w:b/>
            <w:noProof/>
            <w:sz w:val="20"/>
            <w:szCs w:val="20"/>
          </w:rPr>
          <w:t>Ministerio de Industrias y Competitividad (MIC)</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_Toc192508204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34</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05" w:history="1">
        <w:r w:rsidRPr="00157C81">
          <w:rPr>
            <w:rStyle w:val="Hipervnculo"/>
            <w:rFonts w:ascii="Arial" w:hAnsi="Arial" w:cs="Arial"/>
            <w:b/>
            <w:noProof/>
            <w:sz w:val="20"/>
            <w:szCs w:val="20"/>
          </w:rPr>
          <w:t>2.3.3.</w:t>
        </w:r>
        <w:r w:rsidRPr="00157C81">
          <w:rPr>
            <w:rFonts w:ascii="Arial" w:hAnsi="Arial" w:cs="Arial"/>
            <w:noProof/>
            <w:sz w:val="20"/>
            <w:szCs w:val="20"/>
          </w:rPr>
          <w:tab/>
        </w:r>
        <w:r w:rsidRPr="00157C81">
          <w:rPr>
            <w:rStyle w:val="Hipervnculo"/>
            <w:rFonts w:ascii="Arial" w:hAnsi="Arial" w:cs="Arial"/>
            <w:b/>
            <w:noProof/>
            <w:sz w:val="20"/>
            <w:szCs w:val="20"/>
          </w:rPr>
          <w:t>Instituto Ecuatoriano de Propiedad Intelectual (IEPI)</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_Toc192508205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35</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06" w:history="1">
        <w:r w:rsidRPr="00157C81">
          <w:rPr>
            <w:rStyle w:val="Hipervnculo"/>
            <w:rFonts w:ascii="Arial" w:hAnsi="Arial" w:cs="Arial"/>
            <w:b/>
            <w:noProof/>
            <w:sz w:val="20"/>
            <w:szCs w:val="20"/>
          </w:rPr>
          <w:t>2.3.4.</w:t>
        </w:r>
        <w:r w:rsidRPr="00157C81">
          <w:rPr>
            <w:rFonts w:ascii="Arial" w:hAnsi="Arial" w:cs="Arial"/>
            <w:noProof/>
            <w:sz w:val="20"/>
            <w:szCs w:val="20"/>
          </w:rPr>
          <w:tab/>
        </w:r>
        <w:r w:rsidRPr="00157C81">
          <w:rPr>
            <w:rStyle w:val="Hipervnculo"/>
            <w:rFonts w:ascii="Arial" w:hAnsi="Arial" w:cs="Arial"/>
            <w:b/>
            <w:noProof/>
            <w:sz w:val="20"/>
            <w:szCs w:val="20"/>
          </w:rPr>
          <w:t>Otras instituciones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_Toc192508206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36</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07" w:history="1">
        <w:r w:rsidRPr="00157C81">
          <w:rPr>
            <w:rStyle w:val="Hipervnculo"/>
            <w:rFonts w:ascii="Arial" w:hAnsi="Arial" w:cs="Arial"/>
            <w:b/>
            <w:noProof/>
            <w:sz w:val="20"/>
            <w:szCs w:val="20"/>
          </w:rPr>
          <w:t>2.4.</w:t>
        </w:r>
        <w:r w:rsidRPr="00157C81">
          <w:rPr>
            <w:rFonts w:ascii="Arial" w:hAnsi="Arial" w:cs="Arial"/>
            <w:noProof/>
            <w:sz w:val="20"/>
            <w:szCs w:val="20"/>
          </w:rPr>
          <w:tab/>
        </w:r>
        <w:r w:rsidRPr="00157C81">
          <w:rPr>
            <w:rStyle w:val="Hipervnculo"/>
            <w:rFonts w:ascii="Arial" w:hAnsi="Arial" w:cs="Arial"/>
            <w:b/>
            <w:noProof/>
            <w:sz w:val="20"/>
            <w:szCs w:val="20"/>
          </w:rPr>
          <w:t>Situación actual de la ciencia y tecnología en el Ecuador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_Toc192508207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37</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08" w:history="1">
        <w:r w:rsidRPr="00157C81">
          <w:rPr>
            <w:rStyle w:val="Hipervnculo"/>
            <w:rFonts w:ascii="Arial" w:hAnsi="Arial" w:cs="Arial"/>
            <w:b/>
            <w:noProof/>
            <w:sz w:val="20"/>
            <w:szCs w:val="20"/>
          </w:rPr>
          <w:t>2.5.</w:t>
        </w:r>
        <w:r w:rsidRPr="00157C81">
          <w:rPr>
            <w:rFonts w:ascii="Arial" w:hAnsi="Arial" w:cs="Arial"/>
            <w:noProof/>
            <w:sz w:val="20"/>
            <w:szCs w:val="20"/>
          </w:rPr>
          <w:tab/>
        </w:r>
        <w:r w:rsidRPr="00157C81">
          <w:rPr>
            <w:rStyle w:val="Hipervnculo"/>
            <w:rFonts w:ascii="Arial" w:hAnsi="Arial" w:cs="Arial"/>
            <w:b/>
            <w:noProof/>
            <w:sz w:val="20"/>
            <w:szCs w:val="20"/>
          </w:rPr>
          <w:t>Situación del Ecuador con respecto a otros países de América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_Toc192508208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40</w:t>
        </w:r>
        <w:r w:rsidRPr="00157C81">
          <w:rPr>
            <w:rFonts w:ascii="Arial" w:hAnsi="Arial" w:cs="Arial"/>
            <w:noProof/>
            <w:webHidden/>
            <w:sz w:val="20"/>
            <w:szCs w:val="20"/>
          </w:rPr>
          <w:fldChar w:fldCharType="end"/>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209" w:history="1">
        <w:r w:rsidRPr="00157C81">
          <w:rPr>
            <w:rStyle w:val="Hipervnculo"/>
            <w:rFonts w:ascii="Arial" w:hAnsi="Arial" w:cs="Arial"/>
            <w:b/>
            <w:noProof/>
            <w:sz w:val="20"/>
            <w:szCs w:val="20"/>
          </w:rPr>
          <w:t>Capítulo 3</w:t>
        </w:r>
      </w:hyperlink>
    </w:p>
    <w:p w:rsidR="00157C81" w:rsidRPr="00157C81" w:rsidRDefault="00157C81" w:rsidP="00157C81">
      <w:pPr>
        <w:pStyle w:val="TDC1"/>
        <w:rPr>
          <w:rFonts w:ascii="Arial" w:hAnsi="Arial" w:cs="Arial"/>
          <w:noProof/>
          <w:sz w:val="20"/>
          <w:szCs w:val="20"/>
        </w:rPr>
      </w:pPr>
      <w:hyperlink w:anchor="_Toc192508210" w:history="1">
        <w:r w:rsidRPr="00157C81">
          <w:rPr>
            <w:rStyle w:val="Hipervnculo"/>
            <w:rFonts w:ascii="Arial" w:hAnsi="Arial" w:cs="Arial"/>
            <w:b/>
            <w:noProof/>
            <w:sz w:val="20"/>
            <w:szCs w:val="20"/>
          </w:rPr>
          <w:t>Evidencia Empírica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_Toc192508210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52</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11" w:history="1">
        <w:r w:rsidRPr="00157C81">
          <w:rPr>
            <w:rStyle w:val="Hipervnculo"/>
            <w:rFonts w:ascii="Arial" w:hAnsi="Arial" w:cs="Arial"/>
            <w:b/>
            <w:noProof/>
            <w:sz w:val="20"/>
            <w:szCs w:val="20"/>
          </w:rPr>
          <w:t>3.1.</w:t>
        </w:r>
        <w:r w:rsidRPr="00157C81">
          <w:rPr>
            <w:rFonts w:ascii="Arial" w:hAnsi="Arial" w:cs="Arial"/>
            <w:noProof/>
            <w:sz w:val="20"/>
            <w:szCs w:val="20"/>
          </w:rPr>
          <w:tab/>
        </w:r>
        <w:r w:rsidRPr="00157C81">
          <w:rPr>
            <w:rStyle w:val="Hipervnculo"/>
            <w:rFonts w:ascii="Arial" w:hAnsi="Arial" w:cs="Arial"/>
            <w:b/>
            <w:noProof/>
            <w:sz w:val="20"/>
            <w:szCs w:val="20"/>
          </w:rPr>
          <w:t>Introducción al Capítulo</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_Toc192508211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52</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12" w:history="1">
        <w:r w:rsidRPr="00157C81">
          <w:rPr>
            <w:rStyle w:val="Hipervnculo"/>
            <w:rFonts w:ascii="Arial" w:hAnsi="Arial" w:cs="Arial"/>
            <w:b/>
            <w:noProof/>
            <w:sz w:val="20"/>
            <w:szCs w:val="20"/>
          </w:rPr>
          <w:t>3.2.</w:t>
        </w:r>
        <w:r w:rsidRPr="00157C81">
          <w:rPr>
            <w:rFonts w:ascii="Arial" w:hAnsi="Arial" w:cs="Arial"/>
            <w:noProof/>
            <w:sz w:val="20"/>
            <w:szCs w:val="20"/>
          </w:rPr>
          <w:tab/>
        </w:r>
        <w:r w:rsidRPr="00157C81">
          <w:rPr>
            <w:rStyle w:val="Hipervnculo"/>
            <w:rFonts w:ascii="Arial" w:hAnsi="Arial" w:cs="Arial"/>
            <w:b/>
            <w:noProof/>
            <w:sz w:val="20"/>
            <w:szCs w:val="20"/>
          </w:rPr>
          <w:t>Análisis de Datos de Panel</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_Toc192508212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52</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200"/>
          <w:tab w:val="right" w:leader="dot" w:pos="8210"/>
        </w:tabs>
        <w:rPr>
          <w:rFonts w:ascii="Arial" w:hAnsi="Arial" w:cs="Arial"/>
          <w:noProof/>
          <w:sz w:val="20"/>
          <w:szCs w:val="20"/>
        </w:rPr>
      </w:pPr>
      <w:hyperlink w:anchor="_Toc192508213" w:history="1">
        <w:r w:rsidRPr="00157C81">
          <w:rPr>
            <w:rStyle w:val="Hipervnculo"/>
            <w:rFonts w:ascii="Arial" w:hAnsi="Arial" w:cs="Arial"/>
            <w:b/>
            <w:noProof/>
            <w:sz w:val="20"/>
            <w:szCs w:val="20"/>
          </w:rPr>
          <w:t>3.3.</w:t>
        </w:r>
        <w:r w:rsidRPr="00157C81">
          <w:rPr>
            <w:rFonts w:ascii="Arial" w:hAnsi="Arial" w:cs="Arial"/>
            <w:noProof/>
            <w:sz w:val="20"/>
            <w:szCs w:val="20"/>
          </w:rPr>
          <w:tab/>
        </w:r>
        <w:r w:rsidRPr="00157C81">
          <w:rPr>
            <w:rStyle w:val="Hipervnculo"/>
            <w:rFonts w:ascii="Arial" w:hAnsi="Arial" w:cs="Arial"/>
            <w:b/>
            <w:noProof/>
            <w:sz w:val="20"/>
            <w:szCs w:val="20"/>
          </w:rPr>
          <w:t>Estructura de los Datos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_Toc192508213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53</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200"/>
          <w:tab w:val="right" w:leader="dot" w:pos="8210"/>
        </w:tabs>
        <w:rPr>
          <w:rFonts w:ascii="Arial" w:hAnsi="Arial" w:cs="Arial"/>
          <w:noProof/>
          <w:sz w:val="20"/>
          <w:szCs w:val="20"/>
        </w:rPr>
      </w:pPr>
      <w:hyperlink w:anchor="_Toc192508214" w:history="1">
        <w:r w:rsidRPr="00157C81">
          <w:rPr>
            <w:rStyle w:val="Hipervnculo"/>
            <w:rFonts w:ascii="Arial" w:hAnsi="Arial" w:cs="Arial"/>
            <w:b/>
            <w:bCs/>
            <w:iCs/>
            <w:noProof/>
            <w:sz w:val="20"/>
            <w:szCs w:val="20"/>
          </w:rPr>
          <w:t>3.4.</w:t>
        </w:r>
        <w:r w:rsidRPr="00157C81">
          <w:rPr>
            <w:rFonts w:ascii="Arial" w:hAnsi="Arial" w:cs="Arial"/>
            <w:noProof/>
            <w:sz w:val="20"/>
            <w:szCs w:val="20"/>
          </w:rPr>
          <w:tab/>
        </w:r>
        <w:r w:rsidRPr="00157C81">
          <w:rPr>
            <w:rStyle w:val="Hipervnculo"/>
            <w:rFonts w:ascii="Arial" w:hAnsi="Arial" w:cs="Arial"/>
            <w:b/>
            <w:bCs/>
            <w:iCs/>
            <w:noProof/>
            <w:sz w:val="20"/>
            <w:szCs w:val="20"/>
          </w:rPr>
          <w:t>La Técnica de Datos de Panel</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_Toc192508214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53</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200"/>
          <w:tab w:val="right" w:leader="dot" w:pos="8210"/>
        </w:tabs>
        <w:rPr>
          <w:rFonts w:ascii="Arial" w:hAnsi="Arial" w:cs="Arial"/>
          <w:noProof/>
          <w:sz w:val="20"/>
          <w:szCs w:val="20"/>
        </w:rPr>
      </w:pPr>
      <w:hyperlink w:anchor="_Toc192508215" w:history="1">
        <w:r w:rsidRPr="00157C81">
          <w:rPr>
            <w:rStyle w:val="Hipervnculo"/>
            <w:rFonts w:ascii="Arial" w:hAnsi="Arial" w:cs="Arial"/>
            <w:b/>
            <w:bCs/>
            <w:iCs/>
            <w:noProof/>
            <w:sz w:val="20"/>
            <w:szCs w:val="20"/>
          </w:rPr>
          <w:t>3.5.</w:t>
        </w:r>
        <w:r w:rsidRPr="00157C81">
          <w:rPr>
            <w:rFonts w:ascii="Arial" w:hAnsi="Arial" w:cs="Arial"/>
            <w:noProof/>
            <w:sz w:val="20"/>
            <w:szCs w:val="20"/>
          </w:rPr>
          <w:tab/>
        </w:r>
        <w:r w:rsidRPr="00157C81">
          <w:rPr>
            <w:rStyle w:val="Hipervnculo"/>
            <w:rFonts w:ascii="Arial" w:hAnsi="Arial" w:cs="Arial"/>
            <w:b/>
            <w:bCs/>
            <w:iCs/>
            <w:noProof/>
            <w:sz w:val="20"/>
            <w:szCs w:val="20"/>
          </w:rPr>
          <w:t>Especificación General de un Modelo de Datos de Panel</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_Toc192508215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54</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200"/>
          <w:tab w:val="right" w:leader="dot" w:pos="8210"/>
        </w:tabs>
        <w:rPr>
          <w:rFonts w:ascii="Arial" w:hAnsi="Arial" w:cs="Arial"/>
          <w:noProof/>
          <w:sz w:val="20"/>
          <w:szCs w:val="20"/>
        </w:rPr>
      </w:pPr>
      <w:hyperlink w:anchor="_Toc192508216" w:history="1">
        <w:r w:rsidRPr="00157C81">
          <w:rPr>
            <w:rStyle w:val="Hipervnculo"/>
            <w:rFonts w:ascii="Arial" w:hAnsi="Arial" w:cs="Arial"/>
            <w:b/>
            <w:bCs/>
            <w:iCs/>
            <w:noProof/>
            <w:sz w:val="20"/>
            <w:szCs w:val="20"/>
          </w:rPr>
          <w:t>3.6.</w:t>
        </w:r>
        <w:r w:rsidRPr="00157C81">
          <w:rPr>
            <w:rFonts w:ascii="Arial" w:hAnsi="Arial" w:cs="Arial"/>
            <w:noProof/>
            <w:sz w:val="20"/>
            <w:szCs w:val="20"/>
          </w:rPr>
          <w:tab/>
        </w:r>
        <w:r w:rsidRPr="00157C81">
          <w:rPr>
            <w:rStyle w:val="Hipervnculo"/>
            <w:rFonts w:ascii="Arial" w:hAnsi="Arial" w:cs="Arial"/>
            <w:b/>
            <w:bCs/>
            <w:iCs/>
            <w:noProof/>
            <w:sz w:val="20"/>
            <w:szCs w:val="20"/>
          </w:rPr>
          <w:t>Ventajas y Desventajas de la Técnica de Datos de Panel</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_Toc192508216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55</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17" w:history="1">
        <w:r w:rsidRPr="00157C81">
          <w:rPr>
            <w:rStyle w:val="Hipervnculo"/>
            <w:rFonts w:ascii="Arial" w:hAnsi="Arial" w:cs="Arial"/>
            <w:b/>
            <w:noProof/>
            <w:sz w:val="20"/>
            <w:szCs w:val="20"/>
          </w:rPr>
          <w:t>3.7.</w:t>
        </w:r>
        <w:r w:rsidRPr="00157C81">
          <w:rPr>
            <w:rFonts w:ascii="Arial" w:hAnsi="Arial" w:cs="Arial"/>
            <w:noProof/>
            <w:sz w:val="20"/>
            <w:szCs w:val="20"/>
          </w:rPr>
          <w:tab/>
        </w:r>
        <w:r w:rsidRPr="00157C81">
          <w:rPr>
            <w:rStyle w:val="Hipervnculo"/>
            <w:rFonts w:ascii="Arial" w:hAnsi="Arial" w:cs="Arial"/>
            <w:b/>
            <w:noProof/>
            <w:sz w:val="20"/>
            <w:szCs w:val="20"/>
          </w:rPr>
          <w:t>Metodología a usar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_Toc192508217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57</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18" w:history="1">
        <w:r w:rsidRPr="00157C81">
          <w:rPr>
            <w:rStyle w:val="Hipervnculo"/>
            <w:rFonts w:ascii="Arial" w:hAnsi="Arial" w:cs="Arial"/>
            <w:b/>
            <w:noProof/>
            <w:sz w:val="20"/>
            <w:szCs w:val="20"/>
          </w:rPr>
          <w:t>3.8.</w:t>
        </w:r>
        <w:r w:rsidRPr="00157C81">
          <w:rPr>
            <w:rFonts w:ascii="Arial" w:hAnsi="Arial" w:cs="Arial"/>
            <w:noProof/>
            <w:sz w:val="20"/>
            <w:szCs w:val="20"/>
          </w:rPr>
          <w:tab/>
        </w:r>
        <w:r w:rsidRPr="00157C81">
          <w:rPr>
            <w:rStyle w:val="Hipervnculo"/>
            <w:rFonts w:ascii="Arial" w:hAnsi="Arial" w:cs="Arial"/>
            <w:b/>
            <w:noProof/>
            <w:sz w:val="20"/>
            <w:szCs w:val="20"/>
          </w:rPr>
          <w:t>Datos a emplear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_Toc192508218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57</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19" w:history="1">
        <w:r w:rsidRPr="00157C81">
          <w:rPr>
            <w:rStyle w:val="Hipervnculo"/>
            <w:rFonts w:ascii="Arial" w:hAnsi="Arial" w:cs="Arial"/>
            <w:noProof/>
            <w:sz w:val="20"/>
            <w:szCs w:val="20"/>
            <w:lang w:val="es-ES_tradnl"/>
          </w:rPr>
          <w:t>3.8.1.</w:t>
        </w:r>
        <w:r w:rsidRPr="00157C81">
          <w:rPr>
            <w:rFonts w:ascii="Arial" w:hAnsi="Arial" w:cs="Arial"/>
            <w:noProof/>
            <w:sz w:val="20"/>
            <w:szCs w:val="20"/>
          </w:rPr>
          <w:tab/>
        </w:r>
        <w:r w:rsidRPr="00157C81">
          <w:rPr>
            <w:rStyle w:val="Hipervnculo"/>
            <w:rFonts w:ascii="Arial" w:hAnsi="Arial" w:cs="Arial"/>
            <w:noProof/>
            <w:sz w:val="20"/>
            <w:szCs w:val="20"/>
            <w:lang w:val="es-ES_tradnl"/>
          </w:rPr>
          <w:t>Gasto en investigación y desarrollo (I+D)</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_Toc192508219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58</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0" w:history="1">
        <w:r w:rsidRPr="00157C81">
          <w:rPr>
            <w:rStyle w:val="Hipervnculo"/>
            <w:rFonts w:ascii="Arial" w:hAnsi="Arial" w:cs="Arial"/>
            <w:noProof/>
            <w:sz w:val="20"/>
            <w:szCs w:val="20"/>
            <w:lang w:val="es-ES_tradnl"/>
          </w:rPr>
          <w:t>3.8.2.</w:t>
        </w:r>
        <w:r w:rsidRPr="00157C81">
          <w:rPr>
            <w:rFonts w:ascii="Arial" w:hAnsi="Arial" w:cs="Arial"/>
            <w:noProof/>
            <w:sz w:val="20"/>
            <w:szCs w:val="20"/>
          </w:rPr>
          <w:tab/>
        </w:r>
        <w:r w:rsidRPr="00157C81">
          <w:rPr>
            <w:rStyle w:val="Hipervnculo"/>
            <w:rFonts w:ascii="Arial" w:hAnsi="Arial" w:cs="Arial"/>
            <w:noProof/>
            <w:sz w:val="20"/>
            <w:szCs w:val="20"/>
            <w:lang w:val="es-ES_tradnl"/>
          </w:rPr>
          <w:t xml:space="preserve">Inscripción </w:t>
        </w:r>
        <w:r w:rsidRPr="00157C81">
          <w:rPr>
            <w:rStyle w:val="Hipervnculo"/>
            <w:rFonts w:ascii="Arial" w:hAnsi="Arial" w:cs="Arial"/>
            <w:noProof/>
            <w:sz w:val="20"/>
            <w:szCs w:val="20"/>
          </w:rPr>
          <w:t>de</w:t>
        </w:r>
        <w:r w:rsidRPr="00157C81">
          <w:rPr>
            <w:rStyle w:val="Hipervnculo"/>
            <w:rFonts w:ascii="Arial" w:hAnsi="Arial" w:cs="Arial"/>
            <w:noProof/>
            <w:sz w:val="20"/>
            <w:szCs w:val="20"/>
            <w:lang w:val="es-ES_tradnl"/>
          </w:rPr>
          <w:t xml:space="preserve"> patentes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_Toc192508220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58</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1" w:history="1">
        <w:r w:rsidRPr="00157C81">
          <w:rPr>
            <w:rStyle w:val="Hipervnculo"/>
            <w:rFonts w:ascii="Arial" w:hAnsi="Arial" w:cs="Arial"/>
            <w:noProof/>
            <w:sz w:val="20"/>
            <w:szCs w:val="20"/>
            <w:lang w:val="es-ES_tradnl"/>
          </w:rPr>
          <w:t>3.8.3.</w:t>
        </w:r>
        <w:r w:rsidRPr="00157C81">
          <w:rPr>
            <w:rFonts w:ascii="Arial" w:hAnsi="Arial" w:cs="Arial"/>
            <w:noProof/>
            <w:sz w:val="20"/>
            <w:szCs w:val="20"/>
          </w:rPr>
          <w:tab/>
        </w:r>
        <w:r w:rsidRPr="00157C81">
          <w:rPr>
            <w:rStyle w:val="Hipervnculo"/>
            <w:rFonts w:ascii="Arial" w:hAnsi="Arial" w:cs="Arial"/>
            <w:noProof/>
            <w:sz w:val="20"/>
            <w:szCs w:val="20"/>
            <w:lang w:val="es-ES_tradnl"/>
          </w:rPr>
          <w:t>Publicaciones en SCI</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_Toc192508221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59</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2" w:history="1">
        <w:r w:rsidRPr="00157C81">
          <w:rPr>
            <w:rStyle w:val="Hipervnculo"/>
            <w:rFonts w:ascii="Arial" w:hAnsi="Arial" w:cs="Arial"/>
            <w:noProof/>
            <w:sz w:val="20"/>
            <w:szCs w:val="20"/>
            <w:lang w:val="es-ES_tradnl"/>
          </w:rPr>
          <w:t>3.8.4.</w:t>
        </w:r>
        <w:r w:rsidRPr="00157C81">
          <w:rPr>
            <w:rFonts w:ascii="Arial" w:hAnsi="Arial" w:cs="Arial"/>
            <w:noProof/>
            <w:sz w:val="20"/>
            <w:szCs w:val="20"/>
          </w:rPr>
          <w:tab/>
        </w:r>
        <w:r w:rsidRPr="00157C81">
          <w:rPr>
            <w:rStyle w:val="Hipervnculo"/>
            <w:rFonts w:ascii="Arial" w:hAnsi="Arial" w:cs="Arial"/>
            <w:noProof/>
            <w:sz w:val="20"/>
            <w:szCs w:val="20"/>
            <w:lang w:val="es-ES_tradnl"/>
          </w:rPr>
          <w:t>El Producto Interno Bruto con Paridad de Poder de Compra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_Toc192508222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59</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3" w:history="1">
        <w:r w:rsidRPr="00157C81">
          <w:rPr>
            <w:rStyle w:val="Hipervnculo"/>
            <w:rFonts w:ascii="Arial" w:hAnsi="Arial" w:cs="Arial"/>
            <w:noProof/>
            <w:sz w:val="20"/>
            <w:szCs w:val="20"/>
            <w:lang w:val="es-ES_tradnl"/>
          </w:rPr>
          <w:t>3.8.5.</w:t>
        </w:r>
        <w:r w:rsidRPr="00157C81">
          <w:rPr>
            <w:rFonts w:ascii="Arial" w:hAnsi="Arial" w:cs="Arial"/>
            <w:noProof/>
            <w:sz w:val="20"/>
            <w:szCs w:val="20"/>
          </w:rPr>
          <w:tab/>
        </w:r>
        <w:r w:rsidRPr="00157C81">
          <w:rPr>
            <w:rStyle w:val="Hipervnculo"/>
            <w:rFonts w:ascii="Arial" w:hAnsi="Arial" w:cs="Arial"/>
            <w:noProof/>
            <w:sz w:val="20"/>
            <w:szCs w:val="20"/>
            <w:lang w:val="es-ES_tradnl"/>
          </w:rPr>
          <w:t>Población Económicamente Activa (PEA)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_Toc192508223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59</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4" w:history="1">
        <w:r w:rsidRPr="00157C81">
          <w:rPr>
            <w:rStyle w:val="Hipervnculo"/>
            <w:rFonts w:ascii="Arial" w:hAnsi="Arial" w:cs="Arial"/>
            <w:noProof/>
            <w:sz w:val="20"/>
            <w:szCs w:val="20"/>
            <w:lang w:val="es-ES_tradnl"/>
          </w:rPr>
          <w:t>3.8.6.</w:t>
        </w:r>
        <w:r w:rsidRPr="00157C81">
          <w:rPr>
            <w:rFonts w:ascii="Arial" w:hAnsi="Arial" w:cs="Arial"/>
            <w:noProof/>
            <w:sz w:val="20"/>
            <w:szCs w:val="20"/>
          </w:rPr>
          <w:tab/>
        </w:r>
        <w:r w:rsidRPr="00157C81">
          <w:rPr>
            <w:rStyle w:val="Hipervnculo"/>
            <w:rFonts w:ascii="Arial" w:hAnsi="Arial" w:cs="Arial"/>
            <w:noProof/>
            <w:sz w:val="20"/>
            <w:szCs w:val="20"/>
            <w:lang w:val="es-ES_tradnl"/>
          </w:rPr>
          <w:t>Número de Graduados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_Toc192508224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60</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5" w:history="1">
        <w:r w:rsidRPr="00157C81">
          <w:rPr>
            <w:rStyle w:val="Hipervnculo"/>
            <w:rFonts w:ascii="Arial" w:hAnsi="Arial" w:cs="Arial"/>
            <w:noProof/>
            <w:sz w:val="20"/>
            <w:szCs w:val="20"/>
            <w:lang w:val="es-ES_tradnl"/>
          </w:rPr>
          <w:t>3.8.7.</w:t>
        </w:r>
        <w:r w:rsidRPr="00157C81">
          <w:rPr>
            <w:rFonts w:ascii="Arial" w:hAnsi="Arial" w:cs="Arial"/>
            <w:noProof/>
            <w:sz w:val="20"/>
            <w:szCs w:val="20"/>
          </w:rPr>
          <w:tab/>
        </w:r>
        <w:r w:rsidRPr="00157C81">
          <w:rPr>
            <w:rStyle w:val="Hipervnculo"/>
            <w:rFonts w:ascii="Arial" w:hAnsi="Arial" w:cs="Arial"/>
            <w:noProof/>
            <w:sz w:val="20"/>
            <w:szCs w:val="20"/>
            <w:lang w:val="es-ES_tradnl"/>
          </w:rPr>
          <w:t>Capital humano</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_Toc192508225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62</w:t>
        </w:r>
        <w:r w:rsidRPr="00157C81">
          <w:rPr>
            <w:rFonts w:ascii="Arial" w:hAnsi="Arial" w:cs="Arial"/>
            <w:noProof/>
            <w:webHidden/>
            <w:sz w:val="20"/>
            <w:szCs w:val="20"/>
          </w:rPr>
          <w:fldChar w:fldCharType="end"/>
        </w:r>
      </w:hyperlink>
    </w:p>
    <w:p w:rsidR="00157C81" w:rsidRPr="00157C81" w:rsidRDefault="00157C81" w:rsidP="00157C81">
      <w:pPr>
        <w:pStyle w:val="TDC3"/>
        <w:tabs>
          <w:tab w:val="left" w:pos="1440"/>
          <w:tab w:val="right" w:leader="dot" w:pos="8210"/>
        </w:tabs>
        <w:rPr>
          <w:rFonts w:ascii="Arial" w:hAnsi="Arial" w:cs="Arial"/>
          <w:noProof/>
          <w:sz w:val="20"/>
          <w:szCs w:val="20"/>
        </w:rPr>
      </w:pPr>
      <w:hyperlink w:anchor="_Toc192508226" w:history="1">
        <w:r w:rsidRPr="00157C81">
          <w:rPr>
            <w:rStyle w:val="Hipervnculo"/>
            <w:rFonts w:ascii="Arial" w:hAnsi="Arial" w:cs="Arial"/>
            <w:noProof/>
            <w:sz w:val="20"/>
            <w:szCs w:val="20"/>
            <w:lang w:val="es-ES_tradnl"/>
          </w:rPr>
          <w:t>3.8.8.</w:t>
        </w:r>
        <w:r w:rsidRPr="00157C81">
          <w:rPr>
            <w:rFonts w:ascii="Arial" w:hAnsi="Arial" w:cs="Arial"/>
            <w:noProof/>
            <w:sz w:val="20"/>
            <w:szCs w:val="20"/>
          </w:rPr>
          <w:tab/>
        </w:r>
        <w:r w:rsidRPr="00157C81">
          <w:rPr>
            <w:rStyle w:val="Hipervnculo"/>
            <w:rFonts w:ascii="Arial" w:hAnsi="Arial" w:cs="Arial"/>
            <w:noProof/>
            <w:sz w:val="20"/>
            <w:szCs w:val="20"/>
            <w:lang w:val="es-ES_tradnl"/>
          </w:rPr>
          <w:t>Inversión estatal versus Inversión privada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_Toc192508226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62</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27" w:history="1">
        <w:r w:rsidRPr="00157C81">
          <w:rPr>
            <w:rStyle w:val="Hipervnculo"/>
            <w:rFonts w:ascii="Arial" w:hAnsi="Arial" w:cs="Arial"/>
            <w:b/>
            <w:noProof/>
            <w:sz w:val="20"/>
            <w:szCs w:val="20"/>
          </w:rPr>
          <w:t>3.9.</w:t>
        </w:r>
        <w:r w:rsidRPr="00157C81">
          <w:rPr>
            <w:rFonts w:ascii="Arial" w:hAnsi="Arial" w:cs="Arial"/>
            <w:noProof/>
            <w:sz w:val="20"/>
            <w:szCs w:val="20"/>
          </w:rPr>
          <w:tab/>
        </w:r>
        <w:r w:rsidRPr="00157C81">
          <w:rPr>
            <w:rStyle w:val="Hipervnculo"/>
            <w:rFonts w:ascii="Arial" w:hAnsi="Arial" w:cs="Arial"/>
            <w:b/>
            <w:noProof/>
            <w:sz w:val="20"/>
            <w:szCs w:val="20"/>
          </w:rPr>
          <w:t>Modelo a estimar</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_Toc192508227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63</w:t>
        </w:r>
        <w:r w:rsidRPr="00157C81">
          <w:rPr>
            <w:rFonts w:ascii="Arial" w:hAnsi="Arial" w:cs="Arial"/>
            <w:noProof/>
            <w:webHidden/>
            <w:sz w:val="20"/>
            <w:szCs w:val="20"/>
          </w:rPr>
          <w:fldChar w:fldCharType="end"/>
        </w:r>
      </w:hyperlink>
    </w:p>
    <w:p w:rsidR="00157C81" w:rsidRPr="00157C81" w:rsidRDefault="00B44BA6" w:rsidP="00157C81">
      <w:pPr>
        <w:pStyle w:val="TDC2"/>
        <w:tabs>
          <w:tab w:val="left" w:pos="1200"/>
          <w:tab w:val="right" w:leader="dot" w:pos="8210"/>
        </w:tabs>
        <w:rPr>
          <w:rFonts w:ascii="Arial" w:hAnsi="Arial" w:cs="Arial"/>
          <w:noProof/>
          <w:sz w:val="20"/>
          <w:szCs w:val="20"/>
        </w:rPr>
      </w:pPr>
      <w:r>
        <w:rPr>
          <w:rFonts w:ascii="Arial" w:hAnsi="Arial" w:cs="Arial"/>
          <w:noProof/>
          <w:color w:val="0000FF"/>
          <w:sz w:val="20"/>
          <w:szCs w:val="20"/>
          <w:u w:val="single"/>
        </w:rPr>
        <w:pict>
          <v:shape id="_x0000_s1210" type="#_x0000_t202" style="position:absolute;left:0;text-align:left;margin-left:396pt;margin-top:40.05pt;width:45pt;height:36pt;z-index:251662336" stroked="f">
            <v:textbox>
              <w:txbxContent>
                <w:p w:rsidR="00B44BA6" w:rsidRDefault="00B44BA6" w:rsidP="00B44BA6"/>
              </w:txbxContent>
            </v:textbox>
          </v:shape>
        </w:pict>
      </w:r>
      <w:hyperlink w:anchor="_Toc192508228" w:history="1">
        <w:r w:rsidR="00157C81" w:rsidRPr="00157C81">
          <w:rPr>
            <w:rStyle w:val="Hipervnculo"/>
            <w:rFonts w:ascii="Arial" w:hAnsi="Arial" w:cs="Arial"/>
            <w:b/>
            <w:noProof/>
            <w:sz w:val="20"/>
            <w:szCs w:val="20"/>
          </w:rPr>
          <w:t>3.10.</w:t>
        </w:r>
        <w:r w:rsidR="00157C81" w:rsidRPr="00157C81">
          <w:rPr>
            <w:rFonts w:ascii="Arial" w:hAnsi="Arial" w:cs="Arial"/>
            <w:noProof/>
            <w:sz w:val="20"/>
            <w:szCs w:val="20"/>
          </w:rPr>
          <w:tab/>
        </w:r>
        <w:r w:rsidR="00157C81" w:rsidRPr="00157C81">
          <w:rPr>
            <w:rStyle w:val="Hipervnculo"/>
            <w:rFonts w:ascii="Arial" w:hAnsi="Arial" w:cs="Arial"/>
            <w:b/>
            <w:noProof/>
            <w:sz w:val="20"/>
            <w:szCs w:val="20"/>
          </w:rPr>
          <w:t>Resultado de las estimaciones</w:t>
        </w:r>
        <w:r w:rsidR="00157C81" w:rsidRPr="00157C81">
          <w:rPr>
            <w:rFonts w:ascii="Arial" w:hAnsi="Arial" w:cs="Arial"/>
            <w:noProof/>
            <w:webHidden/>
            <w:sz w:val="20"/>
            <w:szCs w:val="20"/>
          </w:rPr>
          <w:tab/>
        </w:r>
        <w:r w:rsidR="00157C81" w:rsidRPr="00157C81">
          <w:rPr>
            <w:rFonts w:ascii="Arial" w:hAnsi="Arial" w:cs="Arial"/>
            <w:noProof/>
            <w:webHidden/>
            <w:sz w:val="20"/>
            <w:szCs w:val="20"/>
          </w:rPr>
          <w:fldChar w:fldCharType="begin"/>
        </w:r>
        <w:r w:rsidR="00157C81" w:rsidRPr="00157C81">
          <w:rPr>
            <w:rFonts w:ascii="Arial" w:hAnsi="Arial" w:cs="Arial"/>
            <w:noProof/>
            <w:webHidden/>
            <w:sz w:val="20"/>
            <w:szCs w:val="20"/>
          </w:rPr>
          <w:instrText xml:space="preserve"> PAGEREF _Toc192508228 \h </w:instrText>
        </w:r>
        <w:r w:rsidR="00157C81" w:rsidRPr="00157C81">
          <w:rPr>
            <w:rFonts w:ascii="Arial" w:hAnsi="Arial" w:cs="Arial"/>
            <w:noProof/>
            <w:sz w:val="20"/>
            <w:szCs w:val="20"/>
          </w:rPr>
        </w:r>
        <w:r w:rsidR="00157C81" w:rsidRPr="00157C81">
          <w:rPr>
            <w:rFonts w:ascii="Arial" w:hAnsi="Arial" w:cs="Arial"/>
            <w:noProof/>
            <w:webHidden/>
            <w:sz w:val="20"/>
            <w:szCs w:val="20"/>
          </w:rPr>
          <w:fldChar w:fldCharType="separate"/>
        </w:r>
        <w:r w:rsidR="00F74832">
          <w:rPr>
            <w:rFonts w:ascii="Arial" w:hAnsi="Arial" w:cs="Arial"/>
            <w:noProof/>
            <w:webHidden/>
            <w:sz w:val="20"/>
            <w:szCs w:val="20"/>
          </w:rPr>
          <w:t>64</w:t>
        </w:r>
        <w:r w:rsidR="00157C81" w:rsidRPr="00157C81">
          <w:rPr>
            <w:rFonts w:ascii="Arial" w:hAnsi="Arial" w:cs="Arial"/>
            <w:noProof/>
            <w:webHidden/>
            <w:sz w:val="20"/>
            <w:szCs w:val="20"/>
          </w:rPr>
          <w:fldChar w:fldCharType="end"/>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229" w:history="1">
        <w:r w:rsidRPr="00157C81">
          <w:rPr>
            <w:rStyle w:val="Hipervnculo"/>
            <w:rFonts w:ascii="Arial" w:hAnsi="Arial" w:cs="Arial"/>
            <w:b/>
            <w:noProof/>
            <w:sz w:val="20"/>
            <w:szCs w:val="20"/>
            <w:lang w:val="es-EC"/>
          </w:rPr>
          <w:t>Conclusiones y Recomendaciones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_Toc192508229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71</w:t>
        </w:r>
        <w:r w:rsidRPr="00157C81">
          <w:rPr>
            <w:rFonts w:ascii="Arial" w:hAnsi="Arial" w:cs="Arial"/>
            <w:noProof/>
            <w:webHidden/>
            <w:sz w:val="20"/>
            <w:szCs w:val="20"/>
          </w:rPr>
          <w:fldChar w:fldCharType="end"/>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230" w:history="1">
        <w:r w:rsidRPr="00157C81">
          <w:rPr>
            <w:rStyle w:val="Hipervnculo"/>
            <w:rFonts w:ascii="Arial" w:hAnsi="Arial" w:cs="Arial"/>
            <w:b/>
            <w:noProof/>
            <w:sz w:val="20"/>
            <w:szCs w:val="20"/>
            <w:lang w:val="es-EC"/>
          </w:rPr>
          <w:t>Bibliografía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_Toc192508230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77</w:t>
        </w:r>
        <w:r w:rsidRPr="00157C81">
          <w:rPr>
            <w:rFonts w:ascii="Arial" w:hAnsi="Arial" w:cs="Arial"/>
            <w:noProof/>
            <w:webHidden/>
            <w:sz w:val="20"/>
            <w:szCs w:val="20"/>
          </w:rPr>
          <w:fldChar w:fldCharType="end"/>
        </w:r>
      </w:hyperlink>
    </w:p>
    <w:p w:rsidR="00157C81" w:rsidRDefault="00157C81" w:rsidP="00157C81">
      <w:pPr>
        <w:pStyle w:val="TDC1"/>
        <w:rPr>
          <w:rStyle w:val="Hipervnculo"/>
          <w:rFonts w:ascii="Arial" w:hAnsi="Arial" w:cs="Arial"/>
          <w:noProof/>
          <w:sz w:val="20"/>
          <w:szCs w:val="20"/>
        </w:rPr>
      </w:pPr>
    </w:p>
    <w:p w:rsidR="00157C81" w:rsidRPr="00157C81" w:rsidRDefault="00157C81" w:rsidP="00157C81">
      <w:pPr>
        <w:pStyle w:val="TDC1"/>
        <w:rPr>
          <w:rFonts w:ascii="Arial" w:hAnsi="Arial" w:cs="Arial"/>
          <w:noProof/>
          <w:sz w:val="20"/>
          <w:szCs w:val="20"/>
        </w:rPr>
      </w:pPr>
      <w:hyperlink w:anchor="_Toc192508231" w:history="1">
        <w:r w:rsidRPr="00157C81">
          <w:rPr>
            <w:rStyle w:val="Hipervnculo"/>
            <w:rFonts w:ascii="Arial" w:hAnsi="Arial" w:cs="Arial"/>
            <w:b/>
            <w:noProof/>
            <w:sz w:val="20"/>
            <w:szCs w:val="20"/>
            <w:lang w:val="en-US"/>
          </w:rPr>
          <w:t>ANEXOS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_Toc192508231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84</w:t>
        </w:r>
        <w:r w:rsidRPr="00157C81">
          <w:rPr>
            <w:rFonts w:ascii="Arial" w:hAnsi="Arial" w:cs="Arial"/>
            <w:noProof/>
            <w:webHidden/>
            <w:sz w:val="20"/>
            <w:szCs w:val="20"/>
          </w:rPr>
          <w:fldChar w:fldCharType="end"/>
        </w:r>
      </w:hyperlink>
    </w:p>
    <w:p w:rsidR="00157C81" w:rsidRPr="00157C81" w:rsidRDefault="00157C81" w:rsidP="00157C81">
      <w:pPr>
        <w:pStyle w:val="TDC1"/>
        <w:rPr>
          <w:rFonts w:ascii="Arial" w:hAnsi="Arial" w:cs="Arial"/>
          <w:noProof/>
          <w:sz w:val="20"/>
          <w:szCs w:val="20"/>
        </w:rPr>
      </w:pPr>
      <w:hyperlink w:anchor="_Toc192508232" w:history="1">
        <w:r w:rsidRPr="00157C81">
          <w:rPr>
            <w:rStyle w:val="Hipervnculo"/>
            <w:rFonts w:ascii="Arial" w:hAnsi="Arial" w:cs="Arial"/>
            <w:noProof/>
            <w:sz w:val="20"/>
            <w:szCs w:val="20"/>
          </w:rPr>
          <w:t>A)</w:t>
        </w:r>
        <w:r w:rsidRPr="00157C81">
          <w:rPr>
            <w:rFonts w:ascii="Arial" w:hAnsi="Arial" w:cs="Arial"/>
            <w:noProof/>
            <w:sz w:val="20"/>
            <w:szCs w:val="20"/>
          </w:rPr>
          <w:tab/>
        </w:r>
        <w:r w:rsidRPr="00157C81">
          <w:rPr>
            <w:rStyle w:val="Hipervnculo"/>
            <w:rFonts w:ascii="Arial" w:hAnsi="Arial" w:cs="Arial"/>
            <w:noProof/>
            <w:sz w:val="20"/>
            <w:szCs w:val="20"/>
          </w:rPr>
          <w:t>Estimación de Publicaciones Indexadas con respecto a Patentes otorgadas.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_Toc192508232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84</w:t>
        </w:r>
        <w:r w:rsidRPr="00157C81">
          <w:rPr>
            <w:rFonts w:ascii="Arial" w:hAnsi="Arial" w:cs="Arial"/>
            <w:noProof/>
            <w:webHidden/>
            <w:sz w:val="20"/>
            <w:szCs w:val="20"/>
          </w:rPr>
          <w:fldChar w:fldCharType="end"/>
        </w:r>
      </w:hyperlink>
    </w:p>
    <w:p w:rsidR="00157C81" w:rsidRPr="00157C81" w:rsidRDefault="00157C81" w:rsidP="00157C81">
      <w:pPr>
        <w:pStyle w:val="TDC1"/>
        <w:rPr>
          <w:rFonts w:ascii="Arial" w:hAnsi="Arial" w:cs="Arial"/>
          <w:noProof/>
          <w:sz w:val="20"/>
          <w:szCs w:val="20"/>
        </w:rPr>
      </w:pPr>
      <w:hyperlink w:anchor="_Toc192508233" w:history="1">
        <w:r w:rsidRPr="00157C81">
          <w:rPr>
            <w:rStyle w:val="Hipervnculo"/>
            <w:rFonts w:ascii="Arial" w:hAnsi="Arial" w:cs="Arial"/>
            <w:noProof/>
            <w:sz w:val="20"/>
            <w:szCs w:val="20"/>
          </w:rPr>
          <w:t>B)</w:t>
        </w:r>
        <w:r w:rsidRPr="00157C81">
          <w:rPr>
            <w:rFonts w:ascii="Arial" w:hAnsi="Arial" w:cs="Arial"/>
            <w:noProof/>
            <w:sz w:val="20"/>
            <w:szCs w:val="20"/>
          </w:rPr>
          <w:tab/>
        </w:r>
        <w:r w:rsidRPr="00157C81">
          <w:rPr>
            <w:rStyle w:val="Hipervnculo"/>
            <w:rFonts w:ascii="Arial" w:hAnsi="Arial" w:cs="Arial"/>
            <w:noProof/>
            <w:sz w:val="20"/>
            <w:szCs w:val="20"/>
          </w:rPr>
          <w:t>Tests de Haussman</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_Toc192508233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85</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34" w:history="1">
        <w:r w:rsidRPr="00157C81">
          <w:rPr>
            <w:rStyle w:val="Hipervnculo"/>
            <w:rFonts w:ascii="Arial" w:hAnsi="Arial" w:cs="Arial"/>
            <w:noProof/>
            <w:sz w:val="20"/>
            <w:szCs w:val="20"/>
          </w:rPr>
          <w:t>i.</w:t>
        </w:r>
        <w:r w:rsidRPr="00157C81">
          <w:rPr>
            <w:rFonts w:ascii="Arial" w:hAnsi="Arial" w:cs="Arial"/>
            <w:noProof/>
            <w:sz w:val="20"/>
            <w:szCs w:val="20"/>
          </w:rPr>
          <w:tab/>
        </w:r>
        <w:r w:rsidRPr="00157C81">
          <w:rPr>
            <w:rStyle w:val="Hipervnculo"/>
            <w:rFonts w:ascii="Arial" w:hAnsi="Arial" w:cs="Arial"/>
            <w:noProof/>
            <w:sz w:val="20"/>
            <w:szCs w:val="20"/>
          </w:rPr>
          <w:t>Prueba de Hausman para regresión No.1: Patentes Otorgadas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_Toc192508234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85</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35" w:history="1">
        <w:r w:rsidRPr="00157C81">
          <w:rPr>
            <w:rStyle w:val="Hipervnculo"/>
            <w:rFonts w:ascii="Arial" w:hAnsi="Arial" w:cs="Arial"/>
            <w:noProof/>
            <w:sz w:val="20"/>
            <w:szCs w:val="20"/>
          </w:rPr>
          <w:t>ii.</w:t>
        </w:r>
        <w:r w:rsidRPr="00157C81">
          <w:rPr>
            <w:rFonts w:ascii="Arial" w:hAnsi="Arial" w:cs="Arial"/>
            <w:noProof/>
            <w:sz w:val="20"/>
            <w:szCs w:val="20"/>
          </w:rPr>
          <w:tab/>
        </w:r>
        <w:r w:rsidRPr="00157C81">
          <w:rPr>
            <w:rStyle w:val="Hipervnculo"/>
            <w:rFonts w:ascii="Arial" w:hAnsi="Arial" w:cs="Arial"/>
            <w:noProof/>
            <w:sz w:val="20"/>
            <w:szCs w:val="20"/>
          </w:rPr>
          <w:t>Prueba de Hausman para regresión No. 2: Publicaciones Indexadas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_Toc192508235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85</w:t>
        </w:r>
        <w:r w:rsidRPr="00157C81">
          <w:rPr>
            <w:rFonts w:ascii="Arial" w:hAnsi="Arial" w:cs="Arial"/>
            <w:noProof/>
            <w:webHidden/>
            <w:sz w:val="20"/>
            <w:szCs w:val="20"/>
          </w:rPr>
          <w:fldChar w:fldCharType="end"/>
        </w:r>
      </w:hyperlink>
    </w:p>
    <w:p w:rsidR="00157C81" w:rsidRPr="00157C81" w:rsidRDefault="00157C81" w:rsidP="00157C81">
      <w:pPr>
        <w:pStyle w:val="TDC2"/>
        <w:tabs>
          <w:tab w:val="right" w:leader="dot" w:pos="8210"/>
        </w:tabs>
        <w:rPr>
          <w:rFonts w:ascii="Arial" w:hAnsi="Arial" w:cs="Arial"/>
          <w:noProof/>
          <w:sz w:val="20"/>
          <w:szCs w:val="20"/>
        </w:rPr>
      </w:pPr>
      <w:hyperlink w:anchor="_Toc192508236" w:history="1">
        <w:r w:rsidRPr="00157C81">
          <w:rPr>
            <w:rStyle w:val="Hipervnculo"/>
            <w:rFonts w:ascii="Arial" w:hAnsi="Arial" w:cs="Arial"/>
            <w:noProof/>
            <w:sz w:val="20"/>
            <w:szCs w:val="20"/>
          </w:rPr>
          <w:t>iii.</w:t>
        </w:r>
        <w:r w:rsidRPr="00157C81">
          <w:rPr>
            <w:rFonts w:ascii="Arial" w:hAnsi="Arial" w:cs="Arial"/>
            <w:noProof/>
            <w:sz w:val="20"/>
            <w:szCs w:val="20"/>
          </w:rPr>
          <w:tab/>
        </w:r>
        <w:r w:rsidRPr="00157C81">
          <w:rPr>
            <w:rStyle w:val="Hipervnculo"/>
            <w:rFonts w:ascii="Arial" w:hAnsi="Arial" w:cs="Arial"/>
            <w:noProof/>
            <w:sz w:val="20"/>
            <w:szCs w:val="20"/>
          </w:rPr>
          <w:t>Prueba de Hausman para regresión No. 3: Publicaciones Indexadas</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_Toc192508236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86</w:t>
        </w:r>
        <w:r w:rsidRPr="00157C81">
          <w:rPr>
            <w:rFonts w:ascii="Arial" w:hAnsi="Arial" w:cs="Arial"/>
            <w:noProof/>
            <w:webHidden/>
            <w:sz w:val="20"/>
            <w:szCs w:val="20"/>
          </w:rPr>
          <w:fldChar w:fldCharType="end"/>
        </w:r>
      </w:hyperlink>
    </w:p>
    <w:p w:rsidR="00157C81" w:rsidRPr="00157C81" w:rsidRDefault="00157C81" w:rsidP="00157C81">
      <w:pPr>
        <w:pStyle w:val="TDC1"/>
        <w:rPr>
          <w:rFonts w:ascii="Arial" w:hAnsi="Arial" w:cs="Arial"/>
          <w:noProof/>
          <w:sz w:val="20"/>
          <w:szCs w:val="20"/>
        </w:rPr>
      </w:pPr>
      <w:hyperlink w:anchor="_Toc192508237" w:history="1">
        <w:r w:rsidRPr="00157C81">
          <w:rPr>
            <w:rStyle w:val="Hipervnculo"/>
            <w:rFonts w:ascii="Arial" w:hAnsi="Arial" w:cs="Arial"/>
            <w:noProof/>
            <w:sz w:val="20"/>
            <w:szCs w:val="20"/>
          </w:rPr>
          <w:t>C)</w:t>
        </w:r>
        <w:r w:rsidRPr="00157C81">
          <w:rPr>
            <w:rFonts w:ascii="Arial" w:hAnsi="Arial" w:cs="Arial"/>
            <w:noProof/>
            <w:sz w:val="20"/>
            <w:szCs w:val="20"/>
          </w:rPr>
          <w:tab/>
        </w:r>
        <w:r w:rsidRPr="00157C81">
          <w:rPr>
            <w:rStyle w:val="Hipervnculo"/>
            <w:rFonts w:ascii="Arial" w:hAnsi="Arial" w:cs="Arial"/>
            <w:noProof/>
            <w:sz w:val="20"/>
            <w:szCs w:val="20"/>
          </w:rPr>
          <w:t>Gráfica de las Publicaciones Indexadas vs. Gasto en I+D, para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_Toc192508237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86</w:t>
        </w:r>
        <w:r w:rsidRPr="00157C81">
          <w:rPr>
            <w:rFonts w:ascii="Arial" w:hAnsi="Arial" w:cs="Arial"/>
            <w:noProof/>
            <w:webHidden/>
            <w:sz w:val="20"/>
            <w:szCs w:val="20"/>
          </w:rPr>
          <w:fldChar w:fldCharType="end"/>
        </w:r>
      </w:hyperlink>
    </w:p>
    <w:p w:rsidR="00157C81" w:rsidRPr="00157C81" w:rsidRDefault="00157C81" w:rsidP="00157C81">
      <w:pPr>
        <w:pStyle w:val="TDC1"/>
        <w:rPr>
          <w:rFonts w:ascii="Arial" w:hAnsi="Arial" w:cs="Arial"/>
          <w:noProof/>
          <w:sz w:val="20"/>
          <w:szCs w:val="20"/>
        </w:rPr>
      </w:pPr>
      <w:hyperlink w:anchor="_Toc192508238" w:history="1">
        <w:r w:rsidRPr="00157C81">
          <w:rPr>
            <w:rStyle w:val="Hipervnculo"/>
            <w:rFonts w:ascii="Arial" w:hAnsi="Arial" w:cs="Arial"/>
            <w:noProof/>
            <w:sz w:val="20"/>
            <w:szCs w:val="20"/>
          </w:rPr>
          <w:t>Ecuador, Uruguay, Perú y Colombia.</w:t>
        </w:r>
        <w:r w:rsidRPr="00157C81">
          <w:rPr>
            <w:rFonts w:ascii="Arial" w:hAnsi="Arial" w:cs="Arial"/>
            <w:noProof/>
            <w:webHidden/>
            <w:sz w:val="20"/>
            <w:szCs w:val="20"/>
          </w:rPr>
          <w:tab/>
        </w:r>
        <w:r w:rsidRPr="00157C81">
          <w:rPr>
            <w:rFonts w:ascii="Arial" w:hAnsi="Arial" w:cs="Arial"/>
            <w:noProof/>
            <w:webHidden/>
            <w:sz w:val="20"/>
            <w:szCs w:val="20"/>
          </w:rPr>
          <w:fldChar w:fldCharType="begin"/>
        </w:r>
        <w:r w:rsidRPr="00157C81">
          <w:rPr>
            <w:rFonts w:ascii="Arial" w:hAnsi="Arial" w:cs="Arial"/>
            <w:noProof/>
            <w:webHidden/>
            <w:sz w:val="20"/>
            <w:szCs w:val="20"/>
          </w:rPr>
          <w:instrText xml:space="preserve"> PAGEREF _Toc192508238 \h </w:instrText>
        </w:r>
        <w:r w:rsidRPr="00157C81">
          <w:rPr>
            <w:rFonts w:ascii="Arial" w:hAnsi="Arial" w:cs="Arial"/>
            <w:noProof/>
            <w:sz w:val="20"/>
            <w:szCs w:val="20"/>
          </w:rPr>
        </w:r>
        <w:r w:rsidRPr="00157C81">
          <w:rPr>
            <w:rFonts w:ascii="Arial" w:hAnsi="Arial" w:cs="Arial"/>
            <w:noProof/>
            <w:webHidden/>
            <w:sz w:val="20"/>
            <w:szCs w:val="20"/>
          </w:rPr>
          <w:fldChar w:fldCharType="separate"/>
        </w:r>
        <w:r w:rsidR="00F74832">
          <w:rPr>
            <w:rFonts w:ascii="Arial" w:hAnsi="Arial" w:cs="Arial"/>
            <w:noProof/>
            <w:webHidden/>
            <w:sz w:val="20"/>
            <w:szCs w:val="20"/>
          </w:rPr>
          <w:t>86</w:t>
        </w:r>
        <w:r w:rsidRPr="00157C81">
          <w:rPr>
            <w:rFonts w:ascii="Arial" w:hAnsi="Arial" w:cs="Arial"/>
            <w:noProof/>
            <w:webHidden/>
            <w:sz w:val="20"/>
            <w:szCs w:val="20"/>
          </w:rPr>
          <w:fldChar w:fldCharType="end"/>
        </w:r>
      </w:hyperlink>
    </w:p>
    <w:p w:rsidR="0062495F" w:rsidRPr="005924E6" w:rsidRDefault="00714286" w:rsidP="00157C81">
      <w:pPr>
        <w:tabs>
          <w:tab w:val="right" w:leader="dot" w:pos="8100"/>
          <w:tab w:val="right" w:leader="dot" w:pos="8210"/>
        </w:tabs>
        <w:spacing w:line="480" w:lineRule="auto"/>
        <w:jc w:val="both"/>
        <w:rPr>
          <w:rFonts w:ascii="Arial" w:hAnsi="Arial" w:cs="Arial"/>
          <w:b/>
          <w:sz w:val="20"/>
          <w:szCs w:val="20"/>
        </w:rPr>
      </w:pPr>
      <w:r w:rsidRPr="00157C81">
        <w:rPr>
          <w:rFonts w:ascii="Arial" w:hAnsi="Arial" w:cs="Arial"/>
          <w:b/>
          <w:sz w:val="20"/>
          <w:szCs w:val="20"/>
        </w:rPr>
        <w:fldChar w:fldCharType="end"/>
      </w:r>
      <w:bookmarkStart w:id="5" w:name="_Toc186980576"/>
    </w:p>
    <w:p w:rsidR="0062495F" w:rsidRDefault="0062495F" w:rsidP="00D91F03">
      <w:pPr>
        <w:spacing w:line="480" w:lineRule="auto"/>
        <w:jc w:val="both"/>
        <w:rPr>
          <w:rFonts w:ascii="Arial" w:hAnsi="Arial" w:cs="Arial"/>
          <w:b/>
        </w:rPr>
      </w:pPr>
    </w:p>
    <w:p w:rsidR="0062495F" w:rsidRDefault="0062495F" w:rsidP="00D91F03">
      <w:pPr>
        <w:spacing w:line="480" w:lineRule="auto"/>
        <w:jc w:val="both"/>
        <w:rPr>
          <w:rFonts w:ascii="Arial" w:hAnsi="Arial" w:cs="Arial"/>
          <w:b/>
        </w:rPr>
      </w:pPr>
    </w:p>
    <w:p w:rsidR="00434693" w:rsidRDefault="003564AA" w:rsidP="00D91F03">
      <w:pPr>
        <w:spacing w:line="480" w:lineRule="auto"/>
        <w:jc w:val="both"/>
        <w:rPr>
          <w:rFonts w:ascii="Arial" w:hAnsi="Arial" w:cs="Arial"/>
          <w:b/>
          <w:sz w:val="36"/>
          <w:szCs w:val="36"/>
          <w:lang w:val="es-EC"/>
        </w:rPr>
      </w:pPr>
      <w:r>
        <w:rPr>
          <w:rFonts w:ascii="Arial" w:hAnsi="Arial" w:cs="Arial"/>
          <w:b/>
          <w:noProof/>
          <w:sz w:val="36"/>
          <w:szCs w:val="36"/>
        </w:rPr>
        <w:pict>
          <v:shape id="_x0000_s1080" type="#_x0000_t202" style="position:absolute;left:0;text-align:left;margin-left:396pt;margin-top:65.15pt;width:36pt;height:27pt;z-index:251643904" stroked="f">
            <v:textbox style="mso-next-textbox:#_x0000_s1080">
              <w:txbxContent>
                <w:p w:rsidR="00157C81" w:rsidRDefault="00157C81" w:rsidP="003564AA"/>
              </w:txbxContent>
            </v:textbox>
          </v:shape>
        </w:pict>
      </w:r>
      <w:r w:rsidR="00400504">
        <w:rPr>
          <w:rFonts w:ascii="Arial" w:hAnsi="Arial" w:cs="Arial"/>
          <w:b/>
          <w:noProof/>
          <w:sz w:val="36"/>
          <w:szCs w:val="36"/>
        </w:rPr>
        <w:pict>
          <v:shape id="_x0000_s1059" type="#_x0000_t202" style="position:absolute;left:0;text-align:left;margin-left:396pt;margin-top:61.7pt;width:28.35pt;height:18pt;z-index:251640832" stroked="f">
            <v:textbox style="mso-next-textbox:#_x0000_s1059">
              <w:txbxContent>
                <w:p w:rsidR="00157C81" w:rsidRDefault="00157C81" w:rsidP="00400504"/>
              </w:txbxContent>
            </v:textbox>
          </v:shape>
        </w:pict>
      </w:r>
      <w:r w:rsidR="0043094A">
        <w:rPr>
          <w:rFonts w:ascii="Arial" w:hAnsi="Arial" w:cs="Arial"/>
          <w:b/>
          <w:noProof/>
          <w:sz w:val="36"/>
          <w:szCs w:val="36"/>
        </w:rPr>
        <w:pict>
          <v:shape id="_x0000_s1054" type="#_x0000_t202" style="position:absolute;left:0;text-align:left;margin-left:394.65pt;margin-top:78.95pt;width:28.35pt;height:18pt;z-index:251637760" stroked="f">
            <v:textbox style="mso-next-textbox:#_x0000_s1054">
              <w:txbxContent>
                <w:p w:rsidR="00157C81" w:rsidRDefault="00157C81" w:rsidP="0043094A"/>
              </w:txbxContent>
            </v:textbox>
          </v:shape>
        </w:pict>
      </w:r>
    </w:p>
    <w:p w:rsidR="007645A6" w:rsidRDefault="007645A6" w:rsidP="00D91F03">
      <w:pPr>
        <w:spacing w:line="480" w:lineRule="auto"/>
        <w:jc w:val="both"/>
        <w:outlineLvl w:val="0"/>
        <w:rPr>
          <w:rFonts w:ascii="Arial" w:hAnsi="Arial" w:cs="Arial"/>
          <w:b/>
          <w:sz w:val="36"/>
          <w:szCs w:val="36"/>
          <w:lang w:val="es-EC"/>
        </w:rPr>
      </w:pPr>
    </w:p>
    <w:p w:rsidR="007645A6" w:rsidRDefault="007645A6" w:rsidP="00D91F03">
      <w:pPr>
        <w:spacing w:line="480" w:lineRule="auto"/>
        <w:jc w:val="both"/>
        <w:outlineLvl w:val="0"/>
        <w:rPr>
          <w:rFonts w:ascii="Arial" w:hAnsi="Arial" w:cs="Arial"/>
          <w:b/>
          <w:sz w:val="36"/>
          <w:szCs w:val="36"/>
          <w:lang w:val="es-EC"/>
        </w:rPr>
      </w:pPr>
    </w:p>
    <w:p w:rsidR="007645A6" w:rsidRDefault="007645A6" w:rsidP="00D91F03">
      <w:pPr>
        <w:spacing w:line="480" w:lineRule="auto"/>
        <w:jc w:val="both"/>
        <w:outlineLvl w:val="0"/>
        <w:rPr>
          <w:rFonts w:ascii="Arial" w:hAnsi="Arial" w:cs="Arial"/>
          <w:b/>
          <w:sz w:val="36"/>
          <w:szCs w:val="36"/>
          <w:lang w:val="es-EC"/>
        </w:rPr>
      </w:pPr>
    </w:p>
    <w:p w:rsidR="007645A6" w:rsidRDefault="007645A6" w:rsidP="00D91F03">
      <w:pPr>
        <w:spacing w:line="480" w:lineRule="auto"/>
        <w:jc w:val="both"/>
        <w:outlineLvl w:val="0"/>
        <w:rPr>
          <w:rFonts w:ascii="Arial" w:hAnsi="Arial" w:cs="Arial"/>
          <w:b/>
          <w:sz w:val="36"/>
          <w:szCs w:val="36"/>
          <w:lang w:val="es-EC"/>
        </w:rPr>
      </w:pPr>
    </w:p>
    <w:p w:rsidR="007645A6" w:rsidRDefault="007645A6" w:rsidP="00D91F03">
      <w:pPr>
        <w:spacing w:line="480" w:lineRule="auto"/>
        <w:jc w:val="both"/>
        <w:outlineLvl w:val="0"/>
        <w:rPr>
          <w:rFonts w:ascii="Arial" w:hAnsi="Arial" w:cs="Arial"/>
          <w:b/>
          <w:sz w:val="36"/>
          <w:szCs w:val="36"/>
          <w:lang w:val="es-EC"/>
        </w:rPr>
      </w:pPr>
    </w:p>
    <w:p w:rsidR="007645A6" w:rsidRDefault="007645A6" w:rsidP="00D91F03">
      <w:pPr>
        <w:spacing w:line="480" w:lineRule="auto"/>
        <w:jc w:val="both"/>
        <w:outlineLvl w:val="0"/>
        <w:rPr>
          <w:rFonts w:ascii="Arial" w:hAnsi="Arial" w:cs="Arial"/>
          <w:b/>
          <w:sz w:val="36"/>
          <w:szCs w:val="36"/>
          <w:lang w:val="es-EC"/>
        </w:rPr>
      </w:pPr>
    </w:p>
    <w:p w:rsidR="006140C8" w:rsidRPr="00F87658" w:rsidRDefault="00B44BA6" w:rsidP="00D91F03">
      <w:pPr>
        <w:spacing w:line="480" w:lineRule="auto"/>
        <w:jc w:val="both"/>
        <w:outlineLvl w:val="0"/>
        <w:rPr>
          <w:rFonts w:ascii="Arial" w:hAnsi="Arial" w:cs="Arial"/>
          <w:b/>
          <w:sz w:val="36"/>
          <w:szCs w:val="36"/>
          <w:lang w:val="es-EC"/>
        </w:rPr>
      </w:pPr>
      <w:bookmarkStart w:id="6" w:name="_Toc192508183"/>
      <w:r>
        <w:rPr>
          <w:rFonts w:ascii="Arial" w:hAnsi="Arial" w:cs="Arial"/>
          <w:b/>
          <w:noProof/>
          <w:sz w:val="36"/>
          <w:szCs w:val="36"/>
        </w:rPr>
        <w:pict>
          <v:shape id="_x0000_s1211" type="#_x0000_t202" style="position:absolute;left:0;text-align:left;margin-left:387pt;margin-top:166.55pt;width:45pt;height:36pt;z-index:251663360" stroked="f">
            <v:textbox>
              <w:txbxContent>
                <w:p w:rsidR="00B44BA6" w:rsidRDefault="00B44BA6" w:rsidP="00B44BA6"/>
              </w:txbxContent>
            </v:textbox>
          </v:shape>
        </w:pict>
      </w:r>
      <w:r w:rsidR="00336CAD">
        <w:rPr>
          <w:rFonts w:ascii="Arial" w:hAnsi="Arial" w:cs="Arial"/>
          <w:b/>
          <w:sz w:val="36"/>
          <w:szCs w:val="36"/>
          <w:lang w:val="es-EC"/>
        </w:rPr>
        <w:br w:type="page"/>
      </w:r>
      <w:r w:rsidR="00950095">
        <w:rPr>
          <w:rFonts w:ascii="Arial" w:hAnsi="Arial" w:cs="Arial"/>
          <w:b/>
          <w:noProof/>
          <w:sz w:val="36"/>
          <w:szCs w:val="36"/>
        </w:rPr>
        <w:pict>
          <v:shape id="_x0000_s1181" type="#_x0000_t202" style="position:absolute;left:0;text-align:left;margin-left:387pt;margin-top:621.9pt;width:36pt;height:31.95pt;z-index:251650048" stroked="f">
            <v:textbox style="mso-next-textbox:#_x0000_s1181">
              <w:txbxContent>
                <w:p w:rsidR="00157C81" w:rsidRDefault="00157C81" w:rsidP="00950095"/>
              </w:txbxContent>
            </v:textbox>
          </v:shape>
        </w:pict>
      </w:r>
      <w:r w:rsidR="006140C8" w:rsidRPr="00F87658">
        <w:rPr>
          <w:rFonts w:ascii="Arial" w:hAnsi="Arial" w:cs="Arial"/>
          <w:b/>
          <w:sz w:val="36"/>
          <w:szCs w:val="36"/>
          <w:lang w:val="es-EC"/>
        </w:rPr>
        <w:t>Índice de Figuras</w:t>
      </w:r>
      <w:bookmarkEnd w:id="5"/>
      <w:bookmarkEnd w:id="6"/>
    </w:p>
    <w:p w:rsidR="00714286" w:rsidRPr="00950095" w:rsidRDefault="00714286" w:rsidP="00D91F03">
      <w:pPr>
        <w:pStyle w:val="Tabladeilustraciones"/>
        <w:tabs>
          <w:tab w:val="right" w:leader="dot" w:pos="8494"/>
        </w:tabs>
        <w:spacing w:line="480" w:lineRule="auto"/>
        <w:jc w:val="both"/>
        <w:rPr>
          <w:rFonts w:ascii="Arial" w:hAnsi="Arial" w:cs="Arial"/>
          <w:b/>
          <w:sz w:val="20"/>
          <w:szCs w:val="20"/>
          <w:lang w:val="es-EC"/>
        </w:rPr>
      </w:pPr>
    </w:p>
    <w:p w:rsidR="00336CAD" w:rsidRPr="00336CAD" w:rsidRDefault="00714286" w:rsidP="00336CAD">
      <w:pPr>
        <w:pStyle w:val="Tabladeilustraciones"/>
        <w:tabs>
          <w:tab w:val="right" w:leader="dot" w:pos="8210"/>
        </w:tabs>
        <w:jc w:val="both"/>
        <w:rPr>
          <w:rFonts w:ascii="Arial" w:hAnsi="Arial" w:cs="Arial"/>
          <w:noProof/>
          <w:sz w:val="20"/>
          <w:szCs w:val="20"/>
        </w:rPr>
      </w:pPr>
      <w:r w:rsidRPr="00336CAD">
        <w:rPr>
          <w:rFonts w:ascii="Arial" w:hAnsi="Arial" w:cs="Arial"/>
          <w:b/>
          <w:sz w:val="20"/>
          <w:szCs w:val="20"/>
          <w:lang w:val="es-EC"/>
        </w:rPr>
        <w:fldChar w:fldCharType="begin"/>
      </w:r>
      <w:r w:rsidRPr="00336CAD">
        <w:rPr>
          <w:rFonts w:ascii="Arial" w:hAnsi="Arial" w:cs="Arial"/>
          <w:b/>
          <w:sz w:val="20"/>
          <w:szCs w:val="20"/>
          <w:lang w:val="es-EC"/>
        </w:rPr>
        <w:instrText xml:space="preserve"> TOC \h \z \c "Figura" </w:instrText>
      </w:r>
      <w:r w:rsidRPr="00336CAD">
        <w:rPr>
          <w:rFonts w:ascii="Arial" w:hAnsi="Arial" w:cs="Arial"/>
          <w:b/>
          <w:sz w:val="20"/>
          <w:szCs w:val="20"/>
          <w:lang w:val="es-EC"/>
        </w:rPr>
        <w:fldChar w:fldCharType="separate"/>
      </w:r>
      <w:hyperlink w:anchor="_Toc192508390" w:history="1">
        <w:r w:rsidR="00336CAD" w:rsidRPr="00336CAD">
          <w:rPr>
            <w:rStyle w:val="Hipervnculo"/>
            <w:rFonts w:ascii="Arial" w:hAnsi="Arial" w:cs="Arial"/>
            <w:noProof/>
            <w:sz w:val="20"/>
            <w:szCs w:val="20"/>
          </w:rPr>
          <w:t>Figura 1: Gasto en I+D</w:t>
        </w:r>
        <w:r w:rsidR="00336CAD" w:rsidRPr="00336CAD">
          <w:rPr>
            <w:rFonts w:ascii="Arial" w:hAnsi="Arial" w:cs="Arial"/>
            <w:noProof/>
            <w:webHidden/>
            <w:sz w:val="20"/>
            <w:szCs w:val="20"/>
          </w:rPr>
          <w:tab/>
        </w:r>
        <w:r w:rsidR="00336CAD" w:rsidRPr="00336CAD">
          <w:rPr>
            <w:rFonts w:ascii="Arial" w:hAnsi="Arial" w:cs="Arial"/>
            <w:noProof/>
            <w:webHidden/>
            <w:sz w:val="20"/>
            <w:szCs w:val="20"/>
          </w:rPr>
          <w:fldChar w:fldCharType="begin"/>
        </w:r>
        <w:r w:rsidR="00336CAD" w:rsidRPr="00336CAD">
          <w:rPr>
            <w:rFonts w:ascii="Arial" w:hAnsi="Arial" w:cs="Arial"/>
            <w:noProof/>
            <w:webHidden/>
            <w:sz w:val="20"/>
            <w:szCs w:val="20"/>
          </w:rPr>
          <w:instrText xml:space="preserve"> PAGEREF _Toc192508390 \h </w:instrText>
        </w:r>
        <w:r w:rsidR="00161070" w:rsidRPr="00336CAD">
          <w:rPr>
            <w:rFonts w:ascii="Arial" w:hAnsi="Arial" w:cs="Arial"/>
            <w:noProof/>
            <w:sz w:val="20"/>
            <w:szCs w:val="20"/>
          </w:rPr>
        </w:r>
        <w:r w:rsidR="00336CAD" w:rsidRPr="00336CAD">
          <w:rPr>
            <w:rFonts w:ascii="Arial" w:hAnsi="Arial" w:cs="Arial"/>
            <w:noProof/>
            <w:webHidden/>
            <w:sz w:val="20"/>
            <w:szCs w:val="20"/>
          </w:rPr>
          <w:fldChar w:fldCharType="separate"/>
        </w:r>
        <w:r w:rsidR="00F74832">
          <w:rPr>
            <w:rFonts w:ascii="Arial" w:hAnsi="Arial" w:cs="Arial"/>
            <w:noProof/>
            <w:webHidden/>
            <w:sz w:val="20"/>
            <w:szCs w:val="20"/>
          </w:rPr>
          <w:t>30</w:t>
        </w:r>
        <w:r w:rsidR="00336CAD"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391" w:history="1">
        <w:r w:rsidRPr="00336CAD">
          <w:rPr>
            <w:rStyle w:val="Hipervnculo"/>
            <w:rFonts w:ascii="Arial" w:hAnsi="Arial" w:cs="Arial"/>
            <w:noProof/>
            <w:sz w:val="20"/>
            <w:szCs w:val="20"/>
          </w:rPr>
          <w:t xml:space="preserve">Figura 2: </w:t>
        </w:r>
        <w:r w:rsidRPr="00336CAD">
          <w:rPr>
            <w:rStyle w:val="Hipervnculo"/>
            <w:rFonts w:ascii="Arial" w:eastAsia="Calibri" w:hAnsi="Arial" w:cs="Arial"/>
            <w:noProof/>
            <w:sz w:val="20"/>
            <w:szCs w:val="20"/>
          </w:rPr>
          <w:t>Patentes Otorgadas</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_Toc192508391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30</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392" w:history="1">
        <w:r w:rsidRPr="00336CAD">
          <w:rPr>
            <w:rStyle w:val="Hipervnculo"/>
            <w:rFonts w:ascii="Arial" w:hAnsi="Arial" w:cs="Arial"/>
            <w:noProof/>
            <w:sz w:val="20"/>
            <w:szCs w:val="20"/>
          </w:rPr>
          <w:t>Figura 3</w:t>
        </w:r>
        <w:r w:rsidRPr="00336CAD">
          <w:rPr>
            <w:rStyle w:val="Hipervnculo"/>
            <w:rFonts w:ascii="Arial" w:eastAsia="Calibri" w:hAnsi="Arial" w:cs="Arial"/>
            <w:noProof/>
            <w:sz w:val="20"/>
            <w:szCs w:val="20"/>
          </w:rPr>
          <w:t>: Publicaciones Indexadas en SCI</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_Toc192508392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31</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393" w:history="1">
        <w:r w:rsidRPr="00336CAD">
          <w:rPr>
            <w:rStyle w:val="Hipervnculo"/>
            <w:rFonts w:ascii="Arial" w:hAnsi="Arial" w:cs="Arial"/>
            <w:noProof/>
            <w:sz w:val="20"/>
            <w:szCs w:val="20"/>
          </w:rPr>
          <w:t>Figura 4</w:t>
        </w:r>
        <w:r w:rsidRPr="00336CAD">
          <w:rPr>
            <w:rStyle w:val="Hipervnculo"/>
            <w:rFonts w:ascii="Arial" w:eastAsia="Calibri" w:hAnsi="Arial" w:cs="Arial"/>
            <w:noProof/>
            <w:sz w:val="20"/>
            <w:szCs w:val="20"/>
          </w:rPr>
          <w:t>: PIB poder paridad de compra</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_Toc192508393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31</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394" w:history="1">
        <w:r w:rsidRPr="00336CAD">
          <w:rPr>
            <w:rStyle w:val="Hipervnculo"/>
            <w:rFonts w:ascii="Arial" w:hAnsi="Arial" w:cs="Arial"/>
            <w:noProof/>
            <w:sz w:val="20"/>
            <w:szCs w:val="20"/>
          </w:rPr>
          <w:t>Figura 5</w:t>
        </w:r>
        <w:r w:rsidRPr="00336CAD">
          <w:rPr>
            <w:rStyle w:val="Hipervnculo"/>
            <w:rFonts w:ascii="Arial" w:eastAsia="Calibri" w:hAnsi="Arial" w:cs="Arial"/>
            <w:noProof/>
            <w:sz w:val="20"/>
            <w:szCs w:val="20"/>
          </w:rPr>
          <w:t>: Ranking de Competitividad Global del World Economic Forum (WEF) para USA, México, Chile y Ecuador para los años 2002 - 2006</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_Toc192508394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47</w:t>
        </w:r>
        <w:r w:rsidRPr="00336CAD">
          <w:rPr>
            <w:rFonts w:ascii="Arial" w:hAnsi="Arial" w:cs="Arial"/>
            <w:noProof/>
            <w:webHidden/>
            <w:sz w:val="20"/>
            <w:szCs w:val="20"/>
          </w:rPr>
          <w:fldChar w:fldCharType="end"/>
        </w:r>
      </w:hyperlink>
    </w:p>
    <w:p w:rsidR="007610D1" w:rsidRPr="00950095" w:rsidRDefault="00714286" w:rsidP="00D91F03">
      <w:pPr>
        <w:tabs>
          <w:tab w:val="right" w:leader="dot" w:pos="8640"/>
        </w:tabs>
        <w:spacing w:line="480" w:lineRule="auto"/>
        <w:jc w:val="both"/>
        <w:outlineLvl w:val="0"/>
        <w:rPr>
          <w:rFonts w:ascii="Arial" w:hAnsi="Arial" w:cs="Arial"/>
          <w:b/>
          <w:sz w:val="20"/>
          <w:szCs w:val="20"/>
          <w:lang w:val="es-EC"/>
        </w:rPr>
      </w:pPr>
      <w:r w:rsidRPr="00336CAD">
        <w:rPr>
          <w:rFonts w:ascii="Arial" w:hAnsi="Arial" w:cs="Arial"/>
          <w:b/>
          <w:sz w:val="20"/>
          <w:szCs w:val="20"/>
          <w:lang w:val="es-EC"/>
        </w:rPr>
        <w:fldChar w:fldCharType="end"/>
      </w:r>
    </w:p>
    <w:p w:rsidR="00F87658" w:rsidRPr="00950095" w:rsidRDefault="00F87658" w:rsidP="00D91F03">
      <w:pPr>
        <w:spacing w:line="480" w:lineRule="auto"/>
        <w:jc w:val="both"/>
        <w:outlineLvl w:val="0"/>
        <w:rPr>
          <w:rFonts w:ascii="Arial" w:hAnsi="Arial" w:cs="Arial"/>
          <w:b/>
          <w:sz w:val="20"/>
          <w:szCs w:val="20"/>
          <w:lang w:val="es-EC"/>
        </w:rPr>
      </w:pPr>
      <w:bookmarkStart w:id="7" w:name="_Toc186980577"/>
    </w:p>
    <w:p w:rsidR="00F87658" w:rsidRPr="00277312" w:rsidRDefault="00F87658" w:rsidP="00D91F03">
      <w:pPr>
        <w:spacing w:line="480" w:lineRule="auto"/>
        <w:jc w:val="both"/>
        <w:outlineLvl w:val="0"/>
        <w:rPr>
          <w:rFonts w:ascii="Arial" w:hAnsi="Arial" w:cs="Arial"/>
          <w:b/>
          <w:sz w:val="20"/>
          <w:szCs w:val="20"/>
          <w:lang w:val="es-EC"/>
        </w:rPr>
      </w:pPr>
    </w:p>
    <w:p w:rsidR="00F87658" w:rsidRPr="00277312" w:rsidRDefault="00F87658" w:rsidP="00D91F03">
      <w:pPr>
        <w:spacing w:line="480" w:lineRule="auto"/>
        <w:jc w:val="both"/>
        <w:outlineLvl w:val="0"/>
        <w:rPr>
          <w:rFonts w:ascii="Arial" w:hAnsi="Arial" w:cs="Arial"/>
          <w:b/>
          <w:sz w:val="20"/>
          <w:szCs w:val="20"/>
          <w:lang w:val="es-EC"/>
        </w:rPr>
      </w:pPr>
    </w:p>
    <w:p w:rsidR="00F87658" w:rsidRDefault="00F87658" w:rsidP="00D91F03">
      <w:pPr>
        <w:spacing w:line="480" w:lineRule="auto"/>
        <w:jc w:val="both"/>
        <w:outlineLvl w:val="0"/>
        <w:rPr>
          <w:rFonts w:ascii="Arial" w:hAnsi="Arial" w:cs="Arial"/>
          <w:b/>
          <w:sz w:val="36"/>
          <w:szCs w:val="36"/>
          <w:lang w:val="es-EC"/>
        </w:rPr>
      </w:pPr>
    </w:p>
    <w:p w:rsidR="00F87658" w:rsidRDefault="00F87658" w:rsidP="00D91F03">
      <w:pPr>
        <w:spacing w:line="480" w:lineRule="auto"/>
        <w:jc w:val="both"/>
        <w:outlineLvl w:val="0"/>
        <w:rPr>
          <w:rFonts w:ascii="Arial" w:hAnsi="Arial" w:cs="Arial"/>
          <w:b/>
          <w:sz w:val="36"/>
          <w:szCs w:val="36"/>
          <w:lang w:val="es-EC"/>
        </w:rPr>
      </w:pPr>
    </w:p>
    <w:p w:rsidR="00F87658" w:rsidRDefault="00F87658" w:rsidP="00D91F03">
      <w:pPr>
        <w:spacing w:line="480" w:lineRule="auto"/>
        <w:jc w:val="both"/>
        <w:outlineLvl w:val="0"/>
        <w:rPr>
          <w:rFonts w:ascii="Arial" w:hAnsi="Arial" w:cs="Arial"/>
          <w:b/>
          <w:sz w:val="36"/>
          <w:szCs w:val="36"/>
          <w:lang w:val="es-EC"/>
        </w:rPr>
      </w:pPr>
    </w:p>
    <w:p w:rsidR="00F87658" w:rsidRDefault="00F87658" w:rsidP="00D91F03">
      <w:pPr>
        <w:spacing w:line="480" w:lineRule="auto"/>
        <w:jc w:val="both"/>
        <w:outlineLvl w:val="0"/>
        <w:rPr>
          <w:rFonts w:ascii="Arial" w:hAnsi="Arial" w:cs="Arial"/>
          <w:b/>
          <w:sz w:val="36"/>
          <w:szCs w:val="36"/>
          <w:lang w:val="es-EC"/>
        </w:rPr>
      </w:pPr>
    </w:p>
    <w:p w:rsidR="00F87658" w:rsidRDefault="00F87658" w:rsidP="00D91F03">
      <w:pPr>
        <w:spacing w:line="480" w:lineRule="auto"/>
        <w:jc w:val="both"/>
        <w:outlineLvl w:val="0"/>
        <w:rPr>
          <w:rFonts w:ascii="Arial" w:hAnsi="Arial" w:cs="Arial"/>
          <w:b/>
          <w:sz w:val="36"/>
          <w:szCs w:val="36"/>
          <w:lang w:val="es-EC"/>
        </w:rPr>
      </w:pPr>
    </w:p>
    <w:p w:rsidR="00F87658" w:rsidRDefault="003564AA" w:rsidP="00D91F03">
      <w:pPr>
        <w:spacing w:line="480" w:lineRule="auto"/>
        <w:jc w:val="both"/>
        <w:outlineLvl w:val="0"/>
        <w:rPr>
          <w:rFonts w:ascii="Arial" w:hAnsi="Arial" w:cs="Arial"/>
          <w:b/>
          <w:sz w:val="36"/>
          <w:szCs w:val="36"/>
          <w:lang w:val="es-EC"/>
        </w:rPr>
      </w:pPr>
      <w:bookmarkStart w:id="8" w:name="_Toc187552885"/>
      <w:bookmarkStart w:id="9" w:name="_Toc187552951"/>
      <w:bookmarkStart w:id="10" w:name="_Toc187553204"/>
      <w:bookmarkStart w:id="11" w:name="_Toc187553260"/>
      <w:bookmarkStart w:id="12" w:name="_Toc187553683"/>
      <w:bookmarkStart w:id="13" w:name="_Toc187554995"/>
      <w:bookmarkStart w:id="14" w:name="_Toc187555349"/>
      <w:bookmarkStart w:id="15" w:name="_Toc187555415"/>
      <w:bookmarkStart w:id="16" w:name="_Toc188686186"/>
      <w:bookmarkStart w:id="17" w:name="_Toc188686257"/>
      <w:bookmarkStart w:id="18" w:name="_Toc188686628"/>
      <w:bookmarkStart w:id="19" w:name="_Toc188686695"/>
      <w:bookmarkStart w:id="20" w:name="_Toc188686764"/>
      <w:bookmarkStart w:id="21" w:name="_Toc188686833"/>
      <w:bookmarkStart w:id="22" w:name="_Toc188686904"/>
      <w:bookmarkStart w:id="23" w:name="_Toc188686970"/>
      <w:bookmarkStart w:id="24" w:name="_Toc191914596"/>
      <w:bookmarkStart w:id="25" w:name="_Toc192508184"/>
      <w:r>
        <w:rPr>
          <w:rFonts w:ascii="Arial" w:hAnsi="Arial" w:cs="Arial"/>
          <w:b/>
          <w:noProof/>
          <w:sz w:val="36"/>
          <w:szCs w:val="36"/>
        </w:rPr>
        <w:pict>
          <v:shape id="_x0000_s1081" type="#_x0000_t202" style="position:absolute;left:0;text-align:left;margin-left:396pt;margin-top:69.95pt;width:36pt;height:27pt;z-index:251644928" stroked="f">
            <v:textbox>
              <w:txbxContent>
                <w:p w:rsidR="00157C81" w:rsidRDefault="00157C81" w:rsidP="003564AA"/>
              </w:txbxContent>
            </v:textbox>
          </v:shape>
        </w:pic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70B94" w:rsidRDefault="00950095" w:rsidP="00D91F03">
      <w:pPr>
        <w:spacing w:line="480" w:lineRule="auto"/>
        <w:jc w:val="both"/>
        <w:outlineLvl w:val="0"/>
        <w:rPr>
          <w:rFonts w:ascii="Arial" w:hAnsi="Arial" w:cs="Arial"/>
          <w:b/>
          <w:sz w:val="36"/>
          <w:szCs w:val="36"/>
          <w:lang w:val="es-EC"/>
        </w:rPr>
      </w:pPr>
      <w:bookmarkStart w:id="26" w:name="_Toc188686972"/>
      <w:bookmarkStart w:id="27" w:name="_Toc191914597"/>
      <w:bookmarkStart w:id="28" w:name="_Toc192508185"/>
      <w:r>
        <w:rPr>
          <w:rFonts w:ascii="Arial" w:hAnsi="Arial" w:cs="Arial"/>
          <w:b/>
          <w:noProof/>
          <w:sz w:val="36"/>
          <w:szCs w:val="36"/>
        </w:rPr>
        <w:pict>
          <v:shape id="_x0000_s1180" type="#_x0000_t202" style="position:absolute;left:0;text-align:left;margin-left:387pt;margin-top:79.15pt;width:36pt;height:31.95pt;z-index:251649024" stroked="f">
            <v:textbox>
              <w:txbxContent>
                <w:p w:rsidR="00157C81" w:rsidRDefault="00157C81" w:rsidP="00950095"/>
              </w:txbxContent>
            </v:textbox>
          </v:shape>
        </w:pict>
      </w:r>
      <w:r w:rsidR="00D825E7">
        <w:rPr>
          <w:rFonts w:ascii="Arial" w:hAnsi="Arial" w:cs="Arial"/>
          <w:b/>
          <w:noProof/>
          <w:sz w:val="36"/>
          <w:szCs w:val="36"/>
        </w:rPr>
        <w:pict>
          <v:shape id="_x0000_s1097" type="#_x0000_t202" style="position:absolute;left:0;text-align:left;margin-left:396pt;margin-top:53.6pt;width:36pt;height:31.95pt;z-index:251646976" stroked="f">
            <v:textbox>
              <w:txbxContent>
                <w:p w:rsidR="00157C81" w:rsidRDefault="00157C81" w:rsidP="00D825E7"/>
              </w:txbxContent>
            </v:textbox>
          </v:shape>
        </w:pict>
      </w:r>
      <w:bookmarkStart w:id="29" w:name="_Toc188686698"/>
      <w:bookmarkEnd w:id="27"/>
      <w:bookmarkEnd w:id="28"/>
    </w:p>
    <w:p w:rsidR="006140C8" w:rsidRPr="00F87658" w:rsidRDefault="00B44BA6" w:rsidP="00D91F03">
      <w:pPr>
        <w:spacing w:line="480" w:lineRule="auto"/>
        <w:jc w:val="both"/>
        <w:outlineLvl w:val="0"/>
        <w:rPr>
          <w:rFonts w:ascii="Arial" w:hAnsi="Arial" w:cs="Arial"/>
          <w:b/>
          <w:sz w:val="36"/>
          <w:szCs w:val="36"/>
          <w:lang w:val="es-EC"/>
        </w:rPr>
      </w:pPr>
      <w:r>
        <w:rPr>
          <w:rFonts w:ascii="Arial" w:hAnsi="Arial" w:cs="Arial"/>
          <w:b/>
          <w:noProof/>
          <w:sz w:val="36"/>
          <w:szCs w:val="36"/>
        </w:rPr>
        <w:pict>
          <v:shape id="_x0000_s1212" type="#_x0000_t202" style="position:absolute;left:0;text-align:left;margin-left:396pt;margin-top:122.85pt;width:45pt;height:36pt;z-index:251664384" stroked="f">
            <v:textbox>
              <w:txbxContent>
                <w:p w:rsidR="00B44BA6" w:rsidRDefault="00B44BA6" w:rsidP="00B44BA6"/>
              </w:txbxContent>
            </v:textbox>
          </v:shape>
        </w:pict>
      </w:r>
      <w:r w:rsidR="009B37D3">
        <w:rPr>
          <w:rFonts w:ascii="Arial" w:hAnsi="Arial" w:cs="Arial"/>
          <w:b/>
          <w:sz w:val="36"/>
          <w:szCs w:val="36"/>
          <w:lang w:val="es-EC"/>
        </w:rPr>
        <w:br w:type="page"/>
      </w:r>
      <w:bookmarkStart w:id="30" w:name="_Toc192508186"/>
      <w:r w:rsidR="006140C8" w:rsidRPr="00F87658">
        <w:rPr>
          <w:rFonts w:ascii="Arial" w:hAnsi="Arial" w:cs="Arial"/>
          <w:b/>
          <w:sz w:val="36"/>
          <w:szCs w:val="36"/>
          <w:lang w:val="es-EC"/>
        </w:rPr>
        <w:t>Índice de Cuadros</w:t>
      </w:r>
      <w:bookmarkEnd w:id="7"/>
      <w:bookmarkEnd w:id="26"/>
      <w:bookmarkEnd w:id="29"/>
      <w:bookmarkEnd w:id="30"/>
    </w:p>
    <w:p w:rsidR="00F87658" w:rsidRPr="00D70B94" w:rsidRDefault="00F87658" w:rsidP="00D91F03">
      <w:pPr>
        <w:pStyle w:val="Tabladeilustraciones"/>
        <w:tabs>
          <w:tab w:val="right" w:leader="dot" w:pos="8280"/>
        </w:tabs>
        <w:spacing w:line="480" w:lineRule="auto"/>
        <w:jc w:val="both"/>
        <w:rPr>
          <w:rFonts w:ascii="Arial" w:hAnsi="Arial" w:cs="Arial"/>
          <w:b/>
          <w:lang w:val="es-EC"/>
        </w:rPr>
      </w:pPr>
    </w:p>
    <w:p w:rsidR="00336CAD" w:rsidRPr="00336CAD" w:rsidRDefault="00714286" w:rsidP="00336CAD">
      <w:pPr>
        <w:pStyle w:val="Tabladeilustraciones"/>
        <w:tabs>
          <w:tab w:val="right" w:leader="dot" w:pos="8210"/>
        </w:tabs>
        <w:jc w:val="both"/>
        <w:rPr>
          <w:rFonts w:ascii="Arial" w:hAnsi="Arial" w:cs="Arial"/>
          <w:noProof/>
          <w:sz w:val="20"/>
          <w:szCs w:val="20"/>
        </w:rPr>
      </w:pPr>
      <w:r w:rsidRPr="00336CAD">
        <w:rPr>
          <w:rFonts w:ascii="Arial" w:hAnsi="Arial" w:cs="Arial"/>
          <w:b/>
          <w:sz w:val="20"/>
          <w:szCs w:val="20"/>
          <w:lang w:val="es-EC"/>
        </w:rPr>
        <w:fldChar w:fldCharType="begin"/>
      </w:r>
      <w:r w:rsidRPr="00336CAD">
        <w:rPr>
          <w:rFonts w:ascii="Arial" w:hAnsi="Arial" w:cs="Arial"/>
          <w:b/>
          <w:sz w:val="20"/>
          <w:szCs w:val="20"/>
          <w:lang w:val="es-EC"/>
        </w:rPr>
        <w:instrText xml:space="preserve"> TOC \h \z \c "Cuadro" </w:instrText>
      </w:r>
      <w:r w:rsidRPr="00336CAD">
        <w:rPr>
          <w:rFonts w:ascii="Arial" w:hAnsi="Arial" w:cs="Arial"/>
          <w:b/>
          <w:sz w:val="20"/>
          <w:szCs w:val="20"/>
          <w:lang w:val="es-EC"/>
        </w:rPr>
        <w:fldChar w:fldCharType="separate"/>
      </w:r>
      <w:hyperlink w:anchor="_Toc192508438" w:history="1">
        <w:r w:rsidR="00336CAD" w:rsidRPr="00336CAD">
          <w:rPr>
            <w:rStyle w:val="Hipervnculo"/>
            <w:rFonts w:ascii="Arial" w:hAnsi="Arial" w:cs="Arial"/>
            <w:noProof/>
            <w:sz w:val="20"/>
            <w:szCs w:val="20"/>
          </w:rPr>
          <w:t>Cuadro 1</w:t>
        </w:r>
        <w:r w:rsidR="00336CAD" w:rsidRPr="00336CAD">
          <w:rPr>
            <w:rStyle w:val="Hipervnculo"/>
            <w:rFonts w:ascii="Arial" w:eastAsia="Calibri" w:hAnsi="Arial" w:cs="Arial"/>
            <w:noProof/>
            <w:sz w:val="20"/>
            <w:szCs w:val="20"/>
          </w:rPr>
          <w:t>: Gasto en I+D por sector de financiamiento en Estados Unidos, México, Chile, Ecuador y América Latina &amp; el Caribe para el año 2003.</w:t>
        </w:r>
        <w:r w:rsidR="00336CAD" w:rsidRPr="00336CAD">
          <w:rPr>
            <w:rFonts w:ascii="Arial" w:hAnsi="Arial" w:cs="Arial"/>
            <w:noProof/>
            <w:webHidden/>
            <w:sz w:val="20"/>
            <w:szCs w:val="20"/>
          </w:rPr>
          <w:tab/>
        </w:r>
        <w:r w:rsidR="00336CAD" w:rsidRPr="00336CAD">
          <w:rPr>
            <w:rFonts w:ascii="Arial" w:hAnsi="Arial" w:cs="Arial"/>
            <w:noProof/>
            <w:webHidden/>
            <w:sz w:val="20"/>
            <w:szCs w:val="20"/>
          </w:rPr>
          <w:fldChar w:fldCharType="begin"/>
        </w:r>
        <w:r w:rsidR="00336CAD" w:rsidRPr="00336CAD">
          <w:rPr>
            <w:rFonts w:ascii="Arial" w:hAnsi="Arial" w:cs="Arial"/>
            <w:noProof/>
            <w:webHidden/>
            <w:sz w:val="20"/>
            <w:szCs w:val="20"/>
          </w:rPr>
          <w:instrText xml:space="preserve"> PAGEREF _Toc192508438 \h </w:instrText>
        </w:r>
        <w:r w:rsidR="00161070" w:rsidRPr="00336CAD">
          <w:rPr>
            <w:rFonts w:ascii="Arial" w:hAnsi="Arial" w:cs="Arial"/>
            <w:noProof/>
            <w:sz w:val="20"/>
            <w:szCs w:val="20"/>
          </w:rPr>
        </w:r>
        <w:r w:rsidR="00336CAD" w:rsidRPr="00336CAD">
          <w:rPr>
            <w:rFonts w:ascii="Arial" w:hAnsi="Arial" w:cs="Arial"/>
            <w:noProof/>
            <w:webHidden/>
            <w:sz w:val="20"/>
            <w:szCs w:val="20"/>
          </w:rPr>
          <w:fldChar w:fldCharType="separate"/>
        </w:r>
        <w:r w:rsidR="00F74832">
          <w:rPr>
            <w:rFonts w:ascii="Arial" w:hAnsi="Arial" w:cs="Arial"/>
            <w:noProof/>
            <w:webHidden/>
            <w:sz w:val="20"/>
            <w:szCs w:val="20"/>
          </w:rPr>
          <w:t>40</w:t>
        </w:r>
        <w:r w:rsidR="00336CAD"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39" w:history="1">
        <w:r w:rsidRPr="00336CAD">
          <w:rPr>
            <w:rStyle w:val="Hipervnculo"/>
            <w:rFonts w:ascii="Arial" w:hAnsi="Arial" w:cs="Arial"/>
            <w:noProof/>
            <w:sz w:val="20"/>
            <w:szCs w:val="20"/>
          </w:rPr>
          <w:t>Cuadro 2</w:t>
        </w:r>
        <w:r w:rsidRPr="00336CAD">
          <w:rPr>
            <w:rStyle w:val="Hipervnculo"/>
            <w:rFonts w:ascii="Arial" w:eastAsia="Calibri" w:hAnsi="Arial" w:cs="Arial"/>
            <w:noProof/>
            <w:sz w:val="20"/>
            <w:szCs w:val="20"/>
          </w:rPr>
          <w:t>: Indicadores de insumo sobre I+D en Estados Unidos, México, Chile y Ecuador comparado con el total de América Latina y el Caribe para el año 2003.</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_Toc192508439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42</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0" w:history="1">
        <w:r w:rsidRPr="00336CAD">
          <w:rPr>
            <w:rStyle w:val="Hipervnculo"/>
            <w:rFonts w:ascii="Arial" w:hAnsi="Arial" w:cs="Arial"/>
            <w:noProof/>
            <w:sz w:val="20"/>
            <w:szCs w:val="20"/>
          </w:rPr>
          <w:t>Cuadro 3</w:t>
        </w:r>
        <w:r w:rsidRPr="00336CAD">
          <w:rPr>
            <w:rStyle w:val="Hipervnculo"/>
            <w:rFonts w:ascii="Arial" w:eastAsia="Calibri" w:hAnsi="Arial" w:cs="Arial"/>
            <w:noProof/>
            <w:sz w:val="20"/>
            <w:szCs w:val="20"/>
          </w:rPr>
          <w:t>: Indicadores de producto de Ciencia y tecnología en Estados Unidos, México, Chile y Ecuador en comparación con el total de América Latina y el Caribe para el año 2003.</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_Toc192508440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43</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1" w:history="1">
        <w:r w:rsidRPr="00336CAD">
          <w:rPr>
            <w:rStyle w:val="Hipervnculo"/>
            <w:rFonts w:ascii="Arial" w:hAnsi="Arial" w:cs="Arial"/>
            <w:noProof/>
            <w:sz w:val="20"/>
            <w:szCs w:val="20"/>
          </w:rPr>
          <w:t>Cuadro 4</w:t>
        </w:r>
        <w:r w:rsidRPr="00336CAD">
          <w:rPr>
            <w:rStyle w:val="Hipervnculo"/>
            <w:rFonts w:ascii="Arial" w:eastAsia="Calibri" w:hAnsi="Arial" w:cs="Arial"/>
            <w:noProof/>
            <w:sz w:val="20"/>
            <w:szCs w:val="20"/>
          </w:rPr>
          <w:t>: Indicadores bibliométricos de Estados Unidos, México, Chile y Ecuador en comparación con el total de América Latina y el Caribe para el año 2003.</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_Toc192508441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45</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2" w:history="1">
        <w:r w:rsidRPr="00336CAD">
          <w:rPr>
            <w:rStyle w:val="Hipervnculo"/>
            <w:rFonts w:ascii="Arial" w:hAnsi="Arial" w:cs="Arial"/>
            <w:noProof/>
            <w:sz w:val="20"/>
            <w:szCs w:val="20"/>
          </w:rPr>
          <w:t>Cuadro 5</w:t>
        </w:r>
        <w:r w:rsidRPr="00336CAD">
          <w:rPr>
            <w:rStyle w:val="Hipervnculo"/>
            <w:rFonts w:ascii="Arial" w:eastAsia="Calibri" w:hAnsi="Arial" w:cs="Arial"/>
            <w:noProof/>
            <w:sz w:val="20"/>
            <w:szCs w:val="20"/>
          </w:rPr>
          <w:t>: Ranking de Competitividad Global del World Economic Forum (WEF) para USA, México, Chile y Ecuador para los años 2002 - 2006</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_Toc192508442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47</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3" w:history="1">
        <w:r w:rsidRPr="00336CAD">
          <w:rPr>
            <w:rStyle w:val="Hipervnculo"/>
            <w:rFonts w:ascii="Arial" w:hAnsi="Arial" w:cs="Arial"/>
            <w:noProof/>
            <w:sz w:val="20"/>
            <w:szCs w:val="20"/>
          </w:rPr>
          <w:t>Cuadro 6</w:t>
        </w:r>
        <w:r w:rsidRPr="00336CAD">
          <w:rPr>
            <w:rStyle w:val="Hipervnculo"/>
            <w:rFonts w:ascii="Arial" w:eastAsia="Calibri" w:hAnsi="Arial" w:cs="Arial"/>
            <w:noProof/>
            <w:sz w:val="20"/>
            <w:szCs w:val="20"/>
          </w:rPr>
          <w:t>: Ciencias que comprenden las seis principales áreas Científicas Tecnológicas</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_Toc192508443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61</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4" w:history="1">
        <w:r w:rsidRPr="00336CAD">
          <w:rPr>
            <w:rStyle w:val="Hipervnculo"/>
            <w:rFonts w:ascii="Arial" w:hAnsi="Arial" w:cs="Arial"/>
            <w:noProof/>
            <w:sz w:val="20"/>
            <w:szCs w:val="20"/>
          </w:rPr>
          <w:t>Cuadro 7</w:t>
        </w:r>
        <w:r w:rsidRPr="00336CAD">
          <w:rPr>
            <w:rStyle w:val="Hipervnculo"/>
            <w:rFonts w:ascii="Arial" w:eastAsia="Calibri" w:hAnsi="Arial" w:cs="Arial"/>
            <w:noProof/>
            <w:sz w:val="20"/>
            <w:szCs w:val="20"/>
          </w:rPr>
          <w:t>: Resultados de la Estimación (Patentes Otorgadas)</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_Toc192508444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65</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5" w:history="1">
        <w:r w:rsidRPr="00336CAD">
          <w:rPr>
            <w:rStyle w:val="Hipervnculo"/>
            <w:rFonts w:ascii="Arial" w:hAnsi="Arial" w:cs="Arial"/>
            <w:noProof/>
            <w:sz w:val="20"/>
            <w:szCs w:val="20"/>
          </w:rPr>
          <w:t>Cuadro 8</w:t>
        </w:r>
        <w:r w:rsidRPr="00336CAD">
          <w:rPr>
            <w:rStyle w:val="Hipervnculo"/>
            <w:rFonts w:ascii="Arial" w:eastAsia="Calibri" w:hAnsi="Arial" w:cs="Arial"/>
            <w:noProof/>
            <w:sz w:val="20"/>
            <w:szCs w:val="20"/>
          </w:rPr>
          <w:t>: Resultados de la Estimación (Publicaciones Indexadas)</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_Toc192508445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67</w:t>
        </w:r>
        <w:r w:rsidRPr="00336CAD">
          <w:rPr>
            <w:rFonts w:ascii="Arial" w:hAnsi="Arial" w:cs="Arial"/>
            <w:noProof/>
            <w:webHidden/>
            <w:sz w:val="20"/>
            <w:szCs w:val="20"/>
          </w:rPr>
          <w:fldChar w:fldCharType="end"/>
        </w:r>
      </w:hyperlink>
    </w:p>
    <w:p w:rsidR="00336CAD" w:rsidRPr="00336CAD" w:rsidRDefault="00336CAD" w:rsidP="00336CAD">
      <w:pPr>
        <w:pStyle w:val="Tabladeilustraciones"/>
        <w:tabs>
          <w:tab w:val="right" w:leader="dot" w:pos="8210"/>
        </w:tabs>
        <w:jc w:val="both"/>
        <w:rPr>
          <w:rStyle w:val="Hipervnculo"/>
          <w:rFonts w:ascii="Arial" w:hAnsi="Arial" w:cs="Arial"/>
          <w:noProof/>
          <w:sz w:val="20"/>
          <w:szCs w:val="20"/>
        </w:rPr>
      </w:pPr>
    </w:p>
    <w:p w:rsidR="00336CAD" w:rsidRPr="00336CAD" w:rsidRDefault="00336CAD" w:rsidP="00336CAD">
      <w:pPr>
        <w:pStyle w:val="Tabladeilustraciones"/>
        <w:tabs>
          <w:tab w:val="right" w:leader="dot" w:pos="8210"/>
        </w:tabs>
        <w:jc w:val="both"/>
        <w:rPr>
          <w:rFonts w:ascii="Arial" w:hAnsi="Arial" w:cs="Arial"/>
          <w:noProof/>
          <w:sz w:val="20"/>
          <w:szCs w:val="20"/>
        </w:rPr>
      </w:pPr>
      <w:hyperlink w:anchor="_Toc192508446" w:history="1">
        <w:r w:rsidRPr="00336CAD">
          <w:rPr>
            <w:rStyle w:val="Hipervnculo"/>
            <w:rFonts w:ascii="Arial" w:hAnsi="Arial" w:cs="Arial"/>
            <w:noProof/>
            <w:sz w:val="20"/>
            <w:szCs w:val="20"/>
          </w:rPr>
          <w:t>Cuadro 9: Constantes en el modelo de efectos fijos (Desviaciones de medias)</w:t>
        </w:r>
        <w:r w:rsidRPr="00336CAD">
          <w:rPr>
            <w:rFonts w:ascii="Arial" w:hAnsi="Arial" w:cs="Arial"/>
            <w:noProof/>
            <w:webHidden/>
            <w:sz w:val="20"/>
            <w:szCs w:val="20"/>
          </w:rPr>
          <w:tab/>
        </w:r>
        <w:r w:rsidRPr="00336CAD">
          <w:rPr>
            <w:rFonts w:ascii="Arial" w:hAnsi="Arial" w:cs="Arial"/>
            <w:noProof/>
            <w:webHidden/>
            <w:sz w:val="20"/>
            <w:szCs w:val="20"/>
          </w:rPr>
          <w:fldChar w:fldCharType="begin"/>
        </w:r>
        <w:r w:rsidRPr="00336CAD">
          <w:rPr>
            <w:rFonts w:ascii="Arial" w:hAnsi="Arial" w:cs="Arial"/>
            <w:noProof/>
            <w:webHidden/>
            <w:sz w:val="20"/>
            <w:szCs w:val="20"/>
          </w:rPr>
          <w:instrText xml:space="preserve"> PAGEREF _Toc192508446 \h </w:instrText>
        </w:r>
        <w:r w:rsidR="00161070" w:rsidRPr="00336CAD">
          <w:rPr>
            <w:rFonts w:ascii="Arial" w:hAnsi="Arial" w:cs="Arial"/>
            <w:noProof/>
            <w:sz w:val="20"/>
            <w:szCs w:val="20"/>
          </w:rPr>
        </w:r>
        <w:r w:rsidRPr="00336CAD">
          <w:rPr>
            <w:rFonts w:ascii="Arial" w:hAnsi="Arial" w:cs="Arial"/>
            <w:noProof/>
            <w:webHidden/>
            <w:sz w:val="20"/>
            <w:szCs w:val="20"/>
          </w:rPr>
          <w:fldChar w:fldCharType="separate"/>
        </w:r>
        <w:r w:rsidR="00F74832">
          <w:rPr>
            <w:rFonts w:ascii="Arial" w:hAnsi="Arial" w:cs="Arial"/>
            <w:noProof/>
            <w:webHidden/>
            <w:sz w:val="20"/>
            <w:szCs w:val="20"/>
          </w:rPr>
          <w:t>70</w:t>
        </w:r>
        <w:r w:rsidRPr="00336CAD">
          <w:rPr>
            <w:rFonts w:ascii="Arial" w:hAnsi="Arial" w:cs="Arial"/>
            <w:noProof/>
            <w:webHidden/>
            <w:sz w:val="20"/>
            <w:szCs w:val="20"/>
          </w:rPr>
          <w:fldChar w:fldCharType="end"/>
        </w:r>
      </w:hyperlink>
    </w:p>
    <w:p w:rsidR="00714286" w:rsidRPr="008B2BA4" w:rsidRDefault="00714286" w:rsidP="00336CAD">
      <w:pPr>
        <w:tabs>
          <w:tab w:val="right" w:leader="dot" w:pos="8210"/>
          <w:tab w:val="right" w:leader="dot" w:pos="8280"/>
        </w:tabs>
        <w:spacing w:line="480" w:lineRule="auto"/>
        <w:jc w:val="both"/>
        <w:outlineLvl w:val="0"/>
        <w:rPr>
          <w:rFonts w:ascii="Arial" w:hAnsi="Arial" w:cs="Arial"/>
          <w:b/>
          <w:sz w:val="22"/>
          <w:szCs w:val="22"/>
          <w:lang w:val="es-EC"/>
        </w:rPr>
      </w:pPr>
      <w:r w:rsidRPr="00336CAD">
        <w:rPr>
          <w:rFonts w:ascii="Arial" w:hAnsi="Arial" w:cs="Arial"/>
          <w:b/>
          <w:sz w:val="20"/>
          <w:szCs w:val="20"/>
          <w:lang w:val="es-EC"/>
        </w:rPr>
        <w:fldChar w:fldCharType="end"/>
      </w:r>
    </w:p>
    <w:p w:rsidR="00990ECC" w:rsidRDefault="00B44BA6" w:rsidP="003A0AC0">
      <w:pPr>
        <w:spacing w:line="360" w:lineRule="auto"/>
        <w:jc w:val="both"/>
        <w:outlineLvl w:val="0"/>
        <w:rPr>
          <w:rFonts w:ascii="Arial" w:hAnsi="Arial" w:cs="Arial"/>
          <w:b/>
          <w:sz w:val="36"/>
          <w:szCs w:val="36"/>
          <w:lang w:val="es-EC"/>
        </w:rPr>
      </w:pPr>
      <w:bookmarkStart w:id="31" w:name="_Toc186980579"/>
      <w:bookmarkStart w:id="32" w:name="_Toc188686975"/>
      <w:bookmarkStart w:id="33" w:name="_Toc188686701"/>
      <w:r>
        <w:rPr>
          <w:rFonts w:ascii="Arial" w:hAnsi="Arial" w:cs="Arial"/>
          <w:b/>
          <w:noProof/>
          <w:sz w:val="36"/>
          <w:szCs w:val="36"/>
        </w:rPr>
        <w:pict>
          <v:shape id="_x0000_s1213" type="#_x0000_t202" style="position:absolute;left:0;text-align:left;margin-left:396pt;margin-top:334.25pt;width:45pt;height:36pt;z-index:251665408" stroked="f">
            <v:textbox>
              <w:txbxContent>
                <w:p w:rsidR="00B44BA6" w:rsidRDefault="00B44BA6" w:rsidP="00B44BA6"/>
              </w:txbxContent>
            </v:textbox>
          </v:shape>
        </w:pict>
      </w:r>
      <w:r w:rsidR="009B37D3">
        <w:rPr>
          <w:rFonts w:ascii="Arial" w:hAnsi="Arial" w:cs="Arial"/>
          <w:b/>
          <w:sz w:val="36"/>
          <w:szCs w:val="36"/>
          <w:lang w:val="es-EC"/>
        </w:rPr>
        <w:br w:type="page"/>
      </w:r>
    </w:p>
    <w:p w:rsidR="00990ECC" w:rsidRDefault="00990ECC" w:rsidP="003A0AC0">
      <w:pPr>
        <w:spacing w:line="360" w:lineRule="auto"/>
        <w:jc w:val="both"/>
        <w:outlineLvl w:val="0"/>
        <w:rPr>
          <w:rFonts w:ascii="Arial" w:hAnsi="Arial" w:cs="Arial"/>
          <w:b/>
          <w:sz w:val="36"/>
          <w:szCs w:val="36"/>
          <w:lang w:val="es-EC"/>
        </w:rPr>
      </w:pPr>
    </w:p>
    <w:p w:rsidR="002F3C2E" w:rsidRPr="0062495F" w:rsidRDefault="006140C8" w:rsidP="003A0AC0">
      <w:pPr>
        <w:spacing w:line="360" w:lineRule="auto"/>
        <w:jc w:val="both"/>
        <w:outlineLvl w:val="0"/>
        <w:rPr>
          <w:rFonts w:ascii="Arial" w:hAnsi="Arial" w:cs="Arial"/>
          <w:b/>
          <w:sz w:val="36"/>
          <w:szCs w:val="36"/>
          <w:lang w:val="es-EC"/>
        </w:rPr>
      </w:pPr>
      <w:bookmarkStart w:id="34" w:name="_Toc192508187"/>
      <w:r w:rsidRPr="0062495F">
        <w:rPr>
          <w:rFonts w:ascii="Arial" w:hAnsi="Arial" w:cs="Arial"/>
          <w:b/>
          <w:sz w:val="36"/>
          <w:szCs w:val="36"/>
          <w:lang w:val="es-EC"/>
        </w:rPr>
        <w:t>Introducción</w:t>
      </w:r>
      <w:bookmarkEnd w:id="31"/>
      <w:bookmarkEnd w:id="32"/>
      <w:bookmarkEnd w:id="33"/>
      <w:bookmarkEnd w:id="34"/>
    </w:p>
    <w:p w:rsidR="00FD2E95" w:rsidRDefault="00FD2E95" w:rsidP="003A0AC0">
      <w:pPr>
        <w:spacing w:line="360" w:lineRule="auto"/>
        <w:ind w:firstLine="567"/>
        <w:jc w:val="both"/>
        <w:rPr>
          <w:rFonts w:ascii="Arial" w:hAnsi="Arial" w:cs="Arial"/>
        </w:rPr>
      </w:pPr>
    </w:p>
    <w:p w:rsidR="002F3C2E" w:rsidRPr="00963939" w:rsidRDefault="00577488" w:rsidP="003A0AC0">
      <w:pPr>
        <w:spacing w:line="360" w:lineRule="auto"/>
        <w:ind w:firstLine="567"/>
        <w:jc w:val="both"/>
        <w:rPr>
          <w:rFonts w:ascii="Arial" w:hAnsi="Arial" w:cs="Arial"/>
        </w:rPr>
      </w:pPr>
      <w:r w:rsidRPr="00963939">
        <w:rPr>
          <w:rFonts w:ascii="Arial" w:hAnsi="Arial" w:cs="Arial"/>
        </w:rPr>
        <w:t>Actualmente,</w:t>
      </w:r>
      <w:r w:rsidR="001A1C76">
        <w:rPr>
          <w:rFonts w:ascii="Arial" w:hAnsi="Arial" w:cs="Arial"/>
        </w:rPr>
        <w:t xml:space="preserve"> la </w:t>
      </w:r>
      <w:r w:rsidR="00DC20B9">
        <w:rPr>
          <w:rFonts w:ascii="Arial" w:hAnsi="Arial" w:cs="Arial"/>
        </w:rPr>
        <w:t>i</w:t>
      </w:r>
      <w:r w:rsidR="001A1C76">
        <w:rPr>
          <w:rFonts w:ascii="Arial" w:hAnsi="Arial" w:cs="Arial"/>
        </w:rPr>
        <w:t xml:space="preserve">nvestigación, </w:t>
      </w:r>
      <w:r w:rsidR="00DC20B9">
        <w:rPr>
          <w:rFonts w:ascii="Arial" w:hAnsi="Arial" w:cs="Arial"/>
        </w:rPr>
        <w:t>i</w:t>
      </w:r>
      <w:r w:rsidRPr="00963939">
        <w:rPr>
          <w:rFonts w:ascii="Arial" w:hAnsi="Arial" w:cs="Arial"/>
        </w:rPr>
        <w:t xml:space="preserve">nnovación </w:t>
      </w:r>
      <w:r w:rsidR="00DC20B9">
        <w:rPr>
          <w:rFonts w:ascii="Arial" w:hAnsi="Arial" w:cs="Arial"/>
        </w:rPr>
        <w:t>c</w:t>
      </w:r>
      <w:r w:rsidRPr="00963939">
        <w:rPr>
          <w:rFonts w:ascii="Arial" w:hAnsi="Arial" w:cs="Arial"/>
        </w:rPr>
        <w:t xml:space="preserve">ontinua y el </w:t>
      </w:r>
      <w:r w:rsidR="00DC20B9">
        <w:rPr>
          <w:rFonts w:ascii="Arial" w:hAnsi="Arial" w:cs="Arial"/>
        </w:rPr>
        <w:t>d</w:t>
      </w:r>
      <w:r w:rsidRPr="00963939">
        <w:rPr>
          <w:rFonts w:ascii="Arial" w:hAnsi="Arial" w:cs="Arial"/>
        </w:rPr>
        <w:t xml:space="preserve">esarrollo </w:t>
      </w:r>
      <w:r w:rsidR="00DC20B9">
        <w:rPr>
          <w:rFonts w:ascii="Arial" w:hAnsi="Arial" w:cs="Arial"/>
        </w:rPr>
        <w:t>t</w:t>
      </w:r>
      <w:r w:rsidRPr="00963939">
        <w:rPr>
          <w:rFonts w:ascii="Arial" w:hAnsi="Arial" w:cs="Arial"/>
        </w:rPr>
        <w:t xml:space="preserve">ecnológico, son considerados como la principal fuerza motriz del crecimiento económico de los países, al mismo tiempo que contribuyen a su evolución social y cultural. En los últimos años, la </w:t>
      </w:r>
      <w:r w:rsidR="00DC20B9">
        <w:rPr>
          <w:rFonts w:ascii="Arial" w:hAnsi="Arial" w:cs="Arial"/>
        </w:rPr>
        <w:t>i</w:t>
      </w:r>
      <w:r w:rsidRPr="00963939">
        <w:rPr>
          <w:rFonts w:ascii="Arial" w:hAnsi="Arial" w:cs="Arial"/>
        </w:rPr>
        <w:t xml:space="preserve">nnovación y el </w:t>
      </w:r>
      <w:r w:rsidR="00DC20B9">
        <w:rPr>
          <w:rFonts w:ascii="Arial" w:hAnsi="Arial" w:cs="Arial"/>
        </w:rPr>
        <w:t>c</w:t>
      </w:r>
      <w:r w:rsidRPr="00963939">
        <w:rPr>
          <w:rFonts w:ascii="Arial" w:hAnsi="Arial" w:cs="Arial"/>
        </w:rPr>
        <w:t xml:space="preserve">ambio </w:t>
      </w:r>
      <w:r w:rsidR="00DC20B9">
        <w:rPr>
          <w:rFonts w:ascii="Arial" w:hAnsi="Arial" w:cs="Arial"/>
        </w:rPr>
        <w:t>t</w:t>
      </w:r>
      <w:r w:rsidRPr="00963939">
        <w:rPr>
          <w:rFonts w:ascii="Arial" w:hAnsi="Arial" w:cs="Arial"/>
        </w:rPr>
        <w:t>ecnológico se han convertido en temas cada vez más importantes en el análisis económico y en la toma de dec</w:t>
      </w:r>
      <w:r w:rsidRPr="00963939">
        <w:rPr>
          <w:rFonts w:ascii="Arial" w:hAnsi="Arial" w:cs="Arial"/>
        </w:rPr>
        <w:t>i</w:t>
      </w:r>
      <w:r w:rsidRPr="00963939">
        <w:rPr>
          <w:rFonts w:ascii="Arial" w:hAnsi="Arial" w:cs="Arial"/>
        </w:rPr>
        <w:t>siones políticas de los países desarrollados y los que se encuentran en vías de desarrollo.</w:t>
      </w:r>
    </w:p>
    <w:p w:rsidR="003E4401" w:rsidRPr="006E23EF" w:rsidRDefault="003E4401" w:rsidP="003A0AC0">
      <w:pPr>
        <w:spacing w:line="360" w:lineRule="auto"/>
        <w:ind w:firstLine="567"/>
        <w:jc w:val="both"/>
        <w:rPr>
          <w:rFonts w:ascii="Arial" w:hAnsi="Arial" w:cs="Arial"/>
          <w:color w:val="FF0000"/>
        </w:rPr>
      </w:pPr>
    </w:p>
    <w:p w:rsidR="00577488" w:rsidRPr="00E84955" w:rsidRDefault="003E4401" w:rsidP="003A0AC0">
      <w:pPr>
        <w:spacing w:line="360" w:lineRule="auto"/>
        <w:ind w:firstLine="567"/>
        <w:jc w:val="both"/>
        <w:rPr>
          <w:rFonts w:ascii="Arial" w:hAnsi="Arial" w:cs="Arial"/>
        </w:rPr>
      </w:pPr>
      <w:r w:rsidRPr="00E84955">
        <w:rPr>
          <w:rFonts w:ascii="Arial" w:hAnsi="Arial" w:cs="Arial"/>
        </w:rPr>
        <w:t xml:space="preserve">Los </w:t>
      </w:r>
      <w:r w:rsidR="00577488" w:rsidRPr="00E84955">
        <w:rPr>
          <w:rFonts w:ascii="Arial" w:hAnsi="Arial" w:cs="Arial"/>
        </w:rPr>
        <w:t xml:space="preserve">diversos organismos mundiales y nacionales han dado cada vez mayor dedicación a la generación y transmisión del conocimiento, sea éste científico o tecnológico. Este auge del tópico de </w:t>
      </w:r>
      <w:r w:rsidR="00DC20B9">
        <w:rPr>
          <w:rFonts w:ascii="Arial" w:hAnsi="Arial" w:cs="Arial"/>
        </w:rPr>
        <w:t>c</w:t>
      </w:r>
      <w:r w:rsidR="00577488" w:rsidRPr="00E84955">
        <w:rPr>
          <w:rFonts w:ascii="Arial" w:hAnsi="Arial" w:cs="Arial"/>
        </w:rPr>
        <w:t xml:space="preserve">iencia y </w:t>
      </w:r>
      <w:r w:rsidR="00DC20B9">
        <w:rPr>
          <w:rFonts w:ascii="Arial" w:hAnsi="Arial" w:cs="Arial"/>
        </w:rPr>
        <w:t>t</w:t>
      </w:r>
      <w:r w:rsidR="00577488" w:rsidRPr="00E84955">
        <w:rPr>
          <w:rFonts w:ascii="Arial" w:hAnsi="Arial" w:cs="Arial"/>
        </w:rPr>
        <w:t>ecnología no es casual, sino que tiene que ver con la importancia económica y social que ha adquirido en el funcionamiento de la economía mundial.</w:t>
      </w:r>
    </w:p>
    <w:p w:rsidR="00577488" w:rsidRPr="00E84955" w:rsidRDefault="00577488" w:rsidP="003A0AC0">
      <w:pPr>
        <w:spacing w:line="360" w:lineRule="auto"/>
        <w:ind w:firstLine="567"/>
        <w:jc w:val="both"/>
        <w:rPr>
          <w:rFonts w:ascii="Arial" w:hAnsi="Arial" w:cs="Arial"/>
        </w:rPr>
      </w:pPr>
      <w:r w:rsidRPr="00E84955">
        <w:rPr>
          <w:rFonts w:ascii="Arial" w:hAnsi="Arial" w:cs="Arial"/>
        </w:rPr>
        <w:t xml:space="preserve"> </w:t>
      </w:r>
    </w:p>
    <w:p w:rsidR="00577488" w:rsidRPr="00E84955" w:rsidRDefault="00577488" w:rsidP="003A0AC0">
      <w:pPr>
        <w:spacing w:line="360" w:lineRule="auto"/>
        <w:ind w:firstLine="567"/>
        <w:jc w:val="both"/>
        <w:rPr>
          <w:rFonts w:ascii="Arial" w:hAnsi="Arial" w:cs="Arial"/>
          <w:lang w:val="es-ES_tradnl"/>
        </w:rPr>
      </w:pPr>
      <w:r w:rsidRPr="00E84955">
        <w:rPr>
          <w:rFonts w:ascii="Arial" w:hAnsi="Arial" w:cs="Arial"/>
          <w:lang w:val="es-ES_tradnl"/>
        </w:rPr>
        <w:t xml:space="preserve">La gran incidencia positiva que las actividades de I+D tienen sobre el desarrollo de los países ha conducido a los gobiernos de los diferentes estados a destinar una parte de sus recursos financieros a potenciar ambas actividades. De esta manera, ha sido posible diversificar las líneas de investigación con la finalidad de abarcar cada vez más campos y, al mismo tiempo, asegurar la formación de personal cualificado. </w:t>
      </w:r>
    </w:p>
    <w:p w:rsidR="00577488" w:rsidRPr="00E84955" w:rsidRDefault="00577488" w:rsidP="003A0AC0">
      <w:pPr>
        <w:spacing w:line="360" w:lineRule="auto"/>
        <w:jc w:val="both"/>
        <w:rPr>
          <w:rFonts w:ascii="Arial" w:hAnsi="Arial" w:cs="Arial"/>
          <w:lang w:val="es-ES_tradnl"/>
        </w:rPr>
      </w:pPr>
    </w:p>
    <w:p w:rsidR="00577488" w:rsidRDefault="00B44BA6" w:rsidP="003A0AC0">
      <w:pPr>
        <w:spacing w:line="360" w:lineRule="auto"/>
        <w:ind w:firstLine="567"/>
        <w:jc w:val="both"/>
        <w:rPr>
          <w:rFonts w:ascii="Arial" w:hAnsi="Arial" w:cs="Arial"/>
          <w:lang w:val="es-ES_tradnl"/>
        </w:rPr>
      </w:pPr>
      <w:r>
        <w:rPr>
          <w:rFonts w:ascii="Arial" w:hAnsi="Arial" w:cs="Arial"/>
          <w:noProof/>
        </w:rPr>
        <w:pict>
          <v:shape id="_x0000_s1214" type="#_x0000_t202" style="position:absolute;left:0;text-align:left;margin-left:387pt;margin-top:135.5pt;width:45pt;height:36pt;z-index:251666432" stroked="f">
            <v:textbox>
              <w:txbxContent>
                <w:p w:rsidR="00B44BA6" w:rsidRDefault="00B44BA6" w:rsidP="00B44BA6"/>
              </w:txbxContent>
            </v:textbox>
          </v:shape>
        </w:pict>
      </w:r>
      <w:r w:rsidR="00BA08E2" w:rsidRPr="00E84955">
        <w:rPr>
          <w:rFonts w:ascii="Arial" w:hAnsi="Arial" w:cs="Arial"/>
        </w:rPr>
        <w:t>Últimamente</w:t>
      </w:r>
      <w:r w:rsidR="00B509D8" w:rsidRPr="00E84955">
        <w:rPr>
          <w:rFonts w:ascii="Arial" w:hAnsi="Arial" w:cs="Arial"/>
        </w:rPr>
        <w:t xml:space="preserve"> el Banco Mundial primero y ahora también el Programa de las Naciones Unidas para el Desarrollo (PNUD) se han pronunciado en tal sentido. En particular, la evidencia empírica muestra que la creatividad económica de las naciones depende, principalmente, de su capacidad para innovar, </w:t>
      </w:r>
      <w:r w:rsidR="00192C05">
        <w:rPr>
          <w:rFonts w:ascii="Arial" w:hAnsi="Arial" w:cs="Arial"/>
        </w:rPr>
        <w:t>es decir</w:t>
      </w:r>
      <w:r w:rsidR="00B509D8" w:rsidRPr="00E84955">
        <w:rPr>
          <w:rFonts w:ascii="Arial" w:hAnsi="Arial" w:cs="Arial"/>
        </w:rPr>
        <w:t>, para crear y comercializar tecnologías que son nuevas para el mundo, o bien, de su capacidad de transferencia, esto es, para absorber y difundir rápidamente tecnologías adquiridas en el extranjero pero que constituyen innovaciones dentro del país.</w:t>
      </w:r>
      <w:r w:rsidR="006E23EF" w:rsidRPr="00E84955">
        <w:rPr>
          <w:rFonts w:ascii="Arial" w:hAnsi="Arial" w:cs="Arial"/>
        </w:rPr>
        <w:t xml:space="preserve"> </w:t>
      </w:r>
      <w:r w:rsidR="00C123DA" w:rsidRPr="00E84955">
        <w:rPr>
          <w:rFonts w:ascii="Arial" w:hAnsi="Arial" w:cs="Arial"/>
          <w:lang w:val="es-ES_tradnl"/>
        </w:rPr>
        <w:t>[1]</w:t>
      </w:r>
    </w:p>
    <w:p w:rsidR="00DC20B9" w:rsidRDefault="00DC20B9" w:rsidP="003A0AC0">
      <w:pPr>
        <w:spacing w:line="360" w:lineRule="auto"/>
        <w:ind w:firstLine="567"/>
        <w:jc w:val="both"/>
        <w:rPr>
          <w:rFonts w:ascii="Arial" w:hAnsi="Arial" w:cs="Arial"/>
          <w:lang w:val="es-ES_tradnl"/>
        </w:rPr>
      </w:pPr>
    </w:p>
    <w:p w:rsidR="00577488" w:rsidRPr="00E84955" w:rsidRDefault="00B509D8" w:rsidP="003A0AC0">
      <w:pPr>
        <w:spacing w:line="360" w:lineRule="auto"/>
        <w:ind w:firstLine="567"/>
        <w:jc w:val="both"/>
        <w:rPr>
          <w:rFonts w:ascii="Arial" w:hAnsi="Arial" w:cs="Arial"/>
        </w:rPr>
      </w:pPr>
      <w:r w:rsidRPr="00E84955">
        <w:rPr>
          <w:rFonts w:ascii="Arial" w:hAnsi="Arial" w:cs="Arial"/>
        </w:rPr>
        <w:t>Cabe recalcar además</w:t>
      </w:r>
      <w:r w:rsidR="00577488" w:rsidRPr="00E84955">
        <w:rPr>
          <w:rFonts w:ascii="Arial" w:hAnsi="Arial" w:cs="Arial"/>
        </w:rPr>
        <w:t xml:space="preserve"> que el ritmo de innovación </w:t>
      </w:r>
      <w:r w:rsidR="001756BB" w:rsidRPr="00E84955">
        <w:rPr>
          <w:rFonts w:ascii="Arial" w:hAnsi="Arial" w:cs="Arial"/>
        </w:rPr>
        <w:t>es el camino</w:t>
      </w:r>
      <w:r w:rsidR="00577488" w:rsidRPr="00E84955">
        <w:rPr>
          <w:rFonts w:ascii="Arial" w:hAnsi="Arial" w:cs="Arial"/>
        </w:rPr>
        <w:t xml:space="preserve"> mediante el cual el bienestar de un país se aproxima o se aparta del crecimiento económico</w:t>
      </w:r>
      <w:r w:rsidR="001756BB" w:rsidRPr="00E84955">
        <w:rPr>
          <w:rFonts w:ascii="Arial" w:hAnsi="Arial" w:cs="Arial"/>
        </w:rPr>
        <w:t>,</w:t>
      </w:r>
      <w:r w:rsidR="00577488" w:rsidRPr="00E84955">
        <w:rPr>
          <w:rFonts w:ascii="Arial" w:hAnsi="Arial" w:cs="Arial"/>
        </w:rPr>
        <w:t xml:space="preserve"> que es lo que lo limita en comparación con</w:t>
      </w:r>
      <w:r w:rsidR="001756BB" w:rsidRPr="00E84955">
        <w:rPr>
          <w:rFonts w:ascii="Arial" w:hAnsi="Arial" w:cs="Arial"/>
        </w:rPr>
        <w:t xml:space="preserve"> otros </w:t>
      </w:r>
      <w:r w:rsidR="00577488" w:rsidRPr="00E84955">
        <w:rPr>
          <w:rFonts w:ascii="Arial" w:hAnsi="Arial" w:cs="Arial"/>
        </w:rPr>
        <w:t xml:space="preserve"> países o regiones</w:t>
      </w:r>
      <w:r w:rsidR="001756BB" w:rsidRPr="00E84955">
        <w:rPr>
          <w:rFonts w:ascii="Arial" w:hAnsi="Arial" w:cs="Arial"/>
        </w:rPr>
        <w:t>.</w:t>
      </w:r>
    </w:p>
    <w:p w:rsidR="00577488" w:rsidRPr="00E84955" w:rsidRDefault="00577488" w:rsidP="003A0AC0">
      <w:pPr>
        <w:spacing w:line="360" w:lineRule="auto"/>
        <w:ind w:firstLine="567"/>
        <w:jc w:val="both"/>
        <w:rPr>
          <w:rFonts w:ascii="Arial" w:hAnsi="Arial" w:cs="Arial"/>
        </w:rPr>
      </w:pPr>
    </w:p>
    <w:p w:rsidR="00577488" w:rsidRPr="00963939" w:rsidRDefault="00577488" w:rsidP="003A0AC0">
      <w:pPr>
        <w:spacing w:line="360" w:lineRule="auto"/>
        <w:ind w:firstLine="567"/>
        <w:jc w:val="both"/>
        <w:rPr>
          <w:rFonts w:ascii="Arial" w:hAnsi="Arial" w:cs="Arial"/>
        </w:rPr>
      </w:pPr>
      <w:r w:rsidRPr="00E84955">
        <w:rPr>
          <w:rFonts w:ascii="Arial" w:hAnsi="Arial" w:cs="Arial"/>
        </w:rPr>
        <w:t>Con estos antecedentes</w:t>
      </w:r>
      <w:r w:rsidRPr="00963939">
        <w:rPr>
          <w:rFonts w:ascii="Arial" w:hAnsi="Arial" w:cs="Arial"/>
        </w:rPr>
        <w:t xml:space="preserve"> y ante los escasos recursos qu</w:t>
      </w:r>
      <w:r w:rsidR="00F9210A">
        <w:rPr>
          <w:rFonts w:ascii="Arial" w:hAnsi="Arial" w:cs="Arial"/>
        </w:rPr>
        <w:t xml:space="preserve">e se destinan para invertir en </w:t>
      </w:r>
      <w:r w:rsidR="00DC20B9">
        <w:rPr>
          <w:rFonts w:ascii="Arial" w:hAnsi="Arial" w:cs="Arial"/>
        </w:rPr>
        <w:t>c</w:t>
      </w:r>
      <w:r w:rsidRPr="00963939">
        <w:rPr>
          <w:rFonts w:ascii="Arial" w:hAnsi="Arial" w:cs="Arial"/>
        </w:rPr>
        <w:t xml:space="preserve">iencia y </w:t>
      </w:r>
      <w:r w:rsidR="00DC20B9">
        <w:rPr>
          <w:rFonts w:ascii="Arial" w:hAnsi="Arial" w:cs="Arial"/>
        </w:rPr>
        <w:t>t</w:t>
      </w:r>
      <w:r w:rsidRPr="00963939">
        <w:rPr>
          <w:rFonts w:ascii="Arial" w:hAnsi="Arial" w:cs="Arial"/>
        </w:rPr>
        <w:t>ecnología en el país y la poca impo</w:t>
      </w:r>
      <w:r w:rsidR="00F9210A">
        <w:rPr>
          <w:rFonts w:ascii="Arial" w:hAnsi="Arial" w:cs="Arial"/>
        </w:rPr>
        <w:t>rtancia que se le dá</w:t>
      </w:r>
      <w:r w:rsidRPr="00963939">
        <w:rPr>
          <w:rFonts w:ascii="Arial" w:hAnsi="Arial" w:cs="Arial"/>
        </w:rPr>
        <w:t xml:space="preserve"> a la misma, además de sus efectos negativos para la productividad y competitividad de los productos ecuatorianos, en este documento se estudia esta problemática con el fin de determinar </w:t>
      </w:r>
      <w:r w:rsidR="00DC20B9">
        <w:rPr>
          <w:rFonts w:ascii="Arial" w:hAnsi="Arial" w:cs="Arial"/>
        </w:rPr>
        <w:t>m</w:t>
      </w:r>
      <w:r w:rsidRPr="00963939">
        <w:rPr>
          <w:rFonts w:ascii="Arial" w:hAnsi="Arial" w:cs="Arial"/>
        </w:rPr>
        <w:t xml:space="preserve">edidas y </w:t>
      </w:r>
      <w:r w:rsidR="00DC20B9">
        <w:rPr>
          <w:rFonts w:ascii="Arial" w:hAnsi="Arial" w:cs="Arial"/>
        </w:rPr>
        <w:t>p</w:t>
      </w:r>
      <w:r w:rsidRPr="00963939">
        <w:rPr>
          <w:rFonts w:ascii="Arial" w:hAnsi="Arial" w:cs="Arial"/>
        </w:rPr>
        <w:t xml:space="preserve">olíticas </w:t>
      </w:r>
      <w:r w:rsidR="00DC20B9">
        <w:rPr>
          <w:rFonts w:ascii="Arial" w:hAnsi="Arial" w:cs="Arial"/>
        </w:rPr>
        <w:t>g</w:t>
      </w:r>
      <w:r w:rsidRPr="00963939">
        <w:rPr>
          <w:rFonts w:ascii="Arial" w:hAnsi="Arial" w:cs="Arial"/>
        </w:rPr>
        <w:t xml:space="preserve">ubernamentales que promuevan la </w:t>
      </w:r>
      <w:r w:rsidR="00DC20B9">
        <w:rPr>
          <w:rFonts w:ascii="Arial" w:hAnsi="Arial" w:cs="Arial"/>
        </w:rPr>
        <w:t>i</w:t>
      </w:r>
      <w:r w:rsidR="00F9210A">
        <w:rPr>
          <w:rFonts w:ascii="Arial" w:hAnsi="Arial" w:cs="Arial"/>
        </w:rPr>
        <w:t xml:space="preserve">nvestigación y el </w:t>
      </w:r>
      <w:r w:rsidR="00DC20B9">
        <w:rPr>
          <w:rFonts w:ascii="Arial" w:hAnsi="Arial" w:cs="Arial"/>
        </w:rPr>
        <w:t>d</w:t>
      </w:r>
      <w:r w:rsidRPr="00963939">
        <w:rPr>
          <w:rFonts w:ascii="Arial" w:hAnsi="Arial" w:cs="Arial"/>
        </w:rPr>
        <w:t xml:space="preserve">esarrollo </w:t>
      </w:r>
      <w:r w:rsidR="00DC20B9">
        <w:rPr>
          <w:rFonts w:ascii="Arial" w:hAnsi="Arial" w:cs="Arial"/>
        </w:rPr>
        <w:t>t</w:t>
      </w:r>
      <w:r w:rsidRPr="00963939">
        <w:rPr>
          <w:rFonts w:ascii="Arial" w:hAnsi="Arial" w:cs="Arial"/>
        </w:rPr>
        <w:t>ecnológico en el Ecuador.</w:t>
      </w:r>
    </w:p>
    <w:p w:rsidR="00577488" w:rsidRPr="00963939" w:rsidRDefault="00577488" w:rsidP="003A0AC0">
      <w:pPr>
        <w:spacing w:line="360" w:lineRule="auto"/>
        <w:jc w:val="both"/>
        <w:rPr>
          <w:rFonts w:ascii="Arial" w:hAnsi="Arial" w:cs="Arial"/>
        </w:rPr>
      </w:pPr>
    </w:p>
    <w:p w:rsidR="006140C8" w:rsidRPr="00577488" w:rsidRDefault="006140C8" w:rsidP="003A0AC0">
      <w:pPr>
        <w:spacing w:line="360" w:lineRule="auto"/>
        <w:jc w:val="both"/>
        <w:outlineLvl w:val="0"/>
        <w:rPr>
          <w:rFonts w:ascii="Arial" w:hAnsi="Arial" w:cs="Arial"/>
          <w:b/>
          <w:sz w:val="40"/>
          <w:szCs w:val="40"/>
        </w:rPr>
      </w:pPr>
    </w:p>
    <w:p w:rsidR="00990ECC" w:rsidRDefault="00B44BA6" w:rsidP="003A0AC0">
      <w:pPr>
        <w:spacing w:line="360" w:lineRule="auto"/>
        <w:jc w:val="both"/>
        <w:outlineLvl w:val="0"/>
        <w:rPr>
          <w:rFonts w:ascii="Arial" w:hAnsi="Arial" w:cs="Arial"/>
          <w:b/>
          <w:sz w:val="36"/>
          <w:szCs w:val="36"/>
          <w:lang w:val="es-EC"/>
        </w:rPr>
      </w:pPr>
      <w:bookmarkStart w:id="35" w:name="_Toc187552890"/>
      <w:bookmarkStart w:id="36" w:name="_Toc187552956"/>
      <w:bookmarkStart w:id="37" w:name="_Toc187553209"/>
      <w:bookmarkStart w:id="38" w:name="_Toc187553265"/>
      <w:bookmarkStart w:id="39" w:name="_Toc187553688"/>
      <w:bookmarkStart w:id="40" w:name="_Toc187555000"/>
      <w:bookmarkStart w:id="41" w:name="_Toc187555354"/>
      <w:bookmarkStart w:id="42" w:name="_Toc187555420"/>
      <w:bookmarkStart w:id="43" w:name="_Toc188686193"/>
      <w:bookmarkStart w:id="44" w:name="_Toc188686264"/>
      <w:bookmarkStart w:id="45" w:name="_Toc188686635"/>
      <w:bookmarkStart w:id="46" w:name="_Toc188686702"/>
      <w:bookmarkStart w:id="47" w:name="_Toc188686771"/>
      <w:bookmarkStart w:id="48" w:name="_Toc188686840"/>
      <w:bookmarkStart w:id="49" w:name="_Toc188686911"/>
      <w:bookmarkStart w:id="50" w:name="_Toc188686977"/>
      <w:r>
        <w:rPr>
          <w:rFonts w:ascii="Arial" w:hAnsi="Arial" w:cs="Arial"/>
          <w:b/>
          <w:noProof/>
          <w:sz w:val="36"/>
          <w:szCs w:val="36"/>
        </w:rPr>
        <w:pict>
          <v:shape id="_x0000_s1215" type="#_x0000_t202" style="position:absolute;left:0;text-align:left;margin-left:378pt;margin-top:297.65pt;width:45pt;height:36pt;z-index:251667456" stroked="f">
            <v:textbox>
              <w:txbxContent>
                <w:p w:rsidR="00B44BA6" w:rsidRDefault="00B44BA6" w:rsidP="00B44BA6"/>
              </w:txbxContent>
            </v:textbox>
          </v:shape>
        </w:pict>
      </w:r>
      <w:r w:rsidR="003A0AC0">
        <w:rPr>
          <w:rFonts w:ascii="Arial" w:hAnsi="Arial" w:cs="Arial"/>
          <w:b/>
          <w:sz w:val="36"/>
          <w:szCs w:val="36"/>
          <w:lang w:val="es-EC"/>
        </w:rPr>
        <w:br w:type="page"/>
      </w:r>
    </w:p>
    <w:p w:rsidR="00990ECC" w:rsidRDefault="00990ECC" w:rsidP="003A0AC0">
      <w:pPr>
        <w:spacing w:line="360" w:lineRule="auto"/>
        <w:jc w:val="both"/>
        <w:outlineLvl w:val="0"/>
        <w:rPr>
          <w:rFonts w:ascii="Arial" w:hAnsi="Arial" w:cs="Arial"/>
          <w:b/>
          <w:sz w:val="36"/>
          <w:szCs w:val="36"/>
          <w:lang w:val="es-EC"/>
        </w:rPr>
      </w:pPr>
    </w:p>
    <w:p w:rsidR="00EE7A60" w:rsidRPr="00DB1EBE" w:rsidRDefault="00FB07F5" w:rsidP="003A0AC0">
      <w:pPr>
        <w:spacing w:line="360" w:lineRule="auto"/>
        <w:jc w:val="both"/>
        <w:outlineLvl w:val="0"/>
        <w:rPr>
          <w:rFonts w:ascii="Arial" w:hAnsi="Arial" w:cs="Arial"/>
          <w:b/>
          <w:sz w:val="36"/>
          <w:szCs w:val="36"/>
          <w:lang w:val="es-EC"/>
        </w:rPr>
      </w:pPr>
      <w:bookmarkStart w:id="51" w:name="_Toc192508188"/>
      <w:r>
        <w:rPr>
          <w:rFonts w:ascii="Arial" w:hAnsi="Arial" w:cs="Arial"/>
          <w:noProof/>
        </w:rPr>
        <w:pict>
          <v:shape id="_x0000_s1105" type="#_x0000_t202" style="position:absolute;left:0;text-align:left;margin-left:396pt;margin-top:67.85pt;width:36pt;height:31.95pt;z-index:251648000" stroked="f">
            <v:textbox>
              <w:txbxContent>
                <w:p w:rsidR="00157C81" w:rsidRDefault="00157C81" w:rsidP="00FB07F5"/>
              </w:txbxContent>
            </v:textbox>
          </v:shape>
        </w:pict>
      </w:r>
      <w:r w:rsidR="003564AA">
        <w:rPr>
          <w:rFonts w:ascii="Arial" w:hAnsi="Arial" w:cs="Arial"/>
          <w:b/>
          <w:noProof/>
          <w:sz w:val="40"/>
          <w:szCs w:val="40"/>
        </w:rPr>
        <w:pict>
          <v:shape id="_x0000_s1084" type="#_x0000_t202" style="position:absolute;left:0;text-align:left;margin-left:387pt;margin-top:56.15pt;width:36pt;height:27pt;z-index:251645952" stroked="f">
            <v:textbox style="mso-next-textbox:#_x0000_s1084">
              <w:txbxContent>
                <w:p w:rsidR="00157C81" w:rsidRDefault="00157C81" w:rsidP="003564AA"/>
              </w:txbxContent>
            </v:textbox>
          </v:shape>
        </w:pic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43094A">
        <w:rPr>
          <w:rFonts w:ascii="Arial" w:hAnsi="Arial" w:cs="Arial"/>
          <w:b/>
          <w:noProof/>
          <w:sz w:val="40"/>
          <w:szCs w:val="40"/>
        </w:rPr>
        <w:pict>
          <v:shape id="_x0000_s1057" type="#_x0000_t202" style="position:absolute;left:0;text-align:left;margin-left:394.65pt;margin-top:75.5pt;width:28.35pt;height:18pt;z-index:251638784" stroked="f">
            <v:textbox style="mso-next-textbox:#_x0000_s1057">
              <w:txbxContent>
                <w:p w:rsidR="00157C81" w:rsidRDefault="00157C81" w:rsidP="0043094A"/>
              </w:txbxContent>
            </v:textbox>
          </v:shape>
        </w:pict>
      </w:r>
      <w:bookmarkStart w:id="52" w:name="_Toc186980580"/>
      <w:r w:rsidR="00EE7A60" w:rsidRPr="00DB1EBE">
        <w:rPr>
          <w:rFonts w:ascii="Arial" w:hAnsi="Arial" w:cs="Arial"/>
          <w:b/>
          <w:sz w:val="36"/>
          <w:szCs w:val="36"/>
          <w:lang w:val="es-EC"/>
        </w:rPr>
        <w:t>Capítulo 1</w:t>
      </w:r>
      <w:bookmarkEnd w:id="51"/>
    </w:p>
    <w:p w:rsidR="00EE7A60" w:rsidRPr="00274828" w:rsidRDefault="00EE7A60" w:rsidP="003A0AC0">
      <w:pPr>
        <w:spacing w:line="360" w:lineRule="auto"/>
        <w:jc w:val="both"/>
        <w:rPr>
          <w:rFonts w:ascii="Arial" w:hAnsi="Arial" w:cs="Arial"/>
          <w:b/>
          <w:lang w:val="es-EC"/>
        </w:rPr>
      </w:pPr>
    </w:p>
    <w:p w:rsidR="00EE7A60" w:rsidRDefault="00EE7A60" w:rsidP="003A0AC0">
      <w:pPr>
        <w:spacing w:line="360" w:lineRule="auto"/>
        <w:jc w:val="both"/>
        <w:outlineLvl w:val="0"/>
        <w:rPr>
          <w:rFonts w:ascii="Arial" w:hAnsi="Arial" w:cs="Arial"/>
          <w:b/>
          <w:sz w:val="36"/>
          <w:szCs w:val="36"/>
          <w:lang w:val="es-EC"/>
        </w:rPr>
      </w:pPr>
      <w:bookmarkStart w:id="53" w:name="_Toc192508189"/>
      <w:r w:rsidRPr="00DB1EBE">
        <w:rPr>
          <w:rFonts w:ascii="Arial" w:hAnsi="Arial" w:cs="Arial"/>
          <w:b/>
          <w:sz w:val="36"/>
          <w:szCs w:val="36"/>
          <w:lang w:val="es-EC"/>
        </w:rPr>
        <w:t>Aspectos Teóricos</w:t>
      </w:r>
      <w:bookmarkEnd w:id="53"/>
    </w:p>
    <w:p w:rsidR="00FD2E95" w:rsidRDefault="00FD2E95" w:rsidP="003A0AC0">
      <w:pPr>
        <w:spacing w:line="360" w:lineRule="auto"/>
        <w:ind w:firstLine="567"/>
        <w:jc w:val="both"/>
        <w:rPr>
          <w:rFonts w:ascii="Arial" w:hAnsi="Arial" w:cs="Arial"/>
        </w:rPr>
      </w:pPr>
    </w:p>
    <w:p w:rsidR="004455D6" w:rsidRPr="00B12002" w:rsidRDefault="004455D6" w:rsidP="003A0AC0">
      <w:pPr>
        <w:spacing w:line="360" w:lineRule="auto"/>
        <w:ind w:firstLine="567"/>
        <w:jc w:val="both"/>
        <w:rPr>
          <w:rFonts w:ascii="Arial" w:hAnsi="Arial" w:cs="Arial"/>
        </w:rPr>
      </w:pPr>
      <w:r w:rsidRPr="00B12002">
        <w:rPr>
          <w:rFonts w:ascii="Arial" w:hAnsi="Arial" w:cs="Arial"/>
        </w:rPr>
        <w:t>El ahorro por si sólo no explica el crecimiento de largo plazo de una economía. Los estudiosos del crecimiento económico coinciden en que la única manera de crecer so</w:t>
      </w:r>
      <w:r w:rsidR="001F5DCE">
        <w:rPr>
          <w:rFonts w:ascii="Arial" w:hAnsi="Arial" w:cs="Arial"/>
        </w:rPr>
        <w:t>stenidamente durante largos perí</w:t>
      </w:r>
      <w:r w:rsidRPr="00B12002">
        <w:rPr>
          <w:rFonts w:ascii="Arial" w:hAnsi="Arial" w:cs="Arial"/>
        </w:rPr>
        <w:t>odos de tiempo es a través del cambio tecnológico y de la innovación en productos y procesos, por los efectos que estos tienen sobre la productividad y competitividad de los factores.</w:t>
      </w:r>
    </w:p>
    <w:p w:rsidR="004455D6" w:rsidRDefault="004455D6" w:rsidP="003A0AC0">
      <w:pPr>
        <w:spacing w:line="360" w:lineRule="auto"/>
        <w:jc w:val="both"/>
        <w:rPr>
          <w:rFonts w:ascii="Arial" w:hAnsi="Arial" w:cs="Arial"/>
          <w:b/>
        </w:rPr>
      </w:pPr>
    </w:p>
    <w:p w:rsidR="004455D6" w:rsidRPr="00B12002" w:rsidRDefault="004455D6" w:rsidP="003A0AC0">
      <w:pPr>
        <w:numPr>
          <w:ilvl w:val="1"/>
          <w:numId w:val="5"/>
        </w:numPr>
        <w:spacing w:line="360" w:lineRule="auto"/>
        <w:jc w:val="both"/>
        <w:outlineLvl w:val="1"/>
        <w:rPr>
          <w:rFonts w:ascii="Arial" w:hAnsi="Arial" w:cs="Arial"/>
          <w:b/>
        </w:rPr>
      </w:pPr>
      <w:bookmarkStart w:id="54" w:name="_Toc192508190"/>
      <w:r w:rsidRPr="00B12002">
        <w:rPr>
          <w:rFonts w:ascii="Arial" w:hAnsi="Arial" w:cs="Arial"/>
          <w:b/>
        </w:rPr>
        <w:t>Introducción al Capítulo</w:t>
      </w:r>
      <w:bookmarkEnd w:id="54"/>
    </w:p>
    <w:p w:rsidR="004455D6" w:rsidRPr="00B12002" w:rsidRDefault="004455D6" w:rsidP="003A0AC0">
      <w:pPr>
        <w:spacing w:line="360" w:lineRule="auto"/>
        <w:jc w:val="both"/>
        <w:rPr>
          <w:rFonts w:ascii="Arial" w:hAnsi="Arial" w:cs="Arial"/>
          <w:b/>
        </w:rPr>
      </w:pPr>
    </w:p>
    <w:p w:rsidR="004455D6" w:rsidRPr="00B12002" w:rsidRDefault="004455D6" w:rsidP="003A0AC0">
      <w:pPr>
        <w:spacing w:line="360" w:lineRule="auto"/>
        <w:ind w:firstLine="567"/>
        <w:jc w:val="both"/>
        <w:rPr>
          <w:rFonts w:ascii="Arial" w:hAnsi="Arial" w:cs="Arial"/>
          <w:lang w:val="es-ES_tradnl"/>
        </w:rPr>
      </w:pPr>
      <w:r w:rsidRPr="00E84955">
        <w:rPr>
          <w:rFonts w:ascii="Arial" w:hAnsi="Arial" w:cs="Arial"/>
        </w:rPr>
        <w:t xml:space="preserve">La generación y utilización eficaz del conocimiento </w:t>
      </w:r>
      <w:r w:rsidR="00C123DA" w:rsidRPr="00E84955">
        <w:rPr>
          <w:rFonts w:ascii="Arial" w:hAnsi="Arial" w:cs="Arial"/>
        </w:rPr>
        <w:t xml:space="preserve">es un factor de gran importancia para el </w:t>
      </w:r>
      <w:r w:rsidRPr="00E84955">
        <w:rPr>
          <w:rFonts w:ascii="Arial" w:hAnsi="Arial" w:cs="Arial"/>
          <w:lang w:val="es-ES_tradnl"/>
        </w:rPr>
        <w:t>desarrollo económico. Sin embargo, la sola existencia del conocimiento no garantiza la innovación y el desarrollo tecnológico. La capacidad de una sociedad para incorporar la cienci</w:t>
      </w:r>
      <w:r w:rsidR="001756BB" w:rsidRPr="00E84955">
        <w:rPr>
          <w:rFonts w:ascii="Arial" w:hAnsi="Arial" w:cs="Arial"/>
          <w:lang w:val="es-ES_tradnl"/>
        </w:rPr>
        <w:t xml:space="preserve">a y la tecnología como factores </w:t>
      </w:r>
      <w:r w:rsidRPr="00E84955">
        <w:rPr>
          <w:rFonts w:ascii="Arial" w:hAnsi="Arial" w:cs="Arial"/>
          <w:lang w:val="es-ES_tradnl"/>
        </w:rPr>
        <w:t xml:space="preserve">para su progreso depende de condiciones políticas, </w:t>
      </w:r>
      <w:r w:rsidR="00BA08E2">
        <w:rPr>
          <w:rFonts w:ascii="Arial" w:hAnsi="Arial" w:cs="Arial"/>
          <w:lang w:val="es-ES_tradnl"/>
        </w:rPr>
        <w:t>sociales y econ</w:t>
      </w:r>
      <w:r w:rsidR="00C123DA" w:rsidRPr="00E84955">
        <w:rPr>
          <w:rFonts w:ascii="Arial" w:hAnsi="Arial" w:cs="Arial"/>
          <w:lang w:val="es-EC"/>
        </w:rPr>
        <w:t>ó</w:t>
      </w:r>
      <w:r w:rsidR="00C123DA" w:rsidRPr="00E84955">
        <w:rPr>
          <w:rFonts w:ascii="Arial" w:hAnsi="Arial" w:cs="Arial"/>
          <w:lang w:val="es-ES_tradnl"/>
        </w:rPr>
        <w:t>micas que la ciencia por si misma no puede crear</w:t>
      </w:r>
      <w:r w:rsidRPr="00E84955">
        <w:rPr>
          <w:rFonts w:ascii="Arial" w:hAnsi="Arial" w:cs="Arial"/>
          <w:lang w:val="es-ES_tradnl"/>
        </w:rPr>
        <w:t>.</w:t>
      </w:r>
      <w:r w:rsidRPr="00B12002">
        <w:rPr>
          <w:rFonts w:ascii="Arial" w:hAnsi="Arial" w:cs="Arial"/>
          <w:lang w:val="es-ES_tradnl"/>
        </w:rPr>
        <w:t xml:space="preserve"> </w:t>
      </w:r>
    </w:p>
    <w:p w:rsidR="004455D6" w:rsidRPr="00B12002" w:rsidRDefault="004455D6" w:rsidP="003A0AC0">
      <w:pPr>
        <w:spacing w:line="360" w:lineRule="auto"/>
        <w:ind w:firstLine="567"/>
        <w:jc w:val="both"/>
        <w:rPr>
          <w:rFonts w:ascii="Arial" w:hAnsi="Arial" w:cs="Arial"/>
          <w:lang w:val="es-ES_tradnl"/>
        </w:rPr>
      </w:pPr>
    </w:p>
    <w:p w:rsidR="004455D6" w:rsidRPr="00E167EE" w:rsidRDefault="004455D6" w:rsidP="003A0AC0">
      <w:pPr>
        <w:spacing w:line="360" w:lineRule="auto"/>
        <w:ind w:firstLine="567"/>
        <w:jc w:val="both"/>
        <w:rPr>
          <w:rFonts w:ascii="Arial" w:hAnsi="Arial" w:cs="Arial"/>
          <w:vertAlign w:val="subscript"/>
          <w:lang w:val="es-ES_tradnl"/>
        </w:rPr>
      </w:pPr>
      <w:r w:rsidRPr="00B12002">
        <w:rPr>
          <w:rFonts w:ascii="Arial" w:hAnsi="Arial" w:cs="Arial"/>
          <w:lang w:val="es-ES_tradnl"/>
        </w:rPr>
        <w:t>La competitividad que se sustenta en la capacidad de generar y difundir el progreso técnico se caracteriza como un fenómeno cuya emergencia depende sistemáticamente de fenómenos de menor nivel que se generan como resultado del funcionamiento de los sistemas educativo, productivo, y de ciencia y tecnología, de las interrelaciones entre ellos, y de su interacción con el resto del sistema social.</w:t>
      </w:r>
      <w:r w:rsidR="001756BB">
        <w:rPr>
          <w:rFonts w:ascii="Arial" w:hAnsi="Arial" w:cs="Arial"/>
          <w:lang w:val="es-ES_tradnl"/>
        </w:rPr>
        <w:t xml:space="preserve"> </w:t>
      </w:r>
      <w:r w:rsidR="00C123DA">
        <w:rPr>
          <w:rFonts w:ascii="Arial" w:hAnsi="Arial" w:cs="Arial"/>
          <w:lang w:val="es-ES_tradnl"/>
        </w:rPr>
        <w:t>[2</w:t>
      </w:r>
      <w:r w:rsidR="00E167EE">
        <w:rPr>
          <w:rFonts w:ascii="Arial" w:hAnsi="Arial" w:cs="Arial"/>
          <w:lang w:val="es-ES_tradnl"/>
        </w:rPr>
        <w:t>]</w:t>
      </w:r>
    </w:p>
    <w:p w:rsidR="004455D6" w:rsidRPr="00B12002" w:rsidRDefault="00B44BA6" w:rsidP="003A0AC0">
      <w:pPr>
        <w:spacing w:line="360" w:lineRule="auto"/>
        <w:ind w:firstLine="567"/>
        <w:jc w:val="both"/>
        <w:rPr>
          <w:rFonts w:ascii="Arial" w:hAnsi="Arial" w:cs="Arial"/>
          <w:lang w:val="es-ES_tradnl"/>
        </w:rPr>
      </w:pPr>
      <w:r>
        <w:rPr>
          <w:rFonts w:ascii="Arial" w:hAnsi="Arial" w:cs="Arial"/>
          <w:noProof/>
        </w:rPr>
        <w:pict>
          <v:shape id="_x0000_s1216" type="#_x0000_t202" style="position:absolute;left:0;text-align:left;margin-left:396pt;margin-top:63.05pt;width:45pt;height:36pt;z-index:251668480" stroked="f">
            <v:textbox>
              <w:txbxContent>
                <w:p w:rsidR="00B44BA6" w:rsidRDefault="00B44BA6" w:rsidP="00B44BA6"/>
              </w:txbxContent>
            </v:textbox>
          </v:shape>
        </w:pict>
      </w:r>
    </w:p>
    <w:p w:rsidR="004455D6" w:rsidRPr="00B12002" w:rsidRDefault="004455D6" w:rsidP="003A0AC0">
      <w:pPr>
        <w:spacing w:line="360" w:lineRule="auto"/>
        <w:ind w:firstLine="567"/>
        <w:jc w:val="both"/>
        <w:rPr>
          <w:rFonts w:ascii="Arial" w:hAnsi="Arial" w:cs="Arial"/>
          <w:lang w:val="es-ES_tradnl"/>
        </w:rPr>
      </w:pPr>
      <w:r w:rsidRPr="00B12002">
        <w:rPr>
          <w:rFonts w:ascii="Arial" w:hAnsi="Arial" w:cs="Arial"/>
          <w:lang w:val="es-ES_tradnl"/>
        </w:rPr>
        <w:t>Los agentes involucrados en la investigación y el</w:t>
      </w:r>
      <w:r w:rsidR="00314803">
        <w:rPr>
          <w:rFonts w:ascii="Arial" w:hAnsi="Arial" w:cs="Arial"/>
          <w:lang w:val="es-ES_tradnl"/>
        </w:rPr>
        <w:t xml:space="preserve"> desarrollo tecnológico son la u</w:t>
      </w:r>
      <w:r w:rsidRPr="00B12002">
        <w:rPr>
          <w:rFonts w:ascii="Arial" w:hAnsi="Arial" w:cs="Arial"/>
          <w:lang w:val="es-ES_tradnl"/>
        </w:rPr>
        <w:t>niversidad</w:t>
      </w:r>
      <w:r w:rsidR="00314803">
        <w:rPr>
          <w:rFonts w:ascii="Arial" w:hAnsi="Arial" w:cs="Arial"/>
          <w:lang w:val="es-ES_tradnl"/>
        </w:rPr>
        <w:t xml:space="preserve"> y c</w:t>
      </w:r>
      <w:r w:rsidR="00FD2E95">
        <w:rPr>
          <w:rFonts w:ascii="Arial" w:hAnsi="Arial" w:cs="Arial"/>
          <w:lang w:val="es-ES_tradnl"/>
        </w:rPr>
        <w:t xml:space="preserve">entros de </w:t>
      </w:r>
      <w:r w:rsidR="00314803">
        <w:rPr>
          <w:rFonts w:ascii="Arial" w:hAnsi="Arial" w:cs="Arial"/>
          <w:lang w:val="es-ES_tradnl"/>
        </w:rPr>
        <w:t>i</w:t>
      </w:r>
      <w:r w:rsidR="00FD2E95">
        <w:rPr>
          <w:rFonts w:ascii="Arial" w:hAnsi="Arial" w:cs="Arial"/>
          <w:lang w:val="es-ES_tradnl"/>
        </w:rPr>
        <w:t>nvestigación (q</w:t>
      </w:r>
      <w:r w:rsidRPr="00B12002">
        <w:rPr>
          <w:rFonts w:ascii="Arial" w:hAnsi="Arial" w:cs="Arial"/>
          <w:lang w:val="es-ES_tradnl"/>
        </w:rPr>
        <w:t>u</w:t>
      </w:r>
      <w:r w:rsidR="00314803">
        <w:rPr>
          <w:rFonts w:ascii="Arial" w:hAnsi="Arial" w:cs="Arial"/>
          <w:lang w:val="es-ES_tradnl"/>
        </w:rPr>
        <w:t>ienes la crean y difunden), el g</w:t>
      </w:r>
      <w:r w:rsidRPr="00B12002">
        <w:rPr>
          <w:rFonts w:ascii="Arial" w:hAnsi="Arial" w:cs="Arial"/>
          <w:lang w:val="es-ES_tradnl"/>
        </w:rPr>
        <w:t>obierno</w:t>
      </w:r>
      <w:r w:rsidR="00FD2E95">
        <w:rPr>
          <w:rFonts w:ascii="Arial" w:hAnsi="Arial" w:cs="Arial"/>
          <w:lang w:val="es-ES_tradnl"/>
        </w:rPr>
        <w:t xml:space="preserve"> (q</w:t>
      </w:r>
      <w:r w:rsidR="00314803">
        <w:rPr>
          <w:rFonts w:ascii="Arial" w:hAnsi="Arial" w:cs="Arial"/>
          <w:lang w:val="es-ES_tradnl"/>
        </w:rPr>
        <w:t>uien la incentiva), y las e</w:t>
      </w:r>
      <w:r w:rsidRPr="00B12002">
        <w:rPr>
          <w:rFonts w:ascii="Arial" w:hAnsi="Arial" w:cs="Arial"/>
          <w:lang w:val="es-ES_tradnl"/>
        </w:rPr>
        <w:t>mpres</w:t>
      </w:r>
      <w:r w:rsidR="00FD2E95">
        <w:rPr>
          <w:rFonts w:ascii="Arial" w:hAnsi="Arial" w:cs="Arial"/>
          <w:lang w:val="es-ES_tradnl"/>
        </w:rPr>
        <w:t>as (q</w:t>
      </w:r>
      <w:r w:rsidRPr="00B12002">
        <w:rPr>
          <w:rFonts w:ascii="Arial" w:hAnsi="Arial" w:cs="Arial"/>
          <w:lang w:val="es-ES_tradnl"/>
        </w:rPr>
        <w:t>uienes la utilizan económicamente); los mismos que deben articular acciones como mecanismo para acortar las distancias que nos separan del sostenimiento de un modelo de crecimiento continuo con equidad social.</w:t>
      </w:r>
    </w:p>
    <w:p w:rsidR="004455D6" w:rsidRDefault="004455D6" w:rsidP="003A0AC0">
      <w:pPr>
        <w:spacing w:line="360" w:lineRule="auto"/>
        <w:ind w:firstLine="567"/>
        <w:jc w:val="both"/>
        <w:rPr>
          <w:rFonts w:ascii="Arial" w:hAnsi="Arial" w:cs="Arial"/>
          <w:lang w:val="es-ES_tradnl"/>
        </w:rPr>
      </w:pPr>
    </w:p>
    <w:p w:rsidR="004455D6" w:rsidRPr="00B12002" w:rsidRDefault="004455D6" w:rsidP="003A0AC0">
      <w:pPr>
        <w:spacing w:line="360" w:lineRule="auto"/>
        <w:ind w:firstLine="567"/>
        <w:jc w:val="both"/>
        <w:rPr>
          <w:rFonts w:ascii="Arial" w:hAnsi="Arial" w:cs="Arial"/>
          <w:lang w:val="es-ES_tradnl"/>
        </w:rPr>
      </w:pPr>
      <w:r w:rsidRPr="00B12002">
        <w:rPr>
          <w:rFonts w:ascii="Arial" w:hAnsi="Arial" w:cs="Arial"/>
          <w:lang w:val="es-ES_tradnl"/>
        </w:rPr>
        <w:t xml:space="preserve">El gobierno genera las condiciones que cada agente específico requiere para desempeñar su función en la construcción de la competitividad, mediante la planificación, las políticas, las estrategias y marcos regulatorios que, en relación al tema en estudio, apunten a la construcción de la plataforma de gestión y sostenibilidad de la competitividad con base en el conocimiento. </w:t>
      </w:r>
    </w:p>
    <w:p w:rsidR="004455D6" w:rsidRPr="00B12002" w:rsidRDefault="004455D6" w:rsidP="003A0AC0">
      <w:pPr>
        <w:spacing w:line="360" w:lineRule="auto"/>
        <w:ind w:firstLine="567"/>
        <w:jc w:val="both"/>
        <w:rPr>
          <w:rFonts w:ascii="Arial" w:hAnsi="Arial" w:cs="Arial"/>
          <w:lang w:val="es-ES_tradnl"/>
        </w:rPr>
      </w:pPr>
    </w:p>
    <w:p w:rsidR="00934042" w:rsidRPr="00B12002" w:rsidRDefault="004455D6" w:rsidP="003A0AC0">
      <w:pPr>
        <w:spacing w:line="360" w:lineRule="auto"/>
        <w:ind w:firstLine="567"/>
        <w:jc w:val="both"/>
        <w:rPr>
          <w:rFonts w:ascii="Arial" w:hAnsi="Arial" w:cs="Arial"/>
        </w:rPr>
      </w:pPr>
      <w:r w:rsidRPr="00B12002">
        <w:rPr>
          <w:rFonts w:ascii="Arial" w:hAnsi="Arial" w:cs="Arial"/>
        </w:rPr>
        <w:t xml:space="preserve">Aunque ninguno de estos componentes es suficiente por sí mismo, cada uno de ellos es necesario para viabilizar un desarrollo económico sustentado en una capacidad sostenida de innovación tecnológica. </w:t>
      </w:r>
      <w:r w:rsidR="00934042">
        <w:rPr>
          <w:rFonts w:ascii="Arial" w:hAnsi="Arial" w:cs="Arial"/>
        </w:rPr>
        <w:t>Como consecuencia,</w:t>
      </w:r>
      <w:r w:rsidRPr="00B12002">
        <w:rPr>
          <w:rFonts w:ascii="Arial" w:hAnsi="Arial" w:cs="Arial"/>
        </w:rPr>
        <w:t xml:space="preserve"> la carencia en un país de al menos uno de estos componentes</w:t>
      </w:r>
      <w:r w:rsidR="00934042">
        <w:rPr>
          <w:rFonts w:ascii="Arial" w:hAnsi="Arial" w:cs="Arial"/>
        </w:rPr>
        <w:t xml:space="preserve">, así como también </w:t>
      </w:r>
      <w:r w:rsidR="00934042" w:rsidRPr="00B12002">
        <w:rPr>
          <w:rFonts w:ascii="Arial" w:hAnsi="Arial" w:cs="Arial"/>
        </w:rPr>
        <w:t>la ausencia de estrategias específicas que conduzcan a la superación de estas limitaciones impide catalogar al país como un “país en vías de desarrollo”.</w:t>
      </w:r>
    </w:p>
    <w:p w:rsidR="00934042" w:rsidRDefault="00934042" w:rsidP="003A0AC0">
      <w:pPr>
        <w:spacing w:line="360" w:lineRule="auto"/>
        <w:ind w:firstLine="567"/>
        <w:jc w:val="both"/>
        <w:rPr>
          <w:rFonts w:ascii="Arial" w:hAnsi="Arial" w:cs="Arial"/>
          <w:lang w:val="es-ES_tradnl"/>
        </w:rPr>
      </w:pPr>
    </w:p>
    <w:p w:rsidR="004455D6" w:rsidRPr="00B12002" w:rsidRDefault="004455D6" w:rsidP="003A0AC0">
      <w:pPr>
        <w:spacing w:line="360" w:lineRule="auto"/>
        <w:ind w:firstLine="567"/>
        <w:jc w:val="both"/>
        <w:rPr>
          <w:rFonts w:ascii="Arial" w:hAnsi="Arial" w:cs="Arial"/>
          <w:lang w:val="es-ES_tradnl"/>
        </w:rPr>
      </w:pPr>
      <w:r w:rsidRPr="00B12002">
        <w:rPr>
          <w:rFonts w:ascii="Arial" w:hAnsi="Arial" w:cs="Arial"/>
          <w:lang w:val="es-ES_tradnl"/>
        </w:rPr>
        <w:t xml:space="preserve">Existen grandes diferencias estructurales y organizacionales entre las economías más y menos desarrolladas. La organización económica existente en los países subdesarrollados no crea presión sobre la ciencia y la tecnología y deja poco espacio para su aplicación. </w:t>
      </w:r>
    </w:p>
    <w:p w:rsidR="004455D6" w:rsidRPr="00B12002" w:rsidRDefault="004455D6" w:rsidP="003A0AC0">
      <w:pPr>
        <w:spacing w:line="360" w:lineRule="auto"/>
        <w:ind w:firstLine="567"/>
        <w:jc w:val="both"/>
        <w:rPr>
          <w:rFonts w:ascii="Arial" w:hAnsi="Arial" w:cs="Arial"/>
          <w:lang w:val="es-ES_tradnl"/>
        </w:rPr>
      </w:pPr>
    </w:p>
    <w:p w:rsidR="004455D6" w:rsidRDefault="004455D6" w:rsidP="003A0AC0">
      <w:pPr>
        <w:spacing w:line="360" w:lineRule="auto"/>
        <w:ind w:firstLine="567"/>
        <w:jc w:val="both"/>
        <w:rPr>
          <w:rFonts w:ascii="Arial" w:hAnsi="Arial" w:cs="Arial"/>
          <w:lang w:val="es-EC"/>
        </w:rPr>
      </w:pPr>
      <w:r w:rsidRPr="00E84955">
        <w:rPr>
          <w:rFonts w:ascii="Arial" w:hAnsi="Arial" w:cs="Arial"/>
          <w:lang w:val="es-ES_tradnl"/>
        </w:rPr>
        <w:t>Los problemas estructurales y organizacionales de la economía tienen una influencia decisiva sobre la capacidad de uso de la ciencia y la tecnología, y están en la base de un desarrollo de la investigación científica débil en relación con la producción, e incluso de la limitada incorporación de tecnologías del exterior</w:t>
      </w:r>
      <w:r w:rsidR="00E84955">
        <w:rPr>
          <w:rFonts w:ascii="Arial" w:hAnsi="Arial" w:cs="Arial"/>
          <w:lang w:val="es-ES_tradnl"/>
        </w:rPr>
        <w:t>.</w:t>
      </w:r>
      <w:r w:rsidR="00C123DA" w:rsidRPr="00E84955">
        <w:rPr>
          <w:rFonts w:ascii="Arial" w:hAnsi="Arial" w:cs="Arial"/>
          <w:lang w:val="es-ES_tradnl"/>
        </w:rPr>
        <w:t xml:space="preserve"> </w:t>
      </w:r>
      <w:r w:rsidR="00C123DA" w:rsidRPr="00E84955">
        <w:rPr>
          <w:rFonts w:ascii="Arial" w:hAnsi="Arial" w:cs="Arial"/>
          <w:lang w:val="es-EC"/>
        </w:rPr>
        <w:t>[1]</w:t>
      </w:r>
    </w:p>
    <w:p w:rsidR="004455D6" w:rsidRPr="00B12002" w:rsidRDefault="004455D6" w:rsidP="003A0AC0">
      <w:pPr>
        <w:spacing w:line="360" w:lineRule="auto"/>
        <w:ind w:firstLine="567"/>
        <w:jc w:val="both"/>
        <w:rPr>
          <w:rFonts w:ascii="Arial" w:hAnsi="Arial" w:cs="Arial"/>
        </w:rPr>
      </w:pPr>
      <w:r w:rsidRPr="00E84955">
        <w:rPr>
          <w:rFonts w:ascii="Arial" w:hAnsi="Arial" w:cs="Arial"/>
          <w:lang w:val="es-ES_tradnl"/>
        </w:rPr>
        <w:t>A partir de este planteamiento, la brecha de productividad de los países de la región con respecto a los más desarrollados</w:t>
      </w:r>
      <w:r w:rsidRPr="00B12002">
        <w:rPr>
          <w:rFonts w:ascii="Arial" w:hAnsi="Arial" w:cs="Arial"/>
          <w:lang w:val="es-ES_tradnl"/>
        </w:rPr>
        <w:t xml:space="preserve"> se ha ampliado y esto obedece no sólo a los rezagos existentes en educación y tecnología, sino a la falta de sincronía  al enfrentarlos</w:t>
      </w:r>
      <w:r w:rsidRPr="00B12002">
        <w:rPr>
          <w:rFonts w:ascii="Arial" w:hAnsi="Arial" w:cs="Arial"/>
        </w:rPr>
        <w:t xml:space="preserve">. </w:t>
      </w:r>
    </w:p>
    <w:p w:rsidR="004455D6" w:rsidRPr="00B12002" w:rsidRDefault="004455D6" w:rsidP="003A0AC0">
      <w:pPr>
        <w:spacing w:line="360" w:lineRule="auto"/>
        <w:ind w:firstLine="567"/>
        <w:jc w:val="both"/>
        <w:rPr>
          <w:rFonts w:ascii="Arial" w:hAnsi="Arial" w:cs="Arial"/>
          <w:lang w:val="es-ES_tradnl"/>
        </w:rPr>
      </w:pPr>
    </w:p>
    <w:p w:rsidR="004455D6" w:rsidRDefault="00CC2D76" w:rsidP="003A0AC0">
      <w:pPr>
        <w:spacing w:line="360" w:lineRule="auto"/>
        <w:ind w:firstLine="567"/>
        <w:jc w:val="both"/>
        <w:rPr>
          <w:rFonts w:ascii="Arial" w:hAnsi="Arial" w:cs="Arial"/>
        </w:rPr>
      </w:pPr>
      <w:r>
        <w:rPr>
          <w:rFonts w:ascii="Arial" w:hAnsi="Arial" w:cs="Arial"/>
        </w:rPr>
        <w:t>Entonces lo que se debe hacer es</w:t>
      </w:r>
      <w:r w:rsidR="004455D6" w:rsidRPr="00B12002">
        <w:rPr>
          <w:rFonts w:ascii="Arial" w:hAnsi="Arial" w:cs="Arial"/>
        </w:rPr>
        <w:t xml:space="preserve"> ir “cerrando la brecha de la frontera tecnológica” a través de políticas</w:t>
      </w:r>
      <w:r w:rsidR="003B2FDF">
        <w:rPr>
          <w:rFonts w:ascii="Arial" w:hAnsi="Arial" w:cs="Arial"/>
        </w:rPr>
        <w:t>,</w:t>
      </w:r>
      <w:r w:rsidR="004455D6" w:rsidRPr="00B12002">
        <w:rPr>
          <w:rFonts w:ascii="Arial" w:hAnsi="Arial" w:cs="Arial"/>
        </w:rPr>
        <w:t xml:space="preserve"> que </w:t>
      </w:r>
      <w:r>
        <w:rPr>
          <w:rFonts w:ascii="Arial" w:hAnsi="Arial" w:cs="Arial"/>
        </w:rPr>
        <w:t>entre otras cosas</w:t>
      </w:r>
      <w:r w:rsidR="003B2FDF">
        <w:rPr>
          <w:rFonts w:ascii="Arial" w:hAnsi="Arial" w:cs="Arial"/>
        </w:rPr>
        <w:t>,</w:t>
      </w:r>
      <w:r>
        <w:rPr>
          <w:rFonts w:ascii="Arial" w:hAnsi="Arial" w:cs="Arial"/>
        </w:rPr>
        <w:t xml:space="preserve"> </w:t>
      </w:r>
      <w:r w:rsidR="004455D6" w:rsidRPr="00B12002">
        <w:rPr>
          <w:rFonts w:ascii="Arial" w:hAnsi="Arial" w:cs="Arial"/>
        </w:rPr>
        <w:t>incentiv</w:t>
      </w:r>
      <w:r>
        <w:rPr>
          <w:rFonts w:ascii="Arial" w:hAnsi="Arial" w:cs="Arial"/>
        </w:rPr>
        <w:t>en la investigación aplicada</w:t>
      </w:r>
      <w:r w:rsidR="004455D6" w:rsidRPr="00B12002">
        <w:rPr>
          <w:rFonts w:ascii="Arial" w:hAnsi="Arial" w:cs="Arial"/>
        </w:rPr>
        <w:t xml:space="preserve"> al sector privado, esto a través, en una primera etapa de incentivar la transferencia de tecnología (vía apertura comercial, facilidades a la  </w:t>
      </w:r>
      <w:r w:rsidR="004455D6" w:rsidRPr="00DD61DC">
        <w:rPr>
          <w:rFonts w:ascii="Arial" w:hAnsi="Arial" w:cs="Arial"/>
        </w:rPr>
        <w:t>inversión extranjera y generando re</w:t>
      </w:r>
      <w:r w:rsidR="00F12DD9">
        <w:rPr>
          <w:rFonts w:ascii="Arial" w:hAnsi="Arial" w:cs="Arial"/>
        </w:rPr>
        <w:t>des de investigación), promoviendo el financiamiento de la</w:t>
      </w:r>
      <w:r>
        <w:rPr>
          <w:rFonts w:ascii="Arial" w:hAnsi="Arial" w:cs="Arial"/>
        </w:rPr>
        <w:t xml:space="preserve"> investigación cient</w:t>
      </w:r>
      <w:r>
        <w:rPr>
          <w:rFonts w:ascii="Arial" w:hAnsi="Arial" w:cs="Arial"/>
          <w:lang w:val="es-EC"/>
        </w:rPr>
        <w:t>í</w:t>
      </w:r>
      <w:r>
        <w:rPr>
          <w:rFonts w:ascii="Arial" w:hAnsi="Arial" w:cs="Arial"/>
        </w:rPr>
        <w:t>fica</w:t>
      </w:r>
      <w:r w:rsidR="004455D6" w:rsidRPr="00DD61DC">
        <w:rPr>
          <w:rFonts w:ascii="Arial" w:hAnsi="Arial" w:cs="Arial"/>
        </w:rPr>
        <w:t xml:space="preserve"> </w:t>
      </w:r>
      <w:r w:rsidR="00F12DD9">
        <w:rPr>
          <w:rFonts w:ascii="Arial" w:hAnsi="Arial" w:cs="Arial"/>
        </w:rPr>
        <w:t>por parte de la empresa privada</w:t>
      </w:r>
      <w:r w:rsidR="004455D6" w:rsidRPr="00DD61DC">
        <w:rPr>
          <w:rFonts w:ascii="Arial" w:hAnsi="Arial" w:cs="Arial"/>
        </w:rPr>
        <w:t xml:space="preserve"> (a través de  incentivos fiscales</w:t>
      </w:r>
      <w:r w:rsidR="004455D6" w:rsidRPr="00DD61DC">
        <w:rPr>
          <w:rStyle w:val="Refdenotaalpie"/>
          <w:rFonts w:ascii="Arial" w:hAnsi="Arial" w:cs="Arial"/>
        </w:rPr>
        <w:footnoteReference w:id="2"/>
      </w:r>
      <w:r w:rsidR="004455D6" w:rsidRPr="00B12002">
        <w:rPr>
          <w:rFonts w:ascii="Arial" w:hAnsi="Arial" w:cs="Arial"/>
        </w:rPr>
        <w:t xml:space="preserve"> y directamente promoviendo centros de investigación privados) </w:t>
      </w:r>
      <w:r>
        <w:rPr>
          <w:rFonts w:ascii="Arial" w:hAnsi="Arial" w:cs="Arial"/>
        </w:rPr>
        <w:t>así como también</w:t>
      </w:r>
      <w:r w:rsidR="00FD2E95">
        <w:rPr>
          <w:rFonts w:ascii="Arial" w:hAnsi="Arial" w:cs="Arial"/>
        </w:rPr>
        <w:t xml:space="preserve"> asegu</w:t>
      </w:r>
      <w:r w:rsidR="004455D6" w:rsidRPr="00B12002">
        <w:rPr>
          <w:rFonts w:ascii="Arial" w:hAnsi="Arial" w:cs="Arial"/>
        </w:rPr>
        <w:t>r</w:t>
      </w:r>
      <w:r>
        <w:rPr>
          <w:rFonts w:ascii="Arial" w:hAnsi="Arial" w:cs="Arial"/>
        </w:rPr>
        <w:t>ando</w:t>
      </w:r>
      <w:r w:rsidR="004455D6" w:rsidRPr="00B12002">
        <w:rPr>
          <w:rFonts w:ascii="Arial" w:hAnsi="Arial" w:cs="Arial"/>
        </w:rPr>
        <w:t xml:space="preserve"> los derechos de propiedad intelectual.</w:t>
      </w:r>
    </w:p>
    <w:p w:rsidR="004455D6" w:rsidRDefault="004455D6" w:rsidP="003A0AC0">
      <w:pPr>
        <w:spacing w:line="360" w:lineRule="auto"/>
        <w:ind w:firstLine="567"/>
        <w:jc w:val="both"/>
        <w:rPr>
          <w:rFonts w:ascii="Arial" w:hAnsi="Arial" w:cs="Arial"/>
        </w:rPr>
      </w:pPr>
    </w:p>
    <w:p w:rsidR="004455D6" w:rsidRPr="00B12002" w:rsidRDefault="00E84955" w:rsidP="003A0AC0">
      <w:pPr>
        <w:spacing w:line="360" w:lineRule="auto"/>
        <w:jc w:val="both"/>
        <w:outlineLvl w:val="1"/>
        <w:rPr>
          <w:rFonts w:ascii="Arial" w:hAnsi="Arial" w:cs="Arial"/>
          <w:b/>
        </w:rPr>
      </w:pPr>
      <w:bookmarkStart w:id="55" w:name="_Toc192508191"/>
      <w:r>
        <w:rPr>
          <w:rFonts w:ascii="Arial" w:hAnsi="Arial" w:cs="Arial"/>
          <w:b/>
        </w:rPr>
        <w:t>1</w:t>
      </w:r>
      <w:r w:rsidR="004455D6">
        <w:rPr>
          <w:rFonts w:ascii="Arial" w:hAnsi="Arial" w:cs="Arial"/>
          <w:b/>
        </w:rPr>
        <w:t>.2.</w:t>
      </w:r>
      <w:r w:rsidR="004455D6">
        <w:rPr>
          <w:rFonts w:ascii="Arial" w:hAnsi="Arial" w:cs="Arial"/>
          <w:b/>
        </w:rPr>
        <w:tab/>
      </w:r>
      <w:r w:rsidR="004455D6" w:rsidRPr="00B12002">
        <w:rPr>
          <w:rFonts w:ascii="Arial" w:hAnsi="Arial" w:cs="Arial"/>
          <w:b/>
        </w:rPr>
        <w:t>Investigación y Desarrollo (I+D)</w:t>
      </w:r>
      <w:bookmarkEnd w:id="55"/>
    </w:p>
    <w:p w:rsidR="004455D6" w:rsidRPr="00B12002" w:rsidRDefault="004455D6" w:rsidP="003A0AC0">
      <w:pPr>
        <w:spacing w:line="360" w:lineRule="auto"/>
        <w:jc w:val="both"/>
        <w:rPr>
          <w:rFonts w:ascii="Arial" w:hAnsi="Arial" w:cs="Arial"/>
        </w:rPr>
      </w:pPr>
    </w:p>
    <w:p w:rsidR="004455D6" w:rsidRPr="00B12002" w:rsidRDefault="004455D6" w:rsidP="003A0AC0">
      <w:pPr>
        <w:spacing w:line="360" w:lineRule="auto"/>
        <w:ind w:firstLine="567"/>
        <w:jc w:val="both"/>
        <w:rPr>
          <w:rFonts w:ascii="Arial" w:hAnsi="Arial" w:cs="Arial"/>
          <w:lang w:val="es-ES_tradnl"/>
        </w:rPr>
      </w:pPr>
      <w:r w:rsidRPr="00B12002">
        <w:rPr>
          <w:rFonts w:ascii="Arial" w:hAnsi="Arial" w:cs="Arial"/>
          <w:lang w:val="es-ES_tradnl"/>
        </w:rPr>
        <w:t xml:space="preserve">Con el fin de dar una definición y de acotar los campos a los que se refiere el presente documento al hablar de </w:t>
      </w:r>
      <w:r w:rsidR="00314803">
        <w:rPr>
          <w:rFonts w:ascii="Arial" w:hAnsi="Arial" w:cs="Arial"/>
          <w:lang w:val="es-ES_tradnl"/>
        </w:rPr>
        <w:t>investigación y d</w:t>
      </w:r>
      <w:r w:rsidRPr="00B12002">
        <w:rPr>
          <w:rFonts w:ascii="Arial" w:hAnsi="Arial" w:cs="Arial"/>
          <w:lang w:val="es-ES_tradnl"/>
        </w:rPr>
        <w:t>esarrollo, se servirá de la definición recogida en el Manual de Frascati (referencia internacional a la hora de emprender cualquier estudio sobre las actividades de I+D) para enmarcar el contenido de dichas actividades.</w:t>
      </w:r>
      <w:r w:rsidR="00F12DD9">
        <w:rPr>
          <w:rFonts w:ascii="Arial" w:hAnsi="Arial" w:cs="Arial"/>
          <w:lang w:val="es-ES_tradnl"/>
        </w:rPr>
        <w:t xml:space="preserve"> [3]</w:t>
      </w:r>
      <w:r w:rsidR="00FD2E95">
        <w:rPr>
          <w:rFonts w:ascii="Arial" w:hAnsi="Arial" w:cs="Arial"/>
          <w:lang w:val="es-ES_tradnl"/>
        </w:rPr>
        <w:t>.</w:t>
      </w:r>
      <w:r w:rsidRPr="00B12002">
        <w:rPr>
          <w:rFonts w:ascii="Arial" w:hAnsi="Arial" w:cs="Arial"/>
          <w:lang w:val="es-ES_tradnl"/>
        </w:rPr>
        <w:t xml:space="preserve"> Se</w:t>
      </w:r>
      <w:r w:rsidR="003B2FDF">
        <w:rPr>
          <w:rFonts w:ascii="Arial" w:hAnsi="Arial" w:cs="Arial"/>
          <w:lang w:val="es-ES_tradnl"/>
        </w:rPr>
        <w:t xml:space="preserve">gún figura en dicho manual, </w:t>
      </w:r>
      <w:smartTag w:uri="urn:schemas-microsoft-com:office:smarttags" w:element="PersonName">
        <w:smartTagPr>
          <w:attr w:name="ProductID" w:val="la Investigaci￳n"/>
        </w:smartTagPr>
        <w:r w:rsidR="003B2FDF">
          <w:rPr>
            <w:rFonts w:ascii="Arial" w:hAnsi="Arial" w:cs="Arial"/>
            <w:lang w:val="es-ES_tradnl"/>
          </w:rPr>
          <w:t>la I</w:t>
        </w:r>
        <w:r w:rsidRPr="00B12002">
          <w:rPr>
            <w:rFonts w:ascii="Arial" w:hAnsi="Arial" w:cs="Arial"/>
            <w:lang w:val="es-ES_tradnl"/>
          </w:rPr>
          <w:t>nvestigación</w:t>
        </w:r>
      </w:smartTag>
      <w:r w:rsidRPr="00B12002">
        <w:rPr>
          <w:rFonts w:ascii="Arial" w:hAnsi="Arial" w:cs="Arial"/>
          <w:lang w:val="es-ES_tradnl"/>
        </w:rPr>
        <w:t xml:space="preserve"> y el </w:t>
      </w:r>
      <w:r w:rsidR="003B2FDF">
        <w:rPr>
          <w:rFonts w:ascii="Arial" w:hAnsi="Arial" w:cs="Arial"/>
          <w:lang w:val="es-ES_tradnl"/>
        </w:rPr>
        <w:t>D</w:t>
      </w:r>
      <w:r w:rsidRPr="00B12002">
        <w:rPr>
          <w:rFonts w:ascii="Arial" w:hAnsi="Arial" w:cs="Arial"/>
          <w:lang w:val="es-ES_tradnl"/>
        </w:rPr>
        <w:t>esarrollo (I+D) engloban los trabajos creativos llevados a cabo de manera sistemática con el fin de aumentar el conjunto de conocimientos, incluidos el conocimiento del hombre, de la cultura y de la sociedad, así como la utilización de este conjunto de aprendizajes para nuevas aplicaciones. El término I+D engloba tres categorías de actividades:</w:t>
      </w:r>
    </w:p>
    <w:p w:rsidR="004455D6" w:rsidRDefault="00234A7B" w:rsidP="00581BB7">
      <w:pPr>
        <w:numPr>
          <w:ilvl w:val="0"/>
          <w:numId w:val="14"/>
        </w:numPr>
        <w:spacing w:line="360" w:lineRule="auto"/>
        <w:jc w:val="both"/>
        <w:rPr>
          <w:rFonts w:ascii="Arial" w:hAnsi="Arial" w:cs="Arial"/>
          <w:lang w:val="es-ES_tradnl"/>
        </w:rPr>
      </w:pPr>
      <w:r>
        <w:rPr>
          <w:rFonts w:ascii="Arial" w:hAnsi="Arial" w:cs="Arial"/>
          <w:lang w:val="es-ES_tradnl"/>
        </w:rPr>
        <w:br w:type="page"/>
      </w:r>
      <w:r w:rsidR="004455D6" w:rsidRPr="00B12002">
        <w:rPr>
          <w:rFonts w:ascii="Arial" w:hAnsi="Arial" w:cs="Arial"/>
          <w:lang w:val="es-ES_tradnl"/>
        </w:rPr>
        <w:t xml:space="preserve">Investigación básica </w:t>
      </w:r>
    </w:p>
    <w:p w:rsidR="004455D6" w:rsidRDefault="004455D6" w:rsidP="00581BB7">
      <w:pPr>
        <w:numPr>
          <w:ilvl w:val="0"/>
          <w:numId w:val="14"/>
        </w:numPr>
        <w:spacing w:line="360" w:lineRule="auto"/>
        <w:jc w:val="both"/>
        <w:rPr>
          <w:rFonts w:ascii="Arial" w:hAnsi="Arial" w:cs="Arial"/>
          <w:lang w:val="es-ES_tradnl"/>
        </w:rPr>
      </w:pPr>
      <w:r w:rsidRPr="00B12002">
        <w:rPr>
          <w:rFonts w:ascii="Arial" w:hAnsi="Arial" w:cs="Arial"/>
          <w:lang w:val="es-ES_tradnl"/>
        </w:rPr>
        <w:t xml:space="preserve">Investigación aplicada </w:t>
      </w:r>
    </w:p>
    <w:p w:rsidR="004455D6" w:rsidRDefault="004455D6" w:rsidP="00581BB7">
      <w:pPr>
        <w:numPr>
          <w:ilvl w:val="0"/>
          <w:numId w:val="14"/>
        </w:numPr>
        <w:spacing w:line="360" w:lineRule="auto"/>
        <w:jc w:val="both"/>
        <w:rPr>
          <w:rFonts w:ascii="Arial" w:hAnsi="Arial" w:cs="Arial"/>
          <w:lang w:val="es-ES_tradnl"/>
        </w:rPr>
      </w:pPr>
      <w:r w:rsidRPr="00B12002">
        <w:rPr>
          <w:rFonts w:ascii="Arial" w:hAnsi="Arial" w:cs="Arial"/>
          <w:lang w:val="es-ES_tradnl"/>
        </w:rPr>
        <w:t>Desarrollo tecnológico</w:t>
      </w:r>
    </w:p>
    <w:p w:rsidR="00234A7B" w:rsidRDefault="00234A7B" w:rsidP="00234A7B">
      <w:pPr>
        <w:spacing w:line="360" w:lineRule="auto"/>
        <w:ind w:left="360"/>
        <w:jc w:val="both"/>
        <w:rPr>
          <w:rFonts w:ascii="Arial" w:hAnsi="Arial" w:cs="Arial"/>
          <w:lang w:val="es-ES_tradnl"/>
        </w:rPr>
      </w:pPr>
    </w:p>
    <w:p w:rsidR="004455D6" w:rsidRPr="00B12002" w:rsidRDefault="004455D6" w:rsidP="003A0AC0">
      <w:pPr>
        <w:autoSpaceDE w:val="0"/>
        <w:autoSpaceDN w:val="0"/>
        <w:adjustRightInd w:val="0"/>
        <w:spacing w:line="360" w:lineRule="auto"/>
        <w:ind w:firstLine="567"/>
        <w:jc w:val="both"/>
        <w:rPr>
          <w:rFonts w:ascii="Arial" w:hAnsi="Arial" w:cs="Arial"/>
        </w:rPr>
      </w:pPr>
      <w:r w:rsidRPr="00B12002">
        <w:rPr>
          <w:rFonts w:ascii="Arial" w:hAnsi="Arial" w:cs="Arial"/>
          <w:b/>
        </w:rPr>
        <w:t xml:space="preserve">La </w:t>
      </w:r>
      <w:r w:rsidRPr="00B12002">
        <w:rPr>
          <w:rFonts w:ascii="Arial" w:hAnsi="Arial" w:cs="Arial"/>
          <w:b/>
          <w:bCs/>
          <w:iCs/>
        </w:rPr>
        <w:t>investigación básica</w:t>
      </w:r>
      <w:r w:rsidRPr="00B12002">
        <w:rPr>
          <w:rFonts w:ascii="Arial" w:hAnsi="Arial" w:cs="Arial"/>
          <w:bCs/>
          <w:i/>
          <w:iCs/>
        </w:rPr>
        <w:t xml:space="preserve"> </w:t>
      </w:r>
      <w:r w:rsidRPr="00B12002">
        <w:rPr>
          <w:rFonts w:ascii="Arial" w:hAnsi="Arial" w:cs="Arial"/>
        </w:rPr>
        <w:t>consiste en trabajos experimentales o teóricos que se emprenden principalmente  para obtener nuevos conocimientos acerca de los fundamentos de los fenómenos y hechos observables, sin pensar en darles ninguna aplicación o utilización determinada</w:t>
      </w:r>
      <w:r w:rsidR="00812818">
        <w:rPr>
          <w:rFonts w:ascii="Arial" w:hAnsi="Arial" w:cs="Arial"/>
        </w:rPr>
        <w:t xml:space="preserve">. </w:t>
      </w:r>
    </w:p>
    <w:p w:rsidR="004455D6" w:rsidRPr="00B12002" w:rsidRDefault="004455D6" w:rsidP="003A0AC0">
      <w:pPr>
        <w:autoSpaceDE w:val="0"/>
        <w:autoSpaceDN w:val="0"/>
        <w:adjustRightInd w:val="0"/>
        <w:spacing w:line="360" w:lineRule="auto"/>
        <w:ind w:firstLine="567"/>
        <w:jc w:val="both"/>
        <w:rPr>
          <w:rFonts w:ascii="Arial" w:hAnsi="Arial" w:cs="Arial"/>
          <w:b/>
          <w:lang w:val="es-ES_tradnl"/>
        </w:rPr>
      </w:pPr>
    </w:p>
    <w:p w:rsidR="004455D6" w:rsidRPr="00B12002" w:rsidRDefault="004455D6" w:rsidP="003A0AC0">
      <w:pPr>
        <w:autoSpaceDE w:val="0"/>
        <w:autoSpaceDN w:val="0"/>
        <w:adjustRightInd w:val="0"/>
        <w:spacing w:line="360" w:lineRule="auto"/>
        <w:ind w:firstLine="567"/>
        <w:jc w:val="both"/>
        <w:rPr>
          <w:rFonts w:ascii="Arial" w:hAnsi="Arial" w:cs="Arial"/>
        </w:rPr>
      </w:pPr>
      <w:r w:rsidRPr="00B12002">
        <w:rPr>
          <w:rFonts w:ascii="Arial" w:hAnsi="Arial" w:cs="Arial"/>
          <w:b/>
          <w:lang w:val="es-ES_tradnl"/>
        </w:rPr>
        <w:t>La investigación aplicada</w:t>
      </w:r>
      <w:r w:rsidRPr="00B12002">
        <w:rPr>
          <w:rFonts w:ascii="Arial" w:hAnsi="Arial" w:cs="Arial"/>
          <w:bCs/>
          <w:i/>
          <w:iCs/>
        </w:rPr>
        <w:t xml:space="preserve"> </w:t>
      </w:r>
      <w:r w:rsidRPr="00B12002">
        <w:rPr>
          <w:rFonts w:ascii="Arial" w:hAnsi="Arial" w:cs="Arial"/>
        </w:rPr>
        <w:t xml:space="preserve">consiste también en trabajos originales realizados para adquirir nuevos conocimientos; sin embargo, está dirigida fundamentalmente hacia un objetivo práctico específico. </w:t>
      </w:r>
    </w:p>
    <w:p w:rsidR="004455D6" w:rsidRPr="00B12002" w:rsidRDefault="004455D6" w:rsidP="003A0AC0">
      <w:pPr>
        <w:autoSpaceDE w:val="0"/>
        <w:autoSpaceDN w:val="0"/>
        <w:adjustRightInd w:val="0"/>
        <w:spacing w:line="360" w:lineRule="auto"/>
        <w:ind w:firstLine="567"/>
        <w:jc w:val="both"/>
        <w:rPr>
          <w:rFonts w:ascii="Arial" w:hAnsi="Arial" w:cs="Arial"/>
          <w:b/>
        </w:rPr>
      </w:pPr>
    </w:p>
    <w:p w:rsidR="004455D6" w:rsidRPr="00B12002" w:rsidRDefault="004455D6" w:rsidP="003A0AC0">
      <w:pPr>
        <w:autoSpaceDE w:val="0"/>
        <w:autoSpaceDN w:val="0"/>
        <w:adjustRightInd w:val="0"/>
        <w:spacing w:line="360" w:lineRule="auto"/>
        <w:ind w:firstLine="567"/>
        <w:jc w:val="both"/>
        <w:rPr>
          <w:rFonts w:ascii="Arial" w:hAnsi="Arial" w:cs="Arial"/>
        </w:rPr>
      </w:pPr>
      <w:r w:rsidRPr="00B12002">
        <w:rPr>
          <w:rFonts w:ascii="Arial" w:hAnsi="Arial" w:cs="Arial"/>
          <w:b/>
        </w:rPr>
        <w:t xml:space="preserve">El </w:t>
      </w:r>
      <w:r w:rsidRPr="00B12002">
        <w:rPr>
          <w:rFonts w:ascii="Arial" w:hAnsi="Arial" w:cs="Arial"/>
          <w:b/>
          <w:bCs/>
          <w:iCs/>
        </w:rPr>
        <w:t>desarrollo experimental</w:t>
      </w:r>
      <w:r w:rsidRPr="00B12002">
        <w:rPr>
          <w:rFonts w:ascii="Arial" w:hAnsi="Arial" w:cs="Arial"/>
          <w:bCs/>
          <w:i/>
          <w:iCs/>
        </w:rPr>
        <w:t xml:space="preserve"> </w:t>
      </w:r>
      <w:r w:rsidRPr="00B12002">
        <w:rPr>
          <w:rFonts w:ascii="Arial" w:hAnsi="Arial" w:cs="Arial"/>
        </w:rPr>
        <w:t xml:space="preserve">consiste en trabajos sistemáticos que aprovechan los conocimientos existentes obtenidos de la investigación y/o la experiencia práctica, y está dirigido a la producción de nuevos materiales, productos o dispositivos; a la puesta en marcha de nuevos procesos, sistemas y servicios, o a la mejora sustancial de los ya existentes. </w:t>
      </w:r>
    </w:p>
    <w:p w:rsidR="004455D6" w:rsidRPr="00B12002" w:rsidRDefault="004455D6" w:rsidP="003A0AC0">
      <w:pPr>
        <w:spacing w:line="360" w:lineRule="auto"/>
        <w:ind w:firstLine="567"/>
        <w:jc w:val="both"/>
        <w:rPr>
          <w:rFonts w:ascii="Arial" w:hAnsi="Arial" w:cs="Arial"/>
        </w:rPr>
      </w:pPr>
    </w:p>
    <w:p w:rsidR="004455D6" w:rsidRPr="00B12002" w:rsidRDefault="004455D6" w:rsidP="003A0AC0">
      <w:pPr>
        <w:spacing w:line="360" w:lineRule="auto"/>
        <w:ind w:firstLine="567"/>
        <w:jc w:val="both"/>
        <w:rPr>
          <w:rFonts w:ascii="Arial" w:hAnsi="Arial" w:cs="Arial"/>
        </w:rPr>
      </w:pPr>
      <w:r w:rsidRPr="00B12002">
        <w:rPr>
          <w:rFonts w:ascii="Arial" w:hAnsi="Arial" w:cs="Arial"/>
        </w:rPr>
        <w:t>E</w:t>
      </w:r>
      <w:r w:rsidR="001A1C76">
        <w:rPr>
          <w:rFonts w:ascii="Arial" w:hAnsi="Arial" w:cs="Arial"/>
        </w:rPr>
        <w:t>l objetivo de la inversión en I+</w:t>
      </w:r>
      <w:r w:rsidRPr="00B12002">
        <w:rPr>
          <w:rFonts w:ascii="Arial" w:hAnsi="Arial" w:cs="Arial"/>
        </w:rPr>
        <w:t>D es incrementar la capacidad científica y tecnológica del país, a través de la formación de un mayor número de investigadores y un mejoramiento de la competitividad y la innovación de las empresas.</w:t>
      </w:r>
    </w:p>
    <w:p w:rsidR="00FD2E95" w:rsidRPr="00B12002" w:rsidRDefault="00FD2E95" w:rsidP="003A0AC0">
      <w:pPr>
        <w:spacing w:line="360" w:lineRule="auto"/>
        <w:jc w:val="both"/>
        <w:rPr>
          <w:rFonts w:ascii="Arial" w:hAnsi="Arial" w:cs="Arial"/>
          <w:b/>
          <w:lang w:val="es-EC"/>
        </w:rPr>
      </w:pPr>
    </w:p>
    <w:p w:rsidR="004455D6" w:rsidRPr="00B12002" w:rsidRDefault="004455D6" w:rsidP="003A0AC0">
      <w:pPr>
        <w:numPr>
          <w:ilvl w:val="2"/>
          <w:numId w:val="4"/>
        </w:numPr>
        <w:spacing w:line="360" w:lineRule="auto"/>
        <w:jc w:val="both"/>
        <w:outlineLvl w:val="2"/>
        <w:rPr>
          <w:rFonts w:ascii="Arial" w:hAnsi="Arial" w:cs="Arial"/>
          <w:b/>
        </w:rPr>
      </w:pPr>
      <w:bookmarkStart w:id="56" w:name="_Toc192508192"/>
      <w:r w:rsidRPr="00B12002">
        <w:rPr>
          <w:rFonts w:ascii="Arial" w:hAnsi="Arial" w:cs="Arial"/>
          <w:b/>
        </w:rPr>
        <w:t>Los principales indicadores de las actividades de I+D</w:t>
      </w:r>
      <w:bookmarkEnd w:id="56"/>
      <w:r w:rsidRPr="00B12002">
        <w:rPr>
          <w:rFonts w:ascii="Arial" w:hAnsi="Arial" w:cs="Arial"/>
          <w:b/>
        </w:rPr>
        <w:t xml:space="preserve"> </w:t>
      </w:r>
    </w:p>
    <w:p w:rsidR="004455D6" w:rsidRPr="00FD2E95" w:rsidRDefault="004455D6" w:rsidP="003A0AC0">
      <w:pPr>
        <w:spacing w:line="360" w:lineRule="auto"/>
        <w:jc w:val="both"/>
        <w:rPr>
          <w:rFonts w:ascii="Arial" w:hAnsi="Arial" w:cs="Arial"/>
        </w:rPr>
      </w:pPr>
    </w:p>
    <w:p w:rsidR="004455D6" w:rsidRPr="00B12002" w:rsidRDefault="004455D6" w:rsidP="003A0AC0">
      <w:pPr>
        <w:spacing w:line="360" w:lineRule="auto"/>
        <w:ind w:firstLine="567"/>
        <w:jc w:val="both"/>
        <w:rPr>
          <w:rFonts w:ascii="Arial" w:hAnsi="Arial" w:cs="Arial"/>
          <w:lang w:val="es-ES_tradnl"/>
        </w:rPr>
      </w:pPr>
      <w:r w:rsidRPr="00B12002">
        <w:rPr>
          <w:rFonts w:ascii="Arial" w:hAnsi="Arial" w:cs="Arial"/>
          <w:lang w:val="es-ES_tradnl"/>
        </w:rPr>
        <w:t>La gran incidencia positiva que las actividades de I+D tienen sobre el desarrollo de los países ha conducido a los gobiernos de los diferentes estados a destinar una parte de sus recursos financieros a potenciar ambas actividades. De esta manera, ha sido posible diversificar las líneas de investigación con la finalidad de abarcar cada vez más campos y, al mismo tiempo, asegurar la formación de personal cualificado.</w:t>
      </w:r>
    </w:p>
    <w:p w:rsidR="004455D6" w:rsidRPr="00B12002" w:rsidRDefault="004455D6" w:rsidP="003A0AC0">
      <w:pPr>
        <w:spacing w:line="360" w:lineRule="auto"/>
        <w:ind w:firstLine="567"/>
        <w:jc w:val="both"/>
        <w:rPr>
          <w:rFonts w:ascii="Arial" w:hAnsi="Arial" w:cs="Arial"/>
          <w:lang w:val="es-ES_tradnl"/>
        </w:rPr>
      </w:pPr>
    </w:p>
    <w:p w:rsidR="004455D6" w:rsidRDefault="004455D6" w:rsidP="003A0AC0">
      <w:pPr>
        <w:spacing w:line="360" w:lineRule="auto"/>
        <w:ind w:firstLine="567"/>
        <w:jc w:val="both"/>
        <w:rPr>
          <w:rFonts w:ascii="Arial" w:hAnsi="Arial" w:cs="Arial"/>
        </w:rPr>
      </w:pPr>
      <w:r w:rsidRPr="00B12002">
        <w:rPr>
          <w:rFonts w:ascii="Arial" w:hAnsi="Arial" w:cs="Arial"/>
        </w:rPr>
        <w:t xml:space="preserve">A continuación se presentan algunos de los principales indicadores utilizados internacionalmente como medida sistemática tanto de los recursos que cada país destina al desarrollo de la actividad científica como de los resultados derivados de </w:t>
      </w:r>
      <w:smartTag w:uri="urn:schemas-microsoft-com:office:smarttags" w:element="PersonName">
        <w:smartTagPr>
          <w:attr w:name="ProductID" w:val="la I"/>
        </w:smartTagPr>
        <w:r w:rsidRPr="00B12002">
          <w:rPr>
            <w:rFonts w:ascii="Arial" w:hAnsi="Arial" w:cs="Arial"/>
          </w:rPr>
          <w:t>la I</w:t>
        </w:r>
      </w:smartTag>
      <w:r w:rsidRPr="00B12002">
        <w:rPr>
          <w:rFonts w:ascii="Arial" w:hAnsi="Arial" w:cs="Arial"/>
        </w:rPr>
        <w:t xml:space="preserve">+D. </w:t>
      </w:r>
    </w:p>
    <w:p w:rsidR="004455D6" w:rsidRPr="00B12002" w:rsidRDefault="004455D6" w:rsidP="003A0AC0">
      <w:pPr>
        <w:spacing w:line="360" w:lineRule="auto"/>
        <w:ind w:firstLine="567"/>
        <w:jc w:val="both"/>
        <w:rPr>
          <w:rFonts w:ascii="Arial" w:hAnsi="Arial" w:cs="Arial"/>
        </w:rPr>
      </w:pPr>
    </w:p>
    <w:p w:rsidR="004455D6" w:rsidRDefault="004455D6" w:rsidP="00651490">
      <w:pPr>
        <w:spacing w:line="360" w:lineRule="auto"/>
        <w:ind w:firstLine="567"/>
        <w:jc w:val="both"/>
        <w:rPr>
          <w:rFonts w:ascii="Arial" w:hAnsi="Arial" w:cs="Arial"/>
        </w:rPr>
      </w:pPr>
      <w:r w:rsidRPr="002C4D8B">
        <w:rPr>
          <w:rFonts w:ascii="Arial" w:hAnsi="Arial" w:cs="Arial"/>
        </w:rPr>
        <w:t xml:space="preserve">Todas las estadísticas coinciden en presentar los indicadores relativos a </w:t>
      </w:r>
      <w:smartTag w:uri="urn:schemas-microsoft-com:office:smarttags" w:element="PersonName">
        <w:smartTagPr>
          <w:attr w:name="ProductID" w:val="la I"/>
        </w:smartTagPr>
        <w:r w:rsidRPr="002C4D8B">
          <w:rPr>
            <w:rFonts w:ascii="Arial" w:hAnsi="Arial" w:cs="Arial"/>
          </w:rPr>
          <w:t>la I</w:t>
        </w:r>
      </w:smartTag>
      <w:r w:rsidRPr="002C4D8B">
        <w:rPr>
          <w:rFonts w:ascii="Arial" w:hAnsi="Arial" w:cs="Arial"/>
        </w:rPr>
        <w:t>+D encuadrados en tres categorías básicas: indicadores económicos, indicadores de personal e indicadores de resultado.</w:t>
      </w:r>
      <w:r w:rsidR="00651490">
        <w:rPr>
          <w:rFonts w:ascii="Arial" w:hAnsi="Arial" w:cs="Arial"/>
        </w:rPr>
        <w:t xml:space="preserve">  </w:t>
      </w:r>
      <w:r w:rsidRPr="002C4D8B">
        <w:rPr>
          <w:rFonts w:ascii="Arial" w:hAnsi="Arial" w:cs="Arial"/>
        </w:rPr>
        <w:t>Así como también en otros estudios consideran dos tipos de indicadores: a) los de insumos, como gasto en investigación y desarrollo, personal investigador y b) indicadores de producto, como los graduados universitarios, las patentes y los publicaciones indexadas en bases de datos internacionales.</w:t>
      </w:r>
    </w:p>
    <w:p w:rsidR="004455D6" w:rsidRPr="002C4D8B" w:rsidRDefault="004455D6" w:rsidP="003A0AC0">
      <w:pPr>
        <w:spacing w:line="360" w:lineRule="auto"/>
        <w:ind w:firstLine="567"/>
        <w:jc w:val="both"/>
        <w:rPr>
          <w:rFonts w:ascii="Arial" w:hAnsi="Arial" w:cs="Arial"/>
        </w:rPr>
      </w:pPr>
    </w:p>
    <w:p w:rsidR="004455D6" w:rsidRDefault="004455D6" w:rsidP="003A0AC0">
      <w:pPr>
        <w:spacing w:line="360" w:lineRule="auto"/>
        <w:ind w:firstLine="567"/>
        <w:jc w:val="both"/>
        <w:rPr>
          <w:rFonts w:ascii="Arial" w:hAnsi="Arial" w:cs="Arial"/>
          <w:lang w:val="es-ES_tradnl"/>
        </w:rPr>
      </w:pPr>
      <w:r w:rsidRPr="002C4D8B">
        <w:rPr>
          <w:rFonts w:ascii="Arial" w:hAnsi="Arial" w:cs="Arial"/>
          <w:lang w:val="es-ES_tradnl"/>
        </w:rPr>
        <w:t xml:space="preserve">Uno de los primeros indicadores que aparecen en </w:t>
      </w:r>
      <w:r w:rsidR="00120E31">
        <w:rPr>
          <w:rFonts w:ascii="Arial" w:hAnsi="Arial" w:cs="Arial"/>
          <w:lang w:val="es-ES_tradnl"/>
        </w:rPr>
        <w:t>cualquier estadística es el volú</w:t>
      </w:r>
      <w:r w:rsidRPr="002C4D8B">
        <w:rPr>
          <w:rFonts w:ascii="Arial" w:hAnsi="Arial" w:cs="Arial"/>
          <w:lang w:val="es-ES_tradnl"/>
        </w:rPr>
        <w:t>men total de gastos internos en I+D, medida del esfuerzo global de un país en el desarrollo de dichas actividades. Este indicador absoluto suele completarse con otros que suelen poner dicho esfuerzo en términos relativos utilizando para ello variables como la población, para medir así el esfuerzo p</w:t>
      </w:r>
      <w:r w:rsidR="00314803">
        <w:rPr>
          <w:rFonts w:ascii="Arial" w:hAnsi="Arial" w:cs="Arial"/>
          <w:lang w:val="es-ES_tradnl"/>
        </w:rPr>
        <w:t>er cápita, y el p</w:t>
      </w:r>
      <w:r w:rsidR="001A1C76">
        <w:rPr>
          <w:rFonts w:ascii="Arial" w:hAnsi="Arial" w:cs="Arial"/>
          <w:lang w:val="es-ES_tradnl"/>
        </w:rPr>
        <w:t xml:space="preserve">roducto </w:t>
      </w:r>
      <w:r w:rsidR="00314803">
        <w:rPr>
          <w:rFonts w:ascii="Arial" w:hAnsi="Arial" w:cs="Arial"/>
          <w:lang w:val="es-ES_tradnl"/>
        </w:rPr>
        <w:t>i</w:t>
      </w:r>
      <w:r w:rsidR="001A1C76">
        <w:rPr>
          <w:rFonts w:ascii="Arial" w:hAnsi="Arial" w:cs="Arial"/>
          <w:lang w:val="es-ES_tradnl"/>
        </w:rPr>
        <w:t>nterno</w:t>
      </w:r>
      <w:r w:rsidRPr="002C4D8B">
        <w:rPr>
          <w:rFonts w:ascii="Arial" w:hAnsi="Arial" w:cs="Arial"/>
          <w:lang w:val="es-ES_tradnl"/>
        </w:rPr>
        <w:t xml:space="preserve"> </w:t>
      </w:r>
      <w:r w:rsidR="00314803">
        <w:rPr>
          <w:rFonts w:ascii="Arial" w:hAnsi="Arial" w:cs="Arial"/>
          <w:lang w:val="es-ES_tradnl"/>
        </w:rPr>
        <w:t>b</w:t>
      </w:r>
      <w:r w:rsidRPr="002C4D8B">
        <w:rPr>
          <w:rFonts w:ascii="Arial" w:hAnsi="Arial" w:cs="Arial"/>
          <w:lang w:val="es-ES_tradnl"/>
        </w:rPr>
        <w:t xml:space="preserve">ruto (PIB) del país. </w:t>
      </w:r>
    </w:p>
    <w:p w:rsidR="004455D6" w:rsidRPr="002C4D8B" w:rsidRDefault="004455D6" w:rsidP="003A0AC0">
      <w:pPr>
        <w:spacing w:line="360" w:lineRule="auto"/>
        <w:ind w:firstLine="567"/>
        <w:jc w:val="both"/>
        <w:rPr>
          <w:rFonts w:ascii="Arial" w:hAnsi="Arial" w:cs="Arial"/>
          <w:lang w:val="es-ES_tradnl"/>
        </w:rPr>
      </w:pPr>
    </w:p>
    <w:p w:rsidR="004455D6" w:rsidRPr="00B12002" w:rsidRDefault="004455D6" w:rsidP="003A0AC0">
      <w:pPr>
        <w:spacing w:line="360" w:lineRule="auto"/>
        <w:ind w:firstLine="567"/>
        <w:jc w:val="both"/>
        <w:rPr>
          <w:rFonts w:ascii="Arial" w:hAnsi="Arial" w:cs="Arial"/>
        </w:rPr>
      </w:pPr>
      <w:r w:rsidRPr="00B12002">
        <w:rPr>
          <w:rFonts w:ascii="Arial" w:hAnsi="Arial" w:cs="Arial"/>
          <w:b/>
        </w:rPr>
        <w:t>Los indicadores económicos</w:t>
      </w:r>
      <w:r w:rsidRPr="00B12002">
        <w:rPr>
          <w:rFonts w:ascii="Arial" w:hAnsi="Arial" w:cs="Arial"/>
        </w:rPr>
        <w:t xml:space="preserve"> miden el nivel de esfuerzo de los países en I+D en r</w:t>
      </w:r>
      <w:r w:rsidR="001A1C76">
        <w:rPr>
          <w:rFonts w:ascii="Arial" w:hAnsi="Arial" w:cs="Arial"/>
        </w:rPr>
        <w:t xml:space="preserve">elación con el </w:t>
      </w:r>
      <w:r w:rsidR="00314803">
        <w:rPr>
          <w:rFonts w:ascii="Arial" w:hAnsi="Arial" w:cs="Arial"/>
        </w:rPr>
        <w:t>p</w:t>
      </w:r>
      <w:r w:rsidR="001A1C76">
        <w:rPr>
          <w:rFonts w:ascii="Arial" w:hAnsi="Arial" w:cs="Arial"/>
        </w:rPr>
        <w:t xml:space="preserve">roducto </w:t>
      </w:r>
      <w:r w:rsidR="00314803">
        <w:rPr>
          <w:rFonts w:ascii="Arial" w:hAnsi="Arial" w:cs="Arial"/>
        </w:rPr>
        <w:t>i</w:t>
      </w:r>
      <w:r w:rsidR="001A1C76">
        <w:rPr>
          <w:rFonts w:ascii="Arial" w:hAnsi="Arial" w:cs="Arial"/>
        </w:rPr>
        <w:t>nterno</w:t>
      </w:r>
      <w:r w:rsidRPr="00B12002">
        <w:rPr>
          <w:rFonts w:ascii="Arial" w:hAnsi="Arial" w:cs="Arial"/>
        </w:rPr>
        <w:t xml:space="preserve"> </w:t>
      </w:r>
      <w:r w:rsidR="00314803">
        <w:rPr>
          <w:rFonts w:ascii="Arial" w:hAnsi="Arial" w:cs="Arial"/>
        </w:rPr>
        <w:t>b</w:t>
      </w:r>
      <w:r w:rsidRPr="00B12002">
        <w:rPr>
          <w:rFonts w:ascii="Arial" w:hAnsi="Arial" w:cs="Arial"/>
        </w:rPr>
        <w:t xml:space="preserve">ruto, el número de habitantes, entre otros, y presentan la distribución que de este gasto se realiza por sectores (administración pública, empresas, universidades). </w:t>
      </w:r>
    </w:p>
    <w:p w:rsidR="004455D6" w:rsidRPr="00B12002" w:rsidRDefault="004455D6" w:rsidP="003A0AC0">
      <w:pPr>
        <w:spacing w:line="360" w:lineRule="auto"/>
        <w:ind w:firstLine="567"/>
        <w:jc w:val="both"/>
        <w:rPr>
          <w:rFonts w:ascii="Arial" w:hAnsi="Arial" w:cs="Arial"/>
        </w:rPr>
      </w:pPr>
    </w:p>
    <w:p w:rsidR="004455D6" w:rsidRPr="00B12002" w:rsidRDefault="004455D6" w:rsidP="003A0AC0">
      <w:pPr>
        <w:spacing w:line="360" w:lineRule="auto"/>
        <w:ind w:firstLine="567"/>
        <w:jc w:val="both"/>
        <w:rPr>
          <w:rFonts w:ascii="Arial" w:hAnsi="Arial" w:cs="Arial"/>
        </w:rPr>
      </w:pPr>
      <w:r w:rsidRPr="00B12002">
        <w:rPr>
          <w:rFonts w:ascii="Arial" w:hAnsi="Arial" w:cs="Arial"/>
          <w:b/>
        </w:rPr>
        <w:t>Los indicadores de personal</w:t>
      </w:r>
      <w:r w:rsidRPr="00B12002">
        <w:rPr>
          <w:rFonts w:ascii="Arial" w:hAnsi="Arial" w:cs="Arial"/>
        </w:rPr>
        <w:t xml:space="preserve"> muestran el número de investigadores tanto en términos absolutos como relativo (en relación con la población activa) así como a la totalidad de personas vinculadas a las actividades de I+D que no son estrictamente investigadores. </w:t>
      </w:r>
    </w:p>
    <w:p w:rsidR="004455D6" w:rsidRPr="00B12002" w:rsidRDefault="004455D6" w:rsidP="003A0AC0">
      <w:pPr>
        <w:spacing w:line="360" w:lineRule="auto"/>
        <w:ind w:firstLine="567"/>
        <w:jc w:val="both"/>
        <w:rPr>
          <w:rFonts w:ascii="Arial" w:hAnsi="Arial" w:cs="Arial"/>
        </w:rPr>
      </w:pPr>
      <w:r w:rsidRPr="00B12002">
        <w:rPr>
          <w:rFonts w:ascii="Arial" w:hAnsi="Arial" w:cs="Arial"/>
        </w:rPr>
        <w:t xml:space="preserve">Finalmente, </w:t>
      </w:r>
      <w:r w:rsidRPr="00B12002">
        <w:rPr>
          <w:rFonts w:ascii="Arial" w:hAnsi="Arial" w:cs="Arial"/>
          <w:b/>
        </w:rPr>
        <w:t>los indicadores de resultados</w:t>
      </w:r>
      <w:r w:rsidRPr="00B12002">
        <w:rPr>
          <w:rFonts w:ascii="Arial" w:hAnsi="Arial" w:cs="Arial"/>
        </w:rPr>
        <w:t xml:space="preserve"> de </w:t>
      </w:r>
      <w:smartTag w:uri="urn:schemas-microsoft-com:office:smarttags" w:element="PersonName">
        <w:smartTagPr>
          <w:attr w:name="ProductID" w:val="la I"/>
        </w:smartTagPr>
        <w:r w:rsidRPr="00B12002">
          <w:rPr>
            <w:rFonts w:ascii="Arial" w:hAnsi="Arial" w:cs="Arial"/>
          </w:rPr>
          <w:t>la I</w:t>
        </w:r>
      </w:smartTag>
      <w:r w:rsidRPr="00B12002">
        <w:rPr>
          <w:rFonts w:ascii="Arial" w:hAnsi="Arial" w:cs="Arial"/>
        </w:rPr>
        <w:t xml:space="preserve">+D suelen hacer referencia a las patentes, la balanza de pagos tecnológica, los intercambios comerciales de los productos de alta tecnología que llevan a cabo los diferentes países entre sí, así como también a las publicaciones indexadas. </w:t>
      </w:r>
    </w:p>
    <w:p w:rsidR="00FD2E95" w:rsidRPr="00B12002" w:rsidRDefault="00FD2E95" w:rsidP="003A0AC0">
      <w:pPr>
        <w:spacing w:line="360" w:lineRule="auto"/>
        <w:jc w:val="both"/>
        <w:rPr>
          <w:rFonts w:ascii="Arial" w:hAnsi="Arial" w:cs="Arial"/>
        </w:rPr>
      </w:pPr>
    </w:p>
    <w:p w:rsidR="004455D6" w:rsidRPr="00B12002" w:rsidRDefault="004455D6" w:rsidP="003A0AC0">
      <w:pPr>
        <w:numPr>
          <w:ilvl w:val="2"/>
          <w:numId w:val="4"/>
        </w:numPr>
        <w:spacing w:line="360" w:lineRule="auto"/>
        <w:jc w:val="both"/>
        <w:outlineLvl w:val="2"/>
        <w:rPr>
          <w:rFonts w:ascii="Arial" w:hAnsi="Arial" w:cs="Arial"/>
          <w:b/>
        </w:rPr>
      </w:pPr>
      <w:bookmarkStart w:id="57" w:name="_Toc192508193"/>
      <w:r w:rsidRPr="00B12002">
        <w:rPr>
          <w:rFonts w:ascii="Arial" w:hAnsi="Arial" w:cs="Arial"/>
          <w:b/>
        </w:rPr>
        <w:t>Cooperación en I+D</w:t>
      </w:r>
      <w:bookmarkEnd w:id="57"/>
    </w:p>
    <w:p w:rsidR="004455D6" w:rsidRPr="00B12002" w:rsidRDefault="004455D6" w:rsidP="003A0AC0">
      <w:pPr>
        <w:spacing w:line="360" w:lineRule="auto"/>
        <w:jc w:val="both"/>
        <w:rPr>
          <w:rFonts w:ascii="Arial" w:hAnsi="Arial" w:cs="Arial"/>
        </w:rPr>
      </w:pPr>
    </w:p>
    <w:p w:rsidR="004455D6" w:rsidRDefault="004455D6" w:rsidP="003A0AC0">
      <w:pPr>
        <w:spacing w:line="360" w:lineRule="auto"/>
        <w:ind w:firstLine="567"/>
        <w:jc w:val="both"/>
        <w:rPr>
          <w:rFonts w:ascii="Arial" w:hAnsi="Arial" w:cs="Arial"/>
        </w:rPr>
      </w:pPr>
      <w:r w:rsidRPr="00DD61DC">
        <w:rPr>
          <w:rFonts w:ascii="Arial" w:hAnsi="Arial" w:cs="Arial"/>
        </w:rPr>
        <w:t>La cooperación en I+D comprende los proyectos conjuntos de I+D con otras instituciones y los proyectos propios vinculados oficialmente a los proyectos de otras instituciones. Una forma especial de cooper</w:t>
      </w:r>
      <w:r w:rsidRPr="00DD61DC">
        <w:rPr>
          <w:rFonts w:ascii="Arial" w:hAnsi="Arial" w:cs="Arial"/>
        </w:rPr>
        <w:t>a</w:t>
      </w:r>
      <w:r w:rsidRPr="00DD61DC">
        <w:rPr>
          <w:rFonts w:ascii="Arial" w:hAnsi="Arial" w:cs="Arial"/>
        </w:rPr>
        <w:t>ción en I+D consiste en la participación en programas nacionales e internacionales destinados a incent</w:t>
      </w:r>
      <w:r w:rsidRPr="00DD61DC">
        <w:rPr>
          <w:rFonts w:ascii="Arial" w:hAnsi="Arial" w:cs="Arial"/>
        </w:rPr>
        <w:t>i</w:t>
      </w:r>
      <w:r w:rsidRPr="00DD61DC">
        <w:rPr>
          <w:rFonts w:ascii="Arial" w:hAnsi="Arial" w:cs="Arial"/>
        </w:rPr>
        <w:t>var la investigación, así como también las redes de investigación.</w:t>
      </w:r>
      <w:r w:rsidR="00B10B4F">
        <w:rPr>
          <w:rFonts w:ascii="Arial" w:hAnsi="Arial" w:cs="Arial"/>
        </w:rPr>
        <w:t xml:space="preserve"> [4]</w:t>
      </w:r>
    </w:p>
    <w:p w:rsidR="004455D6" w:rsidRDefault="004455D6" w:rsidP="003A0AC0">
      <w:pPr>
        <w:spacing w:line="360" w:lineRule="auto"/>
        <w:jc w:val="both"/>
        <w:rPr>
          <w:rFonts w:ascii="Arial" w:hAnsi="Arial" w:cs="Arial"/>
        </w:rPr>
      </w:pPr>
    </w:p>
    <w:p w:rsidR="004455D6" w:rsidRDefault="004455D6" w:rsidP="003A0AC0">
      <w:pPr>
        <w:numPr>
          <w:ilvl w:val="2"/>
          <w:numId w:val="4"/>
        </w:numPr>
        <w:spacing w:line="360" w:lineRule="auto"/>
        <w:jc w:val="both"/>
        <w:outlineLvl w:val="2"/>
        <w:rPr>
          <w:rFonts w:ascii="Arial" w:hAnsi="Arial" w:cs="Arial"/>
          <w:b/>
        </w:rPr>
      </w:pPr>
      <w:bookmarkStart w:id="58" w:name="_Toc192508194"/>
      <w:r w:rsidRPr="002C4D8B">
        <w:rPr>
          <w:rFonts w:ascii="Arial" w:hAnsi="Arial" w:cs="Arial"/>
          <w:b/>
        </w:rPr>
        <w:t xml:space="preserve">Las </w:t>
      </w:r>
      <w:hyperlink r:id="rId9" w:tooltip="ver trabajo acerca de -Redes-" w:history="1">
        <w:r w:rsidRPr="002C4D8B">
          <w:rPr>
            <w:rFonts w:ascii="Arial" w:hAnsi="Arial" w:cs="Arial"/>
            <w:b/>
          </w:rPr>
          <w:t>Redes</w:t>
        </w:r>
      </w:hyperlink>
      <w:r w:rsidRPr="002C4D8B">
        <w:rPr>
          <w:rFonts w:ascii="Arial" w:hAnsi="Arial" w:cs="Arial"/>
          <w:b/>
        </w:rPr>
        <w:t xml:space="preserve"> de I+D</w:t>
      </w:r>
      <w:bookmarkEnd w:id="58"/>
      <w:r w:rsidRPr="002C4D8B">
        <w:rPr>
          <w:rFonts w:ascii="Arial" w:hAnsi="Arial" w:cs="Arial"/>
          <w:b/>
        </w:rPr>
        <w:t xml:space="preserve"> </w:t>
      </w:r>
    </w:p>
    <w:p w:rsidR="004455D6" w:rsidRPr="002C4D8B" w:rsidRDefault="004455D6" w:rsidP="003A0AC0">
      <w:pPr>
        <w:spacing w:line="360" w:lineRule="auto"/>
        <w:jc w:val="both"/>
        <w:rPr>
          <w:rFonts w:ascii="Arial" w:hAnsi="Arial" w:cs="Arial"/>
          <w:b/>
        </w:rPr>
      </w:pPr>
    </w:p>
    <w:p w:rsidR="004455D6" w:rsidRPr="00AA3F9A" w:rsidRDefault="004455D6" w:rsidP="00651490">
      <w:pPr>
        <w:spacing w:line="360" w:lineRule="auto"/>
        <w:ind w:firstLine="567"/>
        <w:jc w:val="both"/>
        <w:rPr>
          <w:rFonts w:ascii="Arial" w:hAnsi="Arial" w:cs="Arial"/>
          <w:lang w:val="es-ES_tradnl"/>
        </w:rPr>
      </w:pPr>
      <w:r w:rsidRPr="00AA3F9A">
        <w:rPr>
          <w:rFonts w:ascii="Arial" w:hAnsi="Arial" w:cs="Arial"/>
          <w:lang w:val="es-ES_tradnl"/>
        </w:rPr>
        <w:t xml:space="preserve">Las redes de investigación son asociaciones de </w:t>
      </w:r>
      <w:hyperlink r:id="rId10" w:tooltip="ver trabajo acerca de -grupos-" w:history="1">
        <w:r w:rsidRPr="00AA3F9A">
          <w:rPr>
            <w:rFonts w:ascii="Arial" w:hAnsi="Arial" w:cs="Arial"/>
          </w:rPr>
          <w:t>grupos</w:t>
        </w:r>
      </w:hyperlink>
      <w:r w:rsidRPr="00AA3F9A">
        <w:rPr>
          <w:rFonts w:ascii="Arial" w:hAnsi="Arial" w:cs="Arial"/>
          <w:lang w:val="es-ES_tradnl"/>
        </w:rPr>
        <w:t xml:space="preserve"> de I+D para el desarrollo de actividades de investigación y desarrollo tecnológico a partir de </w:t>
      </w:r>
      <w:hyperlink r:id="rId11" w:tooltip="ver trabajo acerca de -proyectos de investigación-" w:history="1">
        <w:r w:rsidRPr="00AA3F9A">
          <w:rPr>
            <w:rStyle w:val="Hipervnculo"/>
            <w:rFonts w:ascii="Arial" w:hAnsi="Arial" w:cs="Arial"/>
            <w:color w:val="auto"/>
            <w:u w:val="none"/>
            <w:lang w:val="es-ES_tradnl"/>
          </w:rPr>
          <w:t>proyectos de investigación</w:t>
        </w:r>
      </w:hyperlink>
      <w:r w:rsidRPr="00AA3F9A">
        <w:rPr>
          <w:rFonts w:ascii="Arial" w:hAnsi="Arial" w:cs="Arial"/>
          <w:lang w:val="es-ES_tradnl"/>
        </w:rPr>
        <w:t xml:space="preserve"> con el objeto de complementar capacidades y un adecuado reparto de actividades o tareas.</w:t>
      </w:r>
      <w:r w:rsidR="00046429">
        <w:rPr>
          <w:rFonts w:ascii="Arial" w:hAnsi="Arial" w:cs="Arial"/>
          <w:lang w:val="es-ES_tradnl"/>
        </w:rPr>
        <w:t xml:space="preserve"> [5]</w:t>
      </w:r>
      <w:r w:rsidR="00651490">
        <w:rPr>
          <w:rFonts w:ascii="Arial" w:hAnsi="Arial" w:cs="Arial"/>
          <w:lang w:val="es-ES_tradnl"/>
        </w:rPr>
        <w:t xml:space="preserve">.  </w:t>
      </w:r>
      <w:r w:rsidR="00767C80">
        <w:rPr>
          <w:rFonts w:ascii="Arial" w:hAnsi="Arial" w:cs="Arial"/>
          <w:lang w:val="es-ES_tradnl"/>
        </w:rPr>
        <w:t>Van</w:t>
      </w:r>
      <w:r w:rsidRPr="00AA3F9A">
        <w:rPr>
          <w:rFonts w:ascii="Arial" w:hAnsi="Arial" w:cs="Arial"/>
          <w:lang w:val="es-ES_tradnl"/>
        </w:rPr>
        <w:t xml:space="preserve"> más allá de la simple interconexión temática e informativa por parte de grupos de investigadores sobre un tema en particular, constituye una </w:t>
      </w:r>
      <w:hyperlink r:id="rId12" w:tooltip="ver trabajo acerca de -estrategia-" w:history="1">
        <w:r w:rsidRPr="00AA3F9A">
          <w:rPr>
            <w:rStyle w:val="Hipervnculo"/>
            <w:rFonts w:ascii="Arial" w:hAnsi="Arial" w:cs="Arial"/>
            <w:color w:val="auto"/>
            <w:u w:val="none"/>
            <w:lang w:val="es-ES_tradnl"/>
          </w:rPr>
          <w:t>estrategia</w:t>
        </w:r>
      </w:hyperlink>
      <w:r w:rsidRPr="00AA3F9A">
        <w:rPr>
          <w:rFonts w:ascii="Arial" w:hAnsi="Arial" w:cs="Arial"/>
          <w:lang w:val="es-ES_tradnl"/>
        </w:rPr>
        <w:t xml:space="preserve"> reciente para el desarrollo de los sistemas de </w:t>
      </w:r>
      <w:hyperlink r:id="rId13" w:tooltip="ver trabajo acerca de -ciencia-" w:history="1">
        <w:r w:rsidRPr="00AA3F9A">
          <w:rPr>
            <w:rStyle w:val="Hipervnculo"/>
            <w:rFonts w:ascii="Arial" w:hAnsi="Arial" w:cs="Arial"/>
            <w:color w:val="auto"/>
            <w:u w:val="none"/>
            <w:lang w:val="es-ES_tradnl"/>
          </w:rPr>
          <w:t>ciencia</w:t>
        </w:r>
      </w:hyperlink>
      <w:r w:rsidRPr="00AA3F9A">
        <w:rPr>
          <w:rFonts w:ascii="Arial" w:hAnsi="Arial" w:cs="Arial"/>
          <w:lang w:val="es-ES_tradnl"/>
        </w:rPr>
        <w:t xml:space="preserve"> y </w:t>
      </w:r>
      <w:hyperlink r:id="rId14" w:tooltip="ver trabajo acerca de -tecnología-" w:history="1">
        <w:r w:rsidRPr="00AA3F9A">
          <w:rPr>
            <w:rStyle w:val="Hipervnculo"/>
            <w:rFonts w:ascii="Arial" w:hAnsi="Arial" w:cs="Arial"/>
            <w:color w:val="auto"/>
            <w:u w:val="none"/>
            <w:lang w:val="es-ES_tradnl"/>
          </w:rPr>
          <w:t>tecnología</w:t>
        </w:r>
      </w:hyperlink>
      <w:r w:rsidRPr="00AA3F9A">
        <w:rPr>
          <w:rFonts w:ascii="Arial" w:hAnsi="Arial" w:cs="Arial"/>
          <w:lang w:val="es-ES_tradnl"/>
        </w:rPr>
        <w:t xml:space="preserve"> a </w:t>
      </w:r>
      <w:hyperlink r:id="rId15" w:anchor="evo?interlink" w:tooltip="ver trabajo acerca de -escala-" w:history="1">
        <w:r w:rsidRPr="00AA3F9A">
          <w:rPr>
            <w:rStyle w:val="Hipervnculo"/>
            <w:rFonts w:ascii="Arial" w:hAnsi="Arial" w:cs="Arial"/>
            <w:color w:val="auto"/>
            <w:u w:val="none"/>
            <w:lang w:val="es-ES_tradnl"/>
          </w:rPr>
          <w:t>escala</w:t>
        </w:r>
      </w:hyperlink>
      <w:r w:rsidRPr="00AA3F9A">
        <w:rPr>
          <w:rFonts w:ascii="Arial" w:hAnsi="Arial" w:cs="Arial"/>
          <w:lang w:val="es-ES_tradnl"/>
        </w:rPr>
        <w:t xml:space="preserve"> mundial como mecanismo de apoyo inter y transdisciplinario en el avance de los sistemas de investigación.</w:t>
      </w:r>
    </w:p>
    <w:p w:rsidR="004455D6" w:rsidRPr="00AA3F9A" w:rsidRDefault="004455D6" w:rsidP="003A0AC0">
      <w:pPr>
        <w:spacing w:line="360" w:lineRule="auto"/>
        <w:ind w:firstLine="567"/>
        <w:jc w:val="both"/>
        <w:rPr>
          <w:rFonts w:ascii="Arial" w:hAnsi="Arial" w:cs="Arial"/>
          <w:lang w:val="es-ES_tradnl"/>
        </w:rPr>
      </w:pPr>
    </w:p>
    <w:p w:rsidR="004455D6" w:rsidRPr="00AA3F9A" w:rsidRDefault="004455D6" w:rsidP="003A0AC0">
      <w:pPr>
        <w:spacing w:line="360" w:lineRule="auto"/>
        <w:ind w:firstLine="567"/>
        <w:jc w:val="both"/>
        <w:rPr>
          <w:rFonts w:ascii="Arial" w:hAnsi="Arial" w:cs="Arial"/>
          <w:lang w:val="es-ES_tradnl"/>
        </w:rPr>
      </w:pPr>
      <w:r w:rsidRPr="00AA3F9A">
        <w:rPr>
          <w:rFonts w:ascii="Arial" w:hAnsi="Arial" w:cs="Arial"/>
          <w:lang w:val="es-ES_tradnl"/>
        </w:rPr>
        <w:t xml:space="preserve">En este ámbito, las redes de investigación se sustentan en las distintas </w:t>
      </w:r>
      <w:hyperlink r:id="rId16" w:tooltip="ver trabajo acerca de -organizaciones-" w:history="1">
        <w:r w:rsidRPr="00AA3F9A">
          <w:rPr>
            <w:rStyle w:val="Hipervnculo"/>
            <w:rFonts w:ascii="Arial" w:hAnsi="Arial" w:cs="Arial"/>
            <w:color w:val="auto"/>
            <w:u w:val="none"/>
            <w:lang w:val="es-ES_tradnl"/>
          </w:rPr>
          <w:t>organizaciones</w:t>
        </w:r>
      </w:hyperlink>
      <w:r w:rsidRPr="00AA3F9A">
        <w:rPr>
          <w:rFonts w:ascii="Arial" w:hAnsi="Arial" w:cs="Arial"/>
          <w:lang w:val="es-ES_tradnl"/>
        </w:rPr>
        <w:t xml:space="preserve"> de </w:t>
      </w:r>
      <w:hyperlink r:id="rId17" w:tooltip="ver trabajo acerca de -producción-" w:history="1">
        <w:r w:rsidRPr="00AA3F9A">
          <w:rPr>
            <w:rStyle w:val="Hipervnculo"/>
            <w:rFonts w:ascii="Arial" w:hAnsi="Arial" w:cs="Arial"/>
            <w:color w:val="auto"/>
            <w:u w:val="none"/>
            <w:lang w:val="es-ES_tradnl"/>
          </w:rPr>
          <w:t>producción</w:t>
        </w:r>
      </w:hyperlink>
      <w:r w:rsidRPr="00AA3F9A">
        <w:rPr>
          <w:rFonts w:ascii="Arial" w:hAnsi="Arial" w:cs="Arial"/>
          <w:lang w:val="es-ES_tradnl"/>
        </w:rPr>
        <w:t xml:space="preserve"> de conocimiento comos las universidades y centros especializados en investigación tanto en el área pública como privada. </w:t>
      </w:r>
    </w:p>
    <w:p w:rsidR="00AA3F9A" w:rsidRDefault="00AA3F9A" w:rsidP="003A0AC0">
      <w:pPr>
        <w:spacing w:line="360" w:lineRule="auto"/>
        <w:ind w:firstLine="567"/>
        <w:jc w:val="both"/>
        <w:rPr>
          <w:rFonts w:ascii="Arial" w:hAnsi="Arial" w:cs="Arial"/>
          <w:lang w:val="es-ES_tradnl"/>
        </w:rPr>
      </w:pPr>
    </w:p>
    <w:p w:rsidR="004455D6" w:rsidRPr="00AA3F9A" w:rsidRDefault="004455D6" w:rsidP="003A0AC0">
      <w:pPr>
        <w:spacing w:line="360" w:lineRule="auto"/>
        <w:ind w:firstLine="567"/>
        <w:jc w:val="both"/>
        <w:rPr>
          <w:rFonts w:ascii="Arial" w:hAnsi="Arial" w:cs="Arial"/>
          <w:lang w:val="es-ES_tradnl"/>
        </w:rPr>
      </w:pPr>
      <w:r w:rsidRPr="00AA3F9A">
        <w:rPr>
          <w:rFonts w:ascii="Arial" w:hAnsi="Arial" w:cs="Arial"/>
          <w:lang w:val="es-ES_tradnl"/>
        </w:rPr>
        <w:t xml:space="preserve">Con el inicio de un nuevo modelo de desarrollo globalizador dentro del contexto de la </w:t>
      </w:r>
      <w:hyperlink r:id="rId18" w:tooltip="ver trabajo acerca de -sociedad-" w:history="1">
        <w:r w:rsidRPr="00AA3F9A">
          <w:rPr>
            <w:rStyle w:val="Hipervnculo"/>
            <w:rFonts w:ascii="Arial" w:hAnsi="Arial" w:cs="Arial"/>
            <w:color w:val="auto"/>
            <w:u w:val="none"/>
            <w:lang w:val="es-ES_tradnl"/>
          </w:rPr>
          <w:t>sociedad</w:t>
        </w:r>
      </w:hyperlink>
      <w:r w:rsidRPr="00AA3F9A">
        <w:rPr>
          <w:rFonts w:ascii="Arial" w:hAnsi="Arial" w:cs="Arial"/>
          <w:lang w:val="es-ES_tradnl"/>
        </w:rPr>
        <w:t xml:space="preserve"> del conocimiento implantado a finales de los 90 y principios del presente siglo, más el auge de los </w:t>
      </w:r>
      <w:hyperlink r:id="rId19" w:tooltip="ver trabajo acerca de -sistemas de información-" w:history="1">
        <w:r w:rsidRPr="00AA3F9A">
          <w:rPr>
            <w:rStyle w:val="Hipervnculo"/>
            <w:rFonts w:ascii="Arial" w:hAnsi="Arial" w:cs="Arial"/>
            <w:color w:val="auto"/>
            <w:u w:val="none"/>
            <w:lang w:val="es-ES_tradnl"/>
          </w:rPr>
          <w:t>sistemas de información</w:t>
        </w:r>
      </w:hyperlink>
      <w:r w:rsidRPr="00AA3F9A">
        <w:rPr>
          <w:rFonts w:ascii="Arial" w:hAnsi="Arial" w:cs="Arial"/>
          <w:lang w:val="es-ES_tradnl"/>
        </w:rPr>
        <w:t xml:space="preserve"> y de </w:t>
      </w:r>
      <w:hyperlink r:id="rId20" w:tooltip="ver trabajo acerca de -comunicación-" w:history="1">
        <w:r w:rsidRPr="00AA3F9A">
          <w:rPr>
            <w:rStyle w:val="Hipervnculo"/>
            <w:rFonts w:ascii="Arial" w:hAnsi="Arial" w:cs="Arial"/>
            <w:color w:val="auto"/>
            <w:u w:val="none"/>
            <w:lang w:val="es-ES_tradnl"/>
          </w:rPr>
          <w:t>comunicación</w:t>
        </w:r>
      </w:hyperlink>
      <w:r w:rsidRPr="00AA3F9A">
        <w:rPr>
          <w:rFonts w:ascii="Arial" w:hAnsi="Arial" w:cs="Arial"/>
          <w:lang w:val="es-ES_tradnl"/>
        </w:rPr>
        <w:t xml:space="preserve"> avanzados como </w:t>
      </w:r>
      <w:hyperlink r:id="rId21" w:tooltip="ver trabajo acerca de -INTERNET-" w:history="1">
        <w:r w:rsidR="00C0070F">
          <w:rPr>
            <w:rStyle w:val="Hipervnculo"/>
            <w:rFonts w:ascii="Arial" w:hAnsi="Arial" w:cs="Arial"/>
            <w:color w:val="auto"/>
            <w:u w:val="none"/>
            <w:lang w:val="es-ES_tradnl"/>
          </w:rPr>
          <w:t>internet</w:t>
        </w:r>
      </w:hyperlink>
      <w:r w:rsidRPr="00AA3F9A">
        <w:rPr>
          <w:rFonts w:ascii="Arial" w:hAnsi="Arial" w:cs="Arial"/>
          <w:lang w:val="es-ES_tradnl"/>
        </w:rPr>
        <w:t xml:space="preserve">, las relaciones de cooperación y desarrollo tecnológico constituyeron el </w:t>
      </w:r>
      <w:r w:rsidR="001A1C76">
        <w:rPr>
          <w:rFonts w:ascii="Arial" w:hAnsi="Arial" w:cs="Arial"/>
          <w:lang w:val="es-ES_tradnl"/>
        </w:rPr>
        <w:t>vehículo</w:t>
      </w:r>
      <w:r w:rsidRPr="00AA3F9A">
        <w:rPr>
          <w:rFonts w:ascii="Arial" w:hAnsi="Arial" w:cs="Arial"/>
          <w:lang w:val="es-ES_tradnl"/>
        </w:rPr>
        <w:t xml:space="preserve"> necesario para la interconexión de dichas redes. </w:t>
      </w:r>
    </w:p>
    <w:p w:rsidR="004455D6" w:rsidRPr="00AA3F9A" w:rsidRDefault="004455D6" w:rsidP="003A0AC0">
      <w:pPr>
        <w:spacing w:line="360" w:lineRule="auto"/>
        <w:ind w:firstLine="567"/>
        <w:jc w:val="both"/>
        <w:rPr>
          <w:rFonts w:ascii="Arial" w:hAnsi="Arial" w:cs="Arial"/>
          <w:lang w:val="es-ES_tradnl"/>
        </w:rPr>
      </w:pPr>
    </w:p>
    <w:p w:rsidR="004455D6" w:rsidRDefault="004455D6" w:rsidP="003A0AC0">
      <w:pPr>
        <w:numPr>
          <w:ilvl w:val="1"/>
          <w:numId w:val="6"/>
        </w:numPr>
        <w:spacing w:line="360" w:lineRule="auto"/>
        <w:jc w:val="both"/>
        <w:outlineLvl w:val="1"/>
        <w:rPr>
          <w:rFonts w:ascii="Arial" w:hAnsi="Arial" w:cs="Arial"/>
          <w:b/>
        </w:rPr>
      </w:pPr>
      <w:bookmarkStart w:id="59" w:name="_Toc192508195"/>
      <w:r w:rsidRPr="002C4D8B">
        <w:rPr>
          <w:rFonts w:ascii="Arial" w:hAnsi="Arial" w:cs="Arial"/>
          <w:b/>
        </w:rPr>
        <w:t>Tecnología</w:t>
      </w:r>
      <w:bookmarkEnd w:id="59"/>
    </w:p>
    <w:p w:rsidR="004455D6" w:rsidRPr="002C4D8B" w:rsidRDefault="004455D6" w:rsidP="003A0AC0">
      <w:pPr>
        <w:spacing w:line="360" w:lineRule="auto"/>
        <w:jc w:val="both"/>
        <w:rPr>
          <w:rFonts w:ascii="Arial" w:hAnsi="Arial" w:cs="Arial"/>
          <w:b/>
        </w:rPr>
      </w:pPr>
    </w:p>
    <w:p w:rsidR="004455D6" w:rsidRPr="002C4D8B" w:rsidRDefault="004455D6" w:rsidP="003A0AC0">
      <w:pPr>
        <w:spacing w:line="360" w:lineRule="auto"/>
        <w:ind w:firstLine="567"/>
        <w:jc w:val="both"/>
        <w:rPr>
          <w:rFonts w:ascii="Arial" w:hAnsi="Arial" w:cs="Arial"/>
          <w:lang w:val="es-ES_tradnl"/>
        </w:rPr>
      </w:pPr>
      <w:r w:rsidRPr="002C4D8B">
        <w:rPr>
          <w:rFonts w:ascii="Arial" w:hAnsi="Arial" w:cs="Arial"/>
        </w:rPr>
        <w:t xml:space="preserve">El antecedente básico del concepto de tecnología y todo lo que se conoce como </w:t>
      </w:r>
      <w:r w:rsidR="00245559">
        <w:rPr>
          <w:rFonts w:ascii="Arial" w:hAnsi="Arial" w:cs="Arial"/>
        </w:rPr>
        <w:t xml:space="preserve">cultura tecnológica tiene su </w:t>
      </w:r>
      <w:r w:rsidR="00314803">
        <w:rPr>
          <w:rFonts w:ascii="Arial" w:hAnsi="Arial" w:cs="Arial"/>
        </w:rPr>
        <w:t>ori</w:t>
      </w:r>
      <w:r w:rsidR="00314803" w:rsidRPr="002C4D8B">
        <w:rPr>
          <w:rFonts w:ascii="Arial" w:hAnsi="Arial" w:cs="Arial"/>
        </w:rPr>
        <w:t>gen</w:t>
      </w:r>
      <w:r w:rsidRPr="002C4D8B">
        <w:rPr>
          <w:rFonts w:ascii="Arial" w:hAnsi="Arial" w:cs="Arial"/>
        </w:rPr>
        <w:t xml:space="preserve"> en los hallazgos de las in</w:t>
      </w:r>
      <w:r w:rsidR="00314803">
        <w:rPr>
          <w:rFonts w:ascii="Arial" w:hAnsi="Arial" w:cs="Arial"/>
        </w:rPr>
        <w:t>vestigaciones de Robert Solow, premio nobel de e</w:t>
      </w:r>
      <w:r w:rsidRPr="002C4D8B">
        <w:rPr>
          <w:rFonts w:ascii="Arial" w:hAnsi="Arial" w:cs="Arial"/>
        </w:rPr>
        <w:t xml:space="preserve">conomía en 1987. Solow demostró en 1957 que casi el </w:t>
      </w:r>
      <w:r w:rsidR="00245559">
        <w:rPr>
          <w:rFonts w:ascii="Arial" w:hAnsi="Arial" w:cs="Arial"/>
        </w:rPr>
        <w:t>90%</w:t>
      </w:r>
      <w:r w:rsidRPr="002C4D8B">
        <w:rPr>
          <w:rFonts w:ascii="Arial" w:hAnsi="Arial" w:cs="Arial"/>
        </w:rPr>
        <w:t xml:space="preserve"> del crecimiento económico de los Estados Unidos durante la primera mitad del siglo, era atribuible al llamado cambio tecnológico y un escaso </w:t>
      </w:r>
      <w:r w:rsidR="00245559">
        <w:rPr>
          <w:rFonts w:ascii="Arial" w:hAnsi="Arial" w:cs="Arial"/>
        </w:rPr>
        <w:t>12 ½ %</w:t>
      </w:r>
      <w:r w:rsidRPr="002C4D8B">
        <w:rPr>
          <w:rFonts w:ascii="Arial" w:hAnsi="Arial" w:cs="Arial"/>
        </w:rPr>
        <w:t xml:space="preserve"> a los incrementos de capital. </w:t>
      </w:r>
      <w:r w:rsidR="00A50534">
        <w:rPr>
          <w:rFonts w:ascii="Arial" w:hAnsi="Arial" w:cs="Arial"/>
        </w:rPr>
        <w:t>[6]</w:t>
      </w:r>
    </w:p>
    <w:p w:rsidR="004455D6" w:rsidRPr="002C4D8B" w:rsidRDefault="004455D6" w:rsidP="003A0AC0">
      <w:pPr>
        <w:spacing w:line="360" w:lineRule="auto"/>
        <w:ind w:firstLine="567"/>
        <w:jc w:val="both"/>
        <w:rPr>
          <w:rFonts w:ascii="Arial" w:hAnsi="Arial" w:cs="Arial"/>
          <w:lang w:val="es-ES_tradnl"/>
        </w:rPr>
      </w:pPr>
    </w:p>
    <w:p w:rsidR="004455D6" w:rsidRPr="002C4D8B" w:rsidRDefault="00651490" w:rsidP="003A0AC0">
      <w:pPr>
        <w:spacing w:line="360" w:lineRule="auto"/>
        <w:ind w:firstLine="567"/>
        <w:jc w:val="both"/>
        <w:rPr>
          <w:rFonts w:ascii="Arial" w:hAnsi="Arial" w:cs="Arial"/>
          <w:lang w:val="es-ES_tradnl"/>
        </w:rPr>
      </w:pPr>
      <w:smartTag w:uri="urn:schemas-microsoft-com:office:smarttags" w:element="PersonName">
        <w:smartTagPr>
          <w:attr w:name="ProductID" w:val="la Tecnolog￭a"/>
        </w:smartTagPr>
        <w:r>
          <w:rPr>
            <w:rFonts w:ascii="Arial" w:hAnsi="Arial" w:cs="Arial"/>
            <w:lang w:val="es-ES_tradnl"/>
          </w:rPr>
          <w:t>La Tecnología</w:t>
        </w:r>
      </w:smartTag>
      <w:r>
        <w:rPr>
          <w:rFonts w:ascii="Arial" w:hAnsi="Arial" w:cs="Arial"/>
          <w:lang w:val="es-ES_tradnl"/>
        </w:rPr>
        <w:t>, e</w:t>
      </w:r>
      <w:r w:rsidR="004455D6" w:rsidRPr="002C4D8B">
        <w:rPr>
          <w:rFonts w:ascii="Arial" w:hAnsi="Arial" w:cs="Arial"/>
          <w:lang w:val="es-ES_tradnl"/>
        </w:rPr>
        <w:t xml:space="preserve">s además un sistema de conocimientos y de información derivado de la investigación, de la experimentación o de la experiencia y que, unido a los métodos de producción, comercialización y gestión que le son propios, permite crear una forma reproducible o generar nuevos o mejorados productos, procesos o servicios. </w:t>
      </w:r>
      <w:r w:rsidR="00A50534">
        <w:rPr>
          <w:rFonts w:ascii="Arial" w:hAnsi="Arial" w:cs="Arial"/>
          <w:lang w:val="es-ES_tradnl"/>
        </w:rPr>
        <w:t>[</w:t>
      </w:r>
      <w:r w:rsidR="00186CF1">
        <w:rPr>
          <w:rFonts w:ascii="Arial" w:hAnsi="Arial" w:cs="Arial"/>
          <w:lang w:val="es-ES_tradnl"/>
        </w:rPr>
        <w:t>6</w:t>
      </w:r>
      <w:r w:rsidR="00A50534">
        <w:rPr>
          <w:rFonts w:ascii="Arial" w:hAnsi="Arial" w:cs="Arial"/>
          <w:lang w:val="es-ES_tradnl"/>
        </w:rPr>
        <w:t>]</w:t>
      </w:r>
    </w:p>
    <w:p w:rsidR="00AA3F9A" w:rsidRDefault="00AA3F9A" w:rsidP="003A0AC0">
      <w:pPr>
        <w:spacing w:line="360" w:lineRule="auto"/>
        <w:ind w:firstLine="567"/>
        <w:jc w:val="both"/>
        <w:rPr>
          <w:rFonts w:ascii="Arial" w:hAnsi="Arial" w:cs="Arial"/>
          <w:lang w:val="es-ES_tradnl"/>
        </w:rPr>
      </w:pPr>
    </w:p>
    <w:p w:rsidR="004455D6" w:rsidRDefault="004455D6" w:rsidP="003A0AC0">
      <w:pPr>
        <w:spacing w:line="360" w:lineRule="auto"/>
        <w:ind w:firstLine="567"/>
        <w:jc w:val="both"/>
        <w:rPr>
          <w:rFonts w:ascii="Arial" w:hAnsi="Arial" w:cs="Arial"/>
          <w:lang w:val="es-ES_tradnl"/>
        </w:rPr>
      </w:pPr>
      <w:r w:rsidRPr="002C4D8B">
        <w:rPr>
          <w:rFonts w:ascii="Arial" w:hAnsi="Arial" w:cs="Arial"/>
          <w:lang w:val="es-ES_tradnl"/>
        </w:rPr>
        <w:t>La capacidad tecnológica de un país es un elemento estratégico de su plataforma de competitividad. Una empresa, un país o un sector industrial tiene capacidad tecnológica cuando puede disponer y hacer uso adecuado de las tecnologías que requiere para desempeñarse de manera competitiva en el mercado; es decir, si está en condiciones de generar (inventar e innovar) y/o adoptar las innovaciones tecnológicas que le permiten realizar cada vez mejor sus actividades de producción.</w:t>
      </w:r>
    </w:p>
    <w:p w:rsidR="00186CF1" w:rsidRPr="002C4D8B" w:rsidRDefault="00186CF1" w:rsidP="003A0AC0">
      <w:pPr>
        <w:spacing w:line="360" w:lineRule="auto"/>
        <w:jc w:val="both"/>
        <w:rPr>
          <w:rFonts w:ascii="Arial" w:hAnsi="Arial" w:cs="Arial"/>
          <w:lang w:val="es-ES_tradnl"/>
        </w:rPr>
      </w:pPr>
    </w:p>
    <w:p w:rsidR="004455D6" w:rsidRPr="002C4D8B" w:rsidRDefault="003A0AC0" w:rsidP="003A0AC0">
      <w:pPr>
        <w:spacing w:line="360" w:lineRule="auto"/>
        <w:jc w:val="both"/>
        <w:outlineLvl w:val="2"/>
        <w:rPr>
          <w:rFonts w:ascii="Arial" w:hAnsi="Arial" w:cs="Arial"/>
          <w:b/>
        </w:rPr>
      </w:pPr>
      <w:r>
        <w:rPr>
          <w:rFonts w:ascii="Arial" w:hAnsi="Arial" w:cs="Arial"/>
          <w:b/>
        </w:rPr>
        <w:br w:type="page"/>
      </w:r>
      <w:bookmarkStart w:id="60" w:name="_Toc192508196"/>
      <w:r w:rsidR="004455D6">
        <w:rPr>
          <w:rFonts w:ascii="Arial" w:hAnsi="Arial" w:cs="Arial"/>
          <w:b/>
        </w:rPr>
        <w:t>1.3.1.</w:t>
      </w:r>
      <w:r w:rsidR="004455D6">
        <w:rPr>
          <w:rFonts w:ascii="Arial" w:hAnsi="Arial" w:cs="Arial"/>
          <w:b/>
        </w:rPr>
        <w:tab/>
      </w:r>
      <w:r w:rsidR="004455D6" w:rsidRPr="002C4D8B">
        <w:rPr>
          <w:rFonts w:ascii="Arial" w:hAnsi="Arial" w:cs="Arial"/>
          <w:b/>
        </w:rPr>
        <w:t>Transferencia Tecnológica</w:t>
      </w:r>
      <w:bookmarkEnd w:id="60"/>
    </w:p>
    <w:p w:rsidR="004455D6" w:rsidRPr="002C4D8B" w:rsidRDefault="004455D6" w:rsidP="003A0AC0">
      <w:pPr>
        <w:spacing w:line="360" w:lineRule="auto"/>
        <w:jc w:val="both"/>
        <w:rPr>
          <w:rFonts w:ascii="Arial" w:hAnsi="Arial" w:cs="Arial"/>
          <w:b/>
          <w:lang w:val="es-ES_tradnl"/>
        </w:rPr>
      </w:pPr>
    </w:p>
    <w:p w:rsidR="004455D6" w:rsidRDefault="004455D6" w:rsidP="003A0AC0">
      <w:pPr>
        <w:spacing w:line="360" w:lineRule="auto"/>
        <w:ind w:firstLine="567"/>
        <w:jc w:val="both"/>
        <w:rPr>
          <w:rFonts w:ascii="Arial" w:hAnsi="Arial" w:cs="Arial"/>
        </w:rPr>
      </w:pPr>
      <w:r w:rsidRPr="002C4D8B">
        <w:rPr>
          <w:rFonts w:ascii="Arial" w:hAnsi="Arial" w:cs="Arial"/>
        </w:rPr>
        <w:t xml:space="preserve">La transferencia de tecnología ha sido siempre considerada como un </w:t>
      </w:r>
      <w:r w:rsidRPr="002C4D8B">
        <w:rPr>
          <w:rFonts w:ascii="Arial" w:hAnsi="Arial" w:cs="Arial"/>
          <w:bCs/>
        </w:rPr>
        <w:t>mecanismo de propagación de capacidades</w:t>
      </w:r>
      <w:r w:rsidRPr="002C4D8B">
        <w:rPr>
          <w:rFonts w:ascii="Arial" w:hAnsi="Arial" w:cs="Arial"/>
        </w:rPr>
        <w:t xml:space="preserve"> y, por lo tanto, como un medio esencial para cerrar la brecha de desarrollo entre los diferentes países. Esa transferencia de tecnología se puede referir, además de a objetos técnicos y artefactos, a los flujos de conocimiento como la difusión, extensión e intercambio de la información científica básica, tanto a los usuarios e investigadores interesados, como a los profesionales, expertos y público en general. </w:t>
      </w:r>
    </w:p>
    <w:p w:rsidR="004455D6" w:rsidRPr="002C4D8B" w:rsidRDefault="004455D6" w:rsidP="003A0AC0">
      <w:pPr>
        <w:spacing w:line="360" w:lineRule="auto"/>
        <w:jc w:val="both"/>
        <w:rPr>
          <w:rFonts w:ascii="Arial" w:hAnsi="Arial" w:cs="Arial"/>
        </w:rPr>
      </w:pPr>
    </w:p>
    <w:p w:rsidR="004455D6" w:rsidRDefault="004455D6" w:rsidP="003A0AC0">
      <w:pPr>
        <w:spacing w:line="360" w:lineRule="auto"/>
        <w:ind w:firstLine="567"/>
        <w:jc w:val="both"/>
        <w:rPr>
          <w:rFonts w:ascii="Arial" w:hAnsi="Arial" w:cs="Arial"/>
        </w:rPr>
      </w:pPr>
      <w:r w:rsidRPr="002C4D8B">
        <w:rPr>
          <w:rFonts w:ascii="Arial" w:hAnsi="Arial" w:cs="Arial"/>
        </w:rPr>
        <w:t>Se la considera como el proceso de transmisión del saber hacer (</w:t>
      </w:r>
      <w:r w:rsidRPr="002C4D8B">
        <w:rPr>
          <w:rFonts w:ascii="Arial" w:hAnsi="Arial" w:cs="Arial"/>
          <w:i/>
          <w:iCs/>
        </w:rPr>
        <w:t>know-how</w:t>
      </w:r>
      <w:r w:rsidRPr="002C4D8B">
        <w:rPr>
          <w:rFonts w:ascii="Arial" w:hAnsi="Arial" w:cs="Arial"/>
        </w:rPr>
        <w:t xml:space="preserve">, </w:t>
      </w:r>
      <w:r w:rsidRPr="002C4D8B">
        <w:rPr>
          <w:rFonts w:ascii="Arial" w:hAnsi="Arial" w:cs="Arial"/>
          <w:i/>
          <w:iCs/>
        </w:rPr>
        <w:t>savoir faire</w:t>
      </w:r>
      <w:r w:rsidRPr="002C4D8B">
        <w:rPr>
          <w:rFonts w:ascii="Arial" w:hAnsi="Arial" w:cs="Arial"/>
        </w:rPr>
        <w:t>), de conocimientos científicos y/o tecnológicos y de tecnología de una organización a otra. Se trata por tanto de un proceso de transmisión de conocimientos científicos utilizados por personal científico y no científico para desarrollar nuevas aplicaciones, por lo que es un factor crítico para el proceso de innovación y la competitividad. Las fuentes de transferencia u orígenes de la tecnología transferida son de muy diverso tipo tales como universidades, centros de investigación, laboratorios, centros tecnológicos, empresas, etc</w:t>
      </w:r>
      <w:r w:rsidR="00186CF1">
        <w:rPr>
          <w:rFonts w:ascii="Arial" w:hAnsi="Arial" w:cs="Arial"/>
        </w:rPr>
        <w:t>. [</w:t>
      </w:r>
      <w:r w:rsidR="00FA6DA4">
        <w:rPr>
          <w:rFonts w:ascii="Arial" w:hAnsi="Arial" w:cs="Arial"/>
        </w:rPr>
        <w:t>7</w:t>
      </w:r>
      <w:r w:rsidR="00186CF1">
        <w:rPr>
          <w:rFonts w:ascii="Arial" w:hAnsi="Arial" w:cs="Arial"/>
        </w:rPr>
        <w:t>]</w:t>
      </w:r>
    </w:p>
    <w:p w:rsidR="004455D6" w:rsidRPr="002C4D8B" w:rsidRDefault="004455D6" w:rsidP="003A0AC0">
      <w:pPr>
        <w:spacing w:line="360" w:lineRule="auto"/>
        <w:ind w:firstLine="567"/>
        <w:jc w:val="both"/>
        <w:rPr>
          <w:rFonts w:ascii="Arial" w:hAnsi="Arial" w:cs="Arial"/>
        </w:rPr>
      </w:pPr>
    </w:p>
    <w:p w:rsidR="004455D6" w:rsidRDefault="004455D6" w:rsidP="003A0AC0">
      <w:pPr>
        <w:spacing w:line="360" w:lineRule="auto"/>
        <w:ind w:firstLine="567"/>
        <w:jc w:val="both"/>
        <w:rPr>
          <w:rFonts w:ascii="Arial" w:hAnsi="Arial" w:cs="Arial"/>
        </w:rPr>
      </w:pPr>
      <w:r w:rsidRPr="002C4D8B">
        <w:rPr>
          <w:rFonts w:ascii="Arial" w:hAnsi="Arial" w:cs="Arial"/>
        </w:rPr>
        <w:t xml:space="preserve">Es cada vez más frecuente la preocupación, no sólo por evaluar el impacto de las actividades de transferencia, sino por estimar y medir los </w:t>
      </w:r>
      <w:hyperlink r:id="rId22" w:history="1">
        <w:r w:rsidRPr="002C4D8B">
          <w:rPr>
            <w:rFonts w:ascii="Arial" w:hAnsi="Arial" w:cs="Arial"/>
          </w:rPr>
          <w:t>flujos internacionales de tecnología</w:t>
        </w:r>
      </w:hyperlink>
      <w:r w:rsidRPr="002C4D8B">
        <w:rPr>
          <w:rFonts w:ascii="Arial" w:hAnsi="Arial" w:cs="Arial"/>
        </w:rPr>
        <w:t> para conocer el posicionamiento de las diversas economías nacionales en función de sus niveles de capacidad tecnológica y, por extensión, de competitividad.</w:t>
      </w:r>
    </w:p>
    <w:p w:rsidR="004455D6" w:rsidRPr="002C4D8B" w:rsidRDefault="004455D6" w:rsidP="003A0AC0">
      <w:pPr>
        <w:spacing w:line="360" w:lineRule="auto"/>
        <w:ind w:firstLine="567"/>
        <w:jc w:val="both"/>
        <w:rPr>
          <w:rFonts w:ascii="Arial" w:hAnsi="Arial" w:cs="Arial"/>
        </w:rPr>
      </w:pPr>
    </w:p>
    <w:p w:rsidR="004455D6" w:rsidRDefault="004455D6" w:rsidP="003A0AC0">
      <w:pPr>
        <w:spacing w:line="360" w:lineRule="auto"/>
        <w:ind w:firstLine="567"/>
        <w:jc w:val="both"/>
        <w:rPr>
          <w:rFonts w:ascii="Arial" w:hAnsi="Arial" w:cs="Arial"/>
        </w:rPr>
      </w:pPr>
      <w:r w:rsidRPr="002C4D8B">
        <w:rPr>
          <w:rFonts w:ascii="Arial" w:hAnsi="Arial" w:cs="Arial"/>
        </w:rPr>
        <w:t xml:space="preserve">En este aspecto, la </w:t>
      </w:r>
      <w:r w:rsidR="00314803">
        <w:rPr>
          <w:rFonts w:ascii="Arial" w:hAnsi="Arial" w:cs="Arial"/>
        </w:rPr>
        <w:t>t</w:t>
      </w:r>
      <w:r w:rsidRPr="002C4D8B">
        <w:rPr>
          <w:rFonts w:ascii="Arial" w:hAnsi="Arial" w:cs="Arial"/>
        </w:rPr>
        <w:t xml:space="preserve">ransferencia de </w:t>
      </w:r>
      <w:r w:rsidR="00314803">
        <w:rPr>
          <w:rFonts w:ascii="Arial" w:hAnsi="Arial" w:cs="Arial"/>
        </w:rPr>
        <w:t>t</w:t>
      </w:r>
      <w:r w:rsidRPr="002C4D8B">
        <w:rPr>
          <w:rFonts w:ascii="Arial" w:hAnsi="Arial" w:cs="Arial"/>
        </w:rPr>
        <w:t>ecnología, como un </w:t>
      </w:r>
      <w:r w:rsidRPr="002C4D8B">
        <w:rPr>
          <w:rFonts w:ascii="Arial" w:hAnsi="Arial" w:cs="Arial"/>
          <w:bCs/>
        </w:rPr>
        <w:t>puente entre la investigación y la producción económica</w:t>
      </w:r>
      <w:r w:rsidRPr="002C4D8B">
        <w:rPr>
          <w:rFonts w:ascii="Arial" w:hAnsi="Arial" w:cs="Arial"/>
        </w:rPr>
        <w:t>, relacionada muchas veces con la transferencia de tecnología entre la universidad y la empresa, ofrece conocimientos, métodos,  técnicas de gestión y desarrollo para las empresas en el ámbito tecnológico, beneficiando d</w:t>
      </w:r>
      <w:r w:rsidR="00234A7B">
        <w:rPr>
          <w:rFonts w:ascii="Arial" w:hAnsi="Arial" w:cs="Arial"/>
        </w:rPr>
        <w:t>e esa manera a toda la sociedad; p</w:t>
      </w:r>
      <w:r w:rsidRPr="002C4D8B">
        <w:rPr>
          <w:rFonts w:ascii="Arial" w:hAnsi="Arial" w:cs="Arial"/>
        </w:rPr>
        <w:t>or todo eso, resulta crucial la inversión de las empresas, sobre todo las del sector privado, en la investigación.</w:t>
      </w:r>
    </w:p>
    <w:p w:rsidR="00186CF1" w:rsidRDefault="00186CF1" w:rsidP="003A0AC0">
      <w:pPr>
        <w:spacing w:line="360" w:lineRule="auto"/>
        <w:ind w:firstLine="567"/>
        <w:jc w:val="both"/>
        <w:rPr>
          <w:rFonts w:ascii="Arial" w:hAnsi="Arial" w:cs="Arial"/>
        </w:rPr>
      </w:pPr>
    </w:p>
    <w:p w:rsidR="004455D6" w:rsidRPr="002C4D8B" w:rsidRDefault="00186CF1" w:rsidP="003A0AC0">
      <w:pPr>
        <w:spacing w:line="360" w:lineRule="auto"/>
        <w:ind w:firstLine="567"/>
        <w:jc w:val="both"/>
        <w:rPr>
          <w:rFonts w:ascii="Arial" w:hAnsi="Arial" w:cs="Arial"/>
        </w:rPr>
      </w:pPr>
      <w:r>
        <w:rPr>
          <w:rFonts w:ascii="Arial" w:hAnsi="Arial" w:cs="Arial"/>
        </w:rPr>
        <w:t>D</w:t>
      </w:r>
      <w:r w:rsidR="004455D6" w:rsidRPr="002C4D8B">
        <w:rPr>
          <w:rFonts w:ascii="Arial" w:hAnsi="Arial" w:cs="Arial"/>
        </w:rPr>
        <w:t>e alguna forma los mercados tecnológicos se han hecho más transparentes en los últimos años, y</w:t>
      </w:r>
      <w:r>
        <w:rPr>
          <w:rFonts w:ascii="Arial" w:hAnsi="Arial" w:cs="Arial"/>
        </w:rPr>
        <w:t xml:space="preserve"> </w:t>
      </w:r>
      <w:r w:rsidR="004455D6" w:rsidRPr="002C4D8B">
        <w:rPr>
          <w:rFonts w:ascii="Arial" w:hAnsi="Arial" w:cs="Arial"/>
        </w:rPr>
        <w:t xml:space="preserve">los mecanismos de transferencia de tecnología se han mejorado gracias a la </w:t>
      </w:r>
      <w:r w:rsidRPr="002C4D8B">
        <w:rPr>
          <w:rFonts w:ascii="Arial" w:hAnsi="Arial" w:cs="Arial"/>
        </w:rPr>
        <w:t>difusión</w:t>
      </w:r>
      <w:r w:rsidR="004455D6" w:rsidRPr="002C4D8B">
        <w:rPr>
          <w:rFonts w:ascii="Arial" w:hAnsi="Arial" w:cs="Arial"/>
        </w:rPr>
        <w:t xml:space="preserve"> sobre su importancia para la competitividad y e</w:t>
      </w:r>
      <w:r>
        <w:rPr>
          <w:rFonts w:ascii="Arial" w:hAnsi="Arial" w:cs="Arial"/>
        </w:rPr>
        <w:t xml:space="preserve">l desarrollo económico. Lo que </w:t>
      </w:r>
      <w:r w:rsidR="004455D6" w:rsidRPr="002C4D8B">
        <w:rPr>
          <w:rFonts w:ascii="Arial" w:hAnsi="Arial" w:cs="Arial"/>
        </w:rPr>
        <w:t xml:space="preserve"> no está tan claro es si las metodologías y las estructuras de transferencia son tan eficientes como debieran o si los resultados obtenidos pueden seguir el ritmo vertiginoso de la evolución tecnológica y económica así como de los cambios radicales que </w:t>
      </w:r>
      <w:r>
        <w:rPr>
          <w:rFonts w:ascii="Arial" w:hAnsi="Arial" w:cs="Arial"/>
        </w:rPr>
        <w:t>se</w:t>
      </w:r>
      <w:r w:rsidR="004455D6" w:rsidRPr="002C4D8B">
        <w:rPr>
          <w:rFonts w:ascii="Arial" w:hAnsi="Arial" w:cs="Arial"/>
        </w:rPr>
        <w:t xml:space="preserve"> observan en el ciclo de vida de las empresas.</w:t>
      </w:r>
    </w:p>
    <w:p w:rsidR="004455D6" w:rsidRDefault="004455D6" w:rsidP="003A0AC0">
      <w:pPr>
        <w:spacing w:line="360" w:lineRule="auto"/>
        <w:ind w:firstLine="567"/>
        <w:jc w:val="both"/>
        <w:rPr>
          <w:rFonts w:ascii="Arial" w:hAnsi="Arial" w:cs="Arial"/>
        </w:rPr>
      </w:pPr>
    </w:p>
    <w:p w:rsidR="004455D6" w:rsidRDefault="004455D6" w:rsidP="003A0AC0">
      <w:pPr>
        <w:spacing w:line="360" w:lineRule="auto"/>
        <w:ind w:firstLine="567"/>
        <w:jc w:val="both"/>
        <w:rPr>
          <w:rFonts w:ascii="Arial" w:hAnsi="Arial" w:cs="Arial"/>
        </w:rPr>
      </w:pPr>
      <w:r w:rsidRPr="002C4D8B">
        <w:rPr>
          <w:rFonts w:ascii="Arial" w:hAnsi="Arial" w:cs="Arial"/>
        </w:rPr>
        <w:t xml:space="preserve">Muy frecuentemente se olvida que esta transferencia debe ir seguida de un proceso de asimilación y explotación efectiva de la misma por parte de sus destinatarios, en la mayoría de los casos empresas de muy diversa índole, en la que factores que podríamos llamar "culturales" de la organización receptora son claves para el resultado satisfactorio y efectivo de dicha transferencia. Es decir, los beneficiarios de la transferencia de tecnología deben "asimilar" dicha tecnología y explotarla de manera eficiente. </w:t>
      </w:r>
    </w:p>
    <w:p w:rsidR="00524CBF" w:rsidRDefault="00524CBF" w:rsidP="003A0AC0">
      <w:pPr>
        <w:spacing w:line="360" w:lineRule="auto"/>
        <w:ind w:firstLine="567"/>
        <w:jc w:val="both"/>
        <w:rPr>
          <w:rFonts w:ascii="Arial" w:hAnsi="Arial" w:cs="Arial"/>
        </w:rPr>
      </w:pPr>
    </w:p>
    <w:p w:rsidR="00BC2727" w:rsidRDefault="004455D6" w:rsidP="003A0AC0">
      <w:pPr>
        <w:spacing w:line="360" w:lineRule="auto"/>
        <w:ind w:firstLine="567"/>
        <w:jc w:val="both"/>
        <w:rPr>
          <w:rFonts w:ascii="Arial" w:hAnsi="Arial" w:cs="Arial"/>
        </w:rPr>
      </w:pPr>
      <w:r w:rsidRPr="002C4D8B">
        <w:rPr>
          <w:rFonts w:ascii="Arial" w:hAnsi="Arial" w:cs="Arial"/>
        </w:rPr>
        <w:t>La transferencia tecnológica es la principal forma de obtención de tecnología</w:t>
      </w:r>
      <w:r>
        <w:rPr>
          <w:rFonts w:ascii="Arial" w:hAnsi="Arial" w:cs="Arial"/>
        </w:rPr>
        <w:t xml:space="preserve"> </w:t>
      </w:r>
      <w:r w:rsidRPr="002C4D8B">
        <w:rPr>
          <w:rFonts w:ascii="Arial" w:hAnsi="Arial" w:cs="Arial"/>
        </w:rPr>
        <w:t xml:space="preserve">por parte de las empresas y del mismo Estado. </w:t>
      </w:r>
      <w:r w:rsidR="00A961E3">
        <w:rPr>
          <w:rFonts w:ascii="Arial" w:hAnsi="Arial" w:cs="Arial"/>
        </w:rPr>
        <w:t xml:space="preserve"> </w:t>
      </w:r>
      <w:r w:rsidR="00314803">
        <w:rPr>
          <w:rFonts w:ascii="Arial" w:hAnsi="Arial" w:cs="Arial"/>
        </w:rPr>
        <w:t>La t</w:t>
      </w:r>
      <w:r w:rsidRPr="002C4D8B">
        <w:rPr>
          <w:rFonts w:ascii="Arial" w:hAnsi="Arial" w:cs="Arial"/>
        </w:rPr>
        <w:t xml:space="preserve">ransferencia de </w:t>
      </w:r>
      <w:r w:rsidR="00314803">
        <w:rPr>
          <w:rFonts w:ascii="Arial" w:hAnsi="Arial" w:cs="Arial"/>
        </w:rPr>
        <w:t>t</w:t>
      </w:r>
      <w:r w:rsidRPr="002C4D8B">
        <w:rPr>
          <w:rFonts w:ascii="Arial" w:hAnsi="Arial" w:cs="Arial"/>
        </w:rPr>
        <w:t>ecnología, como puente entre la investigación y la producción económica, también ha recibido dicho impacto. Su efecto más destacado es el crecimiento exponencial de potenciales contactos de colaboración entre centros de investigación, empresas y entidades financieras con u</w:t>
      </w:r>
      <w:r w:rsidR="00186CF1">
        <w:rPr>
          <w:rFonts w:ascii="Arial" w:hAnsi="Arial" w:cs="Arial"/>
        </w:rPr>
        <w:t>n coste relativamente reducido.</w:t>
      </w:r>
      <w:r w:rsidR="00FA6DA4">
        <w:rPr>
          <w:rFonts w:ascii="Arial" w:hAnsi="Arial" w:cs="Arial"/>
        </w:rPr>
        <w:t xml:space="preserve"> </w:t>
      </w:r>
    </w:p>
    <w:p w:rsidR="00FA6DA4" w:rsidRDefault="00FA6DA4" w:rsidP="003A0AC0">
      <w:pPr>
        <w:spacing w:line="360" w:lineRule="auto"/>
        <w:ind w:firstLine="567"/>
        <w:jc w:val="both"/>
        <w:rPr>
          <w:rFonts w:ascii="Arial" w:hAnsi="Arial" w:cs="Arial"/>
        </w:rPr>
      </w:pPr>
    </w:p>
    <w:p w:rsidR="004455D6" w:rsidRPr="002C4D8B" w:rsidRDefault="004455D6" w:rsidP="003A0AC0">
      <w:pPr>
        <w:spacing w:line="360" w:lineRule="auto"/>
        <w:ind w:firstLine="567"/>
        <w:jc w:val="both"/>
        <w:rPr>
          <w:rFonts w:ascii="Arial" w:hAnsi="Arial" w:cs="Arial"/>
        </w:rPr>
      </w:pPr>
      <w:r w:rsidRPr="002C4D8B">
        <w:rPr>
          <w:rFonts w:ascii="Arial" w:hAnsi="Arial" w:cs="Arial"/>
        </w:rPr>
        <w:t xml:space="preserve">De este modo, explorar las opciones que ofrece el océano de </w:t>
      </w:r>
      <w:r w:rsidR="00314803">
        <w:rPr>
          <w:rFonts w:ascii="Arial" w:hAnsi="Arial" w:cs="Arial"/>
        </w:rPr>
        <w:t>i</w:t>
      </w:r>
      <w:r w:rsidRPr="002C4D8B">
        <w:rPr>
          <w:rFonts w:ascii="Arial" w:hAnsi="Arial" w:cs="Arial"/>
        </w:rPr>
        <w:t xml:space="preserve">nternet se ha convertido en un instrumento más para todos aquellos interesados en transferencia tecnológica. Lo más habitual es emplear este instrumento como uno de los más accesibles para las personas y entidades que desean celebrar acuerdos de intercambio de tecnología con fines productivos. </w:t>
      </w:r>
      <w:r w:rsidR="00FA6DA4">
        <w:rPr>
          <w:rFonts w:ascii="Arial" w:hAnsi="Arial" w:cs="Arial"/>
        </w:rPr>
        <w:t>Se encuentran</w:t>
      </w:r>
      <w:r w:rsidRPr="002C4D8B">
        <w:rPr>
          <w:rFonts w:ascii="Arial" w:hAnsi="Arial" w:cs="Arial"/>
        </w:rPr>
        <w:t xml:space="preserve"> grupos de investigación que publican demandas de colaboración en sus propias páginas </w:t>
      </w:r>
      <w:r w:rsidR="00314803">
        <w:rPr>
          <w:rFonts w:ascii="Arial" w:hAnsi="Arial" w:cs="Arial"/>
          <w:i/>
          <w:iCs/>
        </w:rPr>
        <w:t>w</w:t>
      </w:r>
      <w:r w:rsidR="00A961E3" w:rsidRPr="002C4D8B">
        <w:rPr>
          <w:rFonts w:ascii="Arial" w:hAnsi="Arial" w:cs="Arial"/>
          <w:i/>
          <w:iCs/>
        </w:rPr>
        <w:t>eb</w:t>
      </w:r>
      <w:r w:rsidRPr="002C4D8B">
        <w:rPr>
          <w:rFonts w:ascii="Arial" w:hAnsi="Arial" w:cs="Arial"/>
        </w:rPr>
        <w:t xml:space="preserve">, entidades financieras que ofrecen sus servicios y piden ofertas en </w:t>
      </w:r>
      <w:r w:rsidRPr="002C4D8B">
        <w:rPr>
          <w:rFonts w:ascii="Arial" w:hAnsi="Arial" w:cs="Arial"/>
          <w:i/>
          <w:iCs/>
        </w:rPr>
        <w:t xml:space="preserve">portales </w:t>
      </w:r>
      <w:r w:rsidRPr="002C4D8B">
        <w:rPr>
          <w:rFonts w:ascii="Arial" w:hAnsi="Arial" w:cs="Arial"/>
        </w:rPr>
        <w:t>amplios, empresas que canalizan sus proyectos de transferencia mediante comunidades virtuales nacidas por iniciativa pública o privada.</w:t>
      </w:r>
    </w:p>
    <w:p w:rsidR="004455D6" w:rsidRDefault="004455D6" w:rsidP="003A0AC0">
      <w:pPr>
        <w:spacing w:line="360" w:lineRule="auto"/>
        <w:ind w:firstLine="567"/>
        <w:jc w:val="both"/>
        <w:rPr>
          <w:rFonts w:ascii="Arial" w:hAnsi="Arial" w:cs="Arial"/>
        </w:rPr>
      </w:pPr>
    </w:p>
    <w:p w:rsidR="004455D6" w:rsidRDefault="004455D6" w:rsidP="003A0AC0">
      <w:pPr>
        <w:spacing w:line="360" w:lineRule="auto"/>
        <w:ind w:firstLine="567"/>
        <w:jc w:val="both"/>
        <w:rPr>
          <w:rFonts w:ascii="Arial" w:hAnsi="Arial" w:cs="Arial"/>
        </w:rPr>
      </w:pPr>
      <w:r w:rsidRPr="00AA3F9A">
        <w:rPr>
          <w:rFonts w:ascii="Arial" w:hAnsi="Arial" w:cs="Arial"/>
        </w:rPr>
        <w:t xml:space="preserve">Es importante aprovechar las ventajas que ofrece el </w:t>
      </w:r>
      <w:r w:rsidR="00314803">
        <w:rPr>
          <w:rFonts w:ascii="Arial" w:hAnsi="Arial" w:cs="Arial"/>
        </w:rPr>
        <w:t>i</w:t>
      </w:r>
      <w:r w:rsidRPr="00AA3F9A">
        <w:rPr>
          <w:rFonts w:ascii="Arial" w:hAnsi="Arial" w:cs="Arial"/>
        </w:rPr>
        <w:t xml:space="preserve">nternet, ya que en el </w:t>
      </w:r>
      <w:r w:rsidR="00524CBF" w:rsidRPr="00AA3F9A">
        <w:rPr>
          <w:rFonts w:ascii="Arial" w:hAnsi="Arial" w:cs="Arial"/>
        </w:rPr>
        <w:t>país</w:t>
      </w:r>
      <w:r w:rsidRPr="00AA3F9A">
        <w:rPr>
          <w:rFonts w:ascii="Arial" w:hAnsi="Arial" w:cs="Arial"/>
        </w:rPr>
        <w:t xml:space="preserve"> esta herramienta no ha sido muy explotada</w:t>
      </w:r>
      <w:r w:rsidR="005173B1">
        <w:rPr>
          <w:rFonts w:ascii="Arial" w:hAnsi="Arial" w:cs="Arial"/>
        </w:rPr>
        <w:t>;</w:t>
      </w:r>
      <w:r w:rsidRPr="00AA3F9A">
        <w:rPr>
          <w:rFonts w:ascii="Arial" w:hAnsi="Arial" w:cs="Arial"/>
        </w:rPr>
        <w:t xml:space="preserve"> un ejemplo de ello es que en el Ecuador no existe una </w:t>
      </w:r>
      <w:r w:rsidR="00314803" w:rsidRPr="00314803">
        <w:rPr>
          <w:rFonts w:ascii="Arial" w:hAnsi="Arial" w:cs="Arial"/>
          <w:i/>
        </w:rPr>
        <w:t>bolsa virtual de proyectos de i</w:t>
      </w:r>
      <w:r w:rsidRPr="00314803">
        <w:rPr>
          <w:rFonts w:ascii="Arial" w:hAnsi="Arial" w:cs="Arial"/>
          <w:i/>
        </w:rPr>
        <w:t>nvestigación</w:t>
      </w:r>
      <w:r w:rsidRPr="00AA3F9A">
        <w:rPr>
          <w:rFonts w:ascii="Arial" w:hAnsi="Arial" w:cs="Arial"/>
        </w:rPr>
        <w:t>, y las consecuencias que esto trae consigo es que no haya un espacio donde se ubiquen necesidades y ofertas de investigación con el fin de crear alianzas para la implementación de proyectos de investigación, lo que conduce a tener problemas en el acercamiento entre los diferentes actores,</w:t>
      </w:r>
      <w:r w:rsidR="00524CBF">
        <w:rPr>
          <w:rFonts w:ascii="Arial" w:hAnsi="Arial" w:cs="Arial"/>
        </w:rPr>
        <w:t xml:space="preserve"> una falta de conocimiento de las</w:t>
      </w:r>
      <w:r w:rsidRPr="00AA3F9A">
        <w:rPr>
          <w:rFonts w:ascii="Arial" w:hAnsi="Arial" w:cs="Arial"/>
        </w:rPr>
        <w:t xml:space="preserve"> necesidades de investigación así como también de las actividades de investigación.</w:t>
      </w:r>
      <w:r w:rsidRPr="002C4D8B">
        <w:rPr>
          <w:rFonts w:ascii="Arial" w:hAnsi="Arial" w:cs="Arial"/>
        </w:rPr>
        <w:t xml:space="preserve"> </w:t>
      </w:r>
    </w:p>
    <w:p w:rsidR="00AA3F9A" w:rsidRDefault="00AA3F9A" w:rsidP="003A0AC0">
      <w:pPr>
        <w:spacing w:line="360" w:lineRule="auto"/>
        <w:ind w:firstLine="567"/>
        <w:jc w:val="both"/>
        <w:rPr>
          <w:rFonts w:ascii="Arial" w:hAnsi="Arial" w:cs="Arial"/>
        </w:rPr>
      </w:pPr>
    </w:p>
    <w:p w:rsidR="004455D6" w:rsidRDefault="004455D6" w:rsidP="003A0AC0">
      <w:pPr>
        <w:numPr>
          <w:ilvl w:val="1"/>
          <w:numId w:val="6"/>
        </w:numPr>
        <w:spacing w:line="360" w:lineRule="auto"/>
        <w:jc w:val="both"/>
        <w:outlineLvl w:val="1"/>
        <w:rPr>
          <w:rFonts w:ascii="Arial" w:hAnsi="Arial" w:cs="Arial"/>
          <w:b/>
        </w:rPr>
      </w:pPr>
      <w:bookmarkStart w:id="61" w:name="_Toc192508197"/>
      <w:r w:rsidRPr="002C4D8B">
        <w:rPr>
          <w:rFonts w:ascii="Arial" w:hAnsi="Arial" w:cs="Arial"/>
          <w:b/>
        </w:rPr>
        <w:t>Innovación</w:t>
      </w:r>
      <w:bookmarkEnd w:id="61"/>
    </w:p>
    <w:p w:rsidR="002F46CE" w:rsidRDefault="002F46CE" w:rsidP="003A0AC0">
      <w:pPr>
        <w:spacing w:line="360" w:lineRule="auto"/>
        <w:jc w:val="both"/>
        <w:outlineLvl w:val="1"/>
        <w:rPr>
          <w:rFonts w:ascii="Arial" w:hAnsi="Arial" w:cs="Arial"/>
          <w:b/>
        </w:rPr>
      </w:pPr>
    </w:p>
    <w:p w:rsidR="002F46CE" w:rsidRPr="002F46CE" w:rsidRDefault="002F46CE" w:rsidP="00FC783B">
      <w:pPr>
        <w:spacing w:line="360" w:lineRule="auto"/>
        <w:jc w:val="both"/>
        <w:rPr>
          <w:rFonts w:ascii="Arial" w:hAnsi="Arial" w:cs="Arial"/>
        </w:rPr>
      </w:pPr>
      <w:r w:rsidRPr="002F46CE">
        <w:rPr>
          <w:rFonts w:ascii="Arial" w:hAnsi="Arial" w:cs="Arial"/>
        </w:rPr>
        <w:t>Una innovación es la introducción de un nuevo, o significativamente mejorado nuevo producto (bien o servicio), de un proceso, de un nuevo método de comercialización o de un nuevo</w:t>
      </w:r>
      <w:r w:rsidR="005173B1">
        <w:rPr>
          <w:rFonts w:ascii="Arial" w:hAnsi="Arial" w:cs="Arial"/>
        </w:rPr>
        <w:t xml:space="preserve"> método organizativo, en las prá</w:t>
      </w:r>
      <w:r w:rsidRPr="002F46CE">
        <w:rPr>
          <w:rFonts w:ascii="Arial" w:hAnsi="Arial" w:cs="Arial"/>
        </w:rPr>
        <w:t>cticas internas de la empresa, la organización del lugar de trabajo o las relaciones exteriores.</w:t>
      </w:r>
      <w:r>
        <w:rPr>
          <w:rFonts w:ascii="Arial" w:hAnsi="Arial" w:cs="Arial"/>
        </w:rPr>
        <w:t xml:space="preserve"> Para que haya innovación, hace falta como </w:t>
      </w:r>
      <w:r w:rsidR="00A961E3">
        <w:rPr>
          <w:rFonts w:ascii="Arial" w:hAnsi="Arial" w:cs="Arial"/>
        </w:rPr>
        <w:t>mínimo</w:t>
      </w:r>
      <w:r>
        <w:rPr>
          <w:rFonts w:ascii="Arial" w:hAnsi="Arial" w:cs="Arial"/>
        </w:rPr>
        <w:t xml:space="preserve"> que el producto, el proceso, el </w:t>
      </w:r>
      <w:r w:rsidR="00A961E3">
        <w:rPr>
          <w:rFonts w:ascii="Arial" w:hAnsi="Arial" w:cs="Arial"/>
        </w:rPr>
        <w:t>método</w:t>
      </w:r>
      <w:r>
        <w:rPr>
          <w:rFonts w:ascii="Arial" w:hAnsi="Arial" w:cs="Arial"/>
        </w:rPr>
        <w:t xml:space="preserve"> de </w:t>
      </w:r>
      <w:r w:rsidR="00A961E3">
        <w:rPr>
          <w:rFonts w:ascii="Arial" w:hAnsi="Arial" w:cs="Arial"/>
        </w:rPr>
        <w:t>comercialización</w:t>
      </w:r>
      <w:r>
        <w:rPr>
          <w:rFonts w:ascii="Arial" w:hAnsi="Arial" w:cs="Arial"/>
        </w:rPr>
        <w:t xml:space="preserve"> o el </w:t>
      </w:r>
      <w:r w:rsidR="00A961E3">
        <w:rPr>
          <w:rFonts w:ascii="Arial" w:hAnsi="Arial" w:cs="Arial"/>
        </w:rPr>
        <w:t>método</w:t>
      </w:r>
      <w:r>
        <w:rPr>
          <w:rFonts w:ascii="Arial" w:hAnsi="Arial" w:cs="Arial"/>
        </w:rPr>
        <w:t xml:space="preserve"> de organización sean nuevos o significativamente mejorados para la empresa. Entre los principales tipos de innovación se encuentran la del producto, la del proceso y la de mercadotecnia.</w:t>
      </w:r>
      <w:r w:rsidR="00651D91">
        <w:rPr>
          <w:rFonts w:ascii="Arial" w:hAnsi="Arial" w:cs="Arial"/>
        </w:rPr>
        <w:t xml:space="preserve"> [8]</w:t>
      </w:r>
    </w:p>
    <w:p w:rsidR="004455D6" w:rsidRPr="002C4D8B" w:rsidRDefault="004455D6" w:rsidP="003A0AC0">
      <w:pPr>
        <w:spacing w:line="360" w:lineRule="auto"/>
        <w:jc w:val="both"/>
        <w:rPr>
          <w:rFonts w:ascii="Arial" w:hAnsi="Arial" w:cs="Arial"/>
          <w:b/>
          <w:lang w:val="es-ES_tradnl"/>
        </w:rPr>
      </w:pPr>
    </w:p>
    <w:p w:rsidR="004455D6" w:rsidRPr="002C4D8B" w:rsidRDefault="004455D6" w:rsidP="003A0AC0">
      <w:pPr>
        <w:spacing w:line="360" w:lineRule="auto"/>
        <w:ind w:firstLine="567"/>
        <w:jc w:val="both"/>
        <w:rPr>
          <w:rFonts w:ascii="Arial" w:hAnsi="Arial" w:cs="Arial"/>
        </w:rPr>
      </w:pPr>
      <w:r w:rsidRPr="002C4D8B">
        <w:rPr>
          <w:rFonts w:ascii="Arial" w:hAnsi="Arial" w:cs="Arial"/>
        </w:rPr>
        <w:t>La innovación científica y tecnológica, de la que el esfuerzo en I+D forma parte, puede considerarse como la transformación de una idea en un nuevo y mejor producto introducido en el mercado, en un nuevo y mejorado proceso operativo utilizado en la industria y comercio, o en una nueva forma de servicio social. Las innovaciones, para ser introducidas en el mercado o utilizadas en procesos productivos, tienen que implementarse, lo que requiere de una serie de actividades científicas, tecnológicas, organizacionales, financieras y comerciales.</w:t>
      </w:r>
    </w:p>
    <w:p w:rsidR="004455D6" w:rsidRPr="002C4D8B" w:rsidRDefault="004455D6" w:rsidP="003A0AC0">
      <w:pPr>
        <w:spacing w:line="360" w:lineRule="auto"/>
        <w:ind w:firstLine="567"/>
        <w:jc w:val="both"/>
        <w:rPr>
          <w:rFonts w:ascii="Arial" w:hAnsi="Arial" w:cs="Arial"/>
          <w:lang w:val="es-ES_tradnl"/>
        </w:rPr>
      </w:pPr>
    </w:p>
    <w:p w:rsidR="004455D6" w:rsidRPr="002C4D8B" w:rsidRDefault="004455D6" w:rsidP="003A0AC0">
      <w:pPr>
        <w:spacing w:line="360" w:lineRule="auto"/>
        <w:ind w:firstLine="567"/>
        <w:jc w:val="both"/>
        <w:rPr>
          <w:rFonts w:ascii="Arial" w:hAnsi="Arial" w:cs="Arial"/>
        </w:rPr>
      </w:pPr>
      <w:r w:rsidRPr="002C4D8B">
        <w:rPr>
          <w:rFonts w:ascii="Arial" w:hAnsi="Arial" w:cs="Arial"/>
        </w:rPr>
        <w:t>La innovación ha pasado a ser palabra clave dentro de la elaboración de la estrategia de cualquier empresa sin importar su tamaño. El interés despertado por esta variable tan importante está estrechamente relacionada con la competitividad qu</w:t>
      </w:r>
      <w:r w:rsidR="00314803">
        <w:rPr>
          <w:rFonts w:ascii="Arial" w:hAnsi="Arial" w:cs="Arial"/>
        </w:rPr>
        <w:t>e ella es capaz de proporcionar, c</w:t>
      </w:r>
      <w:r w:rsidRPr="002C4D8B">
        <w:rPr>
          <w:rFonts w:ascii="Arial" w:hAnsi="Arial" w:cs="Arial"/>
        </w:rPr>
        <w:t xml:space="preserve">onstituye el futuro de cualquier empresa, sector o país. </w:t>
      </w:r>
    </w:p>
    <w:p w:rsidR="004455D6" w:rsidRPr="002C4D8B" w:rsidRDefault="004455D6" w:rsidP="003A0AC0">
      <w:pPr>
        <w:spacing w:line="360" w:lineRule="auto"/>
        <w:ind w:firstLine="567"/>
        <w:jc w:val="both"/>
        <w:rPr>
          <w:rFonts w:ascii="Arial" w:hAnsi="Arial" w:cs="Arial"/>
          <w:lang w:val="es-ES_tradnl"/>
        </w:rPr>
      </w:pPr>
    </w:p>
    <w:p w:rsidR="004455D6" w:rsidRPr="002C4D8B" w:rsidRDefault="004455D6" w:rsidP="003A0AC0">
      <w:pPr>
        <w:spacing w:line="360" w:lineRule="auto"/>
        <w:ind w:firstLine="567"/>
        <w:jc w:val="both"/>
        <w:rPr>
          <w:rFonts w:ascii="Arial" w:hAnsi="Arial" w:cs="Arial"/>
          <w:lang w:val="es-ES_tradnl"/>
        </w:rPr>
      </w:pPr>
      <w:r w:rsidRPr="002C4D8B">
        <w:rPr>
          <w:rFonts w:ascii="Arial" w:hAnsi="Arial" w:cs="Arial"/>
          <w:lang w:val="es-ES_tradnl"/>
        </w:rPr>
        <w:t xml:space="preserve">La innovación tecnológica integra la aplicación del conocimiento a la economía. La construcción de capacidad permanente de innovación tecnológica es una condición de viabilidad para la sostenibilidad de la competitividad de un país. </w:t>
      </w:r>
    </w:p>
    <w:p w:rsidR="004455D6" w:rsidRPr="002C4D8B" w:rsidRDefault="004455D6" w:rsidP="003A0AC0">
      <w:pPr>
        <w:spacing w:line="360" w:lineRule="auto"/>
        <w:ind w:firstLine="567"/>
        <w:jc w:val="both"/>
        <w:rPr>
          <w:rFonts w:ascii="Arial" w:hAnsi="Arial" w:cs="Arial"/>
          <w:lang w:val="es-ES_tradnl"/>
        </w:rPr>
      </w:pPr>
    </w:p>
    <w:p w:rsidR="004455D6" w:rsidRDefault="004455D6" w:rsidP="003A0AC0">
      <w:pPr>
        <w:spacing w:line="360" w:lineRule="auto"/>
        <w:ind w:firstLine="567"/>
        <w:jc w:val="both"/>
        <w:rPr>
          <w:rFonts w:ascii="Arial" w:hAnsi="Arial" w:cs="Arial"/>
        </w:rPr>
      </w:pPr>
      <w:r w:rsidRPr="002C4D8B">
        <w:rPr>
          <w:rFonts w:ascii="Arial" w:hAnsi="Arial" w:cs="Arial"/>
        </w:rPr>
        <w:t xml:space="preserve">Actualmente, el proceso de innovación industrial es considerado como la principal fuerza motriz del crecimiento económico en los países de economía avanzada, al mismo tiempo que </w:t>
      </w:r>
      <w:r w:rsidR="00850D47" w:rsidRPr="005173B1">
        <w:rPr>
          <w:rFonts w:ascii="Arial" w:hAnsi="Arial" w:cs="Arial"/>
        </w:rPr>
        <w:t>es</w:t>
      </w:r>
      <w:r w:rsidR="00850D47">
        <w:rPr>
          <w:rFonts w:ascii="Arial" w:hAnsi="Arial" w:cs="Arial"/>
        </w:rPr>
        <w:t xml:space="preserve"> </w:t>
      </w:r>
      <w:r w:rsidRPr="002C4D8B">
        <w:rPr>
          <w:rFonts w:ascii="Arial" w:hAnsi="Arial" w:cs="Arial"/>
        </w:rPr>
        <w:t>un impo</w:t>
      </w:r>
      <w:r w:rsidRPr="002C4D8B">
        <w:rPr>
          <w:rFonts w:ascii="Arial" w:hAnsi="Arial" w:cs="Arial"/>
        </w:rPr>
        <w:t>r</w:t>
      </w:r>
      <w:r w:rsidRPr="002C4D8B">
        <w:rPr>
          <w:rFonts w:ascii="Arial" w:hAnsi="Arial" w:cs="Arial"/>
        </w:rPr>
        <w:t xml:space="preserve">tante factor que contribuye a su evolución social y cultural. </w:t>
      </w:r>
    </w:p>
    <w:p w:rsidR="00651D91" w:rsidRPr="002C4D8B" w:rsidRDefault="00651D91" w:rsidP="003A0AC0">
      <w:pPr>
        <w:spacing w:line="360" w:lineRule="auto"/>
        <w:ind w:firstLine="567"/>
        <w:jc w:val="both"/>
        <w:rPr>
          <w:rFonts w:ascii="Arial" w:hAnsi="Arial" w:cs="Arial"/>
        </w:rPr>
      </w:pPr>
    </w:p>
    <w:p w:rsidR="004455D6" w:rsidRPr="002C4D8B" w:rsidRDefault="004455D6" w:rsidP="003A0AC0">
      <w:pPr>
        <w:spacing w:line="360" w:lineRule="auto"/>
        <w:ind w:firstLine="567"/>
        <w:jc w:val="both"/>
        <w:rPr>
          <w:rFonts w:ascii="Arial" w:hAnsi="Arial" w:cs="Arial"/>
        </w:rPr>
      </w:pPr>
      <w:r w:rsidRPr="002C4D8B">
        <w:rPr>
          <w:rFonts w:ascii="Arial" w:hAnsi="Arial" w:cs="Arial"/>
        </w:rPr>
        <w:t>A lo largo de los últimos veinte años, la innovación y el cambio tecnológico se han convertido en temas cada vez más importantes en el análisis económico y en la toma de dec</w:t>
      </w:r>
      <w:r w:rsidRPr="002C4D8B">
        <w:rPr>
          <w:rFonts w:ascii="Arial" w:hAnsi="Arial" w:cs="Arial"/>
        </w:rPr>
        <w:t>i</w:t>
      </w:r>
      <w:r w:rsidRPr="002C4D8B">
        <w:rPr>
          <w:rFonts w:ascii="Arial" w:hAnsi="Arial" w:cs="Arial"/>
        </w:rPr>
        <w:t>siones políticas de los países desarrollados.</w:t>
      </w:r>
    </w:p>
    <w:p w:rsidR="004455D6" w:rsidRDefault="004455D6" w:rsidP="003A0AC0">
      <w:pPr>
        <w:spacing w:line="360" w:lineRule="auto"/>
        <w:ind w:firstLine="567"/>
        <w:jc w:val="both"/>
        <w:rPr>
          <w:rFonts w:ascii="Arial" w:hAnsi="Arial" w:cs="Arial"/>
          <w:b/>
          <w:lang w:val="es-ES_tradnl"/>
        </w:rPr>
      </w:pPr>
    </w:p>
    <w:p w:rsidR="00EA6EF9" w:rsidRDefault="00EA6EF9" w:rsidP="003A0AC0">
      <w:pPr>
        <w:spacing w:line="360" w:lineRule="auto"/>
        <w:ind w:firstLine="567"/>
        <w:jc w:val="both"/>
        <w:rPr>
          <w:rFonts w:ascii="Arial" w:hAnsi="Arial" w:cs="Arial"/>
          <w:b/>
          <w:lang w:val="es-ES_tradnl"/>
        </w:rPr>
      </w:pPr>
    </w:p>
    <w:p w:rsidR="00EA6EF9" w:rsidRDefault="00EA6EF9" w:rsidP="003A0AC0">
      <w:pPr>
        <w:spacing w:line="360" w:lineRule="auto"/>
        <w:ind w:firstLine="567"/>
        <w:jc w:val="both"/>
        <w:rPr>
          <w:rFonts w:ascii="Arial" w:hAnsi="Arial" w:cs="Arial"/>
          <w:b/>
          <w:lang w:val="es-ES_tradnl"/>
        </w:rPr>
      </w:pPr>
    </w:p>
    <w:p w:rsidR="00EA6EF9" w:rsidRDefault="00EA6EF9" w:rsidP="003A0AC0">
      <w:pPr>
        <w:spacing w:line="360" w:lineRule="auto"/>
        <w:ind w:firstLine="567"/>
        <w:jc w:val="both"/>
        <w:rPr>
          <w:rFonts w:ascii="Arial" w:hAnsi="Arial" w:cs="Arial"/>
          <w:b/>
          <w:lang w:val="es-ES_tradnl"/>
        </w:rPr>
      </w:pPr>
    </w:p>
    <w:p w:rsidR="00EA6EF9" w:rsidRDefault="00EA6EF9" w:rsidP="003A0AC0">
      <w:pPr>
        <w:spacing w:line="360" w:lineRule="auto"/>
        <w:ind w:firstLine="567"/>
        <w:jc w:val="both"/>
        <w:rPr>
          <w:rFonts w:ascii="Arial" w:hAnsi="Arial" w:cs="Arial"/>
          <w:b/>
          <w:lang w:val="es-ES_tradnl"/>
        </w:rPr>
      </w:pPr>
    </w:p>
    <w:bookmarkEnd w:id="52"/>
    <w:p w:rsidR="00234A7B" w:rsidRDefault="00234A7B" w:rsidP="003A0AC0">
      <w:pPr>
        <w:spacing w:line="360" w:lineRule="auto"/>
        <w:outlineLvl w:val="0"/>
        <w:rPr>
          <w:rFonts w:ascii="Arial" w:hAnsi="Arial" w:cs="Arial"/>
          <w:b/>
          <w:sz w:val="36"/>
          <w:szCs w:val="36"/>
          <w:lang w:val="es-EC"/>
        </w:rPr>
      </w:pPr>
    </w:p>
    <w:p w:rsidR="00234A7B" w:rsidRDefault="00234A7B" w:rsidP="003A0AC0">
      <w:pPr>
        <w:spacing w:line="360" w:lineRule="auto"/>
        <w:outlineLvl w:val="0"/>
        <w:rPr>
          <w:rFonts w:ascii="Arial" w:hAnsi="Arial" w:cs="Arial"/>
          <w:b/>
          <w:sz w:val="36"/>
          <w:szCs w:val="36"/>
          <w:lang w:val="es-EC"/>
        </w:rPr>
      </w:pPr>
    </w:p>
    <w:p w:rsidR="00A961E3" w:rsidRPr="00DB1EBE" w:rsidRDefault="00A961E3" w:rsidP="003A0AC0">
      <w:pPr>
        <w:spacing w:line="360" w:lineRule="auto"/>
        <w:outlineLvl w:val="0"/>
        <w:rPr>
          <w:rFonts w:ascii="Arial" w:hAnsi="Arial" w:cs="Arial"/>
          <w:b/>
          <w:sz w:val="36"/>
          <w:szCs w:val="36"/>
          <w:lang w:val="es-EC"/>
        </w:rPr>
      </w:pPr>
      <w:bookmarkStart w:id="62" w:name="_Toc192508198"/>
      <w:r w:rsidRPr="00DB1EBE">
        <w:rPr>
          <w:rFonts w:ascii="Arial" w:hAnsi="Arial" w:cs="Arial"/>
          <w:b/>
          <w:sz w:val="36"/>
          <w:szCs w:val="36"/>
          <w:lang w:val="es-EC"/>
        </w:rPr>
        <w:t>Capítulo 2</w:t>
      </w:r>
      <w:bookmarkEnd w:id="62"/>
    </w:p>
    <w:p w:rsidR="00A961E3" w:rsidRPr="00DB1EBE" w:rsidRDefault="00A961E3" w:rsidP="003A0AC0">
      <w:pPr>
        <w:spacing w:line="360" w:lineRule="auto"/>
        <w:rPr>
          <w:rFonts w:ascii="Arial" w:hAnsi="Arial" w:cs="Arial"/>
          <w:b/>
          <w:sz w:val="36"/>
          <w:szCs w:val="36"/>
          <w:lang w:val="es-EC"/>
        </w:rPr>
      </w:pPr>
    </w:p>
    <w:p w:rsidR="00A961E3" w:rsidRDefault="00A961E3" w:rsidP="003A0AC0">
      <w:pPr>
        <w:spacing w:line="360" w:lineRule="auto"/>
        <w:outlineLvl w:val="0"/>
        <w:rPr>
          <w:rFonts w:ascii="Arial" w:hAnsi="Arial" w:cs="Arial"/>
          <w:b/>
          <w:sz w:val="36"/>
          <w:szCs w:val="36"/>
          <w:lang w:val="es-EC"/>
        </w:rPr>
      </w:pPr>
      <w:bookmarkStart w:id="63" w:name="_Toc186980581"/>
      <w:bookmarkStart w:id="64" w:name="_Toc192508199"/>
      <w:r w:rsidRPr="00DB1EBE">
        <w:rPr>
          <w:rFonts w:ascii="Arial" w:hAnsi="Arial" w:cs="Arial"/>
          <w:b/>
          <w:sz w:val="36"/>
          <w:szCs w:val="36"/>
          <w:lang w:val="es-EC"/>
        </w:rPr>
        <w:t xml:space="preserve">Realidad de </w:t>
      </w:r>
      <w:smartTag w:uri="urn:schemas-microsoft-com:office:smarttags" w:element="PersonName">
        <w:smartTagPr>
          <w:attr w:name="ProductID" w:val="la Investigaci￳n"/>
        </w:smartTagPr>
        <w:r w:rsidRPr="00DB1EBE">
          <w:rPr>
            <w:rFonts w:ascii="Arial" w:hAnsi="Arial" w:cs="Arial"/>
            <w:b/>
            <w:sz w:val="36"/>
            <w:szCs w:val="36"/>
            <w:lang w:val="es-EC"/>
          </w:rPr>
          <w:t>la Investigación</w:t>
        </w:r>
      </w:smartTag>
      <w:r w:rsidRPr="00DB1EBE">
        <w:rPr>
          <w:rFonts w:ascii="Arial" w:hAnsi="Arial" w:cs="Arial"/>
          <w:b/>
          <w:sz w:val="36"/>
          <w:szCs w:val="36"/>
          <w:lang w:val="es-EC"/>
        </w:rPr>
        <w:t xml:space="preserve"> y Desarrollo en el Ecuador</w:t>
      </w:r>
      <w:bookmarkEnd w:id="63"/>
      <w:bookmarkEnd w:id="64"/>
    </w:p>
    <w:p w:rsidR="00A961E3" w:rsidRPr="00115D32" w:rsidRDefault="00A961E3" w:rsidP="003A0AC0">
      <w:pPr>
        <w:spacing w:line="360" w:lineRule="auto"/>
        <w:outlineLvl w:val="0"/>
        <w:rPr>
          <w:rFonts w:ascii="Arial" w:hAnsi="Arial" w:cs="Arial"/>
          <w:b/>
          <w:sz w:val="36"/>
          <w:szCs w:val="36"/>
          <w:lang w:val="es-EC"/>
        </w:rPr>
      </w:pPr>
    </w:p>
    <w:p w:rsidR="00A961E3" w:rsidRDefault="00A961E3" w:rsidP="003A0AC0">
      <w:pPr>
        <w:numPr>
          <w:ilvl w:val="1"/>
          <w:numId w:val="1"/>
        </w:numPr>
        <w:spacing w:line="360" w:lineRule="auto"/>
        <w:ind w:left="0" w:firstLine="0"/>
        <w:jc w:val="both"/>
        <w:outlineLvl w:val="1"/>
        <w:rPr>
          <w:rFonts w:ascii="Arial" w:hAnsi="Arial" w:cs="Arial"/>
          <w:b/>
          <w:lang w:val="es-EC"/>
        </w:rPr>
      </w:pPr>
      <w:bookmarkStart w:id="65" w:name="_Toc186980582"/>
      <w:bookmarkStart w:id="66" w:name="_Toc192508200"/>
      <w:r w:rsidRPr="00DB1EBE">
        <w:rPr>
          <w:rFonts w:ascii="Arial" w:hAnsi="Arial" w:cs="Arial"/>
          <w:b/>
          <w:lang w:val="es-EC"/>
        </w:rPr>
        <w:t>Introducción al capítulo</w:t>
      </w:r>
      <w:bookmarkEnd w:id="65"/>
      <w:bookmarkEnd w:id="66"/>
    </w:p>
    <w:p w:rsidR="00A961E3" w:rsidRPr="00DB1EBE" w:rsidRDefault="00A961E3" w:rsidP="003A0AC0">
      <w:pPr>
        <w:tabs>
          <w:tab w:val="left" w:pos="720"/>
        </w:tabs>
        <w:spacing w:line="360" w:lineRule="auto"/>
        <w:jc w:val="both"/>
        <w:outlineLvl w:val="1"/>
        <w:rPr>
          <w:rFonts w:ascii="Arial" w:hAnsi="Arial" w:cs="Arial"/>
          <w:b/>
          <w:lang w:val="es-EC"/>
        </w:rPr>
      </w:pPr>
    </w:p>
    <w:p w:rsidR="00A961E3" w:rsidRDefault="00A961E3" w:rsidP="003A0AC0">
      <w:pPr>
        <w:spacing w:line="360" w:lineRule="auto"/>
        <w:ind w:firstLine="567"/>
        <w:jc w:val="both"/>
        <w:rPr>
          <w:rStyle w:val="nfasis"/>
          <w:rFonts w:ascii="Arial" w:hAnsi="Arial" w:cs="Arial"/>
          <w:i w:val="0"/>
        </w:rPr>
      </w:pPr>
      <w:r w:rsidRPr="00DB1EBE">
        <w:rPr>
          <w:rStyle w:val="nfasis"/>
          <w:rFonts w:ascii="Arial" w:hAnsi="Arial" w:cs="Arial"/>
          <w:i w:val="0"/>
        </w:rPr>
        <w:t>El país no se ha distinguido precisamente en el campo de la investig</w:t>
      </w:r>
      <w:r>
        <w:rPr>
          <w:rStyle w:val="nfasis"/>
          <w:rFonts w:ascii="Arial" w:hAnsi="Arial" w:cs="Arial"/>
          <w:i w:val="0"/>
        </w:rPr>
        <w:t>ación a lo largo del tiempo y só</w:t>
      </w:r>
      <w:r w:rsidRPr="00DB1EBE">
        <w:rPr>
          <w:rStyle w:val="nfasis"/>
          <w:rFonts w:ascii="Arial" w:hAnsi="Arial" w:cs="Arial"/>
          <w:i w:val="0"/>
        </w:rPr>
        <w:t xml:space="preserve">lo en los últimos años, el </w:t>
      </w:r>
      <w:r w:rsidR="00314803">
        <w:rPr>
          <w:rStyle w:val="nfasis"/>
          <w:rFonts w:ascii="Arial" w:hAnsi="Arial" w:cs="Arial"/>
          <w:i w:val="0"/>
        </w:rPr>
        <w:t>e</w:t>
      </w:r>
      <w:r w:rsidRPr="00DB1EBE">
        <w:rPr>
          <w:rStyle w:val="nfasis"/>
          <w:rFonts w:ascii="Arial" w:hAnsi="Arial" w:cs="Arial"/>
          <w:i w:val="0"/>
        </w:rPr>
        <w:t>stado comenzó a demostrar un interés en promover los trabajos científicos y tecnológicos. Así mismo, la apertura de líneas de crédito externas para financiar investigaciones puntuales representa un empuje inicial en la ardua tarea de arrancar con el desarrollo sostenido de ciencia y tecnología.</w:t>
      </w:r>
    </w:p>
    <w:p w:rsidR="00A961E3" w:rsidRDefault="00A961E3" w:rsidP="003A0AC0">
      <w:pPr>
        <w:spacing w:line="360" w:lineRule="auto"/>
        <w:ind w:firstLine="567"/>
        <w:jc w:val="both"/>
        <w:rPr>
          <w:rStyle w:val="nfasis"/>
          <w:rFonts w:ascii="Arial" w:hAnsi="Arial" w:cs="Arial"/>
          <w:i w:val="0"/>
        </w:rPr>
      </w:pPr>
    </w:p>
    <w:p w:rsidR="00A961E3" w:rsidRPr="00115D32" w:rsidRDefault="00A961E3" w:rsidP="003A0AC0">
      <w:pPr>
        <w:spacing w:line="360" w:lineRule="auto"/>
        <w:ind w:firstLine="567"/>
        <w:jc w:val="both"/>
        <w:rPr>
          <w:rFonts w:ascii="Arial" w:hAnsi="Arial" w:cs="Arial"/>
          <w:iCs/>
        </w:rPr>
      </w:pPr>
      <w:r w:rsidRPr="00DB1EBE">
        <w:rPr>
          <w:rFonts w:ascii="Arial" w:hAnsi="Arial" w:cs="Arial"/>
        </w:rPr>
        <w:t>En un país como el Ecuador, donde los recursos económicos son insuficientes para cubrir todas las necesidades, la investigación científica y la creación de nuevas tecnologías deben responder a las necesidades de desarrollo.</w:t>
      </w:r>
    </w:p>
    <w:p w:rsidR="00A961E3" w:rsidRPr="00DB1EBE" w:rsidRDefault="00A961E3" w:rsidP="003A0AC0">
      <w:pPr>
        <w:spacing w:line="360" w:lineRule="auto"/>
        <w:ind w:firstLine="567"/>
        <w:jc w:val="both"/>
        <w:rPr>
          <w:rFonts w:ascii="Arial" w:hAnsi="Arial" w:cs="Arial"/>
        </w:rPr>
      </w:pPr>
    </w:p>
    <w:p w:rsidR="00A961E3" w:rsidRPr="00DB1EBE" w:rsidRDefault="00B44BA6" w:rsidP="003A0AC0">
      <w:pPr>
        <w:pStyle w:val="NormalWeb"/>
        <w:spacing w:before="0" w:beforeAutospacing="0" w:after="0" w:afterAutospacing="0" w:line="360" w:lineRule="auto"/>
        <w:ind w:firstLine="567"/>
        <w:jc w:val="both"/>
        <w:rPr>
          <w:rFonts w:ascii="Arial" w:hAnsi="Arial" w:cs="Arial"/>
        </w:rPr>
      </w:pPr>
      <w:r>
        <w:rPr>
          <w:rFonts w:ascii="Arial" w:hAnsi="Arial" w:cs="Arial"/>
          <w:noProof/>
        </w:rPr>
        <w:pict>
          <v:shape id="_x0000_s1217" type="#_x0000_t202" style="position:absolute;left:0;text-align:left;margin-left:387pt;margin-top:176.9pt;width:45pt;height:36pt;z-index:251669504" stroked="f">
            <v:textbox>
              <w:txbxContent>
                <w:p w:rsidR="00B44BA6" w:rsidRDefault="00B44BA6" w:rsidP="00B44BA6"/>
              </w:txbxContent>
            </v:textbox>
          </v:shape>
        </w:pict>
      </w:r>
      <w:r w:rsidR="00A961E3">
        <w:rPr>
          <w:rFonts w:ascii="Arial" w:hAnsi="Arial" w:cs="Arial"/>
          <w:noProof/>
        </w:rPr>
        <w:pict>
          <v:shape id="_x0000_s1197" type="#_x0000_t202" style="position:absolute;left:0;text-align:left;margin-left:387pt;margin-top:239pt;width:36pt;height:27pt;z-index:251653120" stroked="f">
            <v:textbox>
              <w:txbxContent>
                <w:p w:rsidR="00157C81" w:rsidRDefault="00157C81" w:rsidP="00A961E3"/>
              </w:txbxContent>
            </v:textbox>
          </v:shape>
        </w:pict>
      </w:r>
      <w:r w:rsidR="00A961E3" w:rsidRPr="00DB1EBE">
        <w:rPr>
          <w:rFonts w:ascii="Arial" w:hAnsi="Arial" w:cs="Arial"/>
        </w:rPr>
        <w:t>Los frutos de la investigación desarrollada en Ecuador han aparecido en algunas áreas concretas</w:t>
      </w:r>
      <w:r w:rsidR="00A961E3">
        <w:rPr>
          <w:rFonts w:ascii="Arial" w:hAnsi="Arial" w:cs="Arial"/>
        </w:rPr>
        <w:t xml:space="preserve">. </w:t>
      </w:r>
      <w:r w:rsidR="00A961E3" w:rsidRPr="00DB1EBE">
        <w:rPr>
          <w:rFonts w:ascii="Arial" w:hAnsi="Arial" w:cs="Arial"/>
        </w:rPr>
        <w:t>Marco Ordóñez, periodista que ha realizado una investigación sobre el</w:t>
      </w:r>
      <w:r w:rsidR="005173B1">
        <w:rPr>
          <w:rFonts w:ascii="Arial" w:hAnsi="Arial" w:cs="Arial"/>
        </w:rPr>
        <w:t xml:space="preserve"> tema para el libro “Siglo XX, Hechos e Imágenes”</w:t>
      </w:r>
      <w:r w:rsidR="00A961E3" w:rsidRPr="00DB1EBE">
        <w:rPr>
          <w:rFonts w:ascii="Arial" w:hAnsi="Arial" w:cs="Arial"/>
        </w:rPr>
        <w:t>, señala que los avances más importantes se han dado en el campo agropecuario con la creación de nuevas variedades de plantas más resistentes a determinadas enfermedades y de mejor calidad</w:t>
      </w:r>
      <w:r w:rsidR="00A961E3">
        <w:rPr>
          <w:rFonts w:ascii="Arial" w:hAnsi="Arial" w:cs="Arial"/>
        </w:rPr>
        <w:t xml:space="preserve">. </w:t>
      </w:r>
      <w:r w:rsidR="00A961E3" w:rsidRPr="00DB1EBE">
        <w:rPr>
          <w:rFonts w:ascii="Arial" w:hAnsi="Arial" w:cs="Arial"/>
        </w:rPr>
        <w:t>Dentro de esta área, son importantes los trabajos que efectuó el Programa de Desarrollo Tecnológico Agropecuario (</w:t>
      </w:r>
      <w:r w:rsidR="00354BBB" w:rsidRPr="00DB1EBE">
        <w:rPr>
          <w:rFonts w:ascii="Arial" w:hAnsi="Arial" w:cs="Arial"/>
        </w:rPr>
        <w:t>PROTECA</w:t>
      </w:r>
      <w:r w:rsidR="00A961E3" w:rsidRPr="00DB1EBE">
        <w:rPr>
          <w:rFonts w:ascii="Arial" w:hAnsi="Arial" w:cs="Arial"/>
        </w:rPr>
        <w:t>), entre 1987 y 1994</w:t>
      </w:r>
      <w:r w:rsidR="00A961E3">
        <w:rPr>
          <w:rFonts w:ascii="Arial" w:hAnsi="Arial" w:cs="Arial"/>
        </w:rPr>
        <w:t xml:space="preserve">. </w:t>
      </w:r>
      <w:r w:rsidR="00A961E3" w:rsidRPr="00DB1EBE">
        <w:rPr>
          <w:rFonts w:ascii="Arial" w:hAnsi="Arial" w:cs="Arial"/>
        </w:rPr>
        <w:t>La evaluación del programa arroja datos importantes. En un grupo de productos agrícolas básicos se consiguió aumentar los rendimientos de los cultivos; y en la mayoría de los casos el incremento fue superior al 50%.</w:t>
      </w:r>
    </w:p>
    <w:p w:rsidR="00A961E3" w:rsidRPr="00DB1EBE" w:rsidRDefault="00A961E3" w:rsidP="003A0AC0">
      <w:pPr>
        <w:pStyle w:val="NormalWeb"/>
        <w:spacing w:before="0" w:beforeAutospacing="0" w:after="0" w:afterAutospacing="0" w:line="360" w:lineRule="auto"/>
        <w:ind w:firstLine="567"/>
        <w:jc w:val="both"/>
        <w:rPr>
          <w:rFonts w:ascii="Arial" w:hAnsi="Arial" w:cs="Arial"/>
        </w:rPr>
      </w:pPr>
    </w:p>
    <w:p w:rsidR="00A961E3" w:rsidRDefault="00A961E3" w:rsidP="003A0AC0">
      <w:pPr>
        <w:pStyle w:val="NormalWeb"/>
        <w:spacing w:before="0" w:beforeAutospacing="0" w:after="0" w:afterAutospacing="0" w:line="360" w:lineRule="auto"/>
        <w:ind w:firstLine="567"/>
        <w:jc w:val="both"/>
        <w:rPr>
          <w:rFonts w:ascii="Arial" w:hAnsi="Arial" w:cs="Arial"/>
        </w:rPr>
      </w:pPr>
      <w:r w:rsidRPr="00DB1EBE">
        <w:rPr>
          <w:rFonts w:ascii="Arial" w:hAnsi="Arial" w:cs="Arial"/>
        </w:rPr>
        <w:t xml:space="preserve">"No es gratuito que el país sea el primer exportador de banano del mundo. Esto se debe a que en el Ecuador se han desarrollado mejores variedades, utilizando la genética y tecnologías de cultivo adecuadas para la realidad del área de cultivo. Lo mismo sucede con el camarón y con las flores", sostiene Ordóñez. A pesar de que Ecuador en Latinoamérica es pionero en la exportación del banano y luego le sigue Costa Rica; </w:t>
      </w:r>
      <w:r w:rsidR="00223A76">
        <w:rPr>
          <w:rFonts w:ascii="Arial" w:hAnsi="Arial" w:cs="Arial"/>
        </w:rPr>
        <w:t>c</w:t>
      </w:r>
      <w:r w:rsidRPr="00DB1EBE">
        <w:rPr>
          <w:rFonts w:ascii="Arial" w:hAnsi="Arial" w:cs="Arial"/>
        </w:rPr>
        <w:t>abe recalcar que este segundo país produce más toneladas por hectáreas, po</w:t>
      </w:r>
      <w:r w:rsidR="00DC008F">
        <w:rPr>
          <w:rFonts w:ascii="Arial" w:hAnsi="Arial" w:cs="Arial"/>
        </w:rPr>
        <w:t>r la única razón de que emplea</w:t>
      </w:r>
      <w:r w:rsidRPr="00DB1EBE">
        <w:rPr>
          <w:rFonts w:ascii="Arial" w:hAnsi="Arial" w:cs="Arial"/>
        </w:rPr>
        <w:t xml:space="preserve"> la investigación para innovar tecnológicamente sus procesos y productos. Este es solo un ejemplo de que por la falta de presupuesto para investigación científica, Ecuador puede perder su nombre de “Primer exportador de banano”.</w:t>
      </w:r>
    </w:p>
    <w:p w:rsidR="00A961E3" w:rsidRDefault="00A961E3" w:rsidP="003A0AC0">
      <w:pPr>
        <w:pStyle w:val="NormalWeb"/>
        <w:spacing w:before="0" w:beforeAutospacing="0" w:after="0" w:afterAutospacing="0" w:line="360" w:lineRule="auto"/>
        <w:ind w:firstLine="567"/>
        <w:jc w:val="both"/>
        <w:rPr>
          <w:rFonts w:ascii="Arial" w:hAnsi="Arial" w:cs="Arial"/>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rPr>
      </w:pPr>
      <w:r w:rsidRPr="00DB1EBE">
        <w:rPr>
          <w:rFonts w:ascii="Arial" w:hAnsi="Arial" w:cs="Arial"/>
        </w:rPr>
        <w:t>El periodista Ordóñez manifiesta también, que el país es además el segundo productor de flores del mundo en menos de 12 años de haber iniciado la actividad</w:t>
      </w:r>
      <w:r>
        <w:rPr>
          <w:rFonts w:ascii="Arial" w:hAnsi="Arial" w:cs="Arial"/>
        </w:rPr>
        <w:t xml:space="preserve">. </w:t>
      </w:r>
      <w:r w:rsidRPr="00DB1EBE">
        <w:rPr>
          <w:rFonts w:ascii="Arial" w:hAnsi="Arial" w:cs="Arial"/>
        </w:rPr>
        <w:t>Más allá de las ventajas que la posición geográfica del país brinda al cultivo de las flores, el éxito se debe al desarrollo de tecnologías que permiten un mejor aprovechamiento de esas condiciones.</w:t>
      </w:r>
    </w:p>
    <w:p w:rsidR="00A961E3" w:rsidRPr="00DB1EBE" w:rsidRDefault="00A961E3" w:rsidP="003A0AC0">
      <w:pPr>
        <w:pStyle w:val="NormalWeb"/>
        <w:spacing w:before="0" w:beforeAutospacing="0" w:after="0" w:afterAutospacing="0" w:line="360" w:lineRule="auto"/>
        <w:ind w:firstLine="567"/>
        <w:jc w:val="both"/>
        <w:rPr>
          <w:rFonts w:ascii="Arial" w:hAnsi="Arial" w:cs="Arial"/>
        </w:rPr>
      </w:pPr>
    </w:p>
    <w:p w:rsidR="00A961E3" w:rsidRPr="00DB1EBE" w:rsidRDefault="00A961E3" w:rsidP="003A0AC0">
      <w:pPr>
        <w:spacing w:line="360" w:lineRule="auto"/>
        <w:ind w:firstLine="567"/>
        <w:jc w:val="both"/>
        <w:rPr>
          <w:rFonts w:ascii="Arial" w:hAnsi="Arial" w:cs="Arial"/>
        </w:rPr>
      </w:pPr>
      <w:r w:rsidRPr="00DB1EBE">
        <w:rPr>
          <w:rFonts w:ascii="Arial" w:hAnsi="Arial" w:cs="Arial"/>
        </w:rPr>
        <w:t>Para Marco Ordóñez, otro campo de investigación fructífero ha sido el de las ciencias sociales. "El país puede presentar con orgullo una bibliografía de 3 000 temas sobre desarrollo social en diversos ámbitos, con teo</w:t>
      </w:r>
      <w:r>
        <w:rPr>
          <w:rFonts w:ascii="Arial" w:hAnsi="Arial" w:cs="Arial"/>
        </w:rPr>
        <w:t>rías elaboradas</w:t>
      </w:r>
      <w:r w:rsidRPr="00DB1EBE">
        <w:rPr>
          <w:rFonts w:ascii="Arial" w:hAnsi="Arial" w:cs="Arial"/>
        </w:rPr>
        <w:t xml:space="preserve"> desde el Ecuador y para el país.</w:t>
      </w:r>
    </w:p>
    <w:p w:rsidR="00A961E3" w:rsidRPr="00DB1EBE" w:rsidRDefault="00A961E3" w:rsidP="003A0AC0">
      <w:pPr>
        <w:tabs>
          <w:tab w:val="left" w:pos="720"/>
        </w:tabs>
        <w:spacing w:line="360" w:lineRule="auto"/>
        <w:jc w:val="both"/>
        <w:rPr>
          <w:rFonts w:ascii="Arial" w:hAnsi="Arial" w:cs="Arial"/>
          <w:b/>
          <w:lang w:val="es-EC"/>
        </w:rPr>
      </w:pPr>
    </w:p>
    <w:p w:rsidR="00A961E3" w:rsidRPr="00DB1EBE" w:rsidRDefault="00A961E3" w:rsidP="003A0AC0">
      <w:pPr>
        <w:numPr>
          <w:ilvl w:val="1"/>
          <w:numId w:val="1"/>
        </w:numPr>
        <w:spacing w:line="360" w:lineRule="auto"/>
        <w:ind w:left="0" w:firstLine="0"/>
        <w:jc w:val="both"/>
        <w:outlineLvl w:val="1"/>
        <w:rPr>
          <w:rFonts w:ascii="Arial" w:hAnsi="Arial" w:cs="Arial"/>
          <w:b/>
        </w:rPr>
      </w:pPr>
      <w:bookmarkStart w:id="67" w:name="_Toc186980583"/>
      <w:bookmarkStart w:id="68" w:name="_Toc192508201"/>
      <w:r w:rsidRPr="00DB1EBE">
        <w:rPr>
          <w:rFonts w:ascii="Arial" w:hAnsi="Arial" w:cs="Arial"/>
          <w:b/>
        </w:rPr>
        <w:t xml:space="preserve">Contexto histórico de </w:t>
      </w:r>
      <w:smartTag w:uri="urn:schemas-microsoft-com:office:smarttags" w:element="PersonName">
        <w:smartTagPr>
          <w:attr w:name="ProductID" w:val="la I"/>
        </w:smartTagPr>
        <w:r w:rsidRPr="00DB1EBE">
          <w:rPr>
            <w:rFonts w:ascii="Arial" w:hAnsi="Arial" w:cs="Arial"/>
            <w:b/>
          </w:rPr>
          <w:t>la I</w:t>
        </w:r>
      </w:smartTag>
      <w:r>
        <w:rPr>
          <w:rFonts w:ascii="Arial" w:hAnsi="Arial" w:cs="Arial"/>
          <w:b/>
        </w:rPr>
        <w:t>+</w:t>
      </w:r>
      <w:r w:rsidRPr="00DB1EBE">
        <w:rPr>
          <w:rFonts w:ascii="Arial" w:hAnsi="Arial" w:cs="Arial"/>
          <w:b/>
        </w:rPr>
        <w:t>D en el Ecuador</w:t>
      </w:r>
      <w:bookmarkEnd w:id="67"/>
      <w:bookmarkEnd w:id="68"/>
      <w:r w:rsidRPr="00DB1EBE">
        <w:rPr>
          <w:rFonts w:ascii="Arial" w:hAnsi="Arial" w:cs="Arial"/>
          <w:b/>
        </w:rPr>
        <w:t xml:space="preserve"> </w:t>
      </w:r>
    </w:p>
    <w:p w:rsidR="00A961E3" w:rsidRPr="00DB1EBE" w:rsidRDefault="00A961E3" w:rsidP="003A0AC0">
      <w:pPr>
        <w:pStyle w:val="NormalWeb"/>
        <w:spacing w:before="0" w:beforeAutospacing="0" w:after="0" w:afterAutospacing="0" w:line="360" w:lineRule="auto"/>
        <w:jc w:val="both"/>
        <w:rPr>
          <w:rFonts w:ascii="Arial" w:hAnsi="Arial" w:cs="Arial"/>
        </w:rPr>
      </w:pPr>
    </w:p>
    <w:p w:rsidR="00A961E3" w:rsidRDefault="00A961E3" w:rsidP="003A0AC0">
      <w:pPr>
        <w:pStyle w:val="NormalWeb"/>
        <w:spacing w:before="0" w:beforeAutospacing="0" w:after="0" w:afterAutospacing="0" w:line="360" w:lineRule="auto"/>
        <w:ind w:firstLine="567"/>
        <w:jc w:val="both"/>
        <w:rPr>
          <w:rFonts w:ascii="Arial" w:hAnsi="Arial" w:cs="Arial"/>
        </w:rPr>
      </w:pPr>
      <w:r w:rsidRPr="00DB1EBE">
        <w:rPr>
          <w:rFonts w:ascii="Arial" w:hAnsi="Arial" w:cs="Arial"/>
        </w:rPr>
        <w:t>Históricamente la investigación científica y el desarrollo de tecnologías se han realizado</w:t>
      </w:r>
      <w:r>
        <w:rPr>
          <w:rFonts w:ascii="Arial" w:hAnsi="Arial" w:cs="Arial"/>
        </w:rPr>
        <w:t xml:space="preserve"> </w:t>
      </w:r>
      <w:r w:rsidRPr="00DB1EBE">
        <w:rPr>
          <w:rFonts w:ascii="Arial" w:hAnsi="Arial" w:cs="Arial"/>
        </w:rPr>
        <w:t xml:space="preserve"> por el esfuerzo particular de unos pocos individuos e instituciones comprometidas con diversas causas</w:t>
      </w:r>
      <w:r>
        <w:rPr>
          <w:rFonts w:ascii="Arial" w:hAnsi="Arial" w:cs="Arial"/>
        </w:rPr>
        <w:t xml:space="preserve">. </w:t>
      </w:r>
      <w:r w:rsidRPr="00DB1EBE">
        <w:rPr>
          <w:rFonts w:ascii="Arial" w:hAnsi="Arial" w:cs="Arial"/>
        </w:rPr>
        <w:t>Los trabajos fueron demasiado dispersos y no había una política nacional para canalizar las investigaciones.</w:t>
      </w:r>
    </w:p>
    <w:p w:rsidR="00A961E3" w:rsidRDefault="00A961E3" w:rsidP="003A0AC0">
      <w:pPr>
        <w:pStyle w:val="NormalWeb"/>
        <w:spacing w:before="0" w:beforeAutospacing="0" w:after="0" w:afterAutospacing="0" w:line="360" w:lineRule="auto"/>
        <w:ind w:firstLine="567"/>
        <w:jc w:val="both"/>
        <w:rPr>
          <w:rFonts w:ascii="Arial" w:hAnsi="Arial" w:cs="Arial"/>
        </w:rPr>
      </w:pPr>
    </w:p>
    <w:p w:rsidR="00A961E3" w:rsidRDefault="00A961E3" w:rsidP="003A0AC0">
      <w:pPr>
        <w:pStyle w:val="NormalWeb"/>
        <w:spacing w:before="0" w:beforeAutospacing="0" w:after="0" w:afterAutospacing="0" w:line="360" w:lineRule="auto"/>
        <w:ind w:firstLine="567"/>
        <w:jc w:val="both"/>
        <w:rPr>
          <w:rFonts w:ascii="Arial" w:hAnsi="Arial" w:cs="Arial"/>
        </w:rPr>
      </w:pPr>
      <w:r w:rsidRPr="00DB1EBE">
        <w:rPr>
          <w:rFonts w:ascii="Arial" w:hAnsi="Arial" w:cs="Arial"/>
        </w:rPr>
        <w:t>El primer intento serio para promover estas actividades fue la creación en 1979 del Consejo Nacional de Ciencia y Tecnología (C</w:t>
      </w:r>
      <w:r>
        <w:rPr>
          <w:rFonts w:ascii="Arial" w:hAnsi="Arial" w:cs="Arial"/>
        </w:rPr>
        <w:t>ONACYT</w:t>
      </w:r>
      <w:r w:rsidRPr="00DB1EBE">
        <w:rPr>
          <w:rFonts w:ascii="Arial" w:hAnsi="Arial" w:cs="Arial"/>
        </w:rPr>
        <w:t>), aunque manejaba un presupuesto ínfimo que apenas alcanzaba para pagar los sueldos de sus funcionarios y empleados.</w:t>
      </w:r>
    </w:p>
    <w:p w:rsidR="00A961E3" w:rsidRPr="00DB1EBE" w:rsidRDefault="00A961E3" w:rsidP="003A0AC0">
      <w:pPr>
        <w:pStyle w:val="NormalWeb"/>
        <w:spacing w:before="0" w:beforeAutospacing="0" w:after="0" w:afterAutospacing="0" w:line="360" w:lineRule="auto"/>
        <w:ind w:firstLine="567"/>
        <w:jc w:val="both"/>
        <w:rPr>
          <w:rFonts w:ascii="Arial" w:hAnsi="Arial" w:cs="Arial"/>
        </w:rPr>
      </w:pPr>
    </w:p>
    <w:p w:rsidR="00A961E3" w:rsidRDefault="00223A76" w:rsidP="003A0AC0">
      <w:pPr>
        <w:pStyle w:val="NormalWeb"/>
        <w:spacing w:before="0" w:beforeAutospacing="0" w:after="0" w:afterAutospacing="0" w:line="360" w:lineRule="auto"/>
        <w:ind w:firstLine="567"/>
        <w:jc w:val="both"/>
        <w:rPr>
          <w:rFonts w:ascii="Arial" w:hAnsi="Arial" w:cs="Arial"/>
        </w:rPr>
      </w:pPr>
      <w:r>
        <w:rPr>
          <w:rFonts w:ascii="Arial" w:hAnsi="Arial" w:cs="Arial"/>
        </w:rPr>
        <w:t>Durante el g</w:t>
      </w:r>
      <w:r w:rsidR="00A961E3" w:rsidRPr="00DB1EBE">
        <w:rPr>
          <w:rFonts w:ascii="Arial" w:hAnsi="Arial" w:cs="Arial"/>
        </w:rPr>
        <w:t xml:space="preserve">obierno de Sixto Durán Ballén, el </w:t>
      </w:r>
      <w:r w:rsidR="00A961E3">
        <w:rPr>
          <w:rFonts w:ascii="Arial" w:hAnsi="Arial" w:cs="Arial"/>
        </w:rPr>
        <w:t>CONACYT</w:t>
      </w:r>
      <w:r w:rsidR="00A961E3" w:rsidRPr="00DB1EBE">
        <w:rPr>
          <w:rFonts w:ascii="Arial" w:hAnsi="Arial" w:cs="Arial"/>
        </w:rPr>
        <w:t xml:space="preserve"> dejó de ser una entidad dependiente del </w:t>
      </w:r>
      <w:r>
        <w:rPr>
          <w:rFonts w:ascii="Arial" w:hAnsi="Arial" w:cs="Arial"/>
        </w:rPr>
        <w:t>e</w:t>
      </w:r>
      <w:r w:rsidR="00A961E3" w:rsidRPr="00DB1EBE">
        <w:rPr>
          <w:rFonts w:ascii="Arial" w:hAnsi="Arial" w:cs="Arial"/>
        </w:rPr>
        <w:t xml:space="preserve">stado y se convirtió </w:t>
      </w:r>
      <w:r w:rsidR="00A961E3">
        <w:rPr>
          <w:rFonts w:ascii="Arial" w:hAnsi="Arial" w:cs="Arial"/>
        </w:rPr>
        <w:t xml:space="preserve">en </w:t>
      </w:r>
      <w:smartTag w:uri="urn:schemas-microsoft-com:office:smarttags" w:element="PersonName">
        <w:smartTagPr>
          <w:attr w:name="ProductID" w:val="la Fundaci￳n"/>
        </w:smartTagPr>
        <w:r>
          <w:rPr>
            <w:rFonts w:ascii="Arial" w:hAnsi="Arial" w:cs="Arial"/>
          </w:rPr>
          <w:t>la F</w:t>
        </w:r>
        <w:r w:rsidR="00A961E3" w:rsidRPr="00DB1EBE">
          <w:rPr>
            <w:rFonts w:ascii="Arial" w:hAnsi="Arial" w:cs="Arial"/>
          </w:rPr>
          <w:t>undación</w:t>
        </w:r>
      </w:smartTag>
      <w:r w:rsidR="00A961E3" w:rsidRPr="00DB1EBE">
        <w:rPr>
          <w:rFonts w:ascii="Arial" w:hAnsi="Arial" w:cs="Arial"/>
        </w:rPr>
        <w:t xml:space="preserve"> para </w:t>
      </w:r>
      <w:smartTag w:uri="urn:schemas-microsoft-com:office:smarttags" w:element="PersonName">
        <w:smartTagPr>
          <w:attr w:name="ProductID" w:val="la Ciencia"/>
        </w:smartTagPr>
        <w:r w:rsidR="00A961E3" w:rsidRPr="00DB1EBE">
          <w:rPr>
            <w:rFonts w:ascii="Arial" w:hAnsi="Arial" w:cs="Arial"/>
          </w:rPr>
          <w:t>la Ciencia</w:t>
        </w:r>
      </w:smartTag>
      <w:r w:rsidR="00A961E3" w:rsidRPr="00DB1EBE">
        <w:rPr>
          <w:rFonts w:ascii="Arial" w:hAnsi="Arial" w:cs="Arial"/>
        </w:rPr>
        <w:t xml:space="preserve"> y </w:t>
      </w:r>
      <w:smartTag w:uri="urn:schemas-microsoft-com:office:smarttags" w:element="PersonName">
        <w:smartTagPr>
          <w:attr w:name="ProductID" w:val="la Tecnolog￭a"/>
        </w:smartTagPr>
        <w:r w:rsidR="00A961E3" w:rsidRPr="00DB1EBE">
          <w:rPr>
            <w:rFonts w:ascii="Arial" w:hAnsi="Arial" w:cs="Arial"/>
          </w:rPr>
          <w:t>la Tecnología</w:t>
        </w:r>
      </w:smartTag>
      <w:r w:rsidR="00A961E3" w:rsidRPr="00DB1EBE">
        <w:rPr>
          <w:rFonts w:ascii="Arial" w:hAnsi="Arial" w:cs="Arial"/>
        </w:rPr>
        <w:t xml:space="preserve"> (</w:t>
      </w:r>
      <w:r w:rsidR="00A961E3">
        <w:rPr>
          <w:rFonts w:ascii="Arial" w:hAnsi="Arial" w:cs="Arial"/>
        </w:rPr>
        <w:t>FUNDACYT</w:t>
      </w:r>
      <w:r w:rsidR="00A961E3" w:rsidRPr="00DB1EBE">
        <w:rPr>
          <w:rFonts w:ascii="Arial" w:hAnsi="Arial" w:cs="Arial"/>
        </w:rPr>
        <w:t>).</w:t>
      </w:r>
      <w:r w:rsidR="00A961E3">
        <w:rPr>
          <w:rFonts w:ascii="Arial" w:hAnsi="Arial" w:cs="Arial"/>
        </w:rPr>
        <w:t xml:space="preserve">  </w:t>
      </w:r>
    </w:p>
    <w:p w:rsidR="00A961E3" w:rsidRDefault="00A961E3" w:rsidP="003A0AC0">
      <w:pPr>
        <w:pStyle w:val="NormalWeb"/>
        <w:spacing w:before="0" w:beforeAutospacing="0" w:after="0" w:afterAutospacing="0" w:line="360" w:lineRule="auto"/>
        <w:ind w:firstLine="567"/>
        <w:jc w:val="both"/>
        <w:rPr>
          <w:rFonts w:ascii="Arial" w:hAnsi="Arial" w:cs="Arial"/>
        </w:rPr>
      </w:pPr>
    </w:p>
    <w:p w:rsidR="00A961E3" w:rsidRDefault="00A961E3" w:rsidP="003A0AC0">
      <w:pPr>
        <w:spacing w:line="360" w:lineRule="auto"/>
        <w:ind w:firstLine="567"/>
        <w:jc w:val="both"/>
        <w:rPr>
          <w:rFonts w:ascii="Arial" w:hAnsi="Arial" w:cs="Arial"/>
        </w:rPr>
      </w:pPr>
      <w:r w:rsidRPr="003C5FF2">
        <w:rPr>
          <w:rFonts w:ascii="Arial" w:hAnsi="Arial" w:cs="Arial"/>
        </w:rPr>
        <w:t>A pesar de la insuficiente atención estatal a la incorporació</w:t>
      </w:r>
      <w:r>
        <w:rPr>
          <w:rFonts w:ascii="Arial" w:hAnsi="Arial" w:cs="Arial"/>
        </w:rPr>
        <w:t xml:space="preserve">n de la </w:t>
      </w:r>
      <w:r w:rsidR="00223A76">
        <w:rPr>
          <w:rFonts w:ascii="Arial" w:hAnsi="Arial" w:cs="Arial"/>
        </w:rPr>
        <w:t>c</w:t>
      </w:r>
      <w:r>
        <w:rPr>
          <w:rFonts w:ascii="Arial" w:hAnsi="Arial" w:cs="Arial"/>
        </w:rPr>
        <w:t xml:space="preserve">iencia y </w:t>
      </w:r>
      <w:r w:rsidR="00223A76">
        <w:rPr>
          <w:rFonts w:ascii="Arial" w:hAnsi="Arial" w:cs="Arial"/>
        </w:rPr>
        <w:t>t</w:t>
      </w:r>
      <w:r>
        <w:rPr>
          <w:rFonts w:ascii="Arial" w:hAnsi="Arial" w:cs="Arial"/>
        </w:rPr>
        <w:t>ecnología (C&amp;</w:t>
      </w:r>
      <w:r w:rsidRPr="003C5FF2">
        <w:rPr>
          <w:rFonts w:ascii="Arial" w:hAnsi="Arial" w:cs="Arial"/>
        </w:rPr>
        <w:t xml:space="preserve">T) en la planificación de mediano y largo plazos, en la toma de decisiones, en la formulación de proyectos y en la gestión del gobierno; gracias a los esfuerzos de FUNDACYT, en 1995 </w:t>
      </w:r>
      <w:r w:rsidRPr="003841EC">
        <w:rPr>
          <w:rFonts w:ascii="Arial" w:hAnsi="Arial" w:cs="Arial"/>
        </w:rPr>
        <w:t>se desarrolló</w:t>
      </w:r>
      <w:r w:rsidRPr="003C5FF2">
        <w:rPr>
          <w:rFonts w:ascii="Arial" w:hAnsi="Arial" w:cs="Arial"/>
        </w:rPr>
        <w:t xml:space="preserve"> el I Programa Nacional de Ciencia y Tecnología</w:t>
      </w:r>
      <w:r>
        <w:rPr>
          <w:rStyle w:val="Refdenotaalpie"/>
          <w:rFonts w:ascii="Arial" w:hAnsi="Arial" w:cs="Arial"/>
        </w:rPr>
        <w:footnoteReference w:id="3"/>
      </w:r>
      <w:r w:rsidRPr="003C5FF2">
        <w:rPr>
          <w:rFonts w:ascii="Arial" w:hAnsi="Arial" w:cs="Arial"/>
        </w:rPr>
        <w:t xml:space="preserve"> No. 874/OC-EC, negociado por Ecuador con el Banco Interamericano de Desarrollo (BID), a través de un préstamo de 20 millones de dólares con una contraparte de 5 millones del gobierno ecuatoriano. El progra</w:t>
      </w:r>
      <w:r>
        <w:rPr>
          <w:rFonts w:ascii="Arial" w:hAnsi="Arial" w:cs="Arial"/>
        </w:rPr>
        <w:t>ma se implementó durante el perí</w:t>
      </w:r>
      <w:r w:rsidRPr="003C5FF2">
        <w:rPr>
          <w:rFonts w:ascii="Arial" w:hAnsi="Arial" w:cs="Arial"/>
        </w:rPr>
        <w:t xml:space="preserve">odo 1996-2001 y según </w:t>
      </w:r>
      <w:r>
        <w:rPr>
          <w:rFonts w:ascii="Arial" w:hAnsi="Arial" w:cs="Arial"/>
        </w:rPr>
        <w:t>e</w:t>
      </w:r>
      <w:r w:rsidRPr="003C5FF2">
        <w:rPr>
          <w:rFonts w:ascii="Arial" w:hAnsi="Arial" w:cs="Arial"/>
        </w:rPr>
        <w:t xml:space="preserve">xpertos internacionales que evaluaron el programa concluyeron que su balance fue positivo, puesto que se </w:t>
      </w:r>
      <w:r w:rsidRPr="003841EC">
        <w:rPr>
          <w:rFonts w:ascii="Arial" w:hAnsi="Arial" w:cs="Arial"/>
        </w:rPr>
        <w:t>logr</w:t>
      </w:r>
      <w:r>
        <w:rPr>
          <w:rFonts w:ascii="Arial" w:hAnsi="Arial" w:cs="Arial"/>
        </w:rPr>
        <w:t>ó</w:t>
      </w:r>
      <w:r w:rsidRPr="003C5FF2">
        <w:rPr>
          <w:rFonts w:ascii="Arial" w:hAnsi="Arial" w:cs="Arial"/>
        </w:rPr>
        <w:t xml:space="preserve"> sentar las bases para fortalecer y consolidar el Sistema Nacional de Ciencia y Tecnología a través del financiamiento de proyectos de investigación e innovación, dotación de infraestructura y formación de nuevos investigadores en el nivel de maestría y doctorado, entre otros aspectos.</w:t>
      </w:r>
    </w:p>
    <w:p w:rsidR="00A961E3" w:rsidRDefault="00A961E3" w:rsidP="003A0AC0">
      <w:pPr>
        <w:spacing w:line="360" w:lineRule="auto"/>
        <w:ind w:firstLine="567"/>
        <w:jc w:val="both"/>
        <w:rPr>
          <w:rFonts w:ascii="Arial" w:hAnsi="Arial" w:cs="Arial"/>
        </w:rPr>
      </w:pPr>
    </w:p>
    <w:p w:rsidR="00A961E3" w:rsidRPr="00DC008F" w:rsidRDefault="00A961E3" w:rsidP="003A0AC0">
      <w:pPr>
        <w:autoSpaceDE w:val="0"/>
        <w:autoSpaceDN w:val="0"/>
        <w:adjustRightInd w:val="0"/>
        <w:spacing w:line="360" w:lineRule="auto"/>
        <w:ind w:firstLine="576"/>
        <w:jc w:val="both"/>
        <w:rPr>
          <w:rFonts w:ascii="Arial" w:hAnsi="Arial" w:cs="Arial"/>
        </w:rPr>
      </w:pPr>
      <w:r>
        <w:rPr>
          <w:rFonts w:ascii="Arial" w:hAnsi="Arial" w:cs="Arial"/>
        </w:rPr>
        <w:t xml:space="preserve">En términos cuantitativos, cabe resaltar que los resultados de este I Programa de C&amp;T fueron los siguientes: 46 proyectos de investigación científica, 161 becarios en el extranjero y en el país, 6 proyectos de </w:t>
      </w:r>
      <w:r w:rsidRPr="002E3142">
        <w:rPr>
          <w:rFonts w:ascii="Arial" w:hAnsi="Arial" w:cs="Arial"/>
          <w:color w:val="000000"/>
        </w:rPr>
        <w:t xml:space="preserve">capacitación práctica, 6 proyectos de promoción de la investigación tecnológica en el sector privado y 33 proyectos resultantes </w:t>
      </w:r>
      <w:r w:rsidRPr="00DC008F">
        <w:rPr>
          <w:rFonts w:ascii="Arial" w:hAnsi="Arial" w:cs="Arial"/>
        </w:rPr>
        <w:t xml:space="preserve">de </w:t>
      </w:r>
      <w:smartTag w:uri="urn:schemas-microsoft-com:office:smarttags" w:element="PersonName">
        <w:smartTagPr>
          <w:attr w:name="ProductID" w:val="la Creaci￳n"/>
        </w:smartTagPr>
        <w:r w:rsidRPr="00DC008F">
          <w:rPr>
            <w:rFonts w:ascii="Arial" w:hAnsi="Arial" w:cs="Arial"/>
          </w:rPr>
          <w:t>la Creación</w:t>
        </w:r>
      </w:smartTag>
      <w:r w:rsidRPr="00DC008F">
        <w:rPr>
          <w:rFonts w:ascii="Arial" w:hAnsi="Arial" w:cs="Arial"/>
        </w:rPr>
        <w:t xml:space="preserve"> de </w:t>
      </w:r>
      <w:smartTag w:uri="urn:schemas-microsoft-com:office:smarttags" w:element="PersonName">
        <w:smartTagPr>
          <w:attr w:name="ProductID" w:val="la Red Ecuatoriana"/>
        </w:smartTagPr>
        <w:r w:rsidRPr="00DC008F">
          <w:rPr>
            <w:rFonts w:ascii="Arial" w:hAnsi="Arial" w:cs="Arial"/>
          </w:rPr>
          <w:t>la Red Ecuatoriana</w:t>
        </w:r>
      </w:smartTag>
      <w:r w:rsidRPr="00DC008F">
        <w:rPr>
          <w:rFonts w:ascii="Arial" w:hAnsi="Arial" w:cs="Arial"/>
        </w:rPr>
        <w:t xml:space="preserve"> de Información Científica y Tecnológica (REICYT).</w:t>
      </w:r>
    </w:p>
    <w:p w:rsidR="00A961E3" w:rsidRDefault="00A961E3" w:rsidP="003A0AC0">
      <w:pPr>
        <w:autoSpaceDE w:val="0"/>
        <w:autoSpaceDN w:val="0"/>
        <w:adjustRightInd w:val="0"/>
        <w:spacing w:line="360" w:lineRule="auto"/>
        <w:ind w:firstLine="576"/>
        <w:jc w:val="both"/>
        <w:rPr>
          <w:rFonts w:ascii="Palatino-Roman" w:hAnsi="Palatino-Roman" w:cs="Palatino-Roman"/>
          <w:color w:val="231F20"/>
          <w:sz w:val="22"/>
          <w:szCs w:val="22"/>
        </w:rPr>
      </w:pPr>
    </w:p>
    <w:p w:rsidR="00A961E3" w:rsidRDefault="00A961E3" w:rsidP="003A0AC0">
      <w:pPr>
        <w:autoSpaceDE w:val="0"/>
        <w:autoSpaceDN w:val="0"/>
        <w:adjustRightInd w:val="0"/>
        <w:spacing w:line="360" w:lineRule="auto"/>
        <w:ind w:firstLine="576"/>
        <w:jc w:val="both"/>
        <w:rPr>
          <w:rFonts w:ascii="Arial" w:eastAsia="Calibri" w:hAnsi="Arial" w:cs="Arial"/>
        </w:rPr>
      </w:pPr>
      <w:r w:rsidRPr="0071468E">
        <w:rPr>
          <w:rFonts w:ascii="Arial" w:eastAsia="Calibri" w:hAnsi="Arial" w:cs="Arial"/>
        </w:rPr>
        <w:t xml:space="preserve">Mas tarde, en junio del 2002, se expidió </w:t>
      </w:r>
      <w:smartTag w:uri="urn:schemas-microsoft-com:office:smarttags" w:element="PersonName">
        <w:smartTagPr>
          <w:attr w:name="ProductID" w:val="la Ley Org￡nica"/>
        </w:smartTagPr>
        <w:r w:rsidRPr="0071468E">
          <w:rPr>
            <w:rFonts w:ascii="Arial" w:eastAsia="Calibri" w:hAnsi="Arial" w:cs="Arial"/>
          </w:rPr>
          <w:t>la Ley Orgánica</w:t>
        </w:r>
      </w:smartTag>
      <w:r w:rsidRPr="0071468E">
        <w:rPr>
          <w:rFonts w:ascii="Arial" w:eastAsia="Calibri" w:hAnsi="Arial" w:cs="Arial"/>
        </w:rPr>
        <w:t xml:space="preserve"> de</w:t>
      </w:r>
      <w:r w:rsidRPr="00F1114E">
        <w:rPr>
          <w:rFonts w:ascii="Arial" w:eastAsia="Calibri" w:hAnsi="Arial" w:cs="Arial"/>
        </w:rPr>
        <w:t xml:space="preserve"> Responsabilidad</w:t>
      </w:r>
      <w:r w:rsidR="00DC008F">
        <w:rPr>
          <w:rFonts w:ascii="Arial" w:eastAsia="Calibri" w:hAnsi="Arial" w:cs="Arial"/>
        </w:rPr>
        <w:t>,</w:t>
      </w:r>
      <w:r w:rsidRPr="00F1114E">
        <w:rPr>
          <w:rFonts w:ascii="Arial" w:eastAsia="Calibri" w:hAnsi="Arial" w:cs="Arial"/>
        </w:rPr>
        <w:t xml:space="preserve"> Estabilización y Transparencia Fiscal</w:t>
      </w:r>
      <w:r>
        <w:rPr>
          <w:rFonts w:ascii="Arial" w:eastAsia="Calibri" w:hAnsi="Arial" w:cs="Arial"/>
        </w:rPr>
        <w:t xml:space="preserve"> con el fin de garantizar que los ingresos adicionales del </w:t>
      </w:r>
      <w:r w:rsidR="00223A76">
        <w:rPr>
          <w:rFonts w:ascii="Arial" w:eastAsia="Calibri" w:hAnsi="Arial" w:cs="Arial"/>
        </w:rPr>
        <w:t>e</w:t>
      </w:r>
      <w:r>
        <w:rPr>
          <w:rFonts w:ascii="Arial" w:eastAsia="Calibri" w:hAnsi="Arial" w:cs="Arial"/>
        </w:rPr>
        <w:t xml:space="preserve">stado </w:t>
      </w:r>
      <w:r w:rsidRPr="00D30D20">
        <w:rPr>
          <w:rFonts w:ascii="Arial" w:eastAsia="Calibri" w:hAnsi="Arial" w:cs="Arial"/>
        </w:rPr>
        <w:t>provenientes de la</w:t>
      </w:r>
      <w:r>
        <w:rPr>
          <w:rFonts w:ascii="Arial" w:eastAsia="Calibri" w:hAnsi="Arial" w:cs="Arial"/>
        </w:rPr>
        <w:t xml:space="preserve"> </w:t>
      </w:r>
      <w:r w:rsidRPr="00D30D20">
        <w:rPr>
          <w:rFonts w:ascii="Arial" w:eastAsia="Calibri" w:hAnsi="Arial" w:cs="Arial"/>
        </w:rPr>
        <w:t>explotación de recursos petroleros sean utilizados</w:t>
      </w:r>
      <w:r>
        <w:rPr>
          <w:rFonts w:ascii="Arial" w:eastAsia="Calibri" w:hAnsi="Arial" w:cs="Arial"/>
        </w:rPr>
        <w:t xml:space="preserve"> de forma eficiente para reducir la deuda pública, </w:t>
      </w:r>
      <w:r w:rsidRPr="00D30D20">
        <w:rPr>
          <w:rFonts w:ascii="Arial" w:eastAsia="Calibri" w:hAnsi="Arial" w:cs="Arial"/>
        </w:rPr>
        <w:t>contribuir a la estabilización y sosteni</w:t>
      </w:r>
      <w:r>
        <w:rPr>
          <w:rFonts w:ascii="Arial" w:eastAsia="Calibri" w:hAnsi="Arial" w:cs="Arial"/>
        </w:rPr>
        <w:t xml:space="preserve">bilidad fiscal, y aprovechar el </w:t>
      </w:r>
      <w:r w:rsidRPr="00D30D20">
        <w:rPr>
          <w:rFonts w:ascii="Arial" w:eastAsia="Calibri" w:hAnsi="Arial" w:cs="Arial"/>
        </w:rPr>
        <w:t>ahorro para orientarlo a</w:t>
      </w:r>
      <w:r>
        <w:rPr>
          <w:rFonts w:ascii="Arial" w:eastAsia="Calibri" w:hAnsi="Arial" w:cs="Arial"/>
        </w:rPr>
        <w:t xml:space="preserve"> </w:t>
      </w:r>
      <w:r w:rsidRPr="00D30D20">
        <w:rPr>
          <w:rFonts w:ascii="Arial" w:eastAsia="Calibri" w:hAnsi="Arial" w:cs="Arial"/>
        </w:rPr>
        <w:t>inversiones que permitan e</w:t>
      </w:r>
      <w:r>
        <w:rPr>
          <w:rFonts w:ascii="Arial" w:eastAsia="Calibri" w:hAnsi="Arial" w:cs="Arial"/>
        </w:rPr>
        <w:t>l desarrollo económico y social. Para lo</w:t>
      </w:r>
      <w:r w:rsidR="00223A76">
        <w:rPr>
          <w:rFonts w:ascii="Arial" w:eastAsia="Calibri" w:hAnsi="Arial" w:cs="Arial"/>
        </w:rPr>
        <w:t>grar dichos objetivos, en esta l</w:t>
      </w:r>
      <w:r>
        <w:rPr>
          <w:rFonts w:ascii="Arial" w:eastAsia="Calibri" w:hAnsi="Arial" w:cs="Arial"/>
        </w:rPr>
        <w:t xml:space="preserve">ey se deja constancia de la </w:t>
      </w:r>
      <w:r w:rsidRPr="00F1114E">
        <w:rPr>
          <w:rFonts w:ascii="Arial" w:eastAsia="Calibri" w:hAnsi="Arial" w:cs="Arial"/>
        </w:rPr>
        <w:t>creación del Fondo de Estabilización, Inversión Social y</w:t>
      </w:r>
      <w:r>
        <w:rPr>
          <w:rFonts w:ascii="Arial" w:eastAsia="Calibri" w:hAnsi="Arial" w:cs="Arial"/>
        </w:rPr>
        <w:t xml:space="preserve"> </w:t>
      </w:r>
      <w:r w:rsidRPr="00F1114E">
        <w:rPr>
          <w:rFonts w:ascii="Arial" w:eastAsia="Calibri" w:hAnsi="Arial" w:cs="Arial"/>
        </w:rPr>
        <w:t>Productiva y Reducción del Endeudamiento Público (FEIREP)</w:t>
      </w:r>
      <w:r>
        <w:rPr>
          <w:rStyle w:val="Refdenotaalpie"/>
          <w:rFonts w:ascii="Arial" w:eastAsia="Calibri" w:hAnsi="Arial" w:cs="Arial"/>
        </w:rPr>
        <w:footnoteReference w:id="4"/>
      </w:r>
      <w:r w:rsidRPr="00F1114E">
        <w:rPr>
          <w:rFonts w:ascii="Arial" w:eastAsia="Calibri" w:hAnsi="Arial" w:cs="Arial"/>
        </w:rPr>
        <w:t xml:space="preserve"> como un fideicomiso mercantil cuyo fiduciario era el Banco Central del Ecuador.  </w:t>
      </w:r>
      <w:r>
        <w:rPr>
          <w:rFonts w:ascii="Arial" w:eastAsia="Calibri" w:hAnsi="Arial" w:cs="Arial"/>
        </w:rPr>
        <w:t>Cabe recalcar que l</w:t>
      </w:r>
      <w:r w:rsidRPr="00F1114E">
        <w:rPr>
          <w:rFonts w:ascii="Arial" w:eastAsia="Calibri" w:hAnsi="Arial" w:cs="Arial"/>
        </w:rPr>
        <w:t>os recursos del FEIREP se obtenían prin</w:t>
      </w:r>
      <w:r w:rsidR="00223A76">
        <w:rPr>
          <w:rFonts w:ascii="Arial" w:eastAsia="Calibri" w:hAnsi="Arial" w:cs="Arial"/>
        </w:rPr>
        <w:t>cipalmente de los ingresos del e</w:t>
      </w:r>
      <w:r w:rsidRPr="00F1114E">
        <w:rPr>
          <w:rFonts w:ascii="Arial" w:eastAsia="Calibri" w:hAnsi="Arial" w:cs="Arial"/>
        </w:rPr>
        <w:t>stado provenientes del petr</w:t>
      </w:r>
      <w:r w:rsidR="00223A76">
        <w:rPr>
          <w:rFonts w:ascii="Arial" w:eastAsia="Calibri" w:hAnsi="Arial" w:cs="Arial"/>
        </w:rPr>
        <w:t>óleo crudo transportado por el o</w:t>
      </w:r>
      <w:r w:rsidRPr="00F1114E">
        <w:rPr>
          <w:rFonts w:ascii="Arial" w:eastAsia="Calibri" w:hAnsi="Arial" w:cs="Arial"/>
        </w:rPr>
        <w:t>leoducto d</w:t>
      </w:r>
      <w:r w:rsidR="00223A76">
        <w:rPr>
          <w:rFonts w:ascii="Arial" w:eastAsia="Calibri" w:hAnsi="Arial" w:cs="Arial"/>
        </w:rPr>
        <w:t>e c</w:t>
      </w:r>
      <w:r w:rsidRPr="00F1114E">
        <w:rPr>
          <w:rFonts w:ascii="Arial" w:eastAsia="Calibri" w:hAnsi="Arial" w:cs="Arial"/>
        </w:rPr>
        <w:t xml:space="preserve">rudos </w:t>
      </w:r>
      <w:r w:rsidR="00223A76">
        <w:rPr>
          <w:rFonts w:ascii="Arial" w:eastAsia="Calibri" w:hAnsi="Arial" w:cs="Arial"/>
        </w:rPr>
        <w:t>p</w:t>
      </w:r>
      <w:r w:rsidRPr="00F1114E">
        <w:rPr>
          <w:rFonts w:ascii="Arial" w:eastAsia="Calibri" w:hAnsi="Arial" w:cs="Arial"/>
        </w:rPr>
        <w:t xml:space="preserve">esados.  </w:t>
      </w:r>
      <w:r w:rsidR="002E3142">
        <w:rPr>
          <w:rFonts w:ascii="Arial" w:eastAsia="Calibri" w:hAnsi="Arial" w:cs="Arial"/>
        </w:rPr>
        <w:t>[30</w:t>
      </w:r>
      <w:r w:rsidR="00581BB7">
        <w:rPr>
          <w:rFonts w:ascii="Arial" w:eastAsia="Calibri" w:hAnsi="Arial" w:cs="Arial"/>
        </w:rPr>
        <w:t>]</w:t>
      </w:r>
    </w:p>
    <w:p w:rsidR="00A961E3" w:rsidRDefault="00A961E3" w:rsidP="003A0AC0">
      <w:pPr>
        <w:autoSpaceDE w:val="0"/>
        <w:autoSpaceDN w:val="0"/>
        <w:adjustRightInd w:val="0"/>
        <w:spacing w:line="360" w:lineRule="auto"/>
        <w:ind w:firstLine="576"/>
        <w:jc w:val="both"/>
        <w:rPr>
          <w:rFonts w:ascii="Arial" w:eastAsia="Calibri" w:hAnsi="Arial" w:cs="Arial"/>
        </w:rPr>
      </w:pPr>
    </w:p>
    <w:p w:rsidR="00A961E3" w:rsidRPr="00F1114E" w:rsidRDefault="00A961E3" w:rsidP="003A0AC0">
      <w:pPr>
        <w:autoSpaceDE w:val="0"/>
        <w:autoSpaceDN w:val="0"/>
        <w:adjustRightInd w:val="0"/>
        <w:spacing w:line="360" w:lineRule="auto"/>
        <w:ind w:firstLine="576"/>
        <w:jc w:val="both"/>
        <w:rPr>
          <w:rFonts w:ascii="Arial" w:eastAsia="Calibri" w:hAnsi="Arial" w:cs="Arial"/>
        </w:rPr>
      </w:pPr>
      <w:r w:rsidRPr="00F1114E">
        <w:rPr>
          <w:rFonts w:ascii="Arial" w:eastAsia="Calibri" w:hAnsi="Arial" w:cs="Arial"/>
        </w:rPr>
        <w:t xml:space="preserve">Según el art. </w:t>
      </w:r>
      <w:r w:rsidR="00223A76">
        <w:rPr>
          <w:rFonts w:ascii="Arial" w:eastAsia="Calibri" w:hAnsi="Arial" w:cs="Arial"/>
        </w:rPr>
        <w:t>17 de esta misma l</w:t>
      </w:r>
      <w:r>
        <w:rPr>
          <w:rFonts w:ascii="Arial" w:eastAsia="Calibri" w:hAnsi="Arial" w:cs="Arial"/>
        </w:rPr>
        <w:t>ey determina</w:t>
      </w:r>
      <w:r w:rsidRPr="00F1114E">
        <w:rPr>
          <w:rFonts w:ascii="Arial" w:eastAsia="Calibri" w:hAnsi="Arial" w:cs="Arial"/>
        </w:rPr>
        <w:t xml:space="preserve"> que </w:t>
      </w:r>
      <w:r>
        <w:rPr>
          <w:rFonts w:ascii="Arial" w:eastAsia="Calibri" w:hAnsi="Arial" w:cs="Arial"/>
        </w:rPr>
        <w:t xml:space="preserve">los recursos de este fondo se destinarían principalmente un 70% </w:t>
      </w:r>
      <w:r w:rsidRPr="00AA79AA">
        <w:rPr>
          <w:rFonts w:ascii="Arial" w:eastAsia="Calibri" w:hAnsi="Arial" w:cs="Arial"/>
        </w:rPr>
        <w:t>a recomprar la deuda pública externa e interna a valor de mercado,</w:t>
      </w:r>
      <w:r>
        <w:rPr>
          <w:rFonts w:ascii="Arial" w:eastAsia="Calibri" w:hAnsi="Arial" w:cs="Arial"/>
        </w:rPr>
        <w:t xml:space="preserve"> un</w:t>
      </w:r>
      <w:r w:rsidRPr="00AA79AA">
        <w:rPr>
          <w:rFonts w:ascii="Arial" w:eastAsia="Calibri" w:hAnsi="Arial" w:cs="Arial"/>
        </w:rPr>
        <w:t xml:space="preserve"> 20% a estabilizar los ingresos petroleros hasta alcanzar el 2.5% del </w:t>
      </w:r>
      <w:r w:rsidR="00223A76">
        <w:rPr>
          <w:rFonts w:ascii="Arial" w:eastAsia="Calibri" w:hAnsi="Arial" w:cs="Arial"/>
        </w:rPr>
        <w:t>producto i</w:t>
      </w:r>
      <w:r w:rsidRPr="00AA79AA">
        <w:rPr>
          <w:rFonts w:ascii="Arial" w:eastAsia="Calibri" w:hAnsi="Arial" w:cs="Arial"/>
        </w:rPr>
        <w:t>nterno</w:t>
      </w:r>
      <w:r>
        <w:rPr>
          <w:rFonts w:ascii="Arial" w:eastAsia="Calibri" w:hAnsi="Arial" w:cs="Arial"/>
        </w:rPr>
        <w:t xml:space="preserve"> </w:t>
      </w:r>
      <w:r w:rsidR="00223A76">
        <w:rPr>
          <w:rFonts w:ascii="Arial" w:eastAsia="Calibri" w:hAnsi="Arial" w:cs="Arial"/>
        </w:rPr>
        <w:t>b</w:t>
      </w:r>
      <w:r w:rsidRPr="00AA79AA">
        <w:rPr>
          <w:rFonts w:ascii="Arial" w:eastAsia="Calibri" w:hAnsi="Arial" w:cs="Arial"/>
        </w:rPr>
        <w:t>ruto -PIB-, índice que deberá mant</w:t>
      </w:r>
      <w:r>
        <w:rPr>
          <w:rFonts w:ascii="Arial" w:eastAsia="Calibri" w:hAnsi="Arial" w:cs="Arial"/>
        </w:rPr>
        <w:t xml:space="preserve">enerse de manera permanente; </w:t>
      </w:r>
      <w:r w:rsidRPr="00AA79AA">
        <w:rPr>
          <w:rFonts w:ascii="Arial" w:eastAsia="Calibri" w:hAnsi="Arial" w:cs="Arial"/>
        </w:rPr>
        <w:t>a cubrir los gastos</w:t>
      </w:r>
      <w:r>
        <w:rPr>
          <w:rFonts w:ascii="Arial" w:eastAsia="Calibri" w:hAnsi="Arial" w:cs="Arial"/>
        </w:rPr>
        <w:t xml:space="preserve"> </w:t>
      </w:r>
      <w:r w:rsidRPr="00AA79AA">
        <w:rPr>
          <w:rFonts w:ascii="Arial" w:eastAsia="Calibri" w:hAnsi="Arial" w:cs="Arial"/>
        </w:rPr>
        <w:t>ocasionados por catástrofes y para atender emergencias legalmente declaradas</w:t>
      </w:r>
      <w:r>
        <w:rPr>
          <w:rFonts w:ascii="Arial" w:eastAsia="Calibri" w:hAnsi="Arial" w:cs="Arial"/>
        </w:rPr>
        <w:t>, y finalmente tan sólo un</w:t>
      </w:r>
      <w:r w:rsidRPr="00F1114E">
        <w:rPr>
          <w:rFonts w:ascii="Arial" w:eastAsia="Calibri" w:hAnsi="Arial" w:cs="Arial"/>
        </w:rPr>
        <w:t xml:space="preserve"> 10% a la educación y la salud para promover el desarrollo humano.  También señala </w:t>
      </w:r>
      <w:r>
        <w:rPr>
          <w:rFonts w:ascii="Arial" w:eastAsia="Calibri" w:hAnsi="Arial" w:cs="Arial"/>
        </w:rPr>
        <w:t xml:space="preserve">que </w:t>
      </w:r>
      <w:r w:rsidRPr="00F1114E">
        <w:rPr>
          <w:rFonts w:ascii="Arial" w:eastAsia="Calibri" w:hAnsi="Arial" w:cs="Arial"/>
        </w:rPr>
        <w:t>los recursos que se liberen por concepto de pago de la deuda pública se canalizarían exclusivamente, a inversiones en obras de infraestructura, reactivación de la pequeña y mediana empresa nacional y a promover el desarrollo humano a través de la educación, salud y vivienda.</w:t>
      </w:r>
    </w:p>
    <w:p w:rsidR="00234A7B" w:rsidRDefault="00234A7B" w:rsidP="003A0AC0">
      <w:pPr>
        <w:autoSpaceDE w:val="0"/>
        <w:autoSpaceDN w:val="0"/>
        <w:adjustRightInd w:val="0"/>
        <w:spacing w:line="360" w:lineRule="auto"/>
        <w:ind w:firstLine="576"/>
        <w:jc w:val="both"/>
        <w:rPr>
          <w:rFonts w:ascii="Arial" w:eastAsia="Calibri" w:hAnsi="Arial" w:cs="Arial"/>
        </w:rPr>
      </w:pPr>
    </w:p>
    <w:p w:rsidR="00A961E3" w:rsidRPr="00AA79AA" w:rsidRDefault="00A961E3" w:rsidP="003A0AC0">
      <w:pPr>
        <w:autoSpaceDE w:val="0"/>
        <w:autoSpaceDN w:val="0"/>
        <w:adjustRightInd w:val="0"/>
        <w:spacing w:line="360" w:lineRule="auto"/>
        <w:ind w:firstLine="576"/>
        <w:jc w:val="both"/>
        <w:rPr>
          <w:rFonts w:ascii="Arial" w:eastAsia="Calibri" w:hAnsi="Arial" w:cs="Arial"/>
        </w:rPr>
      </w:pPr>
      <w:r w:rsidRPr="00AA79AA">
        <w:rPr>
          <w:rFonts w:ascii="Arial" w:eastAsia="Calibri" w:hAnsi="Arial" w:cs="Arial"/>
        </w:rPr>
        <w:t>Posteriormente</w:t>
      </w:r>
      <w:r>
        <w:rPr>
          <w:rFonts w:ascii="Arial" w:eastAsia="Calibri" w:hAnsi="Arial" w:cs="Arial"/>
        </w:rPr>
        <w:t>,</w:t>
      </w:r>
      <w:r w:rsidRPr="00AA79AA">
        <w:rPr>
          <w:rFonts w:ascii="Arial" w:eastAsia="Calibri" w:hAnsi="Arial" w:cs="Arial"/>
        </w:rPr>
        <w:t xml:space="preserve"> </w:t>
      </w:r>
      <w:r>
        <w:rPr>
          <w:rFonts w:ascii="Arial" w:eastAsia="Calibri" w:hAnsi="Arial" w:cs="Arial"/>
        </w:rPr>
        <w:t xml:space="preserve">el 18 de Julio del 2005 </w:t>
      </w:r>
      <w:r w:rsidRPr="003841EC">
        <w:rPr>
          <w:rFonts w:ascii="Arial" w:eastAsia="Calibri" w:hAnsi="Arial" w:cs="Arial"/>
        </w:rPr>
        <w:t>se publicó</w:t>
      </w:r>
      <w:r>
        <w:rPr>
          <w:rFonts w:ascii="Arial" w:eastAsia="Calibri" w:hAnsi="Arial" w:cs="Arial"/>
        </w:rPr>
        <w:t xml:space="preserve"> en el Registro Oficial una reforma sustancial a </w:t>
      </w:r>
      <w:smartTag w:uri="urn:schemas-microsoft-com:office:smarttags" w:element="PersonName">
        <w:smartTagPr>
          <w:attr w:name="ProductID" w:val="la Ley Org￡nica"/>
        </w:smartTagPr>
        <w:r>
          <w:rPr>
            <w:rFonts w:ascii="Arial" w:eastAsia="Calibri" w:hAnsi="Arial" w:cs="Arial"/>
          </w:rPr>
          <w:t>la Ley Orgánica</w:t>
        </w:r>
      </w:smartTag>
      <w:r>
        <w:rPr>
          <w:rFonts w:ascii="Arial" w:eastAsia="Calibri" w:hAnsi="Arial" w:cs="Arial"/>
        </w:rPr>
        <w:t xml:space="preserve"> de Responsabilidad, Estabilización y Transparencia Fiscal, por la cual se estableció que </w:t>
      </w:r>
      <w:r w:rsidRPr="003841EC">
        <w:rPr>
          <w:rFonts w:ascii="Arial" w:eastAsia="Calibri" w:hAnsi="Arial" w:cs="Arial"/>
        </w:rPr>
        <w:t>formarán</w:t>
      </w:r>
      <w:r w:rsidR="00223A76">
        <w:rPr>
          <w:rFonts w:ascii="Arial" w:eastAsia="Calibri" w:hAnsi="Arial" w:cs="Arial"/>
        </w:rPr>
        <w:t xml:space="preserve"> parte del p</w:t>
      </w:r>
      <w:r>
        <w:rPr>
          <w:rFonts w:ascii="Arial" w:eastAsia="Calibri" w:hAnsi="Arial" w:cs="Arial"/>
        </w:rPr>
        <w:t xml:space="preserve">resupuesto </w:t>
      </w:r>
      <w:r w:rsidR="00223A76">
        <w:rPr>
          <w:rFonts w:ascii="Arial" w:eastAsia="Calibri" w:hAnsi="Arial" w:cs="Arial"/>
        </w:rPr>
        <w:t>g</w:t>
      </w:r>
      <w:r>
        <w:rPr>
          <w:rFonts w:ascii="Arial" w:eastAsia="Calibri" w:hAnsi="Arial" w:cs="Arial"/>
        </w:rPr>
        <w:t xml:space="preserve">eneral del </w:t>
      </w:r>
      <w:r w:rsidR="00223A76">
        <w:rPr>
          <w:rFonts w:ascii="Arial" w:eastAsia="Calibri" w:hAnsi="Arial" w:cs="Arial"/>
        </w:rPr>
        <w:t>e</w:t>
      </w:r>
      <w:r>
        <w:rPr>
          <w:rFonts w:ascii="Arial" w:eastAsia="Calibri" w:hAnsi="Arial" w:cs="Arial"/>
        </w:rPr>
        <w:t>stado – en una cuenta especial – todos lo</w:t>
      </w:r>
      <w:r w:rsidR="00223A76">
        <w:rPr>
          <w:rFonts w:ascii="Arial" w:eastAsia="Calibri" w:hAnsi="Arial" w:cs="Arial"/>
        </w:rPr>
        <w:t>s ingresos que correspondan al estado e</w:t>
      </w:r>
      <w:r>
        <w:rPr>
          <w:rFonts w:ascii="Arial" w:eastAsia="Calibri" w:hAnsi="Arial" w:cs="Arial"/>
        </w:rPr>
        <w:t xml:space="preserve">cuatoriano por el excedente petrolero.  Por lo tanto, </w:t>
      </w:r>
      <w:smartTag w:uri="urn:schemas-microsoft-com:office:smarttags" w:element="PersonName">
        <w:smartTagPr>
          <w:attr w:name="ProductID" w:val="la Ley Org￡nica"/>
        </w:smartTagPr>
        <w:r>
          <w:rPr>
            <w:rFonts w:ascii="Arial" w:eastAsia="Calibri" w:hAnsi="Arial" w:cs="Arial"/>
          </w:rPr>
          <w:t>la Ley Orgánica</w:t>
        </w:r>
      </w:smartTag>
      <w:r>
        <w:rPr>
          <w:rFonts w:ascii="Arial" w:eastAsia="Calibri" w:hAnsi="Arial" w:cs="Arial"/>
        </w:rPr>
        <w:t xml:space="preserve"> Reformatoria a </w:t>
      </w:r>
      <w:smartTag w:uri="urn:schemas-microsoft-com:office:smarttags" w:element="PersonName">
        <w:smartTagPr>
          <w:attr w:name="ProductID" w:val="la Ley Org￡nica"/>
        </w:smartTagPr>
        <w:r>
          <w:rPr>
            <w:rFonts w:ascii="Arial" w:eastAsia="Calibri" w:hAnsi="Arial" w:cs="Arial"/>
          </w:rPr>
          <w:t>la Ley Orgánica</w:t>
        </w:r>
      </w:smartTag>
      <w:r>
        <w:rPr>
          <w:rFonts w:ascii="Arial" w:eastAsia="Calibri" w:hAnsi="Arial" w:cs="Arial"/>
        </w:rPr>
        <w:t xml:space="preserve"> de Responsabilidad, Estabilización y Tra</w:t>
      </w:r>
      <w:r w:rsidR="00223A76">
        <w:rPr>
          <w:rFonts w:ascii="Arial" w:eastAsia="Calibri" w:hAnsi="Arial" w:cs="Arial"/>
        </w:rPr>
        <w:t>nsparencia Fiscal, así como su r</w:t>
      </w:r>
      <w:r>
        <w:rPr>
          <w:rFonts w:ascii="Arial" w:eastAsia="Calibri" w:hAnsi="Arial" w:cs="Arial"/>
        </w:rPr>
        <w:t xml:space="preserve">eglamento, crea </w:t>
      </w:r>
      <w:smartTag w:uri="urn:schemas-microsoft-com:office:smarttags" w:element="PersonName">
        <w:smartTagPr>
          <w:attr w:name="ProductID" w:val="la Cuenta Especial"/>
        </w:smartTagPr>
        <w:r>
          <w:rPr>
            <w:rFonts w:ascii="Arial" w:eastAsia="Calibri" w:hAnsi="Arial" w:cs="Arial"/>
          </w:rPr>
          <w:t>la Cuenta Especial</w:t>
        </w:r>
      </w:smartTag>
      <w:r>
        <w:rPr>
          <w:rFonts w:ascii="Arial" w:eastAsia="Calibri" w:hAnsi="Arial" w:cs="Arial"/>
        </w:rPr>
        <w:t xml:space="preserve"> de Reactivación Productiva y Social, del Des</w:t>
      </w:r>
      <w:r w:rsidR="002124C6">
        <w:rPr>
          <w:rFonts w:ascii="Arial" w:eastAsia="Calibri" w:hAnsi="Arial" w:cs="Arial"/>
        </w:rPr>
        <w:t>arrollo Científico – Tecnológico</w:t>
      </w:r>
      <w:r>
        <w:rPr>
          <w:rFonts w:ascii="Arial" w:eastAsia="Calibri" w:hAnsi="Arial" w:cs="Arial"/>
        </w:rPr>
        <w:t xml:space="preserve"> y de </w:t>
      </w:r>
      <w:smartTag w:uri="urn:schemas-microsoft-com:office:smarttags" w:element="PersonName">
        <w:smartTagPr>
          <w:attr w:name="ProductID" w:val="la Estabilizaci￳n Fiscal"/>
        </w:smartTagPr>
        <w:r>
          <w:rPr>
            <w:rFonts w:ascii="Arial" w:eastAsia="Calibri" w:hAnsi="Arial" w:cs="Arial"/>
          </w:rPr>
          <w:t>la Estabilización Fiscal</w:t>
        </w:r>
      </w:smartTag>
      <w:r>
        <w:rPr>
          <w:rFonts w:ascii="Arial" w:eastAsia="Calibri" w:hAnsi="Arial" w:cs="Arial"/>
        </w:rPr>
        <w:t xml:space="preserve"> (CEREPS). </w:t>
      </w:r>
      <w:r w:rsidRPr="00AA79AA">
        <w:rPr>
          <w:rFonts w:ascii="Arial" w:eastAsia="Calibri" w:hAnsi="Arial" w:cs="Arial"/>
        </w:rPr>
        <w:t xml:space="preserve">El </w:t>
      </w:r>
      <w:r>
        <w:rPr>
          <w:rFonts w:ascii="Arial" w:eastAsia="Calibri" w:hAnsi="Arial" w:cs="Arial"/>
        </w:rPr>
        <w:t>CEREPS</w:t>
      </w:r>
      <w:r w:rsidRPr="00AA79AA">
        <w:rPr>
          <w:rFonts w:ascii="Arial" w:eastAsia="Calibri" w:hAnsi="Arial" w:cs="Arial"/>
        </w:rPr>
        <w:t xml:space="preserve"> </w:t>
      </w:r>
      <w:r>
        <w:rPr>
          <w:rFonts w:ascii="Arial" w:eastAsia="Calibri" w:hAnsi="Arial" w:cs="Arial"/>
        </w:rPr>
        <w:t>fue creado</w:t>
      </w:r>
      <w:r w:rsidRPr="00AA79AA">
        <w:rPr>
          <w:rFonts w:ascii="Arial" w:eastAsia="Calibri" w:hAnsi="Arial" w:cs="Arial"/>
        </w:rPr>
        <w:t xml:space="preserve"> para reemplazar al </w:t>
      </w:r>
      <w:r>
        <w:rPr>
          <w:rFonts w:ascii="Arial" w:eastAsia="Calibri" w:hAnsi="Arial" w:cs="Arial"/>
        </w:rPr>
        <w:t>FEIREP</w:t>
      </w:r>
      <w:r w:rsidRPr="00AA79AA">
        <w:rPr>
          <w:rFonts w:ascii="Arial" w:eastAsia="Calibri" w:hAnsi="Arial" w:cs="Arial"/>
        </w:rPr>
        <w:t>, el cual</w:t>
      </w:r>
      <w:r>
        <w:rPr>
          <w:rFonts w:ascii="Arial" w:eastAsia="Calibri" w:hAnsi="Arial" w:cs="Arial"/>
        </w:rPr>
        <w:t xml:space="preserve"> </w:t>
      </w:r>
      <w:r w:rsidRPr="00AA79AA">
        <w:rPr>
          <w:rFonts w:ascii="Arial" w:eastAsia="Calibri" w:hAnsi="Arial" w:cs="Arial"/>
        </w:rPr>
        <w:t xml:space="preserve">tenía como objetivo </w:t>
      </w:r>
      <w:r>
        <w:rPr>
          <w:rFonts w:ascii="Arial" w:eastAsia="Calibri" w:hAnsi="Arial" w:cs="Arial"/>
        </w:rPr>
        <w:t xml:space="preserve">primordial </w:t>
      </w:r>
      <w:r w:rsidRPr="00AA79AA">
        <w:rPr>
          <w:rFonts w:ascii="Arial" w:eastAsia="Calibri" w:hAnsi="Arial" w:cs="Arial"/>
        </w:rPr>
        <w:t>destinar el 70</w:t>
      </w:r>
      <w:r w:rsidR="00C83DDD">
        <w:rPr>
          <w:rFonts w:ascii="Arial" w:eastAsia="Calibri" w:hAnsi="Arial" w:cs="Arial"/>
        </w:rPr>
        <w:t>%</w:t>
      </w:r>
      <w:r w:rsidRPr="00AA79AA">
        <w:rPr>
          <w:rFonts w:ascii="Arial" w:eastAsia="Calibri" w:hAnsi="Arial" w:cs="Arial"/>
        </w:rPr>
        <w:t xml:space="preserve"> de sus recursos</w:t>
      </w:r>
      <w:r>
        <w:rPr>
          <w:rFonts w:ascii="Arial" w:eastAsia="Calibri" w:hAnsi="Arial" w:cs="Arial"/>
        </w:rPr>
        <w:t xml:space="preserve"> al pago de la deuda externa. Según esta nueva cuenta</w:t>
      </w:r>
      <w:r>
        <w:rPr>
          <w:rStyle w:val="Refdenotaalpie"/>
          <w:rFonts w:ascii="Arial" w:eastAsia="Calibri" w:hAnsi="Arial" w:cs="Arial"/>
        </w:rPr>
        <w:footnoteReference w:id="5"/>
      </w:r>
      <w:r>
        <w:rPr>
          <w:rFonts w:ascii="Arial" w:eastAsia="Calibri" w:hAnsi="Arial" w:cs="Arial"/>
        </w:rPr>
        <w:t>, los recursos se destinarían prioritariamente de l</w:t>
      </w:r>
      <w:r w:rsidR="00223A76">
        <w:rPr>
          <w:rFonts w:ascii="Arial" w:eastAsia="Calibri" w:hAnsi="Arial" w:cs="Arial"/>
        </w:rPr>
        <w:t>a siguiente forma: un 35% para r</w:t>
      </w:r>
      <w:r>
        <w:rPr>
          <w:rFonts w:ascii="Arial" w:eastAsia="Calibri" w:hAnsi="Arial" w:cs="Arial"/>
        </w:rPr>
        <w:t xml:space="preserve">eactivación </w:t>
      </w:r>
      <w:r w:rsidR="00223A76">
        <w:rPr>
          <w:rFonts w:ascii="Arial" w:eastAsia="Calibri" w:hAnsi="Arial" w:cs="Arial"/>
        </w:rPr>
        <w:t>p</w:t>
      </w:r>
      <w:r>
        <w:rPr>
          <w:rFonts w:ascii="Arial" w:eastAsia="Calibri" w:hAnsi="Arial" w:cs="Arial"/>
        </w:rPr>
        <w:t>roductiva, manejo de pasivos e infr</w:t>
      </w:r>
      <w:r w:rsidR="00223A76">
        <w:rPr>
          <w:rFonts w:ascii="Arial" w:eastAsia="Calibri" w:hAnsi="Arial" w:cs="Arial"/>
        </w:rPr>
        <w:t>aestructura productiva, 15% en e</w:t>
      </w:r>
      <w:r>
        <w:rPr>
          <w:rFonts w:ascii="Arial" w:eastAsia="Calibri" w:hAnsi="Arial" w:cs="Arial"/>
        </w:rPr>
        <w:t xml:space="preserve">ducación, 15% en </w:t>
      </w:r>
      <w:r w:rsidR="00223A76">
        <w:rPr>
          <w:rFonts w:ascii="Arial" w:eastAsia="Calibri" w:hAnsi="Arial" w:cs="Arial"/>
        </w:rPr>
        <w:t>s</w:t>
      </w:r>
      <w:r>
        <w:rPr>
          <w:rFonts w:ascii="Arial" w:eastAsia="Calibri" w:hAnsi="Arial" w:cs="Arial"/>
        </w:rPr>
        <w:t xml:space="preserve">alud, 5% en </w:t>
      </w:r>
      <w:r w:rsidR="00223A76">
        <w:rPr>
          <w:rFonts w:ascii="Arial" w:eastAsia="Calibri" w:hAnsi="Arial" w:cs="Arial"/>
        </w:rPr>
        <w:t>m</w:t>
      </w:r>
      <w:r>
        <w:rPr>
          <w:rFonts w:ascii="Arial" w:eastAsia="Calibri" w:hAnsi="Arial" w:cs="Arial"/>
        </w:rPr>
        <w:t>ejo</w:t>
      </w:r>
      <w:r w:rsidR="00223A76">
        <w:rPr>
          <w:rFonts w:ascii="Arial" w:eastAsia="Calibri" w:hAnsi="Arial" w:cs="Arial"/>
        </w:rPr>
        <w:t>ramiento y mantenimiento de la red vial nacional, 5% en desarrollo c</w:t>
      </w:r>
      <w:r>
        <w:rPr>
          <w:rFonts w:ascii="Arial" w:eastAsia="Calibri" w:hAnsi="Arial" w:cs="Arial"/>
        </w:rPr>
        <w:t xml:space="preserve">ientífico y </w:t>
      </w:r>
      <w:r w:rsidR="00223A76">
        <w:rPr>
          <w:rFonts w:ascii="Arial" w:eastAsia="Calibri" w:hAnsi="Arial" w:cs="Arial"/>
        </w:rPr>
        <w:t>tecnológico,  5 % en reparación a</w:t>
      </w:r>
      <w:r>
        <w:rPr>
          <w:rFonts w:ascii="Arial" w:eastAsia="Calibri" w:hAnsi="Arial" w:cs="Arial"/>
        </w:rPr>
        <w:t xml:space="preserve">mbiental y social, y un 20% </w:t>
      </w:r>
      <w:r w:rsidRPr="007B63BE">
        <w:rPr>
          <w:rFonts w:ascii="Arial" w:eastAsia="Calibri" w:hAnsi="Arial" w:cs="Arial"/>
        </w:rPr>
        <w:t>para estabilizar los ingresos petroleros</w:t>
      </w:r>
      <w:r w:rsidRPr="00CC5519">
        <w:rPr>
          <w:rFonts w:ascii="Arial" w:eastAsia="Calibri" w:hAnsi="Arial" w:cs="Arial"/>
        </w:rPr>
        <w:t>.</w:t>
      </w:r>
      <w:r w:rsidR="00581BB7" w:rsidRPr="00CC5519">
        <w:rPr>
          <w:rFonts w:ascii="Arial" w:eastAsia="Calibri" w:hAnsi="Arial" w:cs="Arial"/>
        </w:rPr>
        <w:t xml:space="preserve"> [</w:t>
      </w:r>
      <w:r w:rsidR="002124C6">
        <w:rPr>
          <w:rFonts w:ascii="Arial" w:eastAsia="Calibri" w:hAnsi="Arial" w:cs="Arial"/>
        </w:rPr>
        <w:t>33</w:t>
      </w:r>
      <w:r w:rsidR="00581BB7" w:rsidRPr="00CC5519">
        <w:rPr>
          <w:rFonts w:ascii="Arial" w:eastAsia="Calibri" w:hAnsi="Arial" w:cs="Arial"/>
        </w:rPr>
        <w:t>]</w:t>
      </w:r>
    </w:p>
    <w:p w:rsidR="00A961E3" w:rsidRDefault="00A961E3" w:rsidP="003A0AC0">
      <w:pPr>
        <w:spacing w:line="360" w:lineRule="auto"/>
        <w:ind w:firstLine="567"/>
        <w:jc w:val="both"/>
        <w:rPr>
          <w:rFonts w:ascii="Arial" w:hAnsi="Arial" w:cs="Arial"/>
          <w:color w:val="000000"/>
        </w:rPr>
      </w:pPr>
    </w:p>
    <w:p w:rsidR="00A961E3" w:rsidRDefault="00A961E3" w:rsidP="003A0AC0">
      <w:pPr>
        <w:spacing w:line="360" w:lineRule="auto"/>
        <w:ind w:firstLine="567"/>
        <w:jc w:val="both"/>
        <w:rPr>
          <w:rFonts w:ascii="Arial" w:hAnsi="Arial" w:cs="Arial"/>
          <w:color w:val="000000"/>
        </w:rPr>
      </w:pPr>
      <w:r>
        <w:rPr>
          <w:rFonts w:ascii="Arial" w:hAnsi="Arial" w:cs="Arial"/>
          <w:color w:val="000000"/>
        </w:rPr>
        <w:t>Por lo tanto, cabe resaltar que en e</w:t>
      </w:r>
      <w:r w:rsidRPr="00DB1EBE">
        <w:rPr>
          <w:rFonts w:ascii="Arial" w:hAnsi="Arial" w:cs="Arial"/>
          <w:color w:val="000000"/>
        </w:rPr>
        <w:t xml:space="preserve">l </w:t>
      </w:r>
      <w:r w:rsidR="00223A76">
        <w:rPr>
          <w:rFonts w:ascii="Arial" w:hAnsi="Arial" w:cs="Arial"/>
          <w:color w:val="000000"/>
        </w:rPr>
        <w:t>gobierno e</w:t>
      </w:r>
      <w:r w:rsidRPr="00DB1EBE">
        <w:rPr>
          <w:rFonts w:ascii="Arial" w:hAnsi="Arial" w:cs="Arial"/>
          <w:color w:val="000000"/>
        </w:rPr>
        <w:t>cuatoriano</w:t>
      </w:r>
      <w:r>
        <w:rPr>
          <w:rFonts w:ascii="Arial" w:hAnsi="Arial" w:cs="Arial"/>
          <w:color w:val="000000"/>
        </w:rPr>
        <w:t>,</w:t>
      </w:r>
      <w:r w:rsidRPr="00DB1EBE">
        <w:rPr>
          <w:rFonts w:ascii="Arial" w:hAnsi="Arial" w:cs="Arial"/>
          <w:color w:val="000000"/>
        </w:rPr>
        <w:t xml:space="preserve"> presidido por los Drs. Alfredo Palacio y Alejandro Serrano, </w:t>
      </w:r>
      <w:r w:rsidR="00223A76">
        <w:rPr>
          <w:rFonts w:ascii="Arial" w:hAnsi="Arial" w:cs="Arial"/>
          <w:color w:val="000000"/>
        </w:rPr>
        <w:t>p</w:t>
      </w:r>
      <w:r w:rsidRPr="00DB1EBE">
        <w:rPr>
          <w:rFonts w:ascii="Arial" w:hAnsi="Arial" w:cs="Arial"/>
          <w:color w:val="000000"/>
        </w:rPr>
        <w:t>resid</w:t>
      </w:r>
      <w:r w:rsidR="00223A76">
        <w:rPr>
          <w:rFonts w:ascii="Arial" w:hAnsi="Arial" w:cs="Arial"/>
          <w:color w:val="000000"/>
        </w:rPr>
        <w:t>ente y v</w:t>
      </w:r>
      <w:r>
        <w:rPr>
          <w:rFonts w:ascii="Arial" w:hAnsi="Arial" w:cs="Arial"/>
          <w:color w:val="000000"/>
        </w:rPr>
        <w:t xml:space="preserve">icepresidente de la </w:t>
      </w:r>
      <w:r w:rsidR="00223A76">
        <w:rPr>
          <w:rFonts w:ascii="Arial" w:hAnsi="Arial" w:cs="Arial"/>
          <w:color w:val="000000"/>
        </w:rPr>
        <w:t>r</w:t>
      </w:r>
      <w:r w:rsidRPr="003841EC">
        <w:rPr>
          <w:rFonts w:ascii="Arial" w:hAnsi="Arial" w:cs="Arial"/>
          <w:color w:val="000000"/>
        </w:rPr>
        <w:t>epública respectivamente</w:t>
      </w:r>
      <w:r w:rsidRPr="00DB1EBE">
        <w:rPr>
          <w:rFonts w:ascii="Arial" w:hAnsi="Arial" w:cs="Arial"/>
          <w:color w:val="000000"/>
        </w:rPr>
        <w:t xml:space="preserve">, por primera vez en nuestro país, </w:t>
      </w:r>
      <w:r>
        <w:rPr>
          <w:rFonts w:ascii="Arial" w:hAnsi="Arial" w:cs="Arial"/>
          <w:color w:val="000000"/>
        </w:rPr>
        <w:t xml:space="preserve">se </w:t>
      </w:r>
      <w:r w:rsidRPr="00DB1EBE">
        <w:rPr>
          <w:rFonts w:ascii="Arial" w:hAnsi="Arial" w:cs="Arial"/>
          <w:color w:val="000000"/>
        </w:rPr>
        <w:t xml:space="preserve">considera a la </w:t>
      </w:r>
      <w:r>
        <w:rPr>
          <w:rFonts w:ascii="Arial" w:hAnsi="Arial" w:cs="Arial"/>
          <w:color w:val="000000"/>
        </w:rPr>
        <w:t>ciencia y tecnología</w:t>
      </w:r>
      <w:r w:rsidRPr="00DB1EBE">
        <w:rPr>
          <w:rFonts w:ascii="Arial" w:hAnsi="Arial" w:cs="Arial"/>
          <w:color w:val="000000"/>
        </w:rPr>
        <w:t xml:space="preserve"> como un instrumento clave para el desarrollo social y económico de la población y la instituy</w:t>
      </w:r>
      <w:r w:rsidR="00223A76">
        <w:rPr>
          <w:rFonts w:ascii="Arial" w:hAnsi="Arial" w:cs="Arial"/>
          <w:color w:val="000000"/>
        </w:rPr>
        <w:t>en como una política de e</w:t>
      </w:r>
      <w:r>
        <w:rPr>
          <w:rFonts w:ascii="Arial" w:hAnsi="Arial" w:cs="Arial"/>
          <w:color w:val="000000"/>
        </w:rPr>
        <w:t xml:space="preserve">stado, garantizando el apoyo económico a esta política mediante la asignación del  5% de los </w:t>
      </w:r>
      <w:r w:rsidR="00223A76">
        <w:rPr>
          <w:rFonts w:ascii="Arial" w:hAnsi="Arial" w:cs="Arial"/>
          <w:color w:val="000000"/>
        </w:rPr>
        <w:t>f</w:t>
      </w:r>
      <w:r>
        <w:rPr>
          <w:rFonts w:ascii="Arial" w:hAnsi="Arial" w:cs="Arial"/>
          <w:color w:val="000000"/>
        </w:rPr>
        <w:t xml:space="preserve">ondos CEREPS (Ex–FEIREP).  </w:t>
      </w:r>
    </w:p>
    <w:p w:rsidR="00A961E3" w:rsidRDefault="00A961E3" w:rsidP="003A0AC0">
      <w:pPr>
        <w:spacing w:line="360" w:lineRule="auto"/>
        <w:ind w:firstLine="567"/>
        <w:jc w:val="both"/>
        <w:rPr>
          <w:rFonts w:ascii="Arial" w:hAnsi="Arial" w:cs="Arial"/>
          <w:color w:val="000000"/>
        </w:rPr>
      </w:pPr>
    </w:p>
    <w:p w:rsidR="00A961E3" w:rsidRDefault="00A961E3" w:rsidP="003A0AC0">
      <w:pPr>
        <w:spacing w:line="360" w:lineRule="auto"/>
        <w:ind w:firstLine="567"/>
        <w:jc w:val="both"/>
        <w:rPr>
          <w:rFonts w:ascii="Arial" w:hAnsi="Arial" w:cs="Arial"/>
          <w:color w:val="000000"/>
        </w:rPr>
      </w:pPr>
      <w:smartTag w:uri="urn:schemas-microsoft-com:office:smarttags" w:element="PersonName">
        <w:smartTagPr>
          <w:attr w:name="ProductID" w:val="La Pol￭tica Nacional"/>
        </w:smartTagPr>
        <w:r>
          <w:rPr>
            <w:rFonts w:ascii="Arial" w:hAnsi="Arial" w:cs="Arial"/>
            <w:color w:val="000000"/>
          </w:rPr>
          <w:t>La Política Nacional</w:t>
        </w:r>
      </w:smartTag>
      <w:r>
        <w:rPr>
          <w:rFonts w:ascii="Arial" w:hAnsi="Arial" w:cs="Arial"/>
          <w:color w:val="000000"/>
        </w:rPr>
        <w:t xml:space="preserve"> de Ciencia, T</w:t>
      </w:r>
      <w:r w:rsidR="009D2E24">
        <w:rPr>
          <w:rFonts w:ascii="Arial" w:hAnsi="Arial" w:cs="Arial"/>
          <w:color w:val="000000"/>
        </w:rPr>
        <w:t>ecnología e I</w:t>
      </w:r>
      <w:r>
        <w:rPr>
          <w:rFonts w:ascii="Arial" w:hAnsi="Arial" w:cs="Arial"/>
          <w:color w:val="000000"/>
        </w:rPr>
        <w:t xml:space="preserve">nnovación 2005, tiene como principio fundamental la creación y desarrollo de capacidades teóricas, las cuales solo pueden ser fruto de un trabajo académico serio y de un esfuerzo de formación de la mente; por lo tanto, desarrollar esas capacidades teóricas constituyen la base y el criterio primordial para obtener los mejores resultados en el área científico-tecnológica, según lo planteado en dicha política por los Drs. Palacio y Serrano.  </w:t>
      </w:r>
      <w:r w:rsidR="009D2E24">
        <w:rPr>
          <w:rFonts w:ascii="Arial" w:hAnsi="Arial" w:cs="Arial"/>
          <w:color w:val="000000"/>
        </w:rPr>
        <w:t>[35</w:t>
      </w:r>
      <w:r w:rsidR="00CC5519">
        <w:rPr>
          <w:rFonts w:ascii="Arial" w:hAnsi="Arial" w:cs="Arial"/>
          <w:color w:val="000000"/>
        </w:rPr>
        <w:t>]</w:t>
      </w:r>
    </w:p>
    <w:p w:rsidR="00A961E3" w:rsidRDefault="00A961E3" w:rsidP="003A0AC0">
      <w:pPr>
        <w:spacing w:line="360" w:lineRule="auto"/>
        <w:ind w:firstLine="567"/>
        <w:jc w:val="both"/>
        <w:rPr>
          <w:rFonts w:ascii="Arial" w:hAnsi="Arial" w:cs="Arial"/>
          <w:color w:val="000000"/>
        </w:rPr>
      </w:pPr>
    </w:p>
    <w:p w:rsidR="00A961E3" w:rsidRDefault="00A961E3" w:rsidP="003A0AC0">
      <w:pPr>
        <w:spacing w:line="360" w:lineRule="auto"/>
        <w:ind w:firstLine="567"/>
        <w:jc w:val="both"/>
        <w:rPr>
          <w:rFonts w:ascii="Arial" w:hAnsi="Arial" w:cs="Arial"/>
          <w:color w:val="000000"/>
        </w:rPr>
      </w:pPr>
      <w:r>
        <w:rPr>
          <w:rFonts w:ascii="Arial" w:hAnsi="Arial" w:cs="Arial"/>
          <w:color w:val="000000"/>
        </w:rPr>
        <w:t xml:space="preserve">Las estrategias propuestas en esta política son principalmente: </w:t>
      </w:r>
      <w:r w:rsidR="00223A76">
        <w:rPr>
          <w:rFonts w:ascii="Arial" w:hAnsi="Arial" w:cs="Arial"/>
          <w:color w:val="000000"/>
        </w:rPr>
        <w:t>f</w:t>
      </w:r>
      <w:r>
        <w:rPr>
          <w:rFonts w:ascii="Arial" w:hAnsi="Arial" w:cs="Arial"/>
          <w:color w:val="000000"/>
        </w:rPr>
        <w:t>ortalecimiento de la investigación científica y tecnológica dirigida a solucionar los principales problemas socio-económicos de la población; apoyo a la innovación, adaptación y transfe</w:t>
      </w:r>
      <w:r w:rsidR="009D2E24">
        <w:rPr>
          <w:rFonts w:ascii="Arial" w:hAnsi="Arial" w:cs="Arial"/>
          <w:color w:val="000000"/>
        </w:rPr>
        <w:t>rencia tecnológica</w:t>
      </w:r>
      <w:r>
        <w:rPr>
          <w:rFonts w:ascii="Arial" w:hAnsi="Arial" w:cs="Arial"/>
          <w:color w:val="000000"/>
        </w:rPr>
        <w:t>; articulación entre los sectores académico, gubernamental y productivo, mediante alianzas estratégicas con gobiernos locales; consolidación y fortalecimiento del Sistema Nacional de Ciencia, Tecnología e Innovación (SNCTI).</w:t>
      </w:r>
    </w:p>
    <w:p w:rsidR="00A961E3" w:rsidRDefault="00A961E3" w:rsidP="003A0AC0">
      <w:pPr>
        <w:spacing w:line="360" w:lineRule="auto"/>
        <w:ind w:firstLine="567"/>
        <w:jc w:val="both"/>
        <w:rPr>
          <w:rFonts w:ascii="Arial" w:hAnsi="Arial" w:cs="Arial"/>
          <w:color w:val="000000"/>
        </w:rPr>
      </w:pPr>
    </w:p>
    <w:p w:rsidR="00A961E3" w:rsidRDefault="00A961E3" w:rsidP="003A0AC0">
      <w:pPr>
        <w:autoSpaceDE w:val="0"/>
        <w:autoSpaceDN w:val="0"/>
        <w:adjustRightInd w:val="0"/>
        <w:spacing w:line="360" w:lineRule="auto"/>
        <w:ind w:firstLine="576"/>
        <w:jc w:val="both"/>
        <w:rPr>
          <w:rFonts w:ascii="Arial" w:hAnsi="Arial" w:cs="Arial"/>
          <w:color w:val="000000"/>
        </w:rPr>
      </w:pPr>
      <w:r>
        <w:rPr>
          <w:rFonts w:ascii="Arial" w:hAnsi="Arial" w:cs="Arial"/>
          <w:color w:val="000000"/>
        </w:rPr>
        <w:t>Las metas y objetivos plasmados en esta política no lograron ser llevados a la realidad ya que, como se había mencionado anteriormente, el CEREPS fue creado en julio del año 2005,  pero</w:t>
      </w:r>
      <w:r w:rsidRPr="0093317F">
        <w:rPr>
          <w:rFonts w:ascii="Arial" w:hAnsi="Arial" w:cs="Arial"/>
          <w:color w:val="000000"/>
        </w:rPr>
        <w:t xml:space="preserve"> </w:t>
      </w:r>
      <w:r>
        <w:rPr>
          <w:rFonts w:ascii="Arial" w:hAnsi="Arial" w:cs="Arial"/>
          <w:color w:val="000000"/>
        </w:rPr>
        <w:t xml:space="preserve">solo </w:t>
      </w:r>
      <w:r w:rsidRPr="0093317F">
        <w:rPr>
          <w:rFonts w:ascii="Arial" w:hAnsi="Arial" w:cs="Arial"/>
          <w:color w:val="000000"/>
        </w:rPr>
        <w:t xml:space="preserve">en </w:t>
      </w:r>
      <w:r w:rsidR="00A721F3">
        <w:rPr>
          <w:rFonts w:ascii="Arial" w:hAnsi="Arial" w:cs="Arial"/>
          <w:color w:val="000000"/>
        </w:rPr>
        <w:t>n</w:t>
      </w:r>
      <w:r w:rsidRPr="0093317F">
        <w:rPr>
          <w:rFonts w:ascii="Arial" w:hAnsi="Arial" w:cs="Arial"/>
          <w:color w:val="000000"/>
        </w:rPr>
        <w:t xml:space="preserve">oviembre </w:t>
      </w:r>
      <w:r>
        <w:rPr>
          <w:rFonts w:ascii="Arial" w:hAnsi="Arial" w:cs="Arial"/>
          <w:color w:val="000000"/>
        </w:rPr>
        <w:t>del mismo año</w:t>
      </w:r>
      <w:r w:rsidRPr="0093317F">
        <w:rPr>
          <w:rFonts w:ascii="Arial" w:hAnsi="Arial" w:cs="Arial"/>
          <w:color w:val="000000"/>
        </w:rPr>
        <w:t xml:space="preserve"> se aprobaron </w:t>
      </w:r>
      <w:r>
        <w:rPr>
          <w:rFonts w:ascii="Arial" w:hAnsi="Arial" w:cs="Arial"/>
          <w:color w:val="000000"/>
        </w:rPr>
        <w:t>los reglamentos para acceder a dichos fondos</w:t>
      </w:r>
      <w:r w:rsidRPr="0093317F">
        <w:rPr>
          <w:rFonts w:ascii="Arial" w:hAnsi="Arial" w:cs="Arial"/>
          <w:color w:val="000000"/>
        </w:rPr>
        <w:t>; es</w:t>
      </w:r>
      <w:r>
        <w:rPr>
          <w:rFonts w:ascii="Arial" w:hAnsi="Arial" w:cs="Arial"/>
          <w:color w:val="000000"/>
        </w:rPr>
        <w:t xml:space="preserve"> </w:t>
      </w:r>
      <w:r w:rsidRPr="0093317F">
        <w:rPr>
          <w:rFonts w:ascii="Arial" w:hAnsi="Arial" w:cs="Arial"/>
          <w:color w:val="000000"/>
        </w:rPr>
        <w:t>decir que d</w:t>
      </w:r>
      <w:r>
        <w:rPr>
          <w:rFonts w:ascii="Arial" w:hAnsi="Arial" w:cs="Arial"/>
          <w:color w:val="000000"/>
        </w:rPr>
        <w:t xml:space="preserve">esde julio hasta noviembre </w:t>
      </w:r>
      <w:r w:rsidRPr="0093317F">
        <w:rPr>
          <w:rFonts w:ascii="Arial" w:hAnsi="Arial" w:cs="Arial"/>
          <w:color w:val="000000"/>
        </w:rPr>
        <w:t>no se utilizaron los recursos para obras sociales</w:t>
      </w:r>
      <w:r>
        <w:rPr>
          <w:rFonts w:ascii="Arial" w:hAnsi="Arial" w:cs="Arial"/>
          <w:color w:val="000000"/>
        </w:rPr>
        <w:t xml:space="preserve">.  Consecutivamente, dichos fondos no fueron asignados apropiadamente para los propósitos que se establecieron inicialmente, por lo </w:t>
      </w:r>
      <w:r w:rsidRPr="003841EC">
        <w:rPr>
          <w:rFonts w:ascii="Arial" w:hAnsi="Arial" w:cs="Arial"/>
          <w:color w:val="000000"/>
        </w:rPr>
        <w:t>quedó</w:t>
      </w:r>
      <w:r>
        <w:rPr>
          <w:rFonts w:ascii="Arial" w:hAnsi="Arial" w:cs="Arial"/>
          <w:color w:val="000000"/>
        </w:rPr>
        <w:t xml:space="preserve"> en incertidumbre el destino de dichos fondos que se depositaban en la cuenta especial del CEREPS.</w:t>
      </w:r>
    </w:p>
    <w:p w:rsidR="00A961E3" w:rsidRDefault="00A961E3" w:rsidP="003A0AC0">
      <w:pPr>
        <w:autoSpaceDE w:val="0"/>
        <w:autoSpaceDN w:val="0"/>
        <w:adjustRightInd w:val="0"/>
        <w:spacing w:line="360" w:lineRule="auto"/>
        <w:ind w:firstLine="576"/>
        <w:jc w:val="both"/>
        <w:rPr>
          <w:rFonts w:ascii="Arial" w:hAnsi="Arial" w:cs="Arial"/>
          <w:color w:val="000000"/>
        </w:rPr>
      </w:pPr>
    </w:p>
    <w:p w:rsidR="00A961E3" w:rsidRDefault="00223A76" w:rsidP="003A0AC0">
      <w:pPr>
        <w:autoSpaceDE w:val="0"/>
        <w:autoSpaceDN w:val="0"/>
        <w:adjustRightInd w:val="0"/>
        <w:spacing w:line="360" w:lineRule="auto"/>
        <w:ind w:firstLine="576"/>
        <w:jc w:val="both"/>
        <w:rPr>
          <w:rFonts w:ascii="Arial" w:hAnsi="Arial" w:cs="Arial"/>
          <w:color w:val="000000"/>
        </w:rPr>
      </w:pPr>
      <w:r>
        <w:rPr>
          <w:rFonts w:ascii="Arial" w:hAnsi="Arial" w:cs="Arial"/>
          <w:color w:val="000000"/>
        </w:rPr>
        <w:t>Actualmente, el gobierno del señor presidente Rafael Correa</w:t>
      </w:r>
      <w:r w:rsidR="00A961E3">
        <w:rPr>
          <w:rFonts w:ascii="Arial" w:hAnsi="Arial" w:cs="Arial"/>
          <w:color w:val="000000"/>
        </w:rPr>
        <w:t>, estableció una nueva Política Nac</w:t>
      </w:r>
      <w:r w:rsidR="00A721F3">
        <w:rPr>
          <w:rFonts w:ascii="Arial" w:hAnsi="Arial" w:cs="Arial"/>
          <w:color w:val="000000"/>
        </w:rPr>
        <w:t>ional de Ciencia, Tecnología e I</w:t>
      </w:r>
      <w:r w:rsidR="00A961E3">
        <w:rPr>
          <w:rFonts w:ascii="Arial" w:hAnsi="Arial" w:cs="Arial"/>
          <w:color w:val="000000"/>
        </w:rPr>
        <w:t xml:space="preserve">nnovación 2007-2010, con el fin de darle otro enfoque a la producción de </w:t>
      </w:r>
      <w:r>
        <w:rPr>
          <w:rFonts w:ascii="Arial" w:hAnsi="Arial" w:cs="Arial"/>
          <w:color w:val="000000"/>
        </w:rPr>
        <w:t>ciencia y tecnología</w:t>
      </w:r>
      <w:r w:rsidR="00A961E3">
        <w:rPr>
          <w:rFonts w:ascii="Arial" w:hAnsi="Arial" w:cs="Arial"/>
          <w:color w:val="000000"/>
        </w:rPr>
        <w:t xml:space="preserve"> que permita lograr los propósitos trazados en la misma, en beneficio del desarrollo y crecimiento sostenido del país.</w:t>
      </w:r>
      <w:r w:rsidR="00CC5519">
        <w:rPr>
          <w:rFonts w:ascii="Arial" w:hAnsi="Arial" w:cs="Arial"/>
          <w:color w:val="000000"/>
        </w:rPr>
        <w:t xml:space="preserve"> [32]</w:t>
      </w:r>
    </w:p>
    <w:p w:rsidR="00A961E3" w:rsidRDefault="00A961E3" w:rsidP="003A0AC0">
      <w:pPr>
        <w:autoSpaceDE w:val="0"/>
        <w:autoSpaceDN w:val="0"/>
        <w:adjustRightInd w:val="0"/>
        <w:spacing w:line="360" w:lineRule="auto"/>
        <w:ind w:firstLine="576"/>
        <w:jc w:val="both"/>
        <w:rPr>
          <w:rFonts w:ascii="Arial" w:hAnsi="Arial" w:cs="Arial"/>
          <w:color w:val="000000"/>
        </w:rPr>
      </w:pPr>
    </w:p>
    <w:p w:rsidR="00A961E3" w:rsidRDefault="00A961E3" w:rsidP="003A0AC0">
      <w:pPr>
        <w:autoSpaceDE w:val="0"/>
        <w:autoSpaceDN w:val="0"/>
        <w:adjustRightInd w:val="0"/>
        <w:spacing w:line="360" w:lineRule="auto"/>
        <w:ind w:firstLine="576"/>
        <w:jc w:val="both"/>
        <w:rPr>
          <w:rFonts w:ascii="Arial" w:hAnsi="Arial" w:cs="Arial"/>
          <w:color w:val="000000"/>
        </w:rPr>
      </w:pPr>
      <w:r>
        <w:rPr>
          <w:rFonts w:ascii="Arial" w:hAnsi="Arial" w:cs="Arial"/>
          <w:color w:val="000000"/>
        </w:rPr>
        <w:t>Esta nueva propuesta</w:t>
      </w:r>
      <w:r>
        <w:rPr>
          <w:rStyle w:val="Refdenotaalpie"/>
          <w:rFonts w:ascii="Arial" w:hAnsi="Arial" w:cs="Arial"/>
          <w:color w:val="000000"/>
        </w:rPr>
        <w:footnoteReference w:id="6"/>
      </w:r>
      <w:r>
        <w:rPr>
          <w:rFonts w:ascii="Arial" w:hAnsi="Arial" w:cs="Arial"/>
          <w:color w:val="000000"/>
        </w:rPr>
        <w:t xml:space="preserve">, tiene como eje central al ser humano como objeto primordial de atención y focalización de su desarrollo, quien tiene derecho a proponer políticas que en el campo de la ciencia y tecnología den sustento a esta visión de desarrollo y exija resultados de aplicación inmediata para elevar el nivel de vida de la sociedad ecuatoriana.  </w:t>
      </w:r>
    </w:p>
    <w:p w:rsidR="00A961E3" w:rsidRDefault="00A961E3" w:rsidP="003A0AC0">
      <w:pPr>
        <w:autoSpaceDE w:val="0"/>
        <w:autoSpaceDN w:val="0"/>
        <w:adjustRightInd w:val="0"/>
        <w:spacing w:line="360" w:lineRule="auto"/>
        <w:ind w:firstLine="576"/>
        <w:jc w:val="both"/>
        <w:rPr>
          <w:rFonts w:ascii="Arial" w:hAnsi="Arial" w:cs="Arial"/>
          <w:color w:val="000000"/>
        </w:rPr>
      </w:pPr>
    </w:p>
    <w:p w:rsidR="00A961E3" w:rsidRPr="0093317F" w:rsidRDefault="00A961E3" w:rsidP="003A0AC0">
      <w:pPr>
        <w:autoSpaceDE w:val="0"/>
        <w:autoSpaceDN w:val="0"/>
        <w:adjustRightInd w:val="0"/>
        <w:spacing w:line="360" w:lineRule="auto"/>
        <w:ind w:firstLine="576"/>
        <w:jc w:val="both"/>
        <w:rPr>
          <w:rFonts w:ascii="Arial" w:hAnsi="Arial" w:cs="Arial"/>
          <w:color w:val="000000"/>
        </w:rPr>
      </w:pPr>
      <w:r>
        <w:rPr>
          <w:rFonts w:ascii="Arial" w:hAnsi="Arial" w:cs="Arial"/>
          <w:color w:val="000000"/>
        </w:rPr>
        <w:t>Dicha política plantea una visión a largo plazo orientada a la transformación y progreso del país en cinco grandes áreas de prioridad nacional: agricultura sostenible, manejo ambiental para el desarrollo, fomento industrial y productivo, energía y sus alternativas renovables, y tecnologías de la información y comunicación (TIC’s).  El objetivo de esta propuesta es conducirla hacia aplicaciones reales que mejoren las condiciones de vida de la población.</w:t>
      </w:r>
    </w:p>
    <w:p w:rsidR="00A961E3" w:rsidRDefault="00A961E3" w:rsidP="003A0AC0">
      <w:pPr>
        <w:spacing w:line="360" w:lineRule="auto"/>
        <w:ind w:firstLine="567"/>
        <w:jc w:val="both"/>
        <w:rPr>
          <w:rFonts w:ascii="Arial" w:hAnsi="Arial" w:cs="Arial"/>
          <w:highlight w:val="yellow"/>
        </w:rPr>
      </w:pPr>
    </w:p>
    <w:p w:rsidR="00A961E3" w:rsidRDefault="00A961E3" w:rsidP="003A0AC0">
      <w:pPr>
        <w:spacing w:line="360" w:lineRule="auto"/>
        <w:ind w:firstLine="567"/>
        <w:jc w:val="both"/>
        <w:rPr>
          <w:rFonts w:ascii="Arial" w:hAnsi="Arial" w:cs="Arial"/>
          <w:color w:val="000000"/>
        </w:rPr>
      </w:pPr>
      <w:r>
        <w:rPr>
          <w:rFonts w:ascii="Arial" w:hAnsi="Arial" w:cs="Arial"/>
          <w:color w:val="000000"/>
        </w:rPr>
        <w:t>Cabe resaltar que existe una gran diferencia entre la política establecida en el año 2005 y la actual.  Se puede observar que hoy en día, se considera inaceptable una política científica tradicional basada en la oferta de conocimiento, la cual defiende la asignación de recursos al fortalecimiento de investigación básica. Actualmente resulta indispensable, de acuerdo a criterios de calidad, apoyar el desarrollo integral humano; por lo que una política de C&amp;T debería estar basada en la demanda de conocimientos, centrada en el estímulo a la conducta innovadora de las personas y empresas.</w:t>
      </w:r>
    </w:p>
    <w:p w:rsidR="00A961E3" w:rsidRDefault="00A961E3" w:rsidP="003A0AC0">
      <w:pPr>
        <w:spacing w:line="360" w:lineRule="auto"/>
        <w:ind w:firstLine="567"/>
        <w:jc w:val="both"/>
        <w:rPr>
          <w:rFonts w:ascii="Arial" w:hAnsi="Arial" w:cs="Arial"/>
          <w:highlight w:val="yellow"/>
        </w:rPr>
      </w:pPr>
    </w:p>
    <w:p w:rsidR="00A961E3" w:rsidRPr="006477EE" w:rsidRDefault="00A961E3" w:rsidP="003A0AC0">
      <w:pPr>
        <w:spacing w:line="360" w:lineRule="auto"/>
        <w:rPr>
          <w:rFonts w:ascii="Arial" w:hAnsi="Arial" w:cs="Arial"/>
          <w:b/>
          <w:color w:val="000000"/>
        </w:rPr>
      </w:pPr>
      <w:r w:rsidRPr="006477EE">
        <w:rPr>
          <w:rFonts w:ascii="Arial" w:hAnsi="Arial" w:cs="Arial"/>
          <w:b/>
          <w:color w:val="000000"/>
        </w:rPr>
        <w:t xml:space="preserve">Indicadores </w:t>
      </w:r>
      <w:r>
        <w:rPr>
          <w:rFonts w:ascii="Arial" w:hAnsi="Arial" w:cs="Arial"/>
          <w:b/>
          <w:color w:val="000000"/>
        </w:rPr>
        <w:t>Tecnológicos</w:t>
      </w:r>
    </w:p>
    <w:p w:rsidR="00A961E3"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rPr>
      </w:pPr>
      <w:r>
        <w:rPr>
          <w:rFonts w:ascii="Arial" w:hAnsi="Arial" w:cs="Arial"/>
        </w:rPr>
        <w:t>H</w:t>
      </w:r>
      <w:r w:rsidRPr="00DB1EBE">
        <w:rPr>
          <w:rFonts w:ascii="Arial" w:hAnsi="Arial" w:cs="Arial"/>
        </w:rPr>
        <w:t xml:space="preserve">aciendo una revisión de los principales indicadores que explican a la </w:t>
      </w:r>
      <w:r>
        <w:rPr>
          <w:rFonts w:ascii="Arial" w:hAnsi="Arial" w:cs="Arial"/>
        </w:rPr>
        <w:t>ciencia y tecnología</w:t>
      </w:r>
      <w:r w:rsidRPr="00DB1EBE">
        <w:rPr>
          <w:rFonts w:ascii="Arial" w:hAnsi="Arial" w:cs="Arial"/>
        </w:rPr>
        <w:t>, con el fin de poder observar cual ha sido el comportamiento de estas variables en el Ecuador con respecto a otros dos paíse</w:t>
      </w:r>
      <w:r w:rsidR="00A53970">
        <w:rPr>
          <w:rFonts w:ascii="Arial" w:hAnsi="Arial" w:cs="Arial"/>
        </w:rPr>
        <w:t>s l</w:t>
      </w:r>
      <w:r w:rsidRPr="00DB1EBE">
        <w:rPr>
          <w:rFonts w:ascii="Arial" w:hAnsi="Arial" w:cs="Arial"/>
        </w:rPr>
        <w:t>atinoamericanos, Méx</w:t>
      </w:r>
      <w:r w:rsidR="001F5DCE">
        <w:rPr>
          <w:rFonts w:ascii="Arial" w:hAnsi="Arial" w:cs="Arial"/>
        </w:rPr>
        <w:t>ico y Chile, durante el perí</w:t>
      </w:r>
      <w:r w:rsidRPr="00DB1EBE">
        <w:rPr>
          <w:rFonts w:ascii="Arial" w:hAnsi="Arial" w:cs="Arial"/>
        </w:rPr>
        <w:t>odo comprendido entre 1990 – 2004, se obtuvieron los siguientes resultados</w:t>
      </w:r>
      <w:r w:rsidR="00B85AF3">
        <w:rPr>
          <w:rFonts w:ascii="Arial" w:hAnsi="Arial" w:cs="Arial"/>
        </w:rPr>
        <w:t xml:space="preserve"> [9]</w:t>
      </w:r>
      <w:r w:rsidRPr="00DB1EBE">
        <w:rPr>
          <w:rFonts w:ascii="Arial" w:hAnsi="Arial" w:cs="Arial"/>
        </w:rPr>
        <w:t xml:space="preserve">: </w:t>
      </w:r>
    </w:p>
    <w:p w:rsidR="00A961E3" w:rsidRDefault="00A961E3" w:rsidP="003A0AC0">
      <w:pPr>
        <w:pStyle w:val="Epgrafe"/>
        <w:spacing w:line="360" w:lineRule="auto"/>
        <w:jc w:val="center"/>
        <w:rPr>
          <w:rFonts w:ascii="Arial" w:hAnsi="Arial" w:cs="Arial"/>
        </w:rPr>
      </w:pPr>
    </w:p>
    <w:p w:rsidR="00A961E3" w:rsidRPr="00DB1EBE" w:rsidRDefault="00A961E3" w:rsidP="003A0AC0">
      <w:pPr>
        <w:pStyle w:val="Epgrafe"/>
        <w:spacing w:line="360" w:lineRule="auto"/>
        <w:jc w:val="center"/>
        <w:rPr>
          <w:rFonts w:ascii="Arial" w:hAnsi="Arial" w:cs="Arial"/>
        </w:rPr>
      </w:pPr>
      <w:bookmarkStart w:id="69" w:name="_Toc192508390"/>
      <w:r w:rsidRPr="00DB1EBE">
        <w:rPr>
          <w:rFonts w:ascii="Arial" w:hAnsi="Arial" w:cs="Arial"/>
        </w:rPr>
        <w:t xml:space="preserve">Figura </w:t>
      </w:r>
      <w:r w:rsidRPr="00DB1EBE">
        <w:rPr>
          <w:rFonts w:ascii="Arial" w:hAnsi="Arial" w:cs="Arial"/>
        </w:rPr>
        <w:fldChar w:fldCharType="begin"/>
      </w:r>
      <w:r w:rsidRPr="00DB1EBE">
        <w:rPr>
          <w:rFonts w:ascii="Arial" w:hAnsi="Arial" w:cs="Arial"/>
        </w:rPr>
        <w:instrText xml:space="preserve"> SEQ Figura \* ARABIC </w:instrText>
      </w:r>
      <w:r w:rsidRPr="00DB1EBE">
        <w:rPr>
          <w:rFonts w:ascii="Arial" w:hAnsi="Arial" w:cs="Arial"/>
        </w:rPr>
        <w:fldChar w:fldCharType="separate"/>
      </w:r>
      <w:r w:rsidR="00F74832">
        <w:rPr>
          <w:rFonts w:ascii="Arial" w:hAnsi="Arial" w:cs="Arial"/>
          <w:noProof/>
        </w:rPr>
        <w:t>1</w:t>
      </w:r>
      <w:r w:rsidRPr="00DB1EBE">
        <w:rPr>
          <w:rFonts w:ascii="Arial" w:hAnsi="Arial" w:cs="Arial"/>
        </w:rPr>
        <w:fldChar w:fldCharType="end"/>
      </w:r>
      <w:r w:rsidRPr="00DB1EBE">
        <w:rPr>
          <w:rFonts w:ascii="Arial" w:hAnsi="Arial" w:cs="Arial"/>
        </w:rPr>
        <w:t>: Gasto en I+D</w:t>
      </w:r>
      <w:bookmarkEnd w:id="69"/>
    </w:p>
    <w:p w:rsidR="00A961E3" w:rsidRPr="00DB1EBE" w:rsidRDefault="00383658" w:rsidP="003A0AC0">
      <w:pPr>
        <w:spacing w:line="360" w:lineRule="auto"/>
        <w:jc w:val="center"/>
        <w:rPr>
          <w:rFonts w:ascii="Arial" w:hAnsi="Arial" w:cs="Arial"/>
        </w:rPr>
      </w:pPr>
      <w:r>
        <w:rPr>
          <w:rFonts w:ascii="Arial" w:hAnsi="Arial" w:cs="Arial"/>
          <w:noProof/>
        </w:rPr>
        <w:drawing>
          <wp:inline distT="0" distB="0" distL="0" distR="0">
            <wp:extent cx="443865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4438650" cy="2838450"/>
                    </a:xfrm>
                    <a:prstGeom prst="rect">
                      <a:avLst/>
                    </a:prstGeom>
                    <a:noFill/>
                    <a:ln w="9525">
                      <a:noFill/>
                      <a:miter lim="800000"/>
                      <a:headEnd/>
                      <a:tailEnd/>
                    </a:ln>
                  </pic:spPr>
                </pic:pic>
              </a:graphicData>
            </a:graphic>
          </wp:inline>
        </w:drawing>
      </w:r>
    </w:p>
    <w:p w:rsidR="00A961E3" w:rsidRDefault="00A961E3" w:rsidP="003A0AC0">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A961E3" w:rsidRPr="00DC008F" w:rsidRDefault="00DC008F" w:rsidP="00DC008F">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A961E3" w:rsidRDefault="00A961E3" w:rsidP="003A0AC0">
      <w:pPr>
        <w:spacing w:line="360" w:lineRule="auto"/>
        <w:rPr>
          <w:lang w:val="es-ES_tradnl"/>
        </w:rPr>
      </w:pPr>
    </w:p>
    <w:p w:rsidR="00A961E3" w:rsidRPr="00DB1EBE" w:rsidRDefault="00A961E3" w:rsidP="003A0AC0">
      <w:pPr>
        <w:pStyle w:val="Epgrafe"/>
        <w:spacing w:line="360" w:lineRule="auto"/>
        <w:jc w:val="center"/>
        <w:rPr>
          <w:rFonts w:ascii="Arial" w:eastAsia="Calibri" w:hAnsi="Arial" w:cs="Arial"/>
        </w:rPr>
      </w:pPr>
      <w:bookmarkStart w:id="70" w:name="_Toc192508391"/>
      <w:r w:rsidRPr="00DB1EBE">
        <w:rPr>
          <w:rFonts w:ascii="Arial" w:hAnsi="Arial" w:cs="Arial"/>
        </w:rPr>
        <w:t xml:space="preserve">Figura </w:t>
      </w:r>
      <w:r w:rsidRPr="00DB1EBE">
        <w:rPr>
          <w:rFonts w:ascii="Arial" w:hAnsi="Arial" w:cs="Arial"/>
        </w:rPr>
        <w:fldChar w:fldCharType="begin"/>
      </w:r>
      <w:r w:rsidRPr="00DB1EBE">
        <w:rPr>
          <w:rFonts w:ascii="Arial" w:hAnsi="Arial" w:cs="Arial"/>
        </w:rPr>
        <w:instrText xml:space="preserve"> SEQ Figura \* ARABIC </w:instrText>
      </w:r>
      <w:r w:rsidRPr="00DB1EBE">
        <w:rPr>
          <w:rFonts w:ascii="Arial" w:hAnsi="Arial" w:cs="Arial"/>
        </w:rPr>
        <w:fldChar w:fldCharType="separate"/>
      </w:r>
      <w:r w:rsidR="00F74832">
        <w:rPr>
          <w:rFonts w:ascii="Arial" w:hAnsi="Arial" w:cs="Arial"/>
          <w:noProof/>
        </w:rPr>
        <w:t>2</w:t>
      </w:r>
      <w:r w:rsidRPr="00DB1EBE">
        <w:rPr>
          <w:rFonts w:ascii="Arial" w:hAnsi="Arial" w:cs="Arial"/>
        </w:rPr>
        <w:fldChar w:fldCharType="end"/>
      </w:r>
      <w:r w:rsidRPr="00DB1EBE">
        <w:rPr>
          <w:rFonts w:ascii="Arial" w:hAnsi="Arial" w:cs="Arial"/>
        </w:rPr>
        <w:t xml:space="preserve">: </w:t>
      </w:r>
      <w:r w:rsidRPr="00DB1EBE">
        <w:rPr>
          <w:rFonts w:ascii="Arial" w:eastAsia="Calibri" w:hAnsi="Arial" w:cs="Arial"/>
        </w:rPr>
        <w:t>Patentes Otorgadas</w:t>
      </w:r>
      <w:bookmarkEnd w:id="70"/>
    </w:p>
    <w:p w:rsidR="00A961E3" w:rsidRPr="00DB1EBE" w:rsidRDefault="00383658" w:rsidP="003A0AC0">
      <w:pPr>
        <w:spacing w:line="360" w:lineRule="auto"/>
        <w:jc w:val="center"/>
        <w:rPr>
          <w:rFonts w:ascii="Arial" w:hAnsi="Arial" w:cs="Arial"/>
        </w:rPr>
      </w:pPr>
      <w:r>
        <w:rPr>
          <w:rFonts w:ascii="Arial" w:hAnsi="Arial" w:cs="Arial"/>
          <w:noProof/>
        </w:rPr>
        <w:drawing>
          <wp:inline distT="0" distB="0" distL="0" distR="0">
            <wp:extent cx="4419600" cy="2819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419600" cy="2819400"/>
                    </a:xfrm>
                    <a:prstGeom prst="rect">
                      <a:avLst/>
                    </a:prstGeom>
                    <a:noFill/>
                    <a:ln w="9525">
                      <a:noFill/>
                      <a:miter lim="800000"/>
                      <a:headEnd/>
                      <a:tailEnd/>
                    </a:ln>
                  </pic:spPr>
                </pic:pic>
              </a:graphicData>
            </a:graphic>
          </wp:inline>
        </w:drawing>
      </w:r>
    </w:p>
    <w:p w:rsidR="00A961E3" w:rsidRPr="007228D0" w:rsidRDefault="00A961E3" w:rsidP="003A0AC0">
      <w:pPr>
        <w:spacing w:line="360" w:lineRule="auto"/>
        <w:jc w:val="center"/>
        <w:rPr>
          <w:lang w:val="es-ES_tradnl"/>
        </w:rPr>
      </w:pPr>
      <w:r>
        <w:rPr>
          <w:rFonts w:ascii="Arial" w:hAnsi="Arial" w:cs="Arial"/>
          <w:i/>
          <w:color w:val="000000"/>
          <w:sz w:val="20"/>
          <w:szCs w:val="20"/>
          <w:lang w:val="es-ES_tradnl"/>
        </w:rPr>
        <w:t>Elaboración: A. Terán y A. Suárez</w:t>
      </w:r>
    </w:p>
    <w:p w:rsidR="00DC008F" w:rsidRPr="00DC008F" w:rsidRDefault="00DC008F" w:rsidP="00DC008F">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A961E3" w:rsidRPr="001C7FB7" w:rsidRDefault="00A961E3" w:rsidP="003A0AC0">
      <w:pPr>
        <w:pStyle w:val="Epgrafe"/>
        <w:spacing w:line="360" w:lineRule="auto"/>
        <w:jc w:val="center"/>
        <w:rPr>
          <w:rFonts w:ascii="Arial" w:hAnsi="Arial" w:cs="Arial"/>
          <w:lang w:val="es-ES_tradnl"/>
        </w:rPr>
      </w:pPr>
    </w:p>
    <w:p w:rsidR="00A961E3" w:rsidRPr="00DB1EBE" w:rsidRDefault="00A961E3" w:rsidP="003A0AC0">
      <w:pPr>
        <w:pStyle w:val="Epgrafe"/>
        <w:spacing w:line="360" w:lineRule="auto"/>
        <w:jc w:val="center"/>
        <w:rPr>
          <w:rFonts w:ascii="Arial" w:eastAsia="Calibri" w:hAnsi="Arial" w:cs="Arial"/>
        </w:rPr>
      </w:pPr>
      <w:bookmarkStart w:id="71" w:name="_Toc186980587"/>
      <w:bookmarkStart w:id="72" w:name="_Toc192508392"/>
      <w:r w:rsidRPr="00DB1EBE">
        <w:rPr>
          <w:rFonts w:ascii="Arial" w:hAnsi="Arial" w:cs="Arial"/>
        </w:rPr>
        <w:t xml:space="preserve">Figura </w:t>
      </w:r>
      <w:r w:rsidRPr="00DB1EBE">
        <w:rPr>
          <w:rFonts w:ascii="Arial" w:hAnsi="Arial" w:cs="Arial"/>
        </w:rPr>
        <w:fldChar w:fldCharType="begin"/>
      </w:r>
      <w:r w:rsidRPr="00DB1EBE">
        <w:rPr>
          <w:rFonts w:ascii="Arial" w:hAnsi="Arial" w:cs="Arial"/>
        </w:rPr>
        <w:instrText xml:space="preserve"> SEQ Figura \* ARABIC </w:instrText>
      </w:r>
      <w:r w:rsidRPr="00DB1EBE">
        <w:rPr>
          <w:rFonts w:ascii="Arial" w:hAnsi="Arial" w:cs="Arial"/>
        </w:rPr>
        <w:fldChar w:fldCharType="separate"/>
      </w:r>
      <w:r w:rsidR="00F74832">
        <w:rPr>
          <w:rFonts w:ascii="Arial" w:hAnsi="Arial" w:cs="Arial"/>
          <w:noProof/>
        </w:rPr>
        <w:t>3</w:t>
      </w:r>
      <w:r w:rsidRPr="00DB1EBE">
        <w:rPr>
          <w:rFonts w:ascii="Arial" w:hAnsi="Arial" w:cs="Arial"/>
        </w:rPr>
        <w:fldChar w:fldCharType="end"/>
      </w:r>
      <w:r w:rsidRPr="00DB1EBE">
        <w:rPr>
          <w:rFonts w:ascii="Arial" w:eastAsia="Calibri" w:hAnsi="Arial" w:cs="Arial"/>
        </w:rPr>
        <w:t>: Publicaciones Indexadas en SCI</w:t>
      </w:r>
      <w:bookmarkEnd w:id="71"/>
      <w:bookmarkEnd w:id="72"/>
    </w:p>
    <w:p w:rsidR="00A961E3" w:rsidRPr="00DB1EBE" w:rsidRDefault="00383658" w:rsidP="003A0AC0">
      <w:pPr>
        <w:spacing w:line="360" w:lineRule="auto"/>
        <w:jc w:val="center"/>
        <w:rPr>
          <w:rFonts w:ascii="Arial" w:hAnsi="Arial" w:cs="Arial"/>
        </w:rPr>
      </w:pPr>
      <w:r>
        <w:rPr>
          <w:rFonts w:ascii="Arial" w:hAnsi="Arial" w:cs="Arial"/>
          <w:noProof/>
        </w:rPr>
        <w:drawing>
          <wp:inline distT="0" distB="0" distL="0" distR="0">
            <wp:extent cx="4419600" cy="2819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4419600" cy="2819400"/>
                    </a:xfrm>
                    <a:prstGeom prst="rect">
                      <a:avLst/>
                    </a:prstGeom>
                    <a:noFill/>
                    <a:ln w="9525">
                      <a:noFill/>
                      <a:miter lim="800000"/>
                      <a:headEnd/>
                      <a:tailEnd/>
                    </a:ln>
                  </pic:spPr>
                </pic:pic>
              </a:graphicData>
            </a:graphic>
          </wp:inline>
        </w:drawing>
      </w:r>
    </w:p>
    <w:p w:rsidR="00A961E3" w:rsidRDefault="00A961E3" w:rsidP="003A0AC0">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DC008F" w:rsidRPr="00DC008F" w:rsidRDefault="00DC008F" w:rsidP="00DC008F">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DC008F" w:rsidRPr="00DC008F" w:rsidRDefault="00DC008F" w:rsidP="00DC008F">
      <w:pPr>
        <w:rPr>
          <w:lang w:val="es-ES_tradnl"/>
        </w:rPr>
      </w:pPr>
    </w:p>
    <w:p w:rsidR="00A961E3" w:rsidRPr="00DB1EBE" w:rsidRDefault="00A961E3" w:rsidP="003A0AC0">
      <w:pPr>
        <w:pStyle w:val="Epgrafe"/>
        <w:spacing w:line="360" w:lineRule="auto"/>
        <w:jc w:val="center"/>
        <w:rPr>
          <w:rFonts w:ascii="Arial" w:eastAsia="Calibri" w:hAnsi="Arial" w:cs="Arial"/>
        </w:rPr>
      </w:pPr>
      <w:bookmarkStart w:id="73" w:name="_Toc192508393"/>
      <w:r w:rsidRPr="00DB1EBE">
        <w:rPr>
          <w:rFonts w:ascii="Arial" w:hAnsi="Arial" w:cs="Arial"/>
        </w:rPr>
        <w:t xml:space="preserve">Figura </w:t>
      </w:r>
      <w:r w:rsidRPr="00DB1EBE">
        <w:rPr>
          <w:rFonts w:ascii="Arial" w:hAnsi="Arial" w:cs="Arial"/>
        </w:rPr>
        <w:fldChar w:fldCharType="begin"/>
      </w:r>
      <w:r w:rsidRPr="00DB1EBE">
        <w:rPr>
          <w:rFonts w:ascii="Arial" w:hAnsi="Arial" w:cs="Arial"/>
        </w:rPr>
        <w:instrText xml:space="preserve"> SEQ Figura \* ARABIC </w:instrText>
      </w:r>
      <w:r w:rsidRPr="00DB1EBE">
        <w:rPr>
          <w:rFonts w:ascii="Arial" w:hAnsi="Arial" w:cs="Arial"/>
        </w:rPr>
        <w:fldChar w:fldCharType="separate"/>
      </w:r>
      <w:r w:rsidR="00F74832">
        <w:rPr>
          <w:rFonts w:ascii="Arial" w:hAnsi="Arial" w:cs="Arial"/>
          <w:noProof/>
        </w:rPr>
        <w:t>4</w:t>
      </w:r>
      <w:r w:rsidRPr="00DB1EBE">
        <w:rPr>
          <w:rFonts w:ascii="Arial" w:hAnsi="Arial" w:cs="Arial"/>
        </w:rPr>
        <w:fldChar w:fldCharType="end"/>
      </w:r>
      <w:r w:rsidRPr="00DB1EBE">
        <w:rPr>
          <w:rFonts w:ascii="Arial" w:eastAsia="Calibri" w:hAnsi="Arial" w:cs="Arial"/>
        </w:rPr>
        <w:t>: PIB poder paridad de compra</w:t>
      </w:r>
      <w:bookmarkEnd w:id="73"/>
    </w:p>
    <w:p w:rsidR="00A961E3" w:rsidRPr="00DB1EBE" w:rsidRDefault="00383658" w:rsidP="003A0AC0">
      <w:pPr>
        <w:spacing w:line="360" w:lineRule="auto"/>
        <w:jc w:val="center"/>
        <w:rPr>
          <w:rFonts w:ascii="Arial" w:hAnsi="Arial" w:cs="Arial"/>
        </w:rPr>
      </w:pPr>
      <w:r>
        <w:rPr>
          <w:rFonts w:ascii="Arial" w:hAnsi="Arial" w:cs="Arial"/>
          <w:noProof/>
        </w:rPr>
        <w:drawing>
          <wp:inline distT="0" distB="0" distL="0" distR="0">
            <wp:extent cx="4419600" cy="2819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4419600" cy="2819400"/>
                    </a:xfrm>
                    <a:prstGeom prst="rect">
                      <a:avLst/>
                    </a:prstGeom>
                    <a:noFill/>
                    <a:ln w="9525">
                      <a:noFill/>
                      <a:miter lim="800000"/>
                      <a:headEnd/>
                      <a:tailEnd/>
                    </a:ln>
                  </pic:spPr>
                </pic:pic>
              </a:graphicData>
            </a:graphic>
          </wp:inline>
        </w:drawing>
      </w:r>
    </w:p>
    <w:p w:rsidR="00A961E3" w:rsidRPr="00DB1EBE" w:rsidRDefault="00A961E3" w:rsidP="003A0AC0">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DC008F" w:rsidRPr="00DC008F" w:rsidRDefault="00DC008F" w:rsidP="00DC008F">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A961E3" w:rsidRPr="00383226" w:rsidRDefault="00A961E3" w:rsidP="003A0AC0">
      <w:pPr>
        <w:pStyle w:val="Epgrafe"/>
        <w:spacing w:line="360" w:lineRule="auto"/>
        <w:jc w:val="center"/>
        <w:rPr>
          <w:rFonts w:ascii="Arial" w:hAnsi="Arial" w:cs="Arial"/>
          <w:lang w:val="es-ES_tradnl"/>
        </w:rPr>
      </w:pPr>
    </w:p>
    <w:p w:rsidR="00A961E3" w:rsidRDefault="00A961E3" w:rsidP="003A0AC0">
      <w:pPr>
        <w:spacing w:line="360" w:lineRule="auto"/>
        <w:ind w:firstLine="567"/>
        <w:jc w:val="both"/>
        <w:rPr>
          <w:rFonts w:ascii="Arial" w:hAnsi="Arial" w:cs="Arial"/>
        </w:rPr>
      </w:pPr>
      <w:r w:rsidRPr="00383226">
        <w:rPr>
          <w:rFonts w:ascii="Arial" w:hAnsi="Arial" w:cs="Arial"/>
        </w:rPr>
        <w:t xml:space="preserve">El PIB </w:t>
      </w:r>
      <w:r w:rsidR="00AD255B" w:rsidRPr="00383226">
        <w:rPr>
          <w:rFonts w:ascii="Arial" w:hAnsi="Arial" w:cs="Arial"/>
        </w:rPr>
        <w:t>PPC</w:t>
      </w:r>
      <w:r w:rsidRPr="00383226">
        <w:rPr>
          <w:rFonts w:ascii="Arial" w:hAnsi="Arial" w:cs="Arial"/>
        </w:rPr>
        <w:t xml:space="preserve"> de Ecuador muestra una ligera tendencia creciente, sin  embargo esto no ha influido en el gasto en I+D ya que mas bien a partir del año 98 empezó a decrecer para luego a partir del 2001 permanecer casi constante. </w:t>
      </w:r>
    </w:p>
    <w:p w:rsidR="00DC008F" w:rsidRPr="00383226" w:rsidRDefault="00DC008F" w:rsidP="003A0AC0">
      <w:pPr>
        <w:spacing w:line="360" w:lineRule="auto"/>
        <w:ind w:firstLine="567"/>
        <w:jc w:val="both"/>
        <w:rPr>
          <w:rFonts w:ascii="Arial" w:hAnsi="Arial" w:cs="Arial"/>
        </w:rPr>
      </w:pPr>
    </w:p>
    <w:p w:rsidR="00A961E3" w:rsidRPr="00383226" w:rsidRDefault="00A53970" w:rsidP="003A0AC0">
      <w:pPr>
        <w:spacing w:line="360" w:lineRule="auto"/>
        <w:ind w:firstLine="567"/>
        <w:jc w:val="both"/>
        <w:rPr>
          <w:rFonts w:ascii="Arial" w:hAnsi="Arial" w:cs="Arial"/>
        </w:rPr>
      </w:pPr>
      <w:r>
        <w:rPr>
          <w:rFonts w:ascii="Arial" w:hAnsi="Arial" w:cs="Arial"/>
        </w:rPr>
        <w:t>Las p</w:t>
      </w:r>
      <w:r w:rsidR="00A961E3" w:rsidRPr="00383226">
        <w:rPr>
          <w:rFonts w:ascii="Arial" w:hAnsi="Arial" w:cs="Arial"/>
        </w:rPr>
        <w:t xml:space="preserve">ublicaciones </w:t>
      </w:r>
      <w:r>
        <w:rPr>
          <w:rFonts w:ascii="Arial" w:hAnsi="Arial" w:cs="Arial"/>
        </w:rPr>
        <w:t>i</w:t>
      </w:r>
      <w:r w:rsidR="00A961E3" w:rsidRPr="00383226">
        <w:rPr>
          <w:rFonts w:ascii="Arial" w:hAnsi="Arial" w:cs="Arial"/>
        </w:rPr>
        <w:t xml:space="preserve">ndexadas en el SCI al igual que el PIB </w:t>
      </w:r>
      <w:r w:rsidR="002807FC" w:rsidRPr="00383226">
        <w:rPr>
          <w:rFonts w:ascii="Arial" w:hAnsi="Arial" w:cs="Arial"/>
        </w:rPr>
        <w:t>PPC</w:t>
      </w:r>
      <w:r w:rsidR="00A961E3" w:rsidRPr="00383226">
        <w:rPr>
          <w:rFonts w:ascii="Arial" w:hAnsi="Arial" w:cs="Arial"/>
        </w:rPr>
        <w:t xml:space="preserve"> para el caso de Ecuador presentan una ligera tendencia creciente mientras que las </w:t>
      </w:r>
      <w:r>
        <w:rPr>
          <w:rFonts w:ascii="Arial" w:hAnsi="Arial" w:cs="Arial"/>
        </w:rPr>
        <w:t>p</w:t>
      </w:r>
      <w:r w:rsidR="00A961E3">
        <w:rPr>
          <w:rFonts w:ascii="Arial" w:hAnsi="Arial" w:cs="Arial"/>
        </w:rPr>
        <w:t xml:space="preserve">atentes </w:t>
      </w:r>
      <w:r w:rsidR="002807FC">
        <w:rPr>
          <w:rFonts w:ascii="Arial" w:hAnsi="Arial" w:cs="Arial"/>
        </w:rPr>
        <w:t>o</w:t>
      </w:r>
      <w:r w:rsidR="00A961E3">
        <w:rPr>
          <w:rFonts w:ascii="Arial" w:hAnsi="Arial" w:cs="Arial"/>
        </w:rPr>
        <w:t xml:space="preserve">torgadas </w:t>
      </w:r>
      <w:r w:rsidR="00A961E3" w:rsidRPr="00383226">
        <w:rPr>
          <w:rFonts w:ascii="Arial" w:hAnsi="Arial" w:cs="Arial"/>
        </w:rPr>
        <w:t>muestran un gran crecimiento a partir del año 94 hasta el 97 donde e</w:t>
      </w:r>
      <w:r w:rsidR="00A961E3">
        <w:rPr>
          <w:rFonts w:ascii="Arial" w:hAnsi="Arial" w:cs="Arial"/>
        </w:rPr>
        <w:t>mpiezan a decrecer hasta el 00 para luego</w:t>
      </w:r>
      <w:r w:rsidR="00A961E3" w:rsidRPr="00383226">
        <w:rPr>
          <w:rFonts w:ascii="Arial" w:hAnsi="Arial" w:cs="Arial"/>
        </w:rPr>
        <w:t xml:space="preserve"> estabiliza</w:t>
      </w:r>
      <w:r w:rsidR="00A961E3">
        <w:rPr>
          <w:rFonts w:ascii="Arial" w:hAnsi="Arial" w:cs="Arial"/>
        </w:rPr>
        <w:t>rse</w:t>
      </w:r>
      <w:r w:rsidR="00A961E3" w:rsidRPr="00383226">
        <w:rPr>
          <w:rFonts w:ascii="Arial" w:hAnsi="Arial" w:cs="Arial"/>
        </w:rPr>
        <w:t xml:space="preserve"> permaneciendo casi constantes. </w:t>
      </w:r>
    </w:p>
    <w:p w:rsidR="00A961E3" w:rsidRPr="00383226" w:rsidRDefault="00A961E3" w:rsidP="003A0AC0">
      <w:pPr>
        <w:spacing w:line="360" w:lineRule="auto"/>
        <w:ind w:firstLine="567"/>
        <w:jc w:val="both"/>
        <w:rPr>
          <w:rFonts w:ascii="Arial" w:hAnsi="Arial" w:cs="Arial"/>
        </w:rPr>
      </w:pPr>
    </w:p>
    <w:p w:rsidR="00A961E3" w:rsidRDefault="00A961E3" w:rsidP="003A0AC0">
      <w:pPr>
        <w:spacing w:line="360" w:lineRule="auto"/>
        <w:ind w:firstLine="567"/>
        <w:jc w:val="both"/>
        <w:rPr>
          <w:rFonts w:ascii="Arial" w:hAnsi="Arial" w:cs="Arial"/>
        </w:rPr>
      </w:pPr>
      <w:r w:rsidRPr="00383226">
        <w:rPr>
          <w:rFonts w:ascii="Arial" w:hAnsi="Arial" w:cs="Arial"/>
        </w:rPr>
        <w:t xml:space="preserve">Para el caso de México y Chile el PIB </w:t>
      </w:r>
      <w:r w:rsidR="00AD255B" w:rsidRPr="00383226">
        <w:rPr>
          <w:rFonts w:ascii="Arial" w:hAnsi="Arial" w:cs="Arial"/>
        </w:rPr>
        <w:t>PPC</w:t>
      </w:r>
      <w:r w:rsidRPr="00383226">
        <w:rPr>
          <w:rFonts w:ascii="Arial" w:hAnsi="Arial" w:cs="Arial"/>
        </w:rPr>
        <w:t xml:space="preserve"> y el </w:t>
      </w:r>
      <w:r w:rsidR="00A53970">
        <w:rPr>
          <w:rFonts w:ascii="Arial" w:hAnsi="Arial" w:cs="Arial"/>
        </w:rPr>
        <w:t>g</w:t>
      </w:r>
      <w:r w:rsidRPr="00383226">
        <w:rPr>
          <w:rFonts w:ascii="Arial" w:hAnsi="Arial" w:cs="Arial"/>
        </w:rPr>
        <w:t xml:space="preserve">asto en I+D presentan una tendencia creciente al igual que las </w:t>
      </w:r>
      <w:r w:rsidR="00A53970">
        <w:rPr>
          <w:rFonts w:ascii="Arial" w:hAnsi="Arial" w:cs="Arial"/>
        </w:rPr>
        <w:t>p</w:t>
      </w:r>
      <w:r w:rsidR="002807FC">
        <w:rPr>
          <w:rFonts w:ascii="Arial" w:hAnsi="Arial" w:cs="Arial"/>
        </w:rPr>
        <w:t>ublicaciones indexadas;</w:t>
      </w:r>
      <w:r w:rsidRPr="00383226">
        <w:rPr>
          <w:rFonts w:ascii="Arial" w:hAnsi="Arial" w:cs="Arial"/>
        </w:rPr>
        <w:t xml:space="preserve"> cabe recalcar que la magnitud de la tendencia del PIB </w:t>
      </w:r>
      <w:r w:rsidR="00AD255B" w:rsidRPr="00383226">
        <w:rPr>
          <w:rFonts w:ascii="Arial" w:hAnsi="Arial" w:cs="Arial"/>
        </w:rPr>
        <w:t>PPC</w:t>
      </w:r>
      <w:r w:rsidRPr="00383226">
        <w:rPr>
          <w:rFonts w:ascii="Arial" w:hAnsi="Arial" w:cs="Arial"/>
        </w:rPr>
        <w:t xml:space="preserve"> de México ha sido mayor que la de Chile mientras que la magnitud de la tendencia del </w:t>
      </w:r>
      <w:r w:rsidR="00A53970">
        <w:rPr>
          <w:rFonts w:ascii="Arial" w:hAnsi="Arial" w:cs="Arial"/>
        </w:rPr>
        <w:t>g</w:t>
      </w:r>
      <w:r w:rsidRPr="00383226">
        <w:rPr>
          <w:rFonts w:ascii="Arial" w:hAnsi="Arial" w:cs="Arial"/>
        </w:rPr>
        <w:t xml:space="preserve">asto en I+D y de </w:t>
      </w:r>
      <w:r w:rsidR="00A53970">
        <w:rPr>
          <w:rFonts w:ascii="Arial" w:hAnsi="Arial" w:cs="Arial"/>
        </w:rPr>
        <w:t>p</w:t>
      </w:r>
      <w:r w:rsidRPr="00383226">
        <w:rPr>
          <w:rFonts w:ascii="Arial" w:hAnsi="Arial" w:cs="Arial"/>
        </w:rPr>
        <w:t xml:space="preserve">ublicaciones </w:t>
      </w:r>
      <w:r w:rsidR="00A53970">
        <w:rPr>
          <w:rFonts w:ascii="Arial" w:hAnsi="Arial" w:cs="Arial"/>
        </w:rPr>
        <w:t>i</w:t>
      </w:r>
      <w:r w:rsidRPr="00383226">
        <w:rPr>
          <w:rFonts w:ascii="Arial" w:hAnsi="Arial" w:cs="Arial"/>
        </w:rPr>
        <w:t>ndexadas en el SCI de Chile ha sido mayor que la de México.</w:t>
      </w:r>
    </w:p>
    <w:p w:rsidR="00A961E3" w:rsidRPr="00DB1EBE" w:rsidRDefault="00A961E3" w:rsidP="003A0AC0">
      <w:pPr>
        <w:spacing w:line="360" w:lineRule="auto"/>
        <w:jc w:val="both"/>
        <w:rPr>
          <w:rFonts w:ascii="Arial" w:hAnsi="Arial" w:cs="Arial"/>
        </w:rPr>
      </w:pPr>
    </w:p>
    <w:p w:rsidR="00A961E3" w:rsidRPr="00DB1EBE" w:rsidRDefault="00A961E3" w:rsidP="003A0AC0">
      <w:pPr>
        <w:numPr>
          <w:ilvl w:val="1"/>
          <w:numId w:val="1"/>
        </w:numPr>
        <w:spacing w:line="360" w:lineRule="auto"/>
        <w:ind w:left="0" w:firstLine="0"/>
        <w:jc w:val="both"/>
        <w:outlineLvl w:val="1"/>
        <w:rPr>
          <w:rFonts w:ascii="Arial" w:hAnsi="Arial" w:cs="Arial"/>
          <w:b/>
        </w:rPr>
      </w:pPr>
      <w:bookmarkStart w:id="74" w:name="_Toc186980589"/>
      <w:bookmarkStart w:id="75" w:name="_Toc192508202"/>
      <w:r w:rsidRPr="00DB1EBE">
        <w:rPr>
          <w:rFonts w:ascii="Arial" w:hAnsi="Arial" w:cs="Arial"/>
          <w:b/>
        </w:rPr>
        <w:t>Instituciones que se destacan en el área científico – tecnológica</w:t>
      </w:r>
      <w:bookmarkEnd w:id="74"/>
      <w:bookmarkEnd w:id="75"/>
    </w:p>
    <w:p w:rsidR="00A961E3" w:rsidRDefault="00A961E3" w:rsidP="003A0AC0">
      <w:pPr>
        <w:spacing w:line="360" w:lineRule="auto"/>
        <w:jc w:val="both"/>
        <w:rPr>
          <w:rFonts w:ascii="Arial" w:hAnsi="Arial" w:cs="Arial"/>
        </w:rPr>
      </w:pPr>
    </w:p>
    <w:p w:rsidR="00A961E3" w:rsidRDefault="00A961E3" w:rsidP="003A0AC0">
      <w:pPr>
        <w:spacing w:line="360" w:lineRule="auto"/>
        <w:ind w:firstLine="567"/>
        <w:jc w:val="both"/>
        <w:rPr>
          <w:rFonts w:ascii="Arial" w:hAnsi="Arial" w:cs="Arial"/>
        </w:rPr>
      </w:pPr>
      <w:r>
        <w:rPr>
          <w:rFonts w:ascii="Arial" w:hAnsi="Arial" w:cs="Arial"/>
        </w:rPr>
        <w:t>En Ecuador, la red de actores, recursos, normas legales, conocimientos, valores, infraestructura, mecanismos de actuación y vínculos relativos a las actividades de generación, asimilación, adaptación, incorporación, transferencia, difusión y utilización de la ciencia, tecnología e innovación, que se desenvuelven en el país, constituyen el Sistema Nacional de Ciencia, Tecnología e Innovación, SNCTI</w:t>
      </w:r>
      <w:r>
        <w:rPr>
          <w:rStyle w:val="Refdenotaalpie"/>
          <w:rFonts w:ascii="Arial" w:hAnsi="Arial" w:cs="Arial"/>
        </w:rPr>
        <w:footnoteReference w:id="7"/>
      </w:r>
      <w:r>
        <w:rPr>
          <w:rFonts w:ascii="Arial" w:hAnsi="Arial" w:cs="Arial"/>
        </w:rPr>
        <w:t xml:space="preserve">.  </w:t>
      </w:r>
    </w:p>
    <w:p w:rsidR="004F07FA" w:rsidRDefault="004F07FA" w:rsidP="003A0AC0">
      <w:pPr>
        <w:spacing w:line="360" w:lineRule="auto"/>
        <w:ind w:firstLine="567"/>
        <w:jc w:val="both"/>
        <w:rPr>
          <w:rFonts w:ascii="Arial" w:hAnsi="Arial" w:cs="Arial"/>
        </w:rPr>
      </w:pPr>
    </w:p>
    <w:p w:rsidR="00A961E3" w:rsidRPr="00DB1EBE" w:rsidRDefault="00A961E3" w:rsidP="003A0AC0">
      <w:pPr>
        <w:spacing w:line="360" w:lineRule="auto"/>
        <w:ind w:firstLine="567"/>
        <w:jc w:val="both"/>
        <w:rPr>
          <w:rFonts w:ascii="Arial" w:hAnsi="Arial" w:cs="Arial"/>
        </w:rPr>
      </w:pPr>
      <w:r>
        <w:rPr>
          <w:rFonts w:ascii="Arial" w:hAnsi="Arial" w:cs="Arial"/>
        </w:rPr>
        <w:t>A continuación se mencionan algunas instituciones que integran el Sistema Nacional de Ciencia, Tecnología e Innovación, SNCTI,  y por lo tanto ejecutan actividades relacionadas al área científico-tecnológica.</w:t>
      </w:r>
    </w:p>
    <w:p w:rsidR="00A961E3" w:rsidRPr="00DB1EBE" w:rsidRDefault="00A961E3" w:rsidP="003A0AC0">
      <w:pPr>
        <w:spacing w:line="360" w:lineRule="auto"/>
        <w:jc w:val="both"/>
        <w:rPr>
          <w:rFonts w:ascii="Arial" w:hAnsi="Arial" w:cs="Arial"/>
        </w:rPr>
      </w:pPr>
    </w:p>
    <w:p w:rsidR="00A961E3" w:rsidRPr="00DB1EBE" w:rsidRDefault="00A961E3" w:rsidP="003A0AC0">
      <w:pPr>
        <w:numPr>
          <w:ilvl w:val="2"/>
          <w:numId w:val="1"/>
        </w:numPr>
        <w:tabs>
          <w:tab w:val="clear" w:pos="1080"/>
          <w:tab w:val="num" w:pos="900"/>
          <w:tab w:val="num" w:pos="2160"/>
        </w:tabs>
        <w:spacing w:line="360" w:lineRule="auto"/>
        <w:ind w:left="0" w:firstLine="0"/>
        <w:jc w:val="both"/>
        <w:outlineLvl w:val="2"/>
        <w:rPr>
          <w:rFonts w:ascii="Arial" w:hAnsi="Arial" w:cs="Arial"/>
          <w:b/>
        </w:rPr>
      </w:pPr>
      <w:bookmarkStart w:id="76" w:name="_Toc186980590"/>
      <w:r>
        <w:rPr>
          <w:rFonts w:ascii="Arial" w:hAnsi="Arial" w:cs="Arial"/>
          <w:b/>
        </w:rPr>
        <w:br w:type="page"/>
      </w:r>
      <w:bookmarkStart w:id="77" w:name="_Toc192508203"/>
      <w:r w:rsidR="004F07FA">
        <w:rPr>
          <w:rFonts w:ascii="Arial" w:hAnsi="Arial" w:cs="Arial"/>
          <w:b/>
        </w:rPr>
        <w:t>Secretarí</w:t>
      </w:r>
      <w:r w:rsidRPr="00DB1EBE">
        <w:rPr>
          <w:rFonts w:ascii="Arial" w:hAnsi="Arial" w:cs="Arial"/>
          <w:b/>
        </w:rPr>
        <w:t>a Nacional de Ciencia y Tecnología (</w:t>
      </w:r>
      <w:r>
        <w:rPr>
          <w:rFonts w:ascii="Arial" w:hAnsi="Arial" w:cs="Arial"/>
          <w:b/>
        </w:rPr>
        <w:t>SENACYT</w:t>
      </w:r>
      <w:r w:rsidRPr="00DB1EBE">
        <w:rPr>
          <w:rFonts w:ascii="Arial" w:hAnsi="Arial" w:cs="Arial"/>
          <w:b/>
        </w:rPr>
        <w:t>)</w:t>
      </w:r>
      <w:bookmarkEnd w:id="76"/>
      <w:bookmarkEnd w:id="77"/>
    </w:p>
    <w:p w:rsidR="00A961E3" w:rsidRPr="00DB1EBE" w:rsidRDefault="00A961E3" w:rsidP="003A0AC0">
      <w:pPr>
        <w:spacing w:line="360" w:lineRule="auto"/>
        <w:jc w:val="both"/>
        <w:outlineLvl w:val="2"/>
        <w:rPr>
          <w:rFonts w:ascii="Arial" w:hAnsi="Arial" w:cs="Arial"/>
          <w:b/>
        </w:rPr>
      </w:pPr>
    </w:p>
    <w:p w:rsidR="00A961E3" w:rsidRPr="00DB1EBE" w:rsidRDefault="00A961E3" w:rsidP="003A0AC0">
      <w:pPr>
        <w:spacing w:line="360" w:lineRule="auto"/>
        <w:ind w:firstLine="567"/>
        <w:jc w:val="both"/>
        <w:rPr>
          <w:rFonts w:ascii="Arial" w:hAnsi="Arial" w:cs="Arial"/>
        </w:rPr>
      </w:pPr>
      <w:r w:rsidRPr="00DB1EBE">
        <w:rPr>
          <w:rFonts w:ascii="Arial" w:hAnsi="Arial" w:cs="Arial"/>
        </w:rPr>
        <w:t xml:space="preserve">Es el principal organismo del </w:t>
      </w:r>
      <w:r>
        <w:rPr>
          <w:rFonts w:ascii="Arial" w:hAnsi="Arial" w:cs="Arial"/>
        </w:rPr>
        <w:t>S</w:t>
      </w:r>
      <w:r w:rsidRPr="00DB1EBE">
        <w:rPr>
          <w:rFonts w:ascii="Arial" w:hAnsi="Arial" w:cs="Arial"/>
        </w:rPr>
        <w:t xml:space="preserve">istema </w:t>
      </w:r>
      <w:r>
        <w:rPr>
          <w:rFonts w:ascii="Arial" w:hAnsi="Arial" w:cs="Arial"/>
        </w:rPr>
        <w:t>N</w:t>
      </w:r>
      <w:r w:rsidRPr="00DB1EBE">
        <w:rPr>
          <w:rFonts w:ascii="Arial" w:hAnsi="Arial" w:cs="Arial"/>
        </w:rPr>
        <w:t xml:space="preserve">acional de </w:t>
      </w:r>
      <w:r>
        <w:rPr>
          <w:rFonts w:ascii="Arial" w:hAnsi="Arial" w:cs="Arial"/>
        </w:rPr>
        <w:t>C</w:t>
      </w:r>
      <w:r w:rsidRPr="00DB1EBE">
        <w:rPr>
          <w:rFonts w:ascii="Arial" w:hAnsi="Arial" w:cs="Arial"/>
        </w:rPr>
        <w:t xml:space="preserve">iencia y </w:t>
      </w:r>
      <w:r>
        <w:rPr>
          <w:rFonts w:ascii="Arial" w:hAnsi="Arial" w:cs="Arial"/>
        </w:rPr>
        <w:t>T</w:t>
      </w:r>
      <w:r w:rsidRPr="00DB1EBE">
        <w:rPr>
          <w:rFonts w:ascii="Arial" w:hAnsi="Arial" w:cs="Arial"/>
        </w:rPr>
        <w:t xml:space="preserve">ecnología, </w:t>
      </w:r>
      <w:r>
        <w:rPr>
          <w:rFonts w:ascii="Arial" w:hAnsi="Arial" w:cs="Arial"/>
        </w:rPr>
        <w:t xml:space="preserve">adscrita al SENPLADES. </w:t>
      </w:r>
      <w:r w:rsidRPr="00DB1EBE">
        <w:rPr>
          <w:rFonts w:ascii="Arial" w:hAnsi="Arial" w:cs="Arial"/>
        </w:rPr>
        <w:t xml:space="preserve">Sus principales funciones son: dictar de común acuerdo con el Consejo Asesor de </w:t>
      </w:r>
      <w:r w:rsidR="00A53970">
        <w:rPr>
          <w:rFonts w:ascii="Arial" w:hAnsi="Arial" w:cs="Arial"/>
        </w:rPr>
        <w:t>ciencia y t</w:t>
      </w:r>
      <w:r w:rsidRPr="00DB1EBE">
        <w:rPr>
          <w:rFonts w:ascii="Arial" w:hAnsi="Arial" w:cs="Arial"/>
        </w:rPr>
        <w:t>ecnología las políticas de ciencia y tecnología; elaborar el Programa Nacional de Ciencia y Tecnología; coordinar y concertar las acciones estratégicas del sistema nacional de ciencia y tecnología; dotar de financiamiento adecuado al sistema; negociar la cooperación técnica y financiera; y promover la creación y mejoramiento de los instrumentos jurídicos necesarios para optimizar el desarrollo de la ciencia y la tecnología.</w:t>
      </w:r>
    </w:p>
    <w:p w:rsidR="00A961E3" w:rsidRPr="00DB1EBE" w:rsidRDefault="00A961E3" w:rsidP="003A0AC0">
      <w:pPr>
        <w:spacing w:line="360" w:lineRule="auto"/>
        <w:ind w:firstLine="567"/>
        <w:jc w:val="both"/>
        <w:rPr>
          <w:rFonts w:ascii="Arial" w:hAnsi="Arial" w:cs="Arial"/>
        </w:rPr>
      </w:pPr>
    </w:p>
    <w:p w:rsidR="00A961E3" w:rsidRPr="00DB1EBE" w:rsidRDefault="00A961E3" w:rsidP="003A0AC0">
      <w:pPr>
        <w:spacing w:line="360" w:lineRule="auto"/>
        <w:ind w:firstLine="567"/>
        <w:jc w:val="both"/>
        <w:rPr>
          <w:rFonts w:ascii="Arial" w:hAnsi="Arial" w:cs="Arial"/>
        </w:rPr>
      </w:pPr>
      <w:r>
        <w:rPr>
          <w:rFonts w:ascii="Arial" w:hAnsi="Arial" w:cs="Arial"/>
        </w:rPr>
        <w:t>Cabe recalcar que durante los años</w:t>
      </w:r>
      <w:r w:rsidRPr="00DB1EBE">
        <w:rPr>
          <w:rFonts w:ascii="Arial" w:hAnsi="Arial" w:cs="Arial"/>
        </w:rPr>
        <w:t xml:space="preserve"> </w:t>
      </w:r>
      <w:r>
        <w:rPr>
          <w:rFonts w:ascii="Arial" w:hAnsi="Arial" w:cs="Arial"/>
        </w:rPr>
        <w:t xml:space="preserve">2002 – </w:t>
      </w:r>
      <w:r w:rsidRPr="00DB1EBE">
        <w:rPr>
          <w:rFonts w:ascii="Arial" w:hAnsi="Arial" w:cs="Arial"/>
        </w:rPr>
        <w:t>2004</w:t>
      </w:r>
      <w:r>
        <w:rPr>
          <w:rFonts w:ascii="Arial" w:hAnsi="Arial" w:cs="Arial"/>
        </w:rPr>
        <w:t>,</w:t>
      </w:r>
      <w:r w:rsidR="001F5DCE">
        <w:rPr>
          <w:rFonts w:ascii="Arial" w:hAnsi="Arial" w:cs="Arial"/>
        </w:rPr>
        <w:t xml:space="preserve"> la institución  sufrió un perí</w:t>
      </w:r>
      <w:r w:rsidRPr="00DB1EBE">
        <w:rPr>
          <w:rFonts w:ascii="Arial" w:hAnsi="Arial" w:cs="Arial"/>
        </w:rPr>
        <w:t>odo de crisis debido a la falta de apoyo político y económico de los gobiernos de turno, por lo que las actividades se limitaron a una sola convocatoria para financiar una veintena de proyectos de investigación en todo el país con un insignificante presupuesto de 500.000 dólares</w:t>
      </w:r>
      <w:r>
        <w:rPr>
          <w:rFonts w:ascii="Arial" w:hAnsi="Arial" w:cs="Arial"/>
        </w:rPr>
        <w:t xml:space="preserve">. </w:t>
      </w:r>
      <w:r w:rsidRPr="00DB1EBE">
        <w:rPr>
          <w:rFonts w:ascii="Arial" w:hAnsi="Arial" w:cs="Arial"/>
        </w:rPr>
        <w:t xml:space="preserve">En todo caso, a pesar de las limitaciones económicas, se </w:t>
      </w:r>
      <w:r w:rsidRPr="008727B1">
        <w:rPr>
          <w:rFonts w:ascii="Arial" w:hAnsi="Arial" w:cs="Arial"/>
        </w:rPr>
        <w:t>logró</w:t>
      </w:r>
      <w:r w:rsidRPr="00DB1EBE">
        <w:rPr>
          <w:rFonts w:ascii="Arial" w:hAnsi="Arial" w:cs="Arial"/>
        </w:rPr>
        <w:t xml:space="preserve"> desarrollar actividades, tales como apoyo económico a eventos, cursos, ferias juveniles, becas de postgrado y sobre todo, la conformación de redes de conocimiento y el fortalecimiento de servicios de información y divulgación de la </w:t>
      </w:r>
      <w:r w:rsidR="00257F10">
        <w:rPr>
          <w:rFonts w:ascii="Arial" w:hAnsi="Arial" w:cs="Arial"/>
        </w:rPr>
        <w:t>c</w:t>
      </w:r>
      <w:r>
        <w:rPr>
          <w:rFonts w:ascii="Arial" w:hAnsi="Arial" w:cs="Arial"/>
        </w:rPr>
        <w:t>iencia y tecnología</w:t>
      </w:r>
      <w:r w:rsidRPr="00DB1EBE">
        <w:rPr>
          <w:rFonts w:ascii="Arial" w:hAnsi="Arial" w:cs="Arial"/>
        </w:rPr>
        <w:t>.</w:t>
      </w:r>
    </w:p>
    <w:p w:rsidR="00A961E3" w:rsidRDefault="00A961E3" w:rsidP="003A0AC0">
      <w:pPr>
        <w:spacing w:line="360" w:lineRule="auto"/>
        <w:ind w:firstLine="567"/>
        <w:jc w:val="both"/>
        <w:rPr>
          <w:rFonts w:ascii="Arial" w:hAnsi="Arial" w:cs="Arial"/>
        </w:rPr>
      </w:pPr>
    </w:p>
    <w:p w:rsidR="00A961E3" w:rsidRPr="00DB1EBE" w:rsidRDefault="00A961E3" w:rsidP="003A0AC0">
      <w:pPr>
        <w:spacing w:line="360" w:lineRule="auto"/>
        <w:ind w:firstLine="567"/>
        <w:jc w:val="both"/>
        <w:rPr>
          <w:rFonts w:ascii="Arial" w:hAnsi="Arial" w:cs="Arial"/>
        </w:rPr>
      </w:pPr>
      <w:r w:rsidRPr="002D173E">
        <w:rPr>
          <w:rFonts w:ascii="Arial" w:hAnsi="Arial" w:cs="Arial"/>
        </w:rPr>
        <w:t xml:space="preserve">Actualmente, </w:t>
      </w:r>
      <w:r>
        <w:rPr>
          <w:rFonts w:ascii="Arial" w:hAnsi="Arial" w:cs="Arial"/>
        </w:rPr>
        <w:t xml:space="preserve">con la nueva </w:t>
      </w:r>
      <w:r w:rsidRPr="002D173E">
        <w:rPr>
          <w:rFonts w:ascii="Arial" w:hAnsi="Arial" w:cs="Arial"/>
        </w:rPr>
        <w:t xml:space="preserve"> “Política Nacional de Ciencia, Tecnología e Innovación del Ecuador 2007 – </w:t>
      </w:r>
      <w:smartTag w:uri="urn:schemas-microsoft-com:office:smarttags" w:element="metricconverter">
        <w:smartTagPr>
          <w:attr w:name="ProductID" w:val="2010”"/>
        </w:smartTagPr>
        <w:r w:rsidRPr="002D173E">
          <w:rPr>
            <w:rFonts w:ascii="Arial" w:hAnsi="Arial" w:cs="Arial"/>
          </w:rPr>
          <w:t>2010”</w:t>
        </w:r>
      </w:smartTag>
      <w:r w:rsidRPr="002D173E">
        <w:rPr>
          <w:rFonts w:ascii="Arial" w:hAnsi="Arial" w:cs="Arial"/>
        </w:rPr>
        <w:t xml:space="preserve">, presentada por el </w:t>
      </w:r>
      <w:r w:rsidR="00A53970">
        <w:rPr>
          <w:rFonts w:ascii="Arial" w:hAnsi="Arial" w:cs="Arial"/>
        </w:rPr>
        <w:t xml:space="preserve">gobierno constitucional </w:t>
      </w:r>
      <w:r w:rsidRPr="002D173E">
        <w:rPr>
          <w:rFonts w:ascii="Arial" w:hAnsi="Arial" w:cs="Arial"/>
        </w:rPr>
        <w:t xml:space="preserve">el 18 de septiembre de 2007, la cual forma parte del “Plan de Desarrollo Humano del Ecuador 2007 – </w:t>
      </w:r>
      <w:smartTag w:uri="urn:schemas-microsoft-com:office:smarttags" w:element="metricconverter">
        <w:smartTagPr>
          <w:attr w:name="ProductID" w:val="2010”"/>
        </w:smartTagPr>
        <w:r w:rsidRPr="002D173E">
          <w:rPr>
            <w:rFonts w:ascii="Arial" w:hAnsi="Arial" w:cs="Arial"/>
          </w:rPr>
          <w:t>2010”</w:t>
        </w:r>
      </w:smartTag>
      <w:r w:rsidRPr="002D173E">
        <w:rPr>
          <w:rFonts w:ascii="Arial" w:hAnsi="Arial" w:cs="Arial"/>
        </w:rPr>
        <w:t xml:space="preserve">, </w:t>
      </w:r>
      <w:smartTag w:uri="urn:schemas-microsoft-com:office:smarttags" w:element="PersonName">
        <w:smartTagPr>
          <w:attr w:name="ProductID" w:val="la Secretar￭a Nacional"/>
        </w:smartTagPr>
        <w:r w:rsidRPr="002D173E">
          <w:rPr>
            <w:rFonts w:ascii="Arial" w:hAnsi="Arial" w:cs="Arial"/>
          </w:rPr>
          <w:t>la</w:t>
        </w:r>
        <w:r w:rsidRPr="00DB1EBE">
          <w:rPr>
            <w:rFonts w:ascii="Arial" w:hAnsi="Arial" w:cs="Arial"/>
          </w:rPr>
          <w:t xml:space="preserve"> Secretaría Nacional</w:t>
        </w:r>
      </w:smartTag>
      <w:r w:rsidRPr="00DB1EBE">
        <w:rPr>
          <w:rFonts w:ascii="Arial" w:hAnsi="Arial" w:cs="Arial"/>
        </w:rPr>
        <w:t xml:space="preserve"> de Ciencia y Tecnología, SENA</w:t>
      </w:r>
      <w:r>
        <w:rPr>
          <w:rFonts w:ascii="Arial" w:hAnsi="Arial" w:cs="Arial"/>
        </w:rPr>
        <w:t>CYT</w:t>
      </w:r>
      <w:r w:rsidRPr="00DB1EBE">
        <w:rPr>
          <w:rFonts w:ascii="Arial" w:hAnsi="Arial" w:cs="Arial"/>
        </w:rPr>
        <w:t xml:space="preserve">, </w:t>
      </w:r>
      <w:r>
        <w:rPr>
          <w:rFonts w:ascii="Arial" w:hAnsi="Arial" w:cs="Arial"/>
        </w:rPr>
        <w:t xml:space="preserve">asume un </w:t>
      </w:r>
      <w:r w:rsidRPr="00DB1EBE">
        <w:rPr>
          <w:rFonts w:ascii="Arial" w:hAnsi="Arial" w:cs="Arial"/>
        </w:rPr>
        <w:t xml:space="preserve">rol </w:t>
      </w:r>
      <w:r>
        <w:rPr>
          <w:rFonts w:ascii="Arial" w:hAnsi="Arial" w:cs="Arial"/>
        </w:rPr>
        <w:t xml:space="preserve">muy importante con el fin de </w:t>
      </w:r>
      <w:r w:rsidRPr="00DB1EBE">
        <w:rPr>
          <w:rFonts w:ascii="Arial" w:hAnsi="Arial" w:cs="Arial"/>
        </w:rPr>
        <w:t>proyectar la inversión en resultados consecuentes con el progreso económico y social, mediante la generación y aplicación de tecnologías innovadoras en áreas identificadas como estratégicas para el desarrollo</w:t>
      </w:r>
      <w:r>
        <w:rPr>
          <w:rFonts w:ascii="Arial" w:hAnsi="Arial" w:cs="Arial"/>
        </w:rPr>
        <w:t xml:space="preserve">. </w:t>
      </w:r>
    </w:p>
    <w:p w:rsidR="00A961E3" w:rsidRPr="00DB1EBE" w:rsidRDefault="00A961E3" w:rsidP="003A0AC0">
      <w:pPr>
        <w:spacing w:line="360" w:lineRule="auto"/>
        <w:ind w:firstLine="567"/>
        <w:jc w:val="both"/>
        <w:rPr>
          <w:rFonts w:ascii="Arial" w:hAnsi="Arial" w:cs="Arial"/>
        </w:rPr>
      </w:pPr>
      <w:r w:rsidRPr="00DB1EBE">
        <w:rPr>
          <w:rFonts w:ascii="Arial" w:hAnsi="Arial" w:cs="Arial"/>
        </w:rPr>
        <w:t xml:space="preserve">Para generar un impacto real de la aplicación de esta nueva </w:t>
      </w:r>
      <w:r w:rsidR="00A53970">
        <w:rPr>
          <w:rFonts w:ascii="Arial" w:hAnsi="Arial" w:cs="Arial"/>
        </w:rPr>
        <w:t>p</w:t>
      </w:r>
      <w:r w:rsidRPr="00DB1EBE">
        <w:rPr>
          <w:rFonts w:ascii="Arial" w:hAnsi="Arial" w:cs="Arial"/>
        </w:rPr>
        <w:t xml:space="preserve">olítica, el </w:t>
      </w:r>
      <w:r w:rsidR="00A53970">
        <w:rPr>
          <w:rFonts w:ascii="Arial" w:hAnsi="Arial" w:cs="Arial"/>
        </w:rPr>
        <w:t>secretario n</w:t>
      </w:r>
      <w:r w:rsidRPr="00DB1EBE">
        <w:rPr>
          <w:rFonts w:ascii="Arial" w:hAnsi="Arial" w:cs="Arial"/>
        </w:rPr>
        <w:t xml:space="preserve">acional de </w:t>
      </w:r>
      <w:r w:rsidR="00A53970">
        <w:rPr>
          <w:rFonts w:ascii="Arial" w:hAnsi="Arial" w:cs="Arial"/>
        </w:rPr>
        <w:t>ciencia y t</w:t>
      </w:r>
      <w:r w:rsidRPr="00DB1EBE">
        <w:rPr>
          <w:rFonts w:ascii="Arial" w:hAnsi="Arial" w:cs="Arial"/>
        </w:rPr>
        <w:t xml:space="preserve">ecnología afirma que </w:t>
      </w:r>
      <w:r>
        <w:rPr>
          <w:rFonts w:ascii="Arial" w:hAnsi="Arial" w:cs="Arial"/>
        </w:rPr>
        <w:t xml:space="preserve">SENACYT </w:t>
      </w:r>
      <w:r w:rsidRPr="00DB1EBE">
        <w:rPr>
          <w:rFonts w:ascii="Arial" w:hAnsi="Arial" w:cs="Arial"/>
        </w:rPr>
        <w:t xml:space="preserve">está gestionando de todo el </w:t>
      </w:r>
      <w:r w:rsidR="00A53970">
        <w:rPr>
          <w:rFonts w:ascii="Arial" w:hAnsi="Arial" w:cs="Arial"/>
        </w:rPr>
        <w:t>g</w:t>
      </w:r>
      <w:r w:rsidRPr="00DB1EBE">
        <w:rPr>
          <w:rFonts w:ascii="Arial" w:hAnsi="Arial" w:cs="Arial"/>
        </w:rPr>
        <w:t>obierno nacional el apoyo político y económico, puesto que sólo el compromiso permanente de inversión en ciencia y tecnología que promueva la investigación científica y la innovación tecnológica puede sustentar procesos sostenibles de desarrollo.</w:t>
      </w:r>
    </w:p>
    <w:p w:rsidR="00A961E3" w:rsidRDefault="00A961E3" w:rsidP="003A0AC0">
      <w:pPr>
        <w:pStyle w:val="NormalWeb"/>
        <w:spacing w:before="0" w:beforeAutospacing="0" w:after="0" w:afterAutospacing="0" w:line="360" w:lineRule="auto"/>
        <w:jc w:val="both"/>
        <w:rPr>
          <w:rFonts w:ascii="Arial" w:eastAsia="Times New Roman" w:hAnsi="Arial" w:cs="Arial"/>
        </w:rPr>
      </w:pPr>
    </w:p>
    <w:p w:rsidR="00A961E3" w:rsidRPr="00DB1EBE" w:rsidRDefault="00A961E3" w:rsidP="003A0AC0">
      <w:pPr>
        <w:numPr>
          <w:ilvl w:val="2"/>
          <w:numId w:val="1"/>
        </w:numPr>
        <w:tabs>
          <w:tab w:val="clear" w:pos="1080"/>
          <w:tab w:val="num" w:pos="900"/>
          <w:tab w:val="num" w:pos="2160"/>
        </w:tabs>
        <w:spacing w:line="360" w:lineRule="auto"/>
        <w:ind w:left="0" w:firstLine="0"/>
        <w:jc w:val="both"/>
        <w:outlineLvl w:val="2"/>
        <w:rPr>
          <w:rFonts w:ascii="Arial" w:hAnsi="Arial" w:cs="Arial"/>
          <w:b/>
        </w:rPr>
      </w:pPr>
      <w:bookmarkStart w:id="78" w:name="_Toc186980592"/>
      <w:bookmarkStart w:id="79" w:name="_Toc192508204"/>
      <w:r w:rsidRPr="00DB1EBE">
        <w:rPr>
          <w:rFonts w:ascii="Arial" w:hAnsi="Arial" w:cs="Arial"/>
          <w:b/>
        </w:rPr>
        <w:t>Ministerio de Industrias y Competitividad (MIC)</w:t>
      </w:r>
      <w:bookmarkEnd w:id="78"/>
      <w:bookmarkEnd w:id="79"/>
    </w:p>
    <w:p w:rsidR="00A961E3" w:rsidRPr="00DB1EBE" w:rsidRDefault="00A961E3" w:rsidP="003A0AC0">
      <w:pPr>
        <w:tabs>
          <w:tab w:val="num" w:pos="900"/>
        </w:tabs>
        <w:spacing w:line="360" w:lineRule="auto"/>
        <w:jc w:val="both"/>
        <w:outlineLvl w:val="1"/>
        <w:rPr>
          <w:rFonts w:ascii="Arial" w:hAnsi="Arial" w:cs="Arial"/>
        </w:rPr>
      </w:pPr>
    </w:p>
    <w:p w:rsidR="00A961E3" w:rsidRDefault="00A961E3" w:rsidP="003A0AC0">
      <w:pPr>
        <w:tabs>
          <w:tab w:val="num" w:pos="900"/>
        </w:tabs>
        <w:spacing w:line="360" w:lineRule="auto"/>
        <w:ind w:firstLine="567"/>
        <w:jc w:val="both"/>
        <w:rPr>
          <w:rFonts w:ascii="Arial" w:hAnsi="Arial" w:cs="Arial"/>
        </w:rPr>
      </w:pPr>
      <w:r w:rsidRPr="00DB1EBE">
        <w:rPr>
          <w:rFonts w:ascii="Arial" w:hAnsi="Arial" w:cs="Arial"/>
        </w:rPr>
        <w:t>El Ministerio de Industrias y Competitiv</w:t>
      </w:r>
      <w:r w:rsidR="00A53970">
        <w:rPr>
          <w:rFonts w:ascii="Arial" w:hAnsi="Arial" w:cs="Arial"/>
        </w:rPr>
        <w:t>idad (MIC) es un organismo del g</w:t>
      </w:r>
      <w:r w:rsidRPr="00DB1EBE">
        <w:rPr>
          <w:rFonts w:ascii="Arial" w:hAnsi="Arial" w:cs="Arial"/>
        </w:rPr>
        <w:t>obierno d</w:t>
      </w:r>
      <w:r>
        <w:rPr>
          <w:rFonts w:ascii="Arial" w:hAnsi="Arial" w:cs="Arial"/>
        </w:rPr>
        <w:t>e Ecuador, creado y establecido</w:t>
      </w:r>
      <w:r w:rsidR="00A53970">
        <w:rPr>
          <w:rFonts w:ascii="Arial" w:hAnsi="Arial" w:cs="Arial"/>
        </w:rPr>
        <w:t xml:space="preserve"> como cartera de e</w:t>
      </w:r>
      <w:r w:rsidRPr="00DB1EBE">
        <w:rPr>
          <w:rFonts w:ascii="Arial" w:hAnsi="Arial" w:cs="Arial"/>
        </w:rPr>
        <w:t xml:space="preserve">stado en 1973, el cual se encarga de las áreas </w:t>
      </w:r>
      <w:r w:rsidR="00ED265D">
        <w:rPr>
          <w:rFonts w:ascii="Arial" w:hAnsi="Arial" w:cs="Arial"/>
        </w:rPr>
        <w:t xml:space="preserve">mencionadas en su denominación. </w:t>
      </w:r>
      <w:r w:rsidRPr="00DB1EBE">
        <w:rPr>
          <w:rFonts w:ascii="Arial" w:hAnsi="Arial" w:cs="Arial"/>
        </w:rPr>
        <w:t>Está  facultado para planificar, dirigir, controlar y ser el ejecutor de las políticas comerciales y de desarrollo del sector productivo de Ecuador</w:t>
      </w:r>
      <w:r>
        <w:rPr>
          <w:rFonts w:ascii="Arial" w:hAnsi="Arial" w:cs="Arial"/>
        </w:rPr>
        <w:t xml:space="preserve">. </w:t>
      </w:r>
    </w:p>
    <w:p w:rsidR="00A961E3" w:rsidRDefault="00A961E3" w:rsidP="003A0AC0">
      <w:pPr>
        <w:tabs>
          <w:tab w:val="num" w:pos="900"/>
        </w:tabs>
        <w:spacing w:line="360" w:lineRule="auto"/>
        <w:ind w:firstLine="567"/>
        <w:jc w:val="both"/>
        <w:rPr>
          <w:rFonts w:ascii="Arial" w:hAnsi="Arial" w:cs="Arial"/>
        </w:rPr>
      </w:pPr>
    </w:p>
    <w:p w:rsidR="00A961E3" w:rsidRPr="00DB1EBE" w:rsidRDefault="00A961E3" w:rsidP="003A0AC0">
      <w:pPr>
        <w:tabs>
          <w:tab w:val="num" w:pos="900"/>
        </w:tabs>
        <w:spacing w:line="360" w:lineRule="auto"/>
        <w:ind w:firstLine="567"/>
        <w:jc w:val="both"/>
        <w:rPr>
          <w:rFonts w:ascii="Arial" w:hAnsi="Arial" w:cs="Arial"/>
        </w:rPr>
      </w:pPr>
      <w:r w:rsidRPr="00DB1EBE">
        <w:rPr>
          <w:rFonts w:ascii="Arial" w:hAnsi="Arial" w:cs="Arial"/>
        </w:rPr>
        <w:t>Para cumplir con estos objetivos y, en atención a la política institucional de descentralización, el MIC ha establecido dependenc</w:t>
      </w:r>
      <w:r w:rsidR="00A53970">
        <w:rPr>
          <w:rFonts w:ascii="Arial" w:hAnsi="Arial" w:cs="Arial"/>
        </w:rPr>
        <w:t>ias administrativas a nivel de s</w:t>
      </w:r>
      <w:r w:rsidRPr="00DB1EBE">
        <w:rPr>
          <w:rFonts w:ascii="Arial" w:hAnsi="Arial" w:cs="Arial"/>
        </w:rPr>
        <w:t xml:space="preserve">ubsecretarías y </w:t>
      </w:r>
      <w:r w:rsidR="00A53970">
        <w:rPr>
          <w:rFonts w:ascii="Arial" w:hAnsi="Arial" w:cs="Arial"/>
        </w:rPr>
        <w:t>d</w:t>
      </w:r>
      <w:r w:rsidRPr="00DB1EBE">
        <w:rPr>
          <w:rFonts w:ascii="Arial" w:hAnsi="Arial" w:cs="Arial"/>
        </w:rPr>
        <w:t>irecciones en diferentes regiones y ciudades del país.</w:t>
      </w: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b/>
          <w:bCs/>
        </w:rPr>
      </w:pP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rPr>
      </w:pPr>
      <w:r w:rsidRPr="00243A52">
        <w:rPr>
          <w:rFonts w:ascii="Arial" w:hAnsi="Arial" w:cs="Arial"/>
        </w:rPr>
        <w:t>Mediante Decreto Ejecutivo No. 145 del 27 de febrero del 2007, El Ministerio de Industrias y Competitividad tendrá como objetivo central reactivar y fomentar la industria nacional, elevar sostenidamente la capacidad tecnológica y la competitividad de la industria ecuatoriana para consolidar su posicionamiento en el mercado interno y hacer posible su participación</w:t>
      </w:r>
      <w:r w:rsidRPr="00DB1EBE">
        <w:rPr>
          <w:rFonts w:ascii="Arial" w:eastAsia="Times New Roman" w:hAnsi="Arial" w:cs="Arial"/>
        </w:rPr>
        <w:t xml:space="preserve"> creciente en los mercados internacionales.</w:t>
      </w:r>
    </w:p>
    <w:p w:rsidR="00A961E3" w:rsidRPr="00DB1EBE" w:rsidRDefault="00A961E3" w:rsidP="003A0AC0">
      <w:pPr>
        <w:tabs>
          <w:tab w:val="num" w:pos="900"/>
        </w:tabs>
        <w:spacing w:line="360" w:lineRule="auto"/>
        <w:ind w:firstLine="567"/>
        <w:jc w:val="both"/>
        <w:rPr>
          <w:rFonts w:ascii="Arial" w:hAnsi="Arial" w:cs="Arial"/>
        </w:rPr>
      </w:pPr>
    </w:p>
    <w:p w:rsidR="00A961E3" w:rsidRPr="00DB1EBE" w:rsidRDefault="00A961E3" w:rsidP="003A0AC0">
      <w:pPr>
        <w:tabs>
          <w:tab w:val="num" w:pos="900"/>
        </w:tabs>
        <w:spacing w:line="360" w:lineRule="auto"/>
        <w:ind w:firstLine="567"/>
        <w:jc w:val="both"/>
        <w:rPr>
          <w:rFonts w:ascii="Arial" w:hAnsi="Arial" w:cs="Arial"/>
        </w:rPr>
      </w:pPr>
      <w:r w:rsidRPr="00DB1EBE">
        <w:rPr>
          <w:rFonts w:ascii="Arial" w:hAnsi="Arial" w:cs="Arial"/>
        </w:rPr>
        <w:t>Cabe recalcar que el MIC tiene a su cargo las áreas relacionadas a </w:t>
      </w:r>
      <w:r w:rsidR="00A53970">
        <w:rPr>
          <w:rFonts w:ascii="Arial" w:hAnsi="Arial" w:cs="Arial"/>
        </w:rPr>
        <w:t>i</w:t>
      </w:r>
      <w:r w:rsidRPr="00DB1EBE">
        <w:rPr>
          <w:rFonts w:ascii="Arial" w:hAnsi="Arial" w:cs="Arial"/>
        </w:rPr>
        <w:t xml:space="preserve">ndustrias y </w:t>
      </w:r>
      <w:r w:rsidR="00A53970">
        <w:rPr>
          <w:rFonts w:ascii="Arial" w:hAnsi="Arial" w:cs="Arial"/>
        </w:rPr>
        <w:t>competitividad, PYMES, artesanías y c</w:t>
      </w:r>
      <w:r w:rsidRPr="00DB1EBE">
        <w:rPr>
          <w:rFonts w:ascii="Arial" w:hAnsi="Arial" w:cs="Arial"/>
        </w:rPr>
        <w:t xml:space="preserve">ompras </w:t>
      </w:r>
      <w:r w:rsidR="00A53970">
        <w:rPr>
          <w:rFonts w:ascii="Arial" w:hAnsi="Arial" w:cs="Arial"/>
        </w:rPr>
        <w:t>públicas, constituidas como s</w:t>
      </w:r>
      <w:r w:rsidRPr="00DB1EBE">
        <w:rPr>
          <w:rFonts w:ascii="Arial" w:hAnsi="Arial" w:cs="Arial"/>
        </w:rPr>
        <w:t xml:space="preserve">ubsecretarías para su óptimo manejo y administración. Además cuenta con una </w:t>
      </w:r>
      <w:r w:rsidR="00A53970">
        <w:rPr>
          <w:rFonts w:ascii="Arial" w:hAnsi="Arial" w:cs="Arial"/>
        </w:rPr>
        <w:t>subsecretaría de d</w:t>
      </w:r>
      <w:r w:rsidRPr="00DB1EBE">
        <w:rPr>
          <w:rFonts w:ascii="Arial" w:hAnsi="Arial" w:cs="Arial"/>
        </w:rPr>
        <w:t xml:space="preserve">esarrollo </w:t>
      </w:r>
      <w:r w:rsidR="00A53970">
        <w:rPr>
          <w:rFonts w:ascii="Arial" w:hAnsi="Arial" w:cs="Arial"/>
        </w:rPr>
        <w:t>o</w:t>
      </w:r>
      <w:r w:rsidRPr="00DB1EBE">
        <w:rPr>
          <w:rFonts w:ascii="Arial" w:hAnsi="Arial" w:cs="Arial"/>
        </w:rPr>
        <w:t>rganizacional que regula los procesos internos de la entidad.</w:t>
      </w:r>
    </w:p>
    <w:p w:rsidR="00A961E3" w:rsidRPr="00DB1EBE" w:rsidRDefault="00A961E3" w:rsidP="003A0AC0">
      <w:pPr>
        <w:tabs>
          <w:tab w:val="num" w:pos="900"/>
        </w:tabs>
        <w:spacing w:line="360" w:lineRule="auto"/>
        <w:ind w:firstLine="567"/>
        <w:jc w:val="both"/>
        <w:rPr>
          <w:rFonts w:ascii="Arial" w:hAnsi="Arial" w:cs="Arial"/>
        </w:rPr>
      </w:pPr>
      <w:r w:rsidRPr="00DB1EBE">
        <w:rPr>
          <w:rFonts w:ascii="Arial" w:hAnsi="Arial" w:cs="Arial"/>
        </w:rPr>
        <w:t>El 28 de Junio del 2007, en la ciudad de Quito, el MIC realizó la primera Jornada Nacional de Innovación Tecnológica en la cual pres</w:t>
      </w:r>
      <w:r>
        <w:rPr>
          <w:rFonts w:ascii="Arial" w:hAnsi="Arial" w:cs="Arial"/>
        </w:rPr>
        <w:t>entó</w:t>
      </w:r>
      <w:r w:rsidRPr="00DB1EBE">
        <w:rPr>
          <w:rFonts w:ascii="Arial" w:hAnsi="Arial" w:cs="Arial"/>
        </w:rPr>
        <w:t xml:space="preserve"> el programa de Innovación Tecnológica que tiene como objetivo general “Desarrollar la capacidad de generación de ventajas competitivas de las empresas nacionales sustentada en el conocimiento científico y tecnológico, para incrementar sostenidamente la productividad y el valor agregado, diversificar la producción de bienes y servicios, mejorar su posicionamiento en los mercados interno y externo, generar nuevos puestos de trabajo calificado y contribuir a mejorar la balanza comercial del país”.</w:t>
      </w:r>
    </w:p>
    <w:p w:rsidR="00A961E3" w:rsidRPr="00DB1EBE" w:rsidRDefault="00A961E3" w:rsidP="003A0AC0">
      <w:pPr>
        <w:tabs>
          <w:tab w:val="num" w:pos="900"/>
        </w:tabs>
        <w:spacing w:line="360" w:lineRule="auto"/>
        <w:ind w:firstLine="567"/>
        <w:jc w:val="both"/>
        <w:rPr>
          <w:rFonts w:ascii="Arial" w:hAnsi="Arial" w:cs="Arial"/>
        </w:rPr>
      </w:pPr>
    </w:p>
    <w:p w:rsidR="00A961E3" w:rsidRDefault="00A961E3" w:rsidP="003A0AC0">
      <w:pPr>
        <w:tabs>
          <w:tab w:val="num" w:pos="900"/>
        </w:tabs>
        <w:spacing w:line="360" w:lineRule="auto"/>
        <w:ind w:firstLine="567"/>
        <w:jc w:val="both"/>
        <w:rPr>
          <w:rFonts w:ascii="Arial" w:hAnsi="Arial" w:cs="Arial"/>
        </w:rPr>
      </w:pPr>
      <w:r w:rsidRPr="00DB1EBE">
        <w:rPr>
          <w:rFonts w:ascii="Arial" w:hAnsi="Arial" w:cs="Arial"/>
        </w:rPr>
        <w:t>Las metas al 2010 que se propusieron en este programa son las siguientes:</w:t>
      </w:r>
    </w:p>
    <w:p w:rsidR="00940058" w:rsidRPr="00DB1EBE" w:rsidRDefault="00940058" w:rsidP="003A0AC0">
      <w:pPr>
        <w:tabs>
          <w:tab w:val="num" w:pos="900"/>
        </w:tabs>
        <w:spacing w:line="360" w:lineRule="auto"/>
        <w:ind w:firstLine="567"/>
        <w:jc w:val="both"/>
        <w:rPr>
          <w:rFonts w:ascii="Arial" w:hAnsi="Arial" w:cs="Arial"/>
        </w:rPr>
      </w:pPr>
    </w:p>
    <w:p w:rsidR="00A961E3" w:rsidRPr="00DB1EBE" w:rsidRDefault="00A961E3" w:rsidP="003A0AC0">
      <w:pPr>
        <w:numPr>
          <w:ilvl w:val="0"/>
          <w:numId w:val="8"/>
        </w:numPr>
        <w:spacing w:line="360" w:lineRule="auto"/>
        <w:jc w:val="both"/>
        <w:rPr>
          <w:rFonts w:ascii="Arial" w:hAnsi="Arial" w:cs="Arial"/>
        </w:rPr>
      </w:pPr>
      <w:r w:rsidRPr="00DB1EBE">
        <w:rPr>
          <w:rFonts w:ascii="Arial" w:hAnsi="Arial" w:cs="Arial"/>
        </w:rPr>
        <w:t>Gasto en I&amp;D: 0.20% del PIB</w:t>
      </w:r>
    </w:p>
    <w:p w:rsidR="00A961E3" w:rsidRPr="00DB1EBE" w:rsidRDefault="00A961E3" w:rsidP="003A0AC0">
      <w:pPr>
        <w:numPr>
          <w:ilvl w:val="0"/>
          <w:numId w:val="8"/>
        </w:numPr>
        <w:spacing w:line="360" w:lineRule="auto"/>
        <w:jc w:val="both"/>
        <w:rPr>
          <w:rFonts w:ascii="Arial" w:hAnsi="Arial" w:cs="Arial"/>
        </w:rPr>
      </w:pPr>
      <w:r w:rsidRPr="00DB1EBE">
        <w:rPr>
          <w:rFonts w:ascii="Arial" w:hAnsi="Arial" w:cs="Arial"/>
        </w:rPr>
        <w:t>Contribución del sector privado en I&amp;D: 20% del total</w:t>
      </w:r>
    </w:p>
    <w:p w:rsidR="00A961E3" w:rsidRDefault="00A961E3" w:rsidP="003A0AC0">
      <w:pPr>
        <w:numPr>
          <w:ilvl w:val="0"/>
          <w:numId w:val="8"/>
        </w:numPr>
        <w:spacing w:line="360" w:lineRule="auto"/>
        <w:jc w:val="both"/>
        <w:rPr>
          <w:rFonts w:ascii="Arial" w:hAnsi="Arial" w:cs="Arial"/>
        </w:rPr>
      </w:pPr>
      <w:r w:rsidRPr="00DB1EBE">
        <w:rPr>
          <w:rFonts w:ascii="Arial" w:hAnsi="Arial" w:cs="Arial"/>
        </w:rPr>
        <w:t>Dos estudios de situación de la innovación del país</w:t>
      </w:r>
    </w:p>
    <w:p w:rsidR="00A961E3" w:rsidRDefault="00A961E3" w:rsidP="00B80512">
      <w:pPr>
        <w:numPr>
          <w:ilvl w:val="0"/>
          <w:numId w:val="8"/>
        </w:numPr>
        <w:spacing w:line="360" w:lineRule="auto"/>
        <w:jc w:val="both"/>
        <w:rPr>
          <w:rFonts w:ascii="Arial" w:hAnsi="Arial" w:cs="Arial"/>
        </w:rPr>
      </w:pPr>
      <w:r w:rsidRPr="00DB1EBE">
        <w:rPr>
          <w:rFonts w:ascii="Arial" w:hAnsi="Arial" w:cs="Arial"/>
        </w:rPr>
        <w:t xml:space="preserve">Mejorar posicionamiento del país en el ranking de competitividad del </w:t>
      </w:r>
      <w:r>
        <w:rPr>
          <w:rFonts w:ascii="Arial" w:hAnsi="Arial" w:cs="Arial"/>
        </w:rPr>
        <w:t xml:space="preserve"> </w:t>
      </w:r>
    </w:p>
    <w:p w:rsidR="00A961E3" w:rsidRPr="00DB1EBE" w:rsidRDefault="00A961E3" w:rsidP="00B80512">
      <w:pPr>
        <w:spacing w:line="360" w:lineRule="auto"/>
        <w:ind w:left="360" w:firstLine="348"/>
        <w:jc w:val="both"/>
        <w:rPr>
          <w:rFonts w:ascii="Arial" w:hAnsi="Arial" w:cs="Arial"/>
        </w:rPr>
      </w:pPr>
      <w:r w:rsidRPr="00DB1EBE">
        <w:rPr>
          <w:rFonts w:ascii="Arial" w:hAnsi="Arial" w:cs="Arial"/>
        </w:rPr>
        <w:t>WEF (Word Economic Forum).</w:t>
      </w:r>
    </w:p>
    <w:p w:rsidR="00A961E3" w:rsidRPr="00DB1EBE" w:rsidRDefault="00A961E3" w:rsidP="003A0AC0">
      <w:pPr>
        <w:numPr>
          <w:ilvl w:val="0"/>
          <w:numId w:val="9"/>
        </w:numPr>
        <w:spacing w:line="360" w:lineRule="auto"/>
        <w:jc w:val="both"/>
        <w:rPr>
          <w:rFonts w:ascii="Arial" w:hAnsi="Arial" w:cs="Arial"/>
        </w:rPr>
      </w:pPr>
      <w:r w:rsidRPr="00DB1EBE">
        <w:rPr>
          <w:rFonts w:ascii="Arial" w:hAnsi="Arial" w:cs="Arial"/>
        </w:rPr>
        <w:t>Cuatro jornadas de Innovación, de alcance nacional</w:t>
      </w:r>
    </w:p>
    <w:p w:rsidR="00A961E3" w:rsidRPr="00DB1EBE" w:rsidRDefault="00A961E3" w:rsidP="003A0AC0">
      <w:pPr>
        <w:numPr>
          <w:ilvl w:val="0"/>
          <w:numId w:val="9"/>
        </w:numPr>
        <w:spacing w:line="360" w:lineRule="auto"/>
        <w:jc w:val="both"/>
        <w:rPr>
          <w:rFonts w:ascii="Arial" w:hAnsi="Arial" w:cs="Arial"/>
        </w:rPr>
      </w:pPr>
      <w:r w:rsidRPr="00DB1EBE">
        <w:rPr>
          <w:rFonts w:ascii="Arial" w:hAnsi="Arial" w:cs="Arial"/>
        </w:rPr>
        <w:t xml:space="preserve">Institucionalización del Premio a </w:t>
      </w:r>
      <w:smartTag w:uri="urn:schemas-microsoft-com:office:smarttags" w:element="PersonName">
        <w:smartTagPr>
          <w:attr w:name="ProductID" w:val="la Innovaci￳n"/>
        </w:smartTagPr>
        <w:r w:rsidRPr="00DB1EBE">
          <w:rPr>
            <w:rFonts w:ascii="Arial" w:hAnsi="Arial" w:cs="Arial"/>
          </w:rPr>
          <w:t>la Innovación</w:t>
        </w:r>
      </w:smartTag>
    </w:p>
    <w:p w:rsidR="00A961E3" w:rsidRPr="00DB1EBE" w:rsidRDefault="00B80512" w:rsidP="003A0AC0">
      <w:pPr>
        <w:numPr>
          <w:ilvl w:val="0"/>
          <w:numId w:val="9"/>
        </w:numPr>
        <w:spacing w:line="360" w:lineRule="auto"/>
        <w:jc w:val="both"/>
        <w:rPr>
          <w:rFonts w:ascii="Arial" w:hAnsi="Arial" w:cs="Arial"/>
        </w:rPr>
      </w:pPr>
      <w:r>
        <w:rPr>
          <w:rFonts w:ascii="Arial" w:hAnsi="Arial" w:cs="Arial"/>
        </w:rPr>
        <w:t>Desarrollo de la pá</w:t>
      </w:r>
      <w:r w:rsidR="00A961E3" w:rsidRPr="00DB1EBE">
        <w:rPr>
          <w:rFonts w:ascii="Arial" w:hAnsi="Arial" w:cs="Arial"/>
        </w:rPr>
        <w:t xml:space="preserve">gina </w:t>
      </w:r>
      <w:r w:rsidR="00852C8F">
        <w:rPr>
          <w:rFonts w:ascii="Arial" w:hAnsi="Arial" w:cs="Arial"/>
        </w:rPr>
        <w:t>w</w:t>
      </w:r>
      <w:r w:rsidR="00A961E3" w:rsidRPr="00DB1EBE">
        <w:rPr>
          <w:rFonts w:ascii="Arial" w:hAnsi="Arial" w:cs="Arial"/>
        </w:rPr>
        <w:t>eb: INNOVACION Ecuador</w:t>
      </w:r>
    </w:p>
    <w:p w:rsidR="00A961E3" w:rsidRDefault="00A961E3" w:rsidP="003A0AC0">
      <w:pPr>
        <w:numPr>
          <w:ilvl w:val="0"/>
          <w:numId w:val="9"/>
        </w:numPr>
        <w:spacing w:line="360" w:lineRule="auto"/>
        <w:jc w:val="both"/>
        <w:rPr>
          <w:rFonts w:ascii="Arial" w:hAnsi="Arial" w:cs="Arial"/>
        </w:rPr>
      </w:pPr>
      <w:r w:rsidRPr="00DB1EBE">
        <w:rPr>
          <w:rFonts w:ascii="Arial" w:hAnsi="Arial" w:cs="Arial"/>
        </w:rPr>
        <w:t>Establecimiento del Sistema de Indicadores de Innovación</w:t>
      </w:r>
    </w:p>
    <w:p w:rsidR="00A961E3" w:rsidRPr="00DB1EBE" w:rsidRDefault="00A961E3" w:rsidP="003A0AC0">
      <w:pPr>
        <w:spacing w:line="360" w:lineRule="auto"/>
        <w:ind w:left="567"/>
        <w:jc w:val="both"/>
        <w:rPr>
          <w:rFonts w:ascii="Arial" w:hAnsi="Arial" w:cs="Arial"/>
        </w:rPr>
      </w:pPr>
    </w:p>
    <w:p w:rsidR="00A961E3" w:rsidRPr="00DB1EBE" w:rsidRDefault="00A961E3" w:rsidP="003A0AC0">
      <w:pPr>
        <w:numPr>
          <w:ilvl w:val="2"/>
          <w:numId w:val="1"/>
        </w:numPr>
        <w:tabs>
          <w:tab w:val="clear" w:pos="1080"/>
          <w:tab w:val="num" w:pos="900"/>
          <w:tab w:val="num" w:pos="2160"/>
        </w:tabs>
        <w:spacing w:line="360" w:lineRule="auto"/>
        <w:ind w:left="0" w:firstLine="0"/>
        <w:jc w:val="both"/>
        <w:outlineLvl w:val="2"/>
        <w:rPr>
          <w:rFonts w:ascii="Arial" w:hAnsi="Arial" w:cs="Arial"/>
          <w:b/>
        </w:rPr>
      </w:pPr>
      <w:bookmarkStart w:id="80" w:name="_Toc186980593"/>
      <w:bookmarkStart w:id="81" w:name="_Toc192508205"/>
      <w:r w:rsidRPr="00DB1EBE">
        <w:rPr>
          <w:rFonts w:ascii="Arial" w:hAnsi="Arial" w:cs="Arial"/>
          <w:b/>
        </w:rPr>
        <w:t>Instituto Ecuatoriano de Propiedad Intelectual (IEPI)</w:t>
      </w:r>
      <w:bookmarkEnd w:id="80"/>
      <w:bookmarkEnd w:id="81"/>
    </w:p>
    <w:p w:rsidR="00A961E3" w:rsidRPr="00DB1EBE" w:rsidRDefault="00A961E3" w:rsidP="003A0AC0">
      <w:pPr>
        <w:spacing w:line="360" w:lineRule="auto"/>
        <w:jc w:val="both"/>
        <w:outlineLvl w:val="2"/>
        <w:rPr>
          <w:rFonts w:ascii="Arial" w:hAnsi="Arial" w:cs="Arial"/>
          <w:b/>
        </w:rPr>
      </w:pP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rPr>
      </w:pPr>
      <w:r w:rsidRPr="00DB1EBE">
        <w:rPr>
          <w:rFonts w:ascii="Arial" w:eastAsia="Times New Roman" w:hAnsi="Arial" w:cs="Arial"/>
        </w:rPr>
        <w:t xml:space="preserve">El Instituto Ecuatoriano de </w:t>
      </w:r>
      <w:smartTag w:uri="urn:schemas-microsoft-com:office:smarttags" w:element="PersonName">
        <w:smartTagPr>
          <w:attr w:name="ProductID" w:val="la Propiedad Intelectual"/>
        </w:smartTagPr>
        <w:r w:rsidRPr="00DB1EBE">
          <w:rPr>
            <w:rFonts w:ascii="Arial" w:eastAsia="Times New Roman" w:hAnsi="Arial" w:cs="Arial"/>
          </w:rPr>
          <w:t>la Propiedad Intelectual</w:t>
        </w:r>
      </w:smartTag>
      <w:r w:rsidRPr="00DB1EBE">
        <w:rPr>
          <w:rFonts w:ascii="Arial" w:eastAsia="Times New Roman" w:hAnsi="Arial" w:cs="Arial"/>
        </w:rPr>
        <w:t xml:space="preserve"> -IEPI- es una persona jurídica de derecho público, creada mediante </w:t>
      </w:r>
      <w:smartTag w:uri="urn:schemas-microsoft-com:office:smarttags" w:element="PersonName">
        <w:smartTagPr>
          <w:attr w:name="ProductID" w:val="la Ley"/>
        </w:smartTagPr>
        <w:r w:rsidRPr="00DB1EBE">
          <w:rPr>
            <w:rFonts w:ascii="Arial" w:eastAsia="Times New Roman" w:hAnsi="Arial" w:cs="Arial"/>
          </w:rPr>
          <w:t>la Ley</w:t>
        </w:r>
      </w:smartTag>
      <w:r w:rsidRPr="00DB1EBE">
        <w:rPr>
          <w:rFonts w:ascii="Arial" w:eastAsia="Times New Roman" w:hAnsi="Arial" w:cs="Arial"/>
        </w:rPr>
        <w:t xml:space="preserve"> de Propiedad Intelectual No. 83, publicada en el Registro Oficial 320, del 19 de mayo de 1998. El IEPI es el encargado de regular el control de la aplicación de las leyes de la propiedad intelectual. </w:t>
      </w: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rPr>
      </w:pP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rPr>
      </w:pPr>
      <w:r w:rsidRPr="00DB1EBE">
        <w:rPr>
          <w:rFonts w:ascii="Arial" w:eastAsia="Times New Roman" w:hAnsi="Arial" w:cs="Arial"/>
        </w:rPr>
        <w:t>El Presidente del IEPI, quien, a su vez, es el represent</w:t>
      </w:r>
      <w:r w:rsidR="00852C8F">
        <w:rPr>
          <w:rFonts w:ascii="Arial" w:eastAsia="Times New Roman" w:hAnsi="Arial" w:cs="Arial"/>
        </w:rPr>
        <w:t>ante legal, es nombrado por el p</w:t>
      </w:r>
      <w:r w:rsidRPr="00DB1EBE">
        <w:rPr>
          <w:rFonts w:ascii="Arial" w:eastAsia="Times New Roman" w:hAnsi="Arial" w:cs="Arial"/>
        </w:rPr>
        <w:t xml:space="preserve">residente </w:t>
      </w:r>
      <w:r w:rsidR="00852C8F">
        <w:rPr>
          <w:rFonts w:ascii="Arial" w:eastAsia="Times New Roman" w:hAnsi="Arial" w:cs="Arial"/>
        </w:rPr>
        <w:t>de la r</w:t>
      </w:r>
      <w:r w:rsidRPr="00DB1EBE">
        <w:rPr>
          <w:rFonts w:ascii="Arial" w:eastAsia="Times New Roman" w:hAnsi="Arial" w:cs="Arial"/>
        </w:rPr>
        <w:t>epública</w:t>
      </w:r>
      <w:r w:rsidR="00852C8F">
        <w:rPr>
          <w:rFonts w:ascii="Arial" w:eastAsia="Times New Roman" w:hAnsi="Arial" w:cs="Arial"/>
        </w:rPr>
        <w:t xml:space="preserve">, </w:t>
      </w:r>
      <w:r w:rsidRPr="00DB1EBE">
        <w:rPr>
          <w:rFonts w:ascii="Arial" w:eastAsia="Times New Roman" w:hAnsi="Arial" w:cs="Arial"/>
        </w:rPr>
        <w:t>para un período de seis años</w:t>
      </w:r>
      <w:r>
        <w:rPr>
          <w:rFonts w:ascii="Arial" w:eastAsia="Times New Roman" w:hAnsi="Arial" w:cs="Arial"/>
        </w:rPr>
        <w:t xml:space="preserve">. </w:t>
      </w:r>
      <w:r w:rsidRPr="00DB1EBE">
        <w:rPr>
          <w:rFonts w:ascii="Arial" w:eastAsia="Times New Roman" w:hAnsi="Arial" w:cs="Arial"/>
        </w:rPr>
        <w:t>En la actualidad, al frente de estas funciones se encuentra el Doctor César Dávila Torres, jurista de reconocido prestigio y experto en materia de propiedad intelectual.</w:t>
      </w:r>
    </w:p>
    <w:p w:rsidR="00A961E3" w:rsidRPr="00DB1EBE" w:rsidRDefault="00A961E3" w:rsidP="003A0AC0">
      <w:pPr>
        <w:pStyle w:val="NormalWeb"/>
        <w:spacing w:before="0" w:beforeAutospacing="0" w:after="0" w:afterAutospacing="0" w:line="360" w:lineRule="auto"/>
        <w:ind w:firstLine="567"/>
        <w:jc w:val="both"/>
        <w:rPr>
          <w:rFonts w:ascii="Arial" w:eastAsia="Times New Roman" w:hAnsi="Arial" w:cs="Arial"/>
        </w:rPr>
      </w:pPr>
    </w:p>
    <w:p w:rsidR="00A961E3" w:rsidRPr="00DB1EBE" w:rsidRDefault="00A961E3" w:rsidP="003A0AC0">
      <w:pPr>
        <w:spacing w:line="360" w:lineRule="auto"/>
        <w:ind w:firstLine="567"/>
        <w:jc w:val="both"/>
        <w:rPr>
          <w:rFonts w:ascii="Arial" w:hAnsi="Arial" w:cs="Arial"/>
        </w:rPr>
      </w:pPr>
      <w:r w:rsidRPr="00DB1EBE">
        <w:rPr>
          <w:rFonts w:ascii="Arial" w:hAnsi="Arial" w:cs="Arial"/>
        </w:rPr>
        <w:t>El IEPI, tiene bajo su responsabilidad el cumplimiento de los siguientes fines:</w:t>
      </w:r>
    </w:p>
    <w:p w:rsidR="00A961E3" w:rsidRDefault="00A961E3" w:rsidP="003A0AC0">
      <w:pPr>
        <w:numPr>
          <w:ilvl w:val="0"/>
          <w:numId w:val="10"/>
        </w:numPr>
        <w:spacing w:line="360" w:lineRule="auto"/>
        <w:jc w:val="both"/>
        <w:rPr>
          <w:rFonts w:ascii="Arial" w:hAnsi="Arial" w:cs="Arial"/>
        </w:rPr>
      </w:pPr>
      <w:r w:rsidRPr="00DB1EBE">
        <w:rPr>
          <w:rFonts w:ascii="Arial" w:hAnsi="Arial" w:cs="Arial"/>
        </w:rPr>
        <w:t>Proporcionar la protección y la defensa de los derechos de propiedad intelectual, reconocidos por la legislación  nacional y los tratados y convenios internacionales;</w:t>
      </w:r>
    </w:p>
    <w:p w:rsidR="00A961E3" w:rsidRPr="00DB1EBE" w:rsidRDefault="00A961E3" w:rsidP="003A0AC0">
      <w:pPr>
        <w:spacing w:line="360" w:lineRule="auto"/>
        <w:ind w:left="360"/>
        <w:jc w:val="both"/>
        <w:rPr>
          <w:rFonts w:ascii="Arial" w:hAnsi="Arial" w:cs="Arial"/>
        </w:rPr>
      </w:pPr>
    </w:p>
    <w:p w:rsidR="00A961E3" w:rsidRPr="00DB1EBE" w:rsidRDefault="00A961E3" w:rsidP="003A0AC0">
      <w:pPr>
        <w:numPr>
          <w:ilvl w:val="0"/>
          <w:numId w:val="10"/>
        </w:numPr>
        <w:spacing w:line="360" w:lineRule="auto"/>
        <w:jc w:val="both"/>
        <w:rPr>
          <w:rFonts w:ascii="Arial" w:hAnsi="Arial" w:cs="Arial"/>
        </w:rPr>
      </w:pPr>
      <w:r w:rsidRPr="00DB1EBE">
        <w:rPr>
          <w:rFonts w:ascii="Arial" w:hAnsi="Arial" w:cs="Arial"/>
        </w:rPr>
        <w:t>Promover y fomentar la creación intelectual, tanto en su forma literaria, artística o científica, cuanto en el ámbito de aplicación industrial,  así  como la difusión de los conocimientos tecnológicos dentro de los sectores culturales y productivos;</w:t>
      </w:r>
    </w:p>
    <w:p w:rsidR="00A961E3" w:rsidRPr="00DB1EBE" w:rsidRDefault="00A961E3" w:rsidP="003A0AC0">
      <w:pPr>
        <w:spacing w:line="360" w:lineRule="auto"/>
        <w:ind w:left="567"/>
        <w:jc w:val="both"/>
        <w:rPr>
          <w:rFonts w:ascii="Arial" w:hAnsi="Arial" w:cs="Arial"/>
        </w:rPr>
      </w:pPr>
    </w:p>
    <w:p w:rsidR="00A961E3" w:rsidRPr="00DB1EBE" w:rsidRDefault="00A961E3" w:rsidP="003A0AC0">
      <w:pPr>
        <w:numPr>
          <w:ilvl w:val="0"/>
          <w:numId w:val="10"/>
        </w:numPr>
        <w:spacing w:line="360" w:lineRule="auto"/>
        <w:jc w:val="both"/>
        <w:rPr>
          <w:rFonts w:ascii="Arial" w:hAnsi="Arial" w:cs="Arial"/>
        </w:rPr>
      </w:pPr>
      <w:r w:rsidRPr="00DB1EBE">
        <w:rPr>
          <w:rFonts w:ascii="Arial" w:hAnsi="Arial" w:cs="Arial"/>
        </w:rPr>
        <w:t>Prevenir los actos y hechos que puedan atentar contra la propiedad intelectual y la libre competencia.</w:t>
      </w:r>
    </w:p>
    <w:p w:rsidR="00A961E3" w:rsidRDefault="00A961E3" w:rsidP="003A0AC0">
      <w:pPr>
        <w:spacing w:line="360" w:lineRule="auto"/>
        <w:jc w:val="both"/>
        <w:rPr>
          <w:rFonts w:ascii="Arial" w:hAnsi="Arial" w:cs="Arial"/>
        </w:rPr>
      </w:pPr>
    </w:p>
    <w:p w:rsidR="004F07FA" w:rsidRPr="00DB1EBE" w:rsidRDefault="004F07FA" w:rsidP="004F07FA">
      <w:pPr>
        <w:numPr>
          <w:ilvl w:val="2"/>
          <w:numId w:val="1"/>
        </w:numPr>
        <w:tabs>
          <w:tab w:val="clear" w:pos="1080"/>
          <w:tab w:val="num" w:pos="900"/>
          <w:tab w:val="num" w:pos="2160"/>
        </w:tabs>
        <w:spacing w:line="360" w:lineRule="auto"/>
        <w:ind w:left="0" w:firstLine="0"/>
        <w:jc w:val="both"/>
        <w:outlineLvl w:val="2"/>
        <w:rPr>
          <w:rFonts w:ascii="Arial" w:hAnsi="Arial" w:cs="Arial"/>
          <w:b/>
        </w:rPr>
      </w:pPr>
      <w:bookmarkStart w:id="82" w:name="_Toc192508206"/>
      <w:r>
        <w:rPr>
          <w:rFonts w:ascii="Arial" w:hAnsi="Arial" w:cs="Arial"/>
          <w:b/>
        </w:rPr>
        <w:t>Otras instituciones</w:t>
      </w:r>
      <w:bookmarkEnd w:id="82"/>
    </w:p>
    <w:p w:rsidR="004F07FA" w:rsidRPr="00DB1EBE" w:rsidRDefault="004F07FA" w:rsidP="003A0AC0">
      <w:pPr>
        <w:spacing w:line="360" w:lineRule="auto"/>
        <w:jc w:val="both"/>
        <w:rPr>
          <w:rFonts w:ascii="Arial" w:hAnsi="Arial" w:cs="Arial"/>
        </w:rPr>
      </w:pPr>
    </w:p>
    <w:p w:rsidR="00A961E3" w:rsidRPr="00DB1EBE" w:rsidRDefault="00A961E3" w:rsidP="003A0AC0">
      <w:pPr>
        <w:spacing w:line="360" w:lineRule="auto"/>
        <w:ind w:firstLine="567"/>
        <w:jc w:val="both"/>
        <w:rPr>
          <w:rFonts w:ascii="Arial" w:hAnsi="Arial" w:cs="Arial"/>
        </w:rPr>
      </w:pPr>
      <w:r>
        <w:rPr>
          <w:rFonts w:ascii="Arial" w:hAnsi="Arial" w:cs="Arial"/>
        </w:rPr>
        <w:t>Es importante mencionar que también existen o</w:t>
      </w:r>
      <w:r w:rsidRPr="00DB1EBE">
        <w:rPr>
          <w:rFonts w:ascii="Arial" w:hAnsi="Arial" w:cs="Arial"/>
        </w:rPr>
        <w:t>tras instituciones que intervienen en las labores científicas y tecnológicas</w:t>
      </w:r>
      <w:r>
        <w:rPr>
          <w:rFonts w:ascii="Arial" w:hAnsi="Arial" w:cs="Arial"/>
        </w:rPr>
        <w:t xml:space="preserve"> en el País, tales como</w:t>
      </w:r>
      <w:r w:rsidRPr="00DB1EBE">
        <w:rPr>
          <w:rFonts w:ascii="Arial" w:hAnsi="Arial" w:cs="Arial"/>
        </w:rPr>
        <w:t>: Centro Nacional de Acuicultura e Investigaciones Marinas (CENAIM), Escuela Politécnica Nacional (EPN), Instituto de Investigaciones Agropecuarias (INIAP), Instituto Nacional de Higiene, Instituto Nacional de Pesca, Pontificia Universidad Católica, Universidad Central del Ecuador, Universidad de Cuenca, Universidad de Guayaquil, Universidad Técnica de Ambato, Universidad San Francisco de Quito.</w:t>
      </w:r>
    </w:p>
    <w:p w:rsidR="00A961E3" w:rsidRPr="00DB1EBE" w:rsidRDefault="00A961E3" w:rsidP="003A0AC0">
      <w:pPr>
        <w:spacing w:line="360" w:lineRule="auto"/>
        <w:ind w:firstLine="567"/>
        <w:jc w:val="both"/>
        <w:rPr>
          <w:rFonts w:ascii="Arial" w:hAnsi="Arial" w:cs="Arial"/>
        </w:rPr>
      </w:pPr>
    </w:p>
    <w:p w:rsidR="00A961E3" w:rsidRDefault="00A961E3" w:rsidP="003A0AC0">
      <w:pPr>
        <w:spacing w:line="360" w:lineRule="auto"/>
        <w:ind w:firstLine="567"/>
        <w:jc w:val="both"/>
        <w:rPr>
          <w:rFonts w:ascii="Arial" w:hAnsi="Arial" w:cs="Arial"/>
        </w:rPr>
      </w:pPr>
      <w:r w:rsidRPr="00DB1EBE">
        <w:rPr>
          <w:rFonts w:ascii="Arial" w:hAnsi="Arial" w:cs="Arial"/>
        </w:rPr>
        <w:t>Las instituciones listadas anteriormente brindan, en su mayor parte, servicios científicos y tecnológicos. A ellas deben sumarse las siguientes:</w:t>
      </w:r>
      <w:r>
        <w:rPr>
          <w:rFonts w:ascii="Arial" w:hAnsi="Arial" w:cs="Arial"/>
        </w:rPr>
        <w:t xml:space="preserve"> </w:t>
      </w:r>
      <w:r w:rsidRPr="00DB1EBE">
        <w:rPr>
          <w:rFonts w:ascii="Arial" w:hAnsi="Arial" w:cs="Arial"/>
        </w:rPr>
        <w:t>Instituto Ecuatoriano de Normalización (INEN), Museo Ecuatoriano de Ciencias Naturales, Estación Charles Darwin, Cruz Roja Ecuatoriana, Centro de Biomedicina Universidad Central, Centro de Investigaciones Científicas y Tecnológicas, (CI</w:t>
      </w:r>
      <w:r>
        <w:rPr>
          <w:rFonts w:ascii="Arial" w:hAnsi="Arial" w:cs="Arial"/>
        </w:rPr>
        <w:t>CYT</w:t>
      </w:r>
      <w:r w:rsidRPr="00DB1EBE">
        <w:rPr>
          <w:rFonts w:ascii="Arial" w:hAnsi="Arial" w:cs="Arial"/>
        </w:rPr>
        <w:t xml:space="preserve"> – ESPOL), Centro de Investigaciones Aplicadas a Polímeros (EPN), Centro de Servicios Tecnológicos Textiles (EPN), Centro </w:t>
      </w:r>
      <w:r w:rsidR="008D0A49">
        <w:rPr>
          <w:rFonts w:ascii="Arial" w:hAnsi="Arial" w:cs="Arial"/>
        </w:rPr>
        <w:t>de Metalurgia Extractiva (EPN).</w:t>
      </w:r>
    </w:p>
    <w:p w:rsidR="00A961E3" w:rsidRDefault="00A961E3" w:rsidP="003A0AC0">
      <w:pPr>
        <w:spacing w:line="360" w:lineRule="auto"/>
        <w:ind w:firstLine="567"/>
        <w:jc w:val="both"/>
        <w:rPr>
          <w:rFonts w:ascii="Arial" w:hAnsi="Arial" w:cs="Arial"/>
        </w:rPr>
      </w:pPr>
    </w:p>
    <w:p w:rsidR="00A961E3" w:rsidRPr="00DB1EBE" w:rsidRDefault="00A961E3" w:rsidP="003A0AC0">
      <w:pPr>
        <w:numPr>
          <w:ilvl w:val="1"/>
          <w:numId w:val="1"/>
        </w:numPr>
        <w:spacing w:line="360" w:lineRule="auto"/>
        <w:ind w:left="0" w:firstLine="0"/>
        <w:jc w:val="both"/>
        <w:outlineLvl w:val="1"/>
        <w:rPr>
          <w:rFonts w:ascii="Arial" w:hAnsi="Arial" w:cs="Arial"/>
          <w:b/>
        </w:rPr>
      </w:pPr>
      <w:bookmarkStart w:id="83" w:name="_Toc186980594"/>
      <w:bookmarkStart w:id="84" w:name="_Toc192508207"/>
      <w:r w:rsidRPr="00DB1EBE">
        <w:rPr>
          <w:rFonts w:ascii="Arial" w:hAnsi="Arial" w:cs="Arial"/>
          <w:b/>
        </w:rPr>
        <w:t>Situación actual de la ciencia y tecnología en el Ecuador</w:t>
      </w:r>
      <w:bookmarkEnd w:id="83"/>
      <w:bookmarkEnd w:id="84"/>
    </w:p>
    <w:p w:rsidR="00A961E3" w:rsidRPr="00DB1EBE" w:rsidRDefault="00A961E3" w:rsidP="003A0AC0">
      <w:pPr>
        <w:spacing w:line="360" w:lineRule="auto"/>
        <w:jc w:val="both"/>
        <w:outlineLvl w:val="1"/>
        <w:rPr>
          <w:rFonts w:ascii="Arial" w:hAnsi="Arial" w:cs="Arial"/>
          <w:b/>
        </w:rPr>
      </w:pPr>
    </w:p>
    <w:p w:rsidR="00A961E3" w:rsidRPr="00DB1EBE" w:rsidRDefault="00A961E3" w:rsidP="003A0AC0">
      <w:pPr>
        <w:spacing w:line="360" w:lineRule="auto"/>
        <w:ind w:firstLine="567"/>
        <w:jc w:val="both"/>
        <w:rPr>
          <w:rFonts w:ascii="Arial" w:hAnsi="Arial" w:cs="Arial"/>
          <w:color w:val="000000"/>
        </w:rPr>
      </w:pPr>
      <w:r>
        <w:rPr>
          <w:rFonts w:ascii="Arial" w:hAnsi="Arial" w:cs="Arial"/>
          <w:color w:val="000000"/>
        </w:rPr>
        <w:t>Como se había mencionado anteriormente, e</w:t>
      </w:r>
      <w:r w:rsidRPr="00DB1EBE">
        <w:rPr>
          <w:rFonts w:ascii="Arial" w:hAnsi="Arial" w:cs="Arial"/>
          <w:color w:val="000000"/>
        </w:rPr>
        <w:t>n la visión de desarrollo que plantea el “Plan Nacional de Desarrollo 2007-</w:t>
      </w:r>
      <w:smartTag w:uri="urn:schemas-microsoft-com:office:smarttags" w:element="metricconverter">
        <w:smartTagPr>
          <w:attr w:name="ProductID" w:val="2010”"/>
        </w:smartTagPr>
        <w:r w:rsidRPr="00DB1EBE">
          <w:rPr>
            <w:rFonts w:ascii="Arial" w:hAnsi="Arial" w:cs="Arial"/>
            <w:color w:val="000000"/>
          </w:rPr>
          <w:t>2010”</w:t>
        </w:r>
      </w:smartTag>
      <w:r w:rsidRPr="00DB1EBE">
        <w:rPr>
          <w:rFonts w:ascii="Arial" w:hAnsi="Arial" w:cs="Arial"/>
          <w:color w:val="000000"/>
        </w:rPr>
        <w:t>, impulsado por el Gobierno, están la ciencia y la tecnología, como una de las estrategias de este gran esfuerzo de planificación</w:t>
      </w:r>
      <w:r>
        <w:rPr>
          <w:rFonts w:ascii="Arial" w:hAnsi="Arial" w:cs="Arial"/>
          <w:color w:val="000000"/>
        </w:rPr>
        <w:t xml:space="preserve">. </w:t>
      </w:r>
      <w:r w:rsidR="00852C8F">
        <w:rPr>
          <w:rFonts w:ascii="Arial" w:hAnsi="Arial" w:cs="Arial"/>
          <w:color w:val="000000"/>
        </w:rPr>
        <w:t>El p</w:t>
      </w:r>
      <w:r w:rsidRPr="00DB1EBE">
        <w:rPr>
          <w:rFonts w:ascii="Arial" w:hAnsi="Arial" w:cs="Arial"/>
          <w:color w:val="000000"/>
        </w:rPr>
        <w:t xml:space="preserve">residente de la </w:t>
      </w:r>
      <w:r w:rsidR="00852C8F">
        <w:rPr>
          <w:rFonts w:ascii="Arial" w:hAnsi="Arial" w:cs="Arial"/>
          <w:color w:val="000000"/>
        </w:rPr>
        <w:t>r</w:t>
      </w:r>
      <w:r w:rsidRPr="00DB1EBE">
        <w:rPr>
          <w:rFonts w:ascii="Arial" w:hAnsi="Arial" w:cs="Arial"/>
          <w:color w:val="000000"/>
        </w:rPr>
        <w:t>epública declaró al Plan Nacional de Desarrollo como política de estado, lo cual garantiza continuidad y seguimiento a esta propuesta nacional, como estrateg</w:t>
      </w:r>
      <w:r w:rsidR="00071912">
        <w:rPr>
          <w:rFonts w:ascii="Arial" w:hAnsi="Arial" w:cs="Arial"/>
          <w:color w:val="000000"/>
        </w:rPr>
        <w:t>ia para res</w:t>
      </w:r>
      <w:r w:rsidRPr="00DB1EBE">
        <w:rPr>
          <w:rFonts w:ascii="Arial" w:hAnsi="Arial" w:cs="Arial"/>
          <w:color w:val="000000"/>
        </w:rPr>
        <w:t>olver problemas nacionales.</w:t>
      </w:r>
    </w:p>
    <w:p w:rsidR="00A961E3" w:rsidRPr="00DB1EBE"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 xml:space="preserve">La “Política Nacional de Ciencia y Tecnología e Innovación 2007 - </w:t>
      </w:r>
      <w:smartTag w:uri="urn:schemas-microsoft-com:office:smarttags" w:element="metricconverter">
        <w:smartTagPr>
          <w:attr w:name="ProductID" w:val="2010”"/>
        </w:smartTagPr>
        <w:r w:rsidRPr="00DB1EBE">
          <w:rPr>
            <w:rFonts w:ascii="Arial" w:hAnsi="Arial" w:cs="Arial"/>
            <w:color w:val="000000"/>
          </w:rPr>
          <w:t>2010”</w:t>
        </w:r>
      </w:smartTag>
      <w:r w:rsidRPr="00DB1EBE">
        <w:rPr>
          <w:rFonts w:ascii="Arial" w:hAnsi="Arial" w:cs="Arial"/>
          <w:color w:val="000000"/>
        </w:rPr>
        <w:t xml:space="preserve"> plantea los eje</w:t>
      </w:r>
      <w:r w:rsidR="00852C8F">
        <w:rPr>
          <w:rFonts w:ascii="Arial" w:hAnsi="Arial" w:cs="Arial"/>
          <w:color w:val="000000"/>
        </w:rPr>
        <w:t>s temáticos que el g</w:t>
      </w:r>
      <w:r w:rsidRPr="00DB1EBE">
        <w:rPr>
          <w:rFonts w:ascii="Arial" w:hAnsi="Arial" w:cs="Arial"/>
          <w:color w:val="000000"/>
        </w:rPr>
        <w:t>obierno considera prioritarios</w:t>
      </w:r>
      <w:r>
        <w:rPr>
          <w:rFonts w:ascii="Arial" w:hAnsi="Arial" w:cs="Arial"/>
          <w:color w:val="000000"/>
        </w:rPr>
        <w:t xml:space="preserve">. </w:t>
      </w:r>
      <w:r w:rsidRPr="00DB1EBE">
        <w:rPr>
          <w:rFonts w:ascii="Arial" w:hAnsi="Arial" w:cs="Arial"/>
          <w:color w:val="000000"/>
        </w:rPr>
        <w:t>El propósito de</w:t>
      </w:r>
      <w:r w:rsidR="00852C8F">
        <w:rPr>
          <w:rFonts w:ascii="Arial" w:hAnsi="Arial" w:cs="Arial"/>
          <w:color w:val="000000"/>
        </w:rPr>
        <w:t>l g</w:t>
      </w:r>
      <w:r w:rsidRPr="00DB1EBE">
        <w:rPr>
          <w:rFonts w:ascii="Arial" w:hAnsi="Arial" w:cs="Arial"/>
          <w:color w:val="000000"/>
        </w:rPr>
        <w:t xml:space="preserve">obierno es orientar la construcción de una política de ciencia y tecnología al servicio del país, que pueda articularse con las principales políticas, estrategias y acciones formuladas por las otras áreas del </w:t>
      </w:r>
      <w:r w:rsidR="00852C8F">
        <w:rPr>
          <w:rFonts w:ascii="Arial" w:hAnsi="Arial" w:cs="Arial"/>
          <w:color w:val="000000"/>
        </w:rPr>
        <w:t>e</w:t>
      </w:r>
      <w:r w:rsidRPr="00DB1EBE">
        <w:rPr>
          <w:rFonts w:ascii="Arial" w:hAnsi="Arial" w:cs="Arial"/>
          <w:color w:val="000000"/>
        </w:rPr>
        <w:t xml:space="preserve">stado. </w:t>
      </w:r>
    </w:p>
    <w:p w:rsidR="00A961E3"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Los indicadores socioeconómicos permiten dimensionar los desafíos que el país debe asumir para lograr un creci</w:t>
      </w:r>
      <w:r>
        <w:rPr>
          <w:rFonts w:ascii="Arial" w:hAnsi="Arial" w:cs="Arial"/>
          <w:color w:val="000000"/>
        </w:rPr>
        <w:t>miento sostenido de largo plazo,</w:t>
      </w:r>
      <w:r w:rsidRPr="00DB1EBE">
        <w:rPr>
          <w:rFonts w:ascii="Arial" w:hAnsi="Arial" w:cs="Arial"/>
          <w:color w:val="000000"/>
        </w:rPr>
        <w:t xml:space="preserve"> que permita reducir la pobreza y la desigualdad del  ingreso</w:t>
      </w:r>
      <w:r>
        <w:rPr>
          <w:rFonts w:ascii="Arial" w:hAnsi="Arial" w:cs="Arial"/>
          <w:color w:val="000000"/>
        </w:rPr>
        <w:t xml:space="preserve">. </w:t>
      </w:r>
      <w:r w:rsidRPr="00DB1EBE">
        <w:rPr>
          <w:rFonts w:ascii="Arial" w:hAnsi="Arial" w:cs="Arial"/>
          <w:color w:val="000000"/>
        </w:rPr>
        <w:t>En Ecuador, la pobreza afecta al 61.3%</w:t>
      </w:r>
      <w:r w:rsidR="00801814">
        <w:rPr>
          <w:rFonts w:ascii="Arial" w:hAnsi="Arial" w:cs="Arial"/>
          <w:color w:val="000000"/>
        </w:rPr>
        <w:t xml:space="preserve"> de la población y el 31.9% está</w:t>
      </w:r>
      <w:r w:rsidRPr="00DB1EBE">
        <w:rPr>
          <w:rFonts w:ascii="Arial" w:hAnsi="Arial" w:cs="Arial"/>
          <w:color w:val="000000"/>
        </w:rPr>
        <w:t xml:space="preserve"> bajo la línea de extrema pobreza</w:t>
      </w:r>
      <w:r>
        <w:rPr>
          <w:rFonts w:ascii="Arial" w:hAnsi="Arial" w:cs="Arial"/>
          <w:color w:val="000000"/>
        </w:rPr>
        <w:t xml:space="preserve">. </w:t>
      </w:r>
      <w:r w:rsidRPr="00DB1EBE">
        <w:rPr>
          <w:rFonts w:ascii="Arial" w:hAnsi="Arial" w:cs="Arial"/>
          <w:color w:val="000000"/>
        </w:rPr>
        <w:t>El desempleo se ha incrementado desde el año 2003 y registra una tasa de 11.98%, mientras que el 47.13% de la población económicamente activa es subempleada y el 49% trabaja en actividades informales</w:t>
      </w:r>
      <w:r w:rsidR="0071101B">
        <w:rPr>
          <w:rStyle w:val="Refdenotaalpie"/>
          <w:rFonts w:ascii="Arial" w:hAnsi="Arial" w:cs="Arial"/>
          <w:color w:val="000000"/>
        </w:rPr>
        <w:footnoteReference w:id="8"/>
      </w:r>
      <w:r w:rsidRPr="00DB1EBE">
        <w:rPr>
          <w:rFonts w:ascii="Arial" w:hAnsi="Arial" w:cs="Arial"/>
          <w:color w:val="000000"/>
        </w:rPr>
        <w:t>.</w:t>
      </w:r>
    </w:p>
    <w:p w:rsidR="00940058" w:rsidRDefault="00940058"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En materia de salud y educación, las cifras muestran que 1 de cada 5 niños menores de cinco años sufre de desnutrición crónica, y 1 de cada 10 de desnutrición global</w:t>
      </w:r>
      <w:r>
        <w:rPr>
          <w:rFonts w:ascii="Arial" w:hAnsi="Arial" w:cs="Arial"/>
          <w:color w:val="000000"/>
        </w:rPr>
        <w:t xml:space="preserve">. </w:t>
      </w:r>
      <w:r w:rsidRPr="00DB1EBE">
        <w:rPr>
          <w:rFonts w:ascii="Arial" w:hAnsi="Arial" w:cs="Arial"/>
          <w:color w:val="000000"/>
        </w:rPr>
        <w:t>La población ocupada con instrucción superior no representa mas del 24%, serio limitante para apoyar la formación pos académica que el país requiere</w:t>
      </w:r>
      <w:r w:rsidR="00D86DBE">
        <w:rPr>
          <w:rFonts w:ascii="Arial" w:hAnsi="Arial" w:cs="Arial"/>
          <w:color w:val="000000"/>
        </w:rPr>
        <w:t xml:space="preserve"> [35]</w:t>
      </w:r>
      <w:r w:rsidRPr="00DB1EBE">
        <w:rPr>
          <w:rFonts w:ascii="Arial" w:hAnsi="Arial" w:cs="Arial"/>
          <w:color w:val="000000"/>
        </w:rPr>
        <w:t>.</w:t>
      </w:r>
    </w:p>
    <w:p w:rsidR="00A961E3" w:rsidRPr="00DB1EBE"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El sector agrícola presenta bajos rendimientos en relación con la productividad de países vecinos, siendo un sector caracterizado por una limitada incorporación de bienes de capital y de tecnología innovadora en los procesos productivos, así como exhibe bajos niveles de capacitación en cuanto a mano de obra</w:t>
      </w:r>
      <w:r w:rsidR="00D86DBE">
        <w:rPr>
          <w:rFonts w:ascii="Arial" w:hAnsi="Arial" w:cs="Arial"/>
          <w:color w:val="000000"/>
        </w:rPr>
        <w:t xml:space="preserve"> [35]</w:t>
      </w:r>
      <w:r w:rsidRPr="00DB1EBE">
        <w:rPr>
          <w:rFonts w:ascii="Arial" w:hAnsi="Arial" w:cs="Arial"/>
          <w:color w:val="000000"/>
        </w:rPr>
        <w:t>.</w:t>
      </w:r>
    </w:p>
    <w:p w:rsidR="00A961E3" w:rsidRPr="00DB1EBE"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Ecuador mantiene bajo niveles en los indicadores de capacidad industrial</w:t>
      </w:r>
      <w:r>
        <w:rPr>
          <w:rFonts w:ascii="Arial" w:hAnsi="Arial" w:cs="Arial"/>
          <w:color w:val="000000"/>
        </w:rPr>
        <w:t xml:space="preserve">. </w:t>
      </w:r>
      <w:r w:rsidRPr="00DB1EBE">
        <w:rPr>
          <w:rFonts w:ascii="Arial" w:hAnsi="Arial" w:cs="Arial"/>
          <w:color w:val="000000"/>
        </w:rPr>
        <w:t>En Améric</w:t>
      </w:r>
      <w:r>
        <w:rPr>
          <w:rFonts w:ascii="Arial" w:hAnsi="Arial" w:cs="Arial"/>
          <w:color w:val="000000"/>
        </w:rPr>
        <w:t>a Latina, el país presenta la má</w:t>
      </w:r>
      <w:r w:rsidRPr="00DB1EBE">
        <w:rPr>
          <w:rFonts w:ascii="Arial" w:hAnsi="Arial" w:cs="Arial"/>
          <w:color w:val="000000"/>
        </w:rPr>
        <w:t>s baja participación de productos manufacturados en el total de exportación y el valor agregado per capita del sector manufacturero es uno de los m</w:t>
      </w:r>
      <w:r>
        <w:rPr>
          <w:rFonts w:ascii="Arial" w:hAnsi="Arial" w:cs="Arial"/>
          <w:color w:val="000000"/>
        </w:rPr>
        <w:t>á</w:t>
      </w:r>
      <w:r w:rsidRPr="00DB1EBE">
        <w:rPr>
          <w:rFonts w:ascii="Arial" w:hAnsi="Arial" w:cs="Arial"/>
          <w:color w:val="000000"/>
        </w:rPr>
        <w:t>s bajos del continente; mientras los productos de media y alta tecnología generan tan solo el 13% del valor agregado manufacturero total</w:t>
      </w:r>
      <w:r>
        <w:rPr>
          <w:rFonts w:ascii="Arial" w:hAnsi="Arial" w:cs="Arial"/>
          <w:color w:val="000000"/>
        </w:rPr>
        <w:t xml:space="preserve">. </w:t>
      </w:r>
      <w:r w:rsidRPr="00DB1EBE">
        <w:rPr>
          <w:rFonts w:ascii="Arial" w:hAnsi="Arial" w:cs="Arial"/>
          <w:color w:val="000000"/>
        </w:rPr>
        <w:t>En general, el sector productivo ecuatoriano adolece de un ineficiente uso de los factores y una escasa capacidad de innovación</w:t>
      </w:r>
      <w:r w:rsidR="00D86DBE">
        <w:rPr>
          <w:rFonts w:ascii="Arial" w:hAnsi="Arial" w:cs="Arial"/>
          <w:color w:val="000000"/>
        </w:rPr>
        <w:t xml:space="preserve"> [35]</w:t>
      </w:r>
      <w:r>
        <w:rPr>
          <w:rFonts w:ascii="Arial" w:hAnsi="Arial" w:cs="Arial"/>
          <w:color w:val="000000"/>
        </w:rPr>
        <w:t xml:space="preserve">. </w:t>
      </w:r>
    </w:p>
    <w:p w:rsidR="00A961E3" w:rsidRPr="00DB1EBE" w:rsidRDefault="00A961E3" w:rsidP="003A0AC0">
      <w:pPr>
        <w:spacing w:line="360" w:lineRule="auto"/>
        <w:ind w:firstLine="567"/>
        <w:jc w:val="both"/>
        <w:rPr>
          <w:rFonts w:ascii="Arial" w:hAnsi="Arial" w:cs="Arial"/>
          <w:color w:val="000000"/>
        </w:rPr>
      </w:pPr>
    </w:p>
    <w:p w:rsidR="00A961E3" w:rsidRDefault="00A961E3" w:rsidP="003A0AC0">
      <w:pPr>
        <w:spacing w:line="360" w:lineRule="auto"/>
        <w:ind w:firstLine="567"/>
        <w:jc w:val="both"/>
        <w:rPr>
          <w:rFonts w:ascii="Arial" w:hAnsi="Arial" w:cs="Arial"/>
          <w:color w:val="000000"/>
        </w:rPr>
      </w:pPr>
      <w:r w:rsidRPr="009500B6">
        <w:rPr>
          <w:rFonts w:ascii="Arial" w:hAnsi="Arial" w:cs="Arial"/>
          <w:color w:val="000000"/>
        </w:rPr>
        <w:t>Estudios recientes sobre</w:t>
      </w:r>
      <w:r w:rsidRPr="00DB1EBE">
        <w:rPr>
          <w:rFonts w:ascii="Arial" w:hAnsi="Arial" w:cs="Arial"/>
          <w:color w:val="000000"/>
        </w:rPr>
        <w:t xml:space="preserve"> competitividad comparada de varios países arrojan resultados poco alentadores para </w:t>
      </w:r>
      <w:r w:rsidRPr="009500B6">
        <w:rPr>
          <w:rFonts w:ascii="Arial" w:hAnsi="Arial" w:cs="Arial"/>
          <w:color w:val="000000"/>
        </w:rPr>
        <w:t>el país</w:t>
      </w:r>
      <w:r w:rsidR="0071101B">
        <w:rPr>
          <w:rStyle w:val="Refdenotaalpie"/>
          <w:rFonts w:ascii="Arial" w:hAnsi="Arial" w:cs="Arial"/>
          <w:color w:val="000000"/>
        </w:rPr>
        <w:footnoteReference w:id="9"/>
      </w:r>
      <w:r w:rsidRPr="009500B6">
        <w:rPr>
          <w:rFonts w:ascii="Arial" w:hAnsi="Arial" w:cs="Arial"/>
          <w:color w:val="000000"/>
        </w:rPr>
        <w:t>:</w:t>
      </w:r>
    </w:p>
    <w:p w:rsidR="00A961E3" w:rsidRPr="00DB1EBE" w:rsidRDefault="00A961E3" w:rsidP="003A0AC0">
      <w:pPr>
        <w:spacing w:line="360" w:lineRule="auto"/>
        <w:ind w:firstLine="567"/>
        <w:jc w:val="both"/>
        <w:rPr>
          <w:rFonts w:ascii="Arial" w:hAnsi="Arial" w:cs="Arial"/>
          <w:color w:val="000000"/>
        </w:rPr>
      </w:pPr>
    </w:p>
    <w:p w:rsidR="00A961E3" w:rsidRPr="00DB1EBE" w:rsidRDefault="00A961E3" w:rsidP="003A0AC0">
      <w:pPr>
        <w:numPr>
          <w:ilvl w:val="0"/>
          <w:numId w:val="11"/>
        </w:numPr>
        <w:spacing w:line="360" w:lineRule="auto"/>
        <w:jc w:val="both"/>
        <w:rPr>
          <w:rFonts w:ascii="Arial" w:hAnsi="Arial" w:cs="Arial"/>
          <w:color w:val="000000"/>
        </w:rPr>
      </w:pPr>
      <w:r>
        <w:rPr>
          <w:rFonts w:ascii="Arial" w:hAnsi="Arial" w:cs="Arial"/>
          <w:color w:val="000000"/>
        </w:rPr>
        <w:t>U</w:t>
      </w:r>
      <w:r w:rsidRPr="00DB1EBE">
        <w:rPr>
          <w:rFonts w:ascii="Arial" w:hAnsi="Arial" w:cs="Arial"/>
          <w:color w:val="000000"/>
        </w:rPr>
        <w:t>n cálculo no confirmado sobre los investigadores nacionales, lleva a definir un total de 1477 profesionales investigadores</w:t>
      </w:r>
      <w:r>
        <w:rPr>
          <w:rFonts w:ascii="Arial" w:hAnsi="Arial" w:cs="Arial"/>
          <w:color w:val="000000"/>
        </w:rPr>
        <w:t xml:space="preserve">. </w:t>
      </w:r>
      <w:r w:rsidRPr="00DB1EBE">
        <w:rPr>
          <w:rFonts w:ascii="Arial" w:hAnsi="Arial" w:cs="Arial"/>
          <w:color w:val="000000"/>
        </w:rPr>
        <w:t>Este hecho es la causa para la poca definición de proyectos, pero por otro lado, es un efecto de la poca dinámica nacional y el apoyo al sector.</w:t>
      </w:r>
    </w:p>
    <w:p w:rsidR="00A961E3" w:rsidRPr="00DB1EBE" w:rsidRDefault="00A961E3" w:rsidP="003A0AC0">
      <w:pPr>
        <w:spacing w:line="360" w:lineRule="auto"/>
        <w:ind w:left="567"/>
        <w:jc w:val="both"/>
        <w:rPr>
          <w:rFonts w:ascii="Arial" w:hAnsi="Arial" w:cs="Arial"/>
          <w:color w:val="000000"/>
        </w:rPr>
      </w:pPr>
    </w:p>
    <w:p w:rsidR="00A961E3" w:rsidRPr="00DB1EBE" w:rsidRDefault="00A961E3" w:rsidP="003A0AC0">
      <w:pPr>
        <w:numPr>
          <w:ilvl w:val="0"/>
          <w:numId w:val="11"/>
        </w:numPr>
        <w:spacing w:line="360" w:lineRule="auto"/>
        <w:jc w:val="both"/>
        <w:rPr>
          <w:rFonts w:ascii="Arial" w:hAnsi="Arial" w:cs="Arial"/>
          <w:color w:val="000000"/>
        </w:rPr>
      </w:pPr>
      <w:r>
        <w:rPr>
          <w:rFonts w:ascii="Arial" w:hAnsi="Arial" w:cs="Arial"/>
          <w:color w:val="000000"/>
        </w:rPr>
        <w:t>Las ú</w:t>
      </w:r>
      <w:r w:rsidRPr="00DB1EBE">
        <w:rPr>
          <w:rFonts w:ascii="Arial" w:hAnsi="Arial" w:cs="Arial"/>
          <w:color w:val="000000"/>
        </w:rPr>
        <w:t>ltimas propuestas de proyectos de investigación científica e innovación establecen pocos organismos ejecutores (25 en el 2006), y que además no cubren el espectro nacional (15 provincias) con evidente concentración en tres provincias (Guayas, Pichincha y Azuay)</w:t>
      </w:r>
      <w:r>
        <w:rPr>
          <w:rFonts w:ascii="Arial" w:hAnsi="Arial" w:cs="Arial"/>
          <w:color w:val="000000"/>
        </w:rPr>
        <w:t xml:space="preserve">. </w:t>
      </w:r>
      <w:r w:rsidRPr="00DB1EBE">
        <w:rPr>
          <w:rFonts w:ascii="Arial" w:hAnsi="Arial" w:cs="Arial"/>
          <w:color w:val="000000"/>
        </w:rPr>
        <w:t>El espectro temático (29 áreas) no identifica un buen camino para el desarrollo nacional.</w:t>
      </w:r>
    </w:p>
    <w:p w:rsidR="00A961E3" w:rsidRPr="00DB1EBE" w:rsidRDefault="00A961E3" w:rsidP="003A0AC0">
      <w:pPr>
        <w:spacing w:line="360" w:lineRule="auto"/>
        <w:ind w:left="567"/>
        <w:jc w:val="both"/>
        <w:rPr>
          <w:rFonts w:ascii="Arial" w:hAnsi="Arial" w:cs="Arial"/>
          <w:color w:val="000000"/>
        </w:rPr>
      </w:pPr>
    </w:p>
    <w:p w:rsidR="00A961E3" w:rsidRPr="00641CAE" w:rsidRDefault="00A961E3" w:rsidP="003A0AC0">
      <w:pPr>
        <w:numPr>
          <w:ilvl w:val="0"/>
          <w:numId w:val="11"/>
        </w:numPr>
        <w:spacing w:line="360" w:lineRule="auto"/>
        <w:jc w:val="both"/>
        <w:rPr>
          <w:rFonts w:ascii="Arial" w:hAnsi="Arial" w:cs="Arial"/>
          <w:color w:val="000000"/>
        </w:rPr>
      </w:pPr>
      <w:r w:rsidRPr="00DB1EBE">
        <w:rPr>
          <w:rFonts w:ascii="Arial" w:hAnsi="Arial" w:cs="Arial"/>
          <w:color w:val="000000"/>
        </w:rPr>
        <w:t xml:space="preserve">El sector privado ecuatoriano mantiene un escepticismo y resistencia hacia los centros de investigación y universidades, que además tal vez por esa falta de dinámica cooperativa, también mantienen una débil estructura y capacidad </w:t>
      </w:r>
      <w:r w:rsidRPr="00641CAE">
        <w:rPr>
          <w:rFonts w:ascii="Arial" w:hAnsi="Arial" w:cs="Arial"/>
          <w:color w:val="000000"/>
        </w:rPr>
        <w:t>innovadora</w:t>
      </w:r>
      <w:r>
        <w:rPr>
          <w:rFonts w:ascii="Arial" w:hAnsi="Arial" w:cs="Arial"/>
          <w:color w:val="000000"/>
        </w:rPr>
        <w:t xml:space="preserve">. </w:t>
      </w:r>
      <w:r w:rsidRPr="00641CAE">
        <w:rPr>
          <w:rFonts w:ascii="Arial" w:hAnsi="Arial" w:cs="Arial"/>
          <w:color w:val="000000"/>
        </w:rPr>
        <w:t>A esto se suma una falta de incentivos tributarios a los procesos de investigación e innovación</w:t>
      </w:r>
      <w:r>
        <w:rPr>
          <w:rFonts w:ascii="Arial" w:hAnsi="Arial" w:cs="Arial"/>
          <w:color w:val="000000"/>
        </w:rPr>
        <w:t xml:space="preserve">. </w:t>
      </w:r>
      <w:r w:rsidRPr="00641CAE">
        <w:rPr>
          <w:rFonts w:ascii="Arial" w:hAnsi="Arial" w:cs="Arial"/>
          <w:color w:val="000000"/>
        </w:rPr>
        <w:t>Por lo tanto es claro y evidente la necesidad de generar un país de innovadores y establecer incentivos creativos, sean tributarios o de otro perfil, para impulsar el proceso.</w:t>
      </w:r>
    </w:p>
    <w:p w:rsidR="00A961E3" w:rsidRPr="00DB1EBE" w:rsidRDefault="00A961E3" w:rsidP="003A0AC0">
      <w:pPr>
        <w:spacing w:line="360" w:lineRule="auto"/>
        <w:jc w:val="both"/>
        <w:rPr>
          <w:rFonts w:ascii="Arial" w:hAnsi="Arial" w:cs="Arial"/>
          <w:highlight w:val="yellow"/>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 xml:space="preserve">La preocupación del </w:t>
      </w:r>
      <w:r w:rsidR="00852C8F">
        <w:rPr>
          <w:rFonts w:ascii="Arial" w:hAnsi="Arial" w:cs="Arial"/>
          <w:color w:val="000000"/>
        </w:rPr>
        <w:t>g</w:t>
      </w:r>
      <w:r w:rsidRPr="00DB1EBE">
        <w:rPr>
          <w:rFonts w:ascii="Arial" w:hAnsi="Arial" w:cs="Arial"/>
          <w:color w:val="000000"/>
        </w:rPr>
        <w:t xml:space="preserve">obierno por la convergencia de las propuestas técnicas de investigación para las políticas de desarrollo que atienden los verdaderos intereses nacionales, hace que </w:t>
      </w:r>
      <w:smartTag w:uri="urn:schemas-microsoft-com:office:smarttags" w:element="PersonName">
        <w:smartTagPr>
          <w:attr w:name="ProductID" w:val="La Pol￭tica Nacional"/>
        </w:smartTagPr>
        <w:r w:rsidRPr="00DB1EBE">
          <w:rPr>
            <w:rFonts w:ascii="Arial" w:hAnsi="Arial" w:cs="Arial"/>
            <w:color w:val="000000"/>
          </w:rPr>
          <w:t>la Política Nacional</w:t>
        </w:r>
      </w:smartTag>
      <w:r w:rsidRPr="00DB1EBE">
        <w:rPr>
          <w:rFonts w:ascii="Arial" w:hAnsi="Arial" w:cs="Arial"/>
          <w:color w:val="000000"/>
        </w:rPr>
        <w:t xml:space="preserve"> de Ciencia y Tecnología se oriente a la transformación y progreso del país en</w:t>
      </w:r>
      <w:r>
        <w:rPr>
          <w:rFonts w:ascii="Arial" w:hAnsi="Arial" w:cs="Arial"/>
          <w:color w:val="000000"/>
        </w:rPr>
        <w:t xml:space="preserve"> las</w:t>
      </w:r>
      <w:r w:rsidRPr="00DB1EBE">
        <w:rPr>
          <w:rFonts w:ascii="Arial" w:hAnsi="Arial" w:cs="Arial"/>
          <w:color w:val="000000"/>
        </w:rPr>
        <w:t xml:space="preserve"> cinco áreas de prioridad nacional, tales como: 1. Agricultura sostenible, 2. Manejo ambiental para el desarrollo, 3. Fomento industrial y productivo, 4. Energía y sus alternativas renovables, 5. Tecnologías de la información y comunicación (TIC</w:t>
      </w:r>
      <w:r w:rsidR="004E79CA">
        <w:rPr>
          <w:rFonts w:ascii="Arial" w:hAnsi="Arial" w:cs="Arial"/>
          <w:color w:val="000000"/>
        </w:rPr>
        <w:t>’s</w:t>
      </w:r>
      <w:r w:rsidRPr="00DB1EBE">
        <w:rPr>
          <w:rFonts w:ascii="Arial" w:hAnsi="Arial" w:cs="Arial"/>
          <w:color w:val="000000"/>
        </w:rPr>
        <w:t>), principalmente.</w:t>
      </w:r>
    </w:p>
    <w:p w:rsidR="00A961E3" w:rsidRPr="00DB1EBE" w:rsidRDefault="00A961E3" w:rsidP="003A0AC0">
      <w:pPr>
        <w:spacing w:line="360" w:lineRule="auto"/>
        <w:ind w:firstLine="567"/>
        <w:jc w:val="both"/>
        <w:rPr>
          <w:rFonts w:ascii="Arial" w:hAnsi="Arial" w:cs="Arial"/>
          <w:color w:val="000000"/>
        </w:rPr>
      </w:pPr>
    </w:p>
    <w:p w:rsidR="00A961E3" w:rsidRPr="00DB1EBE" w:rsidRDefault="00A961E3" w:rsidP="003A0AC0">
      <w:pPr>
        <w:spacing w:line="360" w:lineRule="auto"/>
        <w:ind w:firstLine="567"/>
        <w:jc w:val="both"/>
        <w:rPr>
          <w:rFonts w:ascii="Arial" w:hAnsi="Arial" w:cs="Arial"/>
          <w:color w:val="000000"/>
        </w:rPr>
      </w:pPr>
      <w:r w:rsidRPr="00DB1EBE">
        <w:rPr>
          <w:rFonts w:ascii="Arial" w:hAnsi="Arial" w:cs="Arial"/>
          <w:color w:val="000000"/>
        </w:rPr>
        <w:t>Las áreas prioritarias, a su vez, crean la apertura para la diversidad de temas y propuestas que deberá cubrir  la comunidad científica, de tal manera que se fomente el desarrollo y mejoramiento de la sociedad ecuatoriana.</w:t>
      </w:r>
    </w:p>
    <w:p w:rsidR="00A961E3" w:rsidRPr="00DB1EBE" w:rsidRDefault="00A961E3" w:rsidP="003A0AC0">
      <w:pPr>
        <w:spacing w:line="360" w:lineRule="auto"/>
        <w:jc w:val="both"/>
        <w:rPr>
          <w:rFonts w:ascii="Arial" w:hAnsi="Arial" w:cs="Arial"/>
        </w:rPr>
      </w:pPr>
    </w:p>
    <w:p w:rsidR="00A961E3" w:rsidRPr="00DB1EBE" w:rsidRDefault="00A961E3" w:rsidP="003A0AC0">
      <w:pPr>
        <w:numPr>
          <w:ilvl w:val="1"/>
          <w:numId w:val="1"/>
        </w:numPr>
        <w:spacing w:line="360" w:lineRule="auto"/>
        <w:ind w:left="0" w:firstLine="0"/>
        <w:jc w:val="both"/>
        <w:outlineLvl w:val="1"/>
        <w:rPr>
          <w:rFonts w:ascii="Arial" w:hAnsi="Arial" w:cs="Arial"/>
          <w:b/>
        </w:rPr>
      </w:pPr>
      <w:bookmarkStart w:id="85" w:name="_Toc186980595"/>
      <w:bookmarkStart w:id="86" w:name="_Toc192508208"/>
      <w:r w:rsidRPr="00DB1EBE">
        <w:rPr>
          <w:rFonts w:ascii="Arial" w:hAnsi="Arial" w:cs="Arial"/>
          <w:b/>
        </w:rPr>
        <w:t>Situación del Ecuador con respecto a otros países de América</w:t>
      </w:r>
      <w:bookmarkEnd w:id="85"/>
      <w:bookmarkEnd w:id="86"/>
    </w:p>
    <w:p w:rsidR="00A961E3" w:rsidRPr="00DB1EBE" w:rsidRDefault="00A961E3" w:rsidP="003A0AC0">
      <w:pPr>
        <w:spacing w:line="360" w:lineRule="auto"/>
        <w:jc w:val="both"/>
        <w:rPr>
          <w:rFonts w:ascii="Arial" w:hAnsi="Arial" w:cs="Arial"/>
          <w:b/>
        </w:rPr>
      </w:pPr>
    </w:p>
    <w:p w:rsidR="00A961E3" w:rsidRPr="00DB1EBE" w:rsidRDefault="00A961E3" w:rsidP="003A0AC0">
      <w:pPr>
        <w:spacing w:line="360" w:lineRule="auto"/>
        <w:ind w:firstLine="567"/>
        <w:jc w:val="both"/>
        <w:rPr>
          <w:rFonts w:ascii="Arial" w:eastAsia="Calibri" w:hAnsi="Arial" w:cs="Arial"/>
        </w:rPr>
      </w:pPr>
      <w:r w:rsidRPr="00DB1EBE">
        <w:rPr>
          <w:rFonts w:ascii="Arial" w:eastAsia="Calibri" w:hAnsi="Arial" w:cs="Arial"/>
        </w:rPr>
        <w:t xml:space="preserve">En esta sección se realizará un análisis comparativo de Ecuador con respecto a otros países de América, tales como: Estados Unidos, México, Chile y a su vez con los resultados obtenidos por Países Latinoamericanos y del </w:t>
      </w:r>
      <w:r>
        <w:rPr>
          <w:rFonts w:ascii="Arial" w:eastAsia="Calibri" w:hAnsi="Arial" w:cs="Arial"/>
        </w:rPr>
        <w:t>Caribe. Este análisis se llevará</w:t>
      </w:r>
      <w:r w:rsidRPr="00DB1EBE">
        <w:rPr>
          <w:rFonts w:ascii="Arial" w:eastAsia="Calibri" w:hAnsi="Arial" w:cs="Arial"/>
        </w:rPr>
        <w:t xml:space="preserve"> a cabo en función de variables que determinan el nivel científico y tecnológico de un país</w:t>
      </w:r>
      <w:r>
        <w:rPr>
          <w:rFonts w:ascii="Arial" w:eastAsia="Calibri" w:hAnsi="Arial" w:cs="Arial"/>
        </w:rPr>
        <w:t xml:space="preserve">. </w:t>
      </w:r>
      <w:r w:rsidRPr="00DB1EBE">
        <w:rPr>
          <w:rFonts w:ascii="Arial" w:eastAsia="Calibri" w:hAnsi="Arial" w:cs="Arial"/>
        </w:rPr>
        <w:t>Dichas variables se fundamentan en indicadores de insumo que incluye los recursos financieros y recursos humanos empleados en este campo, indicadores de producto, tales como indicadores bibliométricos y de patentes, e indicadores de innovación</w:t>
      </w:r>
      <w:r>
        <w:rPr>
          <w:rFonts w:ascii="Arial" w:eastAsia="Calibri" w:hAnsi="Arial" w:cs="Arial"/>
        </w:rPr>
        <w:t xml:space="preserve">. </w:t>
      </w:r>
      <w:r w:rsidRPr="00DB1EBE">
        <w:rPr>
          <w:rFonts w:ascii="Arial" w:eastAsia="Calibri" w:hAnsi="Arial" w:cs="Arial"/>
        </w:rPr>
        <w:t>Estos indicadores se obtuvieron a partir de la base de datos del RI</w:t>
      </w:r>
      <w:r>
        <w:rPr>
          <w:rFonts w:ascii="Arial" w:eastAsia="Calibri" w:hAnsi="Arial" w:cs="Arial"/>
        </w:rPr>
        <w:t>CYT</w:t>
      </w:r>
      <w:r w:rsidRPr="00DB1EBE">
        <w:rPr>
          <w:rFonts w:ascii="Arial" w:eastAsia="Calibri" w:hAnsi="Arial" w:cs="Arial"/>
        </w:rPr>
        <w:t xml:space="preserve"> (Red de Indicadores de Ciencia y Tecnología -Iberoamericana e Interamericana-) y del Web Economic Forum.</w:t>
      </w:r>
    </w:p>
    <w:p w:rsidR="00A961E3" w:rsidRPr="00DB1EBE" w:rsidRDefault="00A961E3" w:rsidP="003A0AC0">
      <w:pPr>
        <w:spacing w:line="360" w:lineRule="auto"/>
        <w:ind w:firstLine="567"/>
        <w:jc w:val="both"/>
        <w:rPr>
          <w:rFonts w:ascii="Arial" w:hAnsi="Arial" w:cs="Arial"/>
          <w:b/>
        </w:rPr>
      </w:pPr>
    </w:p>
    <w:p w:rsidR="00A961E3" w:rsidRPr="00DB1EBE" w:rsidRDefault="00A961E3" w:rsidP="003A0AC0">
      <w:pPr>
        <w:spacing w:line="360" w:lineRule="auto"/>
        <w:ind w:firstLine="567"/>
        <w:jc w:val="both"/>
        <w:rPr>
          <w:rFonts w:ascii="Arial" w:eastAsia="Calibri" w:hAnsi="Arial" w:cs="Arial"/>
        </w:rPr>
      </w:pPr>
      <w:r w:rsidRPr="00DB1EBE">
        <w:rPr>
          <w:rFonts w:ascii="Arial" w:eastAsia="Calibri" w:hAnsi="Arial" w:cs="Arial"/>
        </w:rPr>
        <w:t xml:space="preserve">En </w:t>
      </w:r>
      <w:r w:rsidR="00852C8F">
        <w:rPr>
          <w:rFonts w:ascii="Arial" w:eastAsia="Calibri" w:hAnsi="Arial" w:cs="Arial"/>
        </w:rPr>
        <w:t>el cuadro No. 1, se analiza el gasto en investigación y d</w:t>
      </w:r>
      <w:r w:rsidRPr="00DB1EBE">
        <w:rPr>
          <w:rFonts w:ascii="Arial" w:eastAsia="Calibri" w:hAnsi="Arial" w:cs="Arial"/>
        </w:rPr>
        <w:t xml:space="preserve">esarrollo por sector de financiamiento, es decir el porcentaje de aportación a este rubro por parte del sector estatal y privado, principalmente. </w:t>
      </w:r>
    </w:p>
    <w:p w:rsidR="00A961E3" w:rsidRPr="00DB1EBE" w:rsidRDefault="00A961E3" w:rsidP="003A0AC0">
      <w:pPr>
        <w:tabs>
          <w:tab w:val="left" w:pos="1260"/>
        </w:tabs>
        <w:spacing w:line="360" w:lineRule="auto"/>
        <w:jc w:val="both"/>
        <w:rPr>
          <w:rFonts w:ascii="Arial" w:eastAsia="Calibri" w:hAnsi="Arial" w:cs="Arial"/>
          <w:b/>
          <w:u w:val="single"/>
        </w:rPr>
      </w:pPr>
    </w:p>
    <w:p w:rsidR="00A961E3" w:rsidRPr="00DB1EBE" w:rsidRDefault="00A961E3" w:rsidP="003A0AC0">
      <w:pPr>
        <w:pStyle w:val="Epgrafe"/>
        <w:spacing w:line="360" w:lineRule="auto"/>
        <w:jc w:val="center"/>
        <w:rPr>
          <w:rFonts w:ascii="Arial" w:eastAsia="Calibri" w:hAnsi="Arial" w:cs="Arial"/>
        </w:rPr>
      </w:pPr>
      <w:bookmarkStart w:id="87" w:name="_Toc192508438"/>
      <w:r w:rsidRPr="00DB1EBE">
        <w:rPr>
          <w:rFonts w:ascii="Arial" w:hAnsi="Arial" w:cs="Arial"/>
        </w:rPr>
        <w:t xml:space="preserve">Cuadro </w:t>
      </w:r>
      <w:r w:rsidRPr="00DB1EBE">
        <w:rPr>
          <w:rFonts w:ascii="Arial" w:hAnsi="Arial" w:cs="Arial"/>
        </w:rPr>
        <w:fldChar w:fldCharType="begin"/>
      </w:r>
      <w:r w:rsidRPr="00DB1EBE">
        <w:rPr>
          <w:rFonts w:ascii="Arial" w:hAnsi="Arial" w:cs="Arial"/>
        </w:rPr>
        <w:instrText xml:space="preserve"> SEQ Cuadro \* ARABIC </w:instrText>
      </w:r>
      <w:r w:rsidRPr="00DB1EBE">
        <w:rPr>
          <w:rFonts w:ascii="Arial" w:hAnsi="Arial" w:cs="Arial"/>
        </w:rPr>
        <w:fldChar w:fldCharType="separate"/>
      </w:r>
      <w:r w:rsidR="00F74832">
        <w:rPr>
          <w:rFonts w:ascii="Arial" w:hAnsi="Arial" w:cs="Arial"/>
          <w:noProof/>
        </w:rPr>
        <w:t>1</w:t>
      </w:r>
      <w:r w:rsidRPr="00DB1EBE">
        <w:rPr>
          <w:rFonts w:ascii="Arial" w:hAnsi="Arial" w:cs="Arial"/>
        </w:rPr>
        <w:fldChar w:fldCharType="end"/>
      </w:r>
      <w:r w:rsidRPr="00DB1EBE">
        <w:rPr>
          <w:rFonts w:ascii="Arial" w:eastAsia="Calibri" w:hAnsi="Arial" w:cs="Arial"/>
        </w:rPr>
        <w:t>: Gasto en I+D por sector de financiamiento en Estados Unidos, México, Chile, Ecuador y América Latina &amp; el Caribe para el año 2003.</w:t>
      </w:r>
      <w:bookmarkEnd w:id="87"/>
    </w:p>
    <w:tbl>
      <w:tblPr>
        <w:tblW w:w="8028" w:type="dxa"/>
        <w:jc w:val="center"/>
        <w:tblInd w:w="612" w:type="dxa"/>
        <w:tblCellMar>
          <w:left w:w="70" w:type="dxa"/>
          <w:right w:w="70" w:type="dxa"/>
        </w:tblCellMar>
        <w:tblLook w:val="0000"/>
      </w:tblPr>
      <w:tblGrid>
        <w:gridCol w:w="1800"/>
        <w:gridCol w:w="1686"/>
        <w:gridCol w:w="1182"/>
        <w:gridCol w:w="1120"/>
        <w:gridCol w:w="1120"/>
        <w:gridCol w:w="1120"/>
      </w:tblGrid>
      <w:tr w:rsidR="00A961E3" w:rsidRPr="00DB1EBE">
        <w:trPr>
          <w:trHeight w:val="540"/>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Gasto por sector</w:t>
            </w:r>
          </w:p>
        </w:tc>
        <w:tc>
          <w:tcPr>
            <w:tcW w:w="1686"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América Latina</w:t>
            </w:r>
          </w:p>
        </w:tc>
        <w:tc>
          <w:tcPr>
            <w:tcW w:w="1182"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USA</w:t>
            </w:r>
          </w:p>
        </w:tc>
        <w:tc>
          <w:tcPr>
            <w:tcW w:w="112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México</w:t>
            </w:r>
          </w:p>
        </w:tc>
        <w:tc>
          <w:tcPr>
            <w:tcW w:w="112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Chile</w:t>
            </w:r>
          </w:p>
        </w:tc>
        <w:tc>
          <w:tcPr>
            <w:tcW w:w="1120" w:type="dxa"/>
            <w:tcBorders>
              <w:top w:val="single" w:sz="4" w:space="0" w:color="auto"/>
              <w:left w:val="nil"/>
              <w:bottom w:val="single" w:sz="4" w:space="0" w:color="auto"/>
              <w:right w:val="single" w:sz="4" w:space="0" w:color="auto"/>
            </w:tcBorders>
            <w:vAlign w:val="center"/>
          </w:tcPr>
          <w:p w:rsidR="00A961E3" w:rsidRPr="00DB1EBE" w:rsidRDefault="00A961E3" w:rsidP="003A0AC0">
            <w:pPr>
              <w:spacing w:line="360" w:lineRule="auto"/>
              <w:jc w:val="center"/>
              <w:rPr>
                <w:rFonts w:ascii="Arial" w:hAnsi="Arial" w:cs="Arial"/>
                <w:b/>
                <w:bCs/>
                <w:sz w:val="20"/>
                <w:szCs w:val="20"/>
              </w:rPr>
            </w:pPr>
            <w:r>
              <w:rPr>
                <w:rFonts w:ascii="Arial" w:hAnsi="Arial" w:cs="Arial"/>
                <w:b/>
                <w:bCs/>
                <w:sz w:val="20"/>
                <w:szCs w:val="20"/>
              </w:rPr>
              <w:t>Ecuador</w:t>
            </w:r>
          </w:p>
        </w:tc>
      </w:tr>
      <w:tr w:rsidR="00A961E3" w:rsidRPr="00DB1EBE">
        <w:trPr>
          <w:trHeight w:val="2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Gobierno</w:t>
            </w:r>
          </w:p>
        </w:tc>
        <w:tc>
          <w:tcPr>
            <w:tcW w:w="1686"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55,7%</w:t>
            </w:r>
          </w:p>
        </w:tc>
        <w:tc>
          <w:tcPr>
            <w:tcW w:w="1182"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30,0%</w:t>
            </w:r>
          </w:p>
        </w:tc>
        <w:tc>
          <w:tcPr>
            <w:tcW w:w="1120"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56,1%</w:t>
            </w:r>
          </w:p>
        </w:tc>
        <w:tc>
          <w:tcPr>
            <w:tcW w:w="1120"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43,2%</w:t>
            </w:r>
          </w:p>
        </w:tc>
        <w:tc>
          <w:tcPr>
            <w:tcW w:w="1120" w:type="dxa"/>
            <w:tcBorders>
              <w:top w:val="nil"/>
              <w:left w:val="nil"/>
              <w:bottom w:val="single" w:sz="4" w:space="0" w:color="auto"/>
              <w:right w:val="single" w:sz="4" w:space="0" w:color="auto"/>
            </w:tcBorders>
            <w:vAlign w:val="center"/>
          </w:tcPr>
          <w:p w:rsidR="00A961E3" w:rsidRPr="0014696A" w:rsidRDefault="00A961E3" w:rsidP="00AE185B">
            <w:pPr>
              <w:spacing w:line="360" w:lineRule="auto"/>
              <w:jc w:val="center"/>
              <w:rPr>
                <w:rFonts w:ascii="Arial" w:hAnsi="Arial" w:cs="Arial"/>
                <w:sz w:val="20"/>
                <w:szCs w:val="20"/>
              </w:rPr>
            </w:pPr>
            <w:r w:rsidRPr="0014696A">
              <w:rPr>
                <w:rFonts w:ascii="Arial" w:hAnsi="Arial" w:cs="Arial"/>
                <w:sz w:val="20"/>
                <w:szCs w:val="20"/>
              </w:rPr>
              <w:t>N.D.</w:t>
            </w:r>
            <w:r>
              <w:rPr>
                <w:rStyle w:val="Refdenotaalpie"/>
                <w:rFonts w:ascii="Arial" w:hAnsi="Arial" w:cs="Arial"/>
                <w:sz w:val="20"/>
                <w:szCs w:val="20"/>
              </w:rPr>
              <w:footnoteReference w:id="10"/>
            </w:r>
          </w:p>
        </w:tc>
      </w:tr>
      <w:tr w:rsidR="00A961E3" w:rsidRPr="00DB1EBE">
        <w:trPr>
          <w:trHeight w:val="2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Empresas</w:t>
            </w:r>
          </w:p>
        </w:tc>
        <w:tc>
          <w:tcPr>
            <w:tcW w:w="1686"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36,1%</w:t>
            </w:r>
          </w:p>
        </w:tc>
        <w:tc>
          <w:tcPr>
            <w:tcW w:w="1182"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63,3%</w:t>
            </w:r>
          </w:p>
        </w:tc>
        <w:tc>
          <w:tcPr>
            <w:tcW w:w="1120"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34,7%</w:t>
            </w:r>
          </w:p>
        </w:tc>
        <w:tc>
          <w:tcPr>
            <w:tcW w:w="1120" w:type="dxa"/>
            <w:tcBorders>
              <w:top w:val="nil"/>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43,6%</w:t>
            </w:r>
          </w:p>
        </w:tc>
        <w:tc>
          <w:tcPr>
            <w:tcW w:w="1120" w:type="dxa"/>
            <w:tcBorders>
              <w:top w:val="nil"/>
              <w:left w:val="nil"/>
              <w:bottom w:val="single" w:sz="4" w:space="0" w:color="auto"/>
              <w:right w:val="single" w:sz="4" w:space="0" w:color="auto"/>
            </w:tcBorders>
            <w:vAlign w:val="center"/>
          </w:tcPr>
          <w:p w:rsidR="00A961E3" w:rsidRPr="0014696A" w:rsidRDefault="00A961E3" w:rsidP="00AE185B">
            <w:pPr>
              <w:spacing w:line="360" w:lineRule="auto"/>
              <w:jc w:val="center"/>
              <w:rPr>
                <w:rFonts w:ascii="Arial" w:hAnsi="Arial" w:cs="Arial"/>
                <w:sz w:val="20"/>
                <w:szCs w:val="20"/>
              </w:rPr>
            </w:pPr>
            <w:r w:rsidRPr="0014696A">
              <w:rPr>
                <w:rFonts w:ascii="Arial" w:hAnsi="Arial" w:cs="Arial"/>
                <w:sz w:val="20"/>
                <w:szCs w:val="20"/>
              </w:rPr>
              <w:t>N.D.</w:t>
            </w:r>
          </w:p>
        </w:tc>
      </w:tr>
      <w:tr w:rsidR="00A961E3" w:rsidRPr="00DB1EBE">
        <w:trPr>
          <w:trHeight w:val="27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Otros</w:t>
            </w:r>
            <w:r w:rsidRPr="00DB1EBE">
              <w:rPr>
                <w:rStyle w:val="Refdenotaalpie"/>
                <w:rFonts w:ascii="Arial" w:hAnsi="Arial" w:cs="Arial"/>
                <w:sz w:val="20"/>
                <w:szCs w:val="20"/>
              </w:rPr>
              <w:footnoteReference w:id="11"/>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8.20%</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6.70%</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9.2%</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A961E3" w:rsidRPr="00DB1EBE" w:rsidRDefault="00A961E3" w:rsidP="00AE185B">
            <w:pPr>
              <w:spacing w:line="360" w:lineRule="auto"/>
              <w:jc w:val="center"/>
              <w:rPr>
                <w:rFonts w:ascii="Arial" w:hAnsi="Arial" w:cs="Arial"/>
                <w:sz w:val="20"/>
                <w:szCs w:val="20"/>
              </w:rPr>
            </w:pPr>
            <w:r w:rsidRPr="00DB1EBE">
              <w:rPr>
                <w:rFonts w:ascii="Arial" w:hAnsi="Arial" w:cs="Arial"/>
                <w:sz w:val="20"/>
                <w:szCs w:val="20"/>
              </w:rPr>
              <w:t>13.20%</w:t>
            </w:r>
          </w:p>
        </w:tc>
        <w:tc>
          <w:tcPr>
            <w:tcW w:w="1120" w:type="dxa"/>
            <w:tcBorders>
              <w:top w:val="single" w:sz="4" w:space="0" w:color="auto"/>
              <w:left w:val="nil"/>
              <w:bottom w:val="single" w:sz="4" w:space="0" w:color="auto"/>
              <w:right w:val="single" w:sz="4" w:space="0" w:color="auto"/>
            </w:tcBorders>
            <w:vAlign w:val="center"/>
          </w:tcPr>
          <w:p w:rsidR="00A961E3" w:rsidRPr="00DB1EBE" w:rsidRDefault="00A961E3" w:rsidP="00AE185B">
            <w:pPr>
              <w:spacing w:line="360" w:lineRule="auto"/>
              <w:jc w:val="center"/>
              <w:rPr>
                <w:rFonts w:ascii="Arial" w:hAnsi="Arial" w:cs="Arial"/>
                <w:sz w:val="20"/>
                <w:szCs w:val="20"/>
              </w:rPr>
            </w:pPr>
            <w:r>
              <w:rPr>
                <w:rFonts w:ascii="Arial" w:hAnsi="Arial" w:cs="Arial"/>
                <w:sz w:val="20"/>
                <w:szCs w:val="20"/>
              </w:rPr>
              <w:t>N.D.</w:t>
            </w:r>
          </w:p>
        </w:tc>
      </w:tr>
    </w:tbl>
    <w:p w:rsidR="00A961E3" w:rsidRPr="00DB1EBE"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DB1EBE">
        <w:rPr>
          <w:rFonts w:ascii="Arial" w:hAnsi="Arial" w:cs="Arial"/>
          <w:i/>
          <w:color w:val="000000"/>
          <w:sz w:val="20"/>
          <w:szCs w:val="20"/>
          <w:lang w:val="es-ES_tradnl"/>
        </w:rPr>
        <w:t xml:space="preserve">Fuente: Elaboración propia a partir de los </w:t>
      </w:r>
      <w:hyperlink r:id="rId27" w:tooltip="ver trabajo acerca de -datos-" w:history="1">
        <w:r w:rsidRPr="00DB1EBE">
          <w:rPr>
            <w:rStyle w:val="Hipervnculo"/>
            <w:rFonts w:ascii="Arial" w:hAnsi="Arial" w:cs="Arial"/>
            <w:i/>
            <w:color w:val="000000"/>
            <w:sz w:val="20"/>
            <w:szCs w:val="20"/>
            <w:lang w:val="es-ES_tradnl"/>
          </w:rPr>
          <w:t>datos</w:t>
        </w:r>
      </w:hyperlink>
      <w:r w:rsidRPr="00DB1EBE">
        <w:rPr>
          <w:rFonts w:ascii="Arial" w:hAnsi="Arial" w:cs="Arial"/>
          <w:i/>
          <w:color w:val="000000"/>
          <w:sz w:val="20"/>
          <w:szCs w:val="20"/>
          <w:lang w:val="es-ES_tradnl"/>
        </w:rPr>
        <w:t xml:space="preserve"> del RI</w:t>
      </w:r>
      <w:r>
        <w:rPr>
          <w:rFonts w:ascii="Arial" w:hAnsi="Arial" w:cs="Arial"/>
          <w:i/>
          <w:color w:val="000000"/>
          <w:sz w:val="20"/>
          <w:szCs w:val="20"/>
          <w:lang w:val="es-ES_tradnl"/>
        </w:rPr>
        <w:t>CYT</w:t>
      </w:r>
      <w:r w:rsidRPr="00DB1EBE">
        <w:rPr>
          <w:rFonts w:ascii="Arial" w:hAnsi="Arial" w:cs="Arial"/>
          <w:i/>
          <w:color w:val="000000"/>
          <w:sz w:val="20"/>
          <w:szCs w:val="20"/>
          <w:lang w:val="es-ES_tradnl"/>
        </w:rPr>
        <w:t xml:space="preserve"> 2005</w:t>
      </w:r>
    </w:p>
    <w:p w:rsidR="00A961E3" w:rsidRPr="00D50EF3" w:rsidRDefault="00A961E3" w:rsidP="003A0AC0">
      <w:pPr>
        <w:spacing w:line="360" w:lineRule="auto"/>
        <w:jc w:val="both"/>
        <w:rPr>
          <w:rFonts w:ascii="Arial" w:eastAsia="Calibri" w:hAnsi="Arial" w:cs="Arial"/>
          <w:lang w:val="es-ES_tradnl"/>
        </w:rPr>
      </w:pPr>
    </w:p>
    <w:p w:rsidR="00A961E3" w:rsidRPr="00DB1EBE" w:rsidRDefault="00A961E3" w:rsidP="003A0AC0">
      <w:pPr>
        <w:spacing w:line="360" w:lineRule="auto"/>
        <w:ind w:firstLine="567"/>
        <w:jc w:val="both"/>
        <w:rPr>
          <w:rFonts w:ascii="Arial" w:eastAsia="Calibri" w:hAnsi="Arial" w:cs="Arial"/>
        </w:rPr>
      </w:pPr>
      <w:r w:rsidRPr="00DB1EBE">
        <w:rPr>
          <w:rFonts w:ascii="Arial" w:eastAsia="Calibri" w:hAnsi="Arial" w:cs="Arial"/>
        </w:rPr>
        <w:t>Nótese que el sector gobierno en América Latina, financi</w:t>
      </w:r>
      <w:r w:rsidR="00852C8F">
        <w:rPr>
          <w:rFonts w:ascii="Arial" w:eastAsia="Calibri" w:hAnsi="Arial" w:cs="Arial"/>
        </w:rPr>
        <w:t>ó</w:t>
      </w:r>
      <w:r w:rsidRPr="00DB1EBE">
        <w:rPr>
          <w:rFonts w:ascii="Arial" w:eastAsia="Calibri" w:hAnsi="Arial" w:cs="Arial"/>
        </w:rPr>
        <w:t xml:space="preserve"> un 55.7% de las actividades de I+D en contraste con un 36% de la empresa privada</w:t>
      </w:r>
      <w:r>
        <w:rPr>
          <w:rFonts w:ascii="Arial" w:eastAsia="Calibri" w:hAnsi="Arial" w:cs="Arial"/>
        </w:rPr>
        <w:t xml:space="preserve">. </w:t>
      </w:r>
      <w:r w:rsidRPr="00DB1EBE">
        <w:rPr>
          <w:rFonts w:ascii="Arial" w:eastAsia="Calibri" w:hAnsi="Arial" w:cs="Arial"/>
        </w:rPr>
        <w:t>Esta última, en el caso de un país desarrollado como los Estados Unidos de Norteamérica, aportó un 63.3% del financiamiento y solo un 30% lo realizan agencias del gobierno.</w:t>
      </w:r>
    </w:p>
    <w:p w:rsidR="00A961E3" w:rsidRPr="00DB1EBE" w:rsidRDefault="00A961E3" w:rsidP="003A0AC0">
      <w:pPr>
        <w:spacing w:line="360" w:lineRule="auto"/>
        <w:ind w:firstLine="567"/>
        <w:jc w:val="both"/>
        <w:rPr>
          <w:rFonts w:ascii="Arial" w:eastAsia="Calibri" w:hAnsi="Arial" w:cs="Arial"/>
        </w:rPr>
      </w:pPr>
    </w:p>
    <w:p w:rsidR="00A961E3" w:rsidRPr="00DB1EBE" w:rsidRDefault="00A961E3" w:rsidP="003A0AC0">
      <w:pPr>
        <w:spacing w:line="360" w:lineRule="auto"/>
        <w:ind w:firstLine="567"/>
        <w:jc w:val="both"/>
        <w:rPr>
          <w:rFonts w:ascii="Arial" w:eastAsia="Calibri" w:hAnsi="Arial" w:cs="Arial"/>
          <w:color w:val="000000"/>
        </w:rPr>
      </w:pPr>
      <w:r w:rsidRPr="00DB1EBE">
        <w:rPr>
          <w:rFonts w:ascii="Arial" w:eastAsia="Calibri" w:hAnsi="Arial" w:cs="Arial"/>
          <w:color w:val="000000"/>
        </w:rPr>
        <w:t>Para el caso de México el gobierno financia un 56.1%, mientras que el sector privado un 34.7%. A diferencia de lo que se realiza en Chile ya que el gobierno financia un 43.2% y las empresas un 43.6%, por lo tanto se puede observar que en este país hay mayor inversión privada, lo cual favorece a las actividades de I+D.</w:t>
      </w:r>
    </w:p>
    <w:p w:rsidR="00A961E3" w:rsidRPr="00DB1EBE" w:rsidRDefault="00A961E3" w:rsidP="003A0AC0">
      <w:pPr>
        <w:spacing w:line="360" w:lineRule="auto"/>
        <w:ind w:firstLine="567"/>
        <w:jc w:val="both"/>
        <w:rPr>
          <w:rFonts w:ascii="Arial" w:eastAsia="Calibri" w:hAnsi="Arial" w:cs="Arial"/>
          <w:color w:val="000000"/>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rPr>
      </w:pPr>
      <w:r w:rsidRPr="00DB1EBE">
        <w:rPr>
          <w:rFonts w:ascii="Arial" w:hAnsi="Arial" w:cs="Arial"/>
        </w:rPr>
        <w:t xml:space="preserve">Esta realidad ha puesto a los sistemas de investigación y desarrollo en manos de los estados nacionales y de las universidades que dependen del </w:t>
      </w:r>
      <w:hyperlink r:id="rId28" w:tooltip="ver trabajo acerca de -presupuesto-" w:history="1">
        <w:r w:rsidRPr="00DB1EBE">
          <w:rPr>
            <w:rFonts w:ascii="Arial" w:hAnsi="Arial" w:cs="Arial"/>
          </w:rPr>
          <w:t>presupuesto</w:t>
        </w:r>
      </w:hyperlink>
      <w:r w:rsidRPr="00DB1EBE">
        <w:rPr>
          <w:rFonts w:ascii="Arial" w:hAnsi="Arial" w:cs="Arial"/>
        </w:rPr>
        <w:t xml:space="preserve"> que le financia el propio </w:t>
      </w:r>
      <w:hyperlink r:id="rId29" w:tooltip="ver trabajo acerca de -Estado-" w:history="1">
        <w:r w:rsidR="00852C8F">
          <w:rPr>
            <w:rFonts w:ascii="Arial" w:hAnsi="Arial" w:cs="Arial"/>
          </w:rPr>
          <w:t>e</w:t>
        </w:r>
        <w:r w:rsidRPr="00DB1EBE">
          <w:rPr>
            <w:rFonts w:ascii="Arial" w:hAnsi="Arial" w:cs="Arial"/>
          </w:rPr>
          <w:t>stado</w:t>
        </w:r>
      </w:hyperlink>
      <w:r w:rsidRPr="00DB1EBE">
        <w:rPr>
          <w:rFonts w:ascii="Arial" w:hAnsi="Arial" w:cs="Arial"/>
        </w:rPr>
        <w:t xml:space="preserve">. Dichos </w:t>
      </w:r>
      <w:hyperlink r:id="rId30" w:tooltip="ver trabajo acerca de -presupuestos-" w:history="1">
        <w:r w:rsidRPr="00DB1EBE">
          <w:rPr>
            <w:rFonts w:ascii="Arial" w:hAnsi="Arial" w:cs="Arial"/>
          </w:rPr>
          <w:t>presupuestos</w:t>
        </w:r>
      </w:hyperlink>
      <w:r w:rsidRPr="00DB1EBE">
        <w:rPr>
          <w:rFonts w:ascii="Arial" w:hAnsi="Arial" w:cs="Arial"/>
        </w:rPr>
        <w:t xml:space="preserve"> se caracterizan mayormente por ser deficitarios y ajustados a las políticas e intereses de los gobiernos desde el punto de vista económico y distributivo según las realidades y agendas de vinculación entre </w:t>
      </w:r>
      <w:hyperlink r:id="rId31" w:tooltip="ver trabajo acerca de -la educación-" w:history="1">
        <w:r w:rsidRPr="00DB1EBE">
          <w:rPr>
            <w:rFonts w:ascii="Arial" w:hAnsi="Arial" w:cs="Arial"/>
          </w:rPr>
          <w:t>la educación</w:t>
        </w:r>
      </w:hyperlink>
      <w:r w:rsidRPr="00DB1EBE">
        <w:rPr>
          <w:rFonts w:ascii="Arial" w:hAnsi="Arial" w:cs="Arial"/>
        </w:rPr>
        <w:t xml:space="preserve"> y la investigación para el desarrollo. </w:t>
      </w:r>
    </w:p>
    <w:p w:rsidR="00A961E3" w:rsidRDefault="00A961E3" w:rsidP="003A0AC0">
      <w:pPr>
        <w:pStyle w:val="Epgrafe"/>
        <w:spacing w:line="360" w:lineRule="auto"/>
        <w:jc w:val="center"/>
        <w:rPr>
          <w:rFonts w:ascii="Arial" w:hAnsi="Arial" w:cs="Arial"/>
        </w:rPr>
      </w:pPr>
    </w:p>
    <w:p w:rsidR="00A961E3" w:rsidRPr="00DB1EBE" w:rsidRDefault="00234A7B" w:rsidP="003A0AC0">
      <w:pPr>
        <w:pStyle w:val="Epgrafe"/>
        <w:spacing w:line="360" w:lineRule="auto"/>
        <w:jc w:val="center"/>
        <w:rPr>
          <w:rFonts w:ascii="Arial" w:eastAsia="Calibri" w:hAnsi="Arial" w:cs="Arial"/>
        </w:rPr>
      </w:pPr>
      <w:r>
        <w:rPr>
          <w:rFonts w:ascii="Arial" w:hAnsi="Arial" w:cs="Arial"/>
        </w:rPr>
        <w:br w:type="page"/>
      </w:r>
      <w:bookmarkStart w:id="88" w:name="_Toc192508439"/>
      <w:r w:rsidR="00A961E3" w:rsidRPr="00DB1EBE">
        <w:rPr>
          <w:rFonts w:ascii="Arial" w:hAnsi="Arial" w:cs="Arial"/>
        </w:rPr>
        <w:t xml:space="preserve">Cuadro </w:t>
      </w:r>
      <w:r w:rsidR="00A961E3" w:rsidRPr="00DB1EBE">
        <w:rPr>
          <w:rFonts w:ascii="Arial" w:hAnsi="Arial" w:cs="Arial"/>
        </w:rPr>
        <w:fldChar w:fldCharType="begin"/>
      </w:r>
      <w:r w:rsidR="00A961E3" w:rsidRPr="00DB1EBE">
        <w:rPr>
          <w:rFonts w:ascii="Arial" w:hAnsi="Arial" w:cs="Arial"/>
        </w:rPr>
        <w:instrText xml:space="preserve"> SEQ Cuadro \* ARABIC </w:instrText>
      </w:r>
      <w:r w:rsidR="00A961E3" w:rsidRPr="00DB1EBE">
        <w:rPr>
          <w:rFonts w:ascii="Arial" w:hAnsi="Arial" w:cs="Arial"/>
        </w:rPr>
        <w:fldChar w:fldCharType="separate"/>
      </w:r>
      <w:r w:rsidR="00F74832">
        <w:rPr>
          <w:rFonts w:ascii="Arial" w:hAnsi="Arial" w:cs="Arial"/>
          <w:noProof/>
        </w:rPr>
        <w:t>2</w:t>
      </w:r>
      <w:r w:rsidR="00A961E3" w:rsidRPr="00DB1EBE">
        <w:rPr>
          <w:rFonts w:ascii="Arial" w:hAnsi="Arial" w:cs="Arial"/>
        </w:rPr>
        <w:fldChar w:fldCharType="end"/>
      </w:r>
      <w:r w:rsidR="00A961E3" w:rsidRPr="00DB1EBE">
        <w:rPr>
          <w:rFonts w:ascii="Arial" w:eastAsia="Calibri" w:hAnsi="Arial" w:cs="Arial"/>
        </w:rPr>
        <w:t xml:space="preserve">: Indicadores de insumo sobre </w:t>
      </w:r>
      <w:r w:rsidR="00A961E3">
        <w:rPr>
          <w:rFonts w:ascii="Arial" w:eastAsia="Calibri" w:hAnsi="Arial" w:cs="Arial"/>
        </w:rPr>
        <w:t>I+D</w:t>
      </w:r>
      <w:r w:rsidR="00A961E3" w:rsidRPr="00DB1EBE">
        <w:rPr>
          <w:rFonts w:ascii="Arial" w:eastAsia="Calibri" w:hAnsi="Arial" w:cs="Arial"/>
        </w:rPr>
        <w:t xml:space="preserve"> en Estados Unidos, México, Chile y Ecuador comparado con el total de América Latina y el Caribe para el año 2003.</w:t>
      </w:r>
      <w:bookmarkEnd w:id="88"/>
    </w:p>
    <w:tbl>
      <w:tblPr>
        <w:tblW w:w="8311" w:type="dxa"/>
        <w:jc w:val="center"/>
        <w:tblInd w:w="1108" w:type="dxa"/>
        <w:tblCellMar>
          <w:left w:w="70" w:type="dxa"/>
          <w:right w:w="70" w:type="dxa"/>
        </w:tblCellMar>
        <w:tblLook w:val="0000"/>
      </w:tblPr>
      <w:tblGrid>
        <w:gridCol w:w="1666"/>
        <w:gridCol w:w="1260"/>
        <w:gridCol w:w="1440"/>
        <w:gridCol w:w="1340"/>
        <w:gridCol w:w="1353"/>
        <w:gridCol w:w="1252"/>
      </w:tblGrid>
      <w:tr w:rsidR="00A961E3" w:rsidRPr="00DB1EBE">
        <w:trPr>
          <w:trHeight w:val="1215"/>
          <w:jc w:val="center"/>
        </w:trPr>
        <w:tc>
          <w:tcPr>
            <w:tcW w:w="166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961E3" w:rsidRPr="00DB1EBE" w:rsidRDefault="00A961E3" w:rsidP="003A0AC0">
            <w:pPr>
              <w:bidi/>
              <w:spacing w:line="360" w:lineRule="auto"/>
              <w:jc w:val="center"/>
              <w:rPr>
                <w:rFonts w:ascii="Arial" w:hAnsi="Arial" w:cs="Arial"/>
                <w:b/>
                <w:bCs/>
                <w:sz w:val="20"/>
                <w:szCs w:val="20"/>
              </w:rPr>
            </w:pPr>
          </w:p>
          <w:p w:rsidR="00A961E3" w:rsidRPr="00DB1EBE" w:rsidRDefault="00A961E3" w:rsidP="003A0AC0">
            <w:pPr>
              <w:bidi/>
              <w:spacing w:line="360" w:lineRule="auto"/>
              <w:jc w:val="center"/>
              <w:rPr>
                <w:rFonts w:ascii="Arial" w:hAnsi="Arial" w:cs="Arial"/>
                <w:b/>
                <w:bCs/>
                <w:sz w:val="20"/>
                <w:szCs w:val="20"/>
              </w:rPr>
            </w:pPr>
            <w:r>
              <w:rPr>
                <w:rFonts w:ascii="Arial" w:hAnsi="Arial" w:cs="Arial"/>
                <w:b/>
                <w:bCs/>
                <w:sz w:val="20"/>
                <w:szCs w:val="20"/>
              </w:rPr>
              <w:t xml:space="preserve">         </w:t>
            </w:r>
            <w:r w:rsidRPr="00DB1EBE">
              <w:rPr>
                <w:rFonts w:ascii="Arial" w:hAnsi="Arial" w:cs="Arial"/>
                <w:b/>
                <w:bCs/>
                <w:sz w:val="20"/>
                <w:szCs w:val="20"/>
              </w:rPr>
              <w:t>Índice</w:t>
            </w:r>
          </w:p>
          <w:p w:rsidR="00A961E3" w:rsidRPr="00DB1EBE" w:rsidRDefault="00A961E3" w:rsidP="003A0AC0">
            <w:pPr>
              <w:tabs>
                <w:tab w:val="right" w:pos="1196"/>
              </w:tabs>
              <w:bidi/>
              <w:spacing w:line="360" w:lineRule="auto"/>
              <w:jc w:val="center"/>
              <w:rPr>
                <w:rFonts w:ascii="Arial" w:hAnsi="Arial" w:cs="Arial"/>
                <w:b/>
                <w:bCs/>
                <w:sz w:val="20"/>
                <w:szCs w:val="20"/>
              </w:rPr>
            </w:pPr>
          </w:p>
          <w:p w:rsidR="00A961E3" w:rsidRPr="00DB1EBE" w:rsidRDefault="00A961E3" w:rsidP="003A0AC0">
            <w:pPr>
              <w:tabs>
                <w:tab w:val="right" w:pos="1196"/>
              </w:tabs>
              <w:bidi/>
              <w:spacing w:line="360" w:lineRule="auto"/>
              <w:jc w:val="center"/>
              <w:rPr>
                <w:rFonts w:ascii="Arial" w:hAnsi="Arial" w:cs="Arial"/>
                <w:b/>
                <w:bCs/>
                <w:i/>
                <w:iCs/>
                <w:sz w:val="20"/>
                <w:szCs w:val="20"/>
              </w:rPr>
            </w:pPr>
            <w:r w:rsidRPr="00DB1EBE">
              <w:rPr>
                <w:rFonts w:ascii="Arial" w:hAnsi="Arial" w:cs="Arial"/>
                <w:b/>
                <w:bCs/>
                <w:sz w:val="20"/>
                <w:szCs w:val="20"/>
              </w:rPr>
              <w:t>País</w:t>
            </w:r>
          </w:p>
        </w:tc>
        <w:tc>
          <w:tcPr>
            <w:tcW w:w="126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Gasto en I+D en relación al  PIB</w:t>
            </w:r>
          </w:p>
        </w:tc>
        <w:tc>
          <w:tcPr>
            <w:tcW w:w="144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Gasto en I+D por habitante (PPC)</w:t>
            </w:r>
          </w:p>
        </w:tc>
        <w:tc>
          <w:tcPr>
            <w:tcW w:w="134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 xml:space="preserve">Personal en </w:t>
            </w:r>
            <w:r>
              <w:rPr>
                <w:rFonts w:ascii="Arial" w:hAnsi="Arial" w:cs="Arial"/>
                <w:b/>
                <w:bCs/>
                <w:sz w:val="20"/>
                <w:szCs w:val="20"/>
              </w:rPr>
              <w:t>Ciencia y tecnología</w:t>
            </w:r>
            <w:r w:rsidRPr="00DB1EBE">
              <w:rPr>
                <w:rFonts w:ascii="Arial" w:hAnsi="Arial" w:cs="Arial"/>
                <w:b/>
                <w:bCs/>
                <w:sz w:val="20"/>
                <w:szCs w:val="20"/>
              </w:rPr>
              <w:t xml:space="preserve"> (EJC</w:t>
            </w:r>
            <w:r w:rsidRPr="00DB1EBE">
              <w:rPr>
                <w:rStyle w:val="Refdenotaalpie"/>
                <w:rFonts w:ascii="Arial" w:hAnsi="Arial" w:cs="Arial"/>
                <w:b/>
                <w:bCs/>
                <w:sz w:val="20"/>
                <w:szCs w:val="20"/>
              </w:rPr>
              <w:footnoteReference w:id="12"/>
            </w:r>
            <w:r w:rsidRPr="00DB1EBE">
              <w:rPr>
                <w:rFonts w:ascii="Arial" w:hAnsi="Arial" w:cs="Arial"/>
                <w:b/>
                <w:bCs/>
                <w:sz w:val="20"/>
                <w:szCs w:val="20"/>
              </w:rPr>
              <w:t>)</w:t>
            </w:r>
          </w:p>
        </w:tc>
        <w:tc>
          <w:tcPr>
            <w:tcW w:w="1353"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Investigad. Por mil/hab. PEA (EJC)</w:t>
            </w:r>
          </w:p>
        </w:tc>
        <w:tc>
          <w:tcPr>
            <w:tcW w:w="1252"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Graduados/</w:t>
            </w:r>
          </w:p>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Población</w:t>
            </w:r>
            <w:r w:rsidRPr="00DB1EBE">
              <w:rPr>
                <w:rStyle w:val="Refdenotaalpie"/>
                <w:rFonts w:ascii="Arial" w:hAnsi="Arial" w:cs="Arial"/>
                <w:b/>
                <w:bCs/>
                <w:sz w:val="20"/>
                <w:szCs w:val="20"/>
              </w:rPr>
              <w:footnoteReference w:id="13"/>
            </w:r>
          </w:p>
        </w:tc>
      </w:tr>
      <w:tr w:rsidR="00A961E3" w:rsidRPr="00DB1EBE">
        <w:trPr>
          <w:trHeight w:val="270"/>
          <w:jc w:val="center"/>
        </w:trPr>
        <w:tc>
          <w:tcPr>
            <w:tcW w:w="1666"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Estados Unidos</w:t>
            </w:r>
          </w:p>
        </w:tc>
        <w:tc>
          <w:tcPr>
            <w:tcW w:w="126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2,59%</w:t>
            </w:r>
          </w:p>
        </w:tc>
        <w:tc>
          <w:tcPr>
            <w:tcW w:w="14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975,74</w:t>
            </w:r>
          </w:p>
        </w:tc>
        <w:tc>
          <w:tcPr>
            <w:tcW w:w="13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92.35%</w:t>
            </w:r>
          </w:p>
        </w:tc>
        <w:tc>
          <w:tcPr>
            <w:tcW w:w="1353"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N.D.</w:t>
            </w:r>
          </w:p>
        </w:tc>
        <w:tc>
          <w:tcPr>
            <w:tcW w:w="1252"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0.47%</w:t>
            </w:r>
          </w:p>
        </w:tc>
      </w:tr>
      <w:tr w:rsidR="00A961E3" w:rsidRPr="00DB1EBE">
        <w:trPr>
          <w:trHeight w:val="270"/>
          <w:jc w:val="center"/>
        </w:trPr>
        <w:tc>
          <w:tcPr>
            <w:tcW w:w="1666"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México</w:t>
            </w:r>
          </w:p>
        </w:tc>
        <w:tc>
          <w:tcPr>
            <w:tcW w:w="126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0,43%</w:t>
            </w:r>
          </w:p>
        </w:tc>
        <w:tc>
          <w:tcPr>
            <w:tcW w:w="14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40,58</w:t>
            </w:r>
          </w:p>
        </w:tc>
        <w:tc>
          <w:tcPr>
            <w:tcW w:w="13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22.33%</w:t>
            </w:r>
          </w:p>
        </w:tc>
        <w:tc>
          <w:tcPr>
            <w:tcW w:w="1353"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0,81</w:t>
            </w:r>
          </w:p>
        </w:tc>
        <w:tc>
          <w:tcPr>
            <w:tcW w:w="1252"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0.26%</w:t>
            </w:r>
          </w:p>
        </w:tc>
      </w:tr>
      <w:tr w:rsidR="00A961E3" w:rsidRPr="00DB1EBE">
        <w:trPr>
          <w:trHeight w:val="270"/>
          <w:jc w:val="center"/>
        </w:trPr>
        <w:tc>
          <w:tcPr>
            <w:tcW w:w="1666"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Chile</w:t>
            </w:r>
          </w:p>
        </w:tc>
        <w:tc>
          <w:tcPr>
            <w:tcW w:w="126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0,67%</w:t>
            </w:r>
          </w:p>
        </w:tc>
        <w:tc>
          <w:tcPr>
            <w:tcW w:w="14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70,16</w:t>
            </w:r>
          </w:p>
        </w:tc>
        <w:tc>
          <w:tcPr>
            <w:tcW w:w="13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80.22%</w:t>
            </w:r>
          </w:p>
        </w:tc>
        <w:tc>
          <w:tcPr>
            <w:tcW w:w="1353"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1,93</w:t>
            </w:r>
          </w:p>
        </w:tc>
        <w:tc>
          <w:tcPr>
            <w:tcW w:w="1252"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0.16%</w:t>
            </w:r>
          </w:p>
        </w:tc>
      </w:tr>
      <w:tr w:rsidR="00A961E3" w:rsidRPr="00DB1EBE">
        <w:trPr>
          <w:trHeight w:val="270"/>
          <w:jc w:val="center"/>
        </w:trPr>
        <w:tc>
          <w:tcPr>
            <w:tcW w:w="1666"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Ecuador</w:t>
            </w:r>
          </w:p>
        </w:tc>
        <w:tc>
          <w:tcPr>
            <w:tcW w:w="126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0,07%</w:t>
            </w:r>
          </w:p>
        </w:tc>
        <w:tc>
          <w:tcPr>
            <w:tcW w:w="14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2,70</w:t>
            </w:r>
          </w:p>
        </w:tc>
        <w:tc>
          <w:tcPr>
            <w:tcW w:w="13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Pr>
                <w:rFonts w:ascii="Arial" w:hAnsi="Arial" w:cs="Arial"/>
                <w:sz w:val="20"/>
                <w:szCs w:val="20"/>
              </w:rPr>
              <w:t>N.D.</w:t>
            </w:r>
          </w:p>
        </w:tc>
        <w:tc>
          <w:tcPr>
            <w:tcW w:w="1353"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0,12</w:t>
            </w:r>
          </w:p>
        </w:tc>
        <w:tc>
          <w:tcPr>
            <w:tcW w:w="1252"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N.D.</w:t>
            </w:r>
          </w:p>
        </w:tc>
      </w:tr>
      <w:tr w:rsidR="00A961E3" w:rsidRPr="00DB1EBE">
        <w:trPr>
          <w:trHeight w:val="270"/>
          <w:jc w:val="center"/>
        </w:trPr>
        <w:tc>
          <w:tcPr>
            <w:tcW w:w="1666" w:type="dxa"/>
            <w:tcBorders>
              <w:top w:val="nil"/>
              <w:left w:val="single" w:sz="4" w:space="0" w:color="auto"/>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AL &amp; Caribe</w:t>
            </w:r>
          </w:p>
        </w:tc>
        <w:tc>
          <w:tcPr>
            <w:tcW w:w="126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0,55%</w:t>
            </w:r>
          </w:p>
        </w:tc>
        <w:tc>
          <w:tcPr>
            <w:tcW w:w="14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46,56</w:t>
            </w:r>
          </w:p>
        </w:tc>
        <w:tc>
          <w:tcPr>
            <w:tcW w:w="1340"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14.76%</w:t>
            </w:r>
          </w:p>
        </w:tc>
        <w:tc>
          <w:tcPr>
            <w:tcW w:w="1353"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0,77</w:t>
            </w:r>
          </w:p>
        </w:tc>
        <w:tc>
          <w:tcPr>
            <w:tcW w:w="1252" w:type="dxa"/>
            <w:tcBorders>
              <w:top w:val="nil"/>
              <w:left w:val="nil"/>
              <w:bottom w:val="single" w:sz="4" w:space="0" w:color="auto"/>
              <w:right w:val="single" w:sz="4" w:space="0" w:color="auto"/>
            </w:tcBorders>
            <w:shd w:val="clear" w:color="auto" w:fill="auto"/>
            <w:noWrap/>
            <w:vAlign w:val="center"/>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0.22%</w:t>
            </w:r>
          </w:p>
        </w:tc>
      </w:tr>
    </w:tbl>
    <w:p w:rsidR="00A961E3" w:rsidRPr="00DB1EBE"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DB1EBE">
        <w:rPr>
          <w:rFonts w:ascii="Arial" w:hAnsi="Arial" w:cs="Arial"/>
          <w:i/>
          <w:color w:val="000000"/>
          <w:sz w:val="20"/>
          <w:szCs w:val="20"/>
          <w:lang w:val="es-ES_tradnl"/>
        </w:rPr>
        <w:t xml:space="preserve">Fuente: Elaboración propia a partir de los </w:t>
      </w:r>
      <w:hyperlink r:id="rId32" w:tooltip="ver trabajo acerca de -datos-" w:history="1">
        <w:r w:rsidRPr="00DB1EBE">
          <w:rPr>
            <w:rStyle w:val="Hipervnculo"/>
            <w:rFonts w:ascii="Arial" w:hAnsi="Arial" w:cs="Arial"/>
            <w:i/>
            <w:color w:val="000000"/>
            <w:sz w:val="20"/>
            <w:szCs w:val="20"/>
            <w:lang w:val="es-ES_tradnl"/>
          </w:rPr>
          <w:t>datos</w:t>
        </w:r>
      </w:hyperlink>
      <w:r w:rsidRPr="00DB1EBE">
        <w:rPr>
          <w:rFonts w:ascii="Arial" w:hAnsi="Arial" w:cs="Arial"/>
          <w:i/>
          <w:color w:val="000000"/>
          <w:sz w:val="20"/>
          <w:szCs w:val="20"/>
          <w:lang w:val="es-ES_tradnl"/>
        </w:rPr>
        <w:t xml:space="preserve"> del RI</w:t>
      </w:r>
      <w:r>
        <w:rPr>
          <w:rFonts w:ascii="Arial" w:hAnsi="Arial" w:cs="Arial"/>
          <w:i/>
          <w:color w:val="000000"/>
          <w:sz w:val="20"/>
          <w:szCs w:val="20"/>
          <w:lang w:val="es-ES_tradnl"/>
        </w:rPr>
        <w:t>CYT</w:t>
      </w:r>
      <w:r w:rsidRPr="00DB1EBE">
        <w:rPr>
          <w:rFonts w:ascii="Arial" w:hAnsi="Arial" w:cs="Arial"/>
          <w:i/>
          <w:color w:val="000000"/>
          <w:sz w:val="20"/>
          <w:szCs w:val="20"/>
          <w:lang w:val="es-ES_tradnl"/>
        </w:rPr>
        <w:t xml:space="preserve"> 2005</w:t>
      </w:r>
    </w:p>
    <w:p w:rsidR="00A961E3" w:rsidRPr="00DB1EBE" w:rsidRDefault="00A961E3" w:rsidP="003A0AC0">
      <w:pPr>
        <w:spacing w:line="360" w:lineRule="auto"/>
        <w:jc w:val="both"/>
        <w:rPr>
          <w:rFonts w:ascii="Arial" w:hAnsi="Arial" w:cs="Arial"/>
          <w:b/>
          <w:color w:val="FF0000"/>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Con respecto al </w:t>
      </w:r>
      <w:r w:rsidR="001E2DF3">
        <w:rPr>
          <w:rFonts w:ascii="Arial" w:hAnsi="Arial" w:cs="Arial"/>
          <w:color w:val="000000"/>
          <w:lang w:val="es-ES_tradnl"/>
        </w:rPr>
        <w:t>g</w:t>
      </w:r>
      <w:r w:rsidRPr="00DB1EBE">
        <w:rPr>
          <w:rFonts w:ascii="Arial" w:hAnsi="Arial" w:cs="Arial"/>
          <w:color w:val="000000"/>
          <w:lang w:val="es-ES_tradnl"/>
        </w:rPr>
        <w:t>asto en I+D en relación al PIB, Estados Unidos invierte un 2.59%, mientras que Chile un 0.67%, lo cual supera el promedio de América Latina y el Caribe con un 0.55%</w:t>
      </w:r>
      <w:r>
        <w:rPr>
          <w:rFonts w:ascii="Arial" w:hAnsi="Arial" w:cs="Arial"/>
          <w:color w:val="000000"/>
          <w:lang w:val="es-ES_tradnl"/>
        </w:rPr>
        <w:t xml:space="preserve">. </w:t>
      </w:r>
      <w:r w:rsidRPr="00DB1EBE">
        <w:rPr>
          <w:rFonts w:ascii="Arial" w:hAnsi="Arial" w:cs="Arial"/>
          <w:color w:val="000000"/>
          <w:lang w:val="es-ES_tradnl"/>
        </w:rPr>
        <w:t xml:space="preserve">Ecuador, en cambio, invierte solamente un 0.07% de su PIB, cuando </w:t>
      </w:r>
      <w:smartTag w:uri="urn:schemas-microsoft-com:office:smarttags" w:element="PersonName">
        <w:smartTagPr>
          <w:attr w:name="ProductID" w:val="La UNESCO"/>
        </w:smartTagPr>
        <w:r w:rsidRPr="00DB1EBE">
          <w:rPr>
            <w:rFonts w:ascii="Arial" w:hAnsi="Arial" w:cs="Arial"/>
            <w:color w:val="000000"/>
            <w:lang w:val="es-ES_tradnl"/>
          </w:rPr>
          <w:t>La UNESCO</w:t>
        </w:r>
      </w:smartTag>
      <w:r w:rsidRPr="00DB1EBE">
        <w:rPr>
          <w:rFonts w:ascii="Arial" w:hAnsi="Arial" w:cs="Arial"/>
          <w:color w:val="000000"/>
          <w:lang w:val="es-ES_tradnl"/>
        </w:rPr>
        <w:t xml:space="preserve"> sugiere destinar por lo menos el 1% del PIB a la ciencia y tecnología. Al invertir más porcentaje del PIB en estas áreas, el país tendría la posibilidad de mejorar su productividad en los distintos sectores económicos, como por ejemplo el agropecuario.</w:t>
      </w:r>
    </w:p>
    <w:p w:rsidR="00A961E3" w:rsidRPr="00DB1EBE" w:rsidRDefault="00A961E3" w:rsidP="003A0AC0">
      <w:pPr>
        <w:spacing w:line="360" w:lineRule="auto"/>
        <w:ind w:firstLine="567"/>
        <w:jc w:val="both"/>
        <w:rPr>
          <w:rFonts w:ascii="Arial" w:hAnsi="Arial" w:cs="Arial"/>
          <w:color w:val="000000"/>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En cuanto al </w:t>
      </w:r>
      <w:r w:rsidR="001E2DF3">
        <w:rPr>
          <w:rFonts w:ascii="Arial" w:hAnsi="Arial" w:cs="Arial"/>
          <w:color w:val="000000"/>
          <w:lang w:val="es-ES_tradnl"/>
        </w:rPr>
        <w:t>g</w:t>
      </w:r>
      <w:r w:rsidRPr="00DB1EBE">
        <w:rPr>
          <w:rFonts w:ascii="Arial" w:hAnsi="Arial" w:cs="Arial"/>
          <w:color w:val="000000"/>
          <w:lang w:val="es-ES_tradnl"/>
        </w:rPr>
        <w:t>asto en I+D por habitante (Poder de paridad de compra), representa para Estados Unidos un $975.74 dólares, mientras que para Ecuador solamente $2.70 dólares</w:t>
      </w:r>
      <w:r>
        <w:rPr>
          <w:rFonts w:ascii="Arial" w:hAnsi="Arial" w:cs="Arial"/>
          <w:color w:val="000000"/>
          <w:lang w:val="es-ES_tradnl"/>
        </w:rPr>
        <w:t xml:space="preserve">. </w:t>
      </w:r>
      <w:r w:rsidRPr="00DB1EBE">
        <w:rPr>
          <w:rFonts w:ascii="Arial" w:hAnsi="Arial" w:cs="Arial"/>
          <w:color w:val="000000"/>
          <w:lang w:val="es-ES_tradnl"/>
        </w:rPr>
        <w:t>Una vez más Chil</w:t>
      </w:r>
      <w:r w:rsidR="001E2DF3">
        <w:rPr>
          <w:rFonts w:ascii="Arial" w:hAnsi="Arial" w:cs="Arial"/>
          <w:color w:val="000000"/>
          <w:lang w:val="es-ES_tradnl"/>
        </w:rPr>
        <w:t>e supera al promedio de países l</w:t>
      </w:r>
      <w:r w:rsidRPr="00DB1EBE">
        <w:rPr>
          <w:rFonts w:ascii="Arial" w:hAnsi="Arial" w:cs="Arial"/>
          <w:color w:val="000000"/>
          <w:lang w:val="es-ES_tradnl"/>
        </w:rPr>
        <w:t>atinoamericanos y del Caribe con un valor de $70.16</w:t>
      </w:r>
      <w:r>
        <w:rPr>
          <w:rFonts w:ascii="Arial" w:hAnsi="Arial" w:cs="Arial"/>
          <w:color w:val="000000"/>
          <w:lang w:val="es-ES_tradnl"/>
        </w:rPr>
        <w:t xml:space="preserve">. </w:t>
      </w:r>
      <w:r w:rsidRPr="00DB1EBE">
        <w:rPr>
          <w:rFonts w:ascii="Arial" w:hAnsi="Arial" w:cs="Arial"/>
          <w:color w:val="000000"/>
          <w:lang w:val="es-ES_tradnl"/>
        </w:rPr>
        <w:t>Mientras que México se mantiene por debajo de este nivel con un valor de $40.58.</w:t>
      </w:r>
    </w:p>
    <w:p w:rsidR="00A961E3" w:rsidRDefault="00A961E3" w:rsidP="003A0AC0">
      <w:pPr>
        <w:spacing w:line="360" w:lineRule="auto"/>
        <w:ind w:firstLine="567"/>
        <w:jc w:val="both"/>
        <w:rPr>
          <w:rFonts w:ascii="Arial" w:hAnsi="Arial" w:cs="Arial"/>
          <w:color w:val="000000"/>
          <w:lang w:val="es-ES_tradnl"/>
        </w:rPr>
      </w:pPr>
    </w:p>
    <w:p w:rsidR="00A961E3"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El </w:t>
      </w:r>
      <w:r>
        <w:rPr>
          <w:rFonts w:ascii="Arial" w:hAnsi="Arial" w:cs="Arial"/>
          <w:color w:val="000000"/>
          <w:lang w:val="es-ES_tradnl"/>
        </w:rPr>
        <w:t>número de personas vinculadas a la c</w:t>
      </w:r>
      <w:r w:rsidRPr="00DB1EBE">
        <w:rPr>
          <w:rFonts w:ascii="Arial" w:hAnsi="Arial" w:cs="Arial"/>
          <w:color w:val="000000"/>
          <w:lang w:val="es-ES_tradnl"/>
        </w:rPr>
        <w:t xml:space="preserve">iencia y </w:t>
      </w:r>
      <w:r>
        <w:rPr>
          <w:rFonts w:ascii="Arial" w:hAnsi="Arial" w:cs="Arial"/>
          <w:color w:val="000000"/>
          <w:lang w:val="es-ES_tradnl"/>
        </w:rPr>
        <w:t>t</w:t>
      </w:r>
      <w:r w:rsidRPr="00DB1EBE">
        <w:rPr>
          <w:rFonts w:ascii="Arial" w:hAnsi="Arial" w:cs="Arial"/>
          <w:color w:val="000000"/>
          <w:lang w:val="es-ES_tradnl"/>
        </w:rPr>
        <w:t xml:space="preserve">ecnología con respecto al </w:t>
      </w:r>
      <w:r>
        <w:rPr>
          <w:rFonts w:ascii="Arial" w:hAnsi="Arial" w:cs="Arial"/>
          <w:color w:val="000000"/>
          <w:lang w:val="es-ES_tradnl"/>
        </w:rPr>
        <w:t>número</w:t>
      </w:r>
      <w:r w:rsidR="00B33AE1">
        <w:rPr>
          <w:rFonts w:ascii="Arial" w:hAnsi="Arial" w:cs="Arial"/>
          <w:color w:val="000000"/>
          <w:lang w:val="es-ES_tradnl"/>
        </w:rPr>
        <w:t xml:space="preserve"> de g</w:t>
      </w:r>
      <w:r w:rsidRPr="00DB1EBE">
        <w:rPr>
          <w:rFonts w:ascii="Arial" w:hAnsi="Arial" w:cs="Arial"/>
          <w:color w:val="000000"/>
          <w:lang w:val="es-ES_tradnl"/>
        </w:rPr>
        <w:t>raduados en cada país, representa un 92.35% para Estados Unidos y  un 80.22% para Chile, en contraste con México y Ecuador</w:t>
      </w:r>
      <w:r>
        <w:rPr>
          <w:rFonts w:ascii="Arial" w:hAnsi="Arial" w:cs="Arial"/>
          <w:color w:val="000000"/>
          <w:lang w:val="es-ES_tradnl"/>
        </w:rPr>
        <w:t>, el cual representa, 22.33%</w:t>
      </w:r>
      <w:r w:rsidRPr="00DB1EBE">
        <w:rPr>
          <w:rFonts w:ascii="Arial" w:hAnsi="Arial" w:cs="Arial"/>
          <w:color w:val="000000"/>
          <w:lang w:val="es-ES_tradnl"/>
        </w:rPr>
        <w:t>. Como se puede observar, Ecuador se encuentra muy por debajo del promedio latinoamericano y del Caribe (14.76%).</w:t>
      </w:r>
    </w:p>
    <w:p w:rsidR="00A961E3" w:rsidRPr="00DB1EBE" w:rsidRDefault="00A961E3" w:rsidP="003A0AC0">
      <w:pPr>
        <w:spacing w:line="360" w:lineRule="auto"/>
        <w:ind w:firstLine="567"/>
        <w:jc w:val="both"/>
        <w:rPr>
          <w:rFonts w:ascii="Arial" w:hAnsi="Arial" w:cs="Arial"/>
          <w:color w:val="000000"/>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Referente al </w:t>
      </w:r>
      <w:r>
        <w:rPr>
          <w:rFonts w:ascii="Arial" w:hAnsi="Arial" w:cs="Arial"/>
          <w:color w:val="000000"/>
          <w:lang w:val="es-ES_tradnl"/>
        </w:rPr>
        <w:t>número</w:t>
      </w:r>
      <w:r w:rsidRPr="00DB1EBE">
        <w:rPr>
          <w:rFonts w:ascii="Arial" w:hAnsi="Arial" w:cs="Arial"/>
          <w:color w:val="000000"/>
          <w:lang w:val="es-ES_tradnl"/>
        </w:rPr>
        <w:t xml:space="preserve"> de investigadores por cada mil habitantes de la </w:t>
      </w:r>
      <w:r w:rsidR="001E2DF3">
        <w:rPr>
          <w:rFonts w:ascii="Arial" w:hAnsi="Arial" w:cs="Arial"/>
          <w:color w:val="000000"/>
          <w:lang w:val="es-ES_tradnl"/>
        </w:rPr>
        <w:t>p</w:t>
      </w:r>
      <w:r w:rsidRPr="00DB1EBE">
        <w:rPr>
          <w:rFonts w:ascii="Arial" w:hAnsi="Arial" w:cs="Arial"/>
          <w:color w:val="000000"/>
          <w:lang w:val="es-ES_tradnl"/>
        </w:rPr>
        <w:t xml:space="preserve">oblación </w:t>
      </w:r>
      <w:r w:rsidR="001E2DF3">
        <w:rPr>
          <w:rFonts w:ascii="Arial" w:hAnsi="Arial" w:cs="Arial"/>
          <w:color w:val="000000"/>
          <w:lang w:val="es-ES_tradnl"/>
        </w:rPr>
        <w:t>e</w:t>
      </w:r>
      <w:r w:rsidRPr="00DB1EBE">
        <w:rPr>
          <w:rFonts w:ascii="Arial" w:hAnsi="Arial" w:cs="Arial"/>
          <w:color w:val="000000"/>
          <w:lang w:val="es-ES_tradnl"/>
        </w:rPr>
        <w:t>conómicamente activa (PEA), r</w:t>
      </w:r>
      <w:r w:rsidR="00B33AE1">
        <w:rPr>
          <w:rFonts w:ascii="Arial" w:hAnsi="Arial" w:cs="Arial"/>
          <w:color w:val="000000"/>
          <w:lang w:val="es-ES_tradnl"/>
        </w:rPr>
        <w:t>epresenta un 0.12 para el caso e</w:t>
      </w:r>
      <w:r w:rsidRPr="00DB1EBE">
        <w:rPr>
          <w:rFonts w:ascii="Arial" w:hAnsi="Arial" w:cs="Arial"/>
          <w:color w:val="000000"/>
          <w:lang w:val="es-ES_tradnl"/>
        </w:rPr>
        <w:t xml:space="preserve">cuatoriano, mientras que para Chile y México, representa un 1.93 y 0.81 respectivamente, de tal modo que ambos superan al índice latinoamericano y del </w:t>
      </w:r>
      <w:r w:rsidR="00B33AE1" w:rsidRPr="00DB1EBE">
        <w:rPr>
          <w:rFonts w:ascii="Arial" w:hAnsi="Arial" w:cs="Arial"/>
          <w:color w:val="000000"/>
          <w:lang w:val="es-ES_tradnl"/>
        </w:rPr>
        <w:t>Caribe,</w:t>
      </w:r>
      <w:r w:rsidRPr="00DB1EBE">
        <w:rPr>
          <w:rFonts w:ascii="Arial" w:hAnsi="Arial" w:cs="Arial"/>
          <w:color w:val="000000"/>
          <w:lang w:val="es-ES_tradnl"/>
        </w:rPr>
        <w:t xml:space="preserve"> siendo éste 0.77</w:t>
      </w:r>
      <w:r>
        <w:rPr>
          <w:rFonts w:ascii="Arial" w:hAnsi="Arial" w:cs="Arial"/>
          <w:color w:val="000000"/>
          <w:lang w:val="es-ES_tradnl"/>
        </w:rPr>
        <w:t xml:space="preserve">. </w:t>
      </w:r>
    </w:p>
    <w:p w:rsidR="00A961E3" w:rsidRPr="00DB1EBE" w:rsidRDefault="00A961E3" w:rsidP="003A0AC0">
      <w:pPr>
        <w:spacing w:line="360" w:lineRule="auto"/>
        <w:ind w:firstLine="567"/>
        <w:jc w:val="both"/>
        <w:rPr>
          <w:rFonts w:ascii="Arial" w:hAnsi="Arial" w:cs="Arial"/>
          <w:color w:val="FF0000"/>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En relación al número de graduados como proporción de la población, es decir los que obtuvieron un titulo de grado de tercer nivel, se puede notar que en Estados Unidos, este porcentaje representa 0.47%. Para el caso Mexicano y Chileno, el porcentaje de graduados fue 0.26% y 0.16% respectivamente</w:t>
      </w:r>
      <w:r>
        <w:rPr>
          <w:rFonts w:ascii="Arial" w:hAnsi="Arial" w:cs="Arial"/>
          <w:color w:val="000000"/>
          <w:lang w:val="es-ES_tradnl"/>
        </w:rPr>
        <w:t xml:space="preserve">. </w:t>
      </w:r>
      <w:r w:rsidRPr="00DB1EBE">
        <w:rPr>
          <w:rFonts w:ascii="Arial" w:hAnsi="Arial" w:cs="Arial"/>
          <w:color w:val="000000"/>
          <w:lang w:val="es-ES_tradnl"/>
        </w:rPr>
        <w:t>Cabe recalcar que el número de graduados en Estados Unidos supera al promedio de toda América Latina y el Caribe (0.22%)</w:t>
      </w:r>
      <w:r>
        <w:rPr>
          <w:rFonts w:ascii="Arial" w:hAnsi="Arial" w:cs="Arial"/>
          <w:color w:val="000000"/>
          <w:lang w:val="es-ES_tradnl"/>
        </w:rPr>
        <w:t>.</w:t>
      </w:r>
    </w:p>
    <w:p w:rsidR="00A961E3" w:rsidRDefault="00A961E3" w:rsidP="003A0AC0">
      <w:pPr>
        <w:spacing w:line="360" w:lineRule="auto"/>
        <w:jc w:val="both"/>
        <w:rPr>
          <w:rFonts w:ascii="Arial" w:hAnsi="Arial" w:cs="Arial"/>
          <w:color w:val="000000"/>
          <w:lang w:val="es-ES_tradnl"/>
        </w:rPr>
      </w:pPr>
    </w:p>
    <w:p w:rsidR="00A961E3" w:rsidRPr="00DB1EBE" w:rsidRDefault="00A961E3" w:rsidP="003A0AC0">
      <w:pPr>
        <w:pStyle w:val="Epgrafe"/>
        <w:spacing w:line="360" w:lineRule="auto"/>
        <w:jc w:val="center"/>
        <w:rPr>
          <w:rFonts w:ascii="Arial" w:hAnsi="Arial" w:cs="Arial"/>
        </w:rPr>
      </w:pPr>
      <w:bookmarkStart w:id="89" w:name="_Toc192508440"/>
      <w:r w:rsidRPr="00DB1EBE">
        <w:rPr>
          <w:rFonts w:ascii="Arial" w:hAnsi="Arial" w:cs="Arial"/>
        </w:rPr>
        <w:t xml:space="preserve">Cuadro </w:t>
      </w:r>
      <w:r w:rsidRPr="00DB1EBE">
        <w:rPr>
          <w:rFonts w:ascii="Arial" w:hAnsi="Arial" w:cs="Arial"/>
        </w:rPr>
        <w:fldChar w:fldCharType="begin"/>
      </w:r>
      <w:r w:rsidRPr="00DB1EBE">
        <w:rPr>
          <w:rFonts w:ascii="Arial" w:hAnsi="Arial" w:cs="Arial"/>
        </w:rPr>
        <w:instrText xml:space="preserve"> SEQ Cuadro \* ARABIC </w:instrText>
      </w:r>
      <w:r w:rsidRPr="00DB1EBE">
        <w:rPr>
          <w:rFonts w:ascii="Arial" w:hAnsi="Arial" w:cs="Arial"/>
        </w:rPr>
        <w:fldChar w:fldCharType="separate"/>
      </w:r>
      <w:r w:rsidR="00F74832">
        <w:rPr>
          <w:rFonts w:ascii="Arial" w:hAnsi="Arial" w:cs="Arial"/>
          <w:noProof/>
        </w:rPr>
        <w:t>3</w:t>
      </w:r>
      <w:r w:rsidRPr="00DB1EBE">
        <w:rPr>
          <w:rFonts w:ascii="Arial" w:hAnsi="Arial" w:cs="Arial"/>
        </w:rPr>
        <w:fldChar w:fldCharType="end"/>
      </w:r>
      <w:r>
        <w:rPr>
          <w:rFonts w:ascii="Arial" w:eastAsia="Calibri" w:hAnsi="Arial" w:cs="Arial"/>
        </w:rPr>
        <w:t>: Indicadores de producto</w:t>
      </w:r>
      <w:r w:rsidRPr="00DB1EBE">
        <w:rPr>
          <w:rFonts w:ascii="Arial" w:eastAsia="Calibri" w:hAnsi="Arial" w:cs="Arial"/>
        </w:rPr>
        <w:t xml:space="preserve"> de </w:t>
      </w:r>
      <w:r>
        <w:rPr>
          <w:rFonts w:ascii="Arial" w:eastAsia="Calibri" w:hAnsi="Arial" w:cs="Arial"/>
        </w:rPr>
        <w:t>Ciencia y tecnología en</w:t>
      </w:r>
      <w:r w:rsidRPr="00DB1EBE">
        <w:rPr>
          <w:rFonts w:ascii="Arial" w:eastAsia="Calibri" w:hAnsi="Arial" w:cs="Arial"/>
        </w:rPr>
        <w:t xml:space="preserve"> Estados Unidos, México, Chile y Ecuador en comparación con el total de América Latina y el Caribe para el año 2003.</w:t>
      </w:r>
      <w:bookmarkEnd w:id="89"/>
    </w:p>
    <w:tbl>
      <w:tblPr>
        <w:tblW w:w="7186" w:type="dxa"/>
        <w:jc w:val="center"/>
        <w:tblInd w:w="56" w:type="dxa"/>
        <w:tblCellMar>
          <w:left w:w="70" w:type="dxa"/>
          <w:right w:w="70" w:type="dxa"/>
        </w:tblCellMar>
        <w:tblLook w:val="0000"/>
      </w:tblPr>
      <w:tblGrid>
        <w:gridCol w:w="1663"/>
        <w:gridCol w:w="1440"/>
        <w:gridCol w:w="1290"/>
        <w:gridCol w:w="1492"/>
        <w:gridCol w:w="1301"/>
      </w:tblGrid>
      <w:tr w:rsidR="00A961E3" w:rsidRPr="00DB1EBE">
        <w:trPr>
          <w:trHeight w:val="810"/>
          <w:jc w:val="center"/>
        </w:trPr>
        <w:tc>
          <w:tcPr>
            <w:tcW w:w="16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961E3" w:rsidRPr="00DB1EBE" w:rsidRDefault="00A961E3" w:rsidP="003A0AC0">
            <w:pPr>
              <w:bidi/>
              <w:spacing w:line="360" w:lineRule="auto"/>
              <w:jc w:val="center"/>
              <w:rPr>
                <w:rFonts w:ascii="Arial" w:hAnsi="Arial" w:cs="Arial"/>
                <w:b/>
                <w:bCs/>
                <w:sz w:val="20"/>
                <w:szCs w:val="20"/>
              </w:rPr>
            </w:pPr>
            <w:r>
              <w:rPr>
                <w:rFonts w:ascii="Arial" w:hAnsi="Arial" w:cs="Arial"/>
                <w:b/>
                <w:bCs/>
                <w:sz w:val="20"/>
                <w:szCs w:val="20"/>
              </w:rPr>
              <w:t xml:space="preserve">     </w:t>
            </w:r>
            <w:r w:rsidRPr="00DB1EBE">
              <w:rPr>
                <w:rFonts w:ascii="Arial" w:hAnsi="Arial" w:cs="Arial"/>
                <w:b/>
                <w:bCs/>
                <w:sz w:val="20"/>
                <w:szCs w:val="20"/>
              </w:rPr>
              <w:t>Índice</w:t>
            </w:r>
          </w:p>
          <w:p w:rsidR="00A961E3" w:rsidRPr="00DB1EBE" w:rsidRDefault="00A961E3" w:rsidP="003A0AC0">
            <w:pPr>
              <w:bidi/>
              <w:spacing w:line="360" w:lineRule="auto"/>
              <w:jc w:val="center"/>
              <w:rPr>
                <w:rFonts w:ascii="Arial" w:hAnsi="Arial" w:cs="Arial"/>
                <w:b/>
                <w:bCs/>
                <w:sz w:val="20"/>
                <w:szCs w:val="20"/>
              </w:rPr>
            </w:pPr>
          </w:p>
          <w:p w:rsidR="00A961E3" w:rsidRPr="00DB1EBE" w:rsidRDefault="00A961E3" w:rsidP="003A0AC0">
            <w:pPr>
              <w:bidi/>
              <w:spacing w:line="360" w:lineRule="auto"/>
              <w:jc w:val="center"/>
              <w:rPr>
                <w:rFonts w:ascii="Arial" w:hAnsi="Arial" w:cs="Arial"/>
                <w:b/>
                <w:bCs/>
                <w:i/>
                <w:iCs/>
                <w:sz w:val="20"/>
                <w:szCs w:val="20"/>
              </w:rPr>
            </w:pPr>
            <w:r w:rsidRPr="00DB1EBE">
              <w:rPr>
                <w:rFonts w:ascii="Arial" w:hAnsi="Arial" w:cs="Arial"/>
                <w:b/>
                <w:bCs/>
                <w:sz w:val="20"/>
                <w:szCs w:val="20"/>
              </w:rPr>
              <w:t>País</w:t>
            </w:r>
          </w:p>
        </w:tc>
        <w:tc>
          <w:tcPr>
            <w:tcW w:w="144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Patentes solicitadas por mil hab. Población</w:t>
            </w:r>
          </w:p>
        </w:tc>
        <w:tc>
          <w:tcPr>
            <w:tcW w:w="1290"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Patentes</w:t>
            </w:r>
            <w:r w:rsidRPr="00DB1EBE">
              <w:rPr>
                <w:rStyle w:val="Refdenotaalpie"/>
                <w:rFonts w:ascii="Arial" w:hAnsi="Arial" w:cs="Arial"/>
                <w:b/>
                <w:bCs/>
                <w:sz w:val="20"/>
                <w:szCs w:val="20"/>
              </w:rPr>
              <w:footnoteReference w:id="14"/>
            </w:r>
            <w:r w:rsidRPr="00DB1EBE">
              <w:rPr>
                <w:rFonts w:ascii="Arial" w:hAnsi="Arial" w:cs="Arial"/>
                <w:b/>
                <w:bCs/>
                <w:sz w:val="20"/>
                <w:szCs w:val="20"/>
              </w:rPr>
              <w:t xml:space="preserve"> Otorgadas por mil hab. Población</w:t>
            </w:r>
          </w:p>
        </w:tc>
        <w:tc>
          <w:tcPr>
            <w:tcW w:w="1492"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Tasa de Dependencia</w:t>
            </w:r>
          </w:p>
        </w:tc>
        <w:tc>
          <w:tcPr>
            <w:tcW w:w="1301"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Coeficiente de Invención</w:t>
            </w:r>
          </w:p>
        </w:tc>
      </w:tr>
      <w:tr w:rsidR="00A961E3" w:rsidRPr="00DB1EBE">
        <w:trPr>
          <w:trHeight w:val="270"/>
          <w:jc w:val="center"/>
        </w:trPr>
        <w:tc>
          <w:tcPr>
            <w:tcW w:w="1663"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Estados Unidos</w:t>
            </w:r>
          </w:p>
        </w:tc>
        <w:tc>
          <w:tcPr>
            <w:tcW w:w="144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1.1774</w:t>
            </w:r>
          </w:p>
        </w:tc>
        <w:tc>
          <w:tcPr>
            <w:tcW w:w="129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0.5811</w:t>
            </w:r>
          </w:p>
        </w:tc>
        <w:tc>
          <w:tcPr>
            <w:tcW w:w="1492"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0,81</w:t>
            </w:r>
          </w:p>
        </w:tc>
        <w:tc>
          <w:tcPr>
            <w:tcW w:w="1301"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64,96</w:t>
            </w:r>
          </w:p>
        </w:tc>
      </w:tr>
      <w:tr w:rsidR="00A961E3" w:rsidRPr="00DB1EBE">
        <w:trPr>
          <w:trHeight w:val="270"/>
          <w:jc w:val="center"/>
        </w:trPr>
        <w:tc>
          <w:tcPr>
            <w:tcW w:w="1663"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México</w:t>
            </w:r>
          </w:p>
        </w:tc>
        <w:tc>
          <w:tcPr>
            <w:tcW w:w="144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0.1186</w:t>
            </w:r>
          </w:p>
        </w:tc>
        <w:tc>
          <w:tcPr>
            <w:tcW w:w="129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0.0584</w:t>
            </w:r>
          </w:p>
        </w:tc>
        <w:tc>
          <w:tcPr>
            <w:tcW w:w="1492"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25,08</w:t>
            </w:r>
          </w:p>
        </w:tc>
        <w:tc>
          <w:tcPr>
            <w:tcW w:w="1301"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0,46</w:t>
            </w:r>
          </w:p>
        </w:tc>
      </w:tr>
      <w:tr w:rsidR="00A961E3" w:rsidRPr="00DB1EBE">
        <w:trPr>
          <w:trHeight w:val="270"/>
          <w:jc w:val="center"/>
        </w:trPr>
        <w:tc>
          <w:tcPr>
            <w:tcW w:w="1663"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Chile</w:t>
            </w:r>
          </w:p>
        </w:tc>
        <w:tc>
          <w:tcPr>
            <w:tcW w:w="144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0.1751</w:t>
            </w:r>
          </w:p>
        </w:tc>
        <w:tc>
          <w:tcPr>
            <w:tcW w:w="129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0.0194</w:t>
            </w:r>
          </w:p>
        </w:tc>
        <w:tc>
          <w:tcPr>
            <w:tcW w:w="1492"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4,51</w:t>
            </w:r>
          </w:p>
        </w:tc>
        <w:tc>
          <w:tcPr>
            <w:tcW w:w="1301"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3,18</w:t>
            </w:r>
          </w:p>
        </w:tc>
      </w:tr>
      <w:tr w:rsidR="00A961E3" w:rsidRPr="00DB1EBE">
        <w:trPr>
          <w:trHeight w:val="270"/>
          <w:jc w:val="center"/>
        </w:trPr>
        <w:tc>
          <w:tcPr>
            <w:tcW w:w="1663"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Ecuador</w:t>
            </w:r>
          </w:p>
        </w:tc>
        <w:tc>
          <w:tcPr>
            <w:tcW w:w="144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0.0332</w:t>
            </w:r>
          </w:p>
        </w:tc>
        <w:tc>
          <w:tcPr>
            <w:tcW w:w="129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0.0031</w:t>
            </w:r>
          </w:p>
        </w:tc>
        <w:tc>
          <w:tcPr>
            <w:tcW w:w="1492"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22,44</w:t>
            </w:r>
          </w:p>
        </w:tc>
        <w:tc>
          <w:tcPr>
            <w:tcW w:w="1301"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0,14</w:t>
            </w:r>
          </w:p>
        </w:tc>
      </w:tr>
      <w:tr w:rsidR="00A961E3" w:rsidRPr="00DB1EBE">
        <w:trPr>
          <w:trHeight w:val="270"/>
          <w:jc w:val="center"/>
        </w:trPr>
        <w:tc>
          <w:tcPr>
            <w:tcW w:w="1663"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AL &amp; Caribe</w:t>
            </w:r>
          </w:p>
        </w:tc>
        <w:tc>
          <w:tcPr>
            <w:tcW w:w="144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0.0964</w:t>
            </w:r>
          </w:p>
        </w:tc>
        <w:tc>
          <w:tcPr>
            <w:tcW w:w="1290"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0.0378</w:t>
            </w:r>
          </w:p>
        </w:tc>
        <w:tc>
          <w:tcPr>
            <w:tcW w:w="1492"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2,92</w:t>
            </w:r>
          </w:p>
        </w:tc>
        <w:tc>
          <w:tcPr>
            <w:tcW w:w="1301"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2,46</w:t>
            </w:r>
          </w:p>
        </w:tc>
      </w:tr>
    </w:tbl>
    <w:p w:rsidR="00A961E3" w:rsidRPr="00DB1EBE"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DB1EBE">
        <w:rPr>
          <w:rFonts w:ascii="Arial" w:hAnsi="Arial" w:cs="Arial"/>
          <w:i/>
          <w:color w:val="000000"/>
          <w:sz w:val="20"/>
          <w:szCs w:val="20"/>
          <w:lang w:val="es-ES_tradnl"/>
        </w:rPr>
        <w:t xml:space="preserve">Fuente: Elaboración propia a partir de los </w:t>
      </w:r>
      <w:hyperlink r:id="rId33" w:tooltip="ver trabajo acerca de -datos-" w:history="1">
        <w:r w:rsidRPr="00DB1EBE">
          <w:rPr>
            <w:rStyle w:val="Hipervnculo"/>
            <w:rFonts w:ascii="Arial" w:hAnsi="Arial" w:cs="Arial"/>
            <w:i/>
            <w:color w:val="000000"/>
            <w:sz w:val="20"/>
            <w:szCs w:val="20"/>
            <w:lang w:val="es-ES_tradnl"/>
          </w:rPr>
          <w:t>datos</w:t>
        </w:r>
      </w:hyperlink>
      <w:r w:rsidRPr="00DB1EBE">
        <w:rPr>
          <w:rFonts w:ascii="Arial" w:hAnsi="Arial" w:cs="Arial"/>
          <w:i/>
          <w:color w:val="000000"/>
          <w:sz w:val="20"/>
          <w:szCs w:val="20"/>
          <w:lang w:val="es-ES_tradnl"/>
        </w:rPr>
        <w:t xml:space="preserve"> del RI</w:t>
      </w:r>
      <w:r>
        <w:rPr>
          <w:rFonts w:ascii="Arial" w:hAnsi="Arial" w:cs="Arial"/>
          <w:i/>
          <w:color w:val="000000"/>
          <w:sz w:val="20"/>
          <w:szCs w:val="20"/>
          <w:lang w:val="es-ES_tradnl"/>
        </w:rPr>
        <w:t xml:space="preserve">CYT </w:t>
      </w:r>
      <w:r w:rsidRPr="00DB1EBE">
        <w:rPr>
          <w:rFonts w:ascii="Arial" w:hAnsi="Arial" w:cs="Arial"/>
          <w:i/>
          <w:color w:val="000000"/>
          <w:sz w:val="20"/>
          <w:szCs w:val="20"/>
          <w:lang w:val="es-ES_tradnl"/>
        </w:rPr>
        <w:t xml:space="preserve"> 2005</w:t>
      </w:r>
    </w:p>
    <w:p w:rsidR="00A961E3" w:rsidRDefault="00A961E3" w:rsidP="003A0AC0">
      <w:pPr>
        <w:pStyle w:val="NormalWeb"/>
        <w:spacing w:before="0" w:beforeAutospacing="0" w:after="0" w:afterAutospacing="0" w:line="360" w:lineRule="auto"/>
        <w:ind w:firstLine="567"/>
        <w:jc w:val="both"/>
        <w:rPr>
          <w:rFonts w:ascii="Arial" w:hAnsi="Arial" w:cs="Arial"/>
          <w:lang w:val="es-ES_tradnl"/>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 xml:space="preserve">El </w:t>
      </w:r>
      <w:r>
        <w:rPr>
          <w:rFonts w:ascii="Arial" w:hAnsi="Arial" w:cs="Arial"/>
          <w:lang w:val="es-ES_tradnl"/>
        </w:rPr>
        <w:t>número</w:t>
      </w:r>
      <w:r w:rsidRPr="00DB1EBE">
        <w:rPr>
          <w:rFonts w:ascii="Arial" w:hAnsi="Arial" w:cs="Arial"/>
          <w:lang w:val="es-ES_tradnl"/>
        </w:rPr>
        <w:t xml:space="preserve"> d</w:t>
      </w:r>
      <w:r w:rsidR="001E2DF3">
        <w:rPr>
          <w:rFonts w:ascii="Arial" w:hAnsi="Arial" w:cs="Arial"/>
          <w:lang w:val="es-ES_tradnl"/>
        </w:rPr>
        <w:t>e patentes solicitadas fue el má</w:t>
      </w:r>
      <w:r w:rsidRPr="00DB1EBE">
        <w:rPr>
          <w:rFonts w:ascii="Arial" w:hAnsi="Arial" w:cs="Arial"/>
          <w:lang w:val="es-ES_tradnl"/>
        </w:rPr>
        <w:t>s alto para el caso estadounidense con un valor de 1.1774, es decir que por cada mil habitantes de la población se genera una patente. En el caso de Ecuador, éste valor fue de tan sólo 0.0332, mientras que para México y Chile, este índice representa 0.1186 y 0.1751 respectivamente. Cabe recalcar que se cumple la misma analogía para estos países cuando se observa el número de patentes otorgadas.</w:t>
      </w: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En relación con los datos anteriores, la tasa de dependencia, (que es el resultado de la relación entre las patentes solicitadas por no residentes y las patentes solicitadas por residentes), se puede ver observar que México y Ec</w:t>
      </w:r>
      <w:r>
        <w:rPr>
          <w:rFonts w:ascii="Arial" w:hAnsi="Arial" w:cs="Arial"/>
          <w:lang w:val="es-ES_tradnl"/>
        </w:rPr>
        <w:t>uador cuentan con los índices má</w:t>
      </w:r>
      <w:r w:rsidRPr="00DB1EBE">
        <w:rPr>
          <w:rFonts w:ascii="Arial" w:hAnsi="Arial" w:cs="Arial"/>
          <w:lang w:val="es-ES_tradnl"/>
        </w:rPr>
        <w:t>s elevados, 25.08 y 22.44 respectivamente, mientras que Estados Unidos y Chile se destacan por el bajo índice alcanzado dentro del mis</w:t>
      </w:r>
      <w:r w:rsidR="001F5DCE">
        <w:rPr>
          <w:rFonts w:ascii="Arial" w:hAnsi="Arial" w:cs="Arial"/>
          <w:lang w:val="es-ES_tradnl"/>
        </w:rPr>
        <w:t>mo perí</w:t>
      </w:r>
      <w:r w:rsidRPr="00DB1EBE">
        <w:rPr>
          <w:rFonts w:ascii="Arial" w:hAnsi="Arial" w:cs="Arial"/>
          <w:lang w:val="es-ES_tradnl"/>
        </w:rPr>
        <w:t>odo.</w:t>
      </w: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 xml:space="preserve">En referencia a la tasa de invención (relación de patentes solicitadas por residentes por cada 100.000 habitantes), Estados Unidos presenta una gran participación con un índice de 64.96, el cual esta muy por encima del promedio latinoamericano y del Caribe, el mismo que es de 2.46;  Mientras que Ecuador </w:t>
      </w:r>
      <w:r>
        <w:rPr>
          <w:rFonts w:ascii="Arial" w:hAnsi="Arial" w:cs="Arial"/>
          <w:lang w:val="es-ES_tradnl"/>
        </w:rPr>
        <w:t>y México alcanzan los niveles má</w:t>
      </w:r>
      <w:r w:rsidRPr="00DB1EBE">
        <w:rPr>
          <w:rFonts w:ascii="Arial" w:hAnsi="Arial" w:cs="Arial"/>
          <w:lang w:val="es-ES_tradnl"/>
        </w:rPr>
        <w:t>s bajos con 0.14 y 0.46 respectivamente.</w:t>
      </w: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p>
    <w:p w:rsidR="00A961E3" w:rsidRPr="00DB1EBE" w:rsidRDefault="00A961E3" w:rsidP="003A0AC0">
      <w:pPr>
        <w:pStyle w:val="NormalWeb"/>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Desde el punto de vista bibliométrico, el total de publicaciones en Science Citation Index (SCI) por América Latina y el Caribe para el año 2003 por cada mil habitantes de la población, fue de 0.0662 publicaciones</w:t>
      </w:r>
      <w:r>
        <w:rPr>
          <w:rFonts w:ascii="Arial" w:hAnsi="Arial" w:cs="Arial"/>
          <w:lang w:val="es-ES_tradnl"/>
        </w:rPr>
        <w:t xml:space="preserve">. </w:t>
      </w:r>
      <w:r w:rsidRPr="00DB1EBE">
        <w:rPr>
          <w:rFonts w:ascii="Arial" w:hAnsi="Arial" w:cs="Arial"/>
          <w:lang w:val="es-ES_tradnl"/>
        </w:rPr>
        <w:t>Ecuador solo expuso 0.0152 publicaciones comparado a 1.1973 publicaciones realizadas por norteamericanos. Una vez más Estados Unidos supera dieciocho veces más al número de publicaciones realizadas en toda América Latina y el Caribe</w:t>
      </w:r>
      <w:r>
        <w:rPr>
          <w:rFonts w:ascii="Arial" w:hAnsi="Arial" w:cs="Arial"/>
          <w:lang w:val="es-ES_tradnl"/>
        </w:rPr>
        <w:t xml:space="preserve">. </w:t>
      </w:r>
      <w:r w:rsidRPr="00DB1EBE">
        <w:rPr>
          <w:rFonts w:ascii="Arial" w:hAnsi="Arial" w:cs="Arial"/>
          <w:lang w:val="es-ES_tradnl"/>
        </w:rPr>
        <w:t>A continuación, en el cuadro No. 5, se muestran las cifras.</w:t>
      </w:r>
    </w:p>
    <w:p w:rsidR="00A961E3" w:rsidRPr="00DB1EBE" w:rsidRDefault="00A961E3" w:rsidP="003A0AC0">
      <w:pPr>
        <w:pStyle w:val="NormalWeb"/>
        <w:spacing w:before="0" w:beforeAutospacing="0" w:after="0" w:afterAutospacing="0" w:line="360" w:lineRule="auto"/>
        <w:jc w:val="both"/>
        <w:rPr>
          <w:rFonts w:ascii="Arial" w:hAnsi="Arial" w:cs="Arial"/>
          <w:lang w:val="es-ES_tradnl"/>
        </w:rPr>
      </w:pPr>
    </w:p>
    <w:p w:rsidR="00A961E3" w:rsidRPr="00DB1EBE" w:rsidRDefault="00A961E3" w:rsidP="003A0AC0">
      <w:pPr>
        <w:pStyle w:val="Epgrafe"/>
        <w:spacing w:line="360" w:lineRule="auto"/>
        <w:jc w:val="center"/>
        <w:rPr>
          <w:rFonts w:ascii="Arial" w:eastAsia="Calibri" w:hAnsi="Arial" w:cs="Arial"/>
        </w:rPr>
      </w:pPr>
      <w:bookmarkStart w:id="90" w:name="_Toc192508441"/>
      <w:r w:rsidRPr="00DB1EBE">
        <w:rPr>
          <w:rFonts w:ascii="Arial" w:hAnsi="Arial" w:cs="Arial"/>
        </w:rPr>
        <w:t xml:space="preserve">Cuadro </w:t>
      </w:r>
      <w:r w:rsidRPr="00DB1EBE">
        <w:rPr>
          <w:rFonts w:ascii="Arial" w:hAnsi="Arial" w:cs="Arial"/>
        </w:rPr>
        <w:fldChar w:fldCharType="begin"/>
      </w:r>
      <w:r w:rsidRPr="00DB1EBE">
        <w:rPr>
          <w:rFonts w:ascii="Arial" w:hAnsi="Arial" w:cs="Arial"/>
        </w:rPr>
        <w:instrText xml:space="preserve"> SEQ Cuadro \* ARABIC </w:instrText>
      </w:r>
      <w:r w:rsidRPr="00DB1EBE">
        <w:rPr>
          <w:rFonts w:ascii="Arial" w:hAnsi="Arial" w:cs="Arial"/>
        </w:rPr>
        <w:fldChar w:fldCharType="separate"/>
      </w:r>
      <w:r w:rsidR="00F74832">
        <w:rPr>
          <w:rFonts w:ascii="Arial" w:hAnsi="Arial" w:cs="Arial"/>
          <w:noProof/>
        </w:rPr>
        <w:t>4</w:t>
      </w:r>
      <w:r w:rsidRPr="00DB1EBE">
        <w:rPr>
          <w:rFonts w:ascii="Arial" w:hAnsi="Arial" w:cs="Arial"/>
        </w:rPr>
        <w:fldChar w:fldCharType="end"/>
      </w:r>
      <w:r w:rsidRPr="00DB1EBE">
        <w:rPr>
          <w:rFonts w:ascii="Arial" w:eastAsia="Calibri" w:hAnsi="Arial" w:cs="Arial"/>
        </w:rPr>
        <w:t>: Indicadores bibliométricos de Estados Unidos, México, Chile y Ecuador en comparación con el total de América Latina y el Caribe para el año 2003.</w:t>
      </w:r>
      <w:bookmarkEnd w:id="90"/>
    </w:p>
    <w:tbl>
      <w:tblPr>
        <w:tblW w:w="3345" w:type="dxa"/>
        <w:jc w:val="center"/>
        <w:tblInd w:w="56" w:type="dxa"/>
        <w:tblCellMar>
          <w:left w:w="70" w:type="dxa"/>
          <w:right w:w="70" w:type="dxa"/>
        </w:tblCellMar>
        <w:tblLook w:val="0000"/>
      </w:tblPr>
      <w:tblGrid>
        <w:gridCol w:w="1860"/>
        <w:gridCol w:w="1485"/>
      </w:tblGrid>
      <w:tr w:rsidR="00A961E3" w:rsidRPr="00DB1EBE">
        <w:trPr>
          <w:trHeight w:val="600"/>
          <w:jc w:val="center"/>
        </w:trPr>
        <w:tc>
          <w:tcPr>
            <w:tcW w:w="186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961E3" w:rsidRDefault="00A961E3" w:rsidP="003A0AC0">
            <w:pPr>
              <w:bidi/>
              <w:spacing w:line="360" w:lineRule="auto"/>
              <w:jc w:val="center"/>
              <w:rPr>
                <w:rFonts w:ascii="Arial" w:hAnsi="Arial" w:cs="Arial"/>
                <w:b/>
                <w:bCs/>
                <w:sz w:val="20"/>
                <w:szCs w:val="20"/>
              </w:rPr>
            </w:pPr>
            <w:r>
              <w:rPr>
                <w:rFonts w:ascii="Arial" w:hAnsi="Arial" w:cs="Arial"/>
                <w:b/>
                <w:bCs/>
                <w:sz w:val="20"/>
                <w:szCs w:val="20"/>
              </w:rPr>
              <w:t xml:space="preserve">                 </w:t>
            </w:r>
            <w:r w:rsidRPr="00DB1EBE">
              <w:rPr>
                <w:rFonts w:ascii="Arial" w:hAnsi="Arial" w:cs="Arial"/>
                <w:b/>
                <w:bCs/>
                <w:sz w:val="20"/>
                <w:szCs w:val="20"/>
              </w:rPr>
              <w:t xml:space="preserve">Índice </w:t>
            </w:r>
          </w:p>
          <w:p w:rsidR="00A961E3" w:rsidRPr="00DB1EBE" w:rsidRDefault="00A961E3" w:rsidP="003A0AC0">
            <w:pPr>
              <w:tabs>
                <w:tab w:val="right" w:pos="1245"/>
              </w:tabs>
              <w:bidi/>
              <w:spacing w:line="360" w:lineRule="auto"/>
              <w:jc w:val="center"/>
              <w:rPr>
                <w:rFonts w:ascii="Arial" w:hAnsi="Arial" w:cs="Arial"/>
                <w:b/>
                <w:bCs/>
                <w:sz w:val="20"/>
                <w:szCs w:val="20"/>
              </w:rPr>
            </w:pPr>
            <w:r w:rsidRPr="00DB1EBE">
              <w:rPr>
                <w:rFonts w:ascii="Arial" w:hAnsi="Arial" w:cs="Arial"/>
                <w:b/>
                <w:bCs/>
                <w:sz w:val="20"/>
                <w:szCs w:val="20"/>
              </w:rPr>
              <w:t>País</w:t>
            </w:r>
          </w:p>
        </w:tc>
        <w:tc>
          <w:tcPr>
            <w:tcW w:w="1485" w:type="dxa"/>
            <w:tcBorders>
              <w:top w:val="single" w:sz="4" w:space="0" w:color="auto"/>
              <w:left w:val="nil"/>
              <w:bottom w:val="single" w:sz="4" w:space="0" w:color="auto"/>
              <w:right w:val="single" w:sz="4" w:space="0" w:color="auto"/>
            </w:tcBorders>
            <w:shd w:val="clear" w:color="auto" w:fill="auto"/>
            <w:vAlign w:val="center"/>
          </w:tcPr>
          <w:p w:rsidR="00A961E3" w:rsidRPr="00DB1EBE" w:rsidRDefault="00A961E3" w:rsidP="003A0AC0">
            <w:pPr>
              <w:spacing w:line="360" w:lineRule="auto"/>
              <w:jc w:val="center"/>
              <w:rPr>
                <w:rFonts w:ascii="Arial" w:hAnsi="Arial" w:cs="Arial"/>
                <w:b/>
                <w:bCs/>
                <w:sz w:val="20"/>
                <w:szCs w:val="20"/>
              </w:rPr>
            </w:pPr>
            <w:r w:rsidRPr="00DB1EBE">
              <w:rPr>
                <w:rFonts w:ascii="Arial" w:hAnsi="Arial" w:cs="Arial"/>
                <w:b/>
                <w:bCs/>
                <w:sz w:val="20"/>
                <w:szCs w:val="20"/>
              </w:rPr>
              <w:t>Publicaciones en SCI</w:t>
            </w:r>
          </w:p>
        </w:tc>
      </w:tr>
      <w:tr w:rsidR="00A961E3" w:rsidRPr="00DB1EBE">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Estados Unidos</w:t>
            </w:r>
          </w:p>
        </w:tc>
        <w:tc>
          <w:tcPr>
            <w:tcW w:w="1485"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1.1973</w:t>
            </w:r>
          </w:p>
        </w:tc>
      </w:tr>
      <w:tr w:rsidR="00A961E3" w:rsidRPr="00DB1EBE">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México</w:t>
            </w:r>
          </w:p>
        </w:tc>
        <w:tc>
          <w:tcPr>
            <w:tcW w:w="1485"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0.0642</w:t>
            </w:r>
          </w:p>
        </w:tc>
      </w:tr>
      <w:tr w:rsidR="00A961E3" w:rsidRPr="00DB1EBE">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Chile</w:t>
            </w:r>
          </w:p>
        </w:tc>
        <w:tc>
          <w:tcPr>
            <w:tcW w:w="1485"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0.1867</w:t>
            </w:r>
          </w:p>
        </w:tc>
      </w:tr>
      <w:tr w:rsidR="00A961E3" w:rsidRPr="00DB1EBE">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Ecuador</w:t>
            </w:r>
          </w:p>
        </w:tc>
        <w:tc>
          <w:tcPr>
            <w:tcW w:w="1485"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0.0152</w:t>
            </w:r>
          </w:p>
        </w:tc>
      </w:tr>
      <w:tr w:rsidR="00A961E3" w:rsidRPr="00DB1EBE">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AL &amp; Caribe</w:t>
            </w:r>
          </w:p>
        </w:tc>
        <w:tc>
          <w:tcPr>
            <w:tcW w:w="1485" w:type="dxa"/>
            <w:tcBorders>
              <w:top w:val="nil"/>
              <w:left w:val="nil"/>
              <w:bottom w:val="single" w:sz="4" w:space="0" w:color="auto"/>
              <w:right w:val="single" w:sz="4" w:space="0" w:color="auto"/>
            </w:tcBorders>
            <w:shd w:val="clear" w:color="auto" w:fill="auto"/>
            <w:noWrap/>
            <w:vAlign w:val="bottom"/>
          </w:tcPr>
          <w:p w:rsidR="00A961E3" w:rsidRPr="00DB1EBE" w:rsidRDefault="00A961E3" w:rsidP="003A0AC0">
            <w:pPr>
              <w:spacing w:line="360" w:lineRule="auto"/>
              <w:jc w:val="center"/>
              <w:rPr>
                <w:rFonts w:ascii="Arial" w:hAnsi="Arial" w:cs="Arial"/>
                <w:sz w:val="20"/>
                <w:szCs w:val="20"/>
              </w:rPr>
            </w:pPr>
            <w:r w:rsidRPr="00DB1EBE">
              <w:rPr>
                <w:rFonts w:ascii="Arial" w:hAnsi="Arial" w:cs="Arial"/>
                <w:sz w:val="20"/>
                <w:szCs w:val="20"/>
              </w:rPr>
              <w:t>0.0662</w:t>
            </w:r>
          </w:p>
        </w:tc>
      </w:tr>
    </w:tbl>
    <w:p w:rsidR="00A961E3" w:rsidRPr="00DB1EBE"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DB1EBE">
        <w:rPr>
          <w:rFonts w:ascii="Arial" w:hAnsi="Arial" w:cs="Arial"/>
          <w:i/>
          <w:color w:val="000000"/>
          <w:sz w:val="20"/>
          <w:szCs w:val="20"/>
          <w:lang w:val="es-ES_tradnl"/>
        </w:rPr>
        <w:t xml:space="preserve">Fuente: Elaboración propia a partir de los </w:t>
      </w:r>
      <w:hyperlink r:id="rId34" w:tooltip="ver trabajo acerca de -datos-" w:history="1">
        <w:r w:rsidRPr="00DB1EBE">
          <w:rPr>
            <w:rStyle w:val="Hipervnculo"/>
            <w:rFonts w:ascii="Arial" w:hAnsi="Arial" w:cs="Arial"/>
            <w:i/>
            <w:color w:val="000000"/>
            <w:sz w:val="20"/>
            <w:szCs w:val="20"/>
            <w:lang w:val="es-ES_tradnl"/>
          </w:rPr>
          <w:t>datos</w:t>
        </w:r>
      </w:hyperlink>
      <w:r w:rsidRPr="00DB1EBE">
        <w:rPr>
          <w:rFonts w:ascii="Arial" w:hAnsi="Arial" w:cs="Arial"/>
          <w:i/>
          <w:color w:val="000000"/>
          <w:sz w:val="20"/>
          <w:szCs w:val="20"/>
          <w:lang w:val="es-ES_tradnl"/>
        </w:rPr>
        <w:t xml:space="preserve"> del RI</w:t>
      </w:r>
      <w:r>
        <w:rPr>
          <w:rFonts w:ascii="Arial" w:hAnsi="Arial" w:cs="Arial"/>
          <w:i/>
          <w:color w:val="000000"/>
          <w:sz w:val="20"/>
          <w:szCs w:val="20"/>
          <w:lang w:val="es-ES_tradnl"/>
        </w:rPr>
        <w:t>CYT</w:t>
      </w:r>
      <w:r w:rsidRPr="00DB1EBE">
        <w:rPr>
          <w:rFonts w:ascii="Arial" w:hAnsi="Arial" w:cs="Arial"/>
          <w:i/>
          <w:color w:val="000000"/>
          <w:sz w:val="20"/>
          <w:szCs w:val="20"/>
          <w:lang w:val="es-ES_tradnl"/>
        </w:rPr>
        <w:t xml:space="preserve"> 2005</w:t>
      </w:r>
    </w:p>
    <w:p w:rsidR="00A961E3" w:rsidRPr="00DB1EBE" w:rsidRDefault="00A961E3" w:rsidP="003A0AC0">
      <w:pPr>
        <w:spacing w:line="360" w:lineRule="auto"/>
        <w:jc w:val="both"/>
        <w:rPr>
          <w:rFonts w:ascii="Arial" w:hAnsi="Arial" w:cs="Arial"/>
          <w:color w:val="000000"/>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color w:val="000000"/>
          <w:lang w:val="es-ES_tradnl"/>
        </w:rPr>
        <w:t>No es de sorprenderse entonces, que Estados Unidos, Japón y ahora Corea o Singapur estén en los primeros lugares de inversión en ciencia y tecnología. Saben del valor de ella y por eso que sus gobiernos invierten grandes cantidades para ser competitivos. En Europa se denomina a la investigación científica “la niña mimada”, al proponer una inversión de 100.000 millones de euros cada año, mientras en Ecuador, retrocedemos sin una visión que nos permita un anclaje en estos dos ejes para ser mejores y tener bases para el desarrollo socio-económico.</w:t>
      </w:r>
    </w:p>
    <w:p w:rsidR="00A961E3" w:rsidRPr="00DB1EBE" w:rsidRDefault="00A961E3" w:rsidP="003A0AC0">
      <w:pPr>
        <w:tabs>
          <w:tab w:val="left" w:pos="0"/>
        </w:tabs>
        <w:spacing w:line="360" w:lineRule="auto"/>
        <w:ind w:firstLine="567"/>
        <w:jc w:val="both"/>
        <w:rPr>
          <w:rFonts w:ascii="Arial" w:hAnsi="Arial" w:cs="Arial"/>
          <w:b/>
          <w:color w:val="FF0000"/>
          <w:lang w:val="es-ES_tradnl"/>
        </w:rPr>
      </w:pPr>
    </w:p>
    <w:p w:rsidR="00A961E3"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Otro índice que nos podría dar una buena idea del nivel científico y tecnológico de un país es el índice de Competitividad Global. El World Economic Forum en su informe anual “Global Competitiveness Report” presenta el Índice Globa</w:t>
      </w:r>
      <w:r w:rsidR="001F5DCE">
        <w:rPr>
          <w:rFonts w:ascii="Arial" w:hAnsi="Arial" w:cs="Arial"/>
          <w:lang w:val="es-ES_tradnl"/>
        </w:rPr>
        <w:t>l de Competitividad para un perí</w:t>
      </w:r>
      <w:r w:rsidRPr="00DB1EBE">
        <w:rPr>
          <w:rFonts w:ascii="Arial" w:hAnsi="Arial" w:cs="Arial"/>
          <w:lang w:val="es-ES_tradnl"/>
        </w:rPr>
        <w:t xml:space="preserve">odo determinado. </w:t>
      </w:r>
    </w:p>
    <w:p w:rsidR="00A961E3" w:rsidRDefault="00A961E3" w:rsidP="003A0AC0">
      <w:pPr>
        <w:spacing w:line="360" w:lineRule="auto"/>
        <w:ind w:firstLine="567"/>
        <w:jc w:val="both"/>
        <w:rPr>
          <w:rFonts w:ascii="Arial" w:hAnsi="Arial" w:cs="Arial"/>
          <w:lang w:val="es-ES_tradnl"/>
        </w:rPr>
      </w:pPr>
    </w:p>
    <w:p w:rsidR="00A961E3" w:rsidRPr="00DB1EBE"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 xml:space="preserve">Este índice intenta medir para cada país los principales factores que impulsan el desarrollo económico. Para ello, construye cerca de noventa variables, las cuales las agrupa en los nueve pilares que considera claves para incrementar sostenidamente el nivel de ingresos y bienestar de la población: </w:t>
      </w:r>
      <w:r w:rsidRPr="00DB1EBE">
        <w:rPr>
          <w:rFonts w:ascii="Arial" w:hAnsi="Arial" w:cs="Arial"/>
          <w:color w:val="000000"/>
          <w:lang w:val="es-ES_tradnl"/>
        </w:rPr>
        <w:t>Instituciones, infraestructura, macroeconomía, salud y educación primaria, educación superior y capacitación, eficiencia del mercado de productos, eficiencia del mercado laboral, sofistificación del mercado financiero, disposición tecnológica, tamaño del mercado, sofistificación para negocios e innovación.</w:t>
      </w:r>
    </w:p>
    <w:p w:rsidR="00A961E3" w:rsidRDefault="00A961E3" w:rsidP="003A0AC0">
      <w:pPr>
        <w:spacing w:line="360" w:lineRule="auto"/>
        <w:ind w:firstLine="567"/>
        <w:jc w:val="both"/>
        <w:rPr>
          <w:rFonts w:ascii="Arial" w:hAnsi="Arial" w:cs="Arial"/>
          <w:lang w:val="es-ES_tradnl"/>
        </w:rPr>
      </w:pPr>
    </w:p>
    <w:p w:rsidR="00A961E3" w:rsidRPr="00DB1EBE"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 xml:space="preserve">Sin embargo, este índice pondera de manera distinta para cada país cada uno de dichos nueve pilares, dependiendo de su nivel de ingreso per cápita. </w:t>
      </w:r>
      <w:r w:rsidR="0064429A">
        <w:rPr>
          <w:rFonts w:ascii="Arial" w:hAnsi="Arial" w:cs="Arial"/>
          <w:lang w:val="es-ES_tradnl"/>
        </w:rPr>
        <w:t xml:space="preserve">Esto lo considera debido a que </w:t>
      </w:r>
      <w:r w:rsidRPr="00DB1EBE">
        <w:rPr>
          <w:rFonts w:ascii="Arial" w:hAnsi="Arial" w:cs="Arial"/>
          <w:lang w:val="es-ES_tradnl"/>
        </w:rPr>
        <w:t>los factores que incrementan la productividad en un país como Estados Unidos no son los mismos que impulsan productividad en Ecuador. Por ello, agrupa a los 125 países con los que trabaja en tres grupos: países factor-dependientes, dependientes de eficiencia y dependientes de innovación, cada uno de ellos reflejando un nivel de desarrollo distinto y de complejidad de la economía.</w:t>
      </w:r>
    </w:p>
    <w:p w:rsidR="00A961E3" w:rsidRPr="00DB1EBE" w:rsidRDefault="00A961E3" w:rsidP="003A0AC0">
      <w:pPr>
        <w:spacing w:line="360" w:lineRule="auto"/>
        <w:ind w:firstLine="567"/>
        <w:jc w:val="both"/>
        <w:rPr>
          <w:rFonts w:ascii="Arial" w:hAnsi="Arial" w:cs="Arial"/>
          <w:lang w:val="es-ES_tradnl"/>
        </w:rPr>
      </w:pPr>
    </w:p>
    <w:p w:rsidR="00A961E3" w:rsidRPr="00DB1EBE" w:rsidRDefault="00A961E3" w:rsidP="003A0AC0">
      <w:pPr>
        <w:tabs>
          <w:tab w:val="left" w:pos="-180"/>
        </w:tabs>
        <w:spacing w:line="360" w:lineRule="auto"/>
        <w:ind w:firstLine="567"/>
        <w:jc w:val="both"/>
        <w:rPr>
          <w:rFonts w:ascii="Arial" w:hAnsi="Arial" w:cs="Arial"/>
          <w:color w:val="000000"/>
          <w:lang w:val="es-ES_tradnl"/>
        </w:rPr>
      </w:pPr>
      <w:r w:rsidRPr="00DB1EBE">
        <w:rPr>
          <w:rFonts w:ascii="Arial" w:hAnsi="Arial" w:cs="Arial"/>
          <w:lang w:val="es-ES_tradnl"/>
        </w:rPr>
        <w:t>El índice de competitividad global es importante porque la competitividad (o productividad) es un factor que se considera determinante para el crecimiento económico. Muestra de ello es que los países que más han crecido son los que ha tenido una política explícita de aumento de la competitividad dentro de sus planes de desarrollo a largo plazo. Sólo un país latinoamericano, Chile, se encuentre dentro de los treinta primeros lugares, mientras que seis países del sudeste asiático ocupan esta lista, desplazando cada vez más a los países de Europa occidental.</w:t>
      </w:r>
    </w:p>
    <w:p w:rsidR="003D0EFC" w:rsidRDefault="003D0EFC" w:rsidP="003A0AC0">
      <w:pPr>
        <w:tabs>
          <w:tab w:val="left" w:pos="540"/>
        </w:tabs>
        <w:spacing w:line="360" w:lineRule="auto"/>
        <w:ind w:firstLine="567"/>
        <w:jc w:val="both"/>
        <w:rPr>
          <w:rFonts w:ascii="Arial" w:hAnsi="Arial" w:cs="Arial"/>
          <w:color w:val="000000"/>
          <w:lang w:val="es-ES_tradnl"/>
        </w:rPr>
      </w:pPr>
    </w:p>
    <w:p w:rsidR="00A961E3" w:rsidRPr="00243518" w:rsidRDefault="00A961E3" w:rsidP="003A0AC0">
      <w:pPr>
        <w:tabs>
          <w:tab w:val="left" w:pos="540"/>
        </w:tabs>
        <w:spacing w:line="360" w:lineRule="auto"/>
        <w:ind w:firstLine="567"/>
        <w:jc w:val="both"/>
        <w:rPr>
          <w:rFonts w:ascii="Arial" w:hAnsi="Arial" w:cs="Arial"/>
          <w:lang w:val="es-ES_tradnl"/>
        </w:rPr>
      </w:pPr>
      <w:r>
        <w:rPr>
          <w:rFonts w:ascii="Arial" w:hAnsi="Arial" w:cs="Arial"/>
          <w:color w:val="000000"/>
          <w:lang w:val="es-ES_tradnl"/>
        </w:rPr>
        <w:t>Este índice</w:t>
      </w:r>
      <w:r w:rsidRPr="00243518">
        <w:rPr>
          <w:rFonts w:ascii="Arial" w:hAnsi="Arial" w:cs="Arial"/>
          <w:lang w:val="es-ES_tradnl"/>
        </w:rPr>
        <w:t xml:space="preserve"> pone en evidencia una realidad de que el mundo está cada vez más integrado e interrelacionado a través de las tecnologías de información y comunicación, y donde contar con un ambiente macroeconómico sano es una condición necesaria para mejorar la productividad.</w:t>
      </w:r>
    </w:p>
    <w:p w:rsidR="00A961E3" w:rsidRPr="00DB1EBE" w:rsidRDefault="00A961E3" w:rsidP="003A0AC0">
      <w:pPr>
        <w:tabs>
          <w:tab w:val="left" w:pos="-180"/>
        </w:tabs>
        <w:spacing w:line="360" w:lineRule="auto"/>
        <w:ind w:firstLine="567"/>
        <w:jc w:val="both"/>
        <w:rPr>
          <w:rFonts w:ascii="Arial" w:hAnsi="Arial" w:cs="Arial"/>
          <w:color w:val="000000"/>
          <w:lang w:val="es-ES_tradnl"/>
        </w:rPr>
      </w:pPr>
    </w:p>
    <w:p w:rsidR="00A961E3" w:rsidRPr="002226F2" w:rsidRDefault="00234A7B" w:rsidP="003A0AC0">
      <w:pPr>
        <w:pStyle w:val="Epgrafe"/>
        <w:spacing w:line="360" w:lineRule="auto"/>
        <w:jc w:val="center"/>
        <w:rPr>
          <w:rFonts w:ascii="Arial" w:eastAsia="Calibri" w:hAnsi="Arial" w:cs="Arial"/>
          <w:u w:val="single"/>
        </w:rPr>
      </w:pPr>
      <w:bookmarkStart w:id="91" w:name="_Toc186980621"/>
      <w:r>
        <w:rPr>
          <w:rFonts w:ascii="Arial" w:hAnsi="Arial" w:cs="Arial"/>
        </w:rPr>
        <w:br w:type="page"/>
      </w:r>
      <w:bookmarkStart w:id="92" w:name="_Toc192508442"/>
      <w:r w:rsidR="00A961E3" w:rsidRPr="002226F2">
        <w:rPr>
          <w:rFonts w:ascii="Arial" w:hAnsi="Arial" w:cs="Arial"/>
        </w:rPr>
        <w:t xml:space="preserve">Cuadro </w:t>
      </w:r>
      <w:r w:rsidR="00A961E3" w:rsidRPr="002226F2">
        <w:rPr>
          <w:rFonts w:ascii="Arial" w:hAnsi="Arial" w:cs="Arial"/>
        </w:rPr>
        <w:fldChar w:fldCharType="begin"/>
      </w:r>
      <w:r w:rsidR="00A961E3" w:rsidRPr="002226F2">
        <w:rPr>
          <w:rFonts w:ascii="Arial" w:hAnsi="Arial" w:cs="Arial"/>
        </w:rPr>
        <w:instrText xml:space="preserve"> SEQ Cuadro \* ARABIC </w:instrText>
      </w:r>
      <w:r w:rsidR="00A961E3" w:rsidRPr="002226F2">
        <w:rPr>
          <w:rFonts w:ascii="Arial" w:hAnsi="Arial" w:cs="Arial"/>
        </w:rPr>
        <w:fldChar w:fldCharType="separate"/>
      </w:r>
      <w:r w:rsidR="00F74832">
        <w:rPr>
          <w:rFonts w:ascii="Arial" w:hAnsi="Arial" w:cs="Arial"/>
          <w:noProof/>
        </w:rPr>
        <w:t>5</w:t>
      </w:r>
      <w:r w:rsidR="00A961E3" w:rsidRPr="002226F2">
        <w:rPr>
          <w:rFonts w:ascii="Arial" w:hAnsi="Arial" w:cs="Arial"/>
        </w:rPr>
        <w:fldChar w:fldCharType="end"/>
      </w:r>
      <w:r w:rsidR="00A961E3" w:rsidRPr="002226F2">
        <w:rPr>
          <w:rFonts w:ascii="Arial" w:eastAsia="Calibri" w:hAnsi="Arial" w:cs="Arial"/>
        </w:rPr>
        <w:t>: Ranking de Competitividad Global del World Economic Forum (WEF) para USA, México, Chile y Ecuador para los años 2002 - 2006</w:t>
      </w:r>
      <w:bookmarkEnd w:id="91"/>
      <w:bookmarkEnd w:id="92"/>
    </w:p>
    <w:tbl>
      <w:tblPr>
        <w:tblW w:w="7200" w:type="dxa"/>
        <w:jc w:val="center"/>
        <w:tblInd w:w="65" w:type="dxa"/>
        <w:tblCellMar>
          <w:left w:w="70" w:type="dxa"/>
          <w:right w:w="70" w:type="dxa"/>
        </w:tblCellMar>
        <w:tblLook w:val="0000"/>
      </w:tblPr>
      <w:tblGrid>
        <w:gridCol w:w="1200"/>
        <w:gridCol w:w="1200"/>
        <w:gridCol w:w="1200"/>
        <w:gridCol w:w="1200"/>
        <w:gridCol w:w="1200"/>
        <w:gridCol w:w="1200"/>
      </w:tblGrid>
      <w:tr w:rsidR="00A961E3" w:rsidRPr="002226F2">
        <w:trPr>
          <w:trHeight w:val="499"/>
          <w:jc w:val="center"/>
        </w:trPr>
        <w:tc>
          <w:tcPr>
            <w:tcW w:w="120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2188A" w:rsidRDefault="00A961E3" w:rsidP="003A0AC0">
            <w:pPr>
              <w:spacing w:line="360" w:lineRule="auto"/>
              <w:jc w:val="center"/>
              <w:rPr>
                <w:rFonts w:ascii="Arial" w:hAnsi="Arial" w:cs="Arial"/>
                <w:b/>
                <w:bCs/>
                <w:sz w:val="20"/>
                <w:szCs w:val="20"/>
              </w:rPr>
            </w:pPr>
            <w:r>
              <w:rPr>
                <w:rFonts w:ascii="Arial" w:hAnsi="Arial" w:cs="Arial"/>
                <w:b/>
                <w:bCs/>
                <w:sz w:val="20"/>
                <w:szCs w:val="20"/>
              </w:rPr>
              <w:t xml:space="preserve">    </w:t>
            </w:r>
            <w:r w:rsidR="0042188A">
              <w:rPr>
                <w:rFonts w:ascii="Arial" w:hAnsi="Arial" w:cs="Arial"/>
                <w:b/>
                <w:bCs/>
                <w:sz w:val="20"/>
                <w:szCs w:val="20"/>
              </w:rPr>
              <w:t>Años</w:t>
            </w:r>
          </w:p>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Países</w:t>
            </w:r>
          </w:p>
        </w:tc>
        <w:tc>
          <w:tcPr>
            <w:tcW w:w="1200" w:type="dxa"/>
            <w:tcBorders>
              <w:top w:val="single" w:sz="4" w:space="0" w:color="auto"/>
              <w:left w:val="nil"/>
              <w:bottom w:val="single" w:sz="4" w:space="0" w:color="auto"/>
              <w:right w:val="single" w:sz="4" w:space="0" w:color="auto"/>
            </w:tcBorders>
            <w:shd w:val="clear" w:color="auto" w:fill="auto"/>
            <w:vAlign w:val="center"/>
          </w:tcPr>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2006</w:t>
            </w:r>
          </w:p>
        </w:tc>
        <w:tc>
          <w:tcPr>
            <w:tcW w:w="1200" w:type="dxa"/>
            <w:tcBorders>
              <w:top w:val="single" w:sz="4" w:space="0" w:color="auto"/>
              <w:left w:val="nil"/>
              <w:bottom w:val="single" w:sz="4" w:space="0" w:color="auto"/>
              <w:right w:val="single" w:sz="4" w:space="0" w:color="auto"/>
            </w:tcBorders>
            <w:shd w:val="clear" w:color="auto" w:fill="auto"/>
            <w:vAlign w:val="center"/>
          </w:tcPr>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2005</w:t>
            </w:r>
          </w:p>
        </w:tc>
        <w:tc>
          <w:tcPr>
            <w:tcW w:w="1200" w:type="dxa"/>
            <w:tcBorders>
              <w:top w:val="single" w:sz="4" w:space="0" w:color="auto"/>
              <w:left w:val="nil"/>
              <w:bottom w:val="single" w:sz="4" w:space="0" w:color="auto"/>
              <w:right w:val="single" w:sz="4" w:space="0" w:color="auto"/>
            </w:tcBorders>
            <w:shd w:val="clear" w:color="auto" w:fill="auto"/>
            <w:vAlign w:val="center"/>
          </w:tcPr>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2004</w:t>
            </w:r>
          </w:p>
        </w:tc>
        <w:tc>
          <w:tcPr>
            <w:tcW w:w="1200" w:type="dxa"/>
            <w:tcBorders>
              <w:top w:val="single" w:sz="4" w:space="0" w:color="auto"/>
              <w:left w:val="nil"/>
              <w:bottom w:val="single" w:sz="4" w:space="0" w:color="auto"/>
              <w:right w:val="single" w:sz="4" w:space="0" w:color="auto"/>
            </w:tcBorders>
            <w:shd w:val="clear" w:color="auto" w:fill="auto"/>
            <w:vAlign w:val="center"/>
          </w:tcPr>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2003</w:t>
            </w:r>
          </w:p>
        </w:tc>
        <w:tc>
          <w:tcPr>
            <w:tcW w:w="1200" w:type="dxa"/>
            <w:tcBorders>
              <w:top w:val="single" w:sz="4" w:space="0" w:color="auto"/>
              <w:left w:val="nil"/>
              <w:bottom w:val="single" w:sz="4" w:space="0" w:color="auto"/>
              <w:right w:val="single" w:sz="4" w:space="0" w:color="auto"/>
            </w:tcBorders>
            <w:shd w:val="clear" w:color="auto" w:fill="auto"/>
            <w:vAlign w:val="center"/>
          </w:tcPr>
          <w:p w:rsidR="00A961E3" w:rsidRPr="002226F2" w:rsidRDefault="00A961E3" w:rsidP="003A0AC0">
            <w:pPr>
              <w:spacing w:line="360" w:lineRule="auto"/>
              <w:jc w:val="center"/>
              <w:rPr>
                <w:rFonts w:ascii="Arial" w:hAnsi="Arial" w:cs="Arial"/>
                <w:b/>
                <w:bCs/>
                <w:sz w:val="20"/>
                <w:szCs w:val="20"/>
              </w:rPr>
            </w:pPr>
            <w:r w:rsidRPr="002226F2">
              <w:rPr>
                <w:rFonts w:ascii="Arial" w:hAnsi="Arial" w:cs="Arial"/>
                <w:b/>
                <w:bCs/>
                <w:sz w:val="20"/>
                <w:szCs w:val="20"/>
              </w:rPr>
              <w:t>2002</w:t>
            </w:r>
          </w:p>
        </w:tc>
      </w:tr>
      <w:tr w:rsidR="00A961E3" w:rsidRPr="002226F2">
        <w:trPr>
          <w:trHeight w:val="2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USA</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6</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1</w:t>
            </w:r>
          </w:p>
        </w:tc>
      </w:tr>
      <w:tr w:rsidR="00A961E3" w:rsidRPr="002226F2">
        <w:trPr>
          <w:trHeight w:val="2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México</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58</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59</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48</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47</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53</w:t>
            </w:r>
          </w:p>
        </w:tc>
      </w:tr>
      <w:tr w:rsidR="00A961E3" w:rsidRPr="002226F2">
        <w:trPr>
          <w:trHeight w:val="2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Chile</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27</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27</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22</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28</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24</w:t>
            </w:r>
          </w:p>
        </w:tc>
      </w:tr>
      <w:tr w:rsidR="00A961E3" w:rsidRPr="002226F2">
        <w:trPr>
          <w:trHeight w:val="2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Ecuador</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90</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87</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90</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86</w:t>
            </w:r>
          </w:p>
        </w:tc>
        <w:tc>
          <w:tcPr>
            <w:tcW w:w="1200" w:type="dxa"/>
            <w:tcBorders>
              <w:top w:val="nil"/>
              <w:left w:val="nil"/>
              <w:bottom w:val="single" w:sz="4" w:space="0" w:color="auto"/>
              <w:right w:val="single" w:sz="4" w:space="0" w:color="auto"/>
            </w:tcBorders>
            <w:shd w:val="clear" w:color="auto" w:fill="auto"/>
            <w:noWrap/>
            <w:vAlign w:val="bottom"/>
          </w:tcPr>
          <w:p w:rsidR="00A961E3" w:rsidRPr="002226F2" w:rsidRDefault="00A961E3" w:rsidP="003A0AC0">
            <w:pPr>
              <w:spacing w:line="360" w:lineRule="auto"/>
              <w:jc w:val="center"/>
              <w:rPr>
                <w:rFonts w:ascii="Arial" w:hAnsi="Arial" w:cs="Arial"/>
                <w:sz w:val="20"/>
                <w:szCs w:val="20"/>
              </w:rPr>
            </w:pPr>
            <w:r w:rsidRPr="002226F2">
              <w:rPr>
                <w:rFonts w:ascii="Arial" w:hAnsi="Arial" w:cs="Arial"/>
                <w:sz w:val="20"/>
                <w:szCs w:val="20"/>
              </w:rPr>
              <w:t>73</w:t>
            </w:r>
          </w:p>
        </w:tc>
      </w:tr>
    </w:tbl>
    <w:p w:rsidR="00A961E3" w:rsidRPr="002226F2"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2226F2">
        <w:rPr>
          <w:rFonts w:ascii="Arial" w:hAnsi="Arial" w:cs="Arial"/>
          <w:i/>
          <w:color w:val="000000"/>
          <w:sz w:val="20"/>
          <w:szCs w:val="20"/>
          <w:lang w:val="es-ES_tradnl"/>
        </w:rPr>
        <w:t xml:space="preserve">Fuente: Elaboración propia a partir de los </w:t>
      </w:r>
      <w:hyperlink r:id="rId35" w:tooltip="ver trabajo acerca de -datos-" w:history="1">
        <w:r w:rsidRPr="002226F2">
          <w:rPr>
            <w:rStyle w:val="Hipervnculo"/>
            <w:rFonts w:ascii="Arial" w:hAnsi="Arial" w:cs="Arial"/>
            <w:i/>
            <w:color w:val="000000"/>
            <w:sz w:val="20"/>
            <w:szCs w:val="20"/>
            <w:lang w:val="es-ES_tradnl"/>
          </w:rPr>
          <w:t>datos</w:t>
        </w:r>
      </w:hyperlink>
      <w:r w:rsidRPr="002226F2">
        <w:rPr>
          <w:rFonts w:ascii="Arial" w:hAnsi="Arial" w:cs="Arial"/>
          <w:i/>
          <w:color w:val="000000"/>
          <w:sz w:val="20"/>
          <w:szCs w:val="20"/>
          <w:lang w:val="es-ES_tradnl"/>
        </w:rPr>
        <w:t xml:space="preserve"> del World Economic Forum</w:t>
      </w:r>
    </w:p>
    <w:p w:rsidR="00A961E3" w:rsidRPr="00DB1EBE" w:rsidRDefault="00A961E3" w:rsidP="003A0AC0">
      <w:pPr>
        <w:tabs>
          <w:tab w:val="left" w:pos="-180"/>
        </w:tabs>
        <w:spacing w:line="360" w:lineRule="auto"/>
        <w:jc w:val="both"/>
        <w:rPr>
          <w:rFonts w:ascii="Arial" w:hAnsi="Arial" w:cs="Arial"/>
          <w:color w:val="000000"/>
          <w:lang w:val="es-ES_tradnl"/>
        </w:rPr>
      </w:pPr>
    </w:p>
    <w:p w:rsidR="00A961E3" w:rsidRPr="002226F2" w:rsidRDefault="00A961E3" w:rsidP="003A0AC0">
      <w:pPr>
        <w:pStyle w:val="Epgrafe"/>
        <w:spacing w:line="360" w:lineRule="auto"/>
        <w:jc w:val="center"/>
        <w:rPr>
          <w:rFonts w:ascii="Arial" w:hAnsi="Arial" w:cs="Arial"/>
        </w:rPr>
      </w:pPr>
      <w:bookmarkStart w:id="93" w:name="_Toc186980622"/>
      <w:bookmarkStart w:id="94" w:name="_Toc192508394"/>
      <w:r w:rsidRPr="002226F2">
        <w:rPr>
          <w:rFonts w:ascii="Arial" w:hAnsi="Arial" w:cs="Arial"/>
        </w:rPr>
        <w:t xml:space="preserve">Figura </w:t>
      </w:r>
      <w:r w:rsidRPr="002226F2">
        <w:rPr>
          <w:rFonts w:ascii="Arial" w:hAnsi="Arial" w:cs="Arial"/>
        </w:rPr>
        <w:fldChar w:fldCharType="begin"/>
      </w:r>
      <w:r w:rsidRPr="002226F2">
        <w:rPr>
          <w:rFonts w:ascii="Arial" w:hAnsi="Arial" w:cs="Arial"/>
        </w:rPr>
        <w:instrText xml:space="preserve"> SEQ Figura \* ARABIC </w:instrText>
      </w:r>
      <w:r w:rsidRPr="002226F2">
        <w:rPr>
          <w:rFonts w:ascii="Arial" w:hAnsi="Arial" w:cs="Arial"/>
        </w:rPr>
        <w:fldChar w:fldCharType="separate"/>
      </w:r>
      <w:r w:rsidR="00F74832">
        <w:rPr>
          <w:rFonts w:ascii="Arial" w:hAnsi="Arial" w:cs="Arial"/>
          <w:noProof/>
        </w:rPr>
        <w:t>5</w:t>
      </w:r>
      <w:r w:rsidRPr="002226F2">
        <w:rPr>
          <w:rFonts w:ascii="Arial" w:hAnsi="Arial" w:cs="Arial"/>
        </w:rPr>
        <w:fldChar w:fldCharType="end"/>
      </w:r>
      <w:r w:rsidRPr="002226F2">
        <w:rPr>
          <w:rFonts w:ascii="Arial" w:eastAsia="Calibri" w:hAnsi="Arial" w:cs="Arial"/>
        </w:rPr>
        <w:t>: Ranking de Competitividad Global del World Economic Forum (WEF) para USA, México, Chile y Ecuador para los años 2002 - 2006</w:t>
      </w:r>
      <w:bookmarkEnd w:id="93"/>
      <w:bookmarkEnd w:id="94"/>
    </w:p>
    <w:p w:rsidR="00A961E3" w:rsidRPr="0092178B" w:rsidRDefault="00383658" w:rsidP="003A0AC0">
      <w:pPr>
        <w:tabs>
          <w:tab w:val="left" w:pos="-180"/>
        </w:tabs>
        <w:spacing w:line="360" w:lineRule="auto"/>
        <w:jc w:val="center"/>
      </w:pPr>
      <w:r>
        <w:rPr>
          <w:noProof/>
        </w:rPr>
        <w:drawing>
          <wp:inline distT="0" distB="0" distL="0" distR="0">
            <wp:extent cx="4800600" cy="2762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4800600" cy="2762250"/>
                    </a:xfrm>
                    <a:prstGeom prst="rect">
                      <a:avLst/>
                    </a:prstGeom>
                    <a:noFill/>
                    <a:ln w="9525">
                      <a:noFill/>
                      <a:miter lim="800000"/>
                      <a:headEnd/>
                      <a:tailEnd/>
                    </a:ln>
                  </pic:spPr>
                </pic:pic>
              </a:graphicData>
            </a:graphic>
          </wp:inline>
        </w:drawing>
      </w:r>
    </w:p>
    <w:p w:rsidR="00A961E3" w:rsidRDefault="00A961E3" w:rsidP="003A0AC0">
      <w:pPr>
        <w:tabs>
          <w:tab w:val="left" w:pos="1260"/>
          <w:tab w:val="left" w:pos="2595"/>
        </w:tabs>
        <w:spacing w:line="360" w:lineRule="auto"/>
        <w:jc w:val="center"/>
        <w:rPr>
          <w:rFonts w:ascii="Arial" w:hAnsi="Arial" w:cs="Arial"/>
          <w:i/>
          <w:color w:val="000000"/>
          <w:sz w:val="20"/>
          <w:szCs w:val="20"/>
          <w:lang w:val="es-ES_tradnl"/>
        </w:rPr>
      </w:pPr>
      <w:r w:rsidRPr="002226F2">
        <w:rPr>
          <w:rFonts w:ascii="Arial" w:hAnsi="Arial" w:cs="Arial"/>
          <w:i/>
          <w:color w:val="000000"/>
          <w:sz w:val="20"/>
          <w:szCs w:val="20"/>
          <w:lang w:val="es-ES_tradnl"/>
        </w:rPr>
        <w:t xml:space="preserve">Fuente: Elaboración propia a partir de los </w:t>
      </w:r>
      <w:hyperlink r:id="rId37" w:tooltip="ver trabajo acerca de -datos-" w:history="1">
        <w:r w:rsidRPr="002226F2">
          <w:rPr>
            <w:rStyle w:val="Hipervnculo"/>
            <w:rFonts w:ascii="Arial" w:hAnsi="Arial" w:cs="Arial"/>
            <w:i/>
            <w:color w:val="000000"/>
            <w:sz w:val="20"/>
            <w:szCs w:val="20"/>
            <w:lang w:val="es-ES_tradnl"/>
          </w:rPr>
          <w:t>datos</w:t>
        </w:r>
      </w:hyperlink>
      <w:r w:rsidRPr="002226F2">
        <w:rPr>
          <w:rFonts w:ascii="Arial" w:hAnsi="Arial" w:cs="Arial"/>
          <w:i/>
          <w:color w:val="000000"/>
          <w:sz w:val="20"/>
          <w:szCs w:val="20"/>
          <w:lang w:val="es-ES_tradnl"/>
        </w:rPr>
        <w:t xml:space="preserve"> del World Economic Forum</w:t>
      </w:r>
    </w:p>
    <w:p w:rsidR="001E2DF3" w:rsidRPr="002226F2" w:rsidRDefault="001E2DF3" w:rsidP="003A0AC0">
      <w:pPr>
        <w:tabs>
          <w:tab w:val="left" w:pos="1260"/>
          <w:tab w:val="left" w:pos="2595"/>
        </w:tabs>
        <w:spacing w:line="360" w:lineRule="auto"/>
        <w:jc w:val="center"/>
        <w:rPr>
          <w:rFonts w:ascii="Arial" w:hAnsi="Arial" w:cs="Arial"/>
          <w:i/>
          <w:color w:val="000000"/>
          <w:sz w:val="20"/>
          <w:szCs w:val="20"/>
          <w:lang w:val="es-ES_tradnl"/>
        </w:rPr>
      </w:pPr>
    </w:p>
    <w:p w:rsidR="00A961E3" w:rsidRPr="00DB1EBE" w:rsidRDefault="00A961E3" w:rsidP="003A0AC0">
      <w:pPr>
        <w:tabs>
          <w:tab w:val="left" w:pos="0"/>
        </w:tabs>
        <w:spacing w:line="360" w:lineRule="auto"/>
        <w:ind w:firstLine="567"/>
        <w:jc w:val="both"/>
        <w:rPr>
          <w:rFonts w:ascii="Arial" w:hAnsi="Arial" w:cs="Arial"/>
          <w:lang w:val="es-ES_tradnl"/>
        </w:rPr>
      </w:pPr>
      <w:r w:rsidRPr="00DB1EBE">
        <w:rPr>
          <w:rFonts w:ascii="Arial" w:hAnsi="Arial" w:cs="Arial"/>
          <w:lang w:val="es-ES_tradnl"/>
        </w:rPr>
        <w:t>Como se puede observar Ecuador es uno de los países menos competitivos ya que ocupa las posiciones más altas en el Ranking del World Economic Forum.</w:t>
      </w:r>
    </w:p>
    <w:p w:rsidR="003D0EFC" w:rsidRDefault="003D0EFC" w:rsidP="003A0AC0">
      <w:pPr>
        <w:tabs>
          <w:tab w:val="left" w:pos="0"/>
        </w:tabs>
        <w:spacing w:line="360" w:lineRule="auto"/>
        <w:ind w:firstLine="567"/>
        <w:jc w:val="both"/>
        <w:rPr>
          <w:rFonts w:ascii="Arial" w:hAnsi="Arial" w:cs="Arial"/>
          <w:lang w:val="es-ES_tradnl"/>
        </w:rPr>
      </w:pPr>
    </w:p>
    <w:p w:rsidR="00A961E3" w:rsidRPr="00DB1EBE" w:rsidRDefault="00A961E3" w:rsidP="003A0AC0">
      <w:pPr>
        <w:tabs>
          <w:tab w:val="left" w:pos="0"/>
        </w:tabs>
        <w:spacing w:line="360" w:lineRule="auto"/>
        <w:ind w:firstLine="567"/>
        <w:jc w:val="both"/>
        <w:rPr>
          <w:rFonts w:ascii="Arial" w:hAnsi="Arial" w:cs="Arial"/>
          <w:lang w:val="es-ES_tradnl"/>
        </w:rPr>
      </w:pPr>
      <w:r w:rsidRPr="00DB1EBE">
        <w:rPr>
          <w:rFonts w:ascii="Arial" w:hAnsi="Arial" w:cs="Arial"/>
          <w:lang w:val="es-ES_tradnl"/>
        </w:rPr>
        <w:t xml:space="preserve">El índice </w:t>
      </w:r>
      <w:r w:rsidR="001E2DF3">
        <w:rPr>
          <w:rFonts w:ascii="Arial" w:hAnsi="Arial" w:cs="Arial"/>
          <w:lang w:val="es-ES_tradnl"/>
        </w:rPr>
        <w:t>mundial de c</w:t>
      </w:r>
      <w:r w:rsidRPr="00DB1EBE">
        <w:rPr>
          <w:rFonts w:ascii="Arial" w:hAnsi="Arial" w:cs="Arial"/>
          <w:lang w:val="es-ES_tradnl"/>
        </w:rPr>
        <w:t>ompetitividad destaca a los Estados Unidos en las primeras posiciones de la clasificación general durante los años 2002 al 2005. Estados Unidos debe su posición principalmente a su excelente desarrollo relaci</w:t>
      </w:r>
      <w:r>
        <w:rPr>
          <w:rFonts w:ascii="Arial" w:hAnsi="Arial" w:cs="Arial"/>
          <w:lang w:val="es-ES_tradnl"/>
        </w:rPr>
        <w:t xml:space="preserve">onado a factores tecnológicos. </w:t>
      </w:r>
      <w:r w:rsidRPr="00DB1EBE">
        <w:rPr>
          <w:rFonts w:ascii="Arial" w:hAnsi="Arial" w:cs="Arial"/>
          <w:lang w:val="es-ES_tradnl"/>
        </w:rPr>
        <w:t xml:space="preserve">Investigaciones y desarrollo, colaboración entre universidades y empresa privada, el nivel de educación  y toda una sofisticada e innovada comunidad académica y de negocios, contribuye a la alta categoría alcanzada por norteamericanos. </w:t>
      </w:r>
    </w:p>
    <w:p w:rsidR="00A961E3" w:rsidRPr="00DB1EBE" w:rsidRDefault="00A961E3" w:rsidP="003A0AC0">
      <w:pPr>
        <w:tabs>
          <w:tab w:val="left" w:pos="0"/>
        </w:tabs>
        <w:spacing w:line="360" w:lineRule="auto"/>
        <w:ind w:firstLine="567"/>
        <w:jc w:val="both"/>
        <w:rPr>
          <w:rFonts w:ascii="Arial" w:hAnsi="Arial" w:cs="Arial"/>
          <w:lang w:val="es-ES_tradnl"/>
        </w:rPr>
      </w:pPr>
    </w:p>
    <w:p w:rsidR="00A961E3" w:rsidRDefault="00A961E3" w:rsidP="003A0AC0">
      <w:pPr>
        <w:tabs>
          <w:tab w:val="left" w:pos="0"/>
        </w:tabs>
        <w:spacing w:line="360" w:lineRule="auto"/>
        <w:ind w:firstLine="567"/>
        <w:jc w:val="both"/>
        <w:rPr>
          <w:rFonts w:ascii="Arial" w:hAnsi="Arial" w:cs="Arial"/>
          <w:lang w:val="es-ES_tradnl"/>
        </w:rPr>
      </w:pPr>
      <w:r w:rsidRPr="00DB1EBE">
        <w:rPr>
          <w:rFonts w:ascii="Arial" w:hAnsi="Arial" w:cs="Arial"/>
          <w:lang w:val="es-ES_tradnl"/>
        </w:rPr>
        <w:t xml:space="preserve">A pesar de que para el año 2006, se ubicó en la sexta posición, este país mantiene un liderazgo mundial en un número de categorías claves calculadas por el Índice de Competitividad Global (GCI), tales como: </w:t>
      </w:r>
      <w:r w:rsidRPr="00DB1EBE">
        <w:rPr>
          <w:rFonts w:ascii="Arial" w:hAnsi="Arial" w:cs="Arial"/>
          <w:color w:val="000000"/>
          <w:lang w:val="es-ES_tradnl"/>
        </w:rPr>
        <w:t>eficiencia del mercado de productos, innovación, educación superior y capacitación, y sofistificación para negocios.</w:t>
      </w:r>
      <w:r>
        <w:rPr>
          <w:rFonts w:ascii="Arial" w:hAnsi="Arial" w:cs="Arial"/>
          <w:color w:val="000000"/>
          <w:lang w:val="es-ES_tradnl"/>
        </w:rPr>
        <w:t xml:space="preserve"> </w:t>
      </w:r>
      <w:r w:rsidRPr="00DB1EBE">
        <w:rPr>
          <w:rFonts w:ascii="Arial" w:hAnsi="Arial" w:cs="Arial"/>
          <w:color w:val="000000"/>
          <w:lang w:val="es-ES_tradnl"/>
        </w:rPr>
        <w:t>Sin embargo desbalances crecientes han desalentado un número de indicadores macroeconómicos, y los niveles de eficiencia y transparencia que fortalecen sus instituciones públicas no coinciden con aquellos</w:t>
      </w:r>
      <w:r>
        <w:rPr>
          <w:rFonts w:ascii="Arial" w:hAnsi="Arial" w:cs="Arial"/>
          <w:color w:val="000000"/>
          <w:lang w:val="es-ES_tradnl"/>
        </w:rPr>
        <w:t xml:space="preserve"> de los países industriales más </w:t>
      </w:r>
      <w:r w:rsidRPr="00DB1EBE">
        <w:rPr>
          <w:rFonts w:ascii="Arial" w:hAnsi="Arial" w:cs="Arial"/>
          <w:color w:val="000000"/>
          <w:lang w:val="es-ES_tradnl"/>
        </w:rPr>
        <w:t>desarrollados.</w:t>
      </w:r>
    </w:p>
    <w:p w:rsidR="00A961E3" w:rsidRDefault="00A961E3" w:rsidP="003A0AC0">
      <w:pPr>
        <w:tabs>
          <w:tab w:val="left" w:pos="0"/>
        </w:tabs>
        <w:spacing w:line="360" w:lineRule="auto"/>
        <w:ind w:firstLine="567"/>
        <w:jc w:val="both"/>
        <w:rPr>
          <w:rFonts w:ascii="Arial" w:hAnsi="Arial" w:cs="Arial"/>
          <w:lang w:val="es-ES_tradnl"/>
        </w:rPr>
      </w:pPr>
    </w:p>
    <w:p w:rsidR="00A961E3" w:rsidRPr="00DB1EBE" w:rsidRDefault="00A961E3" w:rsidP="003A0AC0">
      <w:pPr>
        <w:tabs>
          <w:tab w:val="left" w:pos="0"/>
        </w:tabs>
        <w:spacing w:line="360" w:lineRule="auto"/>
        <w:ind w:firstLine="567"/>
        <w:jc w:val="both"/>
        <w:rPr>
          <w:rFonts w:ascii="Arial" w:hAnsi="Arial" w:cs="Arial"/>
          <w:lang w:val="es-ES_tradnl"/>
        </w:rPr>
      </w:pPr>
      <w:r w:rsidRPr="00DB1EBE">
        <w:rPr>
          <w:rFonts w:ascii="Arial" w:hAnsi="Arial" w:cs="Arial"/>
          <w:lang w:val="es-ES_tradnl"/>
        </w:rPr>
        <w:t>A nivel latinoamericano, en el 2002, Chile se ubica como el país mejor posicionado en el índice de competitividad (puesto 24), aunque en el siguiente año (2003), baja a la posición 28. Sin embargo, se podría decir que este país continúa ubicándose en las categorías más altas de su región, seguido, en una dist</w:t>
      </w:r>
      <w:r>
        <w:rPr>
          <w:rFonts w:ascii="Arial" w:hAnsi="Arial" w:cs="Arial"/>
          <w:lang w:val="es-ES_tradnl"/>
        </w:rPr>
        <w:t>ancia considerable, por México.</w:t>
      </w:r>
      <w:r w:rsidRPr="00DB1EBE">
        <w:rPr>
          <w:rFonts w:ascii="Arial" w:hAnsi="Arial" w:cs="Arial"/>
          <w:lang w:val="es-ES_tradnl"/>
        </w:rPr>
        <w:t xml:space="preserve"> A pesar de que Chile tiene las puntuaciones más altas de la región en todos los tres componentes del índice, el país ha experimentado un notable deterioro  en el área de gasto del gobierno, mostrando la peor decadenc</w:t>
      </w:r>
      <w:r w:rsidR="001E2DF3">
        <w:rPr>
          <w:rFonts w:ascii="Arial" w:hAnsi="Arial" w:cs="Arial"/>
          <w:lang w:val="es-ES_tradnl"/>
        </w:rPr>
        <w:t>ia en el indicador midiendo la c</w:t>
      </w:r>
      <w:r w:rsidRPr="00DB1EBE">
        <w:rPr>
          <w:rFonts w:ascii="Arial" w:hAnsi="Arial" w:cs="Arial"/>
          <w:lang w:val="es-ES_tradnl"/>
        </w:rPr>
        <w:t>onfianza pública de políticos.</w:t>
      </w:r>
    </w:p>
    <w:p w:rsidR="00A961E3" w:rsidRPr="00DB1EBE" w:rsidRDefault="00A961E3" w:rsidP="003A0AC0">
      <w:pPr>
        <w:spacing w:line="360" w:lineRule="auto"/>
        <w:ind w:firstLine="567"/>
        <w:jc w:val="both"/>
        <w:rPr>
          <w:rFonts w:ascii="Arial" w:hAnsi="Arial" w:cs="Arial"/>
          <w:lang w:val="es-ES_tradnl"/>
        </w:rPr>
      </w:pPr>
    </w:p>
    <w:p w:rsidR="00A961E3" w:rsidRPr="00DB1EBE"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Para el año 2004,</w:t>
      </w:r>
      <w:r>
        <w:rPr>
          <w:rFonts w:ascii="Arial" w:hAnsi="Arial" w:cs="Arial"/>
          <w:lang w:val="es-ES_tradnl"/>
        </w:rPr>
        <w:t xml:space="preserve"> se puede notar que Chile mejoró</w:t>
      </w:r>
      <w:r w:rsidRPr="00DB1EBE">
        <w:rPr>
          <w:rFonts w:ascii="Arial" w:hAnsi="Arial" w:cs="Arial"/>
          <w:lang w:val="es-ES_tradnl"/>
        </w:rPr>
        <w:t xml:space="preserve"> su desempeño significativamente, moviéndose de la posición </w:t>
      </w:r>
      <w:smartTag w:uri="urn:schemas-microsoft-com:office:smarttags" w:element="metricconverter">
        <w:smartTagPr>
          <w:attr w:name="ProductID" w:val="28 a"/>
        </w:smartTagPr>
        <w:r w:rsidRPr="00DB1EBE">
          <w:rPr>
            <w:rFonts w:ascii="Arial" w:hAnsi="Arial" w:cs="Arial"/>
            <w:lang w:val="es-ES_tradnl"/>
          </w:rPr>
          <w:t>28 a</w:t>
        </w:r>
      </w:smartTag>
      <w:r w:rsidRPr="00DB1EBE">
        <w:rPr>
          <w:rFonts w:ascii="Arial" w:hAnsi="Arial" w:cs="Arial"/>
          <w:lang w:val="es-ES_tradnl"/>
        </w:rPr>
        <w:t xml:space="preserve"> la 22. Chile no solo mantiene aún la posición más alta en Latinoamérica, sino que la distancia con respecto a su más cercano rival (México) es a 26 posiciones. No hay otro continente en el mundo donde se pueda observar esta considerable diferencia en términos de desarrollo.</w:t>
      </w:r>
    </w:p>
    <w:p w:rsidR="00A961E3" w:rsidRPr="00DB1EBE" w:rsidRDefault="00A961E3" w:rsidP="003A0AC0">
      <w:pPr>
        <w:spacing w:line="360" w:lineRule="auto"/>
        <w:ind w:firstLine="567"/>
        <w:jc w:val="both"/>
        <w:rPr>
          <w:rFonts w:ascii="Arial" w:hAnsi="Arial" w:cs="Arial"/>
          <w:lang w:val="es-ES_tradnl"/>
        </w:rPr>
      </w:pPr>
    </w:p>
    <w:p w:rsidR="00A961E3" w:rsidRPr="00DB1EBE" w:rsidRDefault="00A961E3" w:rsidP="003A0AC0">
      <w:pPr>
        <w:spacing w:line="360" w:lineRule="auto"/>
        <w:ind w:firstLine="567"/>
        <w:jc w:val="both"/>
        <w:rPr>
          <w:rFonts w:ascii="Arial" w:hAnsi="Arial" w:cs="Arial"/>
          <w:color w:val="000000"/>
          <w:lang w:val="es-ES_tradnl"/>
        </w:rPr>
      </w:pPr>
      <w:r w:rsidRPr="00DB1EBE">
        <w:rPr>
          <w:rFonts w:ascii="Arial" w:hAnsi="Arial" w:cs="Arial"/>
          <w:lang w:val="es-ES_tradnl"/>
        </w:rPr>
        <w:t>Para el 2005, como</w:t>
      </w:r>
      <w:r>
        <w:rPr>
          <w:rFonts w:ascii="Arial" w:hAnsi="Arial" w:cs="Arial"/>
          <w:lang w:val="es-ES_tradnl"/>
        </w:rPr>
        <w:t xml:space="preserve"> en años previos, Chile se ubicó</w:t>
      </w:r>
      <w:r w:rsidRPr="00DB1EBE">
        <w:rPr>
          <w:rFonts w:ascii="Arial" w:hAnsi="Arial" w:cs="Arial"/>
          <w:lang w:val="es-ES_tradnl"/>
        </w:rPr>
        <w:t xml:space="preserve"> en la posición </w:t>
      </w:r>
      <w:smartTag w:uri="urn:schemas-microsoft-com:office:smarttags" w:element="metricconverter">
        <w:smartTagPr>
          <w:attr w:name="ProductID" w:val="27. A"/>
        </w:smartTagPr>
        <w:r w:rsidRPr="00DB1EBE">
          <w:rPr>
            <w:rFonts w:ascii="Arial" w:hAnsi="Arial" w:cs="Arial"/>
            <w:lang w:val="es-ES_tradnl"/>
          </w:rPr>
          <w:t>27</w:t>
        </w:r>
        <w:r>
          <w:rPr>
            <w:rFonts w:ascii="Arial" w:hAnsi="Arial" w:cs="Arial"/>
            <w:lang w:val="es-ES_tradnl"/>
          </w:rPr>
          <w:t xml:space="preserve">. </w:t>
        </w:r>
        <w:r w:rsidRPr="00DB1EBE">
          <w:rPr>
            <w:rFonts w:ascii="Arial" w:hAnsi="Arial" w:cs="Arial"/>
            <w:lang w:val="es-ES_tradnl"/>
          </w:rPr>
          <w:t>A</w:t>
        </w:r>
      </w:smartTag>
      <w:r w:rsidRPr="00DB1EBE">
        <w:rPr>
          <w:rFonts w:ascii="Arial" w:hAnsi="Arial" w:cs="Arial"/>
          <w:lang w:val="es-ES_tradnl"/>
        </w:rPr>
        <w:t xml:space="preserve"> pesar de su caída en la posición del índice, este país continúa beneficiándose a partir de una combinación de una notable administración macroeconómica </w:t>
      </w:r>
      <w:r w:rsidRPr="00DB1EBE">
        <w:rPr>
          <w:rFonts w:ascii="Arial" w:hAnsi="Arial" w:cs="Arial"/>
          <w:color w:val="000000"/>
          <w:lang w:val="es-ES_tradnl"/>
        </w:rPr>
        <w:t xml:space="preserve">competente e instituciones públicas en las cuales ha alcanzado niveles de transparencia y eficiencia similares a los de países de </w:t>
      </w:r>
      <w:smartTag w:uri="urn:schemas-microsoft-com:office:smarttags" w:element="PersonName">
        <w:smartTagPr>
          <w:attr w:name="ProductID" w:val="la Uni￳n Europea."/>
        </w:smartTagPr>
        <w:r w:rsidRPr="00DB1EBE">
          <w:rPr>
            <w:rFonts w:ascii="Arial" w:hAnsi="Arial" w:cs="Arial"/>
            <w:color w:val="000000"/>
            <w:lang w:val="es-ES_tradnl"/>
          </w:rPr>
          <w:t>la Unión Europea.</w:t>
        </w:r>
      </w:smartTag>
    </w:p>
    <w:p w:rsidR="00A961E3" w:rsidRPr="00DB1EBE" w:rsidRDefault="00A961E3" w:rsidP="003A0AC0">
      <w:pPr>
        <w:spacing w:line="360" w:lineRule="auto"/>
        <w:ind w:firstLine="567"/>
        <w:jc w:val="both"/>
        <w:rPr>
          <w:rFonts w:ascii="Arial" w:hAnsi="Arial" w:cs="Arial"/>
          <w:lang w:val="es-ES_tradnl"/>
        </w:rPr>
      </w:pPr>
    </w:p>
    <w:p w:rsidR="00A961E3"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Para el año 2006, Chile no ha cambiado su posición con respecto al 2005</w:t>
      </w:r>
      <w:r>
        <w:rPr>
          <w:rFonts w:ascii="Arial" w:hAnsi="Arial" w:cs="Arial"/>
          <w:lang w:val="es-ES_tradnl"/>
        </w:rPr>
        <w:t xml:space="preserve">. </w:t>
      </w:r>
      <w:r w:rsidRPr="00DB1EBE">
        <w:rPr>
          <w:rFonts w:ascii="Arial" w:hAnsi="Arial" w:cs="Arial"/>
          <w:lang w:val="es-ES_tradnl"/>
        </w:rPr>
        <w:t>La posición co</w:t>
      </w:r>
      <w:r>
        <w:rPr>
          <w:rFonts w:ascii="Arial" w:hAnsi="Arial" w:cs="Arial"/>
          <w:lang w:val="es-ES_tradnl"/>
        </w:rPr>
        <w:t>mpetitiva de Chile refleja no só</w:t>
      </w:r>
      <w:r w:rsidRPr="00DB1EBE">
        <w:rPr>
          <w:rFonts w:ascii="Arial" w:hAnsi="Arial" w:cs="Arial"/>
          <w:lang w:val="es-ES_tradnl"/>
        </w:rPr>
        <w:t xml:space="preserve">lo instituciones sólidas, ya operando en niveles de transparencia y apertura por encima del promedio para </w:t>
      </w:r>
      <w:smartTag w:uri="urn:schemas-microsoft-com:office:smarttags" w:element="PersonName">
        <w:smartTagPr>
          <w:attr w:name="ProductID" w:val="la Uni￳n Europea"/>
        </w:smartTagPr>
        <w:r w:rsidRPr="00DB1EBE">
          <w:rPr>
            <w:rFonts w:ascii="Arial" w:hAnsi="Arial" w:cs="Arial"/>
            <w:lang w:val="es-ES_tradnl"/>
          </w:rPr>
          <w:t>la Unión Europea</w:t>
        </w:r>
      </w:smartTag>
      <w:r w:rsidRPr="00DB1EBE">
        <w:rPr>
          <w:rFonts w:ascii="Arial" w:hAnsi="Arial" w:cs="Arial"/>
          <w:lang w:val="es-ES_tradnl"/>
        </w:rPr>
        <w:t>, sino también la presencia de mercados eficientes, relativamente libres de distorsiones</w:t>
      </w:r>
      <w:r>
        <w:rPr>
          <w:rFonts w:ascii="Arial" w:hAnsi="Arial" w:cs="Arial"/>
          <w:lang w:val="es-ES_tradnl"/>
        </w:rPr>
        <w:t xml:space="preserve">. </w:t>
      </w:r>
    </w:p>
    <w:p w:rsidR="00A961E3" w:rsidRDefault="00A961E3" w:rsidP="003A0AC0">
      <w:pPr>
        <w:spacing w:line="360" w:lineRule="auto"/>
        <w:ind w:firstLine="567"/>
        <w:jc w:val="both"/>
        <w:rPr>
          <w:rFonts w:ascii="Arial" w:hAnsi="Arial" w:cs="Arial"/>
          <w:lang w:val="es-ES_tradnl"/>
        </w:rPr>
      </w:pPr>
    </w:p>
    <w:p w:rsidR="00A961E3" w:rsidRPr="00DB1EBE" w:rsidRDefault="00A961E3" w:rsidP="003A0AC0">
      <w:pPr>
        <w:spacing w:line="360" w:lineRule="auto"/>
        <w:ind w:firstLine="567"/>
        <w:jc w:val="both"/>
        <w:rPr>
          <w:rFonts w:ascii="Arial" w:hAnsi="Arial" w:cs="Arial"/>
          <w:lang w:val="es-ES_tradnl"/>
        </w:rPr>
      </w:pPr>
      <w:r w:rsidRPr="00DB1EBE">
        <w:rPr>
          <w:rFonts w:ascii="Arial" w:hAnsi="Arial" w:cs="Arial"/>
          <w:lang w:val="es-ES_tradnl"/>
        </w:rPr>
        <w:t xml:space="preserve">El </w:t>
      </w:r>
      <w:r w:rsidR="001E2DF3">
        <w:rPr>
          <w:rFonts w:ascii="Arial" w:hAnsi="Arial" w:cs="Arial"/>
          <w:lang w:val="es-ES_tradnl"/>
        </w:rPr>
        <w:t>e</w:t>
      </w:r>
      <w:r w:rsidRPr="00DB1EBE">
        <w:rPr>
          <w:rFonts w:ascii="Arial" w:hAnsi="Arial" w:cs="Arial"/>
          <w:lang w:val="es-ES_tradnl"/>
        </w:rPr>
        <w:t>stado ha jugado un rol importante en la creación de un régimen regulatorio creíble y est</w:t>
      </w:r>
      <w:r>
        <w:rPr>
          <w:rFonts w:ascii="Arial" w:hAnsi="Arial" w:cs="Arial"/>
          <w:lang w:val="es-ES_tradnl"/>
        </w:rPr>
        <w:t xml:space="preserve">able. </w:t>
      </w:r>
      <w:r w:rsidRPr="00DB1EBE">
        <w:rPr>
          <w:rFonts w:ascii="Arial" w:hAnsi="Arial" w:cs="Arial"/>
          <w:lang w:val="es-ES_tradnl"/>
        </w:rPr>
        <w:t>Una administración macroeconómica competente ha sido un elemento crítico en crear las condiciones para un rápido crecimiento y esfuerzos sost</w:t>
      </w:r>
      <w:r>
        <w:rPr>
          <w:rFonts w:ascii="Arial" w:hAnsi="Arial" w:cs="Arial"/>
          <w:lang w:val="es-ES_tradnl"/>
        </w:rPr>
        <w:t>enidos para reducir la pobreza.</w:t>
      </w:r>
      <w:r w:rsidRPr="00DB1EBE">
        <w:rPr>
          <w:rFonts w:ascii="Arial" w:hAnsi="Arial" w:cs="Arial"/>
          <w:lang w:val="es-ES_tradnl"/>
        </w:rPr>
        <w:t xml:space="preserve"> Dada la fuerte posición competitiva de Chile, las autoridades tendrán que enfocar su atención en restablecer las capacidades de la fuerza laboral.</w:t>
      </w:r>
    </w:p>
    <w:p w:rsidR="00A961E3" w:rsidRPr="00DB1EBE" w:rsidRDefault="00A961E3" w:rsidP="003A0AC0">
      <w:pPr>
        <w:tabs>
          <w:tab w:val="left" w:pos="0"/>
        </w:tabs>
        <w:spacing w:line="360" w:lineRule="auto"/>
        <w:ind w:firstLine="567"/>
        <w:jc w:val="both"/>
        <w:rPr>
          <w:rFonts w:ascii="Arial" w:hAnsi="Arial" w:cs="Arial"/>
          <w:color w:val="000000"/>
          <w:lang w:val="es-ES_tradnl"/>
        </w:rPr>
      </w:pPr>
    </w:p>
    <w:p w:rsidR="00A961E3" w:rsidRPr="00DB1EBE" w:rsidRDefault="00A961E3" w:rsidP="003A0AC0">
      <w:pPr>
        <w:tabs>
          <w:tab w:val="left" w:pos="0"/>
        </w:tabs>
        <w:spacing w:line="360" w:lineRule="auto"/>
        <w:ind w:firstLine="567"/>
        <w:jc w:val="both"/>
        <w:rPr>
          <w:rFonts w:ascii="Arial" w:hAnsi="Arial" w:cs="Arial"/>
          <w:color w:val="000000"/>
          <w:lang w:val="es-ES_tradnl"/>
        </w:rPr>
      </w:pPr>
      <w:r w:rsidRPr="00DB1EBE">
        <w:rPr>
          <w:rFonts w:ascii="Arial" w:hAnsi="Arial" w:cs="Arial"/>
          <w:color w:val="000000"/>
          <w:lang w:val="es-ES_tradnl"/>
        </w:rPr>
        <w:t>Para el caso mexicano,  se podría decir de manera general,  que este país ha sufrido caídas en aquellos indicadores que capturan la calidad</w:t>
      </w:r>
      <w:r>
        <w:rPr>
          <w:rFonts w:ascii="Arial" w:hAnsi="Arial" w:cs="Arial"/>
          <w:color w:val="000000"/>
          <w:lang w:val="es-ES_tradnl"/>
        </w:rPr>
        <w:t xml:space="preserve"> de sus instituciones públicas.</w:t>
      </w:r>
      <w:r w:rsidRPr="00DB1EBE">
        <w:rPr>
          <w:rFonts w:ascii="Arial" w:hAnsi="Arial" w:cs="Arial"/>
          <w:color w:val="000000"/>
          <w:lang w:val="es-ES_tradnl"/>
        </w:rPr>
        <w:t xml:space="preserve"> La posición de México se ha mantenido relativamente estable en términos generales, moviéndose a una </w:t>
      </w:r>
      <w:r>
        <w:rPr>
          <w:rFonts w:ascii="Arial" w:hAnsi="Arial" w:cs="Arial"/>
          <w:color w:val="000000"/>
          <w:lang w:val="es-ES_tradnl"/>
        </w:rPr>
        <w:t>mejor posición, es decir la 58.</w:t>
      </w:r>
      <w:r w:rsidRPr="00DB1EBE">
        <w:rPr>
          <w:rFonts w:ascii="Arial" w:hAnsi="Arial" w:cs="Arial"/>
          <w:color w:val="000000"/>
          <w:lang w:val="es-ES_tradnl"/>
        </w:rPr>
        <w:t xml:space="preserve"> Este país muestra un desarrollo desigual sobre varios de los pilares del Índice Global de Competitividad, con relativamente buenos puntajes en educación primaria y salud, eficiencia de mercado de productos, y una preparación tecnológica de componentes seleccionados</w:t>
      </w:r>
    </w:p>
    <w:p w:rsidR="00A961E3" w:rsidRPr="00DB1EBE" w:rsidRDefault="00A961E3" w:rsidP="003A0AC0">
      <w:pPr>
        <w:tabs>
          <w:tab w:val="left" w:pos="0"/>
        </w:tabs>
        <w:spacing w:line="360" w:lineRule="auto"/>
        <w:ind w:firstLine="567"/>
        <w:jc w:val="both"/>
        <w:rPr>
          <w:rFonts w:ascii="Arial" w:hAnsi="Arial" w:cs="Arial"/>
          <w:b/>
          <w:color w:val="FF0000"/>
          <w:lang w:val="es-ES_tradnl"/>
        </w:rPr>
      </w:pP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r w:rsidRPr="00DB1EBE">
        <w:rPr>
          <w:rFonts w:ascii="Arial" w:hAnsi="Arial" w:cs="Arial"/>
          <w:lang w:val="es-ES_tradnl"/>
        </w:rPr>
        <w:t>Con respecto a E</w:t>
      </w:r>
      <w:r w:rsidR="001E2DF3">
        <w:rPr>
          <w:rFonts w:ascii="Arial" w:hAnsi="Arial" w:cs="Arial"/>
          <w:lang w:val="es-ES_tradnl"/>
        </w:rPr>
        <w:t>cuador, se podría decir que la estabilidad m</w:t>
      </w:r>
      <w:r w:rsidRPr="00DB1EBE">
        <w:rPr>
          <w:rFonts w:ascii="Arial" w:hAnsi="Arial" w:cs="Arial"/>
          <w:lang w:val="es-ES_tradnl"/>
        </w:rPr>
        <w:t>acroeconómica no se la percibe como un elemento sostenible, es decir no es consistente con indicadores de desempeño del resto de</w:t>
      </w:r>
      <w:r>
        <w:rPr>
          <w:rFonts w:ascii="Arial" w:hAnsi="Arial" w:cs="Arial"/>
          <w:lang w:val="es-ES_tradnl"/>
        </w:rPr>
        <w:t xml:space="preserve"> la economía y de los negocios.</w:t>
      </w:r>
      <w:r w:rsidR="001E2DF3">
        <w:rPr>
          <w:rFonts w:ascii="Arial" w:hAnsi="Arial" w:cs="Arial"/>
          <w:lang w:val="es-ES_tradnl"/>
        </w:rPr>
        <w:t xml:space="preserve"> De hecho el reporte de c</w:t>
      </w:r>
      <w:r w:rsidRPr="00DB1EBE">
        <w:rPr>
          <w:rFonts w:ascii="Arial" w:hAnsi="Arial" w:cs="Arial"/>
          <w:lang w:val="es-ES_tradnl"/>
        </w:rPr>
        <w:t xml:space="preserve">ompetitividad del 2005 cataloga a ECUADOR como un país </w:t>
      </w:r>
      <w:r w:rsidR="0064429A">
        <w:rPr>
          <w:rFonts w:ascii="Arial" w:hAnsi="Arial" w:cs="Arial"/>
          <w:lang w:val="es-ES_tradnl"/>
        </w:rPr>
        <w:t>“</w:t>
      </w:r>
      <w:r w:rsidRPr="00DB1EBE">
        <w:rPr>
          <w:rFonts w:ascii="Arial" w:hAnsi="Arial" w:cs="Arial"/>
          <w:lang w:val="es-ES_tradnl"/>
        </w:rPr>
        <w:t>Overperformance</w:t>
      </w:r>
      <w:r w:rsidR="0064429A">
        <w:rPr>
          <w:rFonts w:ascii="Arial" w:hAnsi="Arial" w:cs="Arial"/>
          <w:lang w:val="es-ES_tradnl"/>
        </w:rPr>
        <w:t>”</w:t>
      </w:r>
      <w:r w:rsidRPr="00DB1EBE">
        <w:rPr>
          <w:rFonts w:ascii="Arial" w:hAnsi="Arial" w:cs="Arial"/>
          <w:lang w:val="es-ES_tradnl"/>
        </w:rPr>
        <w:t xml:space="preserve"> (Desempeño inflado) y advierte que este tipo de desempeño puede ser a menudo un signo de peligro, por ejemplo si la prosperidad observada en el país se debe a elementos que no dependen necesariamente del buen manejo del país, como puede ser el caso de los flujos de capital especulativo y el de la ayuda extranjera. En el caso del Ecuador están por un lado su riqueza petrolera y los precios altos de petróleo que representan fa</w:t>
      </w:r>
      <w:r w:rsidR="0064429A">
        <w:rPr>
          <w:rFonts w:ascii="Arial" w:hAnsi="Arial" w:cs="Arial"/>
          <w:lang w:val="es-ES_tradnl"/>
        </w:rPr>
        <w:t>ctores externos positivos (Hasta</w:t>
      </w:r>
      <w:r w:rsidRPr="00DB1EBE">
        <w:rPr>
          <w:rFonts w:ascii="Arial" w:hAnsi="Arial" w:cs="Arial"/>
          <w:lang w:val="es-ES_tradnl"/>
        </w:rPr>
        <w:t xml:space="preserve"> cierto punto). </w:t>
      </w: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p>
    <w:p w:rsidR="00A961E3" w:rsidRPr="00DB1EBE" w:rsidRDefault="00AD2415" w:rsidP="003A0AC0">
      <w:pPr>
        <w:autoSpaceDE w:val="0"/>
        <w:autoSpaceDN w:val="0"/>
        <w:adjustRightInd w:val="0"/>
        <w:spacing w:line="360" w:lineRule="auto"/>
        <w:ind w:firstLine="567"/>
        <w:jc w:val="both"/>
        <w:rPr>
          <w:rFonts w:ascii="Arial" w:hAnsi="Arial" w:cs="Arial"/>
          <w:lang w:val="es-ES_tradnl"/>
        </w:rPr>
      </w:pPr>
      <w:r>
        <w:rPr>
          <w:rFonts w:ascii="Arial" w:hAnsi="Arial" w:cs="Arial"/>
          <w:lang w:val="es-ES_tradnl"/>
        </w:rPr>
        <w:t>Pero por otro lado está</w:t>
      </w:r>
      <w:r w:rsidR="00A961E3" w:rsidRPr="00DB1EBE">
        <w:rPr>
          <w:rFonts w:ascii="Arial" w:hAnsi="Arial" w:cs="Arial"/>
          <w:lang w:val="es-ES_tradnl"/>
        </w:rPr>
        <w:t xml:space="preserve"> la inestabilidad política, la falta de confianza en el respeto a las leyes, la corrupción y el pobre desempeño en la tecnología</w:t>
      </w:r>
      <w:r w:rsidR="00A961E3">
        <w:rPr>
          <w:rFonts w:ascii="Arial" w:hAnsi="Arial" w:cs="Arial"/>
          <w:lang w:val="es-ES_tradnl"/>
        </w:rPr>
        <w:t xml:space="preserve">. </w:t>
      </w:r>
      <w:r w:rsidR="00A961E3" w:rsidRPr="00DB1EBE">
        <w:rPr>
          <w:rFonts w:ascii="Arial" w:hAnsi="Arial" w:cs="Arial"/>
          <w:lang w:val="es-ES_tradnl"/>
        </w:rPr>
        <w:t xml:space="preserve">Estos factores </w:t>
      </w:r>
      <w:r w:rsidR="00A961E3">
        <w:rPr>
          <w:rFonts w:ascii="Arial" w:hAnsi="Arial" w:cs="Arial"/>
          <w:lang w:val="es-ES_tradnl"/>
        </w:rPr>
        <w:t>negativos tienen para Ecuador má</w:t>
      </w:r>
      <w:r w:rsidR="00A961E3" w:rsidRPr="00DB1EBE">
        <w:rPr>
          <w:rFonts w:ascii="Arial" w:hAnsi="Arial" w:cs="Arial"/>
          <w:lang w:val="es-ES_tradnl"/>
        </w:rPr>
        <w:t xml:space="preserve">s peso que su estabilidad macroeconómica. </w:t>
      </w: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p>
    <w:p w:rsidR="00A961E3" w:rsidRPr="00787B0D" w:rsidRDefault="00A961E3" w:rsidP="003A0AC0">
      <w:pPr>
        <w:autoSpaceDE w:val="0"/>
        <w:autoSpaceDN w:val="0"/>
        <w:adjustRightInd w:val="0"/>
        <w:spacing w:line="360" w:lineRule="auto"/>
        <w:ind w:firstLine="567"/>
        <w:jc w:val="both"/>
        <w:rPr>
          <w:rFonts w:ascii="Arial" w:hAnsi="Arial" w:cs="Arial"/>
          <w:lang w:val="es-ES_tradnl"/>
        </w:rPr>
      </w:pPr>
      <w:r w:rsidRPr="00787B0D">
        <w:rPr>
          <w:rFonts w:ascii="Arial" w:hAnsi="Arial" w:cs="Arial"/>
          <w:lang w:val="es-ES_tradnl"/>
        </w:rPr>
        <w:t>En el 2003 de cada 1000 personas 122 contaban con teléfonos fijos y 189 con teléfonos móviles, 42% de la población</w:t>
      </w:r>
      <w:r>
        <w:rPr>
          <w:rFonts w:ascii="Arial" w:hAnsi="Arial" w:cs="Arial"/>
          <w:lang w:val="es-ES_tradnl"/>
        </w:rPr>
        <w:t xml:space="preserve"> </w:t>
      </w:r>
      <w:r w:rsidRPr="00787B0D">
        <w:rPr>
          <w:rFonts w:ascii="Arial" w:hAnsi="Arial" w:cs="Arial"/>
          <w:lang w:val="es-ES_tradnl"/>
        </w:rPr>
        <w:t>tenia acceso a agua entubada y 46% a alcantarilla</w:t>
      </w:r>
      <w:r w:rsidR="00DA2AAE">
        <w:rPr>
          <w:rFonts w:ascii="Arial" w:hAnsi="Arial" w:cs="Arial"/>
          <w:lang w:val="es-ES_tradnl"/>
        </w:rPr>
        <w:t>do, solo 30% de la red vial está</w:t>
      </w:r>
      <w:r w:rsidRPr="00787B0D">
        <w:rPr>
          <w:rFonts w:ascii="Arial" w:hAnsi="Arial" w:cs="Arial"/>
          <w:lang w:val="es-ES_tradnl"/>
        </w:rPr>
        <w:t xml:space="preserve"> en buenas condiciones y un</w:t>
      </w:r>
      <w:r>
        <w:rPr>
          <w:rFonts w:ascii="Arial" w:hAnsi="Arial" w:cs="Arial"/>
          <w:lang w:val="es-ES_tradnl"/>
        </w:rPr>
        <w:t xml:space="preserve"> </w:t>
      </w:r>
      <w:r w:rsidRPr="00787B0D">
        <w:rPr>
          <w:rFonts w:ascii="Arial" w:hAnsi="Arial" w:cs="Arial"/>
          <w:lang w:val="es-ES_tradnl"/>
        </w:rPr>
        <w:t>porcentaje inferior est</w:t>
      </w:r>
      <w:r w:rsidR="001E2DF3">
        <w:rPr>
          <w:rFonts w:ascii="Arial" w:hAnsi="Arial" w:cs="Arial"/>
          <w:lang w:val="es-ES_tradnl"/>
        </w:rPr>
        <w:t>a en el sector rural. La g</w:t>
      </w:r>
      <w:r w:rsidRPr="00787B0D">
        <w:rPr>
          <w:rFonts w:ascii="Arial" w:hAnsi="Arial" w:cs="Arial"/>
          <w:lang w:val="es-ES_tradnl"/>
        </w:rPr>
        <w:t>eneración eléctrica es insuficiente, las empresas son ineficientes y</w:t>
      </w:r>
      <w:r>
        <w:rPr>
          <w:rFonts w:ascii="Arial" w:hAnsi="Arial" w:cs="Arial"/>
          <w:lang w:val="es-ES_tradnl"/>
        </w:rPr>
        <w:t xml:space="preserve"> </w:t>
      </w:r>
      <w:r w:rsidRPr="00787B0D">
        <w:rPr>
          <w:rFonts w:ascii="Arial" w:hAnsi="Arial" w:cs="Arial"/>
          <w:lang w:val="es-ES_tradnl"/>
        </w:rPr>
        <w:t>subsidiadas, apenas el 4.8 % de la población tiene acceso a Internet</w:t>
      </w:r>
      <w:r w:rsidR="0064429A">
        <w:rPr>
          <w:rStyle w:val="Refdenotaalpie"/>
          <w:rFonts w:ascii="Arial" w:hAnsi="Arial" w:cs="Arial"/>
          <w:lang w:val="es-ES_tradnl"/>
        </w:rPr>
        <w:footnoteReference w:id="15"/>
      </w:r>
      <w:r w:rsidRPr="00787B0D">
        <w:rPr>
          <w:rFonts w:ascii="Arial" w:hAnsi="Arial" w:cs="Arial"/>
          <w:lang w:val="es-ES_tradnl"/>
        </w:rPr>
        <w:t xml:space="preserve">. </w:t>
      </w:r>
    </w:p>
    <w:p w:rsidR="00A961E3" w:rsidRPr="00787B0D" w:rsidRDefault="00A961E3" w:rsidP="003A0AC0">
      <w:pPr>
        <w:autoSpaceDE w:val="0"/>
        <w:autoSpaceDN w:val="0"/>
        <w:adjustRightInd w:val="0"/>
        <w:spacing w:line="360" w:lineRule="auto"/>
        <w:ind w:firstLine="567"/>
        <w:jc w:val="both"/>
        <w:rPr>
          <w:rFonts w:ascii="Arial" w:hAnsi="Arial" w:cs="Arial"/>
        </w:rPr>
      </w:pP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r w:rsidRPr="00DB1EBE">
        <w:rPr>
          <w:rFonts w:ascii="Arial" w:hAnsi="Arial" w:cs="Arial"/>
          <w:lang w:val="es-ES_tradnl"/>
        </w:rPr>
        <w:t xml:space="preserve">El Índice de Competitividad para los negocios (BCI), evalúa la eficacia en la utilización del stock de recursos de una economía, las operaciones y estrategias de las empresas y calidad del clima para hacer </w:t>
      </w:r>
      <w:r>
        <w:rPr>
          <w:rFonts w:ascii="Arial" w:hAnsi="Arial" w:cs="Arial"/>
          <w:lang w:val="es-ES_tradnl"/>
        </w:rPr>
        <w:t>negocios.</w:t>
      </w:r>
      <w:r w:rsidRPr="00DB1EBE">
        <w:rPr>
          <w:rFonts w:ascii="Arial" w:hAnsi="Arial" w:cs="Arial"/>
          <w:lang w:val="es-ES_tradnl"/>
        </w:rPr>
        <w:t xml:space="preserve"> Para el año 2005, Ecuador ocupo el puesto 107 entre 117 países.</w:t>
      </w:r>
    </w:p>
    <w:p w:rsidR="00414BFB" w:rsidRDefault="00414BFB" w:rsidP="003A0AC0">
      <w:pPr>
        <w:autoSpaceDE w:val="0"/>
        <w:autoSpaceDN w:val="0"/>
        <w:adjustRightInd w:val="0"/>
        <w:spacing w:line="360" w:lineRule="auto"/>
        <w:ind w:firstLine="567"/>
        <w:jc w:val="both"/>
        <w:rPr>
          <w:rFonts w:ascii="Arial" w:hAnsi="Arial" w:cs="Arial"/>
          <w:lang w:val="es-ES_tradnl"/>
        </w:rPr>
      </w:pP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r w:rsidRPr="00DB1EBE">
        <w:rPr>
          <w:rFonts w:ascii="Arial" w:hAnsi="Arial" w:cs="Arial"/>
          <w:lang w:val="es-ES_tradnl"/>
        </w:rPr>
        <w:t xml:space="preserve">También en el reporte se detalla 5 factores problemáticos que son percibidos a la hora de hacer negocios en el país, estos son: </w:t>
      </w:r>
      <w:r w:rsidR="00881754">
        <w:rPr>
          <w:rFonts w:ascii="Arial" w:hAnsi="Arial" w:cs="Arial"/>
          <w:lang w:val="es-ES_tradnl"/>
        </w:rPr>
        <w:t>c</w:t>
      </w:r>
      <w:r w:rsidRPr="00DB1EBE">
        <w:rPr>
          <w:rFonts w:ascii="Arial" w:hAnsi="Arial" w:cs="Arial"/>
          <w:lang w:val="es-ES_tradnl"/>
        </w:rPr>
        <w:t xml:space="preserve">orrupción, </w:t>
      </w:r>
      <w:r w:rsidR="00881754">
        <w:rPr>
          <w:rFonts w:ascii="Arial" w:hAnsi="Arial" w:cs="Arial"/>
          <w:lang w:val="es-ES_tradnl"/>
        </w:rPr>
        <w:t>i</w:t>
      </w:r>
      <w:r w:rsidRPr="00DB1EBE">
        <w:rPr>
          <w:rFonts w:ascii="Arial" w:hAnsi="Arial" w:cs="Arial"/>
          <w:lang w:val="es-ES_tradnl"/>
        </w:rPr>
        <w:t xml:space="preserve">nestabilidad </w:t>
      </w:r>
      <w:r w:rsidR="00881754">
        <w:rPr>
          <w:rFonts w:ascii="Arial" w:hAnsi="Arial" w:cs="Arial"/>
          <w:lang w:val="es-ES_tradnl"/>
        </w:rPr>
        <w:t>p</w:t>
      </w:r>
      <w:r w:rsidRPr="00DB1EBE">
        <w:rPr>
          <w:rFonts w:ascii="Arial" w:hAnsi="Arial" w:cs="Arial"/>
          <w:lang w:val="es-ES_tradnl"/>
        </w:rPr>
        <w:t>olít</w:t>
      </w:r>
      <w:r w:rsidR="00881754">
        <w:rPr>
          <w:rFonts w:ascii="Arial" w:hAnsi="Arial" w:cs="Arial"/>
          <w:lang w:val="es-ES_tradnl"/>
        </w:rPr>
        <w:t>ica, burocracia gubernamental, i</w:t>
      </w:r>
      <w:r w:rsidRPr="00DB1EBE">
        <w:rPr>
          <w:rFonts w:ascii="Arial" w:hAnsi="Arial" w:cs="Arial"/>
          <w:lang w:val="es-ES_tradnl"/>
        </w:rPr>
        <w:t xml:space="preserve">nestabilidad de los </w:t>
      </w:r>
      <w:r w:rsidR="00881754">
        <w:rPr>
          <w:rFonts w:ascii="Arial" w:hAnsi="Arial" w:cs="Arial"/>
          <w:lang w:val="es-ES_tradnl"/>
        </w:rPr>
        <w:t>g</w:t>
      </w:r>
      <w:r w:rsidRPr="00DB1EBE">
        <w:rPr>
          <w:rFonts w:ascii="Arial" w:hAnsi="Arial" w:cs="Arial"/>
          <w:lang w:val="es-ES_tradnl"/>
        </w:rPr>
        <w:t xml:space="preserve">obiernos, </w:t>
      </w:r>
      <w:r w:rsidR="00881754">
        <w:rPr>
          <w:rFonts w:ascii="Arial" w:hAnsi="Arial" w:cs="Arial"/>
          <w:lang w:val="es-ES_tradnl"/>
        </w:rPr>
        <w:t>f</w:t>
      </w:r>
      <w:r w:rsidRPr="00DB1EBE">
        <w:rPr>
          <w:rFonts w:ascii="Arial" w:hAnsi="Arial" w:cs="Arial"/>
          <w:lang w:val="es-ES_tradnl"/>
        </w:rPr>
        <w:t xml:space="preserve">alta de acceso a </w:t>
      </w:r>
      <w:r w:rsidR="00881754">
        <w:rPr>
          <w:rFonts w:ascii="Arial" w:hAnsi="Arial" w:cs="Arial"/>
          <w:lang w:val="es-ES_tradnl"/>
        </w:rPr>
        <w:t>f</w:t>
      </w:r>
      <w:r w:rsidRPr="00DB1EBE">
        <w:rPr>
          <w:rFonts w:ascii="Arial" w:hAnsi="Arial" w:cs="Arial"/>
          <w:lang w:val="es-ES_tradnl"/>
        </w:rPr>
        <w:t xml:space="preserve">inanciamientos </w:t>
      </w:r>
    </w:p>
    <w:p w:rsidR="00A961E3" w:rsidRPr="00DB1EBE" w:rsidRDefault="00A961E3" w:rsidP="003A0AC0">
      <w:pPr>
        <w:autoSpaceDE w:val="0"/>
        <w:autoSpaceDN w:val="0"/>
        <w:adjustRightInd w:val="0"/>
        <w:spacing w:line="360" w:lineRule="auto"/>
        <w:ind w:firstLine="567"/>
        <w:jc w:val="both"/>
        <w:rPr>
          <w:rFonts w:ascii="Arial" w:hAnsi="Arial" w:cs="Arial"/>
          <w:lang w:val="es-ES_tradnl"/>
        </w:rPr>
      </w:pPr>
    </w:p>
    <w:p w:rsidR="00A961E3" w:rsidRPr="00DB1EBE" w:rsidRDefault="00A961E3" w:rsidP="00881754">
      <w:pPr>
        <w:autoSpaceDE w:val="0"/>
        <w:autoSpaceDN w:val="0"/>
        <w:adjustRightInd w:val="0"/>
        <w:spacing w:line="360" w:lineRule="auto"/>
        <w:ind w:firstLine="567"/>
        <w:jc w:val="both"/>
        <w:rPr>
          <w:rFonts w:ascii="Arial" w:hAnsi="Arial" w:cs="Arial"/>
          <w:lang w:val="es-ES_tradnl"/>
        </w:rPr>
      </w:pPr>
      <w:r w:rsidRPr="00DB1EBE">
        <w:rPr>
          <w:rFonts w:ascii="Arial" w:hAnsi="Arial" w:cs="Arial"/>
          <w:lang w:val="es-ES_tradnl"/>
        </w:rPr>
        <w:t>Los resultados obtenidos en el FEM</w:t>
      </w:r>
      <w:r w:rsidR="00234A7B">
        <w:rPr>
          <w:rStyle w:val="Refdenotaalpie"/>
          <w:rFonts w:ascii="Arial" w:hAnsi="Arial" w:cs="Arial"/>
          <w:lang w:val="es-ES_tradnl"/>
        </w:rPr>
        <w:footnoteReference w:id="16"/>
      </w:r>
      <w:r w:rsidR="00234A7B">
        <w:t xml:space="preserve"> </w:t>
      </w:r>
      <w:r w:rsidRPr="00DB1EBE">
        <w:rPr>
          <w:rFonts w:ascii="Arial" w:hAnsi="Arial" w:cs="Arial"/>
          <w:lang w:val="es-ES_tradnl"/>
        </w:rPr>
        <w:t xml:space="preserve">en sus reportes anuales de </w:t>
      </w:r>
      <w:r w:rsidR="001E2DF3" w:rsidRPr="00DB1EBE">
        <w:rPr>
          <w:rFonts w:ascii="Arial" w:hAnsi="Arial" w:cs="Arial"/>
          <w:lang w:val="es-ES_tradnl"/>
        </w:rPr>
        <w:t>competitividad global</w:t>
      </w:r>
      <w:r w:rsidRPr="00DB1EBE">
        <w:rPr>
          <w:rFonts w:ascii="Arial" w:hAnsi="Arial" w:cs="Arial"/>
          <w:lang w:val="es-ES_tradnl"/>
        </w:rPr>
        <w:t>, reflejan la insignificancia y la fragilidad de economías que se sustentan en factores externos volátiles y que no realizan cambios fundamentales y sustanciales para mejorar su ambiente de negocios. Indicadores macroeconómicos estables (baja inflación, crecimiento moderado) pueden verse aparentemente bien en el papel, pero no son suficientes para asegurar un buen desempeño en los negocios a menos que esos indicadores sean consistentes con acceso a tecnología de avanzada, ef</w:t>
      </w:r>
      <w:r w:rsidR="00881754">
        <w:rPr>
          <w:rFonts w:ascii="Arial" w:hAnsi="Arial" w:cs="Arial"/>
          <w:lang w:val="es-ES_tradnl"/>
        </w:rPr>
        <w:t>iciencia en las instituciones p</w:t>
      </w:r>
      <w:r w:rsidR="00881754" w:rsidRPr="00881754">
        <w:rPr>
          <w:rFonts w:ascii="Arial" w:hAnsi="Arial" w:cs="Arial"/>
          <w:lang w:val="es-ES_tradnl"/>
        </w:rPr>
        <w:t>ú</w:t>
      </w:r>
      <w:r w:rsidRPr="00DB1EBE">
        <w:rPr>
          <w:rFonts w:ascii="Arial" w:hAnsi="Arial" w:cs="Arial"/>
          <w:lang w:val="es-ES_tradnl"/>
        </w:rPr>
        <w:t xml:space="preserve">blicas, calidad de ambiente de negocios y una buena estrategia en el desarrollo de la empresa en el país. </w:t>
      </w:r>
    </w:p>
    <w:p w:rsidR="00A961E3" w:rsidRPr="00DB1EBE" w:rsidRDefault="00A961E3" w:rsidP="003A0AC0">
      <w:pPr>
        <w:tabs>
          <w:tab w:val="left" w:pos="0"/>
        </w:tabs>
        <w:spacing w:line="360" w:lineRule="auto"/>
        <w:jc w:val="both"/>
        <w:rPr>
          <w:rFonts w:ascii="Arial" w:hAnsi="Arial" w:cs="Arial"/>
          <w:lang w:val="es-ES_tradnl"/>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A961E3" w:rsidRDefault="00A961E3" w:rsidP="00A961E3">
      <w:pPr>
        <w:spacing w:line="360" w:lineRule="auto"/>
        <w:jc w:val="both"/>
        <w:outlineLvl w:val="0"/>
        <w:rPr>
          <w:rFonts w:ascii="Arial" w:hAnsi="Arial" w:cs="Arial"/>
          <w:b/>
          <w:sz w:val="36"/>
          <w:szCs w:val="36"/>
        </w:rPr>
      </w:pPr>
    </w:p>
    <w:p w:rsidR="00BF47C9" w:rsidRDefault="0042188A" w:rsidP="00B02BD9">
      <w:pPr>
        <w:spacing w:line="360" w:lineRule="auto"/>
        <w:jc w:val="both"/>
        <w:outlineLvl w:val="0"/>
        <w:rPr>
          <w:rFonts w:ascii="Arial" w:hAnsi="Arial" w:cs="Arial"/>
          <w:b/>
          <w:sz w:val="36"/>
          <w:szCs w:val="36"/>
        </w:rPr>
      </w:pPr>
      <w:r>
        <w:rPr>
          <w:rFonts w:ascii="Arial" w:hAnsi="Arial" w:cs="Arial"/>
          <w:b/>
          <w:sz w:val="36"/>
          <w:szCs w:val="36"/>
        </w:rPr>
        <w:br w:type="page"/>
      </w:r>
    </w:p>
    <w:p w:rsidR="00BF47C9" w:rsidRDefault="00BF47C9" w:rsidP="00B02BD9">
      <w:pPr>
        <w:spacing w:line="360" w:lineRule="auto"/>
        <w:jc w:val="both"/>
        <w:outlineLvl w:val="0"/>
        <w:rPr>
          <w:rFonts w:ascii="Arial" w:hAnsi="Arial" w:cs="Arial"/>
          <w:b/>
          <w:sz w:val="36"/>
          <w:szCs w:val="36"/>
        </w:rPr>
      </w:pPr>
    </w:p>
    <w:p w:rsidR="00274828" w:rsidRPr="002226F2" w:rsidRDefault="00274828" w:rsidP="00B02BD9">
      <w:pPr>
        <w:spacing w:line="360" w:lineRule="auto"/>
        <w:jc w:val="both"/>
        <w:outlineLvl w:val="0"/>
        <w:rPr>
          <w:rFonts w:ascii="Arial" w:hAnsi="Arial" w:cs="Arial"/>
          <w:b/>
          <w:sz w:val="36"/>
          <w:szCs w:val="36"/>
        </w:rPr>
      </w:pPr>
      <w:bookmarkStart w:id="95" w:name="_Toc192508209"/>
      <w:r w:rsidRPr="002226F2">
        <w:rPr>
          <w:rFonts w:ascii="Arial" w:hAnsi="Arial" w:cs="Arial"/>
          <w:b/>
          <w:sz w:val="36"/>
          <w:szCs w:val="36"/>
        </w:rPr>
        <w:t>Cap</w:t>
      </w:r>
      <w:r>
        <w:rPr>
          <w:rFonts w:ascii="Arial" w:hAnsi="Arial" w:cs="Arial"/>
          <w:b/>
          <w:sz w:val="36"/>
          <w:szCs w:val="36"/>
        </w:rPr>
        <w:t>í</w:t>
      </w:r>
      <w:r w:rsidRPr="002226F2">
        <w:rPr>
          <w:rFonts w:ascii="Arial" w:hAnsi="Arial" w:cs="Arial"/>
          <w:b/>
          <w:sz w:val="36"/>
          <w:szCs w:val="36"/>
        </w:rPr>
        <w:t>tulo 3</w:t>
      </w:r>
      <w:bookmarkEnd w:id="95"/>
    </w:p>
    <w:p w:rsidR="00274828" w:rsidRPr="001C2C05" w:rsidRDefault="00274828" w:rsidP="00B02BD9">
      <w:pPr>
        <w:spacing w:line="360" w:lineRule="auto"/>
        <w:ind w:firstLine="567"/>
        <w:jc w:val="both"/>
        <w:rPr>
          <w:rFonts w:ascii="Arial" w:hAnsi="Arial" w:cs="Arial"/>
          <w:b/>
        </w:rPr>
      </w:pPr>
    </w:p>
    <w:p w:rsidR="00274828" w:rsidRDefault="00274828" w:rsidP="00B02BD9">
      <w:pPr>
        <w:spacing w:line="360" w:lineRule="auto"/>
        <w:jc w:val="both"/>
        <w:outlineLvl w:val="0"/>
        <w:rPr>
          <w:rFonts w:ascii="Arial" w:hAnsi="Arial" w:cs="Arial"/>
          <w:b/>
          <w:sz w:val="36"/>
          <w:szCs w:val="36"/>
        </w:rPr>
      </w:pPr>
      <w:bookmarkStart w:id="96" w:name="_Toc186980624"/>
      <w:bookmarkStart w:id="97" w:name="_Toc192508210"/>
      <w:r w:rsidRPr="002226F2">
        <w:rPr>
          <w:rFonts w:ascii="Arial" w:hAnsi="Arial" w:cs="Arial"/>
          <w:b/>
          <w:sz w:val="36"/>
          <w:szCs w:val="36"/>
        </w:rPr>
        <w:t>Evidencia Empírica</w:t>
      </w:r>
      <w:bookmarkEnd w:id="96"/>
      <w:bookmarkEnd w:id="97"/>
    </w:p>
    <w:p w:rsidR="00274828" w:rsidRPr="001C2C05" w:rsidRDefault="00274828" w:rsidP="00B02BD9">
      <w:pPr>
        <w:spacing w:line="360" w:lineRule="auto"/>
        <w:ind w:firstLine="567"/>
        <w:jc w:val="both"/>
        <w:outlineLvl w:val="0"/>
        <w:rPr>
          <w:rFonts w:ascii="Arial" w:hAnsi="Arial" w:cs="Arial"/>
          <w:b/>
        </w:rPr>
      </w:pPr>
    </w:p>
    <w:p w:rsidR="00274828" w:rsidRPr="00DB1EBE" w:rsidRDefault="00274828" w:rsidP="00B02BD9">
      <w:pPr>
        <w:spacing w:line="360" w:lineRule="auto"/>
        <w:jc w:val="both"/>
        <w:outlineLvl w:val="1"/>
        <w:rPr>
          <w:rFonts w:ascii="Arial" w:hAnsi="Arial" w:cs="Arial"/>
          <w:b/>
        </w:rPr>
      </w:pPr>
      <w:bookmarkStart w:id="98" w:name="_Toc186980625"/>
      <w:bookmarkStart w:id="99" w:name="_Toc192508211"/>
      <w:r>
        <w:rPr>
          <w:rFonts w:ascii="Arial" w:hAnsi="Arial" w:cs="Arial"/>
          <w:b/>
        </w:rPr>
        <w:t>3.1.</w:t>
      </w:r>
      <w:r>
        <w:rPr>
          <w:rFonts w:ascii="Arial" w:hAnsi="Arial" w:cs="Arial"/>
          <w:b/>
        </w:rPr>
        <w:tab/>
      </w:r>
      <w:r w:rsidRPr="00DB1EBE">
        <w:rPr>
          <w:rFonts w:ascii="Arial" w:hAnsi="Arial" w:cs="Arial"/>
          <w:b/>
        </w:rPr>
        <w:t>Introducción al Capítulo</w:t>
      </w:r>
      <w:bookmarkEnd w:id="98"/>
      <w:bookmarkEnd w:id="99"/>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El objetivo del presente trabajo es encontrar los factores que influyen en la investigación y el desarrollo tecnológico en el Ecuador, para ello se construirán tres modelos econométricos que expliquen el resultado de la investigación y el desarrollo tecnológico como función de un conjunto de variables explicativas relacionadas con factores del entorno macroeconómico y de un grupo de variables microeconómicas que recojan el comportamiento individual de cada una de las unidades de estudio.</w:t>
      </w:r>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rPr>
      </w:pPr>
      <w:r w:rsidRPr="00DB1EBE">
        <w:rPr>
          <w:rFonts w:ascii="Arial" w:hAnsi="Arial" w:cs="Arial"/>
        </w:rPr>
        <w:t xml:space="preserve">Como variables dependientes se utilizarán el número de </w:t>
      </w:r>
      <w:r>
        <w:rPr>
          <w:rFonts w:ascii="Arial" w:hAnsi="Arial" w:cs="Arial"/>
        </w:rPr>
        <w:t>patentes otorgadas y el número de publicaciones i</w:t>
      </w:r>
      <w:r w:rsidRPr="00DB1EBE">
        <w:rPr>
          <w:rFonts w:ascii="Arial" w:hAnsi="Arial" w:cs="Arial"/>
        </w:rPr>
        <w:t xml:space="preserve">ndexadas en el Science Citation Index, las mismas que serán discutidas </w:t>
      </w:r>
      <w:r>
        <w:rPr>
          <w:rFonts w:ascii="Arial" w:hAnsi="Arial" w:cs="Arial"/>
        </w:rPr>
        <w:t>má</w:t>
      </w:r>
      <w:r w:rsidRPr="00DB1EBE">
        <w:rPr>
          <w:rFonts w:ascii="Arial" w:hAnsi="Arial" w:cs="Arial"/>
        </w:rPr>
        <w:t>s adelante. Luego de esta introducción, se presenta un resumen de la metodología a usar, y en la tercera sección se explica la base de datos que se utilizó. La estructura de esta base fue uno de los criterios que determinaron la metodología a emplearse, por lo que en la cuarta sección se establece cuáles son los modelos a estimar. Finalmente se presentan los resultados obtenidos de las estimaciones.</w:t>
      </w:r>
    </w:p>
    <w:p w:rsidR="00B02BD9" w:rsidRPr="00DB1EBE" w:rsidRDefault="00B02BD9" w:rsidP="00B02BD9">
      <w:pPr>
        <w:spacing w:line="360" w:lineRule="auto"/>
        <w:ind w:firstLine="567"/>
        <w:jc w:val="both"/>
        <w:rPr>
          <w:rFonts w:ascii="Arial" w:hAnsi="Arial" w:cs="Arial"/>
        </w:rPr>
      </w:pPr>
    </w:p>
    <w:p w:rsidR="00274828" w:rsidRPr="002C4D8B" w:rsidRDefault="00274828" w:rsidP="00B02BD9">
      <w:pPr>
        <w:spacing w:line="360" w:lineRule="auto"/>
        <w:jc w:val="both"/>
        <w:outlineLvl w:val="1"/>
        <w:rPr>
          <w:rFonts w:ascii="Arial" w:hAnsi="Arial" w:cs="Arial"/>
          <w:b/>
        </w:rPr>
      </w:pPr>
      <w:bookmarkStart w:id="100" w:name="_Toc192508212"/>
      <w:r>
        <w:rPr>
          <w:rFonts w:ascii="Arial" w:hAnsi="Arial" w:cs="Arial"/>
          <w:b/>
        </w:rPr>
        <w:t>3.2.</w:t>
      </w:r>
      <w:r>
        <w:rPr>
          <w:rFonts w:ascii="Arial" w:hAnsi="Arial" w:cs="Arial"/>
          <w:b/>
        </w:rPr>
        <w:tab/>
      </w:r>
      <w:r w:rsidRPr="002C4D8B">
        <w:rPr>
          <w:rFonts w:ascii="Arial" w:hAnsi="Arial" w:cs="Arial"/>
          <w:b/>
        </w:rPr>
        <w:t>Análisis de Datos de Panel</w:t>
      </w:r>
      <w:bookmarkEnd w:id="100"/>
      <w:r w:rsidRPr="002C4D8B">
        <w:rPr>
          <w:rFonts w:ascii="Arial" w:hAnsi="Arial" w:cs="Arial"/>
          <w:b/>
        </w:rPr>
        <w:t xml:space="preserve"> </w:t>
      </w:r>
    </w:p>
    <w:p w:rsidR="00274828" w:rsidRDefault="00274828" w:rsidP="00B02BD9">
      <w:pPr>
        <w:spacing w:line="360" w:lineRule="auto"/>
        <w:ind w:firstLine="567"/>
        <w:jc w:val="both"/>
        <w:rPr>
          <w:rFonts w:ascii="Arial" w:hAnsi="Arial" w:cs="Arial"/>
        </w:rPr>
      </w:pPr>
    </w:p>
    <w:p w:rsidR="00274828" w:rsidRPr="002C4D8B" w:rsidRDefault="00B44BA6" w:rsidP="00B02BD9">
      <w:pPr>
        <w:spacing w:line="360" w:lineRule="auto"/>
        <w:ind w:firstLine="567"/>
        <w:jc w:val="both"/>
        <w:rPr>
          <w:rFonts w:ascii="Arial" w:hAnsi="Arial" w:cs="Arial"/>
        </w:rPr>
      </w:pPr>
      <w:r>
        <w:rPr>
          <w:rFonts w:ascii="Arial" w:hAnsi="Arial" w:cs="Arial"/>
          <w:noProof/>
        </w:rPr>
        <w:pict>
          <v:shape id="_x0000_s1218" type="#_x0000_t202" style="position:absolute;left:0;text-align:left;margin-left:387pt;margin-top:63.05pt;width:45pt;height:36pt;z-index:251670528" stroked="f">
            <v:textbox>
              <w:txbxContent>
                <w:p w:rsidR="00B44BA6" w:rsidRDefault="00B44BA6" w:rsidP="00B44BA6"/>
              </w:txbxContent>
            </v:textbox>
          </v:shape>
        </w:pict>
      </w:r>
      <w:r w:rsidR="00274828" w:rsidRPr="002C4D8B">
        <w:rPr>
          <w:rFonts w:ascii="Arial" w:hAnsi="Arial" w:cs="Arial"/>
        </w:rPr>
        <w:t>El panel de datos resulta útil cuando se desea estimar un modelo que capte no sólo las variaciones entre unidades de observación (corte transversal) sino también la variación temporal. Si una base de datos está formada por una serie de cortes transversales en donde estos incluyen las mismas unidades de observación, entonces se trata de una estructura de datos panel.</w:t>
      </w:r>
    </w:p>
    <w:p w:rsidR="00274828" w:rsidRPr="002C4D8B" w:rsidRDefault="00274828" w:rsidP="00B02BD9">
      <w:pPr>
        <w:spacing w:line="360" w:lineRule="auto"/>
        <w:ind w:firstLine="567"/>
        <w:jc w:val="both"/>
        <w:rPr>
          <w:rFonts w:ascii="Arial" w:hAnsi="Arial" w:cs="Arial"/>
          <w:b/>
        </w:rPr>
      </w:pPr>
    </w:p>
    <w:p w:rsidR="00274828" w:rsidRPr="002C4D8B" w:rsidRDefault="00274828" w:rsidP="00B57AB0">
      <w:pPr>
        <w:spacing w:line="360" w:lineRule="auto"/>
        <w:jc w:val="both"/>
        <w:outlineLvl w:val="2"/>
        <w:rPr>
          <w:rFonts w:ascii="Arial" w:hAnsi="Arial" w:cs="Arial"/>
          <w:b/>
        </w:rPr>
      </w:pPr>
      <w:bookmarkStart w:id="101" w:name="_Toc192508213"/>
      <w:r>
        <w:rPr>
          <w:rFonts w:ascii="Arial" w:hAnsi="Arial" w:cs="Arial"/>
          <w:b/>
        </w:rPr>
        <w:t>3.3.</w:t>
      </w:r>
      <w:r>
        <w:rPr>
          <w:rFonts w:ascii="Arial" w:hAnsi="Arial" w:cs="Arial"/>
          <w:b/>
        </w:rPr>
        <w:tab/>
      </w:r>
      <w:r w:rsidRPr="002C4D8B">
        <w:rPr>
          <w:rFonts w:ascii="Arial" w:hAnsi="Arial" w:cs="Arial"/>
          <w:b/>
        </w:rPr>
        <w:t>Estructura de los Datos</w:t>
      </w:r>
      <w:bookmarkEnd w:id="101"/>
    </w:p>
    <w:p w:rsidR="00274828" w:rsidRPr="002C4D8B" w:rsidRDefault="00274828" w:rsidP="00B57AB0">
      <w:pPr>
        <w:spacing w:line="360" w:lineRule="auto"/>
        <w:ind w:firstLine="567"/>
        <w:jc w:val="both"/>
        <w:rPr>
          <w:rFonts w:ascii="Arial" w:hAnsi="Arial" w:cs="Arial"/>
        </w:rPr>
      </w:pPr>
    </w:p>
    <w:p w:rsidR="00274828" w:rsidRPr="002C4D8B" w:rsidRDefault="00274828" w:rsidP="00B57AB0">
      <w:pPr>
        <w:spacing w:line="360" w:lineRule="auto"/>
        <w:ind w:firstLine="567"/>
        <w:jc w:val="both"/>
        <w:rPr>
          <w:rFonts w:ascii="Arial" w:hAnsi="Arial" w:cs="Arial"/>
        </w:rPr>
      </w:pPr>
      <w:r w:rsidRPr="002C4D8B">
        <w:rPr>
          <w:rFonts w:ascii="Arial" w:hAnsi="Arial" w:cs="Arial"/>
        </w:rPr>
        <w:t xml:space="preserve">Para tener una base de datos con estructura panel es necesario que la misma  unidad de observación sea monitoreada a través del tiempo. Cuando se sigue a la misma unidad de observación en el tiempo, la información que se nos proporciona es más rica que aquella en donde tenemos una serie de cortes transversales. El análisis de panel aprovecha la información extra para tratar de resolver problemas de variables omitidas y especificación. </w:t>
      </w:r>
    </w:p>
    <w:p w:rsidR="00274828" w:rsidRPr="002C4D8B" w:rsidRDefault="00274828" w:rsidP="00B57AB0">
      <w:pPr>
        <w:spacing w:line="360" w:lineRule="auto"/>
        <w:ind w:firstLine="567"/>
        <w:jc w:val="both"/>
        <w:rPr>
          <w:rFonts w:ascii="Arial" w:hAnsi="Arial" w:cs="Arial"/>
        </w:rPr>
      </w:pPr>
    </w:p>
    <w:p w:rsidR="00274828" w:rsidRPr="00BA0272" w:rsidRDefault="00274828" w:rsidP="00B02BD9">
      <w:pPr>
        <w:autoSpaceDE w:val="0"/>
        <w:autoSpaceDN w:val="0"/>
        <w:adjustRightInd w:val="0"/>
        <w:spacing w:line="360" w:lineRule="auto"/>
        <w:jc w:val="both"/>
        <w:outlineLvl w:val="2"/>
        <w:rPr>
          <w:rFonts w:ascii="Arial" w:hAnsi="Arial" w:cs="Arial"/>
          <w:b/>
          <w:bCs/>
          <w:iCs/>
        </w:rPr>
      </w:pPr>
      <w:bookmarkStart w:id="102" w:name="_Toc192508214"/>
      <w:r>
        <w:rPr>
          <w:rFonts w:ascii="Arial" w:hAnsi="Arial" w:cs="Arial"/>
          <w:b/>
          <w:bCs/>
          <w:iCs/>
        </w:rPr>
        <w:t>3.4.</w:t>
      </w:r>
      <w:r>
        <w:rPr>
          <w:rFonts w:ascii="Arial" w:hAnsi="Arial" w:cs="Arial"/>
          <w:b/>
          <w:bCs/>
          <w:iCs/>
        </w:rPr>
        <w:tab/>
      </w:r>
      <w:smartTag w:uri="urn:schemas-microsoft-com:office:smarttags" w:element="PersonName">
        <w:smartTagPr>
          <w:attr w:name="ProductID" w:val="La T￩cnica"/>
        </w:smartTagPr>
        <w:r w:rsidRPr="00BA0272">
          <w:rPr>
            <w:rFonts w:ascii="Arial" w:hAnsi="Arial" w:cs="Arial"/>
            <w:b/>
            <w:bCs/>
            <w:iCs/>
          </w:rPr>
          <w:t>La Técnica</w:t>
        </w:r>
      </w:smartTag>
      <w:r w:rsidRPr="00BA0272">
        <w:rPr>
          <w:rFonts w:ascii="Arial" w:hAnsi="Arial" w:cs="Arial"/>
          <w:b/>
          <w:bCs/>
          <w:iCs/>
        </w:rPr>
        <w:t xml:space="preserve"> de Datos de Panel</w:t>
      </w:r>
      <w:bookmarkEnd w:id="102"/>
    </w:p>
    <w:p w:rsidR="00274828" w:rsidRPr="00BA0272" w:rsidRDefault="00274828" w:rsidP="00B02BD9">
      <w:pPr>
        <w:autoSpaceDE w:val="0"/>
        <w:autoSpaceDN w:val="0"/>
        <w:adjustRightInd w:val="0"/>
        <w:spacing w:line="360" w:lineRule="auto"/>
        <w:ind w:firstLine="567"/>
        <w:jc w:val="both"/>
        <w:rPr>
          <w:rFonts w:ascii="Arial" w:hAnsi="Arial" w:cs="Arial"/>
        </w:rPr>
      </w:pPr>
    </w:p>
    <w:p w:rsidR="00274828" w:rsidRPr="00BA0272"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 xml:space="preserve">Un modelo econométrico de datos de panel es uno que incluye una muestra de agentes económicos o de interés (individuos, empresas, bancos, ciudades, países, </w:t>
      </w:r>
      <w:r w:rsidR="00DA44F5" w:rsidRPr="00BA0272">
        <w:rPr>
          <w:rFonts w:ascii="Arial" w:hAnsi="Arial" w:cs="Arial"/>
        </w:rPr>
        <w:t>etc.</w:t>
      </w:r>
      <w:r w:rsidRPr="00BA0272">
        <w:rPr>
          <w:rFonts w:ascii="Arial" w:hAnsi="Arial" w:cs="Arial"/>
        </w:rPr>
        <w:t xml:space="preserve">) para un período determinado de tiempo, esto es, combina ambos tipos de datos (dimensión temporal y estructural). </w:t>
      </w:r>
    </w:p>
    <w:p w:rsidR="00847644" w:rsidRDefault="00847644"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 xml:space="preserve">El principal objetivo de aplicar y estudiar los datos en panel, es capturar la heterogeneidad no observable, ya sea entre agentes económicos o de estudio así como también en el tiempo, dado que esta heterogeneidad no se puede detectar ni con estudios de series temporales ni tampoco con los de corte transversal. </w:t>
      </w:r>
    </w:p>
    <w:p w:rsidR="00274828" w:rsidRDefault="00274828" w:rsidP="00B02BD9">
      <w:pPr>
        <w:autoSpaceDE w:val="0"/>
        <w:autoSpaceDN w:val="0"/>
        <w:adjustRightInd w:val="0"/>
        <w:spacing w:line="360" w:lineRule="auto"/>
        <w:ind w:firstLine="567"/>
        <w:jc w:val="both"/>
        <w:rPr>
          <w:rFonts w:ascii="Arial" w:hAnsi="Arial" w:cs="Arial"/>
        </w:rPr>
      </w:pPr>
    </w:p>
    <w:p w:rsidR="00274828" w:rsidRPr="00BA0272"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Esta técnica permite realizar un análisis más dinámico al incorporar la dimensión temporal de los datos, lo que enriquece el estudio, particularmente en períodos de grandes cambios. Esta modalidad de analizar la información en un modelo de panel es muy usual en estudios de naturaleza microeconómica. La aplicación de esta metodología permite analizar dos aspectos de suma importancia cuando se trabaja con este tipo de información y que forman parte de la heterogeneidad no observable: i) los efectos individuales específicos y ii) los efectos temporales.</w:t>
      </w:r>
    </w:p>
    <w:p w:rsidR="00847644" w:rsidRDefault="00847644"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En lo que se refiere a los efectos individuales específicos, se dice que estos son aquellos que afectan de manera desigual a cada uno de los agentes de estudio contenidos en la muestra (individuos, empresas, bancos) los cuales son invariables en el tiempo y que afectan de manera directa las decisiones que tomen dichas unidades. Usualmente se identifica este tipo de efectos con cuestiones de capacidad empresarial, eficiencia operativa, capitalización de la experiencia, acceso a la tecnología, etc.</w:t>
      </w:r>
    </w:p>
    <w:p w:rsidR="00274828" w:rsidRPr="00BA0272" w:rsidRDefault="00274828" w:rsidP="00B02BD9">
      <w:pPr>
        <w:autoSpaceDE w:val="0"/>
        <w:autoSpaceDN w:val="0"/>
        <w:adjustRightInd w:val="0"/>
        <w:spacing w:line="360" w:lineRule="auto"/>
        <w:ind w:firstLine="567"/>
        <w:jc w:val="both"/>
        <w:rPr>
          <w:rFonts w:ascii="Arial" w:hAnsi="Arial" w:cs="Arial"/>
        </w:rPr>
      </w:pPr>
    </w:p>
    <w:p w:rsidR="00274828" w:rsidRPr="00BA0272"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Los efectos temporales serían aquellos que afectan por igual a todas las unidades</w:t>
      </w:r>
      <w:r>
        <w:rPr>
          <w:rFonts w:ascii="Arial" w:hAnsi="Arial" w:cs="Arial"/>
        </w:rPr>
        <w:t xml:space="preserve"> </w:t>
      </w:r>
      <w:r w:rsidRPr="00BA0272">
        <w:rPr>
          <w:rFonts w:ascii="Arial" w:hAnsi="Arial" w:cs="Arial"/>
        </w:rPr>
        <w:t>individuales del estudio pero que no varían en el tiempo. Este tipo de efectos pueden</w:t>
      </w:r>
      <w:r>
        <w:rPr>
          <w:rFonts w:ascii="Arial" w:hAnsi="Arial" w:cs="Arial"/>
        </w:rPr>
        <w:t xml:space="preserve"> </w:t>
      </w:r>
      <w:r w:rsidRPr="00BA0272">
        <w:rPr>
          <w:rFonts w:ascii="Arial" w:hAnsi="Arial" w:cs="Arial"/>
        </w:rPr>
        <w:t>asociarse, por ejemplo, a los choques macroeconómicos que pueden afectar por igual a todas las empresas o unidades de estudio.</w:t>
      </w:r>
    </w:p>
    <w:p w:rsidR="00274828" w:rsidRPr="003F2BB3" w:rsidRDefault="00274828" w:rsidP="00B02BD9">
      <w:pPr>
        <w:spacing w:line="360" w:lineRule="auto"/>
        <w:ind w:firstLine="567"/>
        <w:jc w:val="both"/>
        <w:rPr>
          <w:rFonts w:ascii="Arial" w:hAnsi="Arial" w:cs="Arial"/>
        </w:rPr>
      </w:pPr>
    </w:p>
    <w:p w:rsidR="00274828" w:rsidRDefault="00274828" w:rsidP="00B02BD9">
      <w:pPr>
        <w:autoSpaceDE w:val="0"/>
        <w:autoSpaceDN w:val="0"/>
        <w:adjustRightInd w:val="0"/>
        <w:spacing w:line="360" w:lineRule="auto"/>
        <w:jc w:val="both"/>
        <w:outlineLvl w:val="2"/>
        <w:rPr>
          <w:rFonts w:ascii="Arial" w:hAnsi="Arial" w:cs="Arial"/>
          <w:b/>
          <w:bCs/>
          <w:iCs/>
        </w:rPr>
      </w:pPr>
      <w:bookmarkStart w:id="103" w:name="_Toc192508215"/>
      <w:r>
        <w:rPr>
          <w:rFonts w:ascii="Arial" w:hAnsi="Arial" w:cs="Arial"/>
          <w:b/>
          <w:bCs/>
          <w:iCs/>
        </w:rPr>
        <w:t>3.5.</w:t>
      </w:r>
      <w:r>
        <w:rPr>
          <w:rFonts w:ascii="Arial" w:hAnsi="Arial" w:cs="Arial"/>
          <w:b/>
          <w:bCs/>
          <w:iCs/>
        </w:rPr>
        <w:tab/>
      </w:r>
      <w:r w:rsidRPr="00BA0272">
        <w:rPr>
          <w:rFonts w:ascii="Arial" w:hAnsi="Arial" w:cs="Arial"/>
          <w:b/>
          <w:bCs/>
          <w:iCs/>
        </w:rPr>
        <w:t>Especificación General de un Modelo de Datos de Panel</w:t>
      </w:r>
      <w:bookmarkEnd w:id="103"/>
    </w:p>
    <w:p w:rsidR="00274828" w:rsidRPr="00BA0272" w:rsidRDefault="00274828" w:rsidP="00B02BD9">
      <w:pPr>
        <w:autoSpaceDE w:val="0"/>
        <w:autoSpaceDN w:val="0"/>
        <w:adjustRightInd w:val="0"/>
        <w:spacing w:line="360" w:lineRule="auto"/>
        <w:ind w:firstLine="567"/>
        <w:jc w:val="both"/>
        <w:rPr>
          <w:rFonts w:ascii="Arial" w:hAnsi="Arial" w:cs="Arial"/>
          <w:b/>
          <w:bCs/>
          <w:iCs/>
        </w:rPr>
      </w:pPr>
    </w:p>
    <w:p w:rsidR="00274828" w:rsidRDefault="00274828" w:rsidP="00B02BD9">
      <w:pPr>
        <w:autoSpaceDE w:val="0"/>
        <w:autoSpaceDN w:val="0"/>
        <w:adjustRightInd w:val="0"/>
        <w:spacing w:line="360" w:lineRule="auto"/>
        <w:ind w:firstLine="567"/>
        <w:jc w:val="both"/>
        <w:rPr>
          <w:rFonts w:ascii="Arial" w:hAnsi="Arial" w:cs="Arial"/>
        </w:rPr>
      </w:pPr>
      <w:r w:rsidRPr="00BA0272">
        <w:rPr>
          <w:rFonts w:ascii="Arial" w:hAnsi="Arial" w:cs="Arial"/>
        </w:rPr>
        <w:t>La especificación general de un modelo de regresión con datos de panel es la siguiente:</w:t>
      </w:r>
    </w:p>
    <w:p w:rsidR="00274828" w:rsidRPr="003A0AC0" w:rsidRDefault="00274828" w:rsidP="00B02BD9">
      <w:pPr>
        <w:autoSpaceDE w:val="0"/>
        <w:autoSpaceDN w:val="0"/>
        <w:adjustRightInd w:val="0"/>
        <w:spacing w:line="360" w:lineRule="auto"/>
        <w:ind w:firstLine="567"/>
        <w:jc w:val="center"/>
        <w:rPr>
          <w:rFonts w:ascii="Arial" w:hAnsi="Arial" w:cs="Arial"/>
          <w:sz w:val="32"/>
          <w:szCs w:val="32"/>
          <w:lang w:val="en-GB"/>
        </w:rPr>
      </w:pPr>
      <w:r w:rsidRPr="003A0AC0">
        <w:rPr>
          <w:rFonts w:ascii="Arial" w:hAnsi="Arial" w:cs="Arial"/>
          <w:sz w:val="32"/>
          <w:szCs w:val="32"/>
          <w:lang w:val="en-GB"/>
        </w:rPr>
        <w:t xml:space="preserve">Y it = </w:t>
      </w:r>
      <w:r w:rsidRPr="003A0AC0">
        <w:rPr>
          <w:rFonts w:ascii="Symbol" w:hAnsi="Symbol" w:cs="Symbol"/>
          <w:sz w:val="32"/>
          <w:szCs w:val="32"/>
        </w:rPr>
        <w:t></w:t>
      </w:r>
      <w:r w:rsidRPr="003A0AC0">
        <w:rPr>
          <w:rFonts w:ascii="Arial" w:hAnsi="Arial" w:cs="Arial"/>
          <w:sz w:val="32"/>
          <w:szCs w:val="32"/>
          <w:lang w:val="en-GB"/>
        </w:rPr>
        <w:t xml:space="preserve">it + X it </w:t>
      </w:r>
      <w:r w:rsidRPr="003A0AC0">
        <w:rPr>
          <w:rFonts w:ascii="Symbol" w:hAnsi="Symbol" w:cs="Symbol"/>
          <w:sz w:val="32"/>
          <w:szCs w:val="32"/>
        </w:rPr>
        <w:t></w:t>
      </w:r>
      <w:r w:rsidRPr="003A0AC0">
        <w:rPr>
          <w:rFonts w:ascii="Symbol" w:hAnsi="Symbol" w:cs="Symbol"/>
          <w:sz w:val="32"/>
          <w:szCs w:val="32"/>
        </w:rPr>
        <w:t></w:t>
      </w:r>
      <w:r w:rsidRPr="003A0AC0">
        <w:rPr>
          <w:rFonts w:ascii="Arial" w:hAnsi="Arial" w:cs="Arial"/>
          <w:sz w:val="32"/>
          <w:szCs w:val="32"/>
          <w:lang w:val="en-GB"/>
        </w:rPr>
        <w:t>+ u it (1)</w:t>
      </w:r>
    </w:p>
    <w:p w:rsidR="00274828" w:rsidRDefault="00274828" w:rsidP="00B02BD9">
      <w:pPr>
        <w:autoSpaceDE w:val="0"/>
        <w:autoSpaceDN w:val="0"/>
        <w:adjustRightInd w:val="0"/>
        <w:spacing w:line="360" w:lineRule="auto"/>
        <w:jc w:val="both"/>
        <w:rPr>
          <w:rFonts w:ascii="Arial" w:hAnsi="Arial" w:cs="Arial"/>
        </w:rPr>
      </w:pPr>
      <w:r>
        <w:rPr>
          <w:rFonts w:ascii="Arial" w:hAnsi="Arial" w:cs="Arial"/>
        </w:rPr>
        <w:t>con i = 1,......N; t = 1,...T.</w:t>
      </w:r>
    </w:p>
    <w:p w:rsidR="00274828" w:rsidRDefault="00274828" w:rsidP="00B02BD9">
      <w:pPr>
        <w:autoSpaceDE w:val="0"/>
        <w:autoSpaceDN w:val="0"/>
        <w:adjustRightInd w:val="0"/>
        <w:spacing w:line="360" w:lineRule="auto"/>
        <w:ind w:firstLine="567"/>
        <w:jc w:val="both"/>
        <w:rPr>
          <w:rFonts w:ascii="Arial" w:hAnsi="Arial" w:cs="Arial"/>
          <w:sz w:val="20"/>
          <w:szCs w:val="20"/>
        </w:rPr>
      </w:pPr>
    </w:p>
    <w:p w:rsidR="00274828" w:rsidRDefault="00274828" w:rsidP="00850E7F">
      <w:pPr>
        <w:autoSpaceDE w:val="0"/>
        <w:autoSpaceDN w:val="0"/>
        <w:adjustRightInd w:val="0"/>
        <w:spacing w:line="360" w:lineRule="auto"/>
        <w:ind w:firstLine="567"/>
        <w:jc w:val="both"/>
        <w:rPr>
          <w:rFonts w:ascii="Arial" w:hAnsi="Arial" w:cs="Arial"/>
        </w:rPr>
      </w:pPr>
      <w:r w:rsidRPr="003C3DE8">
        <w:rPr>
          <w:rFonts w:ascii="Arial" w:hAnsi="Arial" w:cs="Arial"/>
        </w:rPr>
        <w:t>Donde i se refiere al individuo o a la unidad de estudio (corte transversal), t a la</w:t>
      </w:r>
      <w:r>
        <w:rPr>
          <w:rFonts w:ascii="Arial" w:hAnsi="Arial" w:cs="Arial"/>
          <w:sz w:val="23"/>
          <w:szCs w:val="23"/>
        </w:rPr>
        <w:t xml:space="preserve"> </w:t>
      </w:r>
      <w:r w:rsidRPr="003C3DE8">
        <w:rPr>
          <w:rFonts w:ascii="Arial" w:hAnsi="Arial" w:cs="Arial"/>
        </w:rPr>
        <w:t xml:space="preserve">dimensión en el tiempo, </w:t>
      </w:r>
      <w:r w:rsidRPr="003C3DE8">
        <w:rPr>
          <w:rFonts w:ascii="Symbol" w:hAnsi="Symbol" w:cs="Symbol"/>
        </w:rPr>
        <w:t></w:t>
      </w:r>
      <w:r w:rsidRPr="003C3DE8">
        <w:rPr>
          <w:rFonts w:ascii="Symbol" w:hAnsi="Symbol" w:cs="Symbol"/>
        </w:rPr>
        <w:t></w:t>
      </w:r>
      <w:r w:rsidRPr="003C3DE8">
        <w:rPr>
          <w:rFonts w:ascii="Arial" w:hAnsi="Arial" w:cs="Arial"/>
        </w:rPr>
        <w:t xml:space="preserve">es un vector de interceptos de n parámetros, </w:t>
      </w:r>
      <w:r w:rsidRPr="003C3DE8">
        <w:rPr>
          <w:rFonts w:ascii="Symbol" w:hAnsi="Symbol" w:cs="Symbol"/>
        </w:rPr>
        <w:t></w:t>
      </w:r>
      <w:r w:rsidRPr="003C3DE8">
        <w:rPr>
          <w:rFonts w:ascii="Symbol" w:hAnsi="Symbol" w:cs="Symbol"/>
        </w:rPr>
        <w:t></w:t>
      </w:r>
      <w:r w:rsidRPr="003C3DE8">
        <w:rPr>
          <w:rFonts w:ascii="Arial" w:hAnsi="Arial" w:cs="Arial"/>
        </w:rPr>
        <w:t>es un vector</w:t>
      </w:r>
      <w:r>
        <w:rPr>
          <w:rFonts w:ascii="Arial" w:hAnsi="Arial" w:cs="Arial"/>
          <w:sz w:val="23"/>
          <w:szCs w:val="23"/>
        </w:rPr>
        <w:t xml:space="preserve"> </w:t>
      </w:r>
      <w:r w:rsidRPr="003C3DE8">
        <w:rPr>
          <w:rFonts w:ascii="Arial" w:hAnsi="Arial" w:cs="Arial"/>
        </w:rPr>
        <w:t>de K parámetros y Xit es la i-ésima observación al momento t para las K variables explicativas.</w:t>
      </w:r>
      <w:r w:rsidR="00850E7F">
        <w:rPr>
          <w:rFonts w:ascii="Arial" w:hAnsi="Arial" w:cs="Arial"/>
        </w:rPr>
        <w:t xml:space="preserve">  </w:t>
      </w:r>
      <w:r w:rsidRPr="003C3DE8">
        <w:rPr>
          <w:rFonts w:ascii="Arial" w:hAnsi="Arial" w:cs="Arial"/>
        </w:rPr>
        <w:t>En este caso, la muestra total de las observaciones en el modelo vendría dado por N x T.</w:t>
      </w:r>
    </w:p>
    <w:p w:rsidR="00274828" w:rsidRDefault="00850E7F" w:rsidP="00B02BD9">
      <w:pPr>
        <w:autoSpaceDE w:val="0"/>
        <w:autoSpaceDN w:val="0"/>
        <w:adjustRightInd w:val="0"/>
        <w:spacing w:line="360" w:lineRule="auto"/>
        <w:ind w:firstLine="567"/>
        <w:jc w:val="both"/>
        <w:rPr>
          <w:rFonts w:ascii="Arial" w:hAnsi="Arial" w:cs="Arial"/>
        </w:rPr>
      </w:pPr>
      <w:r>
        <w:rPr>
          <w:rFonts w:ascii="Arial" w:hAnsi="Arial" w:cs="Arial"/>
        </w:rPr>
        <w:br w:type="page"/>
      </w:r>
      <w:r w:rsidR="00274828" w:rsidRPr="003C3DE8">
        <w:rPr>
          <w:rFonts w:ascii="Arial" w:hAnsi="Arial" w:cs="Arial"/>
        </w:rPr>
        <w:t>A partir de este modelo general, y con base en ciertos supuestos y restricciones acerca del valor de algunos de los parámetros, se pueden derivar algunas otras variantes de modelos de datos de panel, las cuales se describirán con más detalle en una sección posterior.</w:t>
      </w:r>
    </w:p>
    <w:p w:rsidR="00274828" w:rsidRPr="003C3DE8" w:rsidRDefault="00274828"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both"/>
        <w:rPr>
          <w:rFonts w:ascii="Arial" w:hAnsi="Arial" w:cs="Arial"/>
        </w:rPr>
      </w:pPr>
      <w:r w:rsidRPr="003C3DE8">
        <w:rPr>
          <w:rFonts w:ascii="Arial" w:hAnsi="Arial" w:cs="Arial"/>
        </w:rPr>
        <w:t>Es usual interpretar los modelos de datos de panel a través de sus componentes de</w:t>
      </w:r>
      <w:r>
        <w:rPr>
          <w:rFonts w:ascii="Arial" w:hAnsi="Arial" w:cs="Arial"/>
        </w:rPr>
        <w:t xml:space="preserve"> </w:t>
      </w:r>
      <w:r w:rsidRPr="003C3DE8">
        <w:rPr>
          <w:rFonts w:ascii="Arial" w:hAnsi="Arial" w:cs="Arial"/>
        </w:rPr>
        <w:t>errores. El término de error Uit incluido en la ecuación (1), puede descomponerse de la</w:t>
      </w:r>
      <w:r>
        <w:rPr>
          <w:rFonts w:ascii="Arial" w:hAnsi="Arial" w:cs="Arial"/>
        </w:rPr>
        <w:t xml:space="preserve"> </w:t>
      </w:r>
      <w:r w:rsidRPr="003C3DE8">
        <w:rPr>
          <w:rFonts w:ascii="Arial" w:hAnsi="Arial" w:cs="Arial"/>
        </w:rPr>
        <w:t>siguiente manera:</w:t>
      </w:r>
    </w:p>
    <w:p w:rsidR="00850E7F" w:rsidRDefault="00850E7F"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center"/>
        <w:rPr>
          <w:rFonts w:ascii="Arial" w:hAnsi="Arial" w:cs="Arial"/>
          <w:b/>
          <w:bCs/>
          <w:sz w:val="36"/>
          <w:szCs w:val="36"/>
        </w:rPr>
      </w:pPr>
      <w:r w:rsidRPr="001B54AD">
        <w:rPr>
          <w:rFonts w:ascii="Arial" w:hAnsi="Arial" w:cs="Arial"/>
          <w:sz w:val="36"/>
          <w:szCs w:val="36"/>
        </w:rPr>
        <w:t xml:space="preserve">U it = </w:t>
      </w:r>
      <w:r w:rsidRPr="001B54AD">
        <w:rPr>
          <w:rFonts w:ascii="Symbol" w:hAnsi="Symbol" w:cs="Symbol"/>
          <w:sz w:val="36"/>
          <w:szCs w:val="36"/>
        </w:rPr>
        <w:t></w:t>
      </w:r>
      <w:r w:rsidRPr="001B54AD">
        <w:rPr>
          <w:rFonts w:ascii="Arial" w:hAnsi="Arial" w:cs="Arial"/>
          <w:sz w:val="36"/>
          <w:szCs w:val="36"/>
        </w:rPr>
        <w:t xml:space="preserve">i + </w:t>
      </w:r>
      <w:r w:rsidRPr="001B54AD">
        <w:rPr>
          <w:rFonts w:ascii="Symbol" w:hAnsi="Symbol" w:cs="Symbol"/>
          <w:sz w:val="36"/>
          <w:szCs w:val="36"/>
        </w:rPr>
        <w:t></w:t>
      </w:r>
      <w:r w:rsidRPr="001B54AD">
        <w:rPr>
          <w:rFonts w:ascii="Arial" w:hAnsi="Arial" w:cs="Arial"/>
          <w:sz w:val="36"/>
          <w:szCs w:val="36"/>
        </w:rPr>
        <w:t xml:space="preserve">t + </w:t>
      </w:r>
      <w:r w:rsidRPr="001B54AD">
        <w:rPr>
          <w:rFonts w:ascii="Symbol" w:hAnsi="Symbol" w:cs="Symbol"/>
          <w:sz w:val="36"/>
          <w:szCs w:val="36"/>
        </w:rPr>
        <w:t></w:t>
      </w:r>
      <w:r w:rsidRPr="001B54AD">
        <w:rPr>
          <w:rFonts w:ascii="Arial" w:hAnsi="Arial" w:cs="Arial"/>
          <w:sz w:val="36"/>
          <w:szCs w:val="36"/>
        </w:rPr>
        <w:t xml:space="preserve">it </w:t>
      </w:r>
      <w:r w:rsidRPr="001B54AD">
        <w:rPr>
          <w:rFonts w:ascii="Arial" w:hAnsi="Arial" w:cs="Arial"/>
          <w:b/>
          <w:bCs/>
          <w:sz w:val="36"/>
          <w:szCs w:val="36"/>
        </w:rPr>
        <w:t>(2)</w:t>
      </w:r>
    </w:p>
    <w:p w:rsidR="00850E7F" w:rsidRPr="00850E7F" w:rsidRDefault="00850E7F" w:rsidP="00B02BD9">
      <w:pPr>
        <w:autoSpaceDE w:val="0"/>
        <w:autoSpaceDN w:val="0"/>
        <w:adjustRightInd w:val="0"/>
        <w:spacing w:line="360" w:lineRule="auto"/>
        <w:ind w:firstLine="567"/>
        <w:jc w:val="center"/>
        <w:rPr>
          <w:rFonts w:ascii="Arial" w:hAnsi="Arial" w:cs="Arial"/>
          <w:b/>
          <w:bCs/>
        </w:rPr>
      </w:pPr>
    </w:p>
    <w:p w:rsidR="00274828" w:rsidRDefault="00274828" w:rsidP="00B02BD9">
      <w:pPr>
        <w:autoSpaceDE w:val="0"/>
        <w:autoSpaceDN w:val="0"/>
        <w:adjustRightInd w:val="0"/>
        <w:spacing w:line="360" w:lineRule="auto"/>
        <w:ind w:firstLine="567"/>
        <w:jc w:val="both"/>
        <w:rPr>
          <w:rFonts w:ascii="Arial" w:hAnsi="Arial" w:cs="Arial"/>
        </w:rPr>
      </w:pPr>
      <w:r w:rsidRPr="00DD20FC">
        <w:rPr>
          <w:rFonts w:ascii="Symbol" w:hAnsi="Symbol" w:cs="Symbol"/>
          <w:b/>
        </w:rPr>
        <w:t></w:t>
      </w:r>
      <w:r w:rsidRPr="00DD20FC">
        <w:rPr>
          <w:rFonts w:ascii="Arial" w:hAnsi="Arial" w:cs="Arial"/>
          <w:b/>
        </w:rPr>
        <w:t>i</w:t>
      </w:r>
      <w:r w:rsidRPr="00DD20FC">
        <w:rPr>
          <w:rFonts w:ascii="Arial" w:hAnsi="Arial" w:cs="Arial"/>
        </w:rPr>
        <w:t xml:space="preserve"> representa los efectos no observables que difieren entre las unidades de estudio pero no en el tiempo, que generalmente se los asocia a la capacidad empresarial, por ejemplo.</w:t>
      </w:r>
    </w:p>
    <w:p w:rsidR="00847644" w:rsidRDefault="00847644"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both"/>
        <w:rPr>
          <w:rFonts w:ascii="Arial" w:hAnsi="Arial" w:cs="Arial"/>
        </w:rPr>
      </w:pPr>
      <w:r w:rsidRPr="00DD20FC">
        <w:rPr>
          <w:rFonts w:ascii="Symbol" w:hAnsi="Symbol" w:cs="Symbol"/>
          <w:b/>
        </w:rPr>
        <w:t></w:t>
      </w:r>
      <w:r w:rsidRPr="00DD20FC">
        <w:rPr>
          <w:rFonts w:ascii="Arial" w:hAnsi="Arial" w:cs="Arial"/>
          <w:b/>
        </w:rPr>
        <w:t>t</w:t>
      </w:r>
      <w:r w:rsidRPr="00DD20FC">
        <w:rPr>
          <w:rFonts w:ascii="Arial" w:hAnsi="Arial" w:cs="Arial"/>
        </w:rPr>
        <w:t xml:space="preserve"> se le identifica con efectos no cuantificables que varían en el tiempo pero no entre las unidades de estudio. </w:t>
      </w:r>
      <w:r w:rsidRPr="003F2BB3">
        <w:rPr>
          <w:rFonts w:ascii="Symbol" w:hAnsi="Symbol" w:cs="Symbol"/>
          <w:b/>
        </w:rPr>
        <w:t></w:t>
      </w:r>
      <w:r w:rsidRPr="003F2BB3">
        <w:rPr>
          <w:rFonts w:ascii="Arial" w:hAnsi="Arial" w:cs="Arial"/>
          <w:b/>
        </w:rPr>
        <w:t>it</w:t>
      </w:r>
      <w:r w:rsidRPr="00DD20FC">
        <w:rPr>
          <w:rFonts w:ascii="Arial" w:hAnsi="Arial" w:cs="Arial"/>
        </w:rPr>
        <w:t xml:space="preserve"> se refiere al término de error puramente aleatorio.</w:t>
      </w:r>
    </w:p>
    <w:p w:rsidR="00274828" w:rsidRDefault="00274828"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jc w:val="both"/>
        <w:outlineLvl w:val="2"/>
        <w:rPr>
          <w:rFonts w:ascii="Arial" w:hAnsi="Arial" w:cs="Arial"/>
          <w:b/>
          <w:bCs/>
          <w:iCs/>
        </w:rPr>
      </w:pPr>
      <w:bookmarkStart w:id="104" w:name="_Toc192508216"/>
      <w:r>
        <w:rPr>
          <w:rFonts w:ascii="Arial" w:hAnsi="Arial" w:cs="Arial"/>
          <w:b/>
          <w:bCs/>
          <w:iCs/>
        </w:rPr>
        <w:t>3.6.</w:t>
      </w:r>
      <w:r>
        <w:rPr>
          <w:rFonts w:ascii="Arial" w:hAnsi="Arial" w:cs="Arial"/>
          <w:b/>
          <w:bCs/>
          <w:iCs/>
        </w:rPr>
        <w:tab/>
      </w:r>
      <w:r w:rsidRPr="007C5A64">
        <w:rPr>
          <w:rFonts w:ascii="Arial" w:hAnsi="Arial" w:cs="Arial"/>
          <w:b/>
          <w:bCs/>
          <w:iCs/>
        </w:rPr>
        <w:t xml:space="preserve">Ventajas y Desventajas de </w:t>
      </w:r>
      <w:smartTag w:uri="urn:schemas-microsoft-com:office:smarttags" w:element="PersonName">
        <w:smartTagPr>
          <w:attr w:name="ProductID" w:val="la Fundaci￳n"/>
        </w:smartTagPr>
        <w:r w:rsidRPr="007C5A64">
          <w:rPr>
            <w:rFonts w:ascii="Arial" w:hAnsi="Arial" w:cs="Arial"/>
            <w:b/>
            <w:bCs/>
            <w:iCs/>
          </w:rPr>
          <w:t>la Técnica</w:t>
        </w:r>
      </w:smartTag>
      <w:r>
        <w:rPr>
          <w:rFonts w:ascii="Arial" w:hAnsi="Arial" w:cs="Arial"/>
          <w:b/>
          <w:bCs/>
          <w:iCs/>
        </w:rPr>
        <w:t xml:space="preserve"> de Datos de Panel</w:t>
      </w:r>
      <w:bookmarkEnd w:id="104"/>
    </w:p>
    <w:p w:rsidR="00274828" w:rsidRDefault="00274828" w:rsidP="00B02BD9">
      <w:pPr>
        <w:autoSpaceDE w:val="0"/>
        <w:autoSpaceDN w:val="0"/>
        <w:adjustRightInd w:val="0"/>
        <w:spacing w:line="360" w:lineRule="auto"/>
        <w:ind w:firstLine="567"/>
        <w:jc w:val="both"/>
        <w:outlineLvl w:val="2"/>
        <w:rPr>
          <w:rFonts w:ascii="Arial" w:hAnsi="Arial" w:cs="Arial"/>
          <w:b/>
          <w:bCs/>
          <w:iCs/>
        </w:rPr>
      </w:pPr>
    </w:p>
    <w:p w:rsidR="00274828" w:rsidRDefault="00274828" w:rsidP="00B02BD9">
      <w:pPr>
        <w:autoSpaceDE w:val="0"/>
        <w:autoSpaceDN w:val="0"/>
        <w:adjustRightInd w:val="0"/>
        <w:spacing w:line="360" w:lineRule="auto"/>
        <w:ind w:firstLine="567"/>
        <w:jc w:val="both"/>
        <w:rPr>
          <w:rFonts w:ascii="Arial" w:hAnsi="Arial" w:cs="Arial"/>
        </w:rPr>
      </w:pPr>
      <w:r w:rsidRPr="007C5A64">
        <w:rPr>
          <w:rFonts w:ascii="Arial" w:hAnsi="Arial" w:cs="Arial"/>
        </w:rPr>
        <w:t>La técnica de datos de panel presenta una serie de ventajas y desventajas en</w:t>
      </w:r>
      <w:r>
        <w:rPr>
          <w:rFonts w:ascii="Arial" w:hAnsi="Arial" w:cs="Arial"/>
        </w:rPr>
        <w:t xml:space="preserve"> </w:t>
      </w:r>
      <w:r w:rsidRPr="007C5A64">
        <w:rPr>
          <w:rFonts w:ascii="Arial" w:hAnsi="Arial" w:cs="Arial"/>
        </w:rPr>
        <w:t>comparación con los modelos de series de tiempo y de corte transversal. Las más</w:t>
      </w:r>
      <w:r>
        <w:rPr>
          <w:rFonts w:ascii="Arial" w:hAnsi="Arial" w:cs="Arial"/>
        </w:rPr>
        <w:t xml:space="preserve"> </w:t>
      </w:r>
      <w:r w:rsidRPr="007C5A64">
        <w:rPr>
          <w:rFonts w:ascii="Arial" w:hAnsi="Arial" w:cs="Arial"/>
        </w:rPr>
        <w:t>relevantes son las siguientes:</w:t>
      </w:r>
    </w:p>
    <w:p w:rsidR="00274828" w:rsidRDefault="00274828" w:rsidP="00B02BD9">
      <w:pPr>
        <w:autoSpaceDE w:val="0"/>
        <w:autoSpaceDN w:val="0"/>
        <w:adjustRightInd w:val="0"/>
        <w:spacing w:line="360" w:lineRule="auto"/>
        <w:ind w:firstLine="567"/>
        <w:jc w:val="both"/>
        <w:rPr>
          <w:rFonts w:ascii="Arial" w:hAnsi="Arial" w:cs="Arial"/>
          <w:b/>
        </w:rPr>
      </w:pPr>
    </w:p>
    <w:p w:rsidR="00274828" w:rsidRDefault="00274828" w:rsidP="00B02BD9">
      <w:pPr>
        <w:autoSpaceDE w:val="0"/>
        <w:autoSpaceDN w:val="0"/>
        <w:adjustRightInd w:val="0"/>
        <w:spacing w:line="360" w:lineRule="auto"/>
        <w:jc w:val="both"/>
        <w:rPr>
          <w:rFonts w:ascii="Arial" w:hAnsi="Arial" w:cs="Arial"/>
          <w:b/>
        </w:rPr>
      </w:pPr>
      <w:r w:rsidRPr="007C5A64">
        <w:rPr>
          <w:rFonts w:ascii="Arial" w:hAnsi="Arial" w:cs="Arial"/>
          <w:b/>
        </w:rPr>
        <w:t>Ventajas:</w:t>
      </w: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iCs/>
        </w:rPr>
      </w:pPr>
      <w:r w:rsidRPr="00033127">
        <w:rPr>
          <w:rFonts w:ascii="Arial" w:hAnsi="Arial" w:cs="Arial"/>
          <w:iCs/>
        </w:rPr>
        <w:t xml:space="preserve">Este tipo de análisis supone que no existen efectos no cuantificables que varíen en el tiempo pero no entre las unidades individuales de estudio. Existe además el modelo “two-way” en el cual el componente de error </w:t>
      </w:r>
      <w:r w:rsidRPr="00033127">
        <w:rPr>
          <w:rFonts w:ascii="Symbol,Italic" w:hAnsi="Symbol,Italic" w:cs="Symbol,Italic"/>
          <w:iCs/>
        </w:rPr>
        <w:t>d</w:t>
      </w:r>
      <w:r w:rsidRPr="00033127">
        <w:rPr>
          <w:rFonts w:ascii="Arial" w:hAnsi="Arial" w:cs="Arial"/>
          <w:iCs/>
        </w:rPr>
        <w:t>t</w:t>
      </w:r>
      <w:r w:rsidRPr="00033127">
        <w:rPr>
          <w:rFonts w:ascii="Symbol" w:hAnsi="Symbol" w:cs="Symbol"/>
        </w:rPr>
        <w:t></w:t>
      </w:r>
      <w:r w:rsidR="00B81642">
        <w:rPr>
          <w:rFonts w:ascii="Arial" w:hAnsi="Arial" w:cs="Arial"/>
          <w:iCs/>
        </w:rPr>
        <w:t>0</w:t>
      </w:r>
      <w:r w:rsidRPr="00033127">
        <w:rPr>
          <w:rFonts w:ascii="Arial" w:hAnsi="Arial" w:cs="Arial"/>
          <w:iCs/>
        </w:rPr>
        <w:t xml:space="preserve"> a través del cual se pretende capturar efectos temporales específicos (choques) que no están incluidos en la regresión.</w:t>
      </w: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rPr>
      </w:pPr>
      <w:r w:rsidRPr="007C5A64">
        <w:rPr>
          <w:rFonts w:ascii="Arial" w:hAnsi="Arial" w:cs="Arial"/>
        </w:rPr>
        <w:t>La técnica permite al investigador económico disponer de un mayor número de</w:t>
      </w:r>
      <w:r>
        <w:rPr>
          <w:rFonts w:ascii="Arial" w:hAnsi="Arial" w:cs="Arial"/>
        </w:rPr>
        <w:t xml:space="preserve"> </w:t>
      </w:r>
      <w:r w:rsidRPr="007C5A64">
        <w:rPr>
          <w:rFonts w:ascii="Arial" w:hAnsi="Arial" w:cs="Arial"/>
        </w:rPr>
        <w:t>observaciones incrementando los grados de libertad y reduciendo la colinealidad</w:t>
      </w:r>
      <w:r>
        <w:rPr>
          <w:rFonts w:ascii="Arial" w:hAnsi="Arial" w:cs="Arial"/>
        </w:rPr>
        <w:t xml:space="preserve"> </w:t>
      </w:r>
      <w:r w:rsidRPr="007C5A64">
        <w:rPr>
          <w:rFonts w:ascii="Arial" w:hAnsi="Arial" w:cs="Arial"/>
        </w:rPr>
        <w:t>entre las variables explicativas y, en última instancia, mejorando la eficiencia de las</w:t>
      </w:r>
      <w:r>
        <w:rPr>
          <w:rFonts w:ascii="Arial" w:hAnsi="Arial" w:cs="Arial"/>
        </w:rPr>
        <w:t xml:space="preserve"> </w:t>
      </w:r>
      <w:r w:rsidRPr="007C5A64">
        <w:rPr>
          <w:rFonts w:ascii="Arial" w:hAnsi="Arial" w:cs="Arial"/>
        </w:rPr>
        <w:t>estimaciones econométricas</w:t>
      </w:r>
      <w:r>
        <w:rPr>
          <w:rFonts w:ascii="Arial" w:hAnsi="Arial" w:cs="Arial"/>
        </w:rPr>
        <w:t>.</w:t>
      </w:r>
    </w:p>
    <w:p w:rsidR="001C2C05" w:rsidRDefault="001C2C05" w:rsidP="00B02BD9">
      <w:pPr>
        <w:tabs>
          <w:tab w:val="num" w:pos="540"/>
        </w:tabs>
        <w:autoSpaceDE w:val="0"/>
        <w:autoSpaceDN w:val="0"/>
        <w:adjustRightInd w:val="0"/>
        <w:spacing w:line="360" w:lineRule="auto"/>
        <w:ind w:left="540" w:hanging="360"/>
        <w:jc w:val="both"/>
        <w:rPr>
          <w:rFonts w:ascii="Arial" w:hAnsi="Arial" w:cs="Arial"/>
        </w:rPr>
      </w:pP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rPr>
      </w:pPr>
      <w:r w:rsidRPr="007C5A64">
        <w:rPr>
          <w:rFonts w:ascii="Arial" w:hAnsi="Arial" w:cs="Arial"/>
        </w:rPr>
        <w:t>Tal y como se mencionó anteriormente, la técnica permite capturar la</w:t>
      </w:r>
      <w:r>
        <w:rPr>
          <w:rFonts w:ascii="Arial" w:hAnsi="Arial" w:cs="Arial"/>
        </w:rPr>
        <w:t xml:space="preserve"> </w:t>
      </w:r>
      <w:r w:rsidRPr="007C5A64">
        <w:rPr>
          <w:rFonts w:ascii="Arial" w:hAnsi="Arial" w:cs="Arial"/>
        </w:rPr>
        <w:t>heterogeneidad no observable ya sea entre unidades individuales de estudio como</w:t>
      </w:r>
      <w:r>
        <w:rPr>
          <w:rFonts w:ascii="Arial" w:hAnsi="Arial" w:cs="Arial"/>
        </w:rPr>
        <w:t xml:space="preserve"> </w:t>
      </w:r>
      <w:r w:rsidRPr="007C5A64">
        <w:rPr>
          <w:rFonts w:ascii="Arial" w:hAnsi="Arial" w:cs="Arial"/>
        </w:rPr>
        <w:t>en el tiempo. Con base en lo anterior, la técnica permite aplicar una serie de</w:t>
      </w:r>
      <w:r>
        <w:rPr>
          <w:rFonts w:ascii="Arial" w:hAnsi="Arial" w:cs="Arial"/>
        </w:rPr>
        <w:t xml:space="preserve"> </w:t>
      </w:r>
      <w:r w:rsidRPr="007C5A64">
        <w:rPr>
          <w:rFonts w:ascii="Arial" w:hAnsi="Arial" w:cs="Arial"/>
        </w:rPr>
        <w:t>pruebas de hipótesis para confirmar o rechazar dicha heterogeneidad y cómo</w:t>
      </w:r>
      <w:r>
        <w:rPr>
          <w:rFonts w:ascii="Arial" w:hAnsi="Arial" w:cs="Arial"/>
        </w:rPr>
        <w:t xml:space="preserve"> </w:t>
      </w:r>
      <w:r w:rsidRPr="007C5A64">
        <w:rPr>
          <w:rFonts w:ascii="Arial" w:hAnsi="Arial" w:cs="Arial"/>
        </w:rPr>
        <w:t>capturarla.</w:t>
      </w:r>
    </w:p>
    <w:p w:rsidR="001C2C05" w:rsidRDefault="001C2C05" w:rsidP="00B02BD9">
      <w:pPr>
        <w:tabs>
          <w:tab w:val="num" w:pos="540"/>
        </w:tabs>
        <w:autoSpaceDE w:val="0"/>
        <w:autoSpaceDN w:val="0"/>
        <w:adjustRightInd w:val="0"/>
        <w:spacing w:line="360" w:lineRule="auto"/>
        <w:ind w:left="540" w:hanging="360"/>
        <w:jc w:val="both"/>
        <w:rPr>
          <w:rFonts w:ascii="Arial" w:hAnsi="Arial" w:cs="Arial"/>
        </w:rPr>
      </w:pP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rPr>
      </w:pPr>
      <w:r w:rsidRPr="007C5A64">
        <w:rPr>
          <w:rFonts w:ascii="Arial" w:hAnsi="Arial" w:cs="Arial"/>
        </w:rPr>
        <w:t xml:space="preserve">Los datos en panel </w:t>
      </w:r>
      <w:r>
        <w:rPr>
          <w:rFonts w:ascii="Arial" w:hAnsi="Arial" w:cs="Arial"/>
        </w:rPr>
        <w:t>s</w:t>
      </w:r>
      <w:r w:rsidRPr="007C5A64">
        <w:rPr>
          <w:rFonts w:ascii="Arial" w:hAnsi="Arial" w:cs="Arial"/>
        </w:rPr>
        <w:t>uponen, e incorporan en el análisis, el hecho de que los</w:t>
      </w:r>
      <w:r>
        <w:rPr>
          <w:rFonts w:ascii="Arial" w:hAnsi="Arial" w:cs="Arial"/>
        </w:rPr>
        <w:t xml:space="preserve"> </w:t>
      </w:r>
      <w:r w:rsidRPr="007C5A64">
        <w:rPr>
          <w:rFonts w:ascii="Arial" w:hAnsi="Arial" w:cs="Arial"/>
        </w:rPr>
        <w:t>individuos, firmas, bancos o países son heterogéneos. Los análisis de series de</w:t>
      </w:r>
      <w:r>
        <w:rPr>
          <w:rFonts w:ascii="Arial" w:hAnsi="Arial" w:cs="Arial"/>
        </w:rPr>
        <w:t xml:space="preserve"> </w:t>
      </w:r>
      <w:r w:rsidRPr="007C5A64">
        <w:rPr>
          <w:rFonts w:ascii="Arial" w:hAnsi="Arial" w:cs="Arial"/>
        </w:rPr>
        <w:t>tiempo y de corte transversal no tratan de controlar esta heterogeneidad corriendo</w:t>
      </w:r>
      <w:r>
        <w:rPr>
          <w:rFonts w:ascii="Arial" w:hAnsi="Arial" w:cs="Arial"/>
        </w:rPr>
        <w:t xml:space="preserve"> </w:t>
      </w:r>
      <w:r w:rsidRPr="007C5A64">
        <w:rPr>
          <w:rFonts w:ascii="Arial" w:hAnsi="Arial" w:cs="Arial"/>
        </w:rPr>
        <w:t>el riesgo de obtener resultados sesgados.</w:t>
      </w:r>
    </w:p>
    <w:p w:rsidR="001C2C05" w:rsidRDefault="001C2C05" w:rsidP="00B02BD9">
      <w:pPr>
        <w:tabs>
          <w:tab w:val="num" w:pos="540"/>
        </w:tabs>
        <w:autoSpaceDE w:val="0"/>
        <w:autoSpaceDN w:val="0"/>
        <w:adjustRightInd w:val="0"/>
        <w:spacing w:line="360" w:lineRule="auto"/>
        <w:ind w:left="540" w:hanging="360"/>
        <w:jc w:val="both"/>
        <w:rPr>
          <w:rFonts w:ascii="Arial" w:hAnsi="Arial" w:cs="Arial"/>
        </w:rPr>
      </w:pP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rPr>
      </w:pPr>
      <w:r w:rsidRPr="007C5A64">
        <w:rPr>
          <w:rFonts w:ascii="Arial" w:hAnsi="Arial" w:cs="Arial"/>
        </w:rPr>
        <w:t>Perm</w:t>
      </w:r>
      <w:r w:rsidR="001C2C05">
        <w:rPr>
          <w:rFonts w:ascii="Arial" w:hAnsi="Arial" w:cs="Arial"/>
        </w:rPr>
        <w:t>i</w:t>
      </w:r>
      <w:r w:rsidRPr="007C5A64">
        <w:rPr>
          <w:rFonts w:ascii="Arial" w:hAnsi="Arial" w:cs="Arial"/>
        </w:rPr>
        <w:t>te estudiar de una mejor manera la dinámica de los procesos de ajuste. Esto</w:t>
      </w:r>
      <w:r>
        <w:rPr>
          <w:rFonts w:ascii="Arial" w:hAnsi="Arial" w:cs="Arial"/>
        </w:rPr>
        <w:t xml:space="preserve"> </w:t>
      </w:r>
      <w:r w:rsidRPr="007C5A64">
        <w:rPr>
          <w:rFonts w:ascii="Arial" w:hAnsi="Arial" w:cs="Arial"/>
        </w:rPr>
        <w:t>es fundamentalmente cierto en estudios sobre el grado de duración y permanencia</w:t>
      </w:r>
      <w:r>
        <w:rPr>
          <w:rFonts w:ascii="Arial" w:hAnsi="Arial" w:cs="Arial"/>
        </w:rPr>
        <w:t xml:space="preserve"> </w:t>
      </w:r>
      <w:r w:rsidRPr="007C5A64">
        <w:rPr>
          <w:rFonts w:ascii="Arial" w:hAnsi="Arial" w:cs="Arial"/>
        </w:rPr>
        <w:t>de ciertos niveles de condición económica (desempleo, pobreza, riqueza).</w:t>
      </w:r>
    </w:p>
    <w:p w:rsidR="001C2C05" w:rsidRDefault="001C2C05" w:rsidP="00B02BD9">
      <w:pPr>
        <w:tabs>
          <w:tab w:val="num" w:pos="540"/>
        </w:tabs>
        <w:autoSpaceDE w:val="0"/>
        <w:autoSpaceDN w:val="0"/>
        <w:adjustRightInd w:val="0"/>
        <w:spacing w:line="360" w:lineRule="auto"/>
        <w:ind w:left="540" w:hanging="360"/>
        <w:jc w:val="both"/>
        <w:rPr>
          <w:rFonts w:ascii="Arial" w:hAnsi="Arial" w:cs="Arial"/>
        </w:rPr>
      </w:pPr>
    </w:p>
    <w:p w:rsidR="00274828" w:rsidRDefault="00274828" w:rsidP="00CC5519">
      <w:pPr>
        <w:numPr>
          <w:ilvl w:val="0"/>
          <w:numId w:val="7"/>
        </w:numPr>
        <w:tabs>
          <w:tab w:val="clear" w:pos="720"/>
          <w:tab w:val="num" w:pos="540"/>
        </w:tabs>
        <w:autoSpaceDE w:val="0"/>
        <w:autoSpaceDN w:val="0"/>
        <w:adjustRightInd w:val="0"/>
        <w:spacing w:line="360" w:lineRule="auto"/>
        <w:ind w:left="540"/>
        <w:jc w:val="both"/>
        <w:rPr>
          <w:rFonts w:ascii="Arial" w:hAnsi="Arial" w:cs="Arial"/>
        </w:rPr>
      </w:pPr>
      <w:r>
        <w:rPr>
          <w:rFonts w:ascii="Arial" w:hAnsi="Arial" w:cs="Arial"/>
        </w:rPr>
        <w:t>P</w:t>
      </w:r>
      <w:r w:rsidRPr="007C5A64">
        <w:rPr>
          <w:rFonts w:ascii="Arial" w:hAnsi="Arial" w:cs="Arial"/>
        </w:rPr>
        <w:t>ermite elaborar y probar modelos relativamente complejos de comportamiento en</w:t>
      </w:r>
      <w:r>
        <w:rPr>
          <w:rFonts w:ascii="Arial" w:hAnsi="Arial" w:cs="Arial"/>
        </w:rPr>
        <w:t xml:space="preserve"> </w:t>
      </w:r>
      <w:r w:rsidRPr="007C5A64">
        <w:rPr>
          <w:rFonts w:ascii="Arial" w:hAnsi="Arial" w:cs="Arial"/>
        </w:rPr>
        <w:t>comparación con los análisis de series de tiempo y de corte transversal. Un</w:t>
      </w:r>
      <w:r>
        <w:rPr>
          <w:rFonts w:ascii="Arial" w:hAnsi="Arial" w:cs="Arial"/>
        </w:rPr>
        <w:t xml:space="preserve"> </w:t>
      </w:r>
      <w:r w:rsidRPr="007C5A64">
        <w:rPr>
          <w:rFonts w:ascii="Arial" w:hAnsi="Arial" w:cs="Arial"/>
        </w:rPr>
        <w:t>ejemplo claro de este tipo de modelos, son los que se refieren a los que tratan de</w:t>
      </w:r>
      <w:r>
        <w:rPr>
          <w:rFonts w:ascii="Arial" w:hAnsi="Arial" w:cs="Arial"/>
        </w:rPr>
        <w:t xml:space="preserve"> </w:t>
      </w:r>
      <w:r w:rsidRPr="007C5A64">
        <w:rPr>
          <w:rFonts w:ascii="Arial" w:hAnsi="Arial" w:cs="Arial"/>
        </w:rPr>
        <w:t>medir niveles de eficiencia técnica por parte de unidades económicas individuales</w:t>
      </w:r>
      <w:r>
        <w:rPr>
          <w:rFonts w:ascii="Arial" w:hAnsi="Arial" w:cs="Arial"/>
        </w:rPr>
        <w:t xml:space="preserve"> </w:t>
      </w:r>
      <w:r w:rsidRPr="007C5A64">
        <w:rPr>
          <w:rFonts w:ascii="Arial" w:hAnsi="Arial" w:cs="Arial"/>
        </w:rPr>
        <w:t xml:space="preserve">(empresas, bancos, </w:t>
      </w:r>
      <w:r w:rsidR="00B81642">
        <w:rPr>
          <w:rFonts w:ascii="Arial" w:hAnsi="Arial" w:cs="Arial"/>
        </w:rPr>
        <w:t>entre otros</w:t>
      </w:r>
      <w:r w:rsidR="00DA44F5" w:rsidRPr="007C5A64">
        <w:rPr>
          <w:rFonts w:ascii="Arial" w:hAnsi="Arial" w:cs="Arial"/>
        </w:rPr>
        <w:t>.</w:t>
      </w:r>
      <w:r w:rsidRPr="007C5A64">
        <w:rPr>
          <w:rFonts w:ascii="Arial" w:hAnsi="Arial" w:cs="Arial"/>
        </w:rPr>
        <w:t>).</w:t>
      </w:r>
    </w:p>
    <w:p w:rsidR="00B133B4" w:rsidRPr="007C5A64" w:rsidRDefault="00B133B4" w:rsidP="00B02BD9">
      <w:pPr>
        <w:tabs>
          <w:tab w:val="num" w:pos="1080"/>
        </w:tabs>
        <w:autoSpaceDE w:val="0"/>
        <w:autoSpaceDN w:val="0"/>
        <w:adjustRightInd w:val="0"/>
        <w:spacing w:line="360" w:lineRule="auto"/>
        <w:ind w:left="1080" w:hanging="360"/>
        <w:jc w:val="both"/>
        <w:rPr>
          <w:rFonts w:ascii="Arial" w:hAnsi="Arial" w:cs="Arial"/>
        </w:rPr>
      </w:pPr>
    </w:p>
    <w:p w:rsidR="00274828" w:rsidRPr="00033127" w:rsidRDefault="00274828" w:rsidP="00B02BD9">
      <w:pPr>
        <w:autoSpaceDE w:val="0"/>
        <w:autoSpaceDN w:val="0"/>
        <w:adjustRightInd w:val="0"/>
        <w:spacing w:line="360" w:lineRule="auto"/>
        <w:jc w:val="both"/>
        <w:rPr>
          <w:rFonts w:ascii="Arial" w:hAnsi="Arial" w:cs="Arial"/>
          <w:b/>
        </w:rPr>
      </w:pPr>
      <w:r w:rsidRPr="00033127">
        <w:rPr>
          <w:rFonts w:ascii="Arial" w:hAnsi="Arial" w:cs="Arial"/>
          <w:b/>
        </w:rPr>
        <w:t>Desventajas:</w:t>
      </w:r>
    </w:p>
    <w:p w:rsidR="00274828" w:rsidRPr="007C5A64" w:rsidRDefault="00274828" w:rsidP="00B02BD9">
      <w:pPr>
        <w:autoSpaceDE w:val="0"/>
        <w:autoSpaceDN w:val="0"/>
        <w:adjustRightInd w:val="0"/>
        <w:spacing w:line="360" w:lineRule="auto"/>
        <w:ind w:firstLine="567"/>
        <w:jc w:val="both"/>
        <w:rPr>
          <w:rFonts w:ascii="Arial" w:hAnsi="Arial" w:cs="Arial"/>
        </w:rPr>
      </w:pPr>
      <w:r w:rsidRPr="007C5A64">
        <w:rPr>
          <w:rFonts w:ascii="Arial" w:hAnsi="Arial" w:cs="Arial"/>
        </w:rPr>
        <w:t>En términos generales, las desventajas asociadas a la técnica de datos de panel</w:t>
      </w:r>
      <w:r>
        <w:rPr>
          <w:rFonts w:ascii="Arial" w:hAnsi="Arial" w:cs="Arial"/>
        </w:rPr>
        <w:t xml:space="preserve"> </w:t>
      </w:r>
      <w:r w:rsidRPr="007C5A64">
        <w:rPr>
          <w:rFonts w:ascii="Arial" w:hAnsi="Arial" w:cs="Arial"/>
        </w:rPr>
        <w:t>se relacionan con los procesos para la obtención y el procesamiento de la</w:t>
      </w:r>
      <w:r>
        <w:rPr>
          <w:rFonts w:ascii="Arial" w:hAnsi="Arial" w:cs="Arial"/>
        </w:rPr>
        <w:t xml:space="preserve"> </w:t>
      </w:r>
      <w:r w:rsidRPr="007C5A64">
        <w:rPr>
          <w:rFonts w:ascii="Arial" w:hAnsi="Arial" w:cs="Arial"/>
        </w:rPr>
        <w:t>información estadística sobre las unidades individuales de estudio, cuando esta se</w:t>
      </w:r>
      <w:r>
        <w:rPr>
          <w:rFonts w:ascii="Arial" w:hAnsi="Arial" w:cs="Arial"/>
        </w:rPr>
        <w:t xml:space="preserve"> </w:t>
      </w:r>
      <w:r w:rsidRPr="007C5A64">
        <w:rPr>
          <w:rFonts w:ascii="Arial" w:hAnsi="Arial" w:cs="Arial"/>
        </w:rPr>
        <w:t>obtiene por medio de encuestas, entrevistas o utilizando algún otro medio de</w:t>
      </w:r>
      <w:r>
        <w:rPr>
          <w:rFonts w:ascii="Arial" w:hAnsi="Arial" w:cs="Arial"/>
        </w:rPr>
        <w:t xml:space="preserve"> </w:t>
      </w:r>
      <w:r w:rsidRPr="007C5A64">
        <w:rPr>
          <w:rFonts w:ascii="Arial" w:hAnsi="Arial" w:cs="Arial"/>
        </w:rPr>
        <w:t>levantamiento de los datos. Ejemplos de este tipo de limitaciones son: cobertura</w:t>
      </w:r>
      <w:r>
        <w:rPr>
          <w:rFonts w:ascii="Arial" w:hAnsi="Arial" w:cs="Arial"/>
        </w:rPr>
        <w:t xml:space="preserve"> </w:t>
      </w:r>
      <w:r w:rsidRPr="007C5A64">
        <w:rPr>
          <w:rFonts w:ascii="Arial" w:hAnsi="Arial" w:cs="Arial"/>
        </w:rPr>
        <w:t>de la población de interés, porcentajes de respuesta, preguntas confusas,</w:t>
      </w:r>
      <w:r>
        <w:rPr>
          <w:rFonts w:ascii="Arial" w:hAnsi="Arial" w:cs="Arial"/>
        </w:rPr>
        <w:t xml:space="preserve"> </w:t>
      </w:r>
      <w:r w:rsidRPr="007C5A64">
        <w:rPr>
          <w:rFonts w:ascii="Arial" w:hAnsi="Arial" w:cs="Arial"/>
        </w:rPr>
        <w:t>distorsión deliberada de las respuestas, etc.</w:t>
      </w:r>
    </w:p>
    <w:p w:rsidR="00274828" w:rsidRDefault="00274828" w:rsidP="00B02BD9">
      <w:pPr>
        <w:autoSpaceDE w:val="0"/>
        <w:autoSpaceDN w:val="0"/>
        <w:adjustRightInd w:val="0"/>
        <w:spacing w:line="360" w:lineRule="auto"/>
        <w:ind w:firstLine="567"/>
        <w:jc w:val="both"/>
        <w:rPr>
          <w:rFonts w:ascii="Arial" w:hAnsi="Arial" w:cs="Arial"/>
        </w:rPr>
      </w:pPr>
    </w:p>
    <w:p w:rsidR="00274828" w:rsidRDefault="00274828" w:rsidP="00B02BD9">
      <w:pPr>
        <w:autoSpaceDE w:val="0"/>
        <w:autoSpaceDN w:val="0"/>
        <w:adjustRightInd w:val="0"/>
        <w:spacing w:line="360" w:lineRule="auto"/>
        <w:ind w:firstLine="567"/>
        <w:jc w:val="both"/>
        <w:rPr>
          <w:rFonts w:ascii="Arial" w:hAnsi="Arial" w:cs="Arial"/>
        </w:rPr>
      </w:pPr>
      <w:r w:rsidRPr="007C5A64">
        <w:rPr>
          <w:rFonts w:ascii="Arial" w:hAnsi="Arial" w:cs="Arial"/>
        </w:rPr>
        <w:t>Seguidamente, se ana</w:t>
      </w:r>
      <w:r>
        <w:rPr>
          <w:rFonts w:ascii="Arial" w:hAnsi="Arial" w:cs="Arial"/>
        </w:rPr>
        <w:t xml:space="preserve">lizarán los principales modelos, </w:t>
      </w:r>
      <w:r w:rsidRPr="007C5A64">
        <w:rPr>
          <w:rFonts w:ascii="Arial" w:hAnsi="Arial" w:cs="Arial"/>
        </w:rPr>
        <w:t>a partir</w:t>
      </w:r>
      <w:r>
        <w:rPr>
          <w:rFonts w:ascii="Arial" w:hAnsi="Arial" w:cs="Arial"/>
        </w:rPr>
        <w:t xml:space="preserve"> </w:t>
      </w:r>
      <w:r w:rsidRPr="007C5A64">
        <w:rPr>
          <w:rFonts w:ascii="Arial" w:hAnsi="Arial" w:cs="Arial"/>
        </w:rPr>
        <w:t>de la especificación general y de acuerdo con la forma de incorporar la heterogeneidad no</w:t>
      </w:r>
      <w:r>
        <w:rPr>
          <w:rFonts w:ascii="Arial" w:hAnsi="Arial" w:cs="Arial"/>
        </w:rPr>
        <w:t xml:space="preserve"> </w:t>
      </w:r>
      <w:r w:rsidRPr="007C5A64">
        <w:rPr>
          <w:rFonts w:ascii="Arial" w:hAnsi="Arial" w:cs="Arial"/>
        </w:rPr>
        <w:t>observada.</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jc w:val="both"/>
        <w:outlineLvl w:val="1"/>
        <w:rPr>
          <w:rFonts w:ascii="Arial" w:hAnsi="Arial" w:cs="Arial"/>
          <w:b/>
        </w:rPr>
      </w:pPr>
      <w:bookmarkStart w:id="105" w:name="_Toc186980626"/>
      <w:bookmarkStart w:id="106" w:name="_Toc192508217"/>
      <w:r w:rsidRPr="00DB1EBE">
        <w:rPr>
          <w:rFonts w:ascii="Arial" w:hAnsi="Arial" w:cs="Arial"/>
          <w:b/>
        </w:rPr>
        <w:t>3.</w:t>
      </w:r>
      <w:r>
        <w:rPr>
          <w:rFonts w:ascii="Arial" w:hAnsi="Arial" w:cs="Arial"/>
          <w:b/>
        </w:rPr>
        <w:t>7</w:t>
      </w:r>
      <w:r w:rsidRPr="00DB1EBE">
        <w:rPr>
          <w:rFonts w:ascii="Arial" w:hAnsi="Arial" w:cs="Arial"/>
          <w:b/>
        </w:rPr>
        <w:t>.</w:t>
      </w:r>
      <w:r>
        <w:rPr>
          <w:rFonts w:ascii="Arial" w:hAnsi="Arial" w:cs="Arial"/>
          <w:b/>
        </w:rPr>
        <w:tab/>
      </w:r>
      <w:r w:rsidRPr="00DB1EBE">
        <w:rPr>
          <w:rFonts w:ascii="Arial" w:hAnsi="Arial" w:cs="Arial"/>
          <w:b/>
        </w:rPr>
        <w:t>Metodología a usar</w:t>
      </w:r>
      <w:bookmarkEnd w:id="105"/>
      <w:bookmarkEnd w:id="106"/>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i/>
        </w:rPr>
      </w:pPr>
      <w:r w:rsidRPr="00DB1EBE">
        <w:rPr>
          <w:rFonts w:ascii="Arial" w:hAnsi="Arial" w:cs="Arial"/>
        </w:rPr>
        <w:t xml:space="preserve">Las series a utilizar en el estudio de los determinantes de la investigación y el desarrollo tecnológico forman una estructura tipo </w:t>
      </w:r>
      <w:r w:rsidRPr="00DB1EBE">
        <w:rPr>
          <w:rFonts w:ascii="Arial" w:hAnsi="Arial" w:cs="Arial"/>
          <w:i/>
        </w:rPr>
        <w:t xml:space="preserve">panel de datos. </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jc w:val="both"/>
        <w:outlineLvl w:val="1"/>
        <w:rPr>
          <w:rFonts w:ascii="Arial" w:hAnsi="Arial" w:cs="Arial"/>
          <w:b/>
        </w:rPr>
      </w:pPr>
      <w:bookmarkStart w:id="107" w:name="_Toc186980627"/>
      <w:bookmarkStart w:id="108" w:name="_Toc192508218"/>
      <w:r w:rsidRPr="00DB1EBE">
        <w:rPr>
          <w:rFonts w:ascii="Arial" w:hAnsi="Arial" w:cs="Arial"/>
          <w:b/>
        </w:rPr>
        <w:t>3.</w:t>
      </w:r>
      <w:r>
        <w:rPr>
          <w:rFonts w:ascii="Arial" w:hAnsi="Arial" w:cs="Arial"/>
          <w:b/>
        </w:rPr>
        <w:t>8.</w:t>
      </w:r>
      <w:r>
        <w:rPr>
          <w:rFonts w:ascii="Arial" w:hAnsi="Arial" w:cs="Arial"/>
          <w:b/>
        </w:rPr>
        <w:tab/>
      </w:r>
      <w:r w:rsidRPr="00DB1EBE">
        <w:rPr>
          <w:rFonts w:ascii="Arial" w:hAnsi="Arial" w:cs="Arial"/>
          <w:b/>
        </w:rPr>
        <w:t>Datos a emplear</w:t>
      </w:r>
      <w:bookmarkEnd w:id="107"/>
      <w:bookmarkEnd w:id="108"/>
      <w:r w:rsidRPr="00DB1EBE">
        <w:rPr>
          <w:rFonts w:ascii="Arial" w:hAnsi="Arial" w:cs="Arial"/>
          <w:b/>
        </w:rPr>
        <w:t xml:space="preserve"> </w:t>
      </w:r>
    </w:p>
    <w:p w:rsidR="00274828" w:rsidRPr="00DB1EBE" w:rsidRDefault="00274828" w:rsidP="00B02BD9">
      <w:pPr>
        <w:spacing w:line="360" w:lineRule="auto"/>
        <w:ind w:firstLine="567"/>
        <w:jc w:val="both"/>
        <w:rPr>
          <w:rFonts w:ascii="Arial" w:hAnsi="Arial" w:cs="Arial"/>
          <w:b/>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El modelo a utilizar en las estimaciones contiene a la</w:t>
      </w:r>
      <w:r>
        <w:rPr>
          <w:rFonts w:ascii="Arial" w:hAnsi="Arial" w:cs="Arial"/>
        </w:rPr>
        <w:t>s variables que influyen en la investigación y desarrollo t</w:t>
      </w:r>
      <w:r w:rsidRPr="00DB1EBE">
        <w:rPr>
          <w:rFonts w:ascii="Arial" w:hAnsi="Arial" w:cs="Arial"/>
        </w:rPr>
        <w:t>ecnológico para el conjunto de paíse</w:t>
      </w:r>
      <w:r w:rsidR="001F5DCE">
        <w:rPr>
          <w:rFonts w:ascii="Arial" w:hAnsi="Arial" w:cs="Arial"/>
        </w:rPr>
        <w:t>s seleccionados, durante el perí</w:t>
      </w:r>
      <w:r w:rsidRPr="00DB1EBE">
        <w:rPr>
          <w:rFonts w:ascii="Arial" w:hAnsi="Arial" w:cs="Arial"/>
        </w:rPr>
        <w:t>odo comprendido entre los años 1990 y 2004 recogiendo su información con frecuencia anual</w:t>
      </w:r>
      <w:r>
        <w:rPr>
          <w:rFonts w:ascii="Arial" w:hAnsi="Arial" w:cs="Arial"/>
        </w:rPr>
        <w:t xml:space="preserve">. </w:t>
      </w:r>
      <w:r w:rsidRPr="00DB1EBE">
        <w:rPr>
          <w:rFonts w:ascii="Arial" w:hAnsi="Arial" w:cs="Arial"/>
        </w:rPr>
        <w:t>Dichos países son: Argentina, Bolivia, Brasil, Canadá, Chile, Colombia, Costa Rica, Ecuador, España, Estados Unidos, México, Panamá, Perú y Uruguay</w:t>
      </w:r>
      <w:r>
        <w:rPr>
          <w:rFonts w:ascii="Arial" w:hAnsi="Arial" w:cs="Arial"/>
        </w:rPr>
        <w:t xml:space="preserve">. </w:t>
      </w:r>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rPr>
      </w:pPr>
      <w:r w:rsidRPr="00DB1EBE">
        <w:rPr>
          <w:rFonts w:ascii="Arial" w:hAnsi="Arial" w:cs="Arial"/>
        </w:rPr>
        <w:t>Los datos pro</w:t>
      </w:r>
      <w:r>
        <w:rPr>
          <w:rFonts w:ascii="Arial" w:hAnsi="Arial" w:cs="Arial"/>
        </w:rPr>
        <w:t>vienen de la base de datos del R</w:t>
      </w:r>
      <w:r w:rsidRPr="00DB1EBE">
        <w:rPr>
          <w:rFonts w:ascii="Arial" w:hAnsi="Arial" w:cs="Arial"/>
        </w:rPr>
        <w:t>I</w:t>
      </w:r>
      <w:r>
        <w:rPr>
          <w:rFonts w:ascii="Arial" w:hAnsi="Arial" w:cs="Arial"/>
        </w:rPr>
        <w:t>CYT</w:t>
      </w:r>
      <w:r w:rsidRPr="00DB1EBE">
        <w:rPr>
          <w:rFonts w:ascii="Arial" w:hAnsi="Arial" w:cs="Arial"/>
        </w:rPr>
        <w:t xml:space="preserve"> (Red de Indicadores de Ciencia y Tecnología -Iberoamericana e Interamericana-). A partir de esta información se obtuvieron las cifras de los indicadores utilizados en las estimaciones</w:t>
      </w:r>
      <w:r>
        <w:rPr>
          <w:rFonts w:ascii="Arial" w:hAnsi="Arial" w:cs="Arial"/>
        </w:rPr>
        <w:t xml:space="preserve">. </w:t>
      </w:r>
      <w:r w:rsidRPr="00DB1EBE">
        <w:rPr>
          <w:rFonts w:ascii="Arial" w:hAnsi="Arial" w:cs="Arial"/>
        </w:rPr>
        <w:t>Dichos indicadores se detallan a continuación</w:t>
      </w:r>
      <w:r w:rsidR="00850E10">
        <w:rPr>
          <w:rFonts w:ascii="Arial" w:hAnsi="Arial" w:cs="Arial"/>
        </w:rPr>
        <w:t xml:space="preserve"> [40]</w:t>
      </w:r>
      <w:r w:rsidRPr="00DB1EBE">
        <w:rPr>
          <w:rFonts w:ascii="Arial" w:hAnsi="Arial" w:cs="Arial"/>
        </w:rPr>
        <w:t>:</w:t>
      </w:r>
    </w:p>
    <w:p w:rsidR="00B02BD9" w:rsidRPr="00DB1EBE" w:rsidRDefault="00B02BD9" w:rsidP="00B02BD9">
      <w:pPr>
        <w:spacing w:line="360" w:lineRule="auto"/>
        <w:ind w:firstLine="567"/>
        <w:jc w:val="both"/>
        <w:rPr>
          <w:rFonts w:ascii="Arial" w:hAnsi="Arial" w:cs="Arial"/>
        </w:rPr>
      </w:pPr>
    </w:p>
    <w:p w:rsidR="00274828" w:rsidRPr="00DB1EBE" w:rsidRDefault="00274828" w:rsidP="00B02BD9">
      <w:pPr>
        <w:pStyle w:val="Ttulo3"/>
        <w:numPr>
          <w:ilvl w:val="2"/>
          <w:numId w:val="12"/>
        </w:numPr>
        <w:spacing w:before="0" w:after="0" w:line="360" w:lineRule="auto"/>
        <w:jc w:val="both"/>
        <w:rPr>
          <w:sz w:val="24"/>
          <w:szCs w:val="24"/>
          <w:lang w:val="es-ES_tradnl"/>
        </w:rPr>
      </w:pPr>
      <w:bookmarkStart w:id="109" w:name="_Toc186980628"/>
      <w:bookmarkStart w:id="110" w:name="_Toc192508219"/>
      <w:r w:rsidRPr="00DB1EBE">
        <w:rPr>
          <w:sz w:val="24"/>
          <w:szCs w:val="24"/>
          <w:lang w:val="es-ES_tradnl"/>
        </w:rPr>
        <w:t xml:space="preserve">Gasto </w:t>
      </w:r>
      <w:r w:rsidRPr="00DB1EBE">
        <w:rPr>
          <w:rStyle w:val="highlightedsearchterm"/>
          <w:sz w:val="24"/>
          <w:szCs w:val="24"/>
          <w:lang w:val="es-ES_tradnl"/>
        </w:rPr>
        <w:t>en</w:t>
      </w:r>
      <w:r w:rsidRPr="00DB1EBE">
        <w:rPr>
          <w:sz w:val="24"/>
          <w:szCs w:val="24"/>
          <w:lang w:val="es-ES_tradnl"/>
        </w:rPr>
        <w:t xml:space="preserve"> investigación </w:t>
      </w:r>
      <w:r w:rsidRPr="00DB1EBE">
        <w:rPr>
          <w:rStyle w:val="highlightedsearchterm"/>
          <w:sz w:val="24"/>
          <w:szCs w:val="24"/>
          <w:lang w:val="es-ES_tradnl"/>
        </w:rPr>
        <w:t>y</w:t>
      </w:r>
      <w:r w:rsidRPr="00DB1EBE">
        <w:rPr>
          <w:sz w:val="24"/>
          <w:szCs w:val="24"/>
          <w:lang w:val="es-ES_tradnl"/>
        </w:rPr>
        <w:t xml:space="preserve"> </w:t>
      </w:r>
      <w:r w:rsidRPr="00DB1EBE">
        <w:rPr>
          <w:rStyle w:val="highlightedsearchterm"/>
          <w:sz w:val="24"/>
          <w:szCs w:val="24"/>
          <w:lang w:val="es-ES_tradnl"/>
        </w:rPr>
        <w:t>de</w:t>
      </w:r>
      <w:r w:rsidRPr="00DB1EBE">
        <w:rPr>
          <w:sz w:val="24"/>
          <w:szCs w:val="24"/>
          <w:lang w:val="es-ES_tradnl"/>
        </w:rPr>
        <w:t>sarrollo (I+D)</w:t>
      </w:r>
      <w:bookmarkEnd w:id="109"/>
      <w:bookmarkEnd w:id="110"/>
    </w:p>
    <w:p w:rsidR="00274828" w:rsidRPr="00DB1EBE" w:rsidRDefault="00274828" w:rsidP="00B02BD9">
      <w:pPr>
        <w:spacing w:line="360" w:lineRule="auto"/>
        <w:ind w:firstLine="567"/>
        <w:jc w:val="both"/>
        <w:rPr>
          <w:rFonts w:ascii="Arial" w:hAnsi="Arial" w:cs="Arial"/>
          <w:lang w:val="es-ES_tradnl"/>
        </w:rPr>
      </w:pP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 xml:space="preserve">Se refiere a recursos monetarios para financiar mano </w:t>
      </w:r>
      <w:r w:rsidRPr="00DB1EBE">
        <w:rPr>
          <w:rStyle w:val="highlightedsearchterm"/>
          <w:rFonts w:ascii="Arial" w:hAnsi="Arial" w:cs="Arial"/>
          <w:lang w:val="es-ES_tradnl"/>
        </w:rPr>
        <w:t>de</w:t>
      </w:r>
      <w:r w:rsidRPr="00DB1EBE">
        <w:rPr>
          <w:rFonts w:ascii="Arial" w:hAnsi="Arial" w:cs="Arial"/>
          <w:lang w:val="es-ES_tradnl"/>
        </w:rPr>
        <w:t xml:space="preserve"> obra calificada </w:t>
      </w:r>
      <w:r w:rsidRPr="00DB1EBE">
        <w:rPr>
          <w:rStyle w:val="highlightedsearchterm"/>
          <w:rFonts w:ascii="Arial" w:hAnsi="Arial" w:cs="Arial"/>
          <w:lang w:val="es-ES_tradnl"/>
        </w:rPr>
        <w:t>y</w:t>
      </w:r>
      <w:r w:rsidRPr="00DB1EBE">
        <w:rPr>
          <w:rFonts w:ascii="Arial" w:hAnsi="Arial" w:cs="Arial"/>
          <w:lang w:val="es-ES_tradnl"/>
        </w:rPr>
        <w:t xml:space="preserve"> </w:t>
      </w:r>
      <w:r w:rsidRPr="00DB1EBE">
        <w:rPr>
          <w:rStyle w:val="highlightedsearchterm"/>
          <w:rFonts w:ascii="Arial" w:hAnsi="Arial" w:cs="Arial"/>
          <w:lang w:val="es-ES_tradnl"/>
        </w:rPr>
        <w:t>la</w:t>
      </w:r>
      <w:r w:rsidRPr="00DB1EBE">
        <w:rPr>
          <w:rFonts w:ascii="Arial" w:hAnsi="Arial" w:cs="Arial"/>
          <w:lang w:val="es-ES_tradnl"/>
        </w:rPr>
        <w:t xml:space="preserve"> infraestructura necesaria para el </w:t>
      </w:r>
      <w:r w:rsidRPr="00DB1EBE">
        <w:rPr>
          <w:rStyle w:val="highlightedsearchterm"/>
          <w:rFonts w:ascii="Arial" w:hAnsi="Arial" w:cs="Arial"/>
          <w:lang w:val="es-ES_tradnl"/>
        </w:rPr>
        <w:t>de</w:t>
      </w:r>
      <w:r w:rsidRPr="00DB1EBE">
        <w:rPr>
          <w:rFonts w:ascii="Arial" w:hAnsi="Arial" w:cs="Arial"/>
          <w:lang w:val="es-ES_tradnl"/>
        </w:rPr>
        <w:t xml:space="preserve">sarrollo </w:t>
      </w:r>
      <w:r w:rsidRPr="00DB1EBE">
        <w:rPr>
          <w:rStyle w:val="highlightedsearchterm"/>
          <w:rFonts w:ascii="Arial" w:hAnsi="Arial" w:cs="Arial"/>
          <w:lang w:val="es-ES_tradnl"/>
        </w:rPr>
        <w:t>de</w:t>
      </w:r>
      <w:r w:rsidRPr="00DB1EBE">
        <w:rPr>
          <w:rFonts w:ascii="Arial" w:hAnsi="Arial" w:cs="Arial"/>
          <w:lang w:val="es-ES_tradnl"/>
        </w:rPr>
        <w:t xml:space="preserve"> activida</w:t>
      </w:r>
      <w:r w:rsidRPr="00DB1EBE">
        <w:rPr>
          <w:rStyle w:val="highlightedsearchterm"/>
          <w:rFonts w:ascii="Arial" w:hAnsi="Arial" w:cs="Arial"/>
          <w:lang w:val="es-ES_tradnl"/>
        </w:rPr>
        <w:t>de</w:t>
      </w:r>
      <w:r w:rsidRPr="00DB1EBE">
        <w:rPr>
          <w:rFonts w:ascii="Arial" w:hAnsi="Arial" w:cs="Arial"/>
          <w:lang w:val="es-ES_tradnl"/>
        </w:rPr>
        <w:t xml:space="preserve">s </w:t>
      </w:r>
      <w:r w:rsidRPr="00DB1EBE">
        <w:rPr>
          <w:rStyle w:val="highlightedsearchterm"/>
          <w:rFonts w:ascii="Arial" w:hAnsi="Arial" w:cs="Arial"/>
          <w:lang w:val="es-ES_tradnl"/>
        </w:rPr>
        <w:t>de</w:t>
      </w:r>
      <w:r w:rsidRPr="00DB1EBE">
        <w:rPr>
          <w:rFonts w:ascii="Arial" w:hAnsi="Arial" w:cs="Arial"/>
          <w:lang w:val="es-ES_tradnl"/>
        </w:rPr>
        <w:t xml:space="preserve"> investigación. Una </w:t>
      </w:r>
      <w:r w:rsidRPr="00DB1EBE">
        <w:rPr>
          <w:rStyle w:val="highlightedsearchterm"/>
          <w:rFonts w:ascii="Arial" w:hAnsi="Arial" w:cs="Arial"/>
          <w:lang w:val="es-ES_tradnl"/>
        </w:rPr>
        <w:t>de</w:t>
      </w:r>
      <w:r w:rsidRPr="00DB1EBE">
        <w:rPr>
          <w:rFonts w:ascii="Arial" w:hAnsi="Arial" w:cs="Arial"/>
          <w:lang w:val="es-ES_tradnl"/>
        </w:rPr>
        <w:t xml:space="preserve"> </w:t>
      </w:r>
      <w:r w:rsidRPr="00DB1EBE">
        <w:rPr>
          <w:rStyle w:val="highlightedsearchterm"/>
          <w:rFonts w:ascii="Arial" w:hAnsi="Arial" w:cs="Arial"/>
          <w:lang w:val="es-ES_tradnl"/>
        </w:rPr>
        <w:t>la</w:t>
      </w:r>
      <w:r w:rsidRPr="00DB1EBE">
        <w:rPr>
          <w:rFonts w:ascii="Arial" w:hAnsi="Arial" w:cs="Arial"/>
          <w:lang w:val="es-ES_tradnl"/>
        </w:rPr>
        <w:t xml:space="preserve">s características relevantes </w:t>
      </w:r>
      <w:r w:rsidRPr="00DB1EBE">
        <w:rPr>
          <w:rStyle w:val="highlightedsearchterm"/>
          <w:rFonts w:ascii="Arial" w:hAnsi="Arial" w:cs="Arial"/>
          <w:lang w:val="es-ES_tradnl"/>
        </w:rPr>
        <w:t>de</w:t>
      </w:r>
      <w:r w:rsidRPr="00DB1EBE">
        <w:rPr>
          <w:rFonts w:ascii="Arial" w:hAnsi="Arial" w:cs="Arial"/>
          <w:lang w:val="es-ES_tradnl"/>
        </w:rPr>
        <w:t xml:space="preserve"> este indicador es que pequeños esfuerzos g</w:t>
      </w:r>
      <w:r w:rsidRPr="00DB1EBE">
        <w:rPr>
          <w:rStyle w:val="highlightedsearchterm"/>
          <w:rFonts w:ascii="Arial" w:hAnsi="Arial" w:cs="Arial"/>
          <w:lang w:val="es-ES_tradnl"/>
        </w:rPr>
        <w:t>en</w:t>
      </w:r>
      <w:r w:rsidRPr="00DB1EBE">
        <w:rPr>
          <w:rFonts w:ascii="Arial" w:hAnsi="Arial" w:cs="Arial"/>
          <w:lang w:val="es-ES_tradnl"/>
        </w:rPr>
        <w:t>eran importantes increm</w:t>
      </w:r>
      <w:r w:rsidRPr="00DB1EBE">
        <w:rPr>
          <w:rStyle w:val="highlightedsearchterm"/>
          <w:rFonts w:ascii="Arial" w:hAnsi="Arial" w:cs="Arial"/>
          <w:lang w:val="es-ES_tradnl"/>
        </w:rPr>
        <w:t>en</w:t>
      </w:r>
      <w:r w:rsidRPr="00DB1EBE">
        <w:rPr>
          <w:rFonts w:ascii="Arial" w:hAnsi="Arial" w:cs="Arial"/>
          <w:lang w:val="es-ES_tradnl"/>
        </w:rPr>
        <w:t xml:space="preserve">tos </w:t>
      </w:r>
      <w:r w:rsidRPr="00DB1EBE">
        <w:rPr>
          <w:rStyle w:val="highlightedsearchterm"/>
          <w:rFonts w:ascii="Arial" w:hAnsi="Arial" w:cs="Arial"/>
          <w:lang w:val="es-ES_tradnl"/>
        </w:rPr>
        <w:t>en</w:t>
      </w:r>
      <w:r w:rsidRPr="00DB1EBE">
        <w:rPr>
          <w:rFonts w:ascii="Arial" w:hAnsi="Arial" w:cs="Arial"/>
          <w:lang w:val="es-ES_tradnl"/>
        </w:rPr>
        <w:t xml:space="preserve"> </w:t>
      </w:r>
      <w:r w:rsidRPr="00DB1EBE">
        <w:rPr>
          <w:rStyle w:val="highlightedsearchterm"/>
          <w:rFonts w:ascii="Arial" w:hAnsi="Arial" w:cs="Arial"/>
          <w:lang w:val="es-ES_tradnl"/>
        </w:rPr>
        <w:t>la</w:t>
      </w:r>
      <w:r w:rsidRPr="00DB1EBE">
        <w:rPr>
          <w:rFonts w:ascii="Arial" w:hAnsi="Arial" w:cs="Arial"/>
          <w:lang w:val="es-ES_tradnl"/>
        </w:rPr>
        <w:t xml:space="preserve"> tasa </w:t>
      </w:r>
      <w:r w:rsidRPr="00DB1EBE">
        <w:rPr>
          <w:rStyle w:val="highlightedsearchterm"/>
          <w:rFonts w:ascii="Arial" w:hAnsi="Arial" w:cs="Arial"/>
          <w:lang w:val="es-ES_tradnl"/>
        </w:rPr>
        <w:t>de</w:t>
      </w:r>
      <w:r w:rsidRPr="00DB1EBE">
        <w:rPr>
          <w:rFonts w:ascii="Arial" w:hAnsi="Arial" w:cs="Arial"/>
          <w:lang w:val="es-ES_tradnl"/>
        </w:rPr>
        <w:t xml:space="preserve"> crecimi</w:t>
      </w:r>
      <w:r w:rsidRPr="00DB1EBE">
        <w:rPr>
          <w:rStyle w:val="highlightedsearchterm"/>
          <w:rFonts w:ascii="Arial" w:hAnsi="Arial" w:cs="Arial"/>
          <w:lang w:val="es-ES_tradnl"/>
        </w:rPr>
        <w:t>en</w:t>
      </w:r>
      <w:r w:rsidRPr="00DB1EBE">
        <w:rPr>
          <w:rFonts w:ascii="Arial" w:hAnsi="Arial" w:cs="Arial"/>
          <w:lang w:val="es-ES_tradnl"/>
        </w:rPr>
        <w:t xml:space="preserve">to </w:t>
      </w:r>
      <w:r w:rsidRPr="00DB1EBE">
        <w:rPr>
          <w:rStyle w:val="highlightedsearchterm"/>
          <w:rFonts w:ascii="Arial" w:hAnsi="Arial" w:cs="Arial"/>
          <w:lang w:val="es-ES_tradnl"/>
        </w:rPr>
        <w:t>de</w:t>
      </w:r>
      <w:r w:rsidRPr="00DB1EBE">
        <w:rPr>
          <w:rFonts w:ascii="Arial" w:hAnsi="Arial" w:cs="Arial"/>
          <w:lang w:val="es-ES_tradnl"/>
        </w:rPr>
        <w:t xml:space="preserve"> un país, factor que se multiplica si </w:t>
      </w:r>
      <w:r w:rsidRPr="00DB1EBE">
        <w:rPr>
          <w:rStyle w:val="highlightedsearchterm"/>
          <w:rFonts w:ascii="Arial" w:hAnsi="Arial" w:cs="Arial"/>
          <w:lang w:val="es-ES_tradnl"/>
        </w:rPr>
        <w:t>la</w:t>
      </w:r>
      <w:r w:rsidRPr="00DB1EBE">
        <w:rPr>
          <w:rFonts w:ascii="Arial" w:hAnsi="Arial" w:cs="Arial"/>
          <w:lang w:val="es-ES_tradnl"/>
        </w:rPr>
        <w:t xml:space="preserve"> nación referida se </w:t>
      </w:r>
      <w:r w:rsidRPr="00DB1EBE">
        <w:rPr>
          <w:rStyle w:val="highlightedsearchterm"/>
          <w:rFonts w:ascii="Arial" w:hAnsi="Arial" w:cs="Arial"/>
          <w:lang w:val="es-ES_tradnl"/>
        </w:rPr>
        <w:t>en</w:t>
      </w:r>
      <w:r w:rsidRPr="00DB1EBE">
        <w:rPr>
          <w:rFonts w:ascii="Arial" w:hAnsi="Arial" w:cs="Arial"/>
          <w:lang w:val="es-ES_tradnl"/>
        </w:rPr>
        <w:t>cu</w:t>
      </w:r>
      <w:r w:rsidRPr="00DB1EBE">
        <w:rPr>
          <w:rStyle w:val="highlightedsearchterm"/>
          <w:rFonts w:ascii="Arial" w:hAnsi="Arial" w:cs="Arial"/>
          <w:lang w:val="es-ES_tradnl"/>
        </w:rPr>
        <w:t>en</w:t>
      </w:r>
      <w:r w:rsidRPr="00DB1EBE">
        <w:rPr>
          <w:rFonts w:ascii="Arial" w:hAnsi="Arial" w:cs="Arial"/>
          <w:lang w:val="es-ES_tradnl"/>
        </w:rPr>
        <w:t xml:space="preserve">tra </w:t>
      </w:r>
      <w:r w:rsidRPr="00DB1EBE">
        <w:rPr>
          <w:rStyle w:val="highlightedsearchterm"/>
          <w:rFonts w:ascii="Arial" w:hAnsi="Arial" w:cs="Arial"/>
          <w:lang w:val="es-ES_tradnl"/>
        </w:rPr>
        <w:t>en</w:t>
      </w:r>
      <w:r w:rsidRPr="00DB1EBE">
        <w:rPr>
          <w:rFonts w:ascii="Arial" w:hAnsi="Arial" w:cs="Arial"/>
          <w:lang w:val="es-ES_tradnl"/>
        </w:rPr>
        <w:t xml:space="preserve"> vías </w:t>
      </w:r>
      <w:r w:rsidRPr="00DB1EBE">
        <w:rPr>
          <w:rStyle w:val="highlightedsearchterm"/>
          <w:rFonts w:ascii="Arial" w:hAnsi="Arial" w:cs="Arial"/>
          <w:lang w:val="es-ES_tradnl"/>
        </w:rPr>
        <w:t>de</w:t>
      </w:r>
      <w:r w:rsidRPr="00DB1EBE">
        <w:rPr>
          <w:rFonts w:ascii="Arial" w:hAnsi="Arial" w:cs="Arial"/>
          <w:lang w:val="es-ES_tradnl"/>
        </w:rPr>
        <w:t xml:space="preserve"> </w:t>
      </w:r>
      <w:r w:rsidRPr="00DB1EBE">
        <w:rPr>
          <w:rStyle w:val="highlightedsearchterm"/>
          <w:rFonts w:ascii="Arial" w:hAnsi="Arial" w:cs="Arial"/>
          <w:lang w:val="es-ES_tradnl"/>
        </w:rPr>
        <w:t>de</w:t>
      </w:r>
      <w:r w:rsidRPr="00DB1EBE">
        <w:rPr>
          <w:rFonts w:ascii="Arial" w:hAnsi="Arial" w:cs="Arial"/>
          <w:lang w:val="es-ES_tradnl"/>
        </w:rPr>
        <w:t>sarrollo.</w:t>
      </w: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color w:val="000000"/>
          <w:lang w:val="es-ES_tradnl"/>
        </w:rPr>
      </w:pPr>
      <w:r w:rsidRPr="00DB1EBE">
        <w:rPr>
          <w:rFonts w:ascii="Arial" w:hAnsi="Arial" w:cs="Arial"/>
          <w:lang w:val="es-ES_tradnl"/>
        </w:rPr>
        <w:t xml:space="preserve">Los países </w:t>
      </w:r>
      <w:r w:rsidRPr="00DB1EBE">
        <w:rPr>
          <w:rStyle w:val="highlightedsearchterm"/>
          <w:rFonts w:ascii="Arial" w:hAnsi="Arial" w:cs="Arial"/>
          <w:lang w:val="es-ES_tradnl"/>
        </w:rPr>
        <w:t>de</w:t>
      </w:r>
      <w:r w:rsidRPr="00DB1EBE">
        <w:rPr>
          <w:rFonts w:ascii="Arial" w:hAnsi="Arial" w:cs="Arial"/>
          <w:lang w:val="es-ES_tradnl"/>
        </w:rPr>
        <w:t xml:space="preserve"> </w:t>
      </w:r>
      <w:smartTag w:uri="urn:schemas-microsoft-com:office:smarttags" w:element="PersonName">
        <w:smartTagPr>
          <w:attr w:name="ProductID" w:val="la Organizaci￳n"/>
        </w:smartTagPr>
        <w:r w:rsidRPr="00DB1EBE">
          <w:rPr>
            <w:rStyle w:val="highlightedsearchterm"/>
            <w:rFonts w:ascii="Arial" w:hAnsi="Arial" w:cs="Arial"/>
            <w:lang w:val="es-ES_tradnl"/>
          </w:rPr>
          <w:t>la</w:t>
        </w:r>
        <w:r w:rsidRPr="00DB1EBE">
          <w:rPr>
            <w:rFonts w:ascii="Arial" w:hAnsi="Arial" w:cs="Arial"/>
            <w:lang w:val="es-ES_tradnl"/>
          </w:rPr>
          <w:t xml:space="preserve"> Organización</w:t>
        </w:r>
      </w:smartTag>
      <w:r w:rsidRPr="00DB1EBE">
        <w:rPr>
          <w:rFonts w:ascii="Arial" w:hAnsi="Arial" w:cs="Arial"/>
          <w:lang w:val="es-ES_tradnl"/>
        </w:rPr>
        <w:t xml:space="preserve"> </w:t>
      </w:r>
      <w:r w:rsidRPr="00DB1EBE">
        <w:rPr>
          <w:rStyle w:val="highlightedsearchterm"/>
          <w:rFonts w:ascii="Arial" w:hAnsi="Arial" w:cs="Arial"/>
          <w:lang w:val="es-ES_tradnl"/>
        </w:rPr>
        <w:t>de</w:t>
      </w:r>
      <w:r w:rsidRPr="00DB1EBE">
        <w:rPr>
          <w:rFonts w:ascii="Arial" w:hAnsi="Arial" w:cs="Arial"/>
          <w:lang w:val="es-ES_tradnl"/>
        </w:rPr>
        <w:t xml:space="preserve"> Cooperación </w:t>
      </w:r>
      <w:r w:rsidRPr="00DB1EBE">
        <w:rPr>
          <w:rStyle w:val="highlightedsearchterm"/>
          <w:rFonts w:ascii="Arial" w:hAnsi="Arial" w:cs="Arial"/>
          <w:lang w:val="es-ES_tradnl"/>
        </w:rPr>
        <w:t>y</w:t>
      </w:r>
      <w:r w:rsidRPr="00DB1EBE">
        <w:rPr>
          <w:rFonts w:ascii="Arial" w:hAnsi="Arial" w:cs="Arial"/>
          <w:lang w:val="es-ES_tradnl"/>
        </w:rPr>
        <w:t xml:space="preserve"> </w:t>
      </w:r>
      <w:r w:rsidRPr="00DB1EBE">
        <w:rPr>
          <w:rStyle w:val="highlightedsearchterm"/>
          <w:rFonts w:ascii="Arial" w:hAnsi="Arial" w:cs="Arial"/>
          <w:lang w:val="es-ES_tradnl"/>
        </w:rPr>
        <w:t>De</w:t>
      </w:r>
      <w:r w:rsidRPr="00DB1EBE">
        <w:rPr>
          <w:rFonts w:ascii="Arial" w:hAnsi="Arial" w:cs="Arial"/>
          <w:lang w:val="es-ES_tradnl"/>
        </w:rPr>
        <w:t>sarrollo Económico</w:t>
      </w:r>
      <w:r w:rsidRPr="00DB1EBE">
        <w:rPr>
          <w:rFonts w:ascii="Arial" w:hAnsi="Arial" w:cs="Arial"/>
          <w:color w:val="000000"/>
          <w:lang w:val="es-ES_tradnl"/>
        </w:rPr>
        <w:t xml:space="preserve">, </w:t>
      </w:r>
      <w:hyperlink r:id="rId38" w:tgtFrame="_blank" w:history="1">
        <w:r w:rsidRPr="00DB1EBE">
          <w:rPr>
            <w:rStyle w:val="Hipervnculo"/>
            <w:rFonts w:ascii="Arial" w:hAnsi="Arial" w:cs="Arial"/>
            <w:color w:val="000000"/>
            <w:lang w:val="es-ES_tradnl"/>
          </w:rPr>
          <w:t>OC</w:t>
        </w:r>
        <w:r w:rsidRPr="00DB1EBE">
          <w:rPr>
            <w:rStyle w:val="highlightedsearchterm"/>
            <w:rFonts w:ascii="Arial" w:hAnsi="Arial" w:cs="Arial"/>
            <w:color w:val="000000"/>
            <w:u w:val="single"/>
            <w:lang w:val="es-ES_tradnl"/>
          </w:rPr>
          <w:t>DE</w:t>
        </w:r>
      </w:hyperlink>
      <w:r w:rsidRPr="00DB1EBE">
        <w:rPr>
          <w:rStyle w:val="Refdenotaalpie"/>
          <w:rFonts w:ascii="Arial" w:hAnsi="Arial" w:cs="Arial"/>
          <w:bCs/>
          <w:color w:val="000000"/>
        </w:rPr>
        <w:footnoteReference w:id="17"/>
      </w:r>
      <w:r w:rsidRPr="00DB1EBE">
        <w:rPr>
          <w:rFonts w:ascii="Arial" w:hAnsi="Arial" w:cs="Arial"/>
          <w:color w:val="000000"/>
          <w:lang w:val="es-ES_tradnl"/>
        </w:rPr>
        <w:t>,</w:t>
      </w:r>
      <w:r w:rsidRPr="00DB1EBE">
        <w:rPr>
          <w:rFonts w:ascii="Arial" w:hAnsi="Arial" w:cs="Arial"/>
          <w:lang w:val="es-ES_tradnl"/>
        </w:rPr>
        <w:t xml:space="preserve"> inviert</w:t>
      </w:r>
      <w:r w:rsidRPr="00DB1EBE">
        <w:rPr>
          <w:rStyle w:val="highlightedsearchterm"/>
          <w:rFonts w:ascii="Arial" w:hAnsi="Arial" w:cs="Arial"/>
          <w:lang w:val="es-ES_tradnl"/>
        </w:rPr>
        <w:t>en</w:t>
      </w:r>
      <w:r w:rsidRPr="00DB1EBE">
        <w:rPr>
          <w:rFonts w:ascii="Arial" w:hAnsi="Arial" w:cs="Arial"/>
          <w:lang w:val="es-ES_tradnl"/>
        </w:rPr>
        <w:t xml:space="preserve"> </w:t>
      </w:r>
      <w:r w:rsidRPr="00DB1EBE">
        <w:rPr>
          <w:rStyle w:val="highlightedsearchterm"/>
          <w:rFonts w:ascii="Arial" w:hAnsi="Arial" w:cs="Arial"/>
          <w:lang w:val="es-ES_tradnl"/>
        </w:rPr>
        <w:t>en</w:t>
      </w:r>
      <w:r w:rsidRPr="00DB1EBE">
        <w:rPr>
          <w:rFonts w:ascii="Arial" w:hAnsi="Arial" w:cs="Arial"/>
          <w:lang w:val="es-ES_tradnl"/>
        </w:rPr>
        <w:t xml:space="preserve"> promedio un 2% </w:t>
      </w:r>
      <w:r w:rsidRPr="00DB1EBE">
        <w:rPr>
          <w:rStyle w:val="highlightedsearchterm"/>
          <w:rFonts w:ascii="Arial" w:hAnsi="Arial" w:cs="Arial"/>
          <w:lang w:val="es-ES_tradnl"/>
        </w:rPr>
        <w:t>de</w:t>
      </w:r>
      <w:r w:rsidRPr="00DB1EBE">
        <w:rPr>
          <w:rFonts w:ascii="Arial" w:hAnsi="Arial" w:cs="Arial"/>
          <w:lang w:val="es-ES_tradnl"/>
        </w:rPr>
        <w:t xml:space="preserve"> su PIB </w:t>
      </w:r>
      <w:r w:rsidRPr="00DB1EBE">
        <w:rPr>
          <w:rStyle w:val="highlightedsearchterm"/>
          <w:rFonts w:ascii="Arial" w:hAnsi="Arial" w:cs="Arial"/>
          <w:lang w:val="es-ES_tradnl"/>
        </w:rPr>
        <w:t>en</w:t>
      </w:r>
      <w:r w:rsidRPr="00DB1EBE">
        <w:rPr>
          <w:rFonts w:ascii="Arial" w:hAnsi="Arial" w:cs="Arial"/>
          <w:lang w:val="es-ES_tradnl"/>
        </w:rPr>
        <w:t xml:space="preserve"> I+D. Algunos países nórdicos llegan incluso al 3% </w:t>
      </w:r>
      <w:r w:rsidRPr="00DB1EBE">
        <w:rPr>
          <w:rStyle w:val="highlightedsearchterm"/>
          <w:rFonts w:ascii="Arial" w:hAnsi="Arial" w:cs="Arial"/>
          <w:lang w:val="es-ES_tradnl"/>
        </w:rPr>
        <w:t>y</w:t>
      </w:r>
      <w:r w:rsidRPr="00DB1EBE">
        <w:rPr>
          <w:rFonts w:ascii="Arial" w:hAnsi="Arial" w:cs="Arial"/>
          <w:lang w:val="es-ES_tradnl"/>
        </w:rPr>
        <w:t xml:space="preserve"> </w:t>
      </w:r>
      <w:r w:rsidRPr="00DB1EBE">
        <w:rPr>
          <w:rStyle w:val="highlightedsearchterm"/>
          <w:rFonts w:ascii="Arial" w:hAnsi="Arial" w:cs="Arial"/>
          <w:lang w:val="es-ES_tradnl"/>
        </w:rPr>
        <w:t>la</w:t>
      </w:r>
      <w:r w:rsidRPr="00DB1EBE">
        <w:rPr>
          <w:rFonts w:ascii="Arial" w:hAnsi="Arial" w:cs="Arial"/>
          <w:lang w:val="es-ES_tradnl"/>
        </w:rPr>
        <w:t xml:space="preserve"> t</w:t>
      </w:r>
      <w:r w:rsidRPr="00DB1EBE">
        <w:rPr>
          <w:rStyle w:val="highlightedsearchterm"/>
          <w:rFonts w:ascii="Arial" w:hAnsi="Arial" w:cs="Arial"/>
          <w:lang w:val="es-ES_tradnl"/>
        </w:rPr>
        <w:t>ende</w:t>
      </w:r>
      <w:r w:rsidRPr="00DB1EBE">
        <w:rPr>
          <w:rFonts w:ascii="Arial" w:hAnsi="Arial" w:cs="Arial"/>
          <w:lang w:val="es-ES_tradnl"/>
        </w:rPr>
        <w:t>ncia es a aum</w:t>
      </w:r>
      <w:r w:rsidRPr="00DB1EBE">
        <w:rPr>
          <w:rStyle w:val="highlightedsearchterm"/>
          <w:rFonts w:ascii="Arial" w:hAnsi="Arial" w:cs="Arial"/>
          <w:lang w:val="es-ES_tradnl"/>
        </w:rPr>
        <w:t>en</w:t>
      </w:r>
      <w:r w:rsidRPr="00DB1EBE">
        <w:rPr>
          <w:rFonts w:ascii="Arial" w:hAnsi="Arial" w:cs="Arial"/>
          <w:lang w:val="es-ES_tradnl"/>
        </w:rPr>
        <w:t xml:space="preserve">tar estos aportes. </w:t>
      </w:r>
      <w:r w:rsidRPr="00DB1EBE">
        <w:rPr>
          <w:rStyle w:val="highlightedsearchterm"/>
          <w:rFonts w:ascii="Arial" w:hAnsi="Arial" w:cs="Arial"/>
          <w:lang w:val="es-ES_tradnl"/>
        </w:rPr>
        <w:t>La</w:t>
      </w:r>
      <w:r w:rsidRPr="00DB1EBE">
        <w:rPr>
          <w:rFonts w:ascii="Arial" w:hAnsi="Arial" w:cs="Arial"/>
          <w:lang w:val="es-ES_tradnl"/>
        </w:rPr>
        <w:t xml:space="preserve">s naciones </w:t>
      </w:r>
      <w:r w:rsidRPr="00DB1EBE">
        <w:rPr>
          <w:rStyle w:val="highlightedsearchterm"/>
          <w:rFonts w:ascii="Arial" w:hAnsi="Arial" w:cs="Arial"/>
          <w:lang w:val="es-ES_tradnl"/>
        </w:rPr>
        <w:t>de</w:t>
      </w:r>
      <w:r w:rsidRPr="00DB1EBE">
        <w:rPr>
          <w:rFonts w:ascii="Arial" w:hAnsi="Arial" w:cs="Arial"/>
          <w:lang w:val="es-ES_tradnl"/>
        </w:rPr>
        <w:t>sarrol</w:t>
      </w:r>
      <w:r w:rsidRPr="00DB1EBE">
        <w:rPr>
          <w:rStyle w:val="highlightedsearchterm"/>
          <w:rFonts w:ascii="Arial" w:hAnsi="Arial" w:cs="Arial"/>
          <w:lang w:val="es-ES_tradnl"/>
        </w:rPr>
        <w:t>la</w:t>
      </w:r>
      <w:r w:rsidRPr="00DB1EBE">
        <w:rPr>
          <w:rFonts w:ascii="Arial" w:hAnsi="Arial" w:cs="Arial"/>
          <w:lang w:val="es-ES_tradnl"/>
        </w:rPr>
        <w:t xml:space="preserve">das </w:t>
      </w:r>
      <w:r w:rsidRPr="00DB1EBE">
        <w:rPr>
          <w:rStyle w:val="highlightedsearchterm"/>
          <w:rFonts w:ascii="Arial" w:hAnsi="Arial" w:cs="Arial"/>
          <w:lang w:val="es-ES_tradnl"/>
        </w:rPr>
        <w:t>de</w:t>
      </w:r>
      <w:r w:rsidRPr="00DB1EBE">
        <w:rPr>
          <w:rFonts w:ascii="Arial" w:hAnsi="Arial" w:cs="Arial"/>
          <w:lang w:val="es-ES_tradnl"/>
        </w:rPr>
        <w:t xml:space="preserve"> segundo or</w:t>
      </w:r>
      <w:r w:rsidRPr="00DB1EBE">
        <w:rPr>
          <w:rStyle w:val="highlightedsearchterm"/>
          <w:rFonts w:ascii="Arial" w:hAnsi="Arial" w:cs="Arial"/>
          <w:lang w:val="es-ES_tradnl"/>
        </w:rPr>
        <w:t>de</w:t>
      </w:r>
      <w:r w:rsidRPr="00DB1EBE">
        <w:rPr>
          <w:rFonts w:ascii="Arial" w:hAnsi="Arial" w:cs="Arial"/>
          <w:lang w:val="es-ES_tradnl"/>
        </w:rPr>
        <w:t>n, como Corea, inviert</w:t>
      </w:r>
      <w:r w:rsidRPr="00DB1EBE">
        <w:rPr>
          <w:rStyle w:val="highlightedsearchterm"/>
          <w:rFonts w:ascii="Arial" w:hAnsi="Arial" w:cs="Arial"/>
          <w:lang w:val="es-ES_tradnl"/>
        </w:rPr>
        <w:t>en</w:t>
      </w:r>
      <w:r w:rsidRPr="00DB1EBE">
        <w:rPr>
          <w:rFonts w:ascii="Arial" w:hAnsi="Arial" w:cs="Arial"/>
          <w:lang w:val="es-ES_tradnl"/>
        </w:rPr>
        <w:t xml:space="preserve"> </w:t>
      </w:r>
      <w:r w:rsidRPr="00DB1EBE">
        <w:rPr>
          <w:rStyle w:val="highlightedsearchterm"/>
          <w:rFonts w:ascii="Arial" w:hAnsi="Arial" w:cs="Arial"/>
          <w:lang w:val="es-ES_tradnl"/>
        </w:rPr>
        <w:t>en</w:t>
      </w:r>
      <w:r w:rsidRPr="00DB1EBE">
        <w:rPr>
          <w:rFonts w:ascii="Arial" w:hAnsi="Arial" w:cs="Arial"/>
          <w:lang w:val="es-ES_tradnl"/>
        </w:rPr>
        <w:t xml:space="preserve">tre 1% </w:t>
      </w:r>
      <w:r w:rsidRPr="00DB1EBE">
        <w:rPr>
          <w:rStyle w:val="highlightedsearchterm"/>
          <w:rFonts w:ascii="Arial" w:hAnsi="Arial" w:cs="Arial"/>
          <w:lang w:val="es-ES_tradnl"/>
        </w:rPr>
        <w:t>y</w:t>
      </w:r>
      <w:r w:rsidRPr="00DB1EBE">
        <w:rPr>
          <w:rFonts w:ascii="Arial" w:hAnsi="Arial" w:cs="Arial"/>
          <w:lang w:val="es-ES_tradnl"/>
        </w:rPr>
        <w:t xml:space="preserve"> un 2% </w:t>
      </w:r>
      <w:r w:rsidRPr="00DB1EBE">
        <w:rPr>
          <w:rStyle w:val="highlightedsearchterm"/>
          <w:rFonts w:ascii="Arial" w:hAnsi="Arial" w:cs="Arial"/>
          <w:lang w:val="es-ES_tradnl"/>
        </w:rPr>
        <w:t>de</w:t>
      </w:r>
      <w:r w:rsidRPr="00DB1EBE">
        <w:rPr>
          <w:rFonts w:ascii="Arial" w:hAnsi="Arial" w:cs="Arial"/>
          <w:lang w:val="es-ES_tradnl"/>
        </w:rPr>
        <w:t xml:space="preserve"> su PIB, es </w:t>
      </w:r>
      <w:r w:rsidRPr="00DB1EBE">
        <w:rPr>
          <w:rStyle w:val="highlightedsearchterm"/>
          <w:rFonts w:ascii="Arial" w:hAnsi="Arial" w:cs="Arial"/>
          <w:lang w:val="es-ES_tradnl"/>
        </w:rPr>
        <w:t>de</w:t>
      </w:r>
      <w:r w:rsidRPr="00DB1EBE">
        <w:rPr>
          <w:rFonts w:ascii="Arial" w:hAnsi="Arial" w:cs="Arial"/>
          <w:lang w:val="es-ES_tradnl"/>
        </w:rPr>
        <w:t xml:space="preserve">cir, </w:t>
      </w:r>
      <w:r w:rsidRPr="00DB1EBE">
        <w:rPr>
          <w:rFonts w:ascii="Arial" w:hAnsi="Arial" w:cs="Arial"/>
          <w:color w:val="000000"/>
          <w:lang w:val="es-ES_tradnl"/>
        </w:rPr>
        <w:t xml:space="preserve">alrededor de treinta veces más que </w:t>
      </w:r>
      <w:r w:rsidRPr="00DB1EBE">
        <w:rPr>
          <w:rStyle w:val="highlightedsearchterm"/>
          <w:rFonts w:ascii="Arial" w:hAnsi="Arial" w:cs="Arial"/>
          <w:color w:val="000000"/>
          <w:lang w:val="es-ES_tradnl"/>
        </w:rPr>
        <w:t>Ecuador</w:t>
      </w:r>
      <w:r w:rsidRPr="00DB1EBE">
        <w:rPr>
          <w:rFonts w:ascii="Arial" w:hAnsi="Arial" w:cs="Arial"/>
          <w:color w:val="000000"/>
          <w:lang w:val="es-ES_tradnl"/>
        </w:rPr>
        <w:t xml:space="preserve"> (0,07% </w:t>
      </w:r>
      <w:r w:rsidRPr="00DB1EBE">
        <w:rPr>
          <w:rStyle w:val="highlightedsearchterm"/>
          <w:rFonts w:ascii="Arial" w:hAnsi="Arial" w:cs="Arial"/>
          <w:color w:val="000000"/>
          <w:lang w:val="es-ES_tradnl"/>
        </w:rPr>
        <w:t>de</w:t>
      </w:r>
      <w:r w:rsidRPr="00DB1EBE">
        <w:rPr>
          <w:rFonts w:ascii="Arial" w:hAnsi="Arial" w:cs="Arial"/>
          <w:color w:val="000000"/>
          <w:lang w:val="es-ES_tradnl"/>
        </w:rPr>
        <w:t>l PIB -  para el año 2003).</w:t>
      </w:r>
    </w:p>
    <w:p w:rsidR="00274828" w:rsidRPr="00DB1EBE" w:rsidRDefault="00274828" w:rsidP="00B02BD9">
      <w:pPr>
        <w:pStyle w:val="NormalWeb"/>
        <w:tabs>
          <w:tab w:val="left" w:pos="0"/>
        </w:tabs>
        <w:spacing w:before="0" w:beforeAutospacing="0" w:after="0" w:afterAutospacing="0" w:line="360" w:lineRule="auto"/>
        <w:jc w:val="both"/>
        <w:rPr>
          <w:rFonts w:ascii="Arial" w:hAnsi="Arial" w:cs="Arial"/>
          <w:color w:val="000000"/>
          <w:lang w:val="es-ES_tradnl"/>
        </w:rPr>
      </w:pPr>
    </w:p>
    <w:p w:rsidR="00274828" w:rsidRPr="00DB1EBE" w:rsidRDefault="00274828" w:rsidP="00B02BD9">
      <w:pPr>
        <w:pStyle w:val="Ttulo3"/>
        <w:numPr>
          <w:ilvl w:val="0"/>
          <w:numId w:val="0"/>
        </w:numPr>
        <w:spacing w:before="0" w:after="0" w:line="360" w:lineRule="auto"/>
        <w:ind w:firstLine="567"/>
        <w:jc w:val="both"/>
        <w:rPr>
          <w:sz w:val="24"/>
          <w:szCs w:val="24"/>
          <w:lang w:val="es-ES_tradnl"/>
        </w:rPr>
      </w:pPr>
      <w:bookmarkStart w:id="111" w:name="_Toc186980629"/>
      <w:bookmarkStart w:id="112" w:name="_Toc192508220"/>
      <w:r>
        <w:rPr>
          <w:sz w:val="24"/>
          <w:szCs w:val="24"/>
          <w:lang w:val="es-ES_tradnl"/>
        </w:rPr>
        <w:t>3.8.2.</w:t>
      </w:r>
      <w:r>
        <w:rPr>
          <w:sz w:val="24"/>
          <w:szCs w:val="24"/>
          <w:lang w:val="es-ES_tradnl"/>
        </w:rPr>
        <w:tab/>
      </w:r>
      <w:r w:rsidRPr="00DB1EBE">
        <w:rPr>
          <w:sz w:val="24"/>
          <w:szCs w:val="24"/>
          <w:lang w:val="es-ES_tradnl"/>
        </w:rPr>
        <w:t xml:space="preserve">Inscripción </w:t>
      </w:r>
      <w:r w:rsidRPr="00DB1EBE">
        <w:rPr>
          <w:sz w:val="24"/>
          <w:szCs w:val="24"/>
        </w:rPr>
        <w:t>de</w:t>
      </w:r>
      <w:r w:rsidRPr="00DB1EBE">
        <w:rPr>
          <w:sz w:val="24"/>
          <w:szCs w:val="24"/>
          <w:lang w:val="es-ES_tradnl"/>
        </w:rPr>
        <w:t xml:space="preserve"> pa</w:t>
      </w:r>
      <w:bookmarkEnd w:id="111"/>
      <w:r w:rsidRPr="00DB1EBE">
        <w:rPr>
          <w:sz w:val="24"/>
          <w:szCs w:val="24"/>
          <w:lang w:val="es-ES_tradnl"/>
        </w:rPr>
        <w:t>tentes</w:t>
      </w:r>
      <w:bookmarkEnd w:id="112"/>
    </w:p>
    <w:p w:rsidR="00274828" w:rsidRPr="00DB1EBE" w:rsidRDefault="00274828" w:rsidP="00B02BD9">
      <w:pPr>
        <w:spacing w:line="360" w:lineRule="auto"/>
        <w:ind w:firstLine="567"/>
        <w:jc w:val="both"/>
        <w:rPr>
          <w:rFonts w:ascii="Arial" w:hAnsi="Arial" w:cs="Arial"/>
          <w:lang w:val="es-ES_tradnl"/>
        </w:rPr>
      </w:pPr>
    </w:p>
    <w:p w:rsidR="00274828" w:rsidRDefault="00274828" w:rsidP="00B02BD9">
      <w:pPr>
        <w:pStyle w:val="NormalWeb"/>
        <w:tabs>
          <w:tab w:val="left" w:pos="0"/>
        </w:tabs>
        <w:spacing w:before="0" w:beforeAutospacing="0" w:after="0" w:afterAutospacing="0" w:line="360" w:lineRule="auto"/>
        <w:ind w:firstLine="567"/>
        <w:jc w:val="both"/>
        <w:rPr>
          <w:rFonts w:ascii="Arial" w:hAnsi="Arial" w:cs="Arial"/>
          <w:color w:val="000000"/>
          <w:lang w:val="es-ES_tradnl"/>
        </w:rPr>
      </w:pPr>
      <w:r w:rsidRPr="00DB1EBE">
        <w:rPr>
          <w:rFonts w:ascii="Arial" w:hAnsi="Arial" w:cs="Arial"/>
          <w:color w:val="000000"/>
          <w:lang w:val="es-ES_tradnl"/>
        </w:rPr>
        <w:t>Indicador relevante a la hora de medir el desarrollo tecnológico, especialmente dado el alto impacto económico que esta práctica puede tener. Para ello las naciones velan por crear una cultura de protección intelectual que persigue inscribir dichas pat</w:t>
      </w:r>
      <w:r w:rsidR="00D150C4">
        <w:rPr>
          <w:rFonts w:ascii="Arial" w:hAnsi="Arial" w:cs="Arial"/>
          <w:color w:val="000000"/>
          <w:lang w:val="es-ES_tradnl"/>
        </w:rPr>
        <w:t xml:space="preserve">entes, no sólo en el país de </w:t>
      </w:r>
      <w:r w:rsidR="00FC70CC">
        <w:rPr>
          <w:rFonts w:ascii="Arial" w:hAnsi="Arial" w:cs="Arial"/>
          <w:color w:val="000000"/>
          <w:lang w:val="es-ES_tradnl"/>
        </w:rPr>
        <w:t>ori</w:t>
      </w:r>
      <w:r w:rsidR="00FC70CC" w:rsidRPr="00DB1EBE">
        <w:rPr>
          <w:rFonts w:ascii="Arial" w:hAnsi="Arial" w:cs="Arial"/>
          <w:color w:val="000000"/>
          <w:lang w:val="es-ES_tradnl"/>
        </w:rPr>
        <w:t>gen</w:t>
      </w:r>
      <w:r w:rsidRPr="00DB1EBE">
        <w:rPr>
          <w:rFonts w:ascii="Arial" w:hAnsi="Arial" w:cs="Arial"/>
          <w:color w:val="000000"/>
          <w:lang w:val="es-ES_tradnl"/>
        </w:rPr>
        <w:t>, sino que en al menos otros dos mercados importantes (generalmente USA y Europa).</w:t>
      </w:r>
    </w:p>
    <w:p w:rsidR="00B133B4" w:rsidRDefault="00B133B4" w:rsidP="00B02BD9">
      <w:pPr>
        <w:pStyle w:val="NormalWeb"/>
        <w:tabs>
          <w:tab w:val="left" w:pos="0"/>
        </w:tabs>
        <w:spacing w:before="0" w:beforeAutospacing="0" w:after="0" w:afterAutospacing="0" w:line="360" w:lineRule="auto"/>
        <w:ind w:firstLine="567"/>
        <w:jc w:val="both"/>
        <w:rPr>
          <w:rFonts w:ascii="Arial" w:hAnsi="Arial" w:cs="Arial"/>
          <w:color w:val="000000"/>
          <w:lang w:val="es-ES_tradnl"/>
        </w:rPr>
      </w:pPr>
    </w:p>
    <w:p w:rsidR="00274828" w:rsidRPr="00DB1EBE" w:rsidRDefault="00847644" w:rsidP="00B02BD9">
      <w:pPr>
        <w:pStyle w:val="Ttulo3"/>
        <w:numPr>
          <w:ilvl w:val="2"/>
          <w:numId w:val="13"/>
        </w:numPr>
        <w:spacing w:before="0" w:after="0" w:line="360" w:lineRule="auto"/>
        <w:jc w:val="both"/>
        <w:rPr>
          <w:sz w:val="24"/>
          <w:szCs w:val="24"/>
          <w:lang w:val="es-ES_tradnl"/>
        </w:rPr>
      </w:pPr>
      <w:bookmarkStart w:id="113" w:name="_Toc186980630"/>
      <w:r>
        <w:rPr>
          <w:sz w:val="24"/>
          <w:szCs w:val="24"/>
          <w:lang w:val="es-ES_tradnl"/>
        </w:rPr>
        <w:br w:type="page"/>
      </w:r>
      <w:bookmarkStart w:id="114" w:name="_Toc192508221"/>
      <w:r w:rsidR="00274828" w:rsidRPr="00DB1EBE">
        <w:rPr>
          <w:sz w:val="24"/>
          <w:szCs w:val="24"/>
          <w:lang w:val="es-ES_tradnl"/>
        </w:rPr>
        <w:t>Publicaciones en SCI</w:t>
      </w:r>
      <w:bookmarkEnd w:id="113"/>
      <w:bookmarkEnd w:id="114"/>
    </w:p>
    <w:p w:rsidR="00274828" w:rsidRPr="00DB1EBE" w:rsidRDefault="00274828" w:rsidP="00B02BD9">
      <w:pPr>
        <w:spacing w:line="360" w:lineRule="auto"/>
        <w:ind w:firstLine="567"/>
        <w:jc w:val="both"/>
        <w:rPr>
          <w:rFonts w:ascii="Arial" w:hAnsi="Arial" w:cs="Arial"/>
          <w:lang w:val="es-ES_tradnl"/>
        </w:rPr>
      </w:pPr>
    </w:p>
    <w:p w:rsidR="00274828" w:rsidRPr="00DB1EBE" w:rsidRDefault="00274828" w:rsidP="00B02BD9">
      <w:pPr>
        <w:tabs>
          <w:tab w:val="left" w:pos="0"/>
        </w:tabs>
        <w:spacing w:line="360" w:lineRule="auto"/>
        <w:ind w:firstLine="567"/>
        <w:jc w:val="both"/>
        <w:rPr>
          <w:rFonts w:ascii="Arial" w:eastAsia="Calibri" w:hAnsi="Arial" w:cs="Arial"/>
          <w:lang w:val="es-ES_tradnl"/>
        </w:rPr>
      </w:pPr>
      <w:r w:rsidRPr="00DB1EBE">
        <w:rPr>
          <w:rFonts w:ascii="Arial" w:eastAsia="Calibri" w:hAnsi="Arial" w:cs="Arial"/>
          <w:lang w:val="es-ES_tradnl"/>
        </w:rPr>
        <w:t>La producción bibliográfica es medida por las publicaciones indexadas en el Science Citation Index, lo que es una medida que permite comparaciones internacionales.</w:t>
      </w:r>
    </w:p>
    <w:p w:rsidR="00274828" w:rsidRPr="00DB1EBE" w:rsidRDefault="00274828" w:rsidP="00B02BD9">
      <w:pPr>
        <w:tabs>
          <w:tab w:val="left" w:pos="0"/>
        </w:tabs>
        <w:spacing w:line="360" w:lineRule="auto"/>
        <w:ind w:firstLine="567"/>
        <w:jc w:val="both"/>
        <w:rPr>
          <w:rFonts w:ascii="Arial" w:eastAsia="Calibri" w:hAnsi="Arial" w:cs="Arial"/>
          <w:lang w:val="es-ES_tradnl"/>
        </w:rPr>
      </w:pPr>
    </w:p>
    <w:p w:rsidR="00274828" w:rsidRPr="00DB1EBE" w:rsidRDefault="00274828" w:rsidP="00B02BD9">
      <w:pPr>
        <w:pStyle w:val="Ttulo3"/>
        <w:numPr>
          <w:ilvl w:val="2"/>
          <w:numId w:val="13"/>
        </w:numPr>
        <w:spacing w:before="0" w:after="0" w:line="360" w:lineRule="auto"/>
        <w:jc w:val="both"/>
        <w:rPr>
          <w:sz w:val="24"/>
          <w:szCs w:val="24"/>
          <w:lang w:val="es-ES_tradnl"/>
        </w:rPr>
      </w:pPr>
      <w:bookmarkStart w:id="115" w:name="_Toc186980631"/>
      <w:bookmarkStart w:id="116" w:name="_Toc192508222"/>
      <w:r w:rsidRPr="00DB1EBE">
        <w:rPr>
          <w:sz w:val="24"/>
          <w:szCs w:val="24"/>
          <w:lang w:val="es-ES_tradnl"/>
        </w:rPr>
        <w:t>El Producto Interno Bruto con Paridad de Poder de Compra</w:t>
      </w:r>
      <w:bookmarkEnd w:id="115"/>
      <w:bookmarkEnd w:id="116"/>
    </w:p>
    <w:p w:rsidR="00274828" w:rsidRPr="00DB1EBE" w:rsidRDefault="00274828" w:rsidP="00B02BD9">
      <w:pPr>
        <w:spacing w:line="360" w:lineRule="auto"/>
        <w:ind w:firstLine="567"/>
        <w:jc w:val="both"/>
        <w:rPr>
          <w:rStyle w:val="highlightedsearchterm"/>
          <w:rFonts w:ascii="Arial" w:eastAsia="Calibri" w:hAnsi="Arial" w:cs="Arial"/>
          <w:color w:val="000000"/>
          <w:lang w:val="es-ES_tradnl"/>
        </w:rPr>
      </w:pPr>
    </w:p>
    <w:p w:rsidR="00274828" w:rsidRPr="00DB1EBE" w:rsidRDefault="00274828" w:rsidP="00B02BD9">
      <w:pPr>
        <w:spacing w:line="360" w:lineRule="auto"/>
        <w:ind w:firstLine="567"/>
        <w:jc w:val="both"/>
        <w:rPr>
          <w:rStyle w:val="highlightedsearchterm"/>
          <w:rFonts w:ascii="Arial" w:eastAsia="Calibri" w:hAnsi="Arial" w:cs="Arial"/>
          <w:color w:val="000000"/>
          <w:lang w:val="es-ES_tradnl"/>
        </w:rPr>
      </w:pPr>
      <w:r w:rsidRPr="00DB1EBE">
        <w:rPr>
          <w:rStyle w:val="highlightedsearchterm"/>
          <w:rFonts w:ascii="Arial" w:eastAsia="Calibri" w:hAnsi="Arial" w:cs="Arial"/>
          <w:color w:val="000000"/>
          <w:lang w:val="es-ES_tradnl"/>
        </w:rPr>
        <w:t>PIB-PPC (Producto Interno Bruto con Paridad de Poder de Compra) da el producto interno bruto (PIB) o el valor de todas las mercancías y servicios finales producidos dentro de una nación en un año dado</w:t>
      </w:r>
      <w:r>
        <w:rPr>
          <w:rStyle w:val="highlightedsearchterm"/>
          <w:rFonts w:ascii="Arial" w:eastAsia="Calibri" w:hAnsi="Arial" w:cs="Arial"/>
          <w:color w:val="000000"/>
          <w:lang w:val="es-ES_tradnl"/>
        </w:rPr>
        <w:t xml:space="preserve">. </w:t>
      </w:r>
      <w:r w:rsidRPr="00DB1EBE">
        <w:rPr>
          <w:rStyle w:val="highlightedsearchterm"/>
          <w:rFonts w:ascii="Arial" w:eastAsia="Calibri" w:hAnsi="Arial" w:cs="Arial"/>
          <w:color w:val="000000"/>
          <w:lang w:val="es-ES_tradnl"/>
        </w:rPr>
        <w:t xml:space="preserve">El método del PPC implica el uso de precios internacionales estandarizados en dólares, que se aplican a las cantidades de mercancías finales y a los servicios producidos en una economía dada. </w:t>
      </w:r>
    </w:p>
    <w:p w:rsidR="00274828" w:rsidRPr="00DB1EBE" w:rsidRDefault="00274828" w:rsidP="00B02BD9">
      <w:pPr>
        <w:spacing w:line="360" w:lineRule="auto"/>
        <w:ind w:firstLine="567"/>
        <w:jc w:val="both"/>
        <w:rPr>
          <w:rStyle w:val="highlightedsearchterm"/>
          <w:rFonts w:ascii="Arial" w:eastAsia="Calibri" w:hAnsi="Arial" w:cs="Arial"/>
          <w:color w:val="000000"/>
          <w:lang w:val="es-ES_tradnl"/>
        </w:rPr>
      </w:pPr>
    </w:p>
    <w:p w:rsidR="00274828" w:rsidRPr="00DB1EBE" w:rsidRDefault="00274828" w:rsidP="00CC5519">
      <w:pPr>
        <w:pStyle w:val="Ttulo3"/>
        <w:numPr>
          <w:ilvl w:val="2"/>
          <w:numId w:val="13"/>
        </w:numPr>
        <w:spacing w:before="0" w:after="0" w:line="360" w:lineRule="auto"/>
        <w:ind w:left="0" w:firstLine="567"/>
        <w:jc w:val="both"/>
        <w:rPr>
          <w:sz w:val="24"/>
          <w:szCs w:val="24"/>
          <w:lang w:val="es-ES_tradnl"/>
        </w:rPr>
      </w:pPr>
      <w:bookmarkStart w:id="117" w:name="_Toc186980632"/>
      <w:bookmarkStart w:id="118" w:name="_Toc192508223"/>
      <w:r w:rsidRPr="00DB1EBE">
        <w:rPr>
          <w:sz w:val="24"/>
          <w:szCs w:val="24"/>
          <w:lang w:val="es-ES_tradnl"/>
        </w:rPr>
        <w:t>Población Económicamente Activa (PEA)</w:t>
      </w:r>
      <w:bookmarkEnd w:id="117"/>
      <w:bookmarkEnd w:id="118"/>
    </w:p>
    <w:p w:rsidR="00274828" w:rsidRPr="00DB1EBE" w:rsidRDefault="00274828" w:rsidP="00B02BD9">
      <w:pPr>
        <w:spacing w:line="360" w:lineRule="auto"/>
        <w:ind w:firstLine="567"/>
        <w:jc w:val="both"/>
        <w:rPr>
          <w:rFonts w:ascii="Arial" w:hAnsi="Arial" w:cs="Arial"/>
          <w:lang w:val="es-ES_tradnl"/>
        </w:rPr>
      </w:pPr>
    </w:p>
    <w:p w:rsidR="00274828" w:rsidRPr="00DB1EBE" w:rsidRDefault="00274828" w:rsidP="00B02BD9">
      <w:pPr>
        <w:shd w:val="clear" w:color="auto" w:fill="FFFFFF"/>
        <w:spacing w:line="360" w:lineRule="auto"/>
        <w:ind w:firstLine="567"/>
        <w:jc w:val="both"/>
        <w:rPr>
          <w:rFonts w:ascii="Arial" w:hAnsi="Arial" w:cs="Arial"/>
          <w:color w:val="000000"/>
        </w:rPr>
      </w:pPr>
      <w:r w:rsidRPr="00DB1EBE">
        <w:rPr>
          <w:rFonts w:ascii="Arial" w:hAnsi="Arial" w:cs="Arial"/>
          <w:color w:val="000000"/>
        </w:rPr>
        <w:t xml:space="preserve">Término económico que sirve para describir, dentro de cierto universo de población delimitado, al </w:t>
      </w:r>
      <w:hyperlink r:id="rId39" w:tooltip="Subconjunto" w:history="1">
        <w:r w:rsidRPr="00DB1EBE">
          <w:rPr>
            <w:rFonts w:ascii="Arial" w:hAnsi="Arial" w:cs="Arial"/>
            <w:color w:val="000000"/>
          </w:rPr>
          <w:t>subconjunto</w:t>
        </w:r>
      </w:hyperlink>
      <w:r w:rsidRPr="00DB1EBE">
        <w:rPr>
          <w:rFonts w:ascii="Arial" w:hAnsi="Arial" w:cs="Arial"/>
          <w:color w:val="000000"/>
        </w:rPr>
        <w:t xml:space="preserve"> de personas que son capaces de </w:t>
      </w:r>
      <w:hyperlink r:id="rId40" w:tooltip="Trabajo" w:history="1">
        <w:r w:rsidRPr="00DB1EBE">
          <w:rPr>
            <w:rFonts w:ascii="Arial" w:hAnsi="Arial" w:cs="Arial"/>
            <w:color w:val="000000"/>
          </w:rPr>
          <w:t>trabajar</w:t>
        </w:r>
      </w:hyperlink>
      <w:r w:rsidRPr="00DB1EBE">
        <w:rPr>
          <w:rFonts w:ascii="Arial" w:hAnsi="Arial" w:cs="Arial"/>
          <w:color w:val="000000"/>
        </w:rPr>
        <w:t xml:space="preserve"> y desean hacerlo.</w:t>
      </w:r>
    </w:p>
    <w:p w:rsidR="0042188A" w:rsidRDefault="0042188A" w:rsidP="00B02BD9">
      <w:pPr>
        <w:shd w:val="clear" w:color="auto" w:fill="FFFFFF"/>
        <w:spacing w:line="360" w:lineRule="auto"/>
        <w:ind w:firstLine="567"/>
        <w:jc w:val="both"/>
        <w:rPr>
          <w:rFonts w:ascii="Arial" w:hAnsi="Arial" w:cs="Arial"/>
          <w:color w:val="000000"/>
        </w:rPr>
      </w:pPr>
    </w:p>
    <w:p w:rsidR="00274828" w:rsidRDefault="00274828" w:rsidP="00B02BD9">
      <w:pPr>
        <w:shd w:val="clear" w:color="auto" w:fill="FFFFFF"/>
        <w:spacing w:line="360" w:lineRule="auto"/>
        <w:ind w:firstLine="567"/>
        <w:jc w:val="both"/>
        <w:rPr>
          <w:rFonts w:ascii="Arial" w:hAnsi="Arial" w:cs="Arial"/>
          <w:color w:val="000000"/>
        </w:rPr>
      </w:pPr>
      <w:r w:rsidRPr="00DB1EBE">
        <w:rPr>
          <w:rFonts w:ascii="Arial" w:hAnsi="Arial" w:cs="Arial"/>
          <w:color w:val="000000"/>
        </w:rPr>
        <w:t xml:space="preserve">La definición de este subconjunto varía de acuerdo a la legislación o convención de cada país o región económica con relación a su información </w:t>
      </w:r>
      <w:hyperlink r:id="rId41" w:tooltip="Demografía" w:history="1">
        <w:r w:rsidRPr="00DB1EBE">
          <w:rPr>
            <w:rFonts w:ascii="Arial" w:hAnsi="Arial" w:cs="Arial"/>
            <w:color w:val="000000"/>
          </w:rPr>
          <w:t>demográfica</w:t>
        </w:r>
      </w:hyperlink>
      <w:r w:rsidRPr="00DB1EBE">
        <w:rPr>
          <w:rFonts w:ascii="Arial" w:hAnsi="Arial" w:cs="Arial"/>
          <w:color w:val="000000"/>
        </w:rPr>
        <w:t xml:space="preserve"> particular y características sociales propias. Podemos considerar generalmente que la edad más baja del rango está alrededor de los </w:t>
      </w:r>
      <w:smartTag w:uri="urn:schemas-microsoft-com:office:smarttags" w:element="metricconverter">
        <w:smartTagPr>
          <w:attr w:name="ProductID" w:val="12 a"/>
        </w:smartTagPr>
        <w:r w:rsidRPr="00DB1EBE">
          <w:rPr>
            <w:rFonts w:ascii="Arial" w:hAnsi="Arial" w:cs="Arial"/>
            <w:color w:val="000000"/>
          </w:rPr>
          <w:t>12 a</w:t>
        </w:r>
      </w:smartTag>
      <w:r w:rsidRPr="00DB1EBE">
        <w:rPr>
          <w:rFonts w:ascii="Arial" w:hAnsi="Arial" w:cs="Arial"/>
          <w:color w:val="000000"/>
        </w:rPr>
        <w:t xml:space="preserve"> 15 años, y la más alta se encuentra entre los 60 y 70 años</w:t>
      </w:r>
      <w:r>
        <w:rPr>
          <w:rFonts w:ascii="Arial" w:hAnsi="Arial" w:cs="Arial"/>
          <w:color w:val="000000"/>
        </w:rPr>
        <w:t xml:space="preserve">. </w:t>
      </w:r>
    </w:p>
    <w:p w:rsidR="00274828" w:rsidRPr="00DB1EBE" w:rsidRDefault="00274828" w:rsidP="00B02BD9">
      <w:pPr>
        <w:shd w:val="clear" w:color="auto" w:fill="FFFFFF"/>
        <w:spacing w:line="360" w:lineRule="auto"/>
        <w:ind w:firstLine="567"/>
        <w:jc w:val="both"/>
        <w:rPr>
          <w:rFonts w:ascii="Arial" w:hAnsi="Arial" w:cs="Arial"/>
          <w:color w:val="000000"/>
        </w:rPr>
      </w:pPr>
    </w:p>
    <w:p w:rsidR="00274828" w:rsidRPr="00DB1EBE" w:rsidRDefault="00274828" w:rsidP="00B02BD9">
      <w:pPr>
        <w:shd w:val="clear" w:color="auto" w:fill="FFFFFF"/>
        <w:spacing w:line="360" w:lineRule="auto"/>
        <w:ind w:firstLine="567"/>
        <w:jc w:val="both"/>
        <w:rPr>
          <w:rFonts w:ascii="Arial" w:hAnsi="Arial" w:cs="Arial"/>
          <w:color w:val="000000"/>
        </w:rPr>
      </w:pPr>
      <w:r w:rsidRPr="00DB1EBE">
        <w:rPr>
          <w:rFonts w:ascii="Arial" w:hAnsi="Arial" w:cs="Arial"/>
          <w:color w:val="000000"/>
        </w:rPr>
        <w:t xml:space="preserve">La realidad demográfica, económica y social hace que la definición de PEA (abreviatura de </w:t>
      </w:r>
      <w:r w:rsidR="00FC70CC" w:rsidRPr="00DB1EBE">
        <w:rPr>
          <w:rFonts w:ascii="Arial" w:hAnsi="Arial" w:cs="Arial"/>
          <w:color w:val="000000"/>
        </w:rPr>
        <w:t>población económicamente activa</w:t>
      </w:r>
      <w:r w:rsidRPr="00DB1EBE">
        <w:rPr>
          <w:rFonts w:ascii="Arial" w:hAnsi="Arial" w:cs="Arial"/>
          <w:color w:val="000000"/>
        </w:rPr>
        <w:t>) cambie de acuerdo con estas circunstancias y necesidades.</w:t>
      </w:r>
    </w:p>
    <w:p w:rsidR="00274828" w:rsidRPr="00DB1EBE" w:rsidRDefault="00274828" w:rsidP="00B02BD9">
      <w:pPr>
        <w:shd w:val="clear" w:color="auto" w:fill="FFFFFF"/>
        <w:spacing w:line="360" w:lineRule="auto"/>
        <w:ind w:firstLine="567"/>
        <w:jc w:val="both"/>
        <w:rPr>
          <w:rFonts w:ascii="Arial" w:hAnsi="Arial" w:cs="Arial"/>
          <w:color w:val="000000"/>
        </w:rPr>
      </w:pPr>
    </w:p>
    <w:p w:rsidR="00274828" w:rsidRDefault="00274828" w:rsidP="00B02BD9">
      <w:pPr>
        <w:shd w:val="clear" w:color="auto" w:fill="FFFFFF"/>
        <w:spacing w:line="360" w:lineRule="auto"/>
        <w:ind w:firstLine="567"/>
        <w:jc w:val="both"/>
        <w:rPr>
          <w:rFonts w:ascii="Arial" w:hAnsi="Arial" w:cs="Arial"/>
          <w:color w:val="000000"/>
        </w:rPr>
      </w:pPr>
      <w:r w:rsidRPr="00DB1EBE">
        <w:rPr>
          <w:rFonts w:ascii="Arial" w:hAnsi="Arial" w:cs="Arial"/>
          <w:color w:val="000000"/>
        </w:rPr>
        <w:t xml:space="preserve">Un segundo elemento, además de la </w:t>
      </w:r>
      <w:hyperlink r:id="rId42" w:tooltip="Edad" w:history="1">
        <w:r w:rsidRPr="00DB1EBE">
          <w:rPr>
            <w:rFonts w:ascii="Arial" w:hAnsi="Arial" w:cs="Arial"/>
            <w:color w:val="000000"/>
          </w:rPr>
          <w:t>edad</w:t>
        </w:r>
      </w:hyperlink>
      <w:r w:rsidRPr="00DB1EBE">
        <w:rPr>
          <w:rFonts w:ascii="Arial" w:hAnsi="Arial" w:cs="Arial"/>
          <w:color w:val="000000"/>
        </w:rPr>
        <w:t xml:space="preserve">, que define a </w:t>
      </w:r>
      <w:smartTag w:uri="urn:schemas-microsoft-com:office:smarttags" w:element="PersonName">
        <w:smartTagPr>
          <w:attr w:name="ProductID" w:val="la PEA"/>
        </w:smartTagPr>
        <w:r w:rsidRPr="00DB1EBE">
          <w:rPr>
            <w:rFonts w:ascii="Arial" w:hAnsi="Arial" w:cs="Arial"/>
            <w:color w:val="000000"/>
          </w:rPr>
          <w:t>la PEA</w:t>
        </w:r>
      </w:smartTag>
      <w:r w:rsidRPr="00DB1EBE">
        <w:rPr>
          <w:rFonts w:ascii="Arial" w:hAnsi="Arial" w:cs="Arial"/>
          <w:color w:val="000000"/>
        </w:rPr>
        <w:t xml:space="preserve">, es la disponibilidad para trabajar. No todas las personas que se encuentran en el rango de edad pertenecen por definición a </w:t>
      </w:r>
      <w:smartTag w:uri="urn:schemas-microsoft-com:office:smarttags" w:element="PersonName">
        <w:smartTagPr>
          <w:attr w:name="ProductID" w:val="la PEA"/>
        </w:smartTagPr>
        <w:r w:rsidRPr="00DB1EBE">
          <w:rPr>
            <w:rFonts w:ascii="Arial" w:hAnsi="Arial" w:cs="Arial"/>
            <w:color w:val="000000"/>
          </w:rPr>
          <w:t>la PEA</w:t>
        </w:r>
      </w:smartTag>
      <w:r w:rsidRPr="00DB1EBE">
        <w:rPr>
          <w:rFonts w:ascii="Arial" w:hAnsi="Arial" w:cs="Arial"/>
          <w:color w:val="000000"/>
        </w:rPr>
        <w:t xml:space="preserve">, para ello deben contar con un trabajo </w:t>
      </w:r>
      <w:hyperlink r:id="rId43" w:tooltip="Remuneración" w:history="1">
        <w:r w:rsidRPr="00DB1EBE">
          <w:rPr>
            <w:rFonts w:ascii="Arial" w:hAnsi="Arial" w:cs="Arial"/>
            <w:color w:val="000000"/>
          </w:rPr>
          <w:t>remunerado</w:t>
        </w:r>
      </w:hyperlink>
      <w:r w:rsidRPr="00DB1EBE">
        <w:rPr>
          <w:rFonts w:ascii="Arial" w:hAnsi="Arial" w:cs="Arial"/>
          <w:color w:val="000000"/>
        </w:rPr>
        <w:t xml:space="preserve"> o desear hacerlo.</w:t>
      </w:r>
    </w:p>
    <w:p w:rsidR="00847644" w:rsidRPr="00DB1EBE" w:rsidRDefault="00847644" w:rsidP="00B02BD9">
      <w:pPr>
        <w:shd w:val="clear" w:color="auto" w:fill="FFFFFF"/>
        <w:spacing w:line="360" w:lineRule="auto"/>
        <w:ind w:firstLine="567"/>
        <w:jc w:val="both"/>
        <w:rPr>
          <w:rFonts w:ascii="Arial" w:hAnsi="Arial" w:cs="Arial"/>
          <w:color w:val="000000"/>
        </w:rPr>
      </w:pPr>
    </w:p>
    <w:p w:rsidR="00274828" w:rsidRPr="00DB1EBE" w:rsidRDefault="00274828" w:rsidP="00CC5519">
      <w:pPr>
        <w:pStyle w:val="Ttulo3"/>
        <w:numPr>
          <w:ilvl w:val="2"/>
          <w:numId w:val="13"/>
        </w:numPr>
        <w:spacing w:before="0" w:after="0" w:line="360" w:lineRule="auto"/>
        <w:ind w:left="0" w:firstLine="567"/>
        <w:jc w:val="both"/>
        <w:rPr>
          <w:sz w:val="24"/>
          <w:szCs w:val="24"/>
          <w:lang w:val="es-ES_tradnl"/>
        </w:rPr>
      </w:pPr>
      <w:bookmarkStart w:id="119" w:name="_Toc186980633"/>
      <w:bookmarkStart w:id="120" w:name="_Toc192508224"/>
      <w:r>
        <w:rPr>
          <w:sz w:val="24"/>
          <w:szCs w:val="24"/>
          <w:lang w:val="es-ES_tradnl"/>
        </w:rPr>
        <w:t>Nú</w:t>
      </w:r>
      <w:r w:rsidRPr="00DB1EBE">
        <w:rPr>
          <w:sz w:val="24"/>
          <w:szCs w:val="24"/>
          <w:lang w:val="es-ES_tradnl"/>
        </w:rPr>
        <w:t>mero de Graduados</w:t>
      </w:r>
      <w:bookmarkEnd w:id="119"/>
      <w:bookmarkEnd w:id="120"/>
    </w:p>
    <w:p w:rsidR="00274828" w:rsidRPr="00DB1EBE" w:rsidRDefault="00274828" w:rsidP="00B02BD9">
      <w:pPr>
        <w:spacing w:line="360" w:lineRule="auto"/>
        <w:ind w:firstLine="567"/>
        <w:jc w:val="both"/>
        <w:rPr>
          <w:rFonts w:ascii="Arial" w:hAnsi="Arial" w:cs="Arial"/>
          <w:lang w:val="es-ES_tradnl"/>
        </w:rPr>
      </w:pPr>
    </w:p>
    <w:p w:rsidR="00274828" w:rsidRDefault="00274828" w:rsidP="00B02BD9">
      <w:pPr>
        <w:autoSpaceDE w:val="0"/>
        <w:autoSpaceDN w:val="0"/>
        <w:adjustRightInd w:val="0"/>
        <w:spacing w:line="360" w:lineRule="auto"/>
        <w:ind w:firstLine="567"/>
        <w:jc w:val="both"/>
        <w:rPr>
          <w:rFonts w:ascii="Arial" w:hAnsi="Arial" w:cs="Arial"/>
          <w:color w:val="000000"/>
          <w:lang w:val="es-EC"/>
        </w:rPr>
      </w:pPr>
      <w:r w:rsidRPr="00DB1EBE">
        <w:rPr>
          <w:rFonts w:ascii="Arial" w:hAnsi="Arial" w:cs="Arial"/>
          <w:color w:val="000000"/>
          <w:lang w:val="es-ES_tradnl"/>
        </w:rPr>
        <w:t>Este indicador se refiere al número de graduados en las diferentes ramas de las ciencias</w:t>
      </w:r>
      <w:r>
        <w:rPr>
          <w:rFonts w:ascii="Arial" w:hAnsi="Arial" w:cs="Arial"/>
          <w:color w:val="000000"/>
          <w:lang w:val="es-ES_tradnl"/>
        </w:rPr>
        <w:t xml:space="preserve">. </w:t>
      </w:r>
      <w:r w:rsidRPr="00DB1EBE">
        <w:rPr>
          <w:rFonts w:ascii="Arial" w:hAnsi="Arial" w:cs="Arial"/>
          <w:color w:val="000000"/>
          <w:lang w:val="es-ES_tradnl"/>
        </w:rPr>
        <w:t xml:space="preserve">Existen </w:t>
      </w:r>
      <w:r w:rsidRPr="00DB1EBE">
        <w:rPr>
          <w:rFonts w:ascii="Arial" w:hAnsi="Arial" w:cs="Arial"/>
          <w:color w:val="000000"/>
          <w:lang w:val="es-EC"/>
        </w:rPr>
        <w:t>seis grandes áreas cientí</w:t>
      </w:r>
      <w:r w:rsidR="00FC70CC">
        <w:rPr>
          <w:rFonts w:ascii="Arial" w:hAnsi="Arial" w:cs="Arial"/>
          <w:color w:val="000000"/>
          <w:lang w:val="es-EC"/>
        </w:rPr>
        <w:t>ficas y tecnológicas según la “R</w:t>
      </w:r>
      <w:r w:rsidRPr="00DB1EBE">
        <w:rPr>
          <w:rFonts w:ascii="Arial" w:hAnsi="Arial" w:cs="Arial"/>
          <w:color w:val="000000"/>
          <w:lang w:val="es-EC"/>
        </w:rPr>
        <w:t>ecomendación relativa a la normalización internaci</w:t>
      </w:r>
      <w:r w:rsidR="00F37450">
        <w:rPr>
          <w:rFonts w:ascii="Arial" w:hAnsi="Arial" w:cs="Arial"/>
          <w:color w:val="000000"/>
          <w:lang w:val="es-EC"/>
        </w:rPr>
        <w:t>onal de las estadísticas sobre C</w:t>
      </w:r>
      <w:r w:rsidRPr="00DB1EBE">
        <w:rPr>
          <w:rFonts w:ascii="Arial" w:hAnsi="Arial" w:cs="Arial"/>
          <w:color w:val="000000"/>
          <w:lang w:val="es-EC"/>
        </w:rPr>
        <w:t xml:space="preserve">iencia y </w:t>
      </w:r>
      <w:r w:rsidR="00F37450">
        <w:rPr>
          <w:rFonts w:ascii="Arial" w:hAnsi="Arial" w:cs="Arial"/>
          <w:color w:val="000000"/>
          <w:lang w:val="es-EC"/>
        </w:rPr>
        <w:t>T</w:t>
      </w:r>
      <w:r w:rsidRPr="00DB1EBE">
        <w:rPr>
          <w:rFonts w:ascii="Arial" w:hAnsi="Arial" w:cs="Arial"/>
          <w:color w:val="000000"/>
          <w:lang w:val="es-EC"/>
        </w:rPr>
        <w:t>ecnología” (UNESCO 1978). E</w:t>
      </w:r>
      <w:r>
        <w:rPr>
          <w:rFonts w:ascii="Arial" w:hAnsi="Arial" w:cs="Arial"/>
          <w:color w:val="000000"/>
          <w:lang w:val="es-EC"/>
        </w:rPr>
        <w:t xml:space="preserve">stas áreas son las siguientes: </w:t>
      </w:r>
      <w:r w:rsidR="00F37450">
        <w:rPr>
          <w:rFonts w:ascii="Arial" w:hAnsi="Arial" w:cs="Arial"/>
          <w:color w:val="000000"/>
          <w:lang w:val="es-EC"/>
        </w:rPr>
        <w:t>C</w:t>
      </w:r>
      <w:r>
        <w:rPr>
          <w:rFonts w:ascii="Arial" w:hAnsi="Arial" w:cs="Arial"/>
          <w:color w:val="000000"/>
          <w:lang w:val="es-EC"/>
        </w:rPr>
        <w:t xml:space="preserve">iencias </w:t>
      </w:r>
      <w:r w:rsidR="00F37450">
        <w:rPr>
          <w:rFonts w:ascii="Arial" w:hAnsi="Arial" w:cs="Arial"/>
          <w:color w:val="000000"/>
          <w:lang w:val="es-EC"/>
        </w:rPr>
        <w:t>N</w:t>
      </w:r>
      <w:r>
        <w:rPr>
          <w:rFonts w:ascii="Arial" w:hAnsi="Arial" w:cs="Arial"/>
          <w:color w:val="000000"/>
          <w:lang w:val="es-EC"/>
        </w:rPr>
        <w:t xml:space="preserve">aturales, </w:t>
      </w:r>
      <w:r w:rsidR="00F37450">
        <w:rPr>
          <w:rFonts w:ascii="Arial" w:hAnsi="Arial" w:cs="Arial"/>
          <w:color w:val="000000"/>
          <w:lang w:val="es-EC"/>
        </w:rPr>
        <w:t>I</w:t>
      </w:r>
      <w:r>
        <w:rPr>
          <w:rFonts w:ascii="Arial" w:hAnsi="Arial" w:cs="Arial"/>
          <w:color w:val="000000"/>
          <w:lang w:val="es-EC"/>
        </w:rPr>
        <w:t xml:space="preserve">ngeniería y </w:t>
      </w:r>
      <w:r w:rsidR="00F37450">
        <w:rPr>
          <w:rFonts w:ascii="Arial" w:hAnsi="Arial" w:cs="Arial"/>
          <w:color w:val="000000"/>
          <w:lang w:val="es-EC"/>
        </w:rPr>
        <w:t>T</w:t>
      </w:r>
      <w:r>
        <w:rPr>
          <w:rFonts w:ascii="Arial" w:hAnsi="Arial" w:cs="Arial"/>
          <w:color w:val="000000"/>
          <w:lang w:val="es-EC"/>
        </w:rPr>
        <w:t xml:space="preserve">ecnología, </w:t>
      </w:r>
      <w:r w:rsidR="00F37450">
        <w:rPr>
          <w:rFonts w:ascii="Arial" w:hAnsi="Arial" w:cs="Arial"/>
          <w:color w:val="000000"/>
          <w:lang w:val="es-EC"/>
        </w:rPr>
        <w:t>C</w:t>
      </w:r>
      <w:r>
        <w:rPr>
          <w:rFonts w:ascii="Arial" w:hAnsi="Arial" w:cs="Arial"/>
          <w:color w:val="000000"/>
          <w:lang w:val="es-EC"/>
        </w:rPr>
        <w:t xml:space="preserve">iencias </w:t>
      </w:r>
      <w:r w:rsidR="00F37450">
        <w:rPr>
          <w:rFonts w:ascii="Arial" w:hAnsi="Arial" w:cs="Arial"/>
          <w:color w:val="000000"/>
          <w:lang w:val="es-EC"/>
        </w:rPr>
        <w:t>M</w:t>
      </w:r>
      <w:r>
        <w:rPr>
          <w:rFonts w:ascii="Arial" w:hAnsi="Arial" w:cs="Arial"/>
          <w:color w:val="000000"/>
          <w:lang w:val="es-EC"/>
        </w:rPr>
        <w:t xml:space="preserve">édicas, </w:t>
      </w:r>
      <w:r w:rsidR="00F37450">
        <w:rPr>
          <w:rFonts w:ascii="Arial" w:hAnsi="Arial" w:cs="Arial"/>
          <w:color w:val="000000"/>
          <w:lang w:val="es-EC"/>
        </w:rPr>
        <w:t>C</w:t>
      </w:r>
      <w:r>
        <w:rPr>
          <w:rFonts w:ascii="Arial" w:hAnsi="Arial" w:cs="Arial"/>
          <w:color w:val="000000"/>
          <w:lang w:val="es-EC"/>
        </w:rPr>
        <w:t xml:space="preserve">iencias </w:t>
      </w:r>
      <w:r w:rsidR="00F37450">
        <w:rPr>
          <w:rFonts w:ascii="Arial" w:hAnsi="Arial" w:cs="Arial"/>
          <w:color w:val="000000"/>
          <w:lang w:val="es-EC"/>
        </w:rPr>
        <w:t>A</w:t>
      </w:r>
      <w:r>
        <w:rPr>
          <w:rFonts w:ascii="Arial" w:hAnsi="Arial" w:cs="Arial"/>
          <w:color w:val="000000"/>
          <w:lang w:val="es-EC"/>
        </w:rPr>
        <w:t xml:space="preserve">grícolas, </w:t>
      </w:r>
      <w:r w:rsidR="00F37450">
        <w:rPr>
          <w:rFonts w:ascii="Arial" w:hAnsi="Arial" w:cs="Arial"/>
          <w:color w:val="000000"/>
          <w:lang w:val="es-EC"/>
        </w:rPr>
        <w:t>C</w:t>
      </w:r>
      <w:r>
        <w:rPr>
          <w:rFonts w:ascii="Arial" w:hAnsi="Arial" w:cs="Arial"/>
          <w:color w:val="000000"/>
          <w:lang w:val="es-EC"/>
        </w:rPr>
        <w:t xml:space="preserve">iencias </w:t>
      </w:r>
      <w:r w:rsidR="00F37450">
        <w:rPr>
          <w:rFonts w:ascii="Arial" w:hAnsi="Arial" w:cs="Arial"/>
          <w:color w:val="000000"/>
          <w:lang w:val="es-EC"/>
        </w:rPr>
        <w:t>S</w:t>
      </w:r>
      <w:r>
        <w:rPr>
          <w:rFonts w:ascii="Arial" w:hAnsi="Arial" w:cs="Arial"/>
          <w:color w:val="000000"/>
          <w:lang w:val="es-EC"/>
        </w:rPr>
        <w:t xml:space="preserve">ociales y </w:t>
      </w:r>
      <w:r w:rsidR="00F37450">
        <w:rPr>
          <w:rFonts w:ascii="Arial" w:hAnsi="Arial" w:cs="Arial"/>
          <w:color w:val="000000"/>
          <w:lang w:val="es-EC"/>
        </w:rPr>
        <w:t>H</w:t>
      </w:r>
      <w:r w:rsidRPr="00DB1EBE">
        <w:rPr>
          <w:rFonts w:ascii="Arial" w:hAnsi="Arial" w:cs="Arial"/>
          <w:color w:val="000000"/>
          <w:lang w:val="es-EC"/>
        </w:rPr>
        <w:t>umanidades</w:t>
      </w:r>
      <w:r>
        <w:rPr>
          <w:rFonts w:ascii="Arial" w:hAnsi="Arial" w:cs="Arial"/>
          <w:color w:val="000000"/>
          <w:lang w:val="es-EC"/>
        </w:rPr>
        <w:t xml:space="preserve">. </w:t>
      </w:r>
      <w:r w:rsidRPr="00DB1EBE">
        <w:rPr>
          <w:rFonts w:ascii="Arial" w:hAnsi="Arial" w:cs="Arial"/>
          <w:color w:val="000000"/>
          <w:lang w:val="es-EC"/>
        </w:rPr>
        <w:t>A continuación se especifican las cienc</w:t>
      </w:r>
      <w:r w:rsidR="00B02BD9">
        <w:rPr>
          <w:rFonts w:ascii="Arial" w:hAnsi="Arial" w:cs="Arial"/>
          <w:color w:val="000000"/>
          <w:lang w:val="es-EC"/>
        </w:rPr>
        <w:t>ias que comprenden dichas áreas.</w:t>
      </w:r>
    </w:p>
    <w:p w:rsidR="00B02BD9" w:rsidRPr="00DB1EBE" w:rsidRDefault="00B02BD9" w:rsidP="00B02BD9">
      <w:pPr>
        <w:autoSpaceDE w:val="0"/>
        <w:autoSpaceDN w:val="0"/>
        <w:adjustRightInd w:val="0"/>
        <w:spacing w:line="360" w:lineRule="auto"/>
        <w:ind w:firstLine="567"/>
        <w:jc w:val="both"/>
        <w:rPr>
          <w:rFonts w:ascii="Arial" w:hAnsi="Arial" w:cs="Arial"/>
          <w:color w:val="000000"/>
          <w:lang w:val="es-EC"/>
        </w:rPr>
      </w:pPr>
    </w:p>
    <w:p w:rsidR="00274828" w:rsidRPr="002226F2" w:rsidRDefault="00B02BD9" w:rsidP="00B02BD9">
      <w:pPr>
        <w:pStyle w:val="Epgrafe"/>
        <w:spacing w:line="360" w:lineRule="auto"/>
        <w:jc w:val="center"/>
        <w:rPr>
          <w:rFonts w:ascii="Arial" w:eastAsia="Calibri" w:hAnsi="Arial" w:cs="Arial"/>
        </w:rPr>
      </w:pPr>
      <w:bookmarkStart w:id="121" w:name="_Toc186980634"/>
      <w:r>
        <w:rPr>
          <w:rFonts w:ascii="Arial" w:hAnsi="Arial" w:cs="Arial"/>
        </w:rPr>
        <w:br w:type="page"/>
      </w:r>
      <w:bookmarkStart w:id="122" w:name="_Toc192508443"/>
      <w:r w:rsidR="00274828" w:rsidRPr="002226F2">
        <w:rPr>
          <w:rFonts w:ascii="Arial" w:hAnsi="Arial" w:cs="Arial"/>
        </w:rPr>
        <w:t xml:space="preserve">Cuadro </w:t>
      </w:r>
      <w:r w:rsidR="00274828" w:rsidRPr="002226F2">
        <w:rPr>
          <w:rFonts w:ascii="Arial" w:hAnsi="Arial" w:cs="Arial"/>
        </w:rPr>
        <w:fldChar w:fldCharType="begin"/>
      </w:r>
      <w:r w:rsidR="00274828" w:rsidRPr="002226F2">
        <w:rPr>
          <w:rFonts w:ascii="Arial" w:hAnsi="Arial" w:cs="Arial"/>
        </w:rPr>
        <w:instrText xml:space="preserve"> SEQ Cuadro \* ARABIC </w:instrText>
      </w:r>
      <w:r w:rsidR="00274828" w:rsidRPr="002226F2">
        <w:rPr>
          <w:rFonts w:ascii="Arial" w:hAnsi="Arial" w:cs="Arial"/>
        </w:rPr>
        <w:fldChar w:fldCharType="separate"/>
      </w:r>
      <w:r w:rsidR="00F74832">
        <w:rPr>
          <w:rFonts w:ascii="Arial" w:hAnsi="Arial" w:cs="Arial"/>
          <w:noProof/>
        </w:rPr>
        <w:t>6</w:t>
      </w:r>
      <w:r w:rsidR="00274828" w:rsidRPr="002226F2">
        <w:rPr>
          <w:rFonts w:ascii="Arial" w:hAnsi="Arial" w:cs="Arial"/>
        </w:rPr>
        <w:fldChar w:fldCharType="end"/>
      </w:r>
      <w:r w:rsidR="00274828" w:rsidRPr="002226F2">
        <w:rPr>
          <w:rFonts w:ascii="Arial" w:eastAsia="Calibri" w:hAnsi="Arial" w:cs="Arial"/>
        </w:rPr>
        <w:t xml:space="preserve">: Ciencias que comprenden las seis </w:t>
      </w:r>
      <w:r w:rsidR="00DA44F5">
        <w:rPr>
          <w:rFonts w:ascii="Arial" w:eastAsia="Calibri" w:hAnsi="Arial" w:cs="Arial"/>
        </w:rPr>
        <w:t>principales áreas Científica</w:t>
      </w:r>
      <w:r w:rsidR="00A8018C">
        <w:rPr>
          <w:rFonts w:ascii="Arial" w:eastAsia="Calibri" w:hAnsi="Arial" w:cs="Arial"/>
        </w:rPr>
        <w:t xml:space="preserve">s </w:t>
      </w:r>
      <w:r w:rsidR="00274828" w:rsidRPr="002226F2">
        <w:rPr>
          <w:rFonts w:ascii="Arial" w:eastAsia="Calibri" w:hAnsi="Arial" w:cs="Arial"/>
        </w:rPr>
        <w:t>Tecnológicas</w:t>
      </w:r>
      <w:bookmarkEnd w:id="121"/>
      <w:bookmarkEnd w:id="122"/>
    </w:p>
    <w:tbl>
      <w:tblPr>
        <w:tblW w:w="4272" w:type="dxa"/>
        <w:jc w:val="center"/>
        <w:tblInd w:w="65" w:type="dxa"/>
        <w:tblCellMar>
          <w:left w:w="70" w:type="dxa"/>
          <w:right w:w="70" w:type="dxa"/>
        </w:tblCellMar>
        <w:tblLook w:val="0000"/>
      </w:tblPr>
      <w:tblGrid>
        <w:gridCol w:w="1452"/>
        <w:gridCol w:w="2820"/>
      </w:tblGrid>
      <w:tr w:rsidR="00A8018C" w:rsidRPr="002226F2">
        <w:trPr>
          <w:trHeight w:val="255"/>
          <w:jc w:val="center"/>
        </w:trPr>
        <w:tc>
          <w:tcPr>
            <w:tcW w:w="14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Ciencias Naturales y Exactas</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Matemáticas</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Informática</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Físicas</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Químicas</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de la Tierra</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del medio ambiente</w:t>
            </w:r>
          </w:p>
        </w:tc>
      </w:tr>
      <w:tr w:rsidR="00A8018C" w:rsidRPr="002226F2">
        <w:trPr>
          <w:trHeight w:val="255"/>
          <w:jc w:val="center"/>
        </w:trPr>
        <w:tc>
          <w:tcPr>
            <w:tcW w:w="1452" w:type="dxa"/>
            <w:vMerge/>
            <w:tcBorders>
              <w:top w:val="single" w:sz="4" w:space="0" w:color="auto"/>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biológicas</w:t>
            </w:r>
          </w:p>
        </w:tc>
      </w:tr>
      <w:tr w:rsidR="00A8018C" w:rsidRPr="002226F2">
        <w:trPr>
          <w:trHeight w:val="255"/>
          <w:jc w:val="center"/>
        </w:trPr>
        <w:tc>
          <w:tcPr>
            <w:tcW w:w="1452" w:type="dxa"/>
            <w:vMerge w:val="restart"/>
            <w:tcBorders>
              <w:top w:val="single" w:sz="4" w:space="0" w:color="auto"/>
              <w:left w:val="single" w:sz="4" w:space="0" w:color="auto"/>
              <w:bottom w:val="single" w:sz="4" w:space="0" w:color="auto"/>
              <w:right w:val="nil"/>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Ingeniería y Tecnología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Civil</w:t>
            </w:r>
          </w:p>
        </w:tc>
      </w:tr>
      <w:tr w:rsidR="00A8018C" w:rsidRPr="002226F2">
        <w:trPr>
          <w:trHeight w:val="255"/>
          <w:jc w:val="center"/>
        </w:trPr>
        <w:tc>
          <w:tcPr>
            <w:tcW w:w="1452" w:type="dxa"/>
            <w:vMerge/>
            <w:tcBorders>
              <w:top w:val="single" w:sz="4" w:space="0" w:color="auto"/>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Eléctrica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Electrónica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Química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Aeronáutica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Mecánica</w:t>
            </w:r>
          </w:p>
        </w:tc>
      </w:tr>
      <w:tr w:rsidR="00A8018C" w:rsidRPr="002226F2">
        <w:trPr>
          <w:trHeight w:val="255"/>
          <w:jc w:val="center"/>
        </w:trPr>
        <w:tc>
          <w:tcPr>
            <w:tcW w:w="1452" w:type="dxa"/>
            <w:vMerge/>
            <w:tcBorders>
              <w:top w:val="nil"/>
              <w:left w:val="single" w:sz="4" w:space="0" w:color="auto"/>
              <w:bottom w:val="single" w:sz="4" w:space="0" w:color="000000"/>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Ingeniería Metalúrgica</w:t>
            </w:r>
          </w:p>
        </w:tc>
      </w:tr>
      <w:tr w:rsidR="00A8018C" w:rsidRPr="002226F2">
        <w:trPr>
          <w:trHeight w:val="255"/>
          <w:jc w:val="center"/>
        </w:trPr>
        <w:tc>
          <w:tcPr>
            <w:tcW w:w="1452" w:type="dxa"/>
            <w:vMerge w:val="restart"/>
            <w:tcBorders>
              <w:top w:val="nil"/>
              <w:left w:val="single" w:sz="4" w:space="0" w:color="auto"/>
              <w:bottom w:val="single" w:sz="4" w:space="0" w:color="000000"/>
              <w:right w:val="nil"/>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Ciencias Médicas</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Medicina básica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Medicina Clínica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de la salud</w:t>
            </w:r>
          </w:p>
        </w:tc>
      </w:tr>
      <w:tr w:rsidR="00A8018C" w:rsidRPr="002226F2">
        <w:trPr>
          <w:trHeight w:val="255"/>
          <w:jc w:val="center"/>
        </w:trPr>
        <w:tc>
          <w:tcPr>
            <w:tcW w:w="1452" w:type="dxa"/>
            <w:vMerge w:val="restart"/>
            <w:tcBorders>
              <w:top w:val="nil"/>
              <w:left w:val="single" w:sz="4" w:space="0" w:color="auto"/>
              <w:bottom w:val="single" w:sz="4" w:space="0" w:color="000000"/>
              <w:right w:val="nil"/>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Ciencias Agrícolas</w:t>
            </w:r>
          </w:p>
        </w:tc>
        <w:tc>
          <w:tcPr>
            <w:tcW w:w="2820" w:type="dxa"/>
            <w:tcBorders>
              <w:top w:val="nil"/>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Agricultura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Silvicultura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Pesca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afines</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Medicina Veterinaria</w:t>
            </w:r>
          </w:p>
        </w:tc>
      </w:tr>
      <w:tr w:rsidR="00A8018C" w:rsidRPr="002226F2">
        <w:trPr>
          <w:trHeight w:val="255"/>
          <w:jc w:val="center"/>
        </w:trPr>
        <w:tc>
          <w:tcPr>
            <w:tcW w:w="1452" w:type="dxa"/>
            <w:vMerge w:val="restart"/>
            <w:tcBorders>
              <w:top w:val="nil"/>
              <w:left w:val="single" w:sz="4" w:space="0" w:color="auto"/>
              <w:bottom w:val="single" w:sz="4" w:space="0" w:color="000000"/>
              <w:right w:val="nil"/>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Ciencias sociales</w:t>
            </w:r>
          </w:p>
        </w:tc>
        <w:tc>
          <w:tcPr>
            <w:tcW w:w="2820" w:type="dxa"/>
            <w:tcBorders>
              <w:top w:val="nil"/>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Psicología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Economía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Ciencias de la educación</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Otras ciencias sociales</w:t>
            </w:r>
          </w:p>
        </w:tc>
      </w:tr>
      <w:tr w:rsidR="00A8018C" w:rsidRPr="002226F2">
        <w:trPr>
          <w:trHeight w:val="255"/>
          <w:jc w:val="center"/>
        </w:trPr>
        <w:tc>
          <w:tcPr>
            <w:tcW w:w="1452" w:type="dxa"/>
            <w:vMerge w:val="restart"/>
            <w:tcBorders>
              <w:top w:val="nil"/>
              <w:left w:val="single" w:sz="4" w:space="0" w:color="auto"/>
              <w:bottom w:val="single" w:sz="4" w:space="0" w:color="000000"/>
              <w:right w:val="nil"/>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Humanidades</w:t>
            </w:r>
          </w:p>
        </w:tc>
        <w:tc>
          <w:tcPr>
            <w:tcW w:w="2820" w:type="dxa"/>
            <w:tcBorders>
              <w:top w:val="nil"/>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Historia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Lengua y Literatura</w:t>
            </w:r>
          </w:p>
        </w:tc>
      </w:tr>
      <w:tr w:rsidR="00A8018C" w:rsidRPr="002226F2">
        <w:trPr>
          <w:trHeight w:val="255"/>
          <w:jc w:val="center"/>
        </w:trPr>
        <w:tc>
          <w:tcPr>
            <w:tcW w:w="1452" w:type="dxa"/>
            <w:vMerge/>
            <w:tcBorders>
              <w:top w:val="nil"/>
              <w:left w:val="single" w:sz="4" w:space="0" w:color="auto"/>
              <w:bottom w:val="single" w:sz="4" w:space="0" w:color="000000"/>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rPr>
                <w:rFonts w:ascii="Arial" w:hAnsi="Arial" w:cs="Arial"/>
                <w:sz w:val="20"/>
                <w:szCs w:val="20"/>
              </w:rPr>
            </w:pPr>
            <w:r w:rsidRPr="002226F2">
              <w:rPr>
                <w:rFonts w:ascii="Arial" w:hAnsi="Arial" w:cs="Arial"/>
                <w:sz w:val="20"/>
                <w:szCs w:val="20"/>
              </w:rPr>
              <w:t>Otras ciencias humanas</w:t>
            </w:r>
          </w:p>
        </w:tc>
      </w:tr>
    </w:tbl>
    <w:p w:rsidR="00A8018C" w:rsidRPr="00DB1EBE" w:rsidRDefault="00A8018C" w:rsidP="00B02BD9">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p>
    <w:p w:rsidR="00274828"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 xml:space="preserve">Existen también otros indicadores que sirven para explicar el nivel de </w:t>
      </w:r>
      <w:r>
        <w:rPr>
          <w:rFonts w:ascii="Arial" w:hAnsi="Arial" w:cs="Arial"/>
          <w:lang w:val="es-ES_tradnl"/>
        </w:rPr>
        <w:t>i</w:t>
      </w:r>
      <w:r w:rsidRPr="00DB1EBE">
        <w:rPr>
          <w:rFonts w:ascii="Arial" w:hAnsi="Arial" w:cs="Arial"/>
          <w:lang w:val="es-ES_tradnl"/>
        </w:rPr>
        <w:t xml:space="preserve">nvestigación y </w:t>
      </w:r>
      <w:r>
        <w:rPr>
          <w:rFonts w:ascii="Arial" w:hAnsi="Arial" w:cs="Arial"/>
          <w:lang w:val="es-ES_tradnl"/>
        </w:rPr>
        <w:t>d</w:t>
      </w:r>
      <w:r w:rsidRPr="00DB1EBE">
        <w:rPr>
          <w:rFonts w:ascii="Arial" w:hAnsi="Arial" w:cs="Arial"/>
          <w:lang w:val="es-ES_tradnl"/>
        </w:rPr>
        <w:t>esarrollo de un país, pero no se consideraron al momento de realizar las regresiones debido a la falta de disponibilidad de datos para tales indicadores</w:t>
      </w:r>
      <w:r>
        <w:rPr>
          <w:rFonts w:ascii="Arial" w:hAnsi="Arial" w:cs="Arial"/>
          <w:lang w:val="es-ES_tradnl"/>
        </w:rPr>
        <w:t xml:space="preserve">. </w:t>
      </w:r>
      <w:r w:rsidRPr="00DB1EBE">
        <w:rPr>
          <w:rFonts w:ascii="Arial" w:hAnsi="Arial" w:cs="Arial"/>
          <w:lang w:val="es-ES_tradnl"/>
        </w:rPr>
        <w:t>Estos son:</w:t>
      </w:r>
    </w:p>
    <w:p w:rsidR="00274828"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p>
    <w:p w:rsidR="00274828" w:rsidRPr="00DB1EBE" w:rsidRDefault="00274828" w:rsidP="00CC5519">
      <w:pPr>
        <w:pStyle w:val="Ttulo3"/>
        <w:numPr>
          <w:ilvl w:val="2"/>
          <w:numId w:val="13"/>
        </w:numPr>
        <w:spacing w:before="0" w:after="0" w:line="360" w:lineRule="auto"/>
        <w:ind w:left="0" w:firstLine="567"/>
        <w:jc w:val="both"/>
        <w:rPr>
          <w:sz w:val="24"/>
          <w:szCs w:val="24"/>
          <w:lang w:val="es-ES_tradnl"/>
        </w:rPr>
      </w:pPr>
      <w:bookmarkStart w:id="123" w:name="_Toc186980635"/>
      <w:bookmarkStart w:id="124" w:name="_Toc192508225"/>
      <w:r w:rsidRPr="00DB1EBE">
        <w:rPr>
          <w:sz w:val="24"/>
          <w:szCs w:val="24"/>
          <w:lang w:val="es-ES_tradnl"/>
        </w:rPr>
        <w:t>Capital humano</w:t>
      </w:r>
      <w:bookmarkEnd w:id="123"/>
      <w:bookmarkEnd w:id="124"/>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r w:rsidRPr="00DB1EBE">
        <w:rPr>
          <w:rFonts w:ascii="Arial" w:hAnsi="Arial" w:cs="Arial"/>
          <w:lang w:val="es-ES_tradnl"/>
        </w:rPr>
        <w:t>Preferentemente referido al número de científicos, este indicador se calcula en base a la cantidad de profesionales ligados a la ciencia y, más que nada, al número de postgraduados medido en cantidad de magísteres y doctorados.</w:t>
      </w:r>
      <w:r w:rsidR="001D419A">
        <w:rPr>
          <w:rFonts w:ascii="Arial" w:hAnsi="Arial" w:cs="Arial"/>
          <w:lang w:val="es-ES_tradnl"/>
        </w:rPr>
        <w:t xml:space="preserve"> </w:t>
      </w:r>
      <w:r w:rsidRPr="00DB1EBE">
        <w:rPr>
          <w:rFonts w:ascii="Arial" w:hAnsi="Arial" w:cs="Arial"/>
          <w:lang w:val="es-ES_tradnl"/>
        </w:rPr>
        <w:t>El personal en ciencia y tecnología también muestra el número de investigadores tanto en términos absolutos como relativo (en relación con la población activa) así como a la totalidad de personas vinculadas a las actividades de I+D que no son estrictamente investigadores.</w:t>
      </w:r>
    </w:p>
    <w:p w:rsidR="00274828" w:rsidRPr="00DB1EBE" w:rsidRDefault="00274828" w:rsidP="00B02BD9">
      <w:pPr>
        <w:autoSpaceDE w:val="0"/>
        <w:autoSpaceDN w:val="0"/>
        <w:adjustRightInd w:val="0"/>
        <w:spacing w:line="360" w:lineRule="auto"/>
        <w:ind w:firstLine="567"/>
        <w:jc w:val="both"/>
        <w:rPr>
          <w:rFonts w:ascii="Arial" w:hAnsi="Arial" w:cs="Arial"/>
          <w:color w:val="000000"/>
          <w:lang w:val="es-ES_tradnl"/>
        </w:rPr>
      </w:pPr>
    </w:p>
    <w:p w:rsidR="00274828" w:rsidRPr="00DB1EBE" w:rsidRDefault="00274828" w:rsidP="00CC5519">
      <w:pPr>
        <w:pStyle w:val="Ttulo3"/>
        <w:numPr>
          <w:ilvl w:val="2"/>
          <w:numId w:val="13"/>
        </w:numPr>
        <w:spacing w:before="0" w:after="0" w:line="360" w:lineRule="auto"/>
        <w:ind w:left="0" w:firstLine="567"/>
        <w:jc w:val="both"/>
        <w:rPr>
          <w:sz w:val="24"/>
          <w:szCs w:val="24"/>
          <w:lang w:val="es-ES_tradnl"/>
        </w:rPr>
      </w:pPr>
      <w:bookmarkStart w:id="125" w:name="_Toc186980636"/>
      <w:bookmarkStart w:id="126" w:name="_Toc192508226"/>
      <w:r w:rsidRPr="00DB1EBE">
        <w:rPr>
          <w:sz w:val="24"/>
          <w:szCs w:val="24"/>
          <w:lang w:val="es-ES_tradnl"/>
        </w:rPr>
        <w:t>Inversión estatal versus Inversión privada</w:t>
      </w:r>
      <w:bookmarkEnd w:id="125"/>
      <w:bookmarkEnd w:id="126"/>
    </w:p>
    <w:p w:rsidR="00274828" w:rsidRPr="00DB1EBE" w:rsidRDefault="00274828" w:rsidP="00B02BD9">
      <w:pPr>
        <w:pStyle w:val="NormalWeb"/>
        <w:tabs>
          <w:tab w:val="left" w:pos="0"/>
        </w:tabs>
        <w:spacing w:before="0" w:beforeAutospacing="0" w:after="0" w:afterAutospacing="0" w:line="360" w:lineRule="auto"/>
        <w:ind w:firstLine="567"/>
        <w:jc w:val="both"/>
        <w:rPr>
          <w:rStyle w:val="highlightedsearchterm"/>
          <w:rFonts w:ascii="Arial" w:hAnsi="Arial" w:cs="Arial"/>
          <w:lang w:val="es-ES_tradnl"/>
        </w:rPr>
      </w:pPr>
    </w:p>
    <w:p w:rsidR="00274828"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r w:rsidRPr="007A2F00">
        <w:rPr>
          <w:rStyle w:val="highlightedsearchterm"/>
          <w:rFonts w:ascii="Arial" w:hAnsi="Arial" w:cs="Arial"/>
          <w:lang w:val="es-ES_tradnl"/>
        </w:rPr>
        <w:t>La</w:t>
      </w:r>
      <w:r w:rsidRPr="007A2F00">
        <w:rPr>
          <w:rFonts w:ascii="Arial" w:hAnsi="Arial" w:cs="Arial"/>
          <w:lang w:val="es-ES_tradnl"/>
        </w:rPr>
        <w:t xml:space="preserve"> experi</w:t>
      </w:r>
      <w:r w:rsidRPr="007A2F00">
        <w:rPr>
          <w:rStyle w:val="highlightedsearchterm"/>
          <w:rFonts w:ascii="Arial" w:hAnsi="Arial" w:cs="Arial"/>
          <w:lang w:val="es-ES_tradnl"/>
        </w:rPr>
        <w:t>en</w:t>
      </w:r>
      <w:r w:rsidRPr="007A2F00">
        <w:rPr>
          <w:rFonts w:ascii="Arial" w:hAnsi="Arial" w:cs="Arial"/>
          <w:lang w:val="es-ES_tradnl"/>
        </w:rPr>
        <w:t xml:space="preserve">cia </w:t>
      </w:r>
      <w:r w:rsidRPr="007A2F00">
        <w:rPr>
          <w:rStyle w:val="highlightedsearchterm"/>
          <w:rFonts w:ascii="Arial" w:hAnsi="Arial" w:cs="Arial"/>
          <w:lang w:val="es-ES_tradnl"/>
        </w:rPr>
        <w:t>de</w:t>
      </w:r>
      <w:r w:rsidRPr="007A2F00">
        <w:rPr>
          <w:rFonts w:ascii="Arial" w:hAnsi="Arial" w:cs="Arial"/>
          <w:lang w:val="es-ES_tradnl"/>
        </w:rPr>
        <w:t xml:space="preserve"> países lí</w:t>
      </w:r>
      <w:r w:rsidRPr="007A2F00">
        <w:rPr>
          <w:rStyle w:val="highlightedsearchterm"/>
          <w:rFonts w:ascii="Arial" w:hAnsi="Arial" w:cs="Arial"/>
          <w:lang w:val="es-ES_tradnl"/>
        </w:rPr>
        <w:t>de</w:t>
      </w:r>
      <w:r w:rsidRPr="007A2F00">
        <w:rPr>
          <w:rFonts w:ascii="Arial" w:hAnsi="Arial" w:cs="Arial"/>
          <w:lang w:val="es-ES_tradnl"/>
        </w:rPr>
        <w:t xml:space="preserve">res como Japón </w:t>
      </w:r>
      <w:r w:rsidRPr="007A2F00">
        <w:rPr>
          <w:rStyle w:val="highlightedsearchterm"/>
          <w:rFonts w:ascii="Arial" w:hAnsi="Arial" w:cs="Arial"/>
          <w:lang w:val="es-ES_tradnl"/>
        </w:rPr>
        <w:t>y</w:t>
      </w:r>
      <w:r w:rsidRPr="007A2F00">
        <w:rPr>
          <w:rFonts w:ascii="Arial" w:hAnsi="Arial" w:cs="Arial"/>
          <w:lang w:val="es-ES_tradnl"/>
        </w:rPr>
        <w:t xml:space="preserve"> EE.UU. indica que, si bi</w:t>
      </w:r>
      <w:r w:rsidRPr="007A2F00">
        <w:rPr>
          <w:rStyle w:val="highlightedsearchterm"/>
          <w:rFonts w:ascii="Arial" w:hAnsi="Arial" w:cs="Arial"/>
          <w:lang w:val="es-ES_tradnl"/>
        </w:rPr>
        <w:t>en</w:t>
      </w:r>
      <w:r w:rsidRPr="007A2F00">
        <w:rPr>
          <w:rFonts w:ascii="Arial" w:hAnsi="Arial" w:cs="Arial"/>
          <w:lang w:val="es-ES_tradnl"/>
        </w:rPr>
        <w:t xml:space="preserve"> el </w:t>
      </w:r>
      <w:r w:rsidR="00FC70CC">
        <w:rPr>
          <w:rFonts w:ascii="Arial" w:hAnsi="Arial" w:cs="Arial"/>
          <w:lang w:val="es-ES_tradnl"/>
        </w:rPr>
        <w:t>e</w:t>
      </w:r>
      <w:r w:rsidRPr="007A2F00">
        <w:rPr>
          <w:rFonts w:ascii="Arial" w:hAnsi="Arial" w:cs="Arial"/>
          <w:lang w:val="es-ES_tradnl"/>
        </w:rPr>
        <w:t>stado ti</w:t>
      </w:r>
      <w:r w:rsidRPr="007A2F00">
        <w:rPr>
          <w:rStyle w:val="highlightedsearchterm"/>
          <w:rFonts w:ascii="Arial" w:hAnsi="Arial" w:cs="Arial"/>
          <w:lang w:val="es-ES_tradnl"/>
        </w:rPr>
        <w:t>en</w:t>
      </w:r>
      <w:r w:rsidRPr="007A2F00">
        <w:rPr>
          <w:rFonts w:ascii="Arial" w:hAnsi="Arial" w:cs="Arial"/>
          <w:lang w:val="es-ES_tradnl"/>
        </w:rPr>
        <w:t xml:space="preserve">e una responsabilidad ineludible </w:t>
      </w:r>
      <w:r w:rsidRPr="007A2F00">
        <w:rPr>
          <w:rStyle w:val="highlightedsearchterm"/>
          <w:rFonts w:ascii="Arial" w:hAnsi="Arial" w:cs="Arial"/>
          <w:lang w:val="es-ES_tradnl"/>
        </w:rPr>
        <w:t>en</w:t>
      </w:r>
      <w:r w:rsidRPr="007A2F00">
        <w:rPr>
          <w:rFonts w:ascii="Arial" w:hAnsi="Arial" w:cs="Arial"/>
          <w:lang w:val="es-ES_tradnl"/>
        </w:rPr>
        <w:t xml:space="preserve"> g</w:t>
      </w:r>
      <w:r w:rsidRPr="007A2F00">
        <w:rPr>
          <w:rStyle w:val="highlightedsearchterm"/>
          <w:rFonts w:ascii="Arial" w:hAnsi="Arial" w:cs="Arial"/>
          <w:lang w:val="es-ES_tradnl"/>
        </w:rPr>
        <w:t>en</w:t>
      </w:r>
      <w:r w:rsidRPr="007A2F00">
        <w:rPr>
          <w:rFonts w:ascii="Arial" w:hAnsi="Arial" w:cs="Arial"/>
          <w:lang w:val="es-ES_tradnl"/>
        </w:rPr>
        <w:t xml:space="preserve">erar </w:t>
      </w:r>
      <w:r w:rsidRPr="007A2F00">
        <w:rPr>
          <w:rStyle w:val="highlightedsearchterm"/>
          <w:rFonts w:ascii="Arial" w:hAnsi="Arial" w:cs="Arial"/>
          <w:lang w:val="es-ES_tradnl"/>
        </w:rPr>
        <w:t>y</w:t>
      </w:r>
      <w:r w:rsidRPr="007A2F00">
        <w:rPr>
          <w:rFonts w:ascii="Arial" w:hAnsi="Arial" w:cs="Arial"/>
          <w:lang w:val="es-ES_tradnl"/>
        </w:rPr>
        <w:t xml:space="preserve"> fom</w:t>
      </w:r>
      <w:r w:rsidRPr="007A2F00">
        <w:rPr>
          <w:rStyle w:val="highlightedsearchterm"/>
          <w:rFonts w:ascii="Arial" w:hAnsi="Arial" w:cs="Arial"/>
          <w:lang w:val="es-ES_tradnl"/>
        </w:rPr>
        <w:t>en</w:t>
      </w:r>
      <w:r w:rsidRPr="007A2F00">
        <w:rPr>
          <w:rFonts w:ascii="Arial" w:hAnsi="Arial" w:cs="Arial"/>
          <w:lang w:val="es-ES_tradnl"/>
        </w:rPr>
        <w:t xml:space="preserve">tar </w:t>
      </w:r>
      <w:r w:rsidRPr="007A2F00">
        <w:rPr>
          <w:rStyle w:val="highlightedsearchterm"/>
          <w:rFonts w:ascii="Arial" w:hAnsi="Arial" w:cs="Arial"/>
          <w:lang w:val="es-ES_tradnl"/>
        </w:rPr>
        <w:t>la</w:t>
      </w:r>
      <w:r w:rsidRPr="007A2F00">
        <w:rPr>
          <w:rFonts w:ascii="Arial" w:hAnsi="Arial" w:cs="Arial"/>
          <w:lang w:val="es-ES_tradnl"/>
        </w:rPr>
        <w:t xml:space="preserve"> investigación, </w:t>
      </w:r>
      <w:r w:rsidRPr="007A2F00">
        <w:rPr>
          <w:rStyle w:val="highlightedsearchterm"/>
          <w:rFonts w:ascii="Arial" w:hAnsi="Arial" w:cs="Arial"/>
          <w:lang w:val="es-ES_tradnl"/>
        </w:rPr>
        <w:t>en</w:t>
      </w:r>
      <w:r w:rsidRPr="007A2F00">
        <w:rPr>
          <w:rFonts w:ascii="Arial" w:hAnsi="Arial" w:cs="Arial"/>
          <w:lang w:val="es-ES_tradnl"/>
        </w:rPr>
        <w:t xml:space="preserve"> una economía </w:t>
      </w:r>
      <w:r w:rsidRPr="007A2F00">
        <w:rPr>
          <w:rStyle w:val="highlightedsearchterm"/>
          <w:rFonts w:ascii="Arial" w:hAnsi="Arial" w:cs="Arial"/>
          <w:lang w:val="es-ES_tradnl"/>
        </w:rPr>
        <w:t>de</w:t>
      </w:r>
      <w:r w:rsidRPr="007A2F00">
        <w:rPr>
          <w:rFonts w:ascii="Arial" w:hAnsi="Arial" w:cs="Arial"/>
          <w:lang w:val="es-ES_tradnl"/>
        </w:rPr>
        <w:t xml:space="preserve"> mercado es </w:t>
      </w:r>
      <w:r w:rsidRPr="007A2F00">
        <w:rPr>
          <w:rStyle w:val="highlightedsearchterm"/>
          <w:rFonts w:ascii="Arial" w:hAnsi="Arial" w:cs="Arial"/>
          <w:lang w:val="es-ES_tradnl"/>
        </w:rPr>
        <w:t>la</w:t>
      </w:r>
      <w:r w:rsidRPr="007A2F00">
        <w:rPr>
          <w:rFonts w:ascii="Arial" w:hAnsi="Arial" w:cs="Arial"/>
          <w:lang w:val="es-ES_tradnl"/>
        </w:rPr>
        <w:t xml:space="preserve"> empresa privada </w:t>
      </w:r>
      <w:r w:rsidRPr="007A2F00">
        <w:rPr>
          <w:rStyle w:val="highlightedsearchterm"/>
          <w:rFonts w:ascii="Arial" w:hAnsi="Arial" w:cs="Arial"/>
          <w:lang w:val="es-ES_tradnl"/>
        </w:rPr>
        <w:t>la</w:t>
      </w:r>
      <w:r w:rsidRPr="007A2F00">
        <w:rPr>
          <w:rFonts w:ascii="Arial" w:hAnsi="Arial" w:cs="Arial"/>
          <w:lang w:val="es-ES_tradnl"/>
        </w:rPr>
        <w:t xml:space="preserve"> que soporta sobre sus hombros </w:t>
      </w:r>
      <w:r w:rsidRPr="007A2F00">
        <w:rPr>
          <w:rStyle w:val="highlightedsearchterm"/>
          <w:rFonts w:ascii="Arial" w:hAnsi="Arial" w:cs="Arial"/>
          <w:lang w:val="es-ES_tradnl"/>
        </w:rPr>
        <w:t>la</w:t>
      </w:r>
      <w:r w:rsidRPr="007A2F00">
        <w:rPr>
          <w:rFonts w:ascii="Arial" w:hAnsi="Arial" w:cs="Arial"/>
          <w:lang w:val="es-ES_tradnl"/>
        </w:rPr>
        <w:t xml:space="preserve"> ma</w:t>
      </w:r>
      <w:r w:rsidRPr="007A2F00">
        <w:rPr>
          <w:rStyle w:val="highlightedsearchterm"/>
          <w:rFonts w:ascii="Arial" w:hAnsi="Arial" w:cs="Arial"/>
          <w:lang w:val="es-ES_tradnl"/>
        </w:rPr>
        <w:t>y</w:t>
      </w:r>
      <w:r w:rsidRPr="007A2F00">
        <w:rPr>
          <w:rFonts w:ascii="Arial" w:hAnsi="Arial" w:cs="Arial"/>
          <w:lang w:val="es-ES_tradnl"/>
        </w:rPr>
        <w:t xml:space="preserve">or parte </w:t>
      </w:r>
      <w:r w:rsidRPr="007A2F00">
        <w:rPr>
          <w:rStyle w:val="highlightedsearchterm"/>
          <w:rFonts w:ascii="Arial" w:hAnsi="Arial" w:cs="Arial"/>
          <w:lang w:val="es-ES_tradnl"/>
        </w:rPr>
        <w:t>de</w:t>
      </w:r>
      <w:r w:rsidRPr="007A2F00">
        <w:rPr>
          <w:rFonts w:ascii="Arial" w:hAnsi="Arial" w:cs="Arial"/>
          <w:lang w:val="es-ES_tradnl"/>
        </w:rPr>
        <w:t xml:space="preserve">l gasto, </w:t>
      </w:r>
      <w:r w:rsidRPr="007A2F00">
        <w:rPr>
          <w:rStyle w:val="highlightedsearchterm"/>
          <w:rFonts w:ascii="Arial" w:hAnsi="Arial" w:cs="Arial"/>
          <w:lang w:val="es-ES_tradnl"/>
        </w:rPr>
        <w:t>en</w:t>
      </w:r>
      <w:r w:rsidRPr="007A2F00">
        <w:rPr>
          <w:rFonts w:ascii="Arial" w:hAnsi="Arial" w:cs="Arial"/>
          <w:lang w:val="es-ES_tradnl"/>
        </w:rPr>
        <w:t xml:space="preserve"> una proporción que supera el 65%, </w:t>
      </w:r>
      <w:r w:rsidRPr="007A2F00">
        <w:rPr>
          <w:rStyle w:val="highlightedsearchterm"/>
          <w:rFonts w:ascii="Arial" w:hAnsi="Arial" w:cs="Arial"/>
          <w:lang w:val="es-ES_tradnl"/>
        </w:rPr>
        <w:t>de</w:t>
      </w:r>
      <w:r w:rsidRPr="007A2F00">
        <w:rPr>
          <w:rFonts w:ascii="Arial" w:hAnsi="Arial" w:cs="Arial"/>
          <w:lang w:val="es-ES_tradnl"/>
        </w:rPr>
        <w:t xml:space="preserve"> manera que dicho gasto se vea reflejado </w:t>
      </w:r>
      <w:r w:rsidRPr="007A2F00">
        <w:rPr>
          <w:rStyle w:val="highlightedsearchterm"/>
          <w:rFonts w:ascii="Arial" w:hAnsi="Arial" w:cs="Arial"/>
          <w:lang w:val="es-ES_tradnl"/>
        </w:rPr>
        <w:t>en</w:t>
      </w:r>
      <w:r w:rsidRPr="007A2F00">
        <w:rPr>
          <w:rFonts w:ascii="Arial" w:hAnsi="Arial" w:cs="Arial"/>
          <w:lang w:val="es-ES_tradnl"/>
        </w:rPr>
        <w:t xml:space="preserve"> investigación productivam</w:t>
      </w:r>
      <w:r w:rsidRPr="007A2F00">
        <w:rPr>
          <w:rStyle w:val="highlightedsearchterm"/>
          <w:rFonts w:ascii="Arial" w:hAnsi="Arial" w:cs="Arial"/>
          <w:lang w:val="es-ES_tradnl"/>
        </w:rPr>
        <w:t>en</w:t>
      </w:r>
      <w:r w:rsidRPr="007A2F00">
        <w:rPr>
          <w:rFonts w:ascii="Arial" w:hAnsi="Arial" w:cs="Arial"/>
          <w:lang w:val="es-ES_tradnl"/>
        </w:rPr>
        <w:t>te pertin</w:t>
      </w:r>
      <w:r w:rsidRPr="007A2F00">
        <w:rPr>
          <w:rStyle w:val="highlightedsearchterm"/>
          <w:rFonts w:ascii="Arial" w:hAnsi="Arial" w:cs="Arial"/>
          <w:lang w:val="es-ES_tradnl"/>
        </w:rPr>
        <w:t>en</w:t>
      </w:r>
      <w:r w:rsidRPr="007A2F00">
        <w:rPr>
          <w:rFonts w:ascii="Arial" w:hAnsi="Arial" w:cs="Arial"/>
          <w:lang w:val="es-ES_tradnl"/>
        </w:rPr>
        <w:t xml:space="preserve">te </w:t>
      </w:r>
      <w:r w:rsidRPr="007A2F00">
        <w:rPr>
          <w:rStyle w:val="highlightedsearchterm"/>
          <w:rFonts w:ascii="Arial" w:hAnsi="Arial" w:cs="Arial"/>
          <w:lang w:val="es-ES_tradnl"/>
        </w:rPr>
        <w:t>y</w:t>
      </w:r>
      <w:r w:rsidRPr="007A2F00">
        <w:rPr>
          <w:rFonts w:ascii="Arial" w:hAnsi="Arial" w:cs="Arial"/>
          <w:lang w:val="es-ES_tradnl"/>
        </w:rPr>
        <w:t xml:space="preserve"> t</w:t>
      </w:r>
      <w:r w:rsidRPr="007A2F00">
        <w:rPr>
          <w:rStyle w:val="highlightedsearchterm"/>
          <w:rFonts w:ascii="Arial" w:hAnsi="Arial" w:cs="Arial"/>
          <w:lang w:val="es-ES_tradnl"/>
        </w:rPr>
        <w:t>en</w:t>
      </w:r>
      <w:r w:rsidRPr="007A2F00">
        <w:rPr>
          <w:rFonts w:ascii="Arial" w:hAnsi="Arial" w:cs="Arial"/>
          <w:lang w:val="es-ES_tradnl"/>
        </w:rPr>
        <w:t xml:space="preserve">ga efectos económicos </w:t>
      </w:r>
      <w:r w:rsidRPr="009500B6">
        <w:rPr>
          <w:rFonts w:ascii="Arial" w:hAnsi="Arial" w:cs="Arial"/>
          <w:lang w:val="es-ES_tradnl"/>
        </w:rPr>
        <w:t>reales.</w:t>
      </w:r>
      <w:r w:rsidR="00750DDF">
        <w:rPr>
          <w:rFonts w:ascii="Arial" w:hAnsi="Arial" w:cs="Arial"/>
          <w:lang w:val="es-ES_tradnl"/>
        </w:rPr>
        <w:t xml:space="preserve"> [44</w:t>
      </w:r>
      <w:r w:rsidR="007A2F00">
        <w:rPr>
          <w:rFonts w:ascii="Arial" w:hAnsi="Arial" w:cs="Arial"/>
          <w:lang w:val="es-ES_tradnl"/>
        </w:rPr>
        <w:t>]</w:t>
      </w:r>
    </w:p>
    <w:p w:rsidR="00274828"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p>
    <w:p w:rsidR="00274828" w:rsidRPr="00115D32" w:rsidRDefault="00274828" w:rsidP="00B02BD9">
      <w:pPr>
        <w:pStyle w:val="NormalWeb"/>
        <w:tabs>
          <w:tab w:val="left" w:pos="0"/>
        </w:tabs>
        <w:spacing w:before="0" w:beforeAutospacing="0" w:after="0" w:afterAutospacing="0" w:line="360" w:lineRule="auto"/>
        <w:ind w:firstLine="567"/>
        <w:jc w:val="both"/>
        <w:rPr>
          <w:rFonts w:ascii="Arial" w:hAnsi="Arial" w:cs="Arial"/>
          <w:lang w:val="es-ES_tradnl"/>
        </w:rPr>
      </w:pPr>
      <w:r w:rsidRPr="007A2F00">
        <w:rPr>
          <w:rStyle w:val="highlightedsearchterm"/>
          <w:rFonts w:ascii="Arial" w:hAnsi="Arial" w:cs="Arial"/>
          <w:color w:val="000000"/>
          <w:lang w:val="es-ES_tradnl"/>
        </w:rPr>
        <w:t>En</w:t>
      </w:r>
      <w:r w:rsidRPr="007A2F00">
        <w:rPr>
          <w:rFonts w:ascii="Arial" w:hAnsi="Arial" w:cs="Arial"/>
          <w:color w:val="000000"/>
          <w:lang w:val="es-ES_tradnl"/>
        </w:rPr>
        <w:t xml:space="preserve"> Ecuador</w:t>
      </w:r>
      <w:r w:rsidRPr="007A2F00">
        <w:rPr>
          <w:rStyle w:val="Refdenotaalpie"/>
          <w:rFonts w:ascii="Arial" w:hAnsi="Arial" w:cs="Arial"/>
          <w:color w:val="000000"/>
          <w:lang w:val="es-ES_tradnl"/>
        </w:rPr>
        <w:footnoteReference w:id="18"/>
      </w:r>
      <w:r w:rsidRPr="007A2F00">
        <w:rPr>
          <w:rFonts w:ascii="Arial" w:hAnsi="Arial" w:cs="Arial"/>
          <w:color w:val="000000"/>
          <w:lang w:val="es-ES_tradnl"/>
        </w:rPr>
        <w:t xml:space="preserve">, más </w:t>
      </w:r>
      <w:r w:rsidRPr="007A2F00">
        <w:rPr>
          <w:rStyle w:val="highlightedsearchterm"/>
          <w:rFonts w:ascii="Arial" w:hAnsi="Arial" w:cs="Arial"/>
          <w:color w:val="000000"/>
          <w:lang w:val="es-ES_tradnl"/>
        </w:rPr>
        <w:t>de</w:t>
      </w:r>
      <w:r w:rsidRPr="007A2F00">
        <w:rPr>
          <w:rFonts w:ascii="Arial" w:hAnsi="Arial" w:cs="Arial"/>
          <w:color w:val="000000"/>
          <w:lang w:val="es-ES_tradnl"/>
        </w:rPr>
        <w:t xml:space="preserve">l 70% </w:t>
      </w:r>
      <w:r w:rsidRPr="007A2F00">
        <w:rPr>
          <w:rStyle w:val="highlightedsearchterm"/>
          <w:rFonts w:ascii="Arial" w:hAnsi="Arial" w:cs="Arial"/>
          <w:color w:val="000000"/>
          <w:lang w:val="es-ES_tradnl"/>
        </w:rPr>
        <w:t>de</w:t>
      </w:r>
      <w:r w:rsidRPr="007A2F00">
        <w:rPr>
          <w:rFonts w:ascii="Arial" w:hAnsi="Arial" w:cs="Arial"/>
          <w:color w:val="000000"/>
          <w:lang w:val="es-ES_tradnl"/>
        </w:rPr>
        <w:t xml:space="preserve"> </w:t>
      </w:r>
      <w:smartTag w:uri="urn:schemas-microsoft-com:office:smarttags" w:element="PersonName">
        <w:smartTagPr>
          <w:attr w:name="ProductID" w:val="la I"/>
        </w:smartTagPr>
        <w:r w:rsidRPr="007A2F00">
          <w:rPr>
            <w:rStyle w:val="highlightedsearchterm"/>
            <w:rFonts w:ascii="Arial" w:hAnsi="Arial" w:cs="Arial"/>
            <w:color w:val="000000"/>
            <w:lang w:val="es-ES_tradnl"/>
          </w:rPr>
          <w:t>la</w:t>
        </w:r>
        <w:r w:rsidRPr="007A2F00">
          <w:rPr>
            <w:rFonts w:ascii="Arial" w:hAnsi="Arial" w:cs="Arial"/>
            <w:color w:val="000000"/>
            <w:lang w:val="es-ES_tradnl"/>
          </w:rPr>
          <w:t xml:space="preserve"> I</w:t>
        </w:r>
      </w:smartTag>
      <w:r w:rsidRPr="007A2F00">
        <w:rPr>
          <w:rFonts w:ascii="Arial" w:hAnsi="Arial" w:cs="Arial"/>
          <w:color w:val="000000"/>
          <w:lang w:val="es-ES_tradnl"/>
        </w:rPr>
        <w:t xml:space="preserve">+D es financiada por el gobierno, </w:t>
      </w:r>
      <w:r w:rsidRPr="007A2F00">
        <w:rPr>
          <w:rStyle w:val="highlightedsearchterm"/>
          <w:rFonts w:ascii="Arial" w:hAnsi="Arial" w:cs="Arial"/>
          <w:color w:val="000000"/>
          <w:lang w:val="es-ES_tradnl"/>
        </w:rPr>
        <w:t>en</w:t>
      </w:r>
      <w:r w:rsidRPr="007A2F00">
        <w:rPr>
          <w:rFonts w:ascii="Arial" w:hAnsi="Arial" w:cs="Arial"/>
          <w:color w:val="000000"/>
          <w:lang w:val="es-ES_tradnl"/>
        </w:rPr>
        <w:t xml:space="preserve"> tanto que </w:t>
      </w:r>
      <w:r w:rsidRPr="007A2F00">
        <w:rPr>
          <w:rStyle w:val="highlightedsearchterm"/>
          <w:rFonts w:ascii="Arial" w:hAnsi="Arial" w:cs="Arial"/>
          <w:color w:val="000000"/>
          <w:lang w:val="es-ES_tradnl"/>
        </w:rPr>
        <w:t>la</w:t>
      </w:r>
      <w:r w:rsidRPr="007A2F00">
        <w:rPr>
          <w:rFonts w:ascii="Arial" w:hAnsi="Arial" w:cs="Arial"/>
          <w:color w:val="000000"/>
          <w:lang w:val="es-ES_tradnl"/>
        </w:rPr>
        <w:t>s empresas financian un porc</w:t>
      </w:r>
      <w:r w:rsidRPr="007A2F00">
        <w:rPr>
          <w:rStyle w:val="highlightedsearchterm"/>
          <w:rFonts w:ascii="Arial" w:hAnsi="Arial" w:cs="Arial"/>
          <w:color w:val="000000"/>
          <w:lang w:val="es-ES_tradnl"/>
        </w:rPr>
        <w:t>en</w:t>
      </w:r>
      <w:r w:rsidRPr="007A2F00">
        <w:rPr>
          <w:rFonts w:ascii="Arial" w:hAnsi="Arial" w:cs="Arial"/>
          <w:color w:val="000000"/>
          <w:lang w:val="es-ES_tradnl"/>
        </w:rPr>
        <w:t>taje m</w:t>
      </w:r>
      <w:r w:rsidRPr="007A2F00">
        <w:rPr>
          <w:rStyle w:val="highlightedsearchterm"/>
          <w:rFonts w:ascii="Arial" w:hAnsi="Arial" w:cs="Arial"/>
          <w:color w:val="000000"/>
          <w:lang w:val="es-ES_tradnl"/>
        </w:rPr>
        <w:t>en</w:t>
      </w:r>
      <w:r w:rsidRPr="007A2F00">
        <w:rPr>
          <w:rFonts w:ascii="Arial" w:hAnsi="Arial" w:cs="Arial"/>
          <w:color w:val="000000"/>
          <w:lang w:val="es-ES_tradnl"/>
        </w:rPr>
        <w:t xml:space="preserve">or al 20% </w:t>
      </w:r>
      <w:r w:rsidRPr="007A2F00">
        <w:rPr>
          <w:rStyle w:val="highlightedsearchterm"/>
          <w:rFonts w:ascii="Arial" w:hAnsi="Arial" w:cs="Arial"/>
          <w:color w:val="000000"/>
          <w:lang w:val="es-ES_tradnl"/>
        </w:rPr>
        <w:t>de</w:t>
      </w:r>
      <w:r w:rsidRPr="007A2F00">
        <w:rPr>
          <w:rFonts w:ascii="Arial" w:hAnsi="Arial" w:cs="Arial"/>
          <w:color w:val="000000"/>
          <w:lang w:val="es-ES_tradnl"/>
        </w:rPr>
        <w:t xml:space="preserve">l total. Justo al contrario </w:t>
      </w:r>
      <w:r w:rsidRPr="007A2F00">
        <w:rPr>
          <w:rStyle w:val="highlightedsearchterm"/>
          <w:rFonts w:ascii="Arial" w:hAnsi="Arial" w:cs="Arial"/>
          <w:color w:val="000000"/>
          <w:lang w:val="es-ES_tradnl"/>
        </w:rPr>
        <w:t>de</w:t>
      </w:r>
      <w:r w:rsidRPr="007A2F00">
        <w:rPr>
          <w:rFonts w:ascii="Arial" w:hAnsi="Arial" w:cs="Arial"/>
          <w:color w:val="000000"/>
          <w:lang w:val="es-ES_tradnl"/>
        </w:rPr>
        <w:t xml:space="preserve"> lo que se aprecia </w:t>
      </w:r>
      <w:r w:rsidRPr="007A2F00">
        <w:rPr>
          <w:rStyle w:val="highlightedsearchterm"/>
          <w:rFonts w:ascii="Arial" w:hAnsi="Arial" w:cs="Arial"/>
          <w:color w:val="000000"/>
          <w:lang w:val="es-ES_tradnl"/>
        </w:rPr>
        <w:t>en</w:t>
      </w:r>
      <w:r w:rsidRPr="007A2F00">
        <w:rPr>
          <w:rFonts w:ascii="Arial" w:hAnsi="Arial" w:cs="Arial"/>
          <w:color w:val="000000"/>
          <w:lang w:val="es-ES_tradnl"/>
        </w:rPr>
        <w:t xml:space="preserve"> los países lí</w:t>
      </w:r>
      <w:r w:rsidRPr="007A2F00">
        <w:rPr>
          <w:rStyle w:val="highlightedsearchterm"/>
          <w:rFonts w:ascii="Arial" w:hAnsi="Arial" w:cs="Arial"/>
          <w:color w:val="000000"/>
          <w:lang w:val="es-ES_tradnl"/>
        </w:rPr>
        <w:t>de</w:t>
      </w:r>
      <w:r w:rsidRPr="007A2F00">
        <w:rPr>
          <w:rFonts w:ascii="Arial" w:hAnsi="Arial" w:cs="Arial"/>
          <w:color w:val="000000"/>
          <w:lang w:val="es-ES_tradnl"/>
        </w:rPr>
        <w:t xml:space="preserve">res </w:t>
      </w:r>
      <w:r w:rsidRPr="007A2F00">
        <w:rPr>
          <w:rStyle w:val="highlightedsearchterm"/>
          <w:rFonts w:ascii="Arial" w:hAnsi="Arial" w:cs="Arial"/>
          <w:color w:val="000000"/>
          <w:lang w:val="es-ES_tradnl"/>
        </w:rPr>
        <w:t>en</w:t>
      </w:r>
      <w:r w:rsidRPr="007A2F00">
        <w:rPr>
          <w:rFonts w:ascii="Arial" w:hAnsi="Arial" w:cs="Arial"/>
          <w:color w:val="000000"/>
          <w:lang w:val="es-ES_tradnl"/>
        </w:rPr>
        <w:t xml:space="preserve"> innovación, como EE.UU.</w:t>
      </w:r>
      <w:r w:rsidRPr="00DB1EBE">
        <w:rPr>
          <w:rFonts w:ascii="Arial" w:hAnsi="Arial" w:cs="Arial"/>
          <w:color w:val="000000"/>
          <w:lang w:val="es-ES_tradnl"/>
        </w:rPr>
        <w:t xml:space="preserve"> </w:t>
      </w:r>
    </w:p>
    <w:p w:rsidR="00274828" w:rsidRPr="00DB1EBE" w:rsidRDefault="00274828" w:rsidP="00B02BD9">
      <w:pPr>
        <w:pStyle w:val="NormalWeb"/>
        <w:tabs>
          <w:tab w:val="left" w:pos="0"/>
        </w:tabs>
        <w:spacing w:before="0" w:beforeAutospacing="0" w:after="0" w:afterAutospacing="0" w:line="360" w:lineRule="auto"/>
        <w:ind w:firstLine="567"/>
        <w:jc w:val="both"/>
        <w:rPr>
          <w:rFonts w:ascii="Arial" w:hAnsi="Arial" w:cs="Arial"/>
          <w:color w:val="000000"/>
          <w:lang w:val="es-ES_tradnl"/>
        </w:rPr>
      </w:pPr>
    </w:p>
    <w:p w:rsidR="00274828" w:rsidRPr="00DB1EBE" w:rsidRDefault="00274828" w:rsidP="00B02BD9">
      <w:pPr>
        <w:pStyle w:val="NormalWeb"/>
        <w:spacing w:before="0" w:beforeAutospacing="0" w:after="0" w:afterAutospacing="0" w:line="360" w:lineRule="auto"/>
        <w:ind w:firstLine="567"/>
        <w:jc w:val="both"/>
        <w:rPr>
          <w:rFonts w:ascii="Arial" w:hAnsi="Arial" w:cs="Arial"/>
          <w:color w:val="000000"/>
          <w:lang w:val="es-EC"/>
        </w:rPr>
      </w:pPr>
      <w:r w:rsidRPr="00DB1EBE">
        <w:rPr>
          <w:rFonts w:ascii="Arial" w:hAnsi="Arial" w:cs="Arial"/>
          <w:color w:val="000000"/>
          <w:lang w:val="es-EC"/>
        </w:rPr>
        <w:t xml:space="preserve">Cabe recalcar que los indicadores sobre investigación científica y desarrollo tecnológico presentados, son las principales referencias internacionales sobre el estado de </w:t>
      </w:r>
      <w:smartTag w:uri="urn:schemas-microsoft-com:office:smarttags" w:element="PersonName">
        <w:smartTagPr>
          <w:attr w:name="ProductID" w:val="la I"/>
        </w:smartTagPr>
        <w:r w:rsidRPr="00DB1EBE">
          <w:rPr>
            <w:rFonts w:ascii="Arial" w:hAnsi="Arial" w:cs="Arial"/>
            <w:color w:val="000000"/>
            <w:lang w:val="es-EC"/>
          </w:rPr>
          <w:t>la I</w:t>
        </w:r>
      </w:smartTag>
      <w:r w:rsidRPr="00DB1EBE">
        <w:rPr>
          <w:rFonts w:ascii="Arial" w:hAnsi="Arial" w:cs="Arial"/>
          <w:color w:val="000000"/>
          <w:lang w:val="es-EC"/>
        </w:rPr>
        <w:t xml:space="preserve">+D en los diferentes países. Además de facilitar la comparación internacional, estos indicadores pueden llegar a constituir en sí mismos un objetivo a alcanzar y, por tanto, orientar la política científica del país en determinados aspectos. </w:t>
      </w:r>
    </w:p>
    <w:p w:rsidR="001D419A" w:rsidRDefault="001D419A" w:rsidP="00B02BD9">
      <w:pPr>
        <w:pStyle w:val="NormalWeb"/>
        <w:spacing w:before="0" w:beforeAutospacing="0" w:after="0" w:afterAutospacing="0" w:line="360" w:lineRule="auto"/>
        <w:ind w:firstLine="567"/>
        <w:jc w:val="both"/>
        <w:rPr>
          <w:rFonts w:ascii="Arial" w:hAnsi="Arial" w:cs="Arial"/>
          <w:color w:val="000000"/>
          <w:lang w:val="es-EC"/>
        </w:rPr>
      </w:pPr>
    </w:p>
    <w:p w:rsidR="00274828" w:rsidRPr="00DB1EBE" w:rsidRDefault="00274828" w:rsidP="00B02BD9">
      <w:pPr>
        <w:spacing w:line="360" w:lineRule="auto"/>
        <w:jc w:val="both"/>
        <w:outlineLvl w:val="1"/>
        <w:rPr>
          <w:rFonts w:ascii="Arial" w:hAnsi="Arial" w:cs="Arial"/>
          <w:b/>
        </w:rPr>
      </w:pPr>
      <w:bookmarkStart w:id="127" w:name="_Toc186980637"/>
      <w:bookmarkStart w:id="128" w:name="_Toc192508227"/>
      <w:r w:rsidRPr="00DB1EBE">
        <w:rPr>
          <w:rFonts w:ascii="Arial" w:hAnsi="Arial" w:cs="Arial"/>
          <w:b/>
        </w:rPr>
        <w:t>3.</w:t>
      </w:r>
      <w:r>
        <w:rPr>
          <w:rFonts w:ascii="Arial" w:hAnsi="Arial" w:cs="Arial"/>
          <w:b/>
        </w:rPr>
        <w:t>9</w:t>
      </w:r>
      <w:r w:rsidRPr="00DB1EBE">
        <w:rPr>
          <w:rFonts w:ascii="Arial" w:hAnsi="Arial" w:cs="Arial"/>
          <w:b/>
        </w:rPr>
        <w:t>.</w:t>
      </w:r>
      <w:r>
        <w:rPr>
          <w:rFonts w:ascii="Arial" w:hAnsi="Arial" w:cs="Arial"/>
          <w:b/>
        </w:rPr>
        <w:tab/>
      </w:r>
      <w:r w:rsidRPr="00DB1EBE">
        <w:rPr>
          <w:rFonts w:ascii="Arial" w:hAnsi="Arial" w:cs="Arial"/>
          <w:b/>
        </w:rPr>
        <w:t>Modelo a estimar</w:t>
      </w:r>
      <w:bookmarkEnd w:id="127"/>
      <w:bookmarkEnd w:id="128"/>
    </w:p>
    <w:p w:rsidR="00274828" w:rsidRPr="00DB1EBE" w:rsidRDefault="00274828" w:rsidP="00B02BD9">
      <w:pPr>
        <w:spacing w:line="360" w:lineRule="auto"/>
        <w:ind w:firstLine="567"/>
        <w:jc w:val="both"/>
        <w:rPr>
          <w:rFonts w:ascii="Arial" w:hAnsi="Arial" w:cs="Arial"/>
          <w:b/>
        </w:rPr>
      </w:pPr>
    </w:p>
    <w:p w:rsidR="00274828" w:rsidRDefault="00274828" w:rsidP="00B02BD9">
      <w:pPr>
        <w:spacing w:line="360" w:lineRule="auto"/>
        <w:ind w:firstLine="567"/>
        <w:jc w:val="both"/>
        <w:rPr>
          <w:rFonts w:ascii="Arial" w:hAnsi="Arial" w:cs="Arial"/>
        </w:rPr>
      </w:pPr>
      <w:r w:rsidRPr="00DB1EBE">
        <w:rPr>
          <w:rFonts w:ascii="Arial" w:hAnsi="Arial" w:cs="Arial"/>
        </w:rPr>
        <w:t>Los modelos a estimar constituyen modelos de panel de datos no balanceados - dada la poca disponibilidad de datos para ciertas variables del grupo de países estudiados - explicados por un conjunto de variables, las cuales pueden ser exógenas y/o predeterminadas.</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En el trabajo se asume que los coeficientes de las pendientes son constantes para los individuos y a través del tiempo, pero la intersección varía para cada sección cruzada</w:t>
      </w:r>
      <w:r w:rsidRPr="00DB1EBE">
        <w:rPr>
          <w:rStyle w:val="Refdenotaalpie"/>
          <w:rFonts w:ascii="Arial" w:hAnsi="Arial" w:cs="Arial"/>
        </w:rPr>
        <w:footnoteReference w:id="19"/>
      </w:r>
      <w:r w:rsidRPr="00DB1EBE">
        <w:rPr>
          <w:rFonts w:ascii="Arial" w:hAnsi="Arial" w:cs="Arial"/>
        </w:rPr>
        <w:t xml:space="preserve">. Así se logra observar cual es el nivel de número de </w:t>
      </w:r>
      <w:r>
        <w:rPr>
          <w:rFonts w:ascii="Arial" w:hAnsi="Arial" w:cs="Arial"/>
        </w:rPr>
        <w:t xml:space="preserve">patentes otorgadas </w:t>
      </w:r>
      <w:r w:rsidRPr="00DB1EBE">
        <w:rPr>
          <w:rFonts w:ascii="Arial" w:hAnsi="Arial" w:cs="Arial"/>
        </w:rPr>
        <w:t xml:space="preserve">y del número de </w:t>
      </w:r>
      <w:r>
        <w:rPr>
          <w:rFonts w:ascii="Arial" w:hAnsi="Arial" w:cs="Arial"/>
        </w:rPr>
        <w:t>p</w:t>
      </w:r>
      <w:r w:rsidRPr="00DB1EBE">
        <w:rPr>
          <w:rFonts w:ascii="Arial" w:hAnsi="Arial" w:cs="Arial"/>
        </w:rPr>
        <w:t>ublicaciones indexadas, que se han presentado a través del tiempo para cada país comparada con el promedio del grupo seleccionado.</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Los modelos a estimar son de la forma:</w:t>
      </w:r>
    </w:p>
    <w:p w:rsidR="00274828" w:rsidRPr="00DB1EBE" w:rsidRDefault="00274828" w:rsidP="00B02BD9">
      <w:pPr>
        <w:spacing w:line="360" w:lineRule="auto"/>
        <w:ind w:firstLine="567"/>
        <w:jc w:val="center"/>
        <w:rPr>
          <w:rFonts w:ascii="Arial" w:hAnsi="Arial" w:cs="Arial"/>
        </w:rPr>
      </w:pPr>
      <w:r w:rsidRPr="00DB1EBE">
        <w:rPr>
          <w:rFonts w:ascii="Arial" w:hAnsi="Arial" w:cs="Arial"/>
          <w:position w:val="-12"/>
        </w:rPr>
        <w:object w:dxaOrig="2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1.5pt" o:ole="">
            <v:imagedata r:id="rId44" o:title=""/>
          </v:shape>
          <o:OLEObject Type="Embed" ProgID="Equation.3" ShapeID="_x0000_i1025" DrawAspect="Content" ObjectID="_1318153392" r:id="rId45"/>
        </w:object>
      </w:r>
    </w:p>
    <w:p w:rsidR="00274828" w:rsidRPr="00DB1EBE" w:rsidRDefault="00274828" w:rsidP="00B02BD9">
      <w:pPr>
        <w:tabs>
          <w:tab w:val="left" w:pos="720"/>
        </w:tabs>
        <w:spacing w:line="360" w:lineRule="auto"/>
        <w:ind w:left="1260" w:hanging="720"/>
        <w:jc w:val="both"/>
        <w:rPr>
          <w:rFonts w:ascii="Arial" w:hAnsi="Arial" w:cs="Arial"/>
        </w:rPr>
      </w:pPr>
      <w:r w:rsidRPr="00DB1EBE">
        <w:rPr>
          <w:rFonts w:ascii="Arial" w:hAnsi="Arial" w:cs="Arial"/>
          <w:position w:val="-12"/>
        </w:rPr>
        <w:object w:dxaOrig="300" w:dyaOrig="360">
          <v:shape id="_x0000_i1026" type="#_x0000_t75" style="width:25.5pt;height:28.5pt" o:ole="">
            <v:imagedata r:id="rId46" o:title=""/>
          </v:shape>
          <o:OLEObject Type="Embed" ProgID="Equation.3" ShapeID="_x0000_i1026" DrawAspect="Content" ObjectID="_1318153393" r:id="rId47"/>
        </w:object>
      </w:r>
      <w:r w:rsidRPr="00DB1EBE">
        <w:rPr>
          <w:rFonts w:ascii="Arial" w:hAnsi="Arial" w:cs="Arial"/>
        </w:rPr>
        <w:t xml:space="preserve">: Representa la variable dependiente, en este caso a las </w:t>
      </w:r>
      <w:r w:rsidR="00B02BD9">
        <w:rPr>
          <w:rFonts w:ascii="Arial" w:hAnsi="Arial" w:cs="Arial"/>
        </w:rPr>
        <w:t xml:space="preserve">patentes </w:t>
      </w:r>
      <w:r>
        <w:rPr>
          <w:rFonts w:ascii="Arial" w:hAnsi="Arial" w:cs="Arial"/>
        </w:rPr>
        <w:t>o</w:t>
      </w:r>
      <w:r w:rsidRPr="00DB1EBE">
        <w:rPr>
          <w:rFonts w:ascii="Arial" w:hAnsi="Arial" w:cs="Arial"/>
        </w:rPr>
        <w:t xml:space="preserve">torgadas y las </w:t>
      </w:r>
      <w:r>
        <w:rPr>
          <w:rFonts w:ascii="Arial" w:hAnsi="Arial" w:cs="Arial"/>
        </w:rPr>
        <w:t>publicaciones i</w:t>
      </w:r>
      <w:r w:rsidRPr="00DB1EBE">
        <w:rPr>
          <w:rFonts w:ascii="Arial" w:hAnsi="Arial" w:cs="Arial"/>
        </w:rPr>
        <w:t>ndexadas.</w:t>
      </w:r>
    </w:p>
    <w:p w:rsidR="00274828" w:rsidRPr="00DB1EBE" w:rsidRDefault="00274828" w:rsidP="00B02BD9">
      <w:pPr>
        <w:spacing w:line="360" w:lineRule="auto"/>
        <w:ind w:left="1260" w:hanging="840"/>
        <w:jc w:val="both"/>
        <w:rPr>
          <w:rFonts w:ascii="Arial" w:hAnsi="Arial" w:cs="Arial"/>
        </w:rPr>
      </w:pPr>
      <w:r w:rsidRPr="00DB1EBE">
        <w:rPr>
          <w:rFonts w:ascii="Arial" w:hAnsi="Arial" w:cs="Arial"/>
          <w:position w:val="-12"/>
        </w:rPr>
        <w:object w:dxaOrig="260" w:dyaOrig="360">
          <v:shape id="_x0000_i1027" type="#_x0000_t75" style="width:21pt;height:28.5pt" o:ole="">
            <v:imagedata r:id="rId48" o:title=""/>
          </v:shape>
          <o:OLEObject Type="Embed" ProgID="Equation.3" ShapeID="_x0000_i1027" DrawAspect="Content" ObjectID="_1318153394" r:id="rId49"/>
        </w:object>
      </w:r>
      <w:r w:rsidRPr="00DB1EBE">
        <w:rPr>
          <w:rFonts w:ascii="Arial" w:hAnsi="Arial" w:cs="Arial"/>
        </w:rPr>
        <w:t xml:space="preserve">: </w:t>
      </w:r>
      <w:r w:rsidRPr="00DB1EBE">
        <w:rPr>
          <w:rFonts w:ascii="Arial" w:hAnsi="Arial" w:cs="Arial"/>
        </w:rPr>
        <w:tab/>
        <w:t xml:space="preserve">Representa la heterogeneidad específica a cada </w:t>
      </w:r>
      <w:r>
        <w:rPr>
          <w:rFonts w:ascii="Arial" w:hAnsi="Arial" w:cs="Arial"/>
        </w:rPr>
        <w:t xml:space="preserve">país y se considera </w:t>
      </w:r>
      <w:r w:rsidRPr="00DB1EBE">
        <w:rPr>
          <w:rFonts w:ascii="Arial" w:hAnsi="Arial" w:cs="Arial"/>
        </w:rPr>
        <w:t>variable a lo largo del tiempo para cada uno de los “n” países que conforman la muestra</w:t>
      </w:r>
      <w:r>
        <w:rPr>
          <w:rFonts w:ascii="Arial" w:hAnsi="Arial" w:cs="Arial"/>
        </w:rPr>
        <w:t xml:space="preserve">. </w:t>
      </w:r>
      <w:r w:rsidRPr="00DB1EBE">
        <w:rPr>
          <w:rFonts w:ascii="Arial" w:hAnsi="Arial" w:cs="Arial"/>
        </w:rPr>
        <w:t>Es decir corre</w:t>
      </w:r>
      <w:r>
        <w:rPr>
          <w:rFonts w:ascii="Arial" w:hAnsi="Arial" w:cs="Arial"/>
        </w:rPr>
        <w:t xml:space="preserve">sponde a los efectos fijos del </w:t>
      </w:r>
      <w:r w:rsidRPr="00DB1EBE">
        <w:rPr>
          <w:rFonts w:ascii="Arial" w:hAnsi="Arial" w:cs="Arial"/>
        </w:rPr>
        <w:t>panel por país.</w:t>
      </w:r>
    </w:p>
    <w:p w:rsidR="00274828" w:rsidRPr="00DB1EBE" w:rsidRDefault="00B02BD9" w:rsidP="00B02BD9">
      <w:pPr>
        <w:tabs>
          <w:tab w:val="left" w:pos="1260"/>
        </w:tabs>
        <w:spacing w:line="360" w:lineRule="auto"/>
        <w:ind w:firstLine="567"/>
        <w:jc w:val="both"/>
        <w:rPr>
          <w:rFonts w:ascii="Arial" w:hAnsi="Arial" w:cs="Arial"/>
        </w:rPr>
      </w:pPr>
      <w:r w:rsidRPr="00DB1EBE">
        <w:rPr>
          <w:rFonts w:ascii="Arial" w:hAnsi="Arial" w:cs="Arial"/>
          <w:position w:val="-10"/>
        </w:rPr>
        <w:object w:dxaOrig="240" w:dyaOrig="360">
          <v:shape id="_x0000_i1028" type="#_x0000_t75" style="width:16.5pt;height:25.5pt" o:ole="">
            <v:imagedata r:id="rId50" o:title=""/>
          </v:shape>
          <o:OLEObject Type="Embed" ProgID="Equation.3" ShapeID="_x0000_i1028" DrawAspect="Content" ObjectID="_1318153395" r:id="rId51"/>
        </w:object>
      </w:r>
      <w:r>
        <w:rPr>
          <w:rFonts w:ascii="Arial" w:hAnsi="Arial" w:cs="Arial"/>
        </w:rPr>
        <w:t xml:space="preserve">: </w:t>
      </w:r>
      <w:r>
        <w:rPr>
          <w:rFonts w:ascii="Arial" w:hAnsi="Arial" w:cs="Arial"/>
        </w:rPr>
        <w:tab/>
      </w:r>
      <w:r w:rsidR="00274828" w:rsidRPr="00DB1EBE">
        <w:rPr>
          <w:rFonts w:ascii="Arial" w:hAnsi="Arial" w:cs="Arial"/>
        </w:rPr>
        <w:t>Vector k*1 de parámetros asociados a las variables exógenas.</w:t>
      </w:r>
    </w:p>
    <w:p w:rsidR="00274828" w:rsidRPr="00DB1EBE" w:rsidRDefault="00274828" w:rsidP="00B02BD9">
      <w:pPr>
        <w:spacing w:line="360" w:lineRule="auto"/>
        <w:ind w:left="1260" w:hanging="720"/>
        <w:jc w:val="both"/>
        <w:rPr>
          <w:rFonts w:ascii="Arial" w:hAnsi="Arial" w:cs="Arial"/>
        </w:rPr>
      </w:pPr>
      <w:r w:rsidRPr="00DB1EBE">
        <w:rPr>
          <w:rFonts w:ascii="Arial" w:hAnsi="Arial" w:cs="Arial"/>
          <w:position w:val="-12"/>
        </w:rPr>
        <w:object w:dxaOrig="279" w:dyaOrig="360">
          <v:shape id="_x0000_i1029" type="#_x0000_t75" style="width:24pt;height:30pt" o:ole="">
            <v:imagedata r:id="rId52" o:title=""/>
          </v:shape>
          <o:OLEObject Type="Embed" ProgID="Equation.3" ShapeID="_x0000_i1029" DrawAspect="Content" ObjectID="_1318153396" r:id="rId53"/>
        </w:object>
      </w:r>
      <w:r w:rsidRPr="00DB1EBE">
        <w:rPr>
          <w:rFonts w:ascii="Arial" w:hAnsi="Arial" w:cs="Arial"/>
        </w:rPr>
        <w:t xml:space="preserve">: </w:t>
      </w:r>
      <w:r w:rsidR="00B02BD9">
        <w:rPr>
          <w:rFonts w:ascii="Arial" w:hAnsi="Arial" w:cs="Arial"/>
        </w:rPr>
        <w:tab/>
      </w:r>
      <w:r w:rsidRPr="00DB1EBE">
        <w:rPr>
          <w:rFonts w:ascii="Arial" w:hAnsi="Arial" w:cs="Arial"/>
        </w:rPr>
        <w:t>Vector de k variables explica</w:t>
      </w:r>
      <w:r>
        <w:rPr>
          <w:rFonts w:ascii="Arial" w:hAnsi="Arial" w:cs="Arial"/>
        </w:rPr>
        <w:t>tivas estrictamente exógena</w:t>
      </w:r>
      <w:r w:rsidRPr="00DB1EBE">
        <w:rPr>
          <w:rFonts w:ascii="Arial" w:hAnsi="Arial" w:cs="Arial"/>
        </w:rPr>
        <w:t>s</w:t>
      </w:r>
      <w:r>
        <w:rPr>
          <w:rFonts w:ascii="Arial" w:hAnsi="Arial" w:cs="Arial"/>
        </w:rPr>
        <w:t xml:space="preserve">. </w:t>
      </w:r>
      <w:r w:rsidRPr="00DB1EBE">
        <w:rPr>
          <w:rFonts w:ascii="Arial" w:hAnsi="Arial" w:cs="Arial"/>
        </w:rPr>
        <w:t>En esta</w:t>
      </w:r>
      <w:r>
        <w:rPr>
          <w:rFonts w:ascii="Arial" w:hAnsi="Arial" w:cs="Arial"/>
        </w:rPr>
        <w:t xml:space="preserve"> </w:t>
      </w:r>
      <w:r w:rsidRPr="00DB1EBE">
        <w:rPr>
          <w:rFonts w:ascii="Arial" w:hAnsi="Arial" w:cs="Arial"/>
        </w:rPr>
        <w:t>categoría se introducen fac</w:t>
      </w:r>
      <w:r>
        <w:rPr>
          <w:rFonts w:ascii="Arial" w:hAnsi="Arial" w:cs="Arial"/>
        </w:rPr>
        <w:t xml:space="preserve">tores de insumo, de producto y </w:t>
      </w:r>
      <w:r w:rsidRPr="00DB1EBE">
        <w:rPr>
          <w:rFonts w:ascii="Arial" w:hAnsi="Arial" w:cs="Arial"/>
        </w:rPr>
        <w:t>macroeconómicos.</w:t>
      </w:r>
    </w:p>
    <w:p w:rsidR="00274828" w:rsidRPr="00DB1EBE" w:rsidRDefault="00274828" w:rsidP="00B02BD9">
      <w:pPr>
        <w:tabs>
          <w:tab w:val="left" w:pos="1260"/>
        </w:tabs>
        <w:spacing w:line="360" w:lineRule="auto"/>
        <w:ind w:left="1260" w:hanging="720"/>
        <w:jc w:val="both"/>
        <w:rPr>
          <w:rFonts w:ascii="Arial" w:hAnsi="Arial" w:cs="Arial"/>
        </w:rPr>
      </w:pPr>
      <w:r w:rsidRPr="00DB1EBE">
        <w:rPr>
          <w:rFonts w:ascii="Arial" w:hAnsi="Arial" w:cs="Arial"/>
          <w:position w:val="-6"/>
        </w:rPr>
        <w:object w:dxaOrig="220" w:dyaOrig="320">
          <v:shape id="_x0000_i1030" type="#_x0000_t75" style="width:18pt;height:25.5pt" o:ole="">
            <v:imagedata r:id="rId54" o:title=""/>
          </v:shape>
          <o:OLEObject Type="Embed" ProgID="Equation.3" ShapeID="_x0000_i1030" DrawAspect="Content" ObjectID="_1318153397" r:id="rId55"/>
        </w:object>
      </w:r>
      <w:r w:rsidRPr="00DB1EBE">
        <w:rPr>
          <w:rFonts w:ascii="Arial" w:hAnsi="Arial" w:cs="Arial"/>
        </w:rPr>
        <w:t xml:space="preserve">: </w:t>
      </w:r>
      <w:r w:rsidR="00B02BD9">
        <w:rPr>
          <w:rFonts w:ascii="Arial" w:hAnsi="Arial" w:cs="Arial"/>
        </w:rPr>
        <w:tab/>
      </w:r>
      <w:r>
        <w:rPr>
          <w:rFonts w:ascii="Arial" w:hAnsi="Arial" w:cs="Arial"/>
        </w:rPr>
        <w:t>Parámetro</w:t>
      </w:r>
      <w:r w:rsidRPr="00DB1EBE">
        <w:rPr>
          <w:rFonts w:ascii="Arial" w:hAnsi="Arial" w:cs="Arial"/>
        </w:rPr>
        <w:t xml:space="preserve"> asociado a las variab</w:t>
      </w:r>
      <w:r w:rsidR="00B02BD9">
        <w:rPr>
          <w:rFonts w:ascii="Arial" w:hAnsi="Arial" w:cs="Arial"/>
        </w:rPr>
        <w:t xml:space="preserve">les explicativas que presenten </w:t>
      </w:r>
      <w:r w:rsidRPr="00DB1EBE">
        <w:rPr>
          <w:rFonts w:ascii="Arial" w:hAnsi="Arial" w:cs="Arial"/>
        </w:rPr>
        <w:t>endogeneidad.</w:t>
      </w:r>
    </w:p>
    <w:p w:rsidR="00274828" w:rsidRPr="00DB1EBE" w:rsidRDefault="00274828" w:rsidP="00B02BD9">
      <w:pPr>
        <w:spacing w:line="360" w:lineRule="auto"/>
        <w:ind w:left="1260" w:hanging="720"/>
        <w:jc w:val="both"/>
        <w:rPr>
          <w:rFonts w:ascii="Arial" w:hAnsi="Arial" w:cs="Arial"/>
        </w:rPr>
      </w:pPr>
      <w:r w:rsidRPr="00DB1EBE">
        <w:rPr>
          <w:rFonts w:ascii="Arial" w:hAnsi="Arial" w:cs="Arial"/>
          <w:position w:val="-12"/>
        </w:rPr>
        <w:object w:dxaOrig="279" w:dyaOrig="360">
          <v:shape id="_x0000_i1031" type="#_x0000_t75" style="width:24pt;height:30pt" o:ole="">
            <v:imagedata r:id="rId56" o:title=""/>
          </v:shape>
          <o:OLEObject Type="Embed" ProgID="Equation.3" ShapeID="_x0000_i1031" DrawAspect="Content" ObjectID="_1318153398" r:id="rId57"/>
        </w:object>
      </w:r>
      <w:r w:rsidRPr="00DB1EBE">
        <w:rPr>
          <w:rFonts w:ascii="Arial" w:hAnsi="Arial" w:cs="Arial"/>
        </w:rPr>
        <w:t xml:space="preserve">: </w:t>
      </w:r>
      <w:r w:rsidR="00B02BD9">
        <w:rPr>
          <w:rFonts w:ascii="Arial" w:hAnsi="Arial" w:cs="Arial"/>
        </w:rPr>
        <w:tab/>
      </w:r>
      <w:r w:rsidRPr="00DB1EBE">
        <w:rPr>
          <w:rFonts w:ascii="Arial" w:hAnsi="Arial" w:cs="Arial"/>
        </w:rPr>
        <w:t xml:space="preserve">Variables explicativas endógenas al modelo, es decir que </w:t>
      </w:r>
      <w:r>
        <w:rPr>
          <w:rFonts w:ascii="Arial" w:hAnsi="Arial" w:cs="Arial"/>
        </w:rPr>
        <w:t xml:space="preserve">podrían </w:t>
      </w:r>
      <w:r w:rsidRPr="00DB1EBE">
        <w:rPr>
          <w:rFonts w:ascii="Arial" w:hAnsi="Arial" w:cs="Arial"/>
        </w:rPr>
        <w:t xml:space="preserve">determinarse simultáneamente con </w:t>
      </w:r>
      <w:r w:rsidRPr="00DB1EBE">
        <w:rPr>
          <w:rFonts w:ascii="Arial" w:hAnsi="Arial" w:cs="Arial"/>
          <w:position w:val="-12"/>
        </w:rPr>
        <w:object w:dxaOrig="300" w:dyaOrig="360">
          <v:shape id="_x0000_i1032" type="#_x0000_t75" style="width:28.5pt;height:22.5pt" o:ole="">
            <v:imagedata r:id="rId58" o:title=""/>
          </v:shape>
          <o:OLEObject Type="Embed" ProgID="Equation.3" ShapeID="_x0000_i1032" DrawAspect="Content" ObjectID="_1318153399" r:id="rId59"/>
        </w:object>
      </w:r>
      <w:r>
        <w:rPr>
          <w:rFonts w:ascii="Arial" w:hAnsi="Arial" w:cs="Arial"/>
        </w:rPr>
        <w:t xml:space="preserve">. Pero en este caso no aplica </w:t>
      </w:r>
      <w:r w:rsidRPr="00DB1EBE">
        <w:rPr>
          <w:rFonts w:ascii="Arial" w:hAnsi="Arial" w:cs="Arial"/>
        </w:rPr>
        <w:t>para los modelos presentados en este trabajo.</w:t>
      </w:r>
    </w:p>
    <w:p w:rsidR="00274828" w:rsidRPr="00DB1EBE" w:rsidRDefault="00274828" w:rsidP="00B02BD9">
      <w:pPr>
        <w:spacing w:line="360" w:lineRule="auto"/>
        <w:ind w:left="1260" w:hanging="720"/>
        <w:jc w:val="both"/>
        <w:rPr>
          <w:rFonts w:ascii="Arial" w:hAnsi="Arial" w:cs="Arial"/>
        </w:rPr>
      </w:pPr>
      <w:r w:rsidRPr="00DB1EBE">
        <w:rPr>
          <w:rFonts w:ascii="Arial" w:hAnsi="Arial" w:cs="Arial"/>
          <w:position w:val="-12"/>
        </w:rPr>
        <w:object w:dxaOrig="279" w:dyaOrig="360">
          <v:shape id="_x0000_i1033" type="#_x0000_t75" style="width:22.5pt;height:28.5pt" o:ole="">
            <v:imagedata r:id="rId60" o:title=""/>
          </v:shape>
          <o:OLEObject Type="Embed" ProgID="Equation.3" ShapeID="_x0000_i1033" DrawAspect="Content" ObjectID="_1318153400" r:id="rId61"/>
        </w:object>
      </w:r>
      <w:r w:rsidRPr="00DB1EBE">
        <w:rPr>
          <w:rFonts w:ascii="Arial" w:hAnsi="Arial" w:cs="Arial"/>
        </w:rPr>
        <w:t xml:space="preserve">: </w:t>
      </w:r>
      <w:r w:rsidR="00B02BD9">
        <w:rPr>
          <w:rFonts w:ascii="Arial" w:hAnsi="Arial" w:cs="Arial"/>
        </w:rPr>
        <w:tab/>
      </w:r>
      <w:r w:rsidRPr="00DB1EBE">
        <w:rPr>
          <w:rFonts w:ascii="Arial" w:hAnsi="Arial" w:cs="Arial"/>
        </w:rPr>
        <w:t>Residuo de cada una de las unidades (países) en cada u</w:t>
      </w:r>
      <w:r w:rsidR="00B02BD9">
        <w:rPr>
          <w:rFonts w:ascii="Arial" w:hAnsi="Arial" w:cs="Arial"/>
        </w:rPr>
        <w:t xml:space="preserve">no de los </w:t>
      </w:r>
      <w:r w:rsidRPr="00DB1EBE">
        <w:rPr>
          <w:rFonts w:ascii="Arial" w:hAnsi="Arial" w:cs="Arial"/>
        </w:rPr>
        <w:t>momentos del tiempo.</w:t>
      </w:r>
    </w:p>
    <w:p w:rsidR="00274828" w:rsidRDefault="00274828" w:rsidP="00B02BD9">
      <w:pPr>
        <w:spacing w:line="360" w:lineRule="auto"/>
        <w:jc w:val="both"/>
        <w:outlineLvl w:val="1"/>
        <w:rPr>
          <w:rFonts w:ascii="Arial" w:hAnsi="Arial" w:cs="Arial"/>
          <w:b/>
        </w:rPr>
      </w:pPr>
      <w:bookmarkStart w:id="129" w:name="_Toc186980638"/>
    </w:p>
    <w:p w:rsidR="00274828" w:rsidRPr="00DB1EBE" w:rsidRDefault="00274828" w:rsidP="00B02BD9">
      <w:pPr>
        <w:spacing w:line="360" w:lineRule="auto"/>
        <w:jc w:val="both"/>
        <w:outlineLvl w:val="1"/>
        <w:rPr>
          <w:rFonts w:ascii="Arial" w:hAnsi="Arial" w:cs="Arial"/>
          <w:b/>
        </w:rPr>
      </w:pPr>
      <w:bookmarkStart w:id="130" w:name="_Toc192508228"/>
      <w:r>
        <w:rPr>
          <w:rFonts w:ascii="Arial" w:hAnsi="Arial" w:cs="Arial"/>
          <w:b/>
        </w:rPr>
        <w:t>3.10.</w:t>
      </w:r>
      <w:r>
        <w:rPr>
          <w:rFonts w:ascii="Arial" w:hAnsi="Arial" w:cs="Arial"/>
          <w:b/>
        </w:rPr>
        <w:tab/>
      </w:r>
      <w:r w:rsidRPr="00DB1EBE">
        <w:rPr>
          <w:rFonts w:ascii="Arial" w:hAnsi="Arial" w:cs="Arial"/>
          <w:b/>
        </w:rPr>
        <w:t>Resultado de las estimaciones</w:t>
      </w:r>
      <w:bookmarkEnd w:id="129"/>
      <w:bookmarkEnd w:id="130"/>
    </w:p>
    <w:p w:rsidR="00274828"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rPr>
      </w:pPr>
      <w:r w:rsidRPr="00DB1EBE">
        <w:rPr>
          <w:rFonts w:ascii="Arial" w:hAnsi="Arial" w:cs="Arial"/>
        </w:rPr>
        <w:t>Los resultados que a continuación se presentan (Cuadro 7) fueron calculados con softwares econométricos</w:t>
      </w:r>
      <w:r w:rsidRPr="00DB1EBE">
        <w:rPr>
          <w:rStyle w:val="Refdenotaalpie"/>
          <w:rFonts w:ascii="Arial" w:hAnsi="Arial" w:cs="Arial"/>
        </w:rPr>
        <w:footnoteReference w:id="20"/>
      </w:r>
      <w:r w:rsidRPr="00DB1EBE">
        <w:rPr>
          <w:rFonts w:ascii="Arial" w:hAnsi="Arial" w:cs="Arial"/>
        </w:rPr>
        <w:t xml:space="preserve">. Se corrieron tres regresiones con el estimador intragrupal, fixed-effects. Los resultados obtenidos se detallan a continuación: </w:t>
      </w:r>
    </w:p>
    <w:p w:rsidR="00274828" w:rsidRPr="002226F2" w:rsidRDefault="00A8018C" w:rsidP="00B02BD9">
      <w:pPr>
        <w:pStyle w:val="Epgrafe"/>
        <w:spacing w:line="360" w:lineRule="auto"/>
        <w:ind w:firstLine="567"/>
        <w:jc w:val="center"/>
        <w:rPr>
          <w:rFonts w:ascii="Arial" w:eastAsia="Calibri" w:hAnsi="Arial" w:cs="Arial"/>
        </w:rPr>
      </w:pPr>
      <w:bookmarkStart w:id="131" w:name="_Toc186980639"/>
      <w:r>
        <w:rPr>
          <w:rFonts w:ascii="Arial" w:hAnsi="Arial" w:cs="Arial"/>
        </w:rPr>
        <w:br w:type="page"/>
      </w:r>
      <w:bookmarkStart w:id="132" w:name="_Toc192508444"/>
      <w:r w:rsidR="00274828" w:rsidRPr="002226F2">
        <w:rPr>
          <w:rFonts w:ascii="Arial" w:hAnsi="Arial" w:cs="Arial"/>
        </w:rPr>
        <w:t xml:space="preserve">Cuadro </w:t>
      </w:r>
      <w:r w:rsidR="00274828" w:rsidRPr="002226F2">
        <w:rPr>
          <w:rFonts w:ascii="Arial" w:hAnsi="Arial" w:cs="Arial"/>
        </w:rPr>
        <w:fldChar w:fldCharType="begin"/>
      </w:r>
      <w:r w:rsidR="00274828" w:rsidRPr="002226F2">
        <w:rPr>
          <w:rFonts w:ascii="Arial" w:hAnsi="Arial" w:cs="Arial"/>
        </w:rPr>
        <w:instrText xml:space="preserve"> SEQ Cuadro \* ARABIC </w:instrText>
      </w:r>
      <w:r w:rsidR="00274828" w:rsidRPr="002226F2">
        <w:rPr>
          <w:rFonts w:ascii="Arial" w:hAnsi="Arial" w:cs="Arial"/>
        </w:rPr>
        <w:fldChar w:fldCharType="separate"/>
      </w:r>
      <w:r w:rsidR="00F74832">
        <w:rPr>
          <w:rFonts w:ascii="Arial" w:hAnsi="Arial" w:cs="Arial"/>
          <w:noProof/>
        </w:rPr>
        <w:t>7</w:t>
      </w:r>
      <w:r w:rsidR="00274828" w:rsidRPr="002226F2">
        <w:rPr>
          <w:rFonts w:ascii="Arial" w:hAnsi="Arial" w:cs="Arial"/>
        </w:rPr>
        <w:fldChar w:fldCharType="end"/>
      </w:r>
      <w:r w:rsidR="00274828" w:rsidRPr="002226F2">
        <w:rPr>
          <w:rFonts w:ascii="Arial" w:eastAsia="Calibri" w:hAnsi="Arial" w:cs="Arial"/>
        </w:rPr>
        <w:t xml:space="preserve">: Resultados de </w:t>
      </w:r>
      <w:smartTag w:uri="urn:schemas-microsoft-com:office:smarttags" w:element="PersonName">
        <w:smartTagPr>
          <w:attr w:name="ProductID" w:val="la Estimaci￳n"/>
        </w:smartTagPr>
        <w:r w:rsidR="00274828" w:rsidRPr="002226F2">
          <w:rPr>
            <w:rFonts w:ascii="Arial" w:eastAsia="Calibri" w:hAnsi="Arial" w:cs="Arial"/>
          </w:rPr>
          <w:t>la Estimación</w:t>
        </w:r>
      </w:smartTag>
      <w:r w:rsidR="00274828" w:rsidRPr="002226F2">
        <w:rPr>
          <w:rFonts w:ascii="Arial" w:eastAsia="Calibri" w:hAnsi="Arial" w:cs="Arial"/>
        </w:rPr>
        <w:t xml:space="preserve"> (Patentes Otorgadas)</w:t>
      </w:r>
      <w:bookmarkEnd w:id="131"/>
      <w:bookmarkEnd w:id="132"/>
    </w:p>
    <w:tbl>
      <w:tblPr>
        <w:tblW w:w="5297" w:type="dxa"/>
        <w:jc w:val="center"/>
        <w:tblInd w:w="65" w:type="dxa"/>
        <w:tblCellMar>
          <w:left w:w="70" w:type="dxa"/>
          <w:right w:w="70" w:type="dxa"/>
        </w:tblCellMar>
        <w:tblLook w:val="0000"/>
      </w:tblPr>
      <w:tblGrid>
        <w:gridCol w:w="1240"/>
        <w:gridCol w:w="2378"/>
        <w:gridCol w:w="1679"/>
      </w:tblGrid>
      <w:tr w:rsidR="00A8018C" w:rsidRPr="002226F2">
        <w:trPr>
          <w:trHeight w:val="510"/>
          <w:jc w:val="center"/>
        </w:trPr>
        <w:tc>
          <w:tcPr>
            <w:tcW w:w="1240" w:type="dxa"/>
            <w:tcBorders>
              <w:top w:val="single" w:sz="4" w:space="0" w:color="auto"/>
              <w:left w:val="single" w:sz="4" w:space="0" w:color="auto"/>
              <w:bottom w:val="nil"/>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Tipo de Indicador</w:t>
            </w:r>
          </w:p>
        </w:tc>
        <w:tc>
          <w:tcPr>
            <w:tcW w:w="2378" w:type="dxa"/>
            <w:tcBorders>
              <w:top w:val="single" w:sz="4" w:space="0" w:color="auto"/>
              <w:left w:val="nil"/>
              <w:bottom w:val="single" w:sz="4" w:space="0" w:color="auto"/>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Variables Explicativas</w:t>
            </w:r>
          </w:p>
        </w:tc>
        <w:tc>
          <w:tcPr>
            <w:tcW w:w="1679" w:type="dxa"/>
            <w:tcBorders>
              <w:top w:val="single" w:sz="4" w:space="0" w:color="auto"/>
              <w:left w:val="nil"/>
              <w:bottom w:val="single" w:sz="4" w:space="0" w:color="auto"/>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Patentes Otorgadas</w:t>
            </w:r>
          </w:p>
        </w:tc>
      </w:tr>
      <w:tr w:rsidR="00A8018C" w:rsidRPr="002226F2">
        <w:trPr>
          <w:trHeight w:val="255"/>
          <w:jc w:val="center"/>
        </w:trPr>
        <w:tc>
          <w:tcPr>
            <w:tcW w:w="1240" w:type="dxa"/>
            <w:vMerge w:val="restart"/>
            <w:tcBorders>
              <w:top w:val="single" w:sz="4" w:space="0" w:color="auto"/>
              <w:left w:val="single" w:sz="4" w:space="0" w:color="auto"/>
              <w:bottom w:val="nil"/>
              <w:right w:val="nil"/>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De insumo</w:t>
            </w:r>
          </w:p>
        </w:tc>
        <w:tc>
          <w:tcPr>
            <w:tcW w:w="2378"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Gasto I+D</w:t>
            </w:r>
          </w:p>
        </w:tc>
        <w:tc>
          <w:tcPr>
            <w:tcW w:w="1679" w:type="dxa"/>
            <w:tcBorders>
              <w:top w:val="nil"/>
              <w:left w:val="nil"/>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0.7189014</w:t>
            </w:r>
          </w:p>
        </w:tc>
      </w:tr>
      <w:tr w:rsidR="00A8018C" w:rsidRPr="002226F2">
        <w:trPr>
          <w:trHeight w:val="255"/>
          <w:jc w:val="center"/>
        </w:trPr>
        <w:tc>
          <w:tcPr>
            <w:tcW w:w="1240" w:type="dxa"/>
            <w:vMerge/>
            <w:tcBorders>
              <w:top w:val="single" w:sz="4" w:space="0" w:color="auto"/>
              <w:left w:val="single" w:sz="4" w:space="0" w:color="auto"/>
              <w:bottom w:val="nil"/>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p>
        </w:tc>
        <w:tc>
          <w:tcPr>
            <w:tcW w:w="1679" w:type="dxa"/>
            <w:tcBorders>
              <w:top w:val="nil"/>
              <w:left w:val="nil"/>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(0.000)</w:t>
            </w:r>
          </w:p>
        </w:tc>
      </w:tr>
      <w:tr w:rsidR="00A8018C" w:rsidRPr="002226F2">
        <w:trPr>
          <w:trHeight w:val="255"/>
          <w:jc w:val="center"/>
        </w:trPr>
        <w:tc>
          <w:tcPr>
            <w:tcW w:w="1240" w:type="dxa"/>
            <w:vMerge/>
            <w:tcBorders>
              <w:top w:val="single" w:sz="4" w:space="0" w:color="auto"/>
              <w:left w:val="single" w:sz="4" w:space="0" w:color="auto"/>
              <w:bottom w:val="nil"/>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nil"/>
              <w:right w:val="nil"/>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Número de Graduados</w:t>
            </w:r>
          </w:p>
        </w:tc>
        <w:tc>
          <w:tcPr>
            <w:tcW w:w="1679"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-0.015984</w:t>
            </w:r>
          </w:p>
        </w:tc>
      </w:tr>
      <w:tr w:rsidR="00A8018C" w:rsidRPr="002226F2">
        <w:trPr>
          <w:trHeight w:val="255"/>
          <w:jc w:val="center"/>
        </w:trPr>
        <w:tc>
          <w:tcPr>
            <w:tcW w:w="1240" w:type="dxa"/>
            <w:vMerge/>
            <w:tcBorders>
              <w:top w:val="single" w:sz="4" w:space="0" w:color="auto"/>
              <w:left w:val="single" w:sz="4" w:space="0" w:color="auto"/>
              <w:bottom w:val="single" w:sz="4" w:space="0" w:color="auto"/>
              <w:right w:val="nil"/>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p>
        </w:tc>
        <w:tc>
          <w:tcPr>
            <w:tcW w:w="1679" w:type="dxa"/>
            <w:tcBorders>
              <w:top w:val="nil"/>
              <w:left w:val="nil"/>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(0.002)</w:t>
            </w:r>
          </w:p>
        </w:tc>
      </w:tr>
      <w:tr w:rsidR="00A8018C" w:rsidRPr="002226F2">
        <w:trPr>
          <w:trHeight w:val="255"/>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De contexto</w:t>
            </w:r>
          </w:p>
        </w:tc>
        <w:tc>
          <w:tcPr>
            <w:tcW w:w="2378"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PEA</w:t>
            </w:r>
          </w:p>
        </w:tc>
        <w:tc>
          <w:tcPr>
            <w:tcW w:w="1679" w:type="dxa"/>
            <w:tcBorders>
              <w:top w:val="nil"/>
              <w:left w:val="nil"/>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Pr>
                <w:rFonts w:ascii="Arial" w:hAnsi="Arial" w:cs="Arial"/>
                <w:b/>
                <w:bCs/>
                <w:sz w:val="20"/>
                <w:szCs w:val="20"/>
              </w:rPr>
              <w:t>0.629</w:t>
            </w:r>
            <w:r w:rsidRPr="002226F2">
              <w:rPr>
                <w:rFonts w:ascii="Arial" w:hAnsi="Arial" w:cs="Arial"/>
                <w:b/>
                <w:bCs/>
                <w:sz w:val="20"/>
                <w:szCs w:val="20"/>
              </w:rPr>
              <w:t>371</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p>
        </w:tc>
        <w:tc>
          <w:tcPr>
            <w:tcW w:w="1679" w:type="dxa"/>
            <w:tcBorders>
              <w:top w:val="nil"/>
              <w:left w:val="nil"/>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(0.004)</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PIB PPC</w:t>
            </w:r>
          </w:p>
        </w:tc>
        <w:tc>
          <w:tcPr>
            <w:tcW w:w="1679" w:type="dxa"/>
            <w:tcBorders>
              <w:top w:val="nil"/>
              <w:left w:val="nil"/>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-6.463916</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378" w:type="dxa"/>
            <w:tcBorders>
              <w:top w:val="nil"/>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p>
        </w:tc>
        <w:tc>
          <w:tcPr>
            <w:tcW w:w="1679" w:type="dxa"/>
            <w:tcBorders>
              <w:top w:val="nil"/>
              <w:left w:val="nil"/>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(0.085)</w:t>
            </w:r>
          </w:p>
        </w:tc>
      </w:tr>
      <w:tr w:rsidR="00A8018C" w:rsidRPr="002226F2">
        <w:trPr>
          <w:trHeight w:val="255"/>
          <w:jc w:val="center"/>
        </w:trPr>
        <w:tc>
          <w:tcPr>
            <w:tcW w:w="1240" w:type="dxa"/>
            <w:tcBorders>
              <w:top w:val="single" w:sz="4" w:space="0" w:color="auto"/>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pict>
                <v:shape id="_x0000_s1198" type="#_x0000_t75" style="position:absolute;left:0;text-align:left;margin-left:-2.6pt;margin-top:0;width:60pt;height:15.75pt;z-index:251654144;mso-position-horizontal-relative:text;mso-position-vertical-relative:text" fillcolor="window" strokecolor="windowText" o:insetmode="auto">
                  <v:fill color2="window"/>
                  <v:imagedata r:id="rId62" o:title=""/>
                </v:shape>
                <o:OLEObject Type="Embed" ProgID="Equation.3" ShapeID="_x0000_s1198" DrawAspect="Content" ObjectID="_1318153403" r:id="rId63"/>
              </w:pict>
            </w:r>
          </w:p>
        </w:tc>
        <w:tc>
          <w:tcPr>
            <w:tcW w:w="2378"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1679"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r>
    </w:tbl>
    <w:p w:rsidR="00274828" w:rsidRPr="002226F2" w:rsidRDefault="00274828" w:rsidP="00B02BD9">
      <w:pPr>
        <w:tabs>
          <w:tab w:val="left" w:pos="1260"/>
        </w:tabs>
        <w:spacing w:line="360" w:lineRule="auto"/>
        <w:ind w:firstLine="567"/>
        <w:jc w:val="center"/>
        <w:rPr>
          <w:rFonts w:ascii="Arial" w:eastAsia="Calibri" w:hAnsi="Arial" w:cs="Arial"/>
          <w:i/>
          <w:sz w:val="20"/>
          <w:szCs w:val="20"/>
        </w:rPr>
      </w:pPr>
      <w:r w:rsidRPr="002226F2">
        <w:rPr>
          <w:rFonts w:ascii="Arial" w:eastAsia="Calibri" w:hAnsi="Arial" w:cs="Arial"/>
          <w:i/>
          <w:sz w:val="20"/>
          <w:szCs w:val="20"/>
        </w:rPr>
        <w:t>* Los números entre paréntesis corresponden a los p-value de cada coeficiente</w:t>
      </w:r>
    </w:p>
    <w:p w:rsidR="00274828" w:rsidRPr="00DB1EBE" w:rsidRDefault="00274828" w:rsidP="00B02BD9">
      <w:pPr>
        <w:spacing w:line="360" w:lineRule="auto"/>
        <w:ind w:firstLine="567"/>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274828" w:rsidRPr="002226F2" w:rsidRDefault="00274828" w:rsidP="00B02BD9">
      <w:pPr>
        <w:spacing w:line="360" w:lineRule="auto"/>
        <w:ind w:firstLine="567"/>
        <w:jc w:val="both"/>
        <w:rPr>
          <w:rFonts w:ascii="Arial" w:hAnsi="Arial" w:cs="Arial"/>
          <w:lang w:val="es-ES_tradnl"/>
        </w:rPr>
      </w:pPr>
    </w:p>
    <w:p w:rsidR="00274828" w:rsidRDefault="00274828" w:rsidP="00B02BD9">
      <w:pPr>
        <w:spacing w:line="360" w:lineRule="auto"/>
        <w:ind w:firstLine="567"/>
        <w:jc w:val="both"/>
        <w:rPr>
          <w:rFonts w:ascii="Arial" w:hAnsi="Arial" w:cs="Arial"/>
        </w:rPr>
      </w:pPr>
      <w:r w:rsidRPr="00DB1EBE">
        <w:rPr>
          <w:rFonts w:ascii="Arial" w:hAnsi="Arial" w:cs="Arial"/>
        </w:rPr>
        <w:t xml:space="preserve">En la primera regresión, se tomó como variable dependiente a las </w:t>
      </w:r>
      <w:r>
        <w:rPr>
          <w:rFonts w:ascii="Arial" w:hAnsi="Arial" w:cs="Arial"/>
        </w:rPr>
        <w:t>p</w:t>
      </w:r>
      <w:r w:rsidRPr="00DB1EBE">
        <w:rPr>
          <w:rFonts w:ascii="Arial" w:hAnsi="Arial" w:cs="Arial"/>
        </w:rPr>
        <w:t>atentes otorgadas, la cual se la explica por medio del</w:t>
      </w:r>
      <w:r>
        <w:rPr>
          <w:rFonts w:ascii="Arial" w:hAnsi="Arial" w:cs="Arial"/>
        </w:rPr>
        <w:t xml:space="preserve"> g</w:t>
      </w:r>
      <w:r w:rsidRPr="00DB1EBE">
        <w:rPr>
          <w:rFonts w:ascii="Arial" w:hAnsi="Arial" w:cs="Arial"/>
        </w:rPr>
        <w:t>asto en I+D; el número de graduados en ciencias (Ciencias Naturales y Exactas, Inge</w:t>
      </w:r>
      <w:r w:rsidR="001C2C05">
        <w:rPr>
          <w:rFonts w:ascii="Arial" w:hAnsi="Arial" w:cs="Arial"/>
        </w:rPr>
        <w:t>niería y Tecnología, Ciencias Méd</w:t>
      </w:r>
      <w:r w:rsidRPr="00DB1EBE">
        <w:rPr>
          <w:rFonts w:ascii="Arial" w:hAnsi="Arial" w:cs="Arial"/>
        </w:rPr>
        <w:t xml:space="preserve">icas, Ciencias Agrarias, Ciencias Sociales y Humanidades); La población </w:t>
      </w:r>
      <w:r>
        <w:rPr>
          <w:rFonts w:ascii="Arial" w:hAnsi="Arial" w:cs="Arial"/>
        </w:rPr>
        <w:t>e</w:t>
      </w:r>
      <w:r w:rsidRPr="00DB1EBE">
        <w:rPr>
          <w:rFonts w:ascii="Arial" w:hAnsi="Arial" w:cs="Arial"/>
        </w:rPr>
        <w:t xml:space="preserve">conómicamente </w:t>
      </w:r>
      <w:r>
        <w:rPr>
          <w:rFonts w:ascii="Arial" w:hAnsi="Arial" w:cs="Arial"/>
        </w:rPr>
        <w:t>a</w:t>
      </w:r>
      <w:r w:rsidRPr="00DB1EBE">
        <w:rPr>
          <w:rFonts w:ascii="Arial" w:hAnsi="Arial" w:cs="Arial"/>
        </w:rPr>
        <w:t>ctiva y  el PIB paridad poder de compra.</w:t>
      </w:r>
    </w:p>
    <w:p w:rsidR="001D419A" w:rsidRDefault="001D419A"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 xml:space="preserve">Como se puede observar en el cuadro, todas las variables resultaron significativas a un nivel del 10%. Ante un incremento en un millón de dólares en </w:t>
      </w:r>
      <w:r>
        <w:rPr>
          <w:rFonts w:ascii="Arial" w:hAnsi="Arial" w:cs="Arial"/>
        </w:rPr>
        <w:t>g</w:t>
      </w:r>
      <w:r w:rsidRPr="00DB1EBE">
        <w:rPr>
          <w:rFonts w:ascii="Arial" w:hAnsi="Arial" w:cs="Arial"/>
        </w:rPr>
        <w:t xml:space="preserve">asto en I+D, el </w:t>
      </w:r>
      <w:r>
        <w:rPr>
          <w:rFonts w:ascii="Arial" w:hAnsi="Arial" w:cs="Arial"/>
        </w:rPr>
        <w:t>número</w:t>
      </w:r>
      <w:r w:rsidRPr="00DB1EBE">
        <w:rPr>
          <w:rFonts w:ascii="Arial" w:hAnsi="Arial" w:cs="Arial"/>
        </w:rPr>
        <w:t xml:space="preserve"> de </w:t>
      </w:r>
      <w:r>
        <w:rPr>
          <w:rFonts w:ascii="Arial" w:hAnsi="Arial" w:cs="Arial"/>
        </w:rPr>
        <w:t xml:space="preserve">patentes otorgadas </w:t>
      </w:r>
      <w:r w:rsidRPr="00DB1EBE">
        <w:rPr>
          <w:rFonts w:ascii="Arial" w:hAnsi="Arial" w:cs="Arial"/>
        </w:rPr>
        <w:t>aument</w:t>
      </w:r>
      <w:r>
        <w:rPr>
          <w:rFonts w:ascii="Arial" w:hAnsi="Arial" w:cs="Arial"/>
        </w:rPr>
        <w:t>ó</w:t>
      </w:r>
      <w:r w:rsidRPr="00DB1EBE">
        <w:rPr>
          <w:rFonts w:ascii="Arial" w:hAnsi="Arial" w:cs="Arial"/>
        </w:rPr>
        <w:t xml:space="preserve"> en 0.72 unidades</w:t>
      </w:r>
      <w:r>
        <w:rPr>
          <w:rFonts w:ascii="Arial" w:hAnsi="Arial" w:cs="Arial"/>
        </w:rPr>
        <w:t xml:space="preserve">. </w:t>
      </w:r>
      <w:r w:rsidRPr="00DB1EBE">
        <w:rPr>
          <w:rFonts w:ascii="Arial" w:hAnsi="Arial" w:cs="Arial"/>
        </w:rPr>
        <w:t xml:space="preserve">Esto se debe principalmente al fuerte gasto en I+D realizado por Estados Unidos con respecto al </w:t>
      </w:r>
      <w:r>
        <w:rPr>
          <w:rFonts w:ascii="Arial" w:hAnsi="Arial" w:cs="Arial"/>
        </w:rPr>
        <w:t>número</w:t>
      </w:r>
      <w:r w:rsidRPr="00DB1EBE">
        <w:rPr>
          <w:rFonts w:ascii="Arial" w:hAnsi="Arial" w:cs="Arial"/>
        </w:rPr>
        <w:t xml:space="preserve"> de </w:t>
      </w:r>
      <w:r>
        <w:rPr>
          <w:rFonts w:ascii="Arial" w:hAnsi="Arial" w:cs="Arial"/>
        </w:rPr>
        <w:t xml:space="preserve">patentes otorgadas </w:t>
      </w:r>
      <w:r w:rsidRPr="00DB1EBE">
        <w:rPr>
          <w:rFonts w:ascii="Arial" w:hAnsi="Arial" w:cs="Arial"/>
        </w:rPr>
        <w:t>en dicho país. De manera general, se cumple que para el resto de países ante un increment</w:t>
      </w:r>
      <w:r w:rsidR="001C2C05">
        <w:rPr>
          <w:rFonts w:ascii="Arial" w:hAnsi="Arial" w:cs="Arial"/>
        </w:rPr>
        <w:t>o en un millón de dólares en g</w:t>
      </w:r>
      <w:r w:rsidRPr="00DB1EBE">
        <w:rPr>
          <w:rFonts w:ascii="Arial" w:hAnsi="Arial" w:cs="Arial"/>
        </w:rPr>
        <w:t>asto en I+D se otorgaron m</w:t>
      </w:r>
      <w:r>
        <w:rPr>
          <w:rFonts w:ascii="Arial" w:hAnsi="Arial" w:cs="Arial"/>
        </w:rPr>
        <w:t>á</w:t>
      </w:r>
      <w:r w:rsidRPr="00DB1EBE">
        <w:rPr>
          <w:rFonts w:ascii="Arial" w:hAnsi="Arial" w:cs="Arial"/>
        </w:rPr>
        <w:t>s de una patente.</w:t>
      </w:r>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rPr>
      </w:pPr>
      <w:r w:rsidRPr="00EE11DD">
        <w:rPr>
          <w:rFonts w:ascii="Arial" w:hAnsi="Arial" w:cs="Arial"/>
        </w:rPr>
        <w:t>Por otro lado, por cada graduado adicional, el cambio en el número de patentes es  casi imperceptible (ligera disminución de 0.015). Este</w:t>
      </w:r>
      <w:r>
        <w:rPr>
          <w:rFonts w:ascii="Arial" w:hAnsi="Arial" w:cs="Arial"/>
        </w:rPr>
        <w:t xml:space="preserve"> resultado </w:t>
      </w:r>
      <w:r w:rsidRPr="00904C05">
        <w:rPr>
          <w:rFonts w:ascii="Arial" w:hAnsi="Arial" w:cs="Arial"/>
        </w:rPr>
        <w:t xml:space="preserve">es </w:t>
      </w:r>
      <w:r w:rsidRPr="00D93232">
        <w:rPr>
          <w:rFonts w:ascii="Arial" w:hAnsi="Arial" w:cs="Arial"/>
        </w:rPr>
        <w:t>sorprendente</w:t>
      </w:r>
      <w:r>
        <w:rPr>
          <w:rFonts w:ascii="Arial" w:hAnsi="Arial" w:cs="Arial"/>
        </w:rPr>
        <w:t xml:space="preserve"> por lo que requiere de mayor investigación para determinar </w:t>
      </w:r>
      <w:r w:rsidRPr="00904C05">
        <w:rPr>
          <w:rFonts w:ascii="Arial" w:hAnsi="Arial" w:cs="Arial"/>
        </w:rPr>
        <w:t>sus causas</w:t>
      </w:r>
      <w:r>
        <w:rPr>
          <w:rFonts w:ascii="Arial" w:hAnsi="Arial" w:cs="Arial"/>
        </w:rPr>
        <w:t xml:space="preserve">, las cuales podrían ser </w:t>
      </w:r>
      <w:r w:rsidRPr="00904C05">
        <w:rPr>
          <w:rFonts w:ascii="Arial" w:hAnsi="Arial" w:cs="Arial"/>
        </w:rPr>
        <w:t>fallas en el sistema educativo</w:t>
      </w:r>
      <w:r>
        <w:rPr>
          <w:rFonts w:ascii="Arial" w:hAnsi="Arial" w:cs="Arial"/>
        </w:rPr>
        <w:t>, incentivos para actividades de I+D en el área laboral, entre otras.</w:t>
      </w:r>
    </w:p>
    <w:p w:rsidR="00274828"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 xml:space="preserve">Con respecto a la tercera </w:t>
      </w:r>
      <w:r>
        <w:rPr>
          <w:rFonts w:ascii="Arial" w:hAnsi="Arial" w:cs="Arial"/>
        </w:rPr>
        <w:t>variable, por cada aumento de</w:t>
      </w:r>
      <w:r w:rsidRPr="00DB1EBE">
        <w:rPr>
          <w:rFonts w:ascii="Arial" w:hAnsi="Arial" w:cs="Arial"/>
        </w:rPr>
        <w:t xml:space="preserve"> </w:t>
      </w:r>
      <w:r>
        <w:rPr>
          <w:rFonts w:ascii="Arial" w:hAnsi="Arial" w:cs="Arial"/>
        </w:rPr>
        <w:t>mil millones</w:t>
      </w:r>
      <w:r w:rsidRPr="00DB1EBE">
        <w:rPr>
          <w:rFonts w:ascii="Arial" w:hAnsi="Arial" w:cs="Arial"/>
        </w:rPr>
        <w:t xml:space="preserve"> de personas que ingresan a </w:t>
      </w:r>
      <w:smartTag w:uri="urn:schemas-microsoft-com:office:smarttags" w:element="PersonName">
        <w:smartTagPr>
          <w:attr w:name="ProductID" w:val="la PEA"/>
        </w:smartTagPr>
        <w:r w:rsidRPr="00DB1EBE">
          <w:rPr>
            <w:rFonts w:ascii="Arial" w:hAnsi="Arial" w:cs="Arial"/>
          </w:rPr>
          <w:t>la PEA</w:t>
        </w:r>
      </w:smartTag>
      <w:r w:rsidRPr="00DB1EBE">
        <w:rPr>
          <w:rFonts w:ascii="Arial" w:hAnsi="Arial" w:cs="Arial"/>
        </w:rPr>
        <w:t xml:space="preserve">, el número de patentes tiene un cambio positivo de </w:t>
      </w:r>
      <w:r>
        <w:rPr>
          <w:rFonts w:ascii="Arial" w:hAnsi="Arial" w:cs="Arial"/>
        </w:rPr>
        <w:t>0.629</w:t>
      </w:r>
      <w:r w:rsidRPr="00DB1EBE">
        <w:rPr>
          <w:rFonts w:ascii="Arial" w:hAnsi="Arial" w:cs="Arial"/>
        </w:rPr>
        <w:t xml:space="preserve"> unidades.</w:t>
      </w:r>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color w:val="000000"/>
        </w:rPr>
      </w:pPr>
      <w:r w:rsidRPr="00DB1EBE">
        <w:rPr>
          <w:rFonts w:ascii="Arial" w:hAnsi="Arial" w:cs="Arial"/>
          <w:color w:val="000000"/>
        </w:rPr>
        <w:t xml:space="preserve">En lo referente al PIB paridad poder de compra, ante una variación de mil millones de dólares, el </w:t>
      </w:r>
      <w:r>
        <w:rPr>
          <w:rFonts w:ascii="Arial" w:hAnsi="Arial" w:cs="Arial"/>
          <w:color w:val="000000"/>
        </w:rPr>
        <w:t>número</w:t>
      </w:r>
      <w:r w:rsidRPr="00DB1EBE">
        <w:rPr>
          <w:rFonts w:ascii="Arial" w:hAnsi="Arial" w:cs="Arial"/>
          <w:color w:val="000000"/>
        </w:rPr>
        <w:t xml:space="preserve"> de patentes tendrá una variación opuesta de 6.46 unidades</w:t>
      </w:r>
      <w:r>
        <w:rPr>
          <w:rFonts w:ascii="Arial" w:hAnsi="Arial" w:cs="Arial"/>
          <w:color w:val="000000"/>
        </w:rPr>
        <w:t xml:space="preserve">. </w:t>
      </w:r>
      <w:r w:rsidRPr="005A1414">
        <w:rPr>
          <w:rFonts w:ascii="Arial" w:hAnsi="Arial" w:cs="Arial"/>
          <w:color w:val="000000"/>
        </w:rPr>
        <w:t>El coeficiente del PIB es negativo porque ese es su efecto cuando el gasto en I+D es constante. Al aumentar el tamaño de la economía en la parte no referente a I+D</w:t>
      </w:r>
      <w:r>
        <w:rPr>
          <w:rFonts w:ascii="Arial" w:hAnsi="Arial" w:cs="Arial"/>
          <w:color w:val="000000"/>
        </w:rPr>
        <w:t>,</w:t>
      </w:r>
      <w:r w:rsidRPr="005A1414">
        <w:rPr>
          <w:rFonts w:ascii="Arial" w:hAnsi="Arial" w:cs="Arial"/>
          <w:color w:val="000000"/>
        </w:rPr>
        <w:t xml:space="preserve"> aumenta el co</w:t>
      </w:r>
      <w:r>
        <w:rPr>
          <w:rFonts w:ascii="Arial" w:hAnsi="Arial" w:cs="Arial"/>
          <w:color w:val="000000"/>
        </w:rPr>
        <w:t>sto de oportunidad de dedicarse</w:t>
      </w:r>
      <w:r w:rsidRPr="005A1414">
        <w:rPr>
          <w:rFonts w:ascii="Arial" w:hAnsi="Arial" w:cs="Arial"/>
          <w:color w:val="000000"/>
        </w:rPr>
        <w:t xml:space="preserve"> a la investigación</w:t>
      </w:r>
      <w:r>
        <w:rPr>
          <w:rFonts w:ascii="Arial" w:hAnsi="Arial" w:cs="Arial"/>
          <w:color w:val="000000"/>
        </w:rPr>
        <w:t>.</w:t>
      </w:r>
    </w:p>
    <w:p w:rsidR="001C2C05" w:rsidRPr="005A1414" w:rsidRDefault="001C2C05" w:rsidP="00B02BD9">
      <w:pPr>
        <w:spacing w:line="360" w:lineRule="auto"/>
        <w:ind w:firstLine="567"/>
        <w:jc w:val="both"/>
        <w:rPr>
          <w:rFonts w:ascii="Arial" w:hAnsi="Arial" w:cs="Arial"/>
          <w:color w:val="000000"/>
        </w:rPr>
      </w:pPr>
    </w:p>
    <w:p w:rsidR="00274828" w:rsidRDefault="00274828" w:rsidP="00B02BD9">
      <w:pPr>
        <w:spacing w:line="360" w:lineRule="auto"/>
        <w:ind w:firstLine="567"/>
        <w:jc w:val="both"/>
        <w:rPr>
          <w:rFonts w:ascii="Arial" w:hAnsi="Arial" w:cs="Arial"/>
        </w:rPr>
      </w:pPr>
      <w:r w:rsidRPr="00DB1EBE">
        <w:rPr>
          <w:rFonts w:ascii="Arial" w:hAnsi="Arial" w:cs="Arial"/>
        </w:rPr>
        <w:t>A continuación se presentan los resultados de la segunda regresión, para lo cual se tomó c</w:t>
      </w:r>
      <w:r>
        <w:rPr>
          <w:rFonts w:ascii="Arial" w:hAnsi="Arial" w:cs="Arial"/>
        </w:rPr>
        <w:t>omo variable dependiente a las p</w:t>
      </w:r>
      <w:r w:rsidRPr="00DB1EBE">
        <w:rPr>
          <w:rFonts w:ascii="Arial" w:hAnsi="Arial" w:cs="Arial"/>
        </w:rPr>
        <w:t xml:space="preserve">ublicaciones </w:t>
      </w:r>
      <w:r>
        <w:rPr>
          <w:rFonts w:ascii="Arial" w:hAnsi="Arial" w:cs="Arial"/>
        </w:rPr>
        <w:t>i</w:t>
      </w:r>
      <w:r w:rsidRPr="00DB1EBE">
        <w:rPr>
          <w:rFonts w:ascii="Arial" w:hAnsi="Arial" w:cs="Arial"/>
        </w:rPr>
        <w:t xml:space="preserve">ndexadas en SCI, la cual se la explica por medio del </w:t>
      </w:r>
      <w:r>
        <w:rPr>
          <w:rFonts w:ascii="Arial" w:hAnsi="Arial" w:cs="Arial"/>
        </w:rPr>
        <w:t>g</w:t>
      </w:r>
      <w:r w:rsidRPr="00DB1EBE">
        <w:rPr>
          <w:rFonts w:ascii="Arial" w:hAnsi="Arial" w:cs="Arial"/>
        </w:rPr>
        <w:t xml:space="preserve">asto en I+D; el </w:t>
      </w:r>
      <w:r>
        <w:rPr>
          <w:rFonts w:ascii="Arial" w:hAnsi="Arial" w:cs="Arial"/>
        </w:rPr>
        <w:t>número</w:t>
      </w:r>
      <w:r w:rsidRPr="00DB1EBE">
        <w:rPr>
          <w:rFonts w:ascii="Arial" w:hAnsi="Arial" w:cs="Arial"/>
        </w:rPr>
        <w:t xml:space="preserve"> de graduados en ciencias (Ciencias Naturales y Exactas, Inge</w:t>
      </w:r>
      <w:r w:rsidR="00FC70CC">
        <w:rPr>
          <w:rFonts w:ascii="Arial" w:hAnsi="Arial" w:cs="Arial"/>
        </w:rPr>
        <w:t>niería y Tecnología, Ciencias Mé</w:t>
      </w:r>
      <w:r w:rsidRPr="00DB1EBE">
        <w:rPr>
          <w:rFonts w:ascii="Arial" w:hAnsi="Arial" w:cs="Arial"/>
        </w:rPr>
        <w:t>dicas, Ciencias Agrarias, Ciencias Sociale</w:t>
      </w:r>
      <w:r>
        <w:rPr>
          <w:rFonts w:ascii="Arial" w:hAnsi="Arial" w:cs="Arial"/>
        </w:rPr>
        <w:t>s y Humanidades); La población e</w:t>
      </w:r>
      <w:r w:rsidRPr="00DB1EBE">
        <w:rPr>
          <w:rFonts w:ascii="Arial" w:hAnsi="Arial" w:cs="Arial"/>
        </w:rPr>
        <w:t xml:space="preserve">conómicamente </w:t>
      </w:r>
      <w:r>
        <w:rPr>
          <w:rFonts w:ascii="Arial" w:hAnsi="Arial" w:cs="Arial"/>
        </w:rPr>
        <w:t>a</w:t>
      </w:r>
      <w:r w:rsidRPr="00DB1EBE">
        <w:rPr>
          <w:rFonts w:ascii="Arial" w:hAnsi="Arial" w:cs="Arial"/>
        </w:rPr>
        <w:t>ctiva y  el PIB paridad poder de compra.</w:t>
      </w:r>
    </w:p>
    <w:p w:rsidR="00274828" w:rsidRPr="002226F2" w:rsidRDefault="00BF47C9" w:rsidP="00B02BD9">
      <w:pPr>
        <w:pStyle w:val="Epgrafe"/>
        <w:spacing w:line="360" w:lineRule="auto"/>
        <w:ind w:firstLine="567"/>
        <w:jc w:val="center"/>
        <w:rPr>
          <w:rFonts w:ascii="Arial" w:eastAsia="Calibri" w:hAnsi="Arial" w:cs="Arial"/>
        </w:rPr>
      </w:pPr>
      <w:bookmarkStart w:id="133" w:name="_Toc186980640"/>
      <w:r>
        <w:rPr>
          <w:rFonts w:ascii="Arial" w:hAnsi="Arial" w:cs="Arial"/>
        </w:rPr>
        <w:br w:type="page"/>
      </w:r>
      <w:bookmarkStart w:id="134" w:name="_Toc192508445"/>
      <w:r w:rsidR="00274828" w:rsidRPr="002226F2">
        <w:rPr>
          <w:rFonts w:ascii="Arial" w:hAnsi="Arial" w:cs="Arial"/>
        </w:rPr>
        <w:t xml:space="preserve">Cuadro </w:t>
      </w:r>
      <w:r w:rsidR="00274828" w:rsidRPr="002226F2">
        <w:rPr>
          <w:rFonts w:ascii="Arial" w:hAnsi="Arial" w:cs="Arial"/>
        </w:rPr>
        <w:fldChar w:fldCharType="begin"/>
      </w:r>
      <w:r w:rsidR="00274828" w:rsidRPr="002226F2">
        <w:rPr>
          <w:rFonts w:ascii="Arial" w:hAnsi="Arial" w:cs="Arial"/>
        </w:rPr>
        <w:instrText xml:space="preserve"> SEQ Cuadro \* ARABIC </w:instrText>
      </w:r>
      <w:r w:rsidR="00274828" w:rsidRPr="002226F2">
        <w:rPr>
          <w:rFonts w:ascii="Arial" w:hAnsi="Arial" w:cs="Arial"/>
        </w:rPr>
        <w:fldChar w:fldCharType="separate"/>
      </w:r>
      <w:r w:rsidR="00F74832">
        <w:rPr>
          <w:rFonts w:ascii="Arial" w:hAnsi="Arial" w:cs="Arial"/>
          <w:noProof/>
        </w:rPr>
        <w:t>8</w:t>
      </w:r>
      <w:r w:rsidR="00274828" w:rsidRPr="002226F2">
        <w:rPr>
          <w:rFonts w:ascii="Arial" w:hAnsi="Arial" w:cs="Arial"/>
        </w:rPr>
        <w:fldChar w:fldCharType="end"/>
      </w:r>
      <w:r w:rsidR="00274828" w:rsidRPr="002226F2">
        <w:rPr>
          <w:rFonts w:ascii="Arial" w:eastAsia="Calibri" w:hAnsi="Arial" w:cs="Arial"/>
        </w:rPr>
        <w:t xml:space="preserve">: Resultados de </w:t>
      </w:r>
      <w:smartTag w:uri="urn:schemas-microsoft-com:office:smarttags" w:element="PersonName">
        <w:smartTagPr>
          <w:attr w:name="ProductID" w:val="la Estimaci￳n"/>
        </w:smartTagPr>
        <w:r w:rsidR="00274828" w:rsidRPr="002226F2">
          <w:rPr>
            <w:rFonts w:ascii="Arial" w:eastAsia="Calibri" w:hAnsi="Arial" w:cs="Arial"/>
          </w:rPr>
          <w:t>la Estimación</w:t>
        </w:r>
      </w:smartTag>
      <w:r w:rsidR="00274828" w:rsidRPr="002226F2">
        <w:rPr>
          <w:rFonts w:ascii="Arial" w:eastAsia="Calibri" w:hAnsi="Arial" w:cs="Arial"/>
        </w:rPr>
        <w:t xml:space="preserve"> (Publicaciones Indexadas)</w:t>
      </w:r>
      <w:bookmarkEnd w:id="133"/>
      <w:bookmarkEnd w:id="134"/>
    </w:p>
    <w:tbl>
      <w:tblPr>
        <w:tblW w:w="6020" w:type="dxa"/>
        <w:jc w:val="center"/>
        <w:tblInd w:w="65" w:type="dxa"/>
        <w:tblCellMar>
          <w:left w:w="70" w:type="dxa"/>
          <w:right w:w="70" w:type="dxa"/>
        </w:tblCellMar>
        <w:tblLook w:val="0000"/>
      </w:tblPr>
      <w:tblGrid>
        <w:gridCol w:w="1240"/>
        <w:gridCol w:w="2700"/>
        <w:gridCol w:w="2080"/>
      </w:tblGrid>
      <w:tr w:rsidR="00A8018C" w:rsidRPr="002226F2">
        <w:trPr>
          <w:trHeight w:val="510"/>
          <w:jc w:val="center"/>
        </w:trPr>
        <w:tc>
          <w:tcPr>
            <w:tcW w:w="1240" w:type="dxa"/>
            <w:tcBorders>
              <w:top w:val="single" w:sz="4" w:space="0" w:color="auto"/>
              <w:left w:val="single" w:sz="4" w:space="0" w:color="auto"/>
              <w:bottom w:val="nil"/>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Tipo de Indicador</w:t>
            </w:r>
          </w:p>
        </w:tc>
        <w:tc>
          <w:tcPr>
            <w:tcW w:w="2700" w:type="dxa"/>
            <w:tcBorders>
              <w:top w:val="single" w:sz="4" w:space="0" w:color="auto"/>
              <w:left w:val="nil"/>
              <w:bottom w:val="nil"/>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Variables Explicativas</w:t>
            </w:r>
          </w:p>
        </w:tc>
        <w:tc>
          <w:tcPr>
            <w:tcW w:w="2080" w:type="dxa"/>
            <w:tcBorders>
              <w:top w:val="single" w:sz="4" w:space="0" w:color="auto"/>
              <w:left w:val="nil"/>
              <w:bottom w:val="nil"/>
              <w:right w:val="single" w:sz="4" w:space="0" w:color="auto"/>
            </w:tcBorders>
            <w:shd w:val="clear" w:color="auto" w:fill="auto"/>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Publicaciones Indexadas</w:t>
            </w:r>
          </w:p>
        </w:tc>
      </w:tr>
      <w:tr w:rsidR="00A8018C" w:rsidRPr="002226F2">
        <w:trPr>
          <w:trHeight w:val="255"/>
          <w:jc w:val="center"/>
        </w:trPr>
        <w:tc>
          <w:tcPr>
            <w:tcW w:w="1240" w:type="dxa"/>
            <w:vMerge w:val="restart"/>
            <w:tcBorders>
              <w:top w:val="single" w:sz="4" w:space="0" w:color="auto"/>
              <w:left w:val="single" w:sz="4" w:space="0" w:color="auto"/>
              <w:bottom w:val="nil"/>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De insumo</w:t>
            </w:r>
          </w:p>
        </w:tc>
        <w:tc>
          <w:tcPr>
            <w:tcW w:w="2700" w:type="dxa"/>
            <w:tcBorders>
              <w:top w:val="single" w:sz="4" w:space="0" w:color="auto"/>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Gasto I+D</w:t>
            </w:r>
          </w:p>
        </w:tc>
        <w:tc>
          <w:tcPr>
            <w:tcW w:w="2080" w:type="dxa"/>
            <w:tcBorders>
              <w:top w:val="single" w:sz="4" w:space="0" w:color="auto"/>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-1.094865</w:t>
            </w:r>
          </w:p>
        </w:tc>
      </w:tr>
      <w:tr w:rsidR="00A8018C" w:rsidRPr="002226F2">
        <w:trPr>
          <w:trHeight w:val="255"/>
          <w:jc w:val="center"/>
        </w:trPr>
        <w:tc>
          <w:tcPr>
            <w:tcW w:w="1240" w:type="dxa"/>
            <w:vMerge/>
            <w:tcBorders>
              <w:top w:val="single" w:sz="4" w:space="0" w:color="auto"/>
              <w:left w:val="single" w:sz="4" w:space="0" w:color="auto"/>
              <w:bottom w:val="nil"/>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2080" w:type="dxa"/>
            <w:tcBorders>
              <w:top w:val="nil"/>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(0.000)</w:t>
            </w:r>
          </w:p>
        </w:tc>
      </w:tr>
      <w:tr w:rsidR="00A8018C" w:rsidRPr="002226F2">
        <w:trPr>
          <w:trHeight w:val="255"/>
          <w:jc w:val="center"/>
        </w:trPr>
        <w:tc>
          <w:tcPr>
            <w:tcW w:w="1240" w:type="dxa"/>
            <w:vMerge/>
            <w:tcBorders>
              <w:top w:val="single" w:sz="4" w:space="0" w:color="auto"/>
              <w:left w:val="single" w:sz="4" w:space="0" w:color="auto"/>
              <w:bottom w:val="nil"/>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Número de Graduados</w:t>
            </w:r>
          </w:p>
        </w:tc>
        <w:tc>
          <w:tcPr>
            <w:tcW w:w="2080" w:type="dxa"/>
            <w:tcBorders>
              <w:top w:val="nil"/>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0.0028121</w:t>
            </w:r>
          </w:p>
        </w:tc>
      </w:tr>
      <w:tr w:rsidR="00A8018C" w:rsidRPr="002226F2">
        <w:trPr>
          <w:trHeight w:val="255"/>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2080" w:type="dxa"/>
            <w:tcBorders>
              <w:top w:val="nil"/>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(0.384)</w:t>
            </w:r>
          </w:p>
        </w:tc>
      </w:tr>
      <w:tr w:rsidR="00A8018C" w:rsidRPr="002226F2">
        <w:trPr>
          <w:trHeight w:val="255"/>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De contexto</w:t>
            </w:r>
          </w:p>
        </w:tc>
        <w:tc>
          <w:tcPr>
            <w:tcW w:w="2700" w:type="dxa"/>
            <w:tcBorders>
              <w:top w:val="single" w:sz="4" w:space="0" w:color="auto"/>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PEA</w:t>
            </w:r>
          </w:p>
        </w:tc>
        <w:tc>
          <w:tcPr>
            <w:tcW w:w="2080" w:type="dxa"/>
            <w:tcBorders>
              <w:top w:val="single" w:sz="4" w:space="0" w:color="auto"/>
              <w:left w:val="nil"/>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w:t>
            </w:r>
            <w:r>
              <w:rPr>
                <w:rFonts w:ascii="Arial" w:hAnsi="Arial" w:cs="Arial"/>
                <w:b/>
                <w:bCs/>
                <w:sz w:val="20"/>
                <w:szCs w:val="20"/>
              </w:rPr>
              <w:t>0.573</w:t>
            </w:r>
            <w:r w:rsidRPr="002226F2">
              <w:rPr>
                <w:rFonts w:ascii="Arial" w:hAnsi="Arial" w:cs="Arial"/>
                <w:b/>
                <w:bCs/>
                <w:sz w:val="20"/>
                <w:szCs w:val="20"/>
              </w:rPr>
              <w:t>232</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2080" w:type="dxa"/>
            <w:tcBorders>
              <w:top w:val="nil"/>
              <w:left w:val="nil"/>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(0.000)</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single" w:sz="4" w:space="0" w:color="auto"/>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PIB PPC</w:t>
            </w:r>
          </w:p>
        </w:tc>
        <w:tc>
          <w:tcPr>
            <w:tcW w:w="2080" w:type="dxa"/>
            <w:tcBorders>
              <w:top w:val="nil"/>
              <w:left w:val="nil"/>
              <w:bottom w:val="nil"/>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b/>
                <w:bCs/>
                <w:sz w:val="20"/>
                <w:szCs w:val="20"/>
              </w:rPr>
            </w:pPr>
            <w:r w:rsidRPr="002226F2">
              <w:rPr>
                <w:rFonts w:ascii="Arial" w:hAnsi="Arial" w:cs="Arial"/>
                <w:b/>
                <w:bCs/>
                <w:sz w:val="20"/>
                <w:szCs w:val="20"/>
              </w:rPr>
              <w:t>48.32734</w:t>
            </w:r>
          </w:p>
        </w:tc>
      </w:tr>
      <w:tr w:rsidR="00A8018C" w:rsidRPr="002226F2">
        <w:trPr>
          <w:trHeight w:val="255"/>
          <w:jc w:val="center"/>
        </w:trPr>
        <w:tc>
          <w:tcPr>
            <w:tcW w:w="1240" w:type="dxa"/>
            <w:vMerge/>
            <w:tcBorders>
              <w:top w:val="single" w:sz="4" w:space="0" w:color="000000"/>
              <w:left w:val="single" w:sz="4" w:space="0" w:color="auto"/>
              <w:bottom w:val="single" w:sz="4" w:space="0" w:color="auto"/>
              <w:right w:val="single" w:sz="4" w:space="0" w:color="auto"/>
            </w:tcBorders>
            <w:vAlign w:val="center"/>
          </w:tcPr>
          <w:p w:rsidR="00A8018C" w:rsidRPr="002226F2" w:rsidRDefault="00A8018C" w:rsidP="00B02BD9">
            <w:pPr>
              <w:spacing w:line="360" w:lineRule="auto"/>
              <w:jc w:val="center"/>
              <w:rPr>
                <w:rFonts w:ascii="Arial" w:hAnsi="Arial" w:cs="Arial"/>
                <w:b/>
                <w:bCs/>
                <w:sz w:val="20"/>
                <w:szCs w:val="20"/>
              </w:rPr>
            </w:pPr>
          </w:p>
        </w:tc>
        <w:tc>
          <w:tcPr>
            <w:tcW w:w="2700" w:type="dxa"/>
            <w:tcBorders>
              <w:top w:val="nil"/>
              <w:left w:val="single" w:sz="4" w:space="0" w:color="auto"/>
              <w:bottom w:val="single" w:sz="4" w:space="0" w:color="auto"/>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t>(0.000)</w:t>
            </w:r>
          </w:p>
        </w:tc>
      </w:tr>
      <w:tr w:rsidR="00A8018C" w:rsidRPr="002226F2">
        <w:trPr>
          <w:trHeight w:val="255"/>
          <w:jc w:val="center"/>
        </w:trPr>
        <w:tc>
          <w:tcPr>
            <w:tcW w:w="1240" w:type="dxa"/>
            <w:tcBorders>
              <w:top w:val="single" w:sz="4" w:space="0" w:color="auto"/>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r w:rsidRPr="002226F2">
              <w:rPr>
                <w:rFonts w:ascii="Arial" w:hAnsi="Arial" w:cs="Arial"/>
                <w:sz w:val="20"/>
                <w:szCs w:val="20"/>
              </w:rPr>
              <w:pict>
                <v:shape id="_x0000_s1199" type="#_x0000_t75" style="position:absolute;left:0;text-align:left;margin-left:-3.35pt;margin-top:0;width:63.75pt;height:15.75pt;z-index:251655168;mso-position-horizontal-relative:text;mso-position-vertical-relative:text" fillcolor="window" strokecolor="windowText" o:insetmode="auto">
                  <v:fill color2="window"/>
                  <v:imagedata r:id="rId64" o:title=""/>
                </v:shape>
                <o:OLEObject Type="Embed" ProgID="Equation.3" ShapeID="_x0000_s1199" DrawAspect="Content" ObjectID="_1318153402" r:id="rId65"/>
              </w:pict>
            </w:r>
          </w:p>
        </w:tc>
        <w:tc>
          <w:tcPr>
            <w:tcW w:w="2700"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c>
          <w:tcPr>
            <w:tcW w:w="2080" w:type="dxa"/>
            <w:tcBorders>
              <w:top w:val="nil"/>
              <w:left w:val="nil"/>
              <w:bottom w:val="nil"/>
              <w:right w:val="nil"/>
            </w:tcBorders>
            <w:shd w:val="clear" w:color="auto" w:fill="auto"/>
            <w:noWrap/>
            <w:vAlign w:val="bottom"/>
          </w:tcPr>
          <w:p w:rsidR="00A8018C" w:rsidRPr="002226F2" w:rsidRDefault="00A8018C" w:rsidP="00B02BD9">
            <w:pPr>
              <w:spacing w:line="360" w:lineRule="auto"/>
              <w:jc w:val="center"/>
              <w:rPr>
                <w:rFonts w:ascii="Arial" w:hAnsi="Arial" w:cs="Arial"/>
                <w:sz w:val="20"/>
                <w:szCs w:val="20"/>
              </w:rPr>
            </w:pPr>
          </w:p>
        </w:tc>
      </w:tr>
    </w:tbl>
    <w:p w:rsidR="00274828" w:rsidRPr="002226F2" w:rsidRDefault="00274828" w:rsidP="00B02BD9">
      <w:pPr>
        <w:tabs>
          <w:tab w:val="left" w:pos="1260"/>
        </w:tabs>
        <w:spacing w:line="360" w:lineRule="auto"/>
        <w:ind w:firstLine="567"/>
        <w:jc w:val="center"/>
        <w:rPr>
          <w:rFonts w:ascii="Arial" w:eastAsia="Calibri" w:hAnsi="Arial" w:cs="Arial"/>
          <w:i/>
          <w:sz w:val="20"/>
          <w:szCs w:val="20"/>
        </w:rPr>
      </w:pPr>
      <w:r w:rsidRPr="002226F2">
        <w:rPr>
          <w:rFonts w:ascii="Arial" w:eastAsia="Calibri" w:hAnsi="Arial" w:cs="Arial"/>
          <w:i/>
          <w:sz w:val="20"/>
          <w:szCs w:val="20"/>
        </w:rPr>
        <w:t>* Los números entre paréntesis corresponden a los p-value de cada coeficiente</w:t>
      </w:r>
    </w:p>
    <w:p w:rsidR="00274828" w:rsidRPr="00DB1EBE" w:rsidRDefault="00274828" w:rsidP="00B02BD9">
      <w:pPr>
        <w:spacing w:line="360" w:lineRule="auto"/>
        <w:ind w:firstLine="567"/>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274828" w:rsidRPr="002226F2" w:rsidRDefault="00274828" w:rsidP="00B02BD9">
      <w:pPr>
        <w:spacing w:line="360" w:lineRule="auto"/>
        <w:ind w:firstLine="567"/>
        <w:jc w:val="both"/>
        <w:rPr>
          <w:rFonts w:ascii="Arial" w:hAnsi="Arial" w:cs="Arial"/>
          <w:lang w:val="es-ES_tradn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Como se puede observar en el cuadro, todas las variables resultaron significativas a un nivel del 10%, a excepción del número de graduados.</w:t>
      </w:r>
    </w:p>
    <w:p w:rsidR="00B02BD9" w:rsidRDefault="00B02BD9"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 xml:space="preserve">El </w:t>
      </w:r>
      <w:r>
        <w:rPr>
          <w:rFonts w:ascii="Arial" w:hAnsi="Arial" w:cs="Arial"/>
        </w:rPr>
        <w:t>g</w:t>
      </w:r>
      <w:r w:rsidRPr="00DB1EBE">
        <w:rPr>
          <w:rFonts w:ascii="Arial" w:hAnsi="Arial" w:cs="Arial"/>
        </w:rPr>
        <w:t xml:space="preserve">asto en I+D tiene una relación negativa con respecto a las </w:t>
      </w:r>
      <w:r w:rsidR="001C2C05">
        <w:rPr>
          <w:rFonts w:ascii="Arial" w:hAnsi="Arial" w:cs="Arial"/>
        </w:rPr>
        <w:t>p</w:t>
      </w:r>
      <w:r w:rsidRPr="00DB1EBE">
        <w:rPr>
          <w:rFonts w:ascii="Arial" w:hAnsi="Arial" w:cs="Arial"/>
        </w:rPr>
        <w:t xml:space="preserve">ublicaciones </w:t>
      </w:r>
      <w:r w:rsidR="001C2C05">
        <w:rPr>
          <w:rFonts w:ascii="Arial" w:hAnsi="Arial" w:cs="Arial"/>
        </w:rPr>
        <w:t>i</w:t>
      </w:r>
      <w:r w:rsidRPr="00DB1EBE">
        <w:rPr>
          <w:rFonts w:ascii="Arial" w:hAnsi="Arial" w:cs="Arial"/>
        </w:rPr>
        <w:t xml:space="preserve">ndexadas, por lo que ante un incremento de un millón de dólares en el gasto, el </w:t>
      </w:r>
      <w:r>
        <w:rPr>
          <w:rFonts w:ascii="Arial" w:hAnsi="Arial" w:cs="Arial"/>
        </w:rPr>
        <w:t>número</w:t>
      </w:r>
      <w:r w:rsidRPr="00DB1EBE">
        <w:rPr>
          <w:rFonts w:ascii="Arial" w:hAnsi="Arial" w:cs="Arial"/>
        </w:rPr>
        <w:t xml:space="preserve"> de publicaciones decrecerá en 1.09 unidades</w:t>
      </w:r>
      <w:r>
        <w:rPr>
          <w:rFonts w:ascii="Arial" w:hAnsi="Arial" w:cs="Arial"/>
        </w:rPr>
        <w:t xml:space="preserve">. </w:t>
      </w:r>
      <w:r w:rsidRPr="00DB1EBE">
        <w:rPr>
          <w:rFonts w:ascii="Arial" w:hAnsi="Arial" w:cs="Arial"/>
        </w:rPr>
        <w:t>Esta correlación negativa se debe a que países como Ecuador, Uruguay, Perú y Colombia, presentan tendencias no similares en el comportamiento de ambas variables</w:t>
      </w:r>
      <w:r>
        <w:rPr>
          <w:rStyle w:val="Refdenotaalpie"/>
          <w:rFonts w:ascii="Arial" w:hAnsi="Arial" w:cs="Arial"/>
        </w:rPr>
        <w:footnoteReference w:id="21"/>
      </w:r>
      <w:r w:rsidRPr="00DB1EBE">
        <w:rPr>
          <w:rFonts w:ascii="Arial" w:hAnsi="Arial" w:cs="Arial"/>
        </w:rPr>
        <w:t xml:space="preserve">. En el caso de los tres primeros países ocurre que a pesar de que el </w:t>
      </w:r>
      <w:r w:rsidR="00F8204B">
        <w:rPr>
          <w:rFonts w:ascii="Arial" w:hAnsi="Arial" w:cs="Arial"/>
        </w:rPr>
        <w:t>g</w:t>
      </w:r>
      <w:r w:rsidRPr="00DB1EBE">
        <w:rPr>
          <w:rFonts w:ascii="Arial" w:hAnsi="Arial" w:cs="Arial"/>
        </w:rPr>
        <w:t>asto se ha mantenido relativamente constante, el número de publicaciones ha aumentado</w:t>
      </w:r>
      <w:r>
        <w:rPr>
          <w:rFonts w:ascii="Arial" w:hAnsi="Arial" w:cs="Arial"/>
        </w:rPr>
        <w:t xml:space="preserve">. </w:t>
      </w:r>
      <w:r w:rsidRPr="00DB1EBE">
        <w:rPr>
          <w:rFonts w:ascii="Arial" w:hAnsi="Arial" w:cs="Arial"/>
        </w:rPr>
        <w:t>Por otro lado</w:t>
      </w:r>
      <w:r w:rsidR="00F8204B">
        <w:rPr>
          <w:rFonts w:ascii="Arial" w:hAnsi="Arial" w:cs="Arial"/>
        </w:rPr>
        <w:t>, en Colombia, mientras que el g</w:t>
      </w:r>
      <w:r w:rsidRPr="00DB1EBE">
        <w:rPr>
          <w:rFonts w:ascii="Arial" w:hAnsi="Arial" w:cs="Arial"/>
        </w:rPr>
        <w:t xml:space="preserve">asto en I+D disminuía, el </w:t>
      </w:r>
      <w:r>
        <w:rPr>
          <w:rFonts w:ascii="Arial" w:hAnsi="Arial" w:cs="Arial"/>
        </w:rPr>
        <w:t>número</w:t>
      </w:r>
      <w:r w:rsidRPr="00DB1EBE">
        <w:rPr>
          <w:rFonts w:ascii="Arial" w:hAnsi="Arial" w:cs="Arial"/>
        </w:rPr>
        <w:t xml:space="preserve"> de </w:t>
      </w:r>
      <w:r w:rsidR="00F8204B">
        <w:rPr>
          <w:rFonts w:ascii="Arial" w:hAnsi="Arial" w:cs="Arial"/>
        </w:rPr>
        <w:t>p</w:t>
      </w:r>
      <w:r w:rsidRPr="00DB1EBE">
        <w:rPr>
          <w:rFonts w:ascii="Arial" w:hAnsi="Arial" w:cs="Arial"/>
        </w:rPr>
        <w:t xml:space="preserve">ublicaciones se incrementaba. </w:t>
      </w:r>
    </w:p>
    <w:p w:rsidR="00274828" w:rsidRPr="00DB1EBE" w:rsidRDefault="00274828" w:rsidP="00B02BD9">
      <w:pPr>
        <w:spacing w:line="360" w:lineRule="auto"/>
        <w:ind w:firstLine="567"/>
        <w:jc w:val="both"/>
        <w:rPr>
          <w:rFonts w:ascii="Arial" w:hAnsi="Arial" w:cs="Arial"/>
        </w:rPr>
      </w:pPr>
    </w:p>
    <w:p w:rsidR="00274828" w:rsidRDefault="00274828" w:rsidP="00B02BD9">
      <w:pPr>
        <w:spacing w:line="360" w:lineRule="auto"/>
        <w:ind w:firstLine="567"/>
        <w:jc w:val="both"/>
        <w:rPr>
          <w:rFonts w:ascii="Arial" w:hAnsi="Arial" w:cs="Arial"/>
        </w:rPr>
      </w:pPr>
      <w:r w:rsidRPr="00724104">
        <w:rPr>
          <w:rFonts w:ascii="Arial" w:hAnsi="Arial" w:cs="Arial"/>
        </w:rPr>
        <w:t xml:space="preserve">Con respecto al número de </w:t>
      </w:r>
      <w:r w:rsidR="00F8204B">
        <w:rPr>
          <w:rFonts w:ascii="Arial" w:hAnsi="Arial" w:cs="Arial"/>
        </w:rPr>
        <w:t>g</w:t>
      </w:r>
      <w:r w:rsidRPr="00724104">
        <w:rPr>
          <w:rFonts w:ascii="Arial" w:hAnsi="Arial" w:cs="Arial"/>
        </w:rPr>
        <w:t xml:space="preserve">raduados,  cabe recalcar que a pesar de que esta variable resultó ser no significativa, este resultado se debe a que en la mayoría de países latinoamericanos, el número de graduados en ciencias no presenta una tendencia correlacionada a </w:t>
      </w:r>
      <w:r w:rsidR="00F8204B">
        <w:rPr>
          <w:rFonts w:ascii="Arial" w:hAnsi="Arial" w:cs="Arial"/>
        </w:rPr>
        <w:t>p</w:t>
      </w:r>
      <w:r w:rsidRPr="00724104">
        <w:rPr>
          <w:rFonts w:ascii="Arial" w:hAnsi="Arial" w:cs="Arial"/>
        </w:rPr>
        <w:t xml:space="preserve">ublicaciones </w:t>
      </w:r>
      <w:r w:rsidR="00F8204B">
        <w:rPr>
          <w:rFonts w:ascii="Arial" w:hAnsi="Arial" w:cs="Arial"/>
        </w:rPr>
        <w:t>i</w:t>
      </w:r>
      <w:r w:rsidRPr="00724104">
        <w:rPr>
          <w:rFonts w:ascii="Arial" w:hAnsi="Arial" w:cs="Arial"/>
        </w:rPr>
        <w:t xml:space="preserve">ndexadas, y esto se puede deber a que estas personas no se dediquen a actividades de I+D. Como se había mencionado anteriormente, es probable que se dediquen a ejercer la profesión o realicen actividades no relacionadas al campo científico y tecnológico. </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color w:val="000000"/>
        </w:rPr>
      </w:pPr>
      <w:r w:rsidRPr="00DB1EBE">
        <w:rPr>
          <w:rFonts w:ascii="Arial" w:hAnsi="Arial" w:cs="Arial"/>
          <w:color w:val="000000"/>
        </w:rPr>
        <w:t xml:space="preserve">Referente al PIB, se puede decir que ante una variación de mil millones de dólares, el </w:t>
      </w:r>
      <w:r>
        <w:rPr>
          <w:rFonts w:ascii="Arial" w:hAnsi="Arial" w:cs="Arial"/>
          <w:color w:val="000000"/>
        </w:rPr>
        <w:t>número</w:t>
      </w:r>
      <w:r w:rsidRPr="00DB1EBE">
        <w:rPr>
          <w:rFonts w:ascii="Arial" w:hAnsi="Arial" w:cs="Arial"/>
          <w:color w:val="000000"/>
        </w:rPr>
        <w:t xml:space="preserve"> de publicaciones indexadas se incrementa en 48.33 unidades, lo cual resulta ser una variación muy pequeña, por lo que una vez mas se podría decir que es producto del bajo nivel de inversión que destinan los países latinoamericanos a actividades de I+D</w:t>
      </w:r>
      <w:r>
        <w:rPr>
          <w:rFonts w:ascii="Arial" w:hAnsi="Arial" w:cs="Arial"/>
          <w:color w:val="000000"/>
        </w:rPr>
        <w:t xml:space="preserve">. </w:t>
      </w:r>
      <w:r w:rsidRPr="00DB1EBE">
        <w:rPr>
          <w:rFonts w:ascii="Arial" w:hAnsi="Arial" w:cs="Arial"/>
          <w:color w:val="000000"/>
        </w:rPr>
        <w:t>El campo científico y tecnológico en estos países esta poco desarrollado debido a que esta área  no es respaldada de manera adecuada. Sin embargo, de manera general, cabe resaltar que las publicaciones indexadas si responden positivamente ante cambios en el ingreso, a diferencia de las patentes cuya correlación es negativa.</w:t>
      </w:r>
    </w:p>
    <w:p w:rsidR="00274828"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 xml:space="preserve">En el caso de la </w:t>
      </w:r>
      <w:r>
        <w:rPr>
          <w:rFonts w:ascii="Arial" w:hAnsi="Arial" w:cs="Arial"/>
        </w:rPr>
        <w:t>p</w:t>
      </w:r>
      <w:r w:rsidRPr="00DB1EBE">
        <w:rPr>
          <w:rFonts w:ascii="Arial" w:hAnsi="Arial" w:cs="Arial"/>
        </w:rPr>
        <w:t xml:space="preserve">oblación </w:t>
      </w:r>
      <w:r>
        <w:rPr>
          <w:rFonts w:ascii="Arial" w:hAnsi="Arial" w:cs="Arial"/>
        </w:rPr>
        <w:t>ec</w:t>
      </w:r>
      <w:r w:rsidRPr="00DB1EBE">
        <w:rPr>
          <w:rFonts w:ascii="Arial" w:hAnsi="Arial" w:cs="Arial"/>
        </w:rPr>
        <w:t xml:space="preserve">onómicamente </w:t>
      </w:r>
      <w:r>
        <w:rPr>
          <w:rFonts w:ascii="Arial" w:hAnsi="Arial" w:cs="Arial"/>
        </w:rPr>
        <w:t>a</w:t>
      </w:r>
      <w:r w:rsidRPr="00DB1EBE">
        <w:rPr>
          <w:rFonts w:ascii="Arial" w:hAnsi="Arial" w:cs="Arial"/>
        </w:rPr>
        <w:t>ctiva, se puede observar que existe una correlación negativa con respecto al número de publicaciones indexadas</w:t>
      </w:r>
      <w:r>
        <w:rPr>
          <w:rFonts w:ascii="Arial" w:hAnsi="Arial" w:cs="Arial"/>
        </w:rPr>
        <w:t xml:space="preserve">. </w:t>
      </w:r>
      <w:r w:rsidRPr="00DB1EBE">
        <w:rPr>
          <w:rFonts w:ascii="Arial" w:hAnsi="Arial" w:cs="Arial"/>
        </w:rPr>
        <w:t xml:space="preserve">Esto puede ser porque no necesariamente los individuos que integran </w:t>
      </w:r>
      <w:smartTag w:uri="urn:schemas-microsoft-com:office:smarttags" w:element="PersonName">
        <w:smartTagPr>
          <w:attr w:name="ProductID" w:val="la PEA"/>
        </w:smartTagPr>
        <w:r w:rsidRPr="00DB1EBE">
          <w:rPr>
            <w:rFonts w:ascii="Arial" w:hAnsi="Arial" w:cs="Arial"/>
          </w:rPr>
          <w:t>la PEA</w:t>
        </w:r>
      </w:smartTag>
      <w:r w:rsidRPr="00DB1EBE">
        <w:rPr>
          <w:rFonts w:ascii="Arial" w:hAnsi="Arial" w:cs="Arial"/>
        </w:rPr>
        <w:t xml:space="preserve"> se dediquen a realizar publicaciones, generalmente el tipo de trabajo que ejercen la mayoría de personas es fuera del área investigativa</w:t>
      </w:r>
      <w:r>
        <w:rPr>
          <w:rFonts w:ascii="Arial" w:hAnsi="Arial" w:cs="Arial"/>
        </w:rPr>
        <w:t xml:space="preserve">. </w:t>
      </w:r>
      <w:r w:rsidRPr="00DB1EBE">
        <w:rPr>
          <w:rFonts w:ascii="Arial" w:hAnsi="Arial" w:cs="Arial"/>
        </w:rPr>
        <w:t xml:space="preserve">Para la mayoría de países no existe un comportamiento determinado que permita relacionar </w:t>
      </w:r>
      <w:smartTag w:uri="urn:schemas-microsoft-com:office:smarttags" w:element="PersonName">
        <w:smartTagPr>
          <w:attr w:name="ProductID" w:val="la PEA"/>
        </w:smartTagPr>
        <w:r w:rsidRPr="00DB1EBE">
          <w:rPr>
            <w:rFonts w:ascii="Arial" w:hAnsi="Arial" w:cs="Arial"/>
          </w:rPr>
          <w:t>la PEA</w:t>
        </w:r>
      </w:smartTag>
      <w:r w:rsidRPr="00DB1EBE">
        <w:rPr>
          <w:rFonts w:ascii="Arial" w:hAnsi="Arial" w:cs="Arial"/>
        </w:rPr>
        <w:t xml:space="preserve"> y las publicaciones indexadas.</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DB1EBE">
        <w:rPr>
          <w:rFonts w:ascii="Arial" w:hAnsi="Arial" w:cs="Arial"/>
        </w:rPr>
        <w:t>Adicionalmente se corrió una tercera regresión</w:t>
      </w:r>
      <w:r w:rsidRPr="00DB1EBE">
        <w:rPr>
          <w:rStyle w:val="Refdenotaalpie"/>
          <w:rFonts w:ascii="Arial" w:hAnsi="Arial" w:cs="Arial"/>
        </w:rPr>
        <w:footnoteReference w:id="22"/>
      </w:r>
      <w:r>
        <w:rPr>
          <w:rFonts w:ascii="Arial" w:hAnsi="Arial" w:cs="Arial"/>
        </w:rPr>
        <w:t xml:space="preserve">, para lo cual se tomó </w:t>
      </w:r>
      <w:r w:rsidRPr="00DB1EBE">
        <w:rPr>
          <w:rFonts w:ascii="Arial" w:hAnsi="Arial" w:cs="Arial"/>
        </w:rPr>
        <w:t xml:space="preserve">como variable dependiente a las </w:t>
      </w:r>
      <w:r>
        <w:rPr>
          <w:rFonts w:ascii="Arial" w:hAnsi="Arial" w:cs="Arial"/>
        </w:rPr>
        <w:t>publicaciones i</w:t>
      </w:r>
      <w:r w:rsidRPr="00DB1EBE">
        <w:rPr>
          <w:rFonts w:ascii="Arial" w:hAnsi="Arial" w:cs="Arial"/>
        </w:rPr>
        <w:t xml:space="preserve">ndexadas y como variables independientes al </w:t>
      </w:r>
      <w:r>
        <w:rPr>
          <w:rFonts w:ascii="Arial" w:hAnsi="Arial" w:cs="Arial"/>
        </w:rPr>
        <w:t>número</w:t>
      </w:r>
      <w:r w:rsidRPr="00DB1EBE">
        <w:rPr>
          <w:rFonts w:ascii="Arial" w:hAnsi="Arial" w:cs="Arial"/>
        </w:rPr>
        <w:t xml:space="preserve"> de </w:t>
      </w:r>
      <w:r>
        <w:rPr>
          <w:rFonts w:ascii="Arial" w:hAnsi="Arial" w:cs="Arial"/>
        </w:rPr>
        <w:t>patentes otorgadas, el g</w:t>
      </w:r>
      <w:r w:rsidRPr="00DB1EBE">
        <w:rPr>
          <w:rFonts w:ascii="Arial" w:hAnsi="Arial" w:cs="Arial"/>
        </w:rPr>
        <w:t xml:space="preserve">asto en I+D, el </w:t>
      </w:r>
      <w:r>
        <w:rPr>
          <w:rFonts w:ascii="Arial" w:hAnsi="Arial" w:cs="Arial"/>
        </w:rPr>
        <w:t>número</w:t>
      </w:r>
      <w:r w:rsidRPr="00DB1EBE">
        <w:rPr>
          <w:rFonts w:ascii="Arial" w:hAnsi="Arial" w:cs="Arial"/>
        </w:rPr>
        <w:t xml:space="preserve"> de graduados, la </w:t>
      </w:r>
      <w:r>
        <w:rPr>
          <w:rFonts w:ascii="Arial" w:hAnsi="Arial" w:cs="Arial"/>
        </w:rPr>
        <w:t>p</w:t>
      </w:r>
      <w:r w:rsidRPr="00DB1EBE">
        <w:rPr>
          <w:rFonts w:ascii="Arial" w:hAnsi="Arial" w:cs="Arial"/>
        </w:rPr>
        <w:t xml:space="preserve">oblación </w:t>
      </w:r>
      <w:r>
        <w:rPr>
          <w:rFonts w:ascii="Arial" w:hAnsi="Arial" w:cs="Arial"/>
        </w:rPr>
        <w:t>económicamente a</w:t>
      </w:r>
      <w:r w:rsidRPr="00DB1EBE">
        <w:rPr>
          <w:rFonts w:ascii="Arial" w:hAnsi="Arial" w:cs="Arial"/>
        </w:rPr>
        <w:t xml:space="preserve">ctiva y el PIB paridad poder de compra. El objeto de esta regresión es analizar la correlación existente entre </w:t>
      </w:r>
      <w:r>
        <w:rPr>
          <w:rFonts w:ascii="Arial" w:hAnsi="Arial" w:cs="Arial"/>
        </w:rPr>
        <w:t>el número de publicaciones indexadas y el número de p</w:t>
      </w:r>
      <w:r w:rsidRPr="00DB1EBE">
        <w:rPr>
          <w:rFonts w:ascii="Arial" w:hAnsi="Arial" w:cs="Arial"/>
        </w:rPr>
        <w:t>atentes otorgadas. Como se puede observar en el anexo 1, la relación negativa entre ambas variables sugiere la existencia de un efecto sustitución</w:t>
      </w:r>
      <w:r>
        <w:rPr>
          <w:rFonts w:ascii="Arial" w:hAnsi="Arial" w:cs="Arial"/>
        </w:rPr>
        <w:t xml:space="preserve">. </w:t>
      </w:r>
      <w:r w:rsidRPr="00DB1EBE">
        <w:rPr>
          <w:rFonts w:ascii="Arial" w:hAnsi="Arial" w:cs="Arial"/>
        </w:rPr>
        <w:t xml:space="preserve">Esto puede ser resultado de que ante un cambio en la legislación científica </w:t>
      </w:r>
      <w:r w:rsidRPr="006D2578">
        <w:rPr>
          <w:rFonts w:ascii="Arial" w:hAnsi="Arial" w:cs="Arial"/>
        </w:rPr>
        <w:t>de un país u otros incentivos, los investigadores</w:t>
      </w:r>
      <w:r w:rsidRPr="00DB1EBE">
        <w:rPr>
          <w:rFonts w:ascii="Arial" w:hAnsi="Arial" w:cs="Arial"/>
        </w:rPr>
        <w:t xml:space="preserve"> podrían pasarse de una actividad (sea ésta generar patentes o realizar publicaciones) a otra.</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rPr>
      </w:pPr>
      <w:r w:rsidRPr="003A6B34">
        <w:rPr>
          <w:rFonts w:ascii="Arial" w:hAnsi="Arial" w:cs="Arial"/>
        </w:rPr>
        <w:t xml:space="preserve">Cabe recalcar, que las variables independientes explican </w:t>
      </w:r>
      <w:r w:rsidR="00F8204B">
        <w:rPr>
          <w:rFonts w:ascii="Arial" w:hAnsi="Arial" w:cs="Arial"/>
        </w:rPr>
        <w:t>un 96.56% de los cambios en publicaciones i</w:t>
      </w:r>
      <w:r w:rsidRPr="003A6B34">
        <w:rPr>
          <w:rFonts w:ascii="Arial" w:hAnsi="Arial" w:cs="Arial"/>
        </w:rPr>
        <w:t>ndexadas, por lo que se puede decir que el modelo es altamente explicativo.</w:t>
      </w:r>
    </w:p>
    <w:p w:rsidR="00274828" w:rsidRPr="00DB1EBE" w:rsidRDefault="00274828" w:rsidP="00B02BD9">
      <w:pPr>
        <w:tabs>
          <w:tab w:val="left" w:pos="6765"/>
        </w:tabs>
        <w:spacing w:line="360" w:lineRule="auto"/>
        <w:ind w:firstLine="567"/>
        <w:jc w:val="both"/>
        <w:rPr>
          <w:rFonts w:ascii="Arial" w:hAnsi="Arial" w:cs="Arial"/>
        </w:rPr>
      </w:pPr>
    </w:p>
    <w:p w:rsidR="00274828" w:rsidRPr="00DB1EBE" w:rsidRDefault="00274828" w:rsidP="00B02BD9">
      <w:pPr>
        <w:tabs>
          <w:tab w:val="left" w:pos="6765"/>
        </w:tabs>
        <w:spacing w:line="360" w:lineRule="auto"/>
        <w:ind w:firstLine="567"/>
        <w:jc w:val="both"/>
        <w:rPr>
          <w:rFonts w:ascii="Arial" w:hAnsi="Arial" w:cs="Arial"/>
        </w:rPr>
      </w:pPr>
      <w:r>
        <w:rPr>
          <w:rFonts w:ascii="Arial" w:hAnsi="Arial" w:cs="Arial"/>
        </w:rPr>
        <w:t>Como se mencionó anteriormente el modelo de efectos fijos asume que las variables explicativas tendrán el mismo resultado sobre la variable dependiente en cada país, mientras que las características individuales se verán reflejadas por constantes diferentes. A continuación se presenta un cuadro en el que se detallan dichas características individuales sobre las regresiones de patentes otorgadas y publicaciones indexadas.</w:t>
      </w:r>
    </w:p>
    <w:p w:rsidR="00274828" w:rsidRPr="00D766CB" w:rsidRDefault="00274828" w:rsidP="00B02BD9">
      <w:pPr>
        <w:pStyle w:val="Epgrafe"/>
        <w:spacing w:line="360" w:lineRule="auto"/>
        <w:ind w:firstLine="567"/>
        <w:jc w:val="both"/>
        <w:rPr>
          <w:rFonts w:ascii="Arial" w:hAnsi="Arial" w:cs="Arial"/>
          <w:sz w:val="24"/>
          <w:szCs w:val="24"/>
        </w:rPr>
      </w:pPr>
    </w:p>
    <w:p w:rsidR="00274828" w:rsidRPr="005924E6" w:rsidRDefault="003D0EFC" w:rsidP="00B02BD9">
      <w:pPr>
        <w:pStyle w:val="Epgrafe"/>
        <w:spacing w:line="360" w:lineRule="auto"/>
        <w:ind w:firstLine="567"/>
        <w:jc w:val="center"/>
        <w:rPr>
          <w:rFonts w:ascii="Arial" w:hAnsi="Arial" w:cs="Arial"/>
        </w:rPr>
      </w:pPr>
      <w:r>
        <w:rPr>
          <w:rFonts w:ascii="Arial" w:hAnsi="Arial" w:cs="Arial"/>
        </w:rPr>
        <w:br w:type="page"/>
      </w:r>
      <w:bookmarkStart w:id="135" w:name="_Toc192508446"/>
      <w:r w:rsidR="00274828" w:rsidRPr="005924E6">
        <w:rPr>
          <w:rFonts w:ascii="Arial" w:hAnsi="Arial" w:cs="Arial"/>
        </w:rPr>
        <w:t xml:space="preserve">Cuadro </w:t>
      </w:r>
      <w:r w:rsidR="00274828" w:rsidRPr="005924E6">
        <w:rPr>
          <w:rFonts w:ascii="Arial" w:hAnsi="Arial" w:cs="Arial"/>
        </w:rPr>
        <w:fldChar w:fldCharType="begin"/>
      </w:r>
      <w:r w:rsidR="00274828" w:rsidRPr="005924E6">
        <w:rPr>
          <w:rFonts w:ascii="Arial" w:hAnsi="Arial" w:cs="Arial"/>
        </w:rPr>
        <w:instrText xml:space="preserve"> SEQ Cuadro \* ARABIC </w:instrText>
      </w:r>
      <w:r w:rsidR="00274828" w:rsidRPr="005924E6">
        <w:rPr>
          <w:rFonts w:ascii="Arial" w:hAnsi="Arial" w:cs="Arial"/>
        </w:rPr>
        <w:fldChar w:fldCharType="separate"/>
      </w:r>
      <w:r w:rsidR="00F74832">
        <w:rPr>
          <w:rFonts w:ascii="Arial" w:hAnsi="Arial" w:cs="Arial"/>
          <w:noProof/>
        </w:rPr>
        <w:t>9</w:t>
      </w:r>
      <w:r w:rsidR="00274828" w:rsidRPr="005924E6">
        <w:rPr>
          <w:rFonts w:ascii="Arial" w:hAnsi="Arial" w:cs="Arial"/>
        </w:rPr>
        <w:fldChar w:fldCharType="end"/>
      </w:r>
      <w:r w:rsidR="00274828" w:rsidRPr="005924E6">
        <w:rPr>
          <w:rFonts w:ascii="Arial" w:hAnsi="Arial" w:cs="Arial"/>
        </w:rPr>
        <w:t>: Constantes en el modelo de efectos fijos (Desviaciones de medias)</w:t>
      </w:r>
      <w:bookmarkEnd w:id="135"/>
    </w:p>
    <w:tbl>
      <w:tblPr>
        <w:tblW w:w="4393" w:type="dxa"/>
        <w:jc w:val="center"/>
        <w:tblInd w:w="53" w:type="dxa"/>
        <w:tblCellMar>
          <w:left w:w="70" w:type="dxa"/>
          <w:right w:w="70" w:type="dxa"/>
        </w:tblCellMar>
        <w:tblLook w:val="0000"/>
      </w:tblPr>
      <w:tblGrid>
        <w:gridCol w:w="1653"/>
        <w:gridCol w:w="1200"/>
        <w:gridCol w:w="1540"/>
      </w:tblGrid>
      <w:tr w:rsidR="00371567">
        <w:trPr>
          <w:trHeight w:val="600"/>
          <w:jc w:val="center"/>
        </w:trPr>
        <w:tc>
          <w:tcPr>
            <w:tcW w:w="1653" w:type="dxa"/>
            <w:tcBorders>
              <w:top w:val="single" w:sz="8" w:space="0" w:color="auto"/>
              <w:left w:val="single" w:sz="8" w:space="0" w:color="auto"/>
              <w:bottom w:val="single" w:sz="8" w:space="0" w:color="auto"/>
              <w:right w:val="single" w:sz="8" w:space="0" w:color="auto"/>
            </w:tcBorders>
            <w:shd w:val="clear" w:color="auto" w:fill="auto"/>
            <w:vAlign w:val="center"/>
          </w:tcPr>
          <w:p w:rsidR="00371567" w:rsidRDefault="00371567">
            <w:pPr>
              <w:jc w:val="center"/>
              <w:rPr>
                <w:rFonts w:ascii="Arial" w:hAnsi="Arial" w:cs="Arial"/>
                <w:b/>
                <w:bCs/>
                <w:sz w:val="20"/>
                <w:szCs w:val="20"/>
              </w:rPr>
            </w:pPr>
            <w:r>
              <w:rPr>
                <w:rFonts w:ascii="Arial" w:hAnsi="Arial" w:cs="Arial"/>
                <w:b/>
                <w:bCs/>
                <w:sz w:val="20"/>
                <w:szCs w:val="20"/>
              </w:rPr>
              <w:t>País</w:t>
            </w:r>
          </w:p>
        </w:tc>
        <w:tc>
          <w:tcPr>
            <w:tcW w:w="1200" w:type="dxa"/>
            <w:tcBorders>
              <w:top w:val="single" w:sz="8" w:space="0" w:color="auto"/>
              <w:left w:val="nil"/>
              <w:bottom w:val="single" w:sz="8" w:space="0" w:color="auto"/>
              <w:right w:val="single" w:sz="8" w:space="0" w:color="auto"/>
            </w:tcBorders>
            <w:shd w:val="clear" w:color="auto" w:fill="auto"/>
            <w:vAlign w:val="center"/>
          </w:tcPr>
          <w:p w:rsidR="00371567" w:rsidRDefault="00371567">
            <w:pPr>
              <w:jc w:val="center"/>
              <w:rPr>
                <w:rFonts w:ascii="Arial" w:hAnsi="Arial" w:cs="Arial"/>
                <w:b/>
                <w:bCs/>
                <w:sz w:val="20"/>
                <w:szCs w:val="20"/>
              </w:rPr>
            </w:pPr>
            <w:r>
              <w:rPr>
                <w:rFonts w:ascii="Arial" w:hAnsi="Arial" w:cs="Arial"/>
                <w:b/>
                <w:bCs/>
                <w:sz w:val="20"/>
                <w:szCs w:val="20"/>
              </w:rPr>
              <w:t>Patentes otorgadas</w:t>
            </w:r>
          </w:p>
        </w:tc>
        <w:tc>
          <w:tcPr>
            <w:tcW w:w="1540" w:type="dxa"/>
            <w:tcBorders>
              <w:top w:val="single" w:sz="8" w:space="0" w:color="auto"/>
              <w:left w:val="nil"/>
              <w:bottom w:val="single" w:sz="8" w:space="0" w:color="auto"/>
              <w:right w:val="single" w:sz="8" w:space="0" w:color="auto"/>
            </w:tcBorders>
            <w:shd w:val="clear" w:color="auto" w:fill="auto"/>
            <w:vAlign w:val="center"/>
          </w:tcPr>
          <w:p w:rsidR="00371567" w:rsidRDefault="00371567">
            <w:pPr>
              <w:jc w:val="center"/>
              <w:rPr>
                <w:rFonts w:ascii="Arial" w:hAnsi="Arial" w:cs="Arial"/>
                <w:b/>
                <w:bCs/>
                <w:sz w:val="20"/>
                <w:szCs w:val="20"/>
              </w:rPr>
            </w:pPr>
            <w:r>
              <w:rPr>
                <w:rFonts w:ascii="Arial" w:hAnsi="Arial" w:cs="Arial"/>
                <w:b/>
                <w:bCs/>
                <w:sz w:val="20"/>
                <w:szCs w:val="20"/>
              </w:rPr>
              <w:t>Publicaciones Indexadas</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Argentina</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3.589</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-22.962</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Bolivia</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7.363</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-16.163</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Brasil</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-31.325</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-5.721</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Canadá</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9.194</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7.199</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Chile</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6.656</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-16.979</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Colombia</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878</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-17.425</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 xml:space="preserve">Costa Rica </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8.558</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-17.485</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Ecuador</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6.872</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-16.429</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España</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12.992</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-13.583</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México</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-4.019</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-26.082</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Panamá</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8.761</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-16.995</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Perú</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4.035</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-17.044</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Estados Unidos</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-42.146</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196.870</w:t>
            </w:r>
          </w:p>
        </w:tc>
      </w:tr>
      <w:tr w:rsidR="00371567">
        <w:trPr>
          <w:trHeight w:val="360"/>
          <w:jc w:val="center"/>
        </w:trPr>
        <w:tc>
          <w:tcPr>
            <w:tcW w:w="1653" w:type="dxa"/>
            <w:tcBorders>
              <w:top w:val="nil"/>
              <w:left w:val="single" w:sz="8" w:space="0" w:color="auto"/>
              <w:bottom w:val="single" w:sz="8" w:space="0" w:color="auto"/>
              <w:right w:val="single" w:sz="8" w:space="0" w:color="auto"/>
            </w:tcBorders>
            <w:shd w:val="clear" w:color="auto" w:fill="auto"/>
            <w:vAlign w:val="center"/>
          </w:tcPr>
          <w:p w:rsidR="00371567" w:rsidRDefault="00371567">
            <w:pPr>
              <w:rPr>
                <w:rFonts w:ascii="Arial" w:hAnsi="Arial" w:cs="Arial"/>
                <w:sz w:val="20"/>
                <w:szCs w:val="20"/>
              </w:rPr>
            </w:pPr>
            <w:r>
              <w:rPr>
                <w:rFonts w:ascii="Arial" w:hAnsi="Arial" w:cs="Arial"/>
                <w:sz w:val="20"/>
                <w:szCs w:val="20"/>
              </w:rPr>
              <w:t>Uruguay</w:t>
            </w:r>
          </w:p>
        </w:tc>
        <w:tc>
          <w:tcPr>
            <w:tcW w:w="120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8.593</w:t>
            </w:r>
          </w:p>
        </w:tc>
        <w:tc>
          <w:tcPr>
            <w:tcW w:w="1540" w:type="dxa"/>
            <w:tcBorders>
              <w:top w:val="nil"/>
              <w:left w:val="nil"/>
              <w:bottom w:val="single" w:sz="8" w:space="0" w:color="auto"/>
              <w:right w:val="single" w:sz="8" w:space="0" w:color="auto"/>
            </w:tcBorders>
            <w:shd w:val="clear" w:color="auto" w:fill="auto"/>
            <w:noWrap/>
            <w:vAlign w:val="center"/>
          </w:tcPr>
          <w:p w:rsidR="00371567" w:rsidRDefault="00371567">
            <w:pPr>
              <w:jc w:val="center"/>
              <w:rPr>
                <w:rFonts w:ascii="Arial" w:hAnsi="Arial" w:cs="Arial"/>
                <w:sz w:val="20"/>
                <w:szCs w:val="20"/>
              </w:rPr>
            </w:pPr>
            <w:r>
              <w:rPr>
                <w:rFonts w:ascii="Arial" w:hAnsi="Arial" w:cs="Arial"/>
                <w:sz w:val="20"/>
                <w:szCs w:val="20"/>
              </w:rPr>
              <w:t>-17.203</w:t>
            </w:r>
          </w:p>
        </w:tc>
      </w:tr>
    </w:tbl>
    <w:p w:rsidR="00274828" w:rsidRPr="00DB1EBE" w:rsidRDefault="00274828" w:rsidP="00B02BD9">
      <w:pPr>
        <w:spacing w:line="360" w:lineRule="auto"/>
        <w:ind w:firstLine="567"/>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B02BD9" w:rsidRDefault="00B02BD9" w:rsidP="00B02BD9">
      <w:pPr>
        <w:tabs>
          <w:tab w:val="left" w:pos="6765"/>
        </w:tabs>
        <w:spacing w:line="360" w:lineRule="auto"/>
        <w:ind w:firstLine="567"/>
        <w:jc w:val="both"/>
        <w:rPr>
          <w:rFonts w:ascii="Arial" w:hAnsi="Arial" w:cs="Arial"/>
        </w:rPr>
      </w:pPr>
    </w:p>
    <w:p w:rsidR="00274828" w:rsidRDefault="00274828" w:rsidP="00B02BD9">
      <w:pPr>
        <w:tabs>
          <w:tab w:val="left" w:pos="6765"/>
        </w:tabs>
        <w:spacing w:line="360" w:lineRule="auto"/>
        <w:ind w:firstLine="567"/>
        <w:jc w:val="both"/>
        <w:rPr>
          <w:rFonts w:ascii="Arial" w:hAnsi="Arial" w:cs="Arial"/>
        </w:rPr>
      </w:pPr>
      <w:r>
        <w:rPr>
          <w:rFonts w:ascii="Arial" w:hAnsi="Arial" w:cs="Arial"/>
        </w:rPr>
        <w:t xml:space="preserve">Cabe recalcar que las constantes presentadas en el cuadro han sido calculadas en desviaciones de medias.  Para el caso de Ecuador, se puede observar que existen 6.872 patentes otorgadas por encima de la media de países, mientras que para publicaciones indexadas se registran 16.429 por debajo de la media.  Para el caso de Estados Unidos, se puede notar una especialización para las publicaciones indexadas (196.870 por encima de la media) sobre las patentes </w:t>
      </w:r>
      <w:r w:rsidRPr="00BC3617">
        <w:rPr>
          <w:rFonts w:ascii="Arial" w:hAnsi="Arial" w:cs="Arial"/>
        </w:rPr>
        <w:t>otorgadas (42</w:t>
      </w:r>
      <w:r>
        <w:rPr>
          <w:rFonts w:ascii="Arial" w:hAnsi="Arial" w:cs="Arial"/>
        </w:rPr>
        <w:t>.</w:t>
      </w:r>
      <w:r w:rsidRPr="00BC3617">
        <w:rPr>
          <w:rFonts w:ascii="Arial" w:hAnsi="Arial" w:cs="Arial"/>
        </w:rPr>
        <w:t xml:space="preserve">146 por debajo de la media). </w:t>
      </w:r>
    </w:p>
    <w:p w:rsidR="00274828" w:rsidRDefault="00274828" w:rsidP="00B02BD9">
      <w:pPr>
        <w:tabs>
          <w:tab w:val="left" w:pos="6765"/>
        </w:tabs>
        <w:spacing w:line="360" w:lineRule="auto"/>
        <w:ind w:firstLine="567"/>
        <w:jc w:val="both"/>
        <w:rPr>
          <w:rFonts w:ascii="Arial" w:hAnsi="Arial" w:cs="Arial"/>
        </w:rPr>
      </w:pPr>
    </w:p>
    <w:p w:rsidR="00274828" w:rsidRPr="00DB1EBE" w:rsidRDefault="00274828" w:rsidP="00B02BD9">
      <w:pPr>
        <w:tabs>
          <w:tab w:val="left" w:pos="6765"/>
        </w:tabs>
        <w:spacing w:line="360" w:lineRule="auto"/>
        <w:ind w:firstLine="567"/>
        <w:jc w:val="both"/>
        <w:rPr>
          <w:rFonts w:ascii="Arial" w:hAnsi="Arial" w:cs="Arial"/>
        </w:rPr>
      </w:pPr>
      <w:r>
        <w:rPr>
          <w:rFonts w:ascii="Arial" w:hAnsi="Arial" w:cs="Arial"/>
        </w:rPr>
        <w:t xml:space="preserve">Para el caso del país </w:t>
      </w:r>
      <w:r w:rsidRPr="001C429A">
        <w:rPr>
          <w:rFonts w:ascii="Arial" w:hAnsi="Arial" w:cs="Arial"/>
        </w:rPr>
        <w:t>latinoamericano de mayor crecimiento,</w:t>
      </w:r>
      <w:r>
        <w:rPr>
          <w:rFonts w:ascii="Arial" w:hAnsi="Arial" w:cs="Arial"/>
        </w:rPr>
        <w:t xml:space="preserve"> Chile, el número de patentes otorgadas supera en </w:t>
      </w:r>
      <w:smartTag w:uri="urn:schemas-microsoft-com:office:smarttags" w:element="metricconverter">
        <w:smartTagPr>
          <w:attr w:name="ProductID" w:val="6.656 a"/>
        </w:smartTagPr>
        <w:r>
          <w:rPr>
            <w:rFonts w:ascii="Arial" w:hAnsi="Arial" w:cs="Arial"/>
          </w:rPr>
          <w:t>6.656 a</w:t>
        </w:r>
      </w:smartTag>
      <w:r>
        <w:rPr>
          <w:rFonts w:ascii="Arial" w:hAnsi="Arial" w:cs="Arial"/>
        </w:rPr>
        <w:t xml:space="preserve"> la media de los países, mientras que el número de publicaciones indexadas es inferior en 16.979 con respecto al promedio.</w:t>
      </w:r>
    </w:p>
    <w:p w:rsidR="00274828" w:rsidRPr="00DB1EBE" w:rsidRDefault="00274828" w:rsidP="00B02BD9">
      <w:pPr>
        <w:tabs>
          <w:tab w:val="left" w:pos="6765"/>
        </w:tabs>
        <w:spacing w:line="360" w:lineRule="auto"/>
        <w:ind w:firstLine="567"/>
        <w:jc w:val="both"/>
        <w:rPr>
          <w:rFonts w:ascii="Arial" w:hAnsi="Arial" w:cs="Arial"/>
        </w:rPr>
      </w:pPr>
    </w:p>
    <w:p w:rsidR="00274828" w:rsidRPr="00DB1EBE" w:rsidRDefault="00274828" w:rsidP="00B02BD9">
      <w:pPr>
        <w:tabs>
          <w:tab w:val="left" w:pos="6765"/>
        </w:tabs>
        <w:spacing w:line="360" w:lineRule="auto"/>
        <w:ind w:firstLine="567"/>
        <w:jc w:val="both"/>
        <w:rPr>
          <w:rFonts w:ascii="Arial" w:hAnsi="Arial" w:cs="Arial"/>
        </w:rPr>
      </w:pPr>
    </w:p>
    <w:p w:rsidR="00F760F5" w:rsidRDefault="00A8018C" w:rsidP="00B02BD9">
      <w:pPr>
        <w:spacing w:line="360" w:lineRule="auto"/>
        <w:ind w:firstLine="567"/>
        <w:jc w:val="center"/>
        <w:outlineLvl w:val="0"/>
        <w:rPr>
          <w:rFonts w:ascii="Arial" w:hAnsi="Arial" w:cs="Arial"/>
          <w:b/>
          <w:sz w:val="36"/>
          <w:szCs w:val="36"/>
          <w:lang w:val="es-EC"/>
        </w:rPr>
      </w:pPr>
      <w:bookmarkStart w:id="136" w:name="_Toc186980641"/>
      <w:r>
        <w:rPr>
          <w:rFonts w:ascii="Arial" w:hAnsi="Arial" w:cs="Arial"/>
          <w:b/>
          <w:sz w:val="36"/>
          <w:szCs w:val="36"/>
          <w:lang w:val="es-EC"/>
        </w:rPr>
        <w:br w:type="page"/>
      </w:r>
    </w:p>
    <w:p w:rsidR="00F760F5" w:rsidRDefault="00F760F5" w:rsidP="00B02BD9">
      <w:pPr>
        <w:spacing w:line="360" w:lineRule="auto"/>
        <w:ind w:firstLine="567"/>
        <w:jc w:val="center"/>
        <w:outlineLvl w:val="0"/>
        <w:rPr>
          <w:rFonts w:ascii="Arial" w:hAnsi="Arial" w:cs="Arial"/>
          <w:b/>
          <w:sz w:val="36"/>
          <w:szCs w:val="36"/>
          <w:lang w:val="es-EC"/>
        </w:rPr>
      </w:pPr>
    </w:p>
    <w:p w:rsidR="00274828" w:rsidRDefault="00274828" w:rsidP="00B02BD9">
      <w:pPr>
        <w:spacing w:line="360" w:lineRule="auto"/>
        <w:ind w:firstLine="567"/>
        <w:jc w:val="center"/>
        <w:outlineLvl w:val="0"/>
        <w:rPr>
          <w:rFonts w:ascii="Arial" w:hAnsi="Arial" w:cs="Arial"/>
          <w:b/>
          <w:sz w:val="36"/>
          <w:szCs w:val="36"/>
          <w:lang w:val="es-EC"/>
        </w:rPr>
      </w:pPr>
      <w:bookmarkStart w:id="137" w:name="_Toc192508229"/>
      <w:r w:rsidRPr="000C5B65">
        <w:rPr>
          <w:rFonts w:ascii="Arial" w:hAnsi="Arial" w:cs="Arial"/>
          <w:b/>
          <w:sz w:val="36"/>
          <w:szCs w:val="36"/>
          <w:lang w:val="es-EC"/>
        </w:rPr>
        <w:t>Conclusiones y Recomendaciones</w:t>
      </w:r>
      <w:bookmarkEnd w:id="136"/>
      <w:bookmarkEnd w:id="137"/>
    </w:p>
    <w:p w:rsidR="00274828" w:rsidRPr="001D419A" w:rsidRDefault="00274828" w:rsidP="00B02BD9">
      <w:pPr>
        <w:spacing w:line="360" w:lineRule="auto"/>
        <w:ind w:firstLine="567"/>
        <w:jc w:val="both"/>
        <w:outlineLvl w:val="0"/>
        <w:rPr>
          <w:rFonts w:ascii="Arial" w:hAnsi="Arial" w:cs="Arial"/>
          <w:b/>
          <w:lang w:val="es-EC"/>
        </w:rPr>
      </w:pPr>
    </w:p>
    <w:p w:rsidR="00274828" w:rsidRPr="00DB1EBE" w:rsidRDefault="00274828" w:rsidP="00B02BD9">
      <w:pPr>
        <w:pStyle w:val="NormalWeb"/>
        <w:spacing w:before="0" w:beforeAutospacing="0" w:after="0" w:afterAutospacing="0" w:line="360" w:lineRule="auto"/>
        <w:ind w:firstLine="567"/>
        <w:jc w:val="both"/>
        <w:rPr>
          <w:rFonts w:ascii="Arial" w:hAnsi="Arial" w:cs="Arial"/>
          <w:color w:val="000000"/>
          <w:lang w:val="es-EC"/>
        </w:rPr>
      </w:pPr>
      <w:r w:rsidRPr="00DB1EBE">
        <w:rPr>
          <w:rFonts w:ascii="Arial" w:hAnsi="Arial" w:cs="Arial"/>
          <w:color w:val="000000"/>
          <w:lang w:val="es-EC"/>
        </w:rPr>
        <w:t xml:space="preserve">La medición de las variables básicas relacionadas con </w:t>
      </w:r>
      <w:smartTag w:uri="urn:schemas-microsoft-com:office:smarttags" w:element="PersonName">
        <w:smartTagPr>
          <w:attr w:name="ProductID" w:val="la I"/>
        </w:smartTagPr>
        <w:r w:rsidRPr="00DB1EBE">
          <w:rPr>
            <w:rFonts w:ascii="Arial" w:hAnsi="Arial" w:cs="Arial"/>
            <w:color w:val="000000"/>
            <w:lang w:val="es-EC"/>
          </w:rPr>
          <w:t>la I</w:t>
        </w:r>
      </w:smartTag>
      <w:r w:rsidRPr="00DB1EBE">
        <w:rPr>
          <w:rFonts w:ascii="Arial" w:hAnsi="Arial" w:cs="Arial"/>
          <w:color w:val="000000"/>
          <w:lang w:val="es-EC"/>
        </w:rPr>
        <w:t xml:space="preserve">+D como el </w:t>
      </w:r>
      <w:r>
        <w:rPr>
          <w:rFonts w:ascii="Arial" w:hAnsi="Arial" w:cs="Arial"/>
          <w:color w:val="000000"/>
          <w:lang w:val="es-EC"/>
        </w:rPr>
        <w:t xml:space="preserve">gasto </w:t>
      </w:r>
      <w:r w:rsidR="00E15C5E">
        <w:rPr>
          <w:rFonts w:ascii="Arial" w:hAnsi="Arial" w:cs="Arial"/>
          <w:color w:val="000000"/>
          <w:lang w:val="es-EC"/>
        </w:rPr>
        <w:t>i</w:t>
      </w:r>
      <w:r>
        <w:rPr>
          <w:rFonts w:ascii="Arial" w:hAnsi="Arial" w:cs="Arial"/>
          <w:color w:val="000000"/>
          <w:lang w:val="es-EC"/>
        </w:rPr>
        <w:t>nterno t</w:t>
      </w:r>
      <w:r w:rsidRPr="00DB1EBE">
        <w:rPr>
          <w:rFonts w:ascii="Arial" w:hAnsi="Arial" w:cs="Arial"/>
          <w:color w:val="000000"/>
          <w:lang w:val="es-EC"/>
        </w:rPr>
        <w:t>otal, el número de investigadores</w:t>
      </w:r>
      <w:r w:rsidR="00E15C5E">
        <w:rPr>
          <w:rFonts w:ascii="Arial" w:hAnsi="Arial" w:cs="Arial"/>
          <w:color w:val="000000"/>
          <w:lang w:val="es-EC"/>
        </w:rPr>
        <w:t>,</w:t>
      </w:r>
      <w:r w:rsidRPr="00DB1EBE">
        <w:rPr>
          <w:rFonts w:ascii="Arial" w:hAnsi="Arial" w:cs="Arial"/>
          <w:color w:val="000000"/>
          <w:lang w:val="es-EC"/>
        </w:rPr>
        <w:t xml:space="preserve"> y los resultados más relevantes obtenidos de la investigación supone un importante avance en el conocimiento de la estructura científica de un país</w:t>
      </w:r>
      <w:r w:rsidR="00E15C5E">
        <w:rPr>
          <w:rFonts w:ascii="Arial" w:hAnsi="Arial" w:cs="Arial"/>
          <w:color w:val="000000"/>
          <w:lang w:val="es-EC"/>
        </w:rPr>
        <w:t>,</w:t>
      </w:r>
      <w:r w:rsidRPr="00DB1EBE">
        <w:rPr>
          <w:rFonts w:ascii="Arial" w:hAnsi="Arial" w:cs="Arial"/>
          <w:color w:val="000000"/>
          <w:lang w:val="es-EC"/>
        </w:rPr>
        <w:t xml:space="preserve"> y una buena invitación a la reflexión para algunos responsables políticos sobre el esfuerzo relativo de los sectores que integran su economía en asegurar un buen nivel de investigación científica</w:t>
      </w:r>
      <w:r w:rsidR="00E15C5E">
        <w:rPr>
          <w:rFonts w:ascii="Arial" w:hAnsi="Arial" w:cs="Arial"/>
          <w:color w:val="000000"/>
          <w:lang w:val="es-EC"/>
        </w:rPr>
        <w:t>,</w:t>
      </w:r>
      <w:r w:rsidRPr="00DB1EBE">
        <w:rPr>
          <w:rFonts w:ascii="Arial" w:hAnsi="Arial" w:cs="Arial"/>
          <w:color w:val="000000"/>
          <w:lang w:val="es-EC"/>
        </w:rPr>
        <w:t xml:space="preserve"> dada la importancia que ésta ha demostrado tener en el desarrollo económico y social. </w:t>
      </w:r>
    </w:p>
    <w:p w:rsidR="00274828" w:rsidRPr="00DB1EBE" w:rsidRDefault="00274828" w:rsidP="00B02BD9">
      <w:pPr>
        <w:pStyle w:val="NormalWeb"/>
        <w:spacing w:before="0" w:beforeAutospacing="0" w:after="0" w:afterAutospacing="0" w:line="360" w:lineRule="auto"/>
        <w:ind w:firstLine="567"/>
        <w:jc w:val="both"/>
        <w:rPr>
          <w:rFonts w:ascii="Arial" w:hAnsi="Arial" w:cs="Arial"/>
          <w:color w:val="000000"/>
          <w:lang w:val="es-EC"/>
        </w:rPr>
      </w:pPr>
    </w:p>
    <w:p w:rsidR="00274828" w:rsidRPr="00DB1EBE" w:rsidRDefault="00274828" w:rsidP="00B02BD9">
      <w:pPr>
        <w:pStyle w:val="NormalWeb"/>
        <w:spacing w:before="0" w:beforeAutospacing="0" w:after="0" w:afterAutospacing="0" w:line="360" w:lineRule="auto"/>
        <w:ind w:firstLine="567"/>
        <w:jc w:val="both"/>
        <w:rPr>
          <w:rFonts w:ascii="Arial" w:hAnsi="Arial" w:cs="Arial"/>
          <w:color w:val="000000"/>
          <w:lang w:val="es-EC"/>
        </w:rPr>
      </w:pPr>
      <w:r w:rsidRPr="00DB1EBE">
        <w:rPr>
          <w:rFonts w:ascii="Arial" w:hAnsi="Arial" w:cs="Arial"/>
          <w:color w:val="000000"/>
          <w:lang w:val="es-EC"/>
        </w:rPr>
        <w:t>La aproximación cuantitativa constituye</w:t>
      </w:r>
      <w:r w:rsidR="00E15C5E">
        <w:rPr>
          <w:rFonts w:ascii="Arial" w:hAnsi="Arial" w:cs="Arial"/>
          <w:color w:val="000000"/>
          <w:lang w:val="es-EC"/>
        </w:rPr>
        <w:t>,</w:t>
      </w:r>
      <w:r w:rsidRPr="00DB1EBE">
        <w:rPr>
          <w:rFonts w:ascii="Arial" w:hAnsi="Arial" w:cs="Arial"/>
          <w:color w:val="000000"/>
          <w:lang w:val="es-EC"/>
        </w:rPr>
        <w:t xml:space="preserve"> sin duda</w:t>
      </w:r>
      <w:r w:rsidR="00E15C5E">
        <w:rPr>
          <w:rFonts w:ascii="Arial" w:hAnsi="Arial" w:cs="Arial"/>
          <w:color w:val="000000"/>
          <w:lang w:val="es-EC"/>
        </w:rPr>
        <w:t>,</w:t>
      </w:r>
      <w:r w:rsidRPr="00DB1EBE">
        <w:rPr>
          <w:rFonts w:ascii="Arial" w:hAnsi="Arial" w:cs="Arial"/>
          <w:color w:val="000000"/>
          <w:lang w:val="es-EC"/>
        </w:rPr>
        <w:t xml:space="preserve"> una forma objetiva de interpretar el estado de la ciencia y la tecnología en cada país. En un entorno cada vez más </w:t>
      </w:r>
      <w:r w:rsidRPr="00F8204B">
        <w:rPr>
          <w:rFonts w:ascii="Arial" w:hAnsi="Arial" w:cs="Arial"/>
          <w:color w:val="000000"/>
          <w:lang w:val="es-EC"/>
        </w:rPr>
        <w:t>globalizado y en el que muchos países comparten recursos económicos comunes destinados a una misma finalidad, resulta cada vez más necesario disponer de información condensada sobre las actividades que se están llevando a cabo en el campo de la investigación científica.</w:t>
      </w:r>
      <w:r w:rsidRPr="00DB1EBE">
        <w:rPr>
          <w:rFonts w:ascii="Arial" w:hAnsi="Arial" w:cs="Arial"/>
          <w:color w:val="000000"/>
          <w:lang w:val="es-EC"/>
        </w:rPr>
        <w:t xml:space="preserve"> </w:t>
      </w:r>
    </w:p>
    <w:p w:rsidR="00274828" w:rsidRPr="00DB1EBE"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hAnsi="Arial" w:cs="Arial"/>
          <w:lang w:val="es-ES_tradnl"/>
        </w:rPr>
      </w:pPr>
      <w:r w:rsidRPr="00DB1EBE">
        <w:rPr>
          <w:rFonts w:ascii="Arial" w:hAnsi="Arial" w:cs="Arial"/>
        </w:rPr>
        <w:t>De acuerdo a los resultados obtenidos en los análisis realizados, se puede mencionar</w:t>
      </w:r>
      <w:r w:rsidRPr="00DB1EBE">
        <w:rPr>
          <w:rFonts w:ascii="Arial" w:hAnsi="Arial" w:cs="Arial"/>
          <w:lang w:val="es-ES_tradnl"/>
        </w:rPr>
        <w:t xml:space="preserve">, que en la mayoría de países existe un mayor número de patentes no residentes con respecto a las residentes, con excepción de Estados Unidos, en el que el número de </w:t>
      </w:r>
      <w:r w:rsidR="001D419A">
        <w:rPr>
          <w:rFonts w:ascii="Arial" w:hAnsi="Arial" w:cs="Arial"/>
          <w:lang w:val="es-ES_tradnl"/>
        </w:rPr>
        <w:t>p</w:t>
      </w:r>
      <w:r>
        <w:rPr>
          <w:rFonts w:ascii="Arial" w:hAnsi="Arial" w:cs="Arial"/>
          <w:lang w:val="es-ES_tradnl"/>
        </w:rPr>
        <w:t xml:space="preserve">atentes </w:t>
      </w:r>
      <w:r w:rsidR="001D419A">
        <w:rPr>
          <w:rFonts w:ascii="Arial" w:hAnsi="Arial" w:cs="Arial"/>
          <w:lang w:val="es-ES_tradnl"/>
        </w:rPr>
        <w:t>o</w:t>
      </w:r>
      <w:r>
        <w:rPr>
          <w:rFonts w:ascii="Arial" w:hAnsi="Arial" w:cs="Arial"/>
          <w:lang w:val="es-ES_tradnl"/>
        </w:rPr>
        <w:t xml:space="preserve">torgadas </w:t>
      </w:r>
      <w:r w:rsidRPr="00DB1EBE">
        <w:rPr>
          <w:rFonts w:ascii="Arial" w:hAnsi="Arial" w:cs="Arial"/>
          <w:lang w:val="es-ES_tradnl"/>
        </w:rPr>
        <w:t>es muy similar para ambas categorías.</w:t>
      </w:r>
    </w:p>
    <w:p w:rsidR="00274828" w:rsidRDefault="00274828" w:rsidP="00B02BD9">
      <w:pPr>
        <w:spacing w:line="360" w:lineRule="auto"/>
        <w:ind w:firstLine="567"/>
        <w:jc w:val="both"/>
        <w:rPr>
          <w:rFonts w:ascii="Arial" w:hAnsi="Arial" w:cs="Arial"/>
          <w:lang w:val="es-ES_tradnl"/>
        </w:rPr>
      </w:pPr>
    </w:p>
    <w:p w:rsidR="00274828" w:rsidRPr="00DB1EBE" w:rsidRDefault="00B44BA6" w:rsidP="00B02BD9">
      <w:pPr>
        <w:spacing w:line="360" w:lineRule="auto"/>
        <w:ind w:firstLine="567"/>
        <w:jc w:val="both"/>
        <w:rPr>
          <w:rFonts w:ascii="Arial" w:hAnsi="Arial" w:cs="Arial"/>
          <w:lang w:val="es-ES_tradnl"/>
        </w:rPr>
      </w:pPr>
      <w:r>
        <w:rPr>
          <w:rFonts w:ascii="Arial" w:hAnsi="Arial" w:cs="Arial"/>
          <w:noProof/>
        </w:rPr>
        <w:pict>
          <v:shape id="_x0000_s1219" type="#_x0000_t202" style="position:absolute;left:0;text-align:left;margin-left:387pt;margin-top:94.1pt;width:45pt;height:36pt;z-index:251671552" stroked="f">
            <v:textbox>
              <w:txbxContent>
                <w:p w:rsidR="00B44BA6" w:rsidRDefault="00B44BA6" w:rsidP="00B44BA6"/>
              </w:txbxContent>
            </v:textbox>
          </v:shape>
        </w:pict>
      </w:r>
      <w:r w:rsidR="00274828">
        <w:rPr>
          <w:rFonts w:ascii="Arial" w:hAnsi="Arial" w:cs="Arial"/>
          <w:noProof/>
        </w:rPr>
        <w:pict>
          <v:shape id="_x0000_s1195" type="#_x0000_t202" style="position:absolute;left:0;text-align:left;margin-left:387pt;margin-top:125.15pt;width:36pt;height:27pt;z-index:251652096" stroked="f">
            <v:textbox>
              <w:txbxContent>
                <w:p w:rsidR="00157C81" w:rsidRDefault="00157C81" w:rsidP="00274828"/>
              </w:txbxContent>
            </v:textbox>
          </v:shape>
        </w:pict>
      </w:r>
      <w:r w:rsidR="00274828" w:rsidRPr="00DB1EBE">
        <w:rPr>
          <w:rFonts w:ascii="Arial" w:hAnsi="Arial" w:cs="Arial"/>
          <w:lang w:val="es-ES_tradnl"/>
        </w:rPr>
        <w:t xml:space="preserve">Por otro lado, los resultados de las regresiones mostraron que a mayor gasto, habrá mayor investigación medido </w:t>
      </w:r>
      <w:r w:rsidR="00E15C5E">
        <w:rPr>
          <w:rFonts w:ascii="Arial" w:hAnsi="Arial" w:cs="Arial"/>
          <w:lang w:val="es-ES_tradnl"/>
        </w:rPr>
        <w:t xml:space="preserve">a través del número de </w:t>
      </w:r>
      <w:r w:rsidR="00FC70CC">
        <w:rPr>
          <w:rFonts w:ascii="Arial" w:hAnsi="Arial" w:cs="Arial"/>
          <w:lang w:val="es-ES_tradnl"/>
        </w:rPr>
        <w:t>p</w:t>
      </w:r>
      <w:r w:rsidR="00E15C5E">
        <w:rPr>
          <w:rFonts w:ascii="Arial" w:hAnsi="Arial" w:cs="Arial"/>
          <w:lang w:val="es-ES_tradnl"/>
        </w:rPr>
        <w:t>atentes;</w:t>
      </w:r>
      <w:r w:rsidR="00274828" w:rsidRPr="00DB1EBE">
        <w:rPr>
          <w:rFonts w:ascii="Arial" w:hAnsi="Arial" w:cs="Arial"/>
          <w:lang w:val="es-ES_tradnl"/>
        </w:rPr>
        <w:t xml:space="preserve">  sin embargo</w:t>
      </w:r>
      <w:r w:rsidR="00E15C5E">
        <w:rPr>
          <w:rFonts w:ascii="Arial" w:hAnsi="Arial" w:cs="Arial"/>
          <w:lang w:val="es-ES_tradnl"/>
        </w:rPr>
        <w:t>,</w:t>
      </w:r>
      <w:r w:rsidR="00FC70CC">
        <w:rPr>
          <w:rFonts w:ascii="Arial" w:hAnsi="Arial" w:cs="Arial"/>
          <w:lang w:val="es-ES_tradnl"/>
        </w:rPr>
        <w:t xml:space="preserve"> en el caso de p</w:t>
      </w:r>
      <w:r w:rsidR="00274828" w:rsidRPr="00DB1EBE">
        <w:rPr>
          <w:rFonts w:ascii="Arial" w:hAnsi="Arial" w:cs="Arial"/>
          <w:lang w:val="es-ES_tradnl"/>
        </w:rPr>
        <w:t>ublicaciones indexadas esta relación se daba en sentido contrario</w:t>
      </w:r>
      <w:r w:rsidR="00274828">
        <w:rPr>
          <w:rFonts w:ascii="Arial" w:hAnsi="Arial" w:cs="Arial"/>
          <w:lang w:val="es-ES_tradnl"/>
        </w:rPr>
        <w:t xml:space="preserve">. </w:t>
      </w:r>
      <w:r w:rsidR="00274828" w:rsidRPr="00DB1EBE">
        <w:rPr>
          <w:rFonts w:ascii="Arial" w:hAnsi="Arial" w:cs="Arial"/>
          <w:lang w:val="es-ES_tradnl"/>
        </w:rPr>
        <w:t xml:space="preserve">Por lo tanto se debería aumentar la inversión en I+D con el fin de fomentar la creación de patentes, aunque el número de publicaciones indexadas se vea disminuido debido al efecto sustitución que existe entre estas variables. </w:t>
      </w:r>
    </w:p>
    <w:p w:rsidR="00274828" w:rsidRPr="00DB1EBE" w:rsidRDefault="00274828" w:rsidP="00B02BD9">
      <w:pPr>
        <w:spacing w:line="360" w:lineRule="auto"/>
        <w:ind w:firstLine="567"/>
        <w:jc w:val="both"/>
        <w:rPr>
          <w:rFonts w:ascii="Arial" w:hAnsi="Arial" w:cs="Arial"/>
          <w:lang w:val="es-ES_tradnl"/>
        </w:rPr>
      </w:pPr>
    </w:p>
    <w:p w:rsidR="00274828" w:rsidRPr="00DB1EBE" w:rsidRDefault="00CD66BF" w:rsidP="00B02BD9">
      <w:pPr>
        <w:spacing w:line="360" w:lineRule="auto"/>
        <w:ind w:firstLine="567"/>
        <w:jc w:val="both"/>
        <w:rPr>
          <w:rFonts w:ascii="Arial" w:hAnsi="Arial" w:cs="Arial"/>
          <w:lang w:val="es-ES_tradnl"/>
        </w:rPr>
      </w:pPr>
      <w:r>
        <w:rPr>
          <w:rFonts w:ascii="Arial" w:hAnsi="Arial" w:cs="Arial"/>
          <w:lang w:val="es-ES_tradnl"/>
        </w:rPr>
        <w:t>Otra</w:t>
      </w:r>
      <w:r w:rsidR="00274828">
        <w:rPr>
          <w:rFonts w:ascii="Arial" w:hAnsi="Arial" w:cs="Arial"/>
          <w:lang w:val="es-ES_tradnl"/>
        </w:rPr>
        <w:t xml:space="preserve"> observación</w:t>
      </w:r>
      <w:r w:rsidR="00274828" w:rsidRPr="00DB1EBE">
        <w:rPr>
          <w:rFonts w:ascii="Arial" w:hAnsi="Arial" w:cs="Arial"/>
          <w:lang w:val="es-ES_tradnl"/>
        </w:rPr>
        <w:t xml:space="preserve"> de interés es que en Ecuador y demás países latinoamericanos</w:t>
      </w:r>
      <w:r w:rsidR="00274828">
        <w:rPr>
          <w:rFonts w:ascii="Arial" w:hAnsi="Arial" w:cs="Arial"/>
          <w:lang w:val="es-ES_tradnl"/>
        </w:rPr>
        <w:t>,</w:t>
      </w:r>
      <w:r w:rsidR="00274828" w:rsidRPr="00DB1EBE">
        <w:rPr>
          <w:rFonts w:ascii="Arial" w:hAnsi="Arial" w:cs="Arial"/>
          <w:lang w:val="es-ES_tradnl"/>
        </w:rPr>
        <w:t xml:space="preserve"> el porcentaje del PIB asignado a I+D esta muy por debajo del mínimo recomendado por </w:t>
      </w:r>
      <w:smartTag w:uri="urn:schemas-microsoft-com:office:smarttags" w:element="PersonName">
        <w:smartTagPr>
          <w:attr w:name="ProductID" w:val="la UNESCO. Los"/>
        </w:smartTagPr>
        <w:r w:rsidR="00274828" w:rsidRPr="00DB1EBE">
          <w:rPr>
            <w:rFonts w:ascii="Arial" w:hAnsi="Arial" w:cs="Arial"/>
            <w:lang w:val="es-ES_tradnl"/>
          </w:rPr>
          <w:t>la UNESCO</w:t>
        </w:r>
        <w:r w:rsidR="00274828">
          <w:rPr>
            <w:rFonts w:ascii="Arial" w:hAnsi="Arial" w:cs="Arial"/>
            <w:lang w:val="es-ES_tradnl"/>
          </w:rPr>
          <w:t xml:space="preserve">. </w:t>
        </w:r>
        <w:r w:rsidR="00274828" w:rsidRPr="00DB1EBE">
          <w:rPr>
            <w:rFonts w:ascii="Arial" w:hAnsi="Arial" w:cs="Arial"/>
            <w:lang w:val="es-ES_tradnl"/>
          </w:rPr>
          <w:t>Los</w:t>
        </w:r>
      </w:smartTag>
      <w:r w:rsidR="00274828" w:rsidRPr="00DB1EBE">
        <w:rPr>
          <w:rFonts w:ascii="Arial" w:hAnsi="Arial" w:cs="Arial"/>
          <w:lang w:val="es-ES_tradnl"/>
        </w:rPr>
        <w:t xml:space="preserve"> gobiernos deberían, entonces, enfocar sus esfuerzos en fomentar la inversión a través de una mayor asignación a este rubro, así como también pedir rendición de cuentas de la utilización de dichos recursos</w:t>
      </w:r>
      <w:r w:rsidR="00E15C5E">
        <w:rPr>
          <w:rFonts w:ascii="Arial" w:hAnsi="Arial" w:cs="Arial"/>
          <w:lang w:val="es-ES_tradnl"/>
        </w:rPr>
        <w:t>,</w:t>
      </w:r>
      <w:r w:rsidR="00274828" w:rsidRPr="00DB1EBE">
        <w:rPr>
          <w:rFonts w:ascii="Arial" w:hAnsi="Arial" w:cs="Arial"/>
          <w:lang w:val="es-ES_tradnl"/>
        </w:rPr>
        <w:t xml:space="preserve"> medidos a través de los resultados obtenidos. </w:t>
      </w:r>
    </w:p>
    <w:p w:rsidR="00274828" w:rsidRPr="00DB1EBE" w:rsidRDefault="00274828" w:rsidP="00B02BD9">
      <w:pPr>
        <w:spacing w:line="360" w:lineRule="auto"/>
        <w:ind w:firstLine="567"/>
        <w:jc w:val="both"/>
        <w:rPr>
          <w:rFonts w:ascii="Arial" w:hAnsi="Arial" w:cs="Arial"/>
          <w:lang w:val="es-ES_tradnl"/>
        </w:rPr>
      </w:pPr>
    </w:p>
    <w:p w:rsidR="00274828" w:rsidRPr="00DB1EBE" w:rsidRDefault="00274828" w:rsidP="00B02BD9">
      <w:pPr>
        <w:spacing w:line="360" w:lineRule="auto"/>
        <w:ind w:firstLine="567"/>
        <w:jc w:val="both"/>
        <w:rPr>
          <w:rFonts w:ascii="Arial" w:hAnsi="Arial" w:cs="Arial"/>
          <w:lang w:val="es-ES_tradnl"/>
        </w:rPr>
      </w:pPr>
      <w:r w:rsidRPr="00DB1EBE">
        <w:rPr>
          <w:rFonts w:ascii="Arial" w:hAnsi="Arial" w:cs="Arial"/>
          <w:lang w:val="es-ES_tradnl"/>
        </w:rPr>
        <w:t xml:space="preserve">Cabe resaltar que la composición de dicho gasto se caracteriza por una mayor participación del </w:t>
      </w:r>
      <w:r w:rsidR="00FC70CC">
        <w:rPr>
          <w:rFonts w:ascii="Arial" w:hAnsi="Arial" w:cs="Arial"/>
          <w:lang w:val="es-ES_tradnl"/>
        </w:rPr>
        <w:t>e</w:t>
      </w:r>
      <w:r w:rsidRPr="00DB1EBE">
        <w:rPr>
          <w:rFonts w:ascii="Arial" w:hAnsi="Arial" w:cs="Arial"/>
          <w:lang w:val="es-ES_tradnl"/>
        </w:rPr>
        <w:t>stado en el mismo, mientras que el sector privado presenta una baja contribución</w:t>
      </w:r>
      <w:r>
        <w:rPr>
          <w:rFonts w:ascii="Arial" w:hAnsi="Arial" w:cs="Arial"/>
          <w:lang w:val="es-ES_tradnl"/>
        </w:rPr>
        <w:t xml:space="preserve">. </w:t>
      </w:r>
      <w:r w:rsidRPr="00DB1EBE">
        <w:rPr>
          <w:rFonts w:ascii="Arial" w:hAnsi="Arial" w:cs="Arial"/>
          <w:lang w:val="es-ES_tradnl"/>
        </w:rPr>
        <w:t>Por lo tanto, se recomienda que la empresa privada se vincule en forma m</w:t>
      </w:r>
      <w:r>
        <w:rPr>
          <w:rFonts w:ascii="Arial" w:hAnsi="Arial" w:cs="Arial"/>
          <w:lang w:val="es-ES_tradnl"/>
        </w:rPr>
        <w:t>á</w:t>
      </w:r>
      <w:r w:rsidRPr="00DB1EBE">
        <w:rPr>
          <w:rFonts w:ascii="Arial" w:hAnsi="Arial" w:cs="Arial"/>
          <w:lang w:val="es-ES_tradnl"/>
        </w:rPr>
        <w:t xml:space="preserve">s activa en actividades de esta índole. </w:t>
      </w:r>
    </w:p>
    <w:p w:rsidR="00274828" w:rsidRPr="00DB1EBE" w:rsidRDefault="00274828" w:rsidP="00B02BD9">
      <w:pPr>
        <w:autoSpaceDE w:val="0"/>
        <w:autoSpaceDN w:val="0"/>
        <w:adjustRightInd w:val="0"/>
        <w:spacing w:line="360" w:lineRule="auto"/>
        <w:ind w:firstLine="567"/>
        <w:jc w:val="both"/>
        <w:rPr>
          <w:rFonts w:ascii="Arial" w:hAnsi="Arial" w:cs="Arial"/>
          <w:lang w:val="es-ES_tradnl"/>
        </w:rPr>
      </w:pPr>
    </w:p>
    <w:p w:rsidR="00274828" w:rsidRPr="00DB1EBE" w:rsidRDefault="00274828" w:rsidP="00B02BD9">
      <w:pPr>
        <w:autoSpaceDE w:val="0"/>
        <w:autoSpaceDN w:val="0"/>
        <w:adjustRightInd w:val="0"/>
        <w:spacing w:line="360" w:lineRule="auto"/>
        <w:ind w:firstLine="567"/>
        <w:jc w:val="both"/>
        <w:rPr>
          <w:rFonts w:ascii="Arial" w:hAnsi="Arial" w:cs="Arial"/>
          <w:lang w:val="es-ES_tradnl"/>
        </w:rPr>
      </w:pPr>
      <w:r w:rsidRPr="00DB1EBE">
        <w:rPr>
          <w:rFonts w:ascii="Arial" w:hAnsi="Arial" w:cs="Arial"/>
          <w:lang w:val="es-ES_tradnl"/>
        </w:rPr>
        <w:t xml:space="preserve">Con respecto al número de graduados, las estimaciones mostraron resultados contrarios a la intuición, ya que presentaban una relación negativa con el número de </w:t>
      </w:r>
      <w:r>
        <w:rPr>
          <w:rFonts w:ascii="Arial" w:hAnsi="Arial" w:cs="Arial"/>
          <w:lang w:val="es-ES_tradnl"/>
        </w:rPr>
        <w:t>p</w:t>
      </w:r>
      <w:r w:rsidRPr="00DB1EBE">
        <w:rPr>
          <w:rFonts w:ascii="Arial" w:hAnsi="Arial" w:cs="Arial"/>
          <w:lang w:val="es-ES_tradnl"/>
        </w:rPr>
        <w:t xml:space="preserve">atentes otorgadas, mientras que con el número </w:t>
      </w:r>
      <w:r>
        <w:rPr>
          <w:rFonts w:ascii="Arial" w:hAnsi="Arial" w:cs="Arial"/>
          <w:lang w:val="es-ES_tradnl"/>
        </w:rPr>
        <w:t>d</w:t>
      </w:r>
      <w:r w:rsidRPr="00DB1EBE">
        <w:rPr>
          <w:rFonts w:ascii="Arial" w:hAnsi="Arial" w:cs="Arial"/>
          <w:lang w:val="es-ES_tradnl"/>
        </w:rPr>
        <w:t xml:space="preserve">e </w:t>
      </w:r>
      <w:r>
        <w:rPr>
          <w:rFonts w:ascii="Arial" w:hAnsi="Arial" w:cs="Arial"/>
          <w:lang w:val="es-ES_tradnl"/>
        </w:rPr>
        <w:t>p</w:t>
      </w:r>
      <w:r w:rsidRPr="00DB1EBE">
        <w:rPr>
          <w:rFonts w:ascii="Arial" w:hAnsi="Arial" w:cs="Arial"/>
          <w:lang w:val="es-ES_tradnl"/>
        </w:rPr>
        <w:t>u</w:t>
      </w:r>
      <w:r>
        <w:rPr>
          <w:rFonts w:ascii="Arial" w:hAnsi="Arial" w:cs="Arial"/>
          <w:lang w:val="es-ES_tradnl"/>
        </w:rPr>
        <w:t>blicaciones i</w:t>
      </w:r>
      <w:r w:rsidRPr="00DB1EBE">
        <w:rPr>
          <w:rFonts w:ascii="Arial" w:hAnsi="Arial" w:cs="Arial"/>
          <w:lang w:val="es-ES_tradnl"/>
        </w:rPr>
        <w:t>ndexadas, no se hall</w:t>
      </w:r>
      <w:r>
        <w:rPr>
          <w:rFonts w:ascii="Arial" w:hAnsi="Arial" w:cs="Arial"/>
          <w:lang w:val="es-ES_tradnl"/>
        </w:rPr>
        <w:t>ó</w:t>
      </w:r>
      <w:r w:rsidRPr="00DB1EBE">
        <w:rPr>
          <w:rFonts w:ascii="Arial" w:hAnsi="Arial" w:cs="Arial"/>
          <w:lang w:val="es-ES_tradnl"/>
        </w:rPr>
        <w:t xml:space="preserve"> afinidad alguna</w:t>
      </w:r>
      <w:r>
        <w:rPr>
          <w:rFonts w:ascii="Arial" w:hAnsi="Arial" w:cs="Arial"/>
          <w:lang w:val="es-ES_tradnl"/>
        </w:rPr>
        <w:t xml:space="preserve">. </w:t>
      </w:r>
      <w:r w:rsidRPr="00DB1EBE">
        <w:rPr>
          <w:rFonts w:ascii="Arial" w:hAnsi="Arial" w:cs="Arial"/>
          <w:lang w:val="es-ES_tradnl"/>
        </w:rPr>
        <w:t xml:space="preserve">Se recomienda a futuro que se haga una distinción entre el </w:t>
      </w:r>
      <w:r>
        <w:rPr>
          <w:rFonts w:ascii="Arial" w:hAnsi="Arial" w:cs="Arial"/>
          <w:lang w:val="es-ES_tradnl"/>
        </w:rPr>
        <w:t>número</w:t>
      </w:r>
      <w:r w:rsidRPr="00DB1EBE">
        <w:rPr>
          <w:rFonts w:ascii="Arial" w:hAnsi="Arial" w:cs="Arial"/>
          <w:lang w:val="es-ES_tradnl"/>
        </w:rPr>
        <w:t xml:space="preserve"> de graduados que ingresan de manera inmediata a </w:t>
      </w:r>
      <w:smartTag w:uri="urn:schemas-microsoft-com:office:smarttags" w:element="PersonName">
        <w:smartTagPr>
          <w:attr w:name="ProductID" w:val="la PEA"/>
        </w:smartTagPr>
        <w:r w:rsidRPr="00DB1EBE">
          <w:rPr>
            <w:rFonts w:ascii="Arial" w:hAnsi="Arial" w:cs="Arial"/>
            <w:lang w:val="es-ES_tradnl"/>
          </w:rPr>
          <w:t>la PEA</w:t>
        </w:r>
      </w:smartTag>
      <w:r w:rsidRPr="00DB1EBE">
        <w:rPr>
          <w:rFonts w:ascii="Arial" w:hAnsi="Arial" w:cs="Arial"/>
          <w:lang w:val="es-ES_tradnl"/>
        </w:rPr>
        <w:t xml:space="preserve"> o bien se dedican a otras </w:t>
      </w:r>
      <w:r>
        <w:rPr>
          <w:rFonts w:ascii="Arial" w:hAnsi="Arial" w:cs="Arial"/>
          <w:lang w:val="es-ES_tradnl"/>
        </w:rPr>
        <w:t>a</w:t>
      </w:r>
      <w:r w:rsidRPr="00DB1EBE">
        <w:rPr>
          <w:rFonts w:ascii="Arial" w:hAnsi="Arial" w:cs="Arial"/>
          <w:lang w:val="es-ES_tradnl"/>
        </w:rPr>
        <w:t>ctiv</w:t>
      </w:r>
      <w:r w:rsidR="00E15C5E">
        <w:rPr>
          <w:rFonts w:ascii="Arial" w:hAnsi="Arial" w:cs="Arial"/>
          <w:lang w:val="es-ES_tradnl"/>
        </w:rPr>
        <w:t>idades, y qué</w:t>
      </w:r>
      <w:r>
        <w:rPr>
          <w:rFonts w:ascii="Arial" w:hAnsi="Arial" w:cs="Arial"/>
          <w:lang w:val="es-ES_tradnl"/>
        </w:rPr>
        <w:t xml:space="preserve"> porcentaje de la p</w:t>
      </w:r>
      <w:r w:rsidRPr="00DB1EBE">
        <w:rPr>
          <w:rFonts w:ascii="Arial" w:hAnsi="Arial" w:cs="Arial"/>
          <w:lang w:val="es-ES_tradnl"/>
        </w:rPr>
        <w:t xml:space="preserve">oblación </w:t>
      </w:r>
      <w:r>
        <w:rPr>
          <w:rFonts w:ascii="Arial" w:hAnsi="Arial" w:cs="Arial"/>
          <w:lang w:val="es-ES_tradnl"/>
        </w:rPr>
        <w:t>e</w:t>
      </w:r>
      <w:r w:rsidRPr="00DB1EBE">
        <w:rPr>
          <w:rFonts w:ascii="Arial" w:hAnsi="Arial" w:cs="Arial"/>
          <w:lang w:val="es-ES_tradnl"/>
        </w:rPr>
        <w:t>conómicame</w:t>
      </w:r>
      <w:r>
        <w:rPr>
          <w:rFonts w:ascii="Arial" w:hAnsi="Arial" w:cs="Arial"/>
          <w:lang w:val="es-ES_tradnl"/>
        </w:rPr>
        <w:t>nte a</w:t>
      </w:r>
      <w:r w:rsidRPr="00DB1EBE">
        <w:rPr>
          <w:rFonts w:ascii="Arial" w:hAnsi="Arial" w:cs="Arial"/>
          <w:lang w:val="es-ES_tradnl"/>
        </w:rPr>
        <w:t>ctiva se dedican a actividades científicas o de investigación</w:t>
      </w:r>
      <w:r>
        <w:rPr>
          <w:rFonts w:ascii="Arial" w:hAnsi="Arial" w:cs="Arial"/>
          <w:lang w:val="es-ES_tradnl"/>
        </w:rPr>
        <w:t xml:space="preserve">. </w:t>
      </w:r>
      <w:r w:rsidRPr="00DB1EBE">
        <w:rPr>
          <w:rFonts w:ascii="Arial" w:hAnsi="Arial" w:cs="Arial"/>
          <w:lang w:val="es-ES_tradnl"/>
        </w:rPr>
        <w:t>El objetivo de esta distinción es identificar la proporción de  graduados que se desempeñan en el área científico – investigativa y así determinar el efecto neto de un graduado adicional en la creación de patentes y publicaciones.</w:t>
      </w:r>
    </w:p>
    <w:p w:rsidR="00274828" w:rsidRPr="00DB1EBE" w:rsidRDefault="00274828" w:rsidP="00B02BD9">
      <w:pPr>
        <w:tabs>
          <w:tab w:val="left" w:pos="6765"/>
        </w:tabs>
        <w:spacing w:line="360" w:lineRule="auto"/>
        <w:ind w:firstLine="567"/>
        <w:jc w:val="both"/>
        <w:rPr>
          <w:rFonts w:ascii="Arial" w:hAnsi="Arial" w:cs="Arial"/>
          <w:lang w:val="es-ES_tradnl"/>
        </w:rPr>
      </w:pPr>
    </w:p>
    <w:p w:rsidR="00274828" w:rsidRPr="00DB1EBE" w:rsidRDefault="00274828" w:rsidP="00B02BD9">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En Ecuador, es necesario darle un reenfoque a los esfuerzos de la educación primaria, secundaria y superior, para que los jóvenes se inclinen y encuentren el gusto en el estudio de las ciencias, ya que éstas son las actividades que pueden generar el mayor número de innovaciones, tanto en productos como en servicios; adoptar y adaptar tecnologías y crear proyectos de valor agregado deben ser aspiraciones mínimas, como ha sido la experiencia en casi todos los países asiáticos, en las últimas cuatro décadas. </w:t>
      </w:r>
    </w:p>
    <w:p w:rsidR="00274828" w:rsidRPr="00DB1EBE" w:rsidRDefault="00274828" w:rsidP="00B02BD9">
      <w:pPr>
        <w:spacing w:line="360" w:lineRule="auto"/>
        <w:ind w:firstLine="567"/>
        <w:jc w:val="both"/>
        <w:rPr>
          <w:rFonts w:ascii="Arial" w:hAnsi="Arial" w:cs="Arial"/>
          <w:color w:val="000000"/>
          <w:lang w:val="es-ES_tradnl"/>
        </w:rPr>
      </w:pPr>
    </w:p>
    <w:p w:rsidR="00274828" w:rsidRPr="00DB1EBE" w:rsidRDefault="00274828" w:rsidP="00B02BD9">
      <w:pPr>
        <w:spacing w:line="360" w:lineRule="auto"/>
        <w:ind w:firstLine="567"/>
        <w:jc w:val="both"/>
        <w:rPr>
          <w:rFonts w:ascii="Arial" w:hAnsi="Arial" w:cs="Arial"/>
          <w:color w:val="000000"/>
          <w:lang w:val="es-ES_tradnl"/>
        </w:rPr>
      </w:pPr>
      <w:r w:rsidRPr="00DB1EBE">
        <w:rPr>
          <w:rFonts w:ascii="Arial" w:hAnsi="Arial" w:cs="Arial"/>
          <w:color w:val="000000"/>
          <w:lang w:val="es-ES_tradnl"/>
        </w:rPr>
        <w:t>Como paso previo, se tienen que fortalecer los estudios de post grado en el país, pues en muchos casos, estudiantes que salen para realizar su especialización, al no encontrar perspectivas de trabajo en el país, prefieren buscarlo en el extranjero, lo que ocasiona una notable fuga de cerebros, de gente muy calificada, que bien podría ser atraída nuevamente al sector laboral del Ecuador.</w:t>
      </w:r>
    </w:p>
    <w:p w:rsidR="00274828" w:rsidRPr="00DB1EBE" w:rsidRDefault="00274828" w:rsidP="00B02BD9">
      <w:pPr>
        <w:spacing w:line="360" w:lineRule="auto"/>
        <w:ind w:firstLine="567"/>
        <w:jc w:val="both"/>
        <w:rPr>
          <w:rFonts w:ascii="Arial" w:hAnsi="Arial" w:cs="Arial"/>
          <w:color w:val="000000"/>
          <w:lang w:val="es-ES_tradnl"/>
        </w:rPr>
      </w:pPr>
    </w:p>
    <w:p w:rsidR="00274828" w:rsidRPr="00DB1EBE" w:rsidRDefault="00274828" w:rsidP="00B02BD9">
      <w:pPr>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Por lo tanto, se debe lograr una sinergia con el apoyo de los sectores productivos del país, para que este esfuerzo logre incorporar la mayor mano de obra calificada  a los sectores productivos,  es decir que, </w:t>
      </w:r>
      <w:r w:rsidRPr="00DB1EBE">
        <w:rPr>
          <w:rFonts w:ascii="Arial" w:hAnsi="Arial" w:cs="Arial"/>
          <w:lang w:val="es-ES_tradnl"/>
        </w:rPr>
        <w:t xml:space="preserve">se debería promover tanto para el caso </w:t>
      </w:r>
      <w:r>
        <w:rPr>
          <w:rFonts w:ascii="Arial" w:hAnsi="Arial" w:cs="Arial"/>
          <w:lang w:val="es-ES_tradnl"/>
        </w:rPr>
        <w:t>e</w:t>
      </w:r>
      <w:r w:rsidRPr="00DB1EBE">
        <w:rPr>
          <w:rFonts w:ascii="Arial" w:hAnsi="Arial" w:cs="Arial"/>
          <w:lang w:val="es-ES_tradnl"/>
        </w:rPr>
        <w:t xml:space="preserve">cuatoriano como para el resto de países </w:t>
      </w:r>
      <w:r>
        <w:rPr>
          <w:rFonts w:ascii="Arial" w:hAnsi="Arial" w:cs="Arial"/>
          <w:lang w:val="es-ES_tradnl"/>
        </w:rPr>
        <w:t>l</w:t>
      </w:r>
      <w:r w:rsidRPr="00DB1EBE">
        <w:rPr>
          <w:rFonts w:ascii="Arial" w:hAnsi="Arial" w:cs="Arial"/>
          <w:lang w:val="es-ES_tradnl"/>
        </w:rPr>
        <w:t>atinoamericanos, la colaboración universidad-empresa, ya que ésta es todavía escasa</w:t>
      </w:r>
      <w:r>
        <w:rPr>
          <w:rFonts w:ascii="Arial" w:hAnsi="Arial" w:cs="Arial"/>
          <w:lang w:val="es-ES_tradnl"/>
        </w:rPr>
        <w:t xml:space="preserve">. </w:t>
      </w:r>
      <w:r w:rsidRPr="00DB1EBE">
        <w:rPr>
          <w:rFonts w:ascii="Arial" w:hAnsi="Arial" w:cs="Arial"/>
          <w:lang w:val="es-ES_tradnl"/>
        </w:rPr>
        <w:t>La actividad en I+D colaborativa permite abordar oportunidades y problemas de una forma más creativa y anticipada, con la adecuada concurrencia de la transferencia tecnológica internacional.</w:t>
      </w:r>
    </w:p>
    <w:p w:rsidR="00274828" w:rsidRPr="00DB1EBE" w:rsidRDefault="00274828" w:rsidP="00B02BD9">
      <w:pPr>
        <w:autoSpaceDE w:val="0"/>
        <w:autoSpaceDN w:val="0"/>
        <w:adjustRightInd w:val="0"/>
        <w:spacing w:line="360" w:lineRule="auto"/>
        <w:ind w:firstLine="567"/>
        <w:jc w:val="both"/>
        <w:rPr>
          <w:rFonts w:ascii="Arial" w:hAnsi="Arial" w:cs="Arial"/>
          <w:lang w:val="es-ES_tradnl"/>
        </w:rPr>
      </w:pPr>
    </w:p>
    <w:p w:rsidR="00274828" w:rsidRDefault="00274828" w:rsidP="00B02BD9">
      <w:pPr>
        <w:autoSpaceDE w:val="0"/>
        <w:autoSpaceDN w:val="0"/>
        <w:adjustRightInd w:val="0"/>
        <w:spacing w:line="360" w:lineRule="auto"/>
        <w:ind w:firstLine="567"/>
        <w:jc w:val="both"/>
        <w:rPr>
          <w:rFonts w:ascii="Arial" w:hAnsi="Arial" w:cs="Arial"/>
          <w:color w:val="000000"/>
          <w:lang w:val="es-ES_tradnl"/>
        </w:rPr>
      </w:pPr>
      <w:r w:rsidRPr="00DB1EBE">
        <w:rPr>
          <w:rFonts w:ascii="Arial" w:hAnsi="Arial" w:cs="Arial"/>
          <w:color w:val="000000"/>
          <w:lang w:val="es-ES_tradnl"/>
        </w:rPr>
        <w:t>Con respecto al PIB paridad poder de compra, los resultados fueron ambiguos</w:t>
      </w:r>
      <w:r>
        <w:rPr>
          <w:rFonts w:ascii="Arial" w:hAnsi="Arial" w:cs="Arial"/>
          <w:color w:val="000000"/>
          <w:lang w:val="es-ES_tradnl"/>
        </w:rPr>
        <w:t>. Por un lado, se observó</w:t>
      </w:r>
      <w:r w:rsidRPr="00DB1EBE">
        <w:rPr>
          <w:rFonts w:ascii="Arial" w:hAnsi="Arial" w:cs="Arial"/>
          <w:color w:val="000000"/>
          <w:lang w:val="es-ES_tradnl"/>
        </w:rPr>
        <w:t xml:space="preserve"> que el número de </w:t>
      </w:r>
      <w:r>
        <w:rPr>
          <w:rFonts w:ascii="Arial" w:hAnsi="Arial" w:cs="Arial"/>
          <w:color w:val="000000"/>
          <w:lang w:val="es-ES_tradnl"/>
        </w:rPr>
        <w:t xml:space="preserve">patentes otorgadas </w:t>
      </w:r>
      <w:r w:rsidRPr="00DB1EBE">
        <w:rPr>
          <w:rFonts w:ascii="Arial" w:hAnsi="Arial" w:cs="Arial"/>
          <w:color w:val="000000"/>
          <w:lang w:val="es-ES_tradnl"/>
        </w:rPr>
        <w:t xml:space="preserve">disminuye a medida que la economía crece, posiblemente debido a que históricamente, los agentes perciben que el gasto en I+D no ha crecido al mismo ritmo que el </w:t>
      </w:r>
      <w:r w:rsidR="00FC70CC">
        <w:rPr>
          <w:rFonts w:ascii="Arial" w:hAnsi="Arial" w:cs="Arial"/>
          <w:color w:val="000000"/>
          <w:lang w:val="es-ES_tradnl"/>
        </w:rPr>
        <w:t>i</w:t>
      </w:r>
      <w:r w:rsidRPr="00DB1EBE">
        <w:rPr>
          <w:rFonts w:ascii="Arial" w:hAnsi="Arial" w:cs="Arial"/>
          <w:color w:val="000000"/>
          <w:lang w:val="es-ES_tradnl"/>
        </w:rPr>
        <w:t xml:space="preserve">ngreso, por lo que se ven desincentivados a generar un mayor </w:t>
      </w:r>
      <w:r>
        <w:rPr>
          <w:rFonts w:ascii="Arial" w:hAnsi="Arial" w:cs="Arial"/>
          <w:color w:val="000000"/>
          <w:lang w:val="es-ES_tradnl"/>
        </w:rPr>
        <w:t>número</w:t>
      </w:r>
      <w:r w:rsidRPr="00DB1EBE">
        <w:rPr>
          <w:rFonts w:ascii="Arial" w:hAnsi="Arial" w:cs="Arial"/>
          <w:color w:val="000000"/>
          <w:lang w:val="es-ES_tradnl"/>
        </w:rPr>
        <w:t xml:space="preserve"> de patentes. Por otro lado, debido al efecto de sustitución, el número</w:t>
      </w:r>
      <w:r>
        <w:rPr>
          <w:rFonts w:ascii="Arial" w:hAnsi="Arial" w:cs="Arial"/>
          <w:color w:val="000000"/>
          <w:lang w:val="es-ES_tradnl"/>
        </w:rPr>
        <w:t xml:space="preserve"> de p</w:t>
      </w:r>
      <w:r w:rsidRPr="00DB1EBE">
        <w:rPr>
          <w:rFonts w:ascii="Arial" w:hAnsi="Arial" w:cs="Arial"/>
          <w:color w:val="000000"/>
          <w:lang w:val="es-ES_tradnl"/>
        </w:rPr>
        <w:t xml:space="preserve">ublicaciones </w:t>
      </w:r>
      <w:r>
        <w:rPr>
          <w:rFonts w:ascii="Arial" w:hAnsi="Arial" w:cs="Arial"/>
          <w:color w:val="000000"/>
          <w:lang w:val="es-ES_tradnl"/>
        </w:rPr>
        <w:t>i</w:t>
      </w:r>
      <w:r w:rsidRPr="00DB1EBE">
        <w:rPr>
          <w:rFonts w:ascii="Arial" w:hAnsi="Arial" w:cs="Arial"/>
          <w:color w:val="000000"/>
          <w:lang w:val="es-ES_tradnl"/>
        </w:rPr>
        <w:t xml:space="preserve">ndexadas, aumentó a medida que el PIB crecía, pero no en una proporción adecuada, a causa del bajo nivel de inversión observado en la mayoría de países. </w:t>
      </w:r>
    </w:p>
    <w:p w:rsidR="00274828" w:rsidRPr="00DB1EBE" w:rsidRDefault="00274828" w:rsidP="00B02BD9">
      <w:pPr>
        <w:autoSpaceDE w:val="0"/>
        <w:autoSpaceDN w:val="0"/>
        <w:adjustRightInd w:val="0"/>
        <w:spacing w:line="360" w:lineRule="auto"/>
        <w:ind w:firstLine="567"/>
        <w:jc w:val="both"/>
        <w:rPr>
          <w:rFonts w:ascii="Arial" w:hAnsi="Arial" w:cs="Arial"/>
          <w:color w:val="000000"/>
          <w:lang w:val="es-ES_tradnl"/>
        </w:rPr>
      </w:pPr>
      <w:r w:rsidRPr="00DB1EBE">
        <w:rPr>
          <w:rFonts w:ascii="Arial" w:hAnsi="Arial" w:cs="Arial"/>
          <w:color w:val="000000"/>
          <w:lang w:val="es-ES_tradnl"/>
        </w:rPr>
        <w:t xml:space="preserve">Sin embargo, cabe destacar que este efecto sustitución se basa en el supuesto de que existe una cantidad relativamente constante de investigadores dedicados a generar patentes o bien a realizar publicaciones, por lo que dicho efecto se podría anular si a medida que la población y la economía crecen, el </w:t>
      </w:r>
      <w:r>
        <w:rPr>
          <w:rFonts w:ascii="Arial" w:hAnsi="Arial" w:cs="Arial"/>
          <w:color w:val="000000"/>
          <w:lang w:val="es-ES_tradnl"/>
        </w:rPr>
        <w:t>número</w:t>
      </w:r>
      <w:r w:rsidRPr="00DB1EBE">
        <w:rPr>
          <w:rFonts w:ascii="Arial" w:hAnsi="Arial" w:cs="Arial"/>
          <w:color w:val="000000"/>
          <w:lang w:val="es-ES_tradnl"/>
        </w:rPr>
        <w:t xml:space="preserve"> de personas dedicadas al área científico – investigativa también aumente. De esta forma, se podría lograr que tanto el número de patentes como el número de publicaciones realizadas, crezcan conjuntamente conforme la economía se desarrolla</w:t>
      </w:r>
      <w:r>
        <w:rPr>
          <w:rFonts w:ascii="Arial" w:hAnsi="Arial" w:cs="Arial"/>
          <w:color w:val="000000"/>
          <w:lang w:val="es-ES_tradnl"/>
        </w:rPr>
        <w:t xml:space="preserve">. </w:t>
      </w:r>
    </w:p>
    <w:p w:rsidR="00274828" w:rsidRPr="00DB1EBE" w:rsidRDefault="00274828" w:rsidP="00B02BD9">
      <w:pPr>
        <w:autoSpaceDE w:val="0"/>
        <w:autoSpaceDN w:val="0"/>
        <w:adjustRightInd w:val="0"/>
        <w:spacing w:line="360" w:lineRule="auto"/>
        <w:ind w:firstLine="567"/>
        <w:jc w:val="both"/>
        <w:rPr>
          <w:rFonts w:ascii="Arial" w:hAnsi="Arial" w:cs="Arial"/>
          <w:color w:val="FF0000"/>
          <w:lang w:val="es-ES_tradnl"/>
        </w:rPr>
      </w:pPr>
    </w:p>
    <w:p w:rsidR="00274828" w:rsidRPr="00DB1EBE" w:rsidRDefault="00274828" w:rsidP="00B02BD9">
      <w:pPr>
        <w:spacing w:line="360" w:lineRule="auto"/>
        <w:ind w:firstLine="567"/>
        <w:jc w:val="both"/>
        <w:rPr>
          <w:rFonts w:ascii="Arial" w:eastAsia="Calibri" w:hAnsi="Arial" w:cs="Arial"/>
          <w:color w:val="000000"/>
          <w:lang w:val="es-ES_tradnl"/>
        </w:rPr>
      </w:pPr>
      <w:r w:rsidRPr="00DB1EBE">
        <w:rPr>
          <w:rFonts w:ascii="Arial" w:eastAsia="Calibri" w:hAnsi="Arial" w:cs="Arial"/>
          <w:color w:val="000000"/>
          <w:lang w:val="es-ES_tradnl"/>
        </w:rPr>
        <w:t xml:space="preserve">La investigación en el Ecuador, al parecer, está en un estado que no satisface ni a la sociedad científica, ni a las comunidades, ni a los estudiantes y tampoco a los profesores. El nivel es bajo, la cantidad de publicaciones es poco y el uso productivo de las investigaciones es limitado. Bases estadísticas no existen o no son accesibles. Esto hace muy difícil fundamentar esta impresión con pruebas y datos. </w:t>
      </w:r>
    </w:p>
    <w:p w:rsidR="00274828" w:rsidRDefault="00274828" w:rsidP="00B02BD9">
      <w:pPr>
        <w:spacing w:line="360" w:lineRule="auto"/>
        <w:ind w:firstLine="567"/>
        <w:jc w:val="both"/>
        <w:rPr>
          <w:rFonts w:ascii="Arial" w:hAnsi="Arial" w:cs="Arial"/>
          <w:lang w:val="es-ES_tradnl"/>
        </w:rPr>
      </w:pPr>
    </w:p>
    <w:p w:rsidR="00274828" w:rsidRPr="00DB1EBE" w:rsidRDefault="00274828" w:rsidP="00B02BD9">
      <w:pPr>
        <w:spacing w:line="360" w:lineRule="auto"/>
        <w:ind w:firstLine="567"/>
        <w:jc w:val="both"/>
        <w:rPr>
          <w:rFonts w:ascii="Arial" w:hAnsi="Arial" w:cs="Arial"/>
          <w:lang w:val="es-ES_tradnl"/>
        </w:rPr>
      </w:pPr>
      <w:r>
        <w:rPr>
          <w:rFonts w:ascii="Arial" w:hAnsi="Arial" w:cs="Arial"/>
          <w:lang w:val="es-ES_tradnl"/>
        </w:rPr>
        <w:t>Debido a esta</w:t>
      </w:r>
      <w:r w:rsidRPr="00DB1EBE">
        <w:rPr>
          <w:rFonts w:ascii="Arial" w:hAnsi="Arial" w:cs="Arial"/>
          <w:lang w:val="es-ES_tradnl"/>
        </w:rPr>
        <w:t xml:space="preserve"> falta de indicadores que permitan medir el nivel cientí</w:t>
      </w:r>
      <w:r>
        <w:rPr>
          <w:rFonts w:ascii="Arial" w:hAnsi="Arial" w:cs="Arial"/>
          <w:lang w:val="es-ES_tradnl"/>
        </w:rPr>
        <w:t xml:space="preserve">fico – investigativo en el país, </w:t>
      </w:r>
      <w:r w:rsidRPr="00DB1EBE">
        <w:rPr>
          <w:rFonts w:ascii="Arial" w:hAnsi="Arial" w:cs="Arial"/>
          <w:lang w:val="es-ES_tradnl"/>
        </w:rPr>
        <w:t xml:space="preserve">se sugiere que </w:t>
      </w:r>
      <w:r w:rsidR="00FC70CC">
        <w:rPr>
          <w:rFonts w:ascii="Arial" w:hAnsi="Arial" w:cs="Arial"/>
          <w:lang w:val="es-ES_tradnl"/>
        </w:rPr>
        <w:t>entidades g</w:t>
      </w:r>
      <w:r w:rsidRPr="00DB1EBE">
        <w:rPr>
          <w:rFonts w:ascii="Arial" w:hAnsi="Arial" w:cs="Arial"/>
          <w:lang w:val="es-ES_tradnl"/>
        </w:rPr>
        <w:t xml:space="preserve">ubernamentales como </w:t>
      </w:r>
      <w:r>
        <w:rPr>
          <w:rFonts w:ascii="Arial" w:hAnsi="Arial" w:cs="Arial"/>
          <w:lang w:val="es-ES_tradnl"/>
        </w:rPr>
        <w:t>SENACYT</w:t>
      </w:r>
      <w:r w:rsidRPr="00DB1EBE">
        <w:rPr>
          <w:rFonts w:ascii="Arial" w:hAnsi="Arial" w:cs="Arial"/>
          <w:lang w:val="es-ES_tradnl"/>
        </w:rPr>
        <w:t>, principalmente, se preocupen por crear una base de indicadores tecnológicos</w:t>
      </w:r>
      <w:r>
        <w:rPr>
          <w:rFonts w:ascii="Arial" w:hAnsi="Arial" w:cs="Arial"/>
          <w:lang w:val="es-ES_tradnl"/>
        </w:rPr>
        <w:t xml:space="preserve">. </w:t>
      </w:r>
      <w:r w:rsidRPr="00DB1EBE">
        <w:rPr>
          <w:rFonts w:ascii="Arial" w:hAnsi="Arial" w:cs="Arial"/>
          <w:lang w:val="es-ES_tradnl"/>
        </w:rPr>
        <w:t xml:space="preserve">El Ministerio de Industrias y Competitividad ya ha tomado la iniciativa, estableciendo </w:t>
      </w:r>
      <w:r w:rsidR="001F5DCE">
        <w:rPr>
          <w:rFonts w:ascii="Arial" w:hAnsi="Arial" w:cs="Arial"/>
          <w:lang w:val="es-ES_tradnl"/>
        </w:rPr>
        <w:t>dentro de sus metas para el perí</w:t>
      </w:r>
      <w:r w:rsidRPr="00DB1EBE">
        <w:rPr>
          <w:rFonts w:ascii="Arial" w:hAnsi="Arial" w:cs="Arial"/>
          <w:lang w:val="es-ES_tradnl"/>
        </w:rPr>
        <w:t xml:space="preserve">odo 2007-2010, crear un </w:t>
      </w:r>
      <w:r w:rsidR="00DB199C">
        <w:rPr>
          <w:rFonts w:ascii="Arial" w:hAnsi="Arial" w:cs="Arial"/>
          <w:lang w:val="es-ES_tradnl"/>
        </w:rPr>
        <w:t>s</w:t>
      </w:r>
      <w:r w:rsidRPr="00DB1EBE">
        <w:rPr>
          <w:rFonts w:ascii="Arial" w:hAnsi="Arial" w:cs="Arial"/>
          <w:lang w:val="es-ES_tradnl"/>
        </w:rPr>
        <w:t>istema de indicadores de innovación; ésta iniciativa debería ser imitada por las demás instituciones que tambi</w:t>
      </w:r>
      <w:r>
        <w:rPr>
          <w:rFonts w:ascii="Arial" w:hAnsi="Arial" w:cs="Arial"/>
          <w:lang w:val="es-ES_tradnl"/>
        </w:rPr>
        <w:t xml:space="preserve">én participan en el área de la </w:t>
      </w:r>
      <w:r w:rsidR="00DB199C">
        <w:rPr>
          <w:rFonts w:ascii="Arial" w:hAnsi="Arial" w:cs="Arial"/>
          <w:lang w:val="es-ES_tradnl"/>
        </w:rPr>
        <w:t>c</w:t>
      </w:r>
      <w:r w:rsidRPr="00DB1EBE">
        <w:rPr>
          <w:rFonts w:ascii="Arial" w:hAnsi="Arial" w:cs="Arial"/>
          <w:lang w:val="es-ES_tradnl"/>
        </w:rPr>
        <w:t>iencia</w:t>
      </w:r>
      <w:r w:rsidR="00DB199C">
        <w:rPr>
          <w:rFonts w:ascii="Arial" w:hAnsi="Arial" w:cs="Arial"/>
          <w:lang w:val="es-ES_tradnl"/>
        </w:rPr>
        <w:t xml:space="preserve"> y la t</w:t>
      </w:r>
      <w:r w:rsidRPr="00DB1EBE">
        <w:rPr>
          <w:rFonts w:ascii="Arial" w:hAnsi="Arial" w:cs="Arial"/>
          <w:lang w:val="es-ES_tradnl"/>
        </w:rPr>
        <w:t>ecnología, con el fin de contar con una fuente de datos que permita evaluar al país en ésta área.</w:t>
      </w:r>
    </w:p>
    <w:p w:rsidR="00274828" w:rsidRPr="00DB1EBE" w:rsidRDefault="00274828" w:rsidP="00B02BD9">
      <w:pPr>
        <w:spacing w:line="360" w:lineRule="auto"/>
        <w:ind w:firstLine="567"/>
        <w:jc w:val="both"/>
        <w:rPr>
          <w:rFonts w:ascii="Arial" w:eastAsia="Calibri" w:hAnsi="Arial" w:cs="Arial"/>
          <w:color w:val="000000"/>
          <w:lang w:val="es-ES_tradnl"/>
        </w:rPr>
      </w:pPr>
    </w:p>
    <w:p w:rsidR="00274828" w:rsidRPr="00696FBE" w:rsidRDefault="00274828" w:rsidP="00B02BD9">
      <w:pPr>
        <w:spacing w:line="360" w:lineRule="auto"/>
        <w:ind w:firstLine="567"/>
        <w:jc w:val="both"/>
        <w:rPr>
          <w:rFonts w:ascii="Arial" w:hAnsi="Arial" w:cs="Arial"/>
          <w:lang w:val="es-ES_tradnl"/>
        </w:rPr>
      </w:pPr>
      <w:r w:rsidRPr="00696FBE">
        <w:rPr>
          <w:rFonts w:ascii="Arial" w:hAnsi="Arial" w:cs="Arial"/>
          <w:lang w:val="es-ES_tradnl"/>
        </w:rPr>
        <w:t>Ser</w:t>
      </w:r>
      <w:r>
        <w:rPr>
          <w:rFonts w:ascii="Arial" w:hAnsi="Arial" w:cs="Arial"/>
          <w:lang w:val="es-ES_tradnl"/>
        </w:rPr>
        <w:t>í</w:t>
      </w:r>
      <w:r w:rsidRPr="00696FBE">
        <w:rPr>
          <w:rFonts w:ascii="Arial" w:hAnsi="Arial" w:cs="Arial"/>
          <w:lang w:val="es-ES_tradnl"/>
        </w:rPr>
        <w:t>a recomendable que en Ecuador se cree un</w:t>
      </w:r>
      <w:r w:rsidR="00EC5301">
        <w:rPr>
          <w:rFonts w:ascii="Arial" w:hAnsi="Arial" w:cs="Arial"/>
          <w:lang w:val="es-ES_tradnl"/>
        </w:rPr>
        <w:t>a</w:t>
      </w:r>
      <w:r w:rsidRPr="00696FBE">
        <w:rPr>
          <w:rFonts w:ascii="Arial" w:hAnsi="Arial" w:cs="Arial"/>
          <w:lang w:val="es-ES_tradnl"/>
        </w:rPr>
        <w:t xml:space="preserve"> </w:t>
      </w:r>
      <w:r w:rsidR="00540106">
        <w:rPr>
          <w:rFonts w:ascii="Arial" w:hAnsi="Arial" w:cs="Arial"/>
          <w:lang w:val="es-ES_tradnl"/>
        </w:rPr>
        <w:t>b</w:t>
      </w:r>
      <w:r w:rsidRPr="00696FBE">
        <w:rPr>
          <w:rFonts w:ascii="Arial" w:hAnsi="Arial" w:cs="Arial"/>
          <w:lang w:val="es-ES_tradnl"/>
        </w:rPr>
        <w:t xml:space="preserve">olsa virtual de </w:t>
      </w:r>
      <w:r w:rsidR="00540106">
        <w:rPr>
          <w:rFonts w:ascii="Arial" w:hAnsi="Arial" w:cs="Arial"/>
          <w:lang w:val="es-ES_tradnl"/>
        </w:rPr>
        <w:t>proyectos de i</w:t>
      </w:r>
      <w:r w:rsidRPr="00696FBE">
        <w:rPr>
          <w:rFonts w:ascii="Arial" w:hAnsi="Arial" w:cs="Arial"/>
          <w:lang w:val="es-ES_tradnl"/>
        </w:rPr>
        <w:t xml:space="preserve">nvestigación como parte de </w:t>
      </w:r>
      <w:smartTag w:uri="urn:schemas-microsoft-com:office:smarttags" w:element="PersonName">
        <w:smartTagPr>
          <w:attr w:name="ProductID" w:val="la SENACYT"/>
        </w:smartTagPr>
        <w:r w:rsidRPr="00696FBE">
          <w:rPr>
            <w:rFonts w:ascii="Arial" w:hAnsi="Arial" w:cs="Arial"/>
            <w:lang w:val="es-ES_tradnl"/>
          </w:rPr>
          <w:t xml:space="preserve">la </w:t>
        </w:r>
        <w:r>
          <w:rPr>
            <w:rFonts w:ascii="Arial" w:hAnsi="Arial" w:cs="Arial"/>
            <w:lang w:val="es-ES_tradnl"/>
          </w:rPr>
          <w:t>SENACYT</w:t>
        </w:r>
      </w:smartTag>
      <w:r>
        <w:rPr>
          <w:rFonts w:ascii="Arial" w:hAnsi="Arial" w:cs="Arial"/>
          <w:lang w:val="es-ES_tradnl"/>
        </w:rPr>
        <w:t xml:space="preserve"> </w:t>
      </w:r>
      <w:r w:rsidRPr="00696FBE">
        <w:rPr>
          <w:rFonts w:ascii="Arial" w:hAnsi="Arial" w:cs="Arial"/>
          <w:lang w:val="es-ES_tradnl"/>
        </w:rPr>
        <w:t>o con otro ejecutor. En esta bolsa multi-sectorial se pueden presentar necesidades de investigación y ofertas de capacidades de investigación. Se podría registrar los futuros socios de una investigación, negociación de las condiciones y publicación del estado de un proyecto de investigación. El objetivo, a largo plazo, sería crear  alianzas estratégicas multi-sectoriales entre universidades, empresas, comunidades, ONG</w:t>
      </w:r>
      <w:r w:rsidR="00245FA2">
        <w:rPr>
          <w:rFonts w:ascii="Arial" w:hAnsi="Arial" w:cs="Arial"/>
          <w:lang w:val="es-ES_tradnl"/>
        </w:rPr>
        <w:t>’s</w:t>
      </w:r>
      <w:r w:rsidRPr="00696FBE">
        <w:rPr>
          <w:rFonts w:ascii="Arial" w:hAnsi="Arial" w:cs="Arial"/>
          <w:lang w:val="es-ES_tradnl"/>
        </w:rPr>
        <w:t xml:space="preserve"> etc., que prolonguen la alianza más allá del primer proyecto ejecutado en conjunto. Colaboración permanente, entre estos actores es una necesidad del Ecuador, pero no una realidad, hasta ahora. Parte de este proyecto sería el desarrollo de una campaña de difusión del mismo, así como también el diseño de la arquitectura del portal de la bolsa. </w:t>
      </w:r>
    </w:p>
    <w:p w:rsidR="00274828" w:rsidRDefault="00274828" w:rsidP="00B02BD9">
      <w:pPr>
        <w:spacing w:line="360" w:lineRule="auto"/>
        <w:ind w:firstLine="567"/>
        <w:jc w:val="both"/>
        <w:rPr>
          <w:rFonts w:ascii="Arial" w:hAnsi="Arial" w:cs="Arial"/>
          <w:lang w:val="es-ES_tradnl"/>
        </w:rPr>
      </w:pPr>
    </w:p>
    <w:p w:rsidR="00274828" w:rsidRPr="00683471" w:rsidRDefault="00274828" w:rsidP="00B02BD9">
      <w:pPr>
        <w:spacing w:line="360" w:lineRule="auto"/>
        <w:ind w:firstLine="567"/>
        <w:jc w:val="both"/>
        <w:rPr>
          <w:rFonts w:ascii="Arial" w:hAnsi="Arial" w:cs="Arial"/>
          <w:lang w:val="es-ES_tradnl"/>
        </w:rPr>
      </w:pPr>
      <w:r w:rsidRPr="00F8204B">
        <w:rPr>
          <w:rFonts w:ascii="Arial" w:hAnsi="Arial" w:cs="Arial"/>
          <w:lang w:val="es-ES_tradnl"/>
        </w:rPr>
        <w:t>Es importante también mencionar que los estímulos fiscales, son instrumentos importantes con los que cuentan los gobiernos para dirigir a los distintos actores de la economía hacia aquellas áreas que desean impulsar o promover, en este caso el área científico - investigativa. El uso de estos instrumentos de política fiscal para apoyar y/o promover el desarrollo tecnológico de las empresas y centros de investigación (privados y públicos) ha sido uno de los elementos de la estrategia tecnológica explícita en muchos gobiernos</w:t>
      </w:r>
      <w:r w:rsidRPr="009500B6">
        <w:rPr>
          <w:rFonts w:ascii="Arial" w:hAnsi="Arial" w:cs="Arial"/>
          <w:lang w:val="es-ES_tradnl"/>
        </w:rPr>
        <w:t>, como por ejemplo el mexicano.</w:t>
      </w:r>
    </w:p>
    <w:p w:rsidR="00274828" w:rsidRPr="00683471" w:rsidRDefault="00274828" w:rsidP="00B02BD9">
      <w:pPr>
        <w:spacing w:line="360" w:lineRule="auto"/>
        <w:ind w:firstLine="567"/>
        <w:jc w:val="both"/>
        <w:rPr>
          <w:rFonts w:ascii="Arial" w:hAnsi="Arial" w:cs="Arial"/>
          <w:lang w:val="es-ES_tradnl"/>
        </w:rPr>
      </w:pPr>
    </w:p>
    <w:p w:rsidR="00274828" w:rsidRPr="00051A15" w:rsidRDefault="00274828" w:rsidP="00B02BD9">
      <w:pPr>
        <w:pStyle w:val="NormalWeb"/>
        <w:spacing w:before="0" w:beforeAutospacing="0" w:after="0" w:afterAutospacing="0" w:line="360" w:lineRule="auto"/>
        <w:ind w:firstLine="567"/>
        <w:jc w:val="both"/>
        <w:rPr>
          <w:rFonts w:ascii="Arial" w:eastAsia="Times New Roman" w:hAnsi="Arial" w:cs="Arial"/>
          <w:lang w:val="es-ES_tradnl"/>
        </w:rPr>
      </w:pPr>
      <w:r w:rsidRPr="00683471">
        <w:rPr>
          <w:rFonts w:ascii="Arial" w:hAnsi="Arial" w:cs="Arial"/>
          <w:lang w:val="es-ES_tradnl"/>
        </w:rPr>
        <w:t xml:space="preserve">Los instrumentos que el </w:t>
      </w:r>
      <w:r w:rsidR="00FC70CC">
        <w:rPr>
          <w:rFonts w:ascii="Arial" w:hAnsi="Arial" w:cs="Arial"/>
          <w:lang w:val="es-ES_tradnl"/>
        </w:rPr>
        <w:t>e</w:t>
      </w:r>
      <w:r w:rsidRPr="00683471">
        <w:rPr>
          <w:rFonts w:ascii="Arial" w:hAnsi="Arial" w:cs="Arial"/>
          <w:lang w:val="es-ES_tradnl"/>
        </w:rPr>
        <w:t>stado puede usar para estimular ésta área en el país son: Incentivos fiscales que fomenten la investigación tecnológica, instrumentos fiscales que apoyen la actividad industrial, apoyos financieros para la creación de nuevos centros tecnológicos o instituciones tecnológicas.</w:t>
      </w:r>
      <w:r w:rsidRPr="00051A15">
        <w:rPr>
          <w:rFonts w:ascii="Arial" w:hAnsi="Arial" w:cs="Arial"/>
          <w:lang w:val="es-ES_tradnl"/>
        </w:rPr>
        <w:t xml:space="preserve"> </w:t>
      </w:r>
    </w:p>
    <w:p w:rsidR="00274828" w:rsidRPr="00696FBE" w:rsidRDefault="00274828" w:rsidP="00B02BD9">
      <w:pPr>
        <w:spacing w:line="360" w:lineRule="auto"/>
        <w:ind w:firstLine="567"/>
        <w:jc w:val="both"/>
        <w:rPr>
          <w:rFonts w:ascii="Arial" w:hAnsi="Arial" w:cs="Arial"/>
          <w:lang w:val="es-ES_tradnl"/>
        </w:rPr>
      </w:pPr>
    </w:p>
    <w:p w:rsidR="00274828" w:rsidRPr="00696FBE" w:rsidRDefault="00274828" w:rsidP="00B02BD9">
      <w:pPr>
        <w:spacing w:line="360" w:lineRule="auto"/>
        <w:ind w:firstLine="567"/>
        <w:jc w:val="both"/>
        <w:rPr>
          <w:rFonts w:ascii="Arial" w:hAnsi="Arial" w:cs="Arial"/>
        </w:rPr>
      </w:pPr>
      <w:r w:rsidRPr="00696FBE">
        <w:rPr>
          <w:rFonts w:ascii="Arial" w:hAnsi="Arial" w:cs="Arial"/>
        </w:rPr>
        <w:t xml:space="preserve">El país se enfrenta a grandes desafíos internos y externos. Los retos internos para competir son la continuidad política, el diseño de una agenda de competitividad con un alto componente estratégico y con claras prioridades, y la voluntad y transparencia para implementar políticas de forma responsable. Sin embargo, la magnitud y calidad del cambio va a depender de la capacidad de los distintos sectores económicos para adaptarse a las nuevas exigencias competitivas. </w:t>
      </w:r>
    </w:p>
    <w:p w:rsidR="00274828" w:rsidRDefault="00274828" w:rsidP="00B02BD9">
      <w:pPr>
        <w:spacing w:line="360" w:lineRule="auto"/>
        <w:ind w:firstLine="567"/>
        <w:jc w:val="both"/>
        <w:rPr>
          <w:rFonts w:ascii="Arial" w:hAnsi="Arial" w:cs="Arial"/>
        </w:rPr>
      </w:pPr>
    </w:p>
    <w:p w:rsidR="00274828" w:rsidRPr="00696FBE" w:rsidRDefault="00274828" w:rsidP="00B02BD9">
      <w:pPr>
        <w:spacing w:line="360" w:lineRule="auto"/>
        <w:ind w:firstLine="567"/>
        <w:jc w:val="both"/>
        <w:rPr>
          <w:rFonts w:ascii="Arial" w:hAnsi="Arial" w:cs="Arial"/>
        </w:rPr>
      </w:pPr>
      <w:r w:rsidRPr="00696FBE">
        <w:rPr>
          <w:rFonts w:ascii="Arial" w:hAnsi="Arial" w:cs="Arial"/>
        </w:rPr>
        <w:t>Sin embargo, la escasez de recursos económicos para financiar el progreso científico-tecnológico es sólo una parte de la respuesta. En el caso de América Latina, la razón de fondo reside en la poca prioridad política asignada en estos países a la ciencia y la tecnología, la cual es a su vez la causa de la b</w:t>
      </w:r>
      <w:r>
        <w:rPr>
          <w:rFonts w:ascii="Arial" w:hAnsi="Arial" w:cs="Arial"/>
        </w:rPr>
        <w:t>aja asignación de fondos para I+</w:t>
      </w:r>
      <w:r w:rsidRPr="00696FBE">
        <w:rPr>
          <w:rFonts w:ascii="Arial" w:hAnsi="Arial" w:cs="Arial"/>
        </w:rPr>
        <w:t>D.</w:t>
      </w:r>
    </w:p>
    <w:p w:rsidR="00274828" w:rsidRPr="00696FBE" w:rsidRDefault="00274828" w:rsidP="00B02BD9">
      <w:pPr>
        <w:autoSpaceDE w:val="0"/>
        <w:autoSpaceDN w:val="0"/>
        <w:adjustRightInd w:val="0"/>
        <w:spacing w:line="360" w:lineRule="auto"/>
        <w:ind w:firstLine="567"/>
        <w:jc w:val="both"/>
        <w:rPr>
          <w:rFonts w:ascii="Arial" w:hAnsi="Arial" w:cs="Arial"/>
        </w:rPr>
      </w:pPr>
    </w:p>
    <w:p w:rsidR="00274828" w:rsidRPr="00FD508B" w:rsidRDefault="00274828" w:rsidP="00B02BD9">
      <w:pPr>
        <w:pStyle w:val="NormalWeb"/>
        <w:spacing w:before="0" w:beforeAutospacing="0" w:after="0" w:afterAutospacing="0" w:line="360" w:lineRule="auto"/>
        <w:ind w:firstLine="567"/>
        <w:jc w:val="both"/>
        <w:rPr>
          <w:rFonts w:ascii="Arial" w:eastAsia="Times New Roman" w:hAnsi="Arial" w:cs="Arial"/>
        </w:rPr>
      </w:pPr>
      <w:r w:rsidRPr="00696FBE">
        <w:rPr>
          <w:rFonts w:ascii="Arial" w:eastAsia="Times New Roman" w:hAnsi="Arial" w:cs="Arial"/>
        </w:rPr>
        <w:t>La innovación no es una característi</w:t>
      </w:r>
      <w:r w:rsidR="00E15C5E">
        <w:rPr>
          <w:rFonts w:ascii="Arial" w:eastAsia="Times New Roman" w:hAnsi="Arial" w:cs="Arial"/>
        </w:rPr>
        <w:t>ca de la producción en Ecuador ni en el</w:t>
      </w:r>
      <w:r w:rsidRPr="00696FBE">
        <w:rPr>
          <w:rFonts w:ascii="Arial" w:eastAsia="Times New Roman" w:hAnsi="Arial" w:cs="Arial"/>
        </w:rPr>
        <w:t xml:space="preserve"> resto de América Latina, lo cual constituye su principal limitación. La superación de esta debilidad es entonces una condición necesaria para el fortalecimiento de la competitividad regional en el mercado global.</w:t>
      </w:r>
    </w:p>
    <w:p w:rsidR="00274828" w:rsidRPr="001C5F02" w:rsidRDefault="00274828" w:rsidP="00B02BD9">
      <w:pPr>
        <w:spacing w:line="360" w:lineRule="auto"/>
        <w:ind w:firstLine="567"/>
        <w:jc w:val="both"/>
        <w:rPr>
          <w:rFonts w:ascii="Arial" w:hAnsi="Arial" w:cs="Arial"/>
        </w:rPr>
      </w:pPr>
    </w:p>
    <w:p w:rsidR="00274828" w:rsidRPr="00DB1EBE" w:rsidRDefault="00274828" w:rsidP="00B02BD9">
      <w:pPr>
        <w:spacing w:line="360" w:lineRule="auto"/>
        <w:ind w:firstLine="567"/>
        <w:jc w:val="both"/>
        <w:rPr>
          <w:rFonts w:ascii="Arial" w:eastAsia="Calibri" w:hAnsi="Arial" w:cs="Arial"/>
          <w:color w:val="000000"/>
          <w:lang w:val="es-ES_tradnl"/>
        </w:rPr>
      </w:pPr>
      <w:r w:rsidRPr="00DB1EBE">
        <w:rPr>
          <w:rFonts w:ascii="Arial" w:eastAsia="Calibri" w:hAnsi="Arial" w:cs="Arial"/>
          <w:color w:val="000000"/>
          <w:lang w:val="es-ES_tradnl"/>
        </w:rPr>
        <w:t xml:space="preserve">El Ecuador debe estar consciente de que un largo camino debe recorrerse para que la </w:t>
      </w:r>
      <w:r w:rsidR="00FC70CC">
        <w:rPr>
          <w:rFonts w:ascii="Arial" w:eastAsia="Calibri" w:hAnsi="Arial" w:cs="Arial"/>
          <w:color w:val="000000"/>
          <w:lang w:val="es-ES_tradnl"/>
        </w:rPr>
        <w:t>c</w:t>
      </w:r>
      <w:r w:rsidR="00245FA2">
        <w:rPr>
          <w:rFonts w:ascii="Arial" w:eastAsia="Calibri" w:hAnsi="Arial" w:cs="Arial"/>
          <w:color w:val="000000"/>
          <w:lang w:val="es-ES_tradnl"/>
        </w:rPr>
        <w:t xml:space="preserve">iencia y la </w:t>
      </w:r>
      <w:r w:rsidR="00FC70CC">
        <w:rPr>
          <w:rFonts w:ascii="Arial" w:eastAsia="Calibri" w:hAnsi="Arial" w:cs="Arial"/>
          <w:color w:val="000000"/>
          <w:lang w:val="es-ES_tradnl"/>
        </w:rPr>
        <w:t>t</w:t>
      </w:r>
      <w:r w:rsidRPr="00DB1EBE">
        <w:rPr>
          <w:rFonts w:ascii="Arial" w:eastAsia="Calibri" w:hAnsi="Arial" w:cs="Arial"/>
          <w:color w:val="000000"/>
          <w:lang w:val="es-ES_tradnl"/>
        </w:rPr>
        <w:t>ecnología contribuyan al desarrollo socioeconómico del país, que nos lleve a una nueva sociedad, cuyo eje sea el conocimiento y así alcance cada vez mejores y continuos resultados producidos por los actores públicos y privados, que planifican y ejecutan investigación y desarrollo científico.</w:t>
      </w:r>
    </w:p>
    <w:p w:rsidR="00274828" w:rsidRPr="00DB1EBE" w:rsidRDefault="00274828" w:rsidP="00B02BD9">
      <w:pPr>
        <w:spacing w:line="360" w:lineRule="auto"/>
        <w:ind w:firstLine="567"/>
        <w:jc w:val="both"/>
        <w:rPr>
          <w:rFonts w:ascii="Arial" w:hAnsi="Arial" w:cs="Arial"/>
          <w:lang w:val="es-ES_tradnl"/>
        </w:rPr>
      </w:pPr>
    </w:p>
    <w:p w:rsidR="00274828" w:rsidRPr="00DB1EBE" w:rsidRDefault="00274828" w:rsidP="00B02BD9">
      <w:pPr>
        <w:spacing w:line="360" w:lineRule="auto"/>
        <w:ind w:firstLine="567"/>
        <w:jc w:val="both"/>
        <w:rPr>
          <w:rFonts w:ascii="Arial" w:hAnsi="Arial" w:cs="Arial"/>
        </w:rPr>
      </w:pPr>
      <w:r>
        <w:rPr>
          <w:rFonts w:ascii="Arial" w:hAnsi="Arial" w:cs="Arial"/>
        </w:rPr>
        <w:t>El g</w:t>
      </w:r>
      <w:r w:rsidRPr="00DB1EBE">
        <w:rPr>
          <w:rFonts w:ascii="Arial" w:hAnsi="Arial" w:cs="Arial"/>
        </w:rPr>
        <w:t xml:space="preserve">obierno y el sector productivo deben tomar en cuenta de que una mayor capacidad competitiva, que solo es posible con el desarrollo de tecnologías propias, creará una especie de 'defensa natural' contra la invasión de los mercados ecuatorianos de productos extranjeros. </w:t>
      </w:r>
    </w:p>
    <w:p w:rsidR="00274828" w:rsidRDefault="00274828" w:rsidP="00B02BD9">
      <w:pPr>
        <w:autoSpaceDE w:val="0"/>
        <w:autoSpaceDN w:val="0"/>
        <w:adjustRightInd w:val="0"/>
        <w:spacing w:line="360" w:lineRule="auto"/>
        <w:ind w:firstLine="567"/>
        <w:jc w:val="both"/>
        <w:rPr>
          <w:rFonts w:ascii="Arial" w:hAnsi="Arial" w:cs="Arial"/>
        </w:rPr>
      </w:pPr>
    </w:p>
    <w:p w:rsidR="00274828" w:rsidRPr="00DB1EBE" w:rsidRDefault="00274828" w:rsidP="00B02BD9">
      <w:pPr>
        <w:autoSpaceDE w:val="0"/>
        <w:autoSpaceDN w:val="0"/>
        <w:adjustRightInd w:val="0"/>
        <w:spacing w:line="360" w:lineRule="auto"/>
        <w:ind w:firstLine="567"/>
        <w:jc w:val="both"/>
        <w:rPr>
          <w:rFonts w:ascii="Arial" w:hAnsi="Arial" w:cs="Arial"/>
          <w:lang w:val="es-ES_tradnl"/>
        </w:rPr>
      </w:pPr>
      <w:r w:rsidRPr="00DB1EBE">
        <w:rPr>
          <w:rFonts w:ascii="Arial" w:hAnsi="Arial" w:cs="Arial"/>
        </w:rPr>
        <w:t>Actualmente, como ya existe una Política Nacional de Ciencia, Tecnología e Innovación  para el per</w:t>
      </w:r>
      <w:r w:rsidR="00DD26D4">
        <w:rPr>
          <w:rFonts w:ascii="Arial" w:hAnsi="Arial" w:cs="Arial"/>
        </w:rPr>
        <w:t>í</w:t>
      </w:r>
      <w:r w:rsidRPr="00DB1EBE">
        <w:rPr>
          <w:rFonts w:ascii="Arial" w:hAnsi="Arial" w:cs="Arial"/>
        </w:rPr>
        <w:t>odo 2007 – 2010, se espera que las propuesta</w:t>
      </w:r>
      <w:r w:rsidRPr="00DB1EBE">
        <w:rPr>
          <w:rFonts w:ascii="Arial" w:hAnsi="Arial" w:cs="Arial"/>
          <w:lang w:val="es-ES_tradnl"/>
        </w:rPr>
        <w:t>s establecidas en dicho documento logren realizarse para que nuestro país, rico en recursos tenga una inserción activa dentro de la competitividad, así no dependeremos predominantemente de un solo mercado internacional, generando nuevas plazas de trabajo en un marco competitivo para nuestras empresas, evitando de esta forma la salida triste y riesgosa de nuestro contingente humano.</w:t>
      </w:r>
    </w:p>
    <w:p w:rsidR="00274828" w:rsidRPr="00400686" w:rsidRDefault="00274828" w:rsidP="00D91F03">
      <w:pPr>
        <w:autoSpaceDE w:val="0"/>
        <w:autoSpaceDN w:val="0"/>
        <w:adjustRightInd w:val="0"/>
        <w:spacing w:line="480" w:lineRule="auto"/>
        <w:ind w:firstLine="567"/>
        <w:jc w:val="both"/>
        <w:rPr>
          <w:rFonts w:ascii="Arial" w:hAnsi="Arial" w:cs="Arial"/>
          <w:lang w:val="es-ES_tradnl"/>
        </w:rPr>
      </w:pPr>
    </w:p>
    <w:p w:rsidR="00274828" w:rsidRDefault="00B02BD9" w:rsidP="00D91F03">
      <w:pPr>
        <w:spacing w:line="480" w:lineRule="auto"/>
        <w:ind w:firstLine="567"/>
        <w:jc w:val="both"/>
        <w:outlineLvl w:val="0"/>
        <w:rPr>
          <w:rFonts w:ascii="Arial" w:hAnsi="Arial" w:cs="Arial"/>
          <w:b/>
          <w:sz w:val="36"/>
          <w:szCs w:val="36"/>
          <w:lang w:val="es-EC"/>
        </w:rPr>
      </w:pPr>
      <w:bookmarkStart w:id="138" w:name="_Toc186980642"/>
      <w:r>
        <w:rPr>
          <w:rFonts w:ascii="Arial" w:hAnsi="Arial" w:cs="Arial"/>
          <w:b/>
          <w:sz w:val="36"/>
          <w:szCs w:val="36"/>
          <w:lang w:val="es-EC"/>
        </w:rPr>
        <w:br w:type="page"/>
      </w:r>
      <w:bookmarkStart w:id="139" w:name="_Toc192508230"/>
      <w:r w:rsidR="00274828" w:rsidRPr="00EC2DF7">
        <w:rPr>
          <w:rFonts w:ascii="Arial" w:hAnsi="Arial" w:cs="Arial"/>
          <w:b/>
          <w:sz w:val="36"/>
          <w:szCs w:val="36"/>
          <w:lang w:val="es-EC"/>
        </w:rPr>
        <w:t>Bibliografía</w:t>
      </w:r>
      <w:bookmarkEnd w:id="138"/>
      <w:bookmarkEnd w:id="139"/>
    </w:p>
    <w:p w:rsidR="003D0EFC" w:rsidRPr="008151D5" w:rsidRDefault="003D0EFC" w:rsidP="00D91F03">
      <w:pPr>
        <w:spacing w:line="480" w:lineRule="auto"/>
        <w:ind w:firstLine="567"/>
        <w:jc w:val="both"/>
        <w:outlineLvl w:val="0"/>
        <w:rPr>
          <w:rFonts w:ascii="Arial" w:hAnsi="Arial" w:cs="Arial"/>
          <w:b/>
          <w:lang w:val="es-EC"/>
        </w:rPr>
      </w:pPr>
    </w:p>
    <w:p w:rsidR="008151D5" w:rsidRDefault="003D0EFC" w:rsidP="008151D5">
      <w:pPr>
        <w:spacing w:line="360" w:lineRule="auto"/>
        <w:ind w:left="720" w:hanging="720"/>
        <w:jc w:val="both"/>
        <w:rPr>
          <w:rFonts w:ascii="Arial" w:hAnsi="Arial" w:cs="Arial"/>
          <w:lang w:val="es-ES_tradnl"/>
        </w:rPr>
      </w:pPr>
      <w:r>
        <w:rPr>
          <w:rFonts w:ascii="Arial" w:hAnsi="Arial" w:cs="Arial"/>
          <w:lang w:val="es-ES_tradnl"/>
        </w:rPr>
        <w:t>[1]</w:t>
      </w:r>
      <w:r>
        <w:rPr>
          <w:rFonts w:ascii="Arial" w:hAnsi="Arial" w:cs="Arial"/>
          <w:lang w:val="es-ES_tradnl"/>
        </w:rPr>
        <w:tab/>
      </w:r>
      <w:r w:rsidRPr="00554C67">
        <w:rPr>
          <w:rFonts w:ascii="Arial" w:hAnsi="Arial" w:cs="Arial"/>
          <w:lang w:val="es-ES_tradnl"/>
        </w:rPr>
        <w:t>José Joaquín Brunner</w:t>
      </w:r>
      <w:r>
        <w:rPr>
          <w:rFonts w:ascii="Arial" w:hAnsi="Arial" w:cs="Arial"/>
          <w:lang w:val="es-ES_tradnl"/>
        </w:rPr>
        <w:t>.</w:t>
      </w:r>
      <w:r w:rsidRPr="00554C67">
        <w:rPr>
          <w:rFonts w:ascii="Arial" w:hAnsi="Arial" w:cs="Arial"/>
          <w:lang w:val="es-ES_tradnl"/>
        </w:rPr>
        <w:t xml:space="preserve"> </w:t>
      </w:r>
      <w:r>
        <w:rPr>
          <w:rFonts w:ascii="Arial" w:hAnsi="Arial" w:cs="Arial"/>
          <w:lang w:val="es-ES_tradnl"/>
        </w:rPr>
        <w:t>Informe e índice s</w:t>
      </w:r>
      <w:r w:rsidRPr="00554C67">
        <w:rPr>
          <w:rFonts w:ascii="Arial" w:hAnsi="Arial" w:cs="Arial"/>
          <w:lang w:val="es-ES_tradnl"/>
        </w:rPr>
        <w:t xml:space="preserve">obre </w:t>
      </w:r>
      <w:r w:rsidR="00330F4B">
        <w:rPr>
          <w:rFonts w:ascii="Arial" w:hAnsi="Arial" w:cs="Arial"/>
          <w:lang w:val="es-ES_tradnl"/>
        </w:rPr>
        <w:t>C</w:t>
      </w:r>
      <w:r w:rsidRPr="00554C67">
        <w:rPr>
          <w:rFonts w:ascii="Arial" w:hAnsi="Arial" w:cs="Arial"/>
          <w:lang w:val="es-ES_tradnl"/>
        </w:rPr>
        <w:t>apacidad Tecnológica.</w:t>
      </w:r>
      <w:r>
        <w:rPr>
          <w:rFonts w:ascii="Arial" w:hAnsi="Arial" w:cs="Arial"/>
          <w:lang w:val="es-ES_tradnl"/>
        </w:rPr>
        <w:t xml:space="preserve"> </w:t>
      </w:r>
      <w:r w:rsidR="008151D5">
        <w:rPr>
          <w:rFonts w:ascii="Arial" w:hAnsi="Arial" w:cs="Arial"/>
          <w:lang w:val="es-ES_tradnl"/>
        </w:rPr>
        <w:t>Última</w:t>
      </w:r>
      <w:r>
        <w:rPr>
          <w:rFonts w:ascii="Arial" w:hAnsi="Arial" w:cs="Arial"/>
          <w:lang w:val="es-ES_tradnl"/>
        </w:rPr>
        <w:t xml:space="preserve"> actualización 20-12-2007.</w:t>
      </w:r>
      <w:r w:rsidRPr="00554C67">
        <w:rPr>
          <w:rFonts w:ascii="Arial" w:hAnsi="Arial" w:cs="Arial"/>
          <w:lang w:val="es-ES_tradnl"/>
        </w:rPr>
        <w:t xml:space="preserve"> Disponible en</w:t>
      </w:r>
      <w:r w:rsidR="008151D5">
        <w:rPr>
          <w:rFonts w:ascii="Arial" w:hAnsi="Arial" w:cs="Arial"/>
          <w:lang w:val="es-ES_tradnl"/>
        </w:rPr>
        <w:t>:</w:t>
      </w:r>
    </w:p>
    <w:p w:rsidR="003D0EFC" w:rsidRPr="008151D5" w:rsidRDefault="003D0EFC" w:rsidP="008151D5">
      <w:pPr>
        <w:spacing w:line="360" w:lineRule="auto"/>
        <w:ind w:left="720" w:hanging="12"/>
        <w:jc w:val="both"/>
        <w:rPr>
          <w:rFonts w:ascii="Arial" w:hAnsi="Arial" w:cs="Arial"/>
          <w:lang w:val="es-ES_tradnl"/>
        </w:rPr>
      </w:pPr>
      <w:r w:rsidRPr="00554C67">
        <w:rPr>
          <w:rFonts w:ascii="Arial" w:hAnsi="Arial" w:cs="Arial"/>
          <w:lang w:val="es-ES_tradnl"/>
        </w:rPr>
        <w:t>http://www.gobernabilidad.cl/modules.php?name=News&amp;file=print&amp;sid=59</w:t>
      </w:r>
      <w:r w:rsidRPr="00554C67">
        <w:rPr>
          <w:b/>
          <w:bCs/>
          <w:lang w:val="es-EC"/>
        </w:rPr>
        <w:t xml:space="preserve"> </w:t>
      </w:r>
    </w:p>
    <w:p w:rsidR="003D0EFC" w:rsidRPr="008151D5" w:rsidRDefault="003D0EFC" w:rsidP="003D0EFC">
      <w:pPr>
        <w:spacing w:line="360" w:lineRule="auto"/>
        <w:ind w:left="720" w:hanging="720"/>
        <w:jc w:val="both"/>
        <w:rPr>
          <w:b/>
          <w:bCs/>
          <w:lang w:val="es-ES_tradnl"/>
        </w:rPr>
      </w:pPr>
    </w:p>
    <w:p w:rsidR="008151D5" w:rsidRDefault="003D0EFC" w:rsidP="003D0EFC">
      <w:pPr>
        <w:spacing w:line="360" w:lineRule="auto"/>
        <w:ind w:left="720" w:hanging="720"/>
        <w:jc w:val="both"/>
        <w:rPr>
          <w:rFonts w:ascii="Arial" w:hAnsi="Arial" w:cs="Arial"/>
          <w:lang w:val="es-ES_tradnl"/>
        </w:rPr>
      </w:pPr>
      <w:r>
        <w:rPr>
          <w:rFonts w:ascii="Arial" w:hAnsi="Arial" w:cs="Arial"/>
          <w:lang w:val="es-ES_tradnl"/>
        </w:rPr>
        <w:t>[2]</w:t>
      </w:r>
      <w:r>
        <w:rPr>
          <w:rFonts w:ascii="Arial" w:hAnsi="Arial" w:cs="Arial"/>
          <w:lang w:val="es-ES_tradnl"/>
        </w:rPr>
        <w:tab/>
        <w:t xml:space="preserve">Revista iberoamericana de ciencia, tecnología, sociedad e innovación. </w:t>
      </w:r>
      <w:r w:rsidR="008151D5" w:rsidRPr="00554C67">
        <w:rPr>
          <w:rFonts w:ascii="Arial" w:hAnsi="Arial" w:cs="Arial"/>
          <w:lang w:val="es-EC"/>
        </w:rPr>
        <w:t>Última</w:t>
      </w:r>
      <w:r w:rsidRPr="00554C67">
        <w:rPr>
          <w:rFonts w:ascii="Arial" w:hAnsi="Arial" w:cs="Arial"/>
          <w:lang w:val="es-EC"/>
        </w:rPr>
        <w:t xml:space="preserve"> </w:t>
      </w:r>
      <w:r>
        <w:rPr>
          <w:rFonts w:ascii="Arial" w:hAnsi="Arial" w:cs="Arial"/>
          <w:lang w:val="es-ES_tradnl"/>
        </w:rPr>
        <w:t>actualización 22-12-2007. Disponible en</w:t>
      </w:r>
      <w:r w:rsidR="008151D5">
        <w:rPr>
          <w:rFonts w:ascii="Arial" w:hAnsi="Arial" w:cs="Arial"/>
          <w:lang w:val="es-ES_tradnl"/>
        </w:rPr>
        <w:t>:</w:t>
      </w:r>
    </w:p>
    <w:p w:rsidR="003D0EFC" w:rsidRPr="0085763C" w:rsidRDefault="003D0EFC" w:rsidP="008151D5">
      <w:pPr>
        <w:spacing w:line="360" w:lineRule="auto"/>
        <w:ind w:left="720" w:hanging="15"/>
        <w:jc w:val="both"/>
        <w:rPr>
          <w:rFonts w:ascii="Arial" w:hAnsi="Arial" w:cs="Arial"/>
          <w:color w:val="000000"/>
          <w:lang w:val="es-EC"/>
        </w:rPr>
      </w:pPr>
      <w:r w:rsidRPr="0085763C">
        <w:rPr>
          <w:rFonts w:ascii="Arial" w:hAnsi="Arial" w:cs="Arial"/>
          <w:color w:val="000000"/>
          <w:lang w:val="es-EC"/>
        </w:rPr>
        <w:t xml:space="preserve"> </w:t>
      </w:r>
      <w:hyperlink r:id="rId66" w:history="1">
        <w:r w:rsidRPr="0085763C">
          <w:rPr>
            <w:rFonts w:ascii="Arial" w:hAnsi="Arial" w:cs="Arial"/>
            <w:color w:val="000000"/>
            <w:lang w:val="es-EC"/>
          </w:rPr>
          <w:t>http://www.oei.es/revistactsi/numero3/art02.htm</w:t>
        </w:r>
      </w:hyperlink>
    </w:p>
    <w:p w:rsidR="003D0EFC" w:rsidRPr="00D91F03" w:rsidRDefault="003D0EFC" w:rsidP="003D0EFC">
      <w:pPr>
        <w:spacing w:line="360" w:lineRule="auto"/>
        <w:ind w:left="720" w:hanging="720"/>
        <w:jc w:val="both"/>
        <w:rPr>
          <w:rFonts w:ascii="Arial" w:hAnsi="Arial" w:cs="Arial"/>
          <w:lang w:val="es-ES_tradnl"/>
        </w:rPr>
      </w:pPr>
    </w:p>
    <w:p w:rsidR="003D0EFC" w:rsidRDefault="003D0EFC" w:rsidP="003D0EFC">
      <w:pPr>
        <w:autoSpaceDE w:val="0"/>
        <w:autoSpaceDN w:val="0"/>
        <w:adjustRightInd w:val="0"/>
        <w:spacing w:line="360" w:lineRule="auto"/>
        <w:ind w:left="705" w:hanging="705"/>
        <w:jc w:val="both"/>
        <w:rPr>
          <w:rFonts w:ascii="Arial" w:hAnsi="Arial" w:cs="Arial"/>
          <w:color w:val="000000"/>
        </w:rPr>
      </w:pPr>
      <w:r>
        <w:rPr>
          <w:rFonts w:ascii="Arial" w:hAnsi="Arial" w:cs="Arial"/>
          <w:lang w:val="es-ES_tradnl"/>
        </w:rPr>
        <w:t>[3]</w:t>
      </w:r>
      <w:r>
        <w:rPr>
          <w:rFonts w:ascii="Arial" w:hAnsi="Arial" w:cs="Arial"/>
          <w:lang w:val="es-ES_tradnl"/>
        </w:rPr>
        <w:tab/>
      </w:r>
      <w:r w:rsidRPr="00FD3B7A">
        <w:rPr>
          <w:rFonts w:ascii="Arial" w:hAnsi="Arial" w:cs="Arial"/>
          <w:color w:val="000000"/>
          <w:lang w:val="es-EC"/>
        </w:rPr>
        <w:t>Manual De Frascati (2002). “</w:t>
      </w:r>
      <w:r>
        <w:rPr>
          <w:rFonts w:ascii="Arial" w:hAnsi="Arial" w:cs="Arial"/>
          <w:color w:val="000000"/>
          <w:lang w:val="es-EC"/>
        </w:rPr>
        <w:t>P</w:t>
      </w:r>
      <w:r w:rsidRPr="00FD3B7A">
        <w:rPr>
          <w:rFonts w:ascii="Arial" w:hAnsi="Arial" w:cs="Arial"/>
          <w:color w:val="000000"/>
          <w:lang w:val="es-EC"/>
        </w:rPr>
        <w:t xml:space="preserve">ropuesta de norma práctica para encuestas de investigación y desarrollo experimental”. </w:t>
      </w:r>
      <w:r w:rsidRPr="001F214C">
        <w:rPr>
          <w:rFonts w:ascii="Arial" w:hAnsi="Arial" w:cs="Arial"/>
          <w:color w:val="000000"/>
        </w:rPr>
        <w:t>España.</w:t>
      </w:r>
    </w:p>
    <w:p w:rsidR="00395C9A" w:rsidRDefault="00395C9A" w:rsidP="003D0EFC">
      <w:pPr>
        <w:autoSpaceDE w:val="0"/>
        <w:autoSpaceDN w:val="0"/>
        <w:adjustRightInd w:val="0"/>
        <w:spacing w:line="360" w:lineRule="auto"/>
        <w:ind w:left="705" w:hanging="705"/>
        <w:jc w:val="both"/>
        <w:rPr>
          <w:rFonts w:ascii="Arial" w:hAnsi="Arial" w:cs="Arial"/>
          <w:color w:val="000000"/>
        </w:rPr>
      </w:pPr>
    </w:p>
    <w:p w:rsidR="003D0EFC" w:rsidRDefault="003D0EFC" w:rsidP="003D0EFC">
      <w:pPr>
        <w:spacing w:line="360" w:lineRule="auto"/>
        <w:ind w:left="720" w:hanging="720"/>
        <w:jc w:val="both"/>
        <w:rPr>
          <w:rFonts w:ascii="Arial" w:hAnsi="Arial" w:cs="Arial"/>
          <w:lang w:val="es-ES_tradnl"/>
        </w:rPr>
      </w:pPr>
      <w:r>
        <w:rPr>
          <w:rFonts w:ascii="Arial" w:hAnsi="Arial" w:cs="Arial"/>
          <w:lang w:val="es-ES_tradnl"/>
        </w:rPr>
        <w:t>[4]</w:t>
      </w:r>
      <w:r>
        <w:rPr>
          <w:rFonts w:ascii="Arial" w:hAnsi="Arial" w:cs="Arial"/>
          <w:lang w:val="es-ES_tradnl"/>
        </w:rPr>
        <w:tab/>
        <w:t xml:space="preserve">Meloitte 2000. </w:t>
      </w:r>
      <w:r w:rsidRPr="000F28A7">
        <w:rPr>
          <w:rFonts w:ascii="Arial" w:hAnsi="Arial" w:cs="Arial"/>
          <w:lang w:val="es-ES_tradnl"/>
        </w:rPr>
        <w:t>Metodología</w:t>
      </w:r>
      <w:r>
        <w:rPr>
          <w:rFonts w:ascii="Arial" w:hAnsi="Arial" w:cs="Arial"/>
          <w:lang w:val="es-ES_tradnl"/>
        </w:rPr>
        <w:t xml:space="preserve"> </w:t>
      </w:r>
      <w:r w:rsidRPr="000F28A7">
        <w:rPr>
          <w:rFonts w:ascii="Arial" w:hAnsi="Arial" w:cs="Arial"/>
          <w:lang w:val="es-ES_tradnl"/>
        </w:rPr>
        <w:t>Innovación Tecnológica 2000</w:t>
      </w:r>
      <w:r>
        <w:rPr>
          <w:rFonts w:ascii="Arial" w:hAnsi="Arial" w:cs="Arial"/>
          <w:lang w:val="es-ES_tradnl"/>
        </w:rPr>
        <w:t xml:space="preserve">. Disponible en </w:t>
      </w:r>
      <w:hyperlink r:id="rId67" w:history="1">
        <w:r w:rsidRPr="0085763C">
          <w:rPr>
            <w:rFonts w:ascii="Arial" w:hAnsi="Arial" w:cs="Arial"/>
            <w:lang w:val="es-ES_tradnl"/>
          </w:rPr>
          <w:t>www.ine.es/daco/daco43/metoite2000.doc</w:t>
        </w:r>
      </w:hyperlink>
    </w:p>
    <w:p w:rsidR="003D0EFC" w:rsidRPr="000F28A7" w:rsidRDefault="003D0EFC" w:rsidP="003D0EFC">
      <w:pPr>
        <w:spacing w:line="360" w:lineRule="auto"/>
        <w:ind w:left="720" w:hanging="720"/>
        <w:jc w:val="both"/>
        <w:rPr>
          <w:rFonts w:ascii="Arial" w:hAnsi="Arial" w:cs="Arial"/>
          <w:lang w:val="es-ES_tradnl"/>
        </w:rPr>
      </w:pPr>
    </w:p>
    <w:p w:rsidR="003D0EFC" w:rsidRDefault="003D0EFC" w:rsidP="003D0EFC">
      <w:pPr>
        <w:spacing w:line="360" w:lineRule="auto"/>
        <w:ind w:left="705" w:hanging="705"/>
        <w:jc w:val="both"/>
        <w:rPr>
          <w:rFonts w:ascii="Arial" w:hAnsi="Arial" w:cs="Arial"/>
          <w:lang w:val="es-ES_tradnl"/>
        </w:rPr>
      </w:pPr>
      <w:r>
        <w:rPr>
          <w:rFonts w:ascii="Arial" w:hAnsi="Arial" w:cs="Arial"/>
          <w:lang w:val="es-ES_tradnl"/>
        </w:rPr>
        <w:t>[5]</w:t>
      </w:r>
      <w:r>
        <w:rPr>
          <w:rFonts w:ascii="Arial" w:hAnsi="Arial" w:cs="Arial"/>
          <w:lang w:val="es-ES_tradnl"/>
        </w:rPr>
        <w:tab/>
        <w:t xml:space="preserve">Jesús Sebastián. Revista REDES. Universidad Nacional de Quilmes, Argentina. Vol. 7. N 15, pp: 97-111 (2000). Disponible </w:t>
      </w:r>
      <w:r w:rsidR="00395C9A">
        <w:rPr>
          <w:rFonts w:ascii="Arial" w:hAnsi="Arial" w:cs="Arial"/>
          <w:lang w:val="es-ES_tradnl"/>
        </w:rPr>
        <w:t>en:</w:t>
      </w:r>
      <w:r>
        <w:rPr>
          <w:rFonts w:ascii="Arial" w:hAnsi="Arial" w:cs="Arial"/>
          <w:lang w:val="es-ES_tradnl"/>
        </w:rPr>
        <w:t xml:space="preserve"> </w:t>
      </w:r>
      <w:hyperlink r:id="rId68" w:history="1">
        <w:r w:rsidRPr="0085763C">
          <w:rPr>
            <w:rFonts w:ascii="Arial" w:hAnsi="Arial" w:cs="Arial"/>
            <w:lang w:val="es-ES_tradnl"/>
          </w:rPr>
          <w:t>www.oei.es/cursoctsi/uruguay/redes.pdf</w:t>
        </w:r>
      </w:hyperlink>
    </w:p>
    <w:p w:rsidR="003D0EFC" w:rsidRPr="00334207" w:rsidRDefault="003D0EFC" w:rsidP="003D0EFC">
      <w:pPr>
        <w:spacing w:line="360" w:lineRule="auto"/>
        <w:ind w:left="705" w:hanging="705"/>
        <w:jc w:val="both"/>
        <w:rPr>
          <w:rFonts w:ascii="Arial" w:hAnsi="Arial" w:cs="Arial"/>
          <w:lang w:val="es-ES_tradnl"/>
        </w:rPr>
      </w:pPr>
    </w:p>
    <w:p w:rsidR="003D0EFC" w:rsidRDefault="003D0EFC" w:rsidP="003D0EFC">
      <w:pPr>
        <w:autoSpaceDE w:val="0"/>
        <w:autoSpaceDN w:val="0"/>
        <w:adjustRightInd w:val="0"/>
        <w:spacing w:line="360" w:lineRule="auto"/>
        <w:ind w:left="705" w:hanging="705"/>
        <w:jc w:val="both"/>
        <w:rPr>
          <w:rFonts w:ascii="Arial" w:hAnsi="Arial" w:cs="Arial"/>
          <w:color w:val="000000"/>
          <w:lang w:val="es-EC"/>
        </w:rPr>
      </w:pPr>
      <w:r w:rsidRPr="007271D9">
        <w:rPr>
          <w:rFonts w:ascii="Arial" w:hAnsi="Arial" w:cs="Arial"/>
          <w:color w:val="000000"/>
          <w:lang w:val="es-EC"/>
        </w:rPr>
        <w:t>[6]</w:t>
      </w:r>
      <w:r w:rsidRPr="007271D9">
        <w:rPr>
          <w:rFonts w:ascii="Arial" w:hAnsi="Arial" w:cs="Arial"/>
          <w:color w:val="000000"/>
          <w:lang w:val="es-EC"/>
        </w:rPr>
        <w:tab/>
      </w:r>
      <w:r>
        <w:rPr>
          <w:rFonts w:ascii="Arial" w:hAnsi="Arial" w:cs="Arial"/>
          <w:color w:val="000000"/>
          <w:lang w:val="es-EC"/>
        </w:rPr>
        <w:t>Msc. Freddy A. Bolívar. Incubadoras de e</w:t>
      </w:r>
      <w:r w:rsidRPr="00462BCE">
        <w:rPr>
          <w:rFonts w:ascii="Arial" w:hAnsi="Arial" w:cs="Arial"/>
          <w:color w:val="000000"/>
          <w:lang w:val="es-EC"/>
        </w:rPr>
        <w:t xml:space="preserve">mpresas y </w:t>
      </w:r>
      <w:r>
        <w:rPr>
          <w:rFonts w:ascii="Arial" w:hAnsi="Arial" w:cs="Arial"/>
          <w:color w:val="000000"/>
          <w:lang w:val="es-EC"/>
        </w:rPr>
        <w:t>d</w:t>
      </w:r>
      <w:r w:rsidRPr="00462BCE">
        <w:rPr>
          <w:rFonts w:ascii="Arial" w:hAnsi="Arial" w:cs="Arial"/>
          <w:color w:val="000000"/>
          <w:lang w:val="es-EC"/>
        </w:rPr>
        <w:t xml:space="preserve">esarrollo </w:t>
      </w:r>
      <w:r>
        <w:rPr>
          <w:rFonts w:ascii="Arial" w:hAnsi="Arial" w:cs="Arial"/>
          <w:color w:val="000000"/>
          <w:lang w:val="es-EC"/>
        </w:rPr>
        <w:t>e</w:t>
      </w:r>
      <w:r w:rsidRPr="00462BCE">
        <w:rPr>
          <w:rFonts w:ascii="Arial" w:hAnsi="Arial" w:cs="Arial"/>
          <w:color w:val="000000"/>
          <w:lang w:val="es-EC"/>
        </w:rPr>
        <w:t>mpresaria</w:t>
      </w:r>
      <w:r>
        <w:rPr>
          <w:rFonts w:ascii="Arial" w:hAnsi="Arial" w:cs="Arial"/>
          <w:color w:val="000000"/>
          <w:lang w:val="es-EC"/>
        </w:rPr>
        <w:t>l</w:t>
      </w:r>
      <w:r w:rsidRPr="00462BCE">
        <w:rPr>
          <w:rFonts w:ascii="Arial" w:hAnsi="Arial" w:cs="Arial"/>
          <w:color w:val="000000"/>
          <w:lang w:val="es-EC"/>
        </w:rPr>
        <w:t xml:space="preserve">: </w:t>
      </w:r>
      <w:r>
        <w:rPr>
          <w:rFonts w:ascii="Arial" w:hAnsi="Arial" w:cs="Arial"/>
          <w:color w:val="000000"/>
          <w:lang w:val="es-EC"/>
        </w:rPr>
        <w:t>U</w:t>
      </w:r>
      <w:r w:rsidRPr="00462BCE">
        <w:rPr>
          <w:rFonts w:ascii="Arial" w:hAnsi="Arial" w:cs="Arial"/>
          <w:color w:val="000000"/>
          <w:lang w:val="es-EC"/>
        </w:rPr>
        <w:t xml:space="preserve">na propuesta para el estado </w:t>
      </w:r>
      <w:r>
        <w:rPr>
          <w:rFonts w:ascii="Arial" w:hAnsi="Arial" w:cs="Arial"/>
          <w:color w:val="000000"/>
          <w:lang w:val="es-EC"/>
        </w:rPr>
        <w:t>B</w:t>
      </w:r>
      <w:r w:rsidRPr="00462BCE">
        <w:rPr>
          <w:rFonts w:ascii="Arial" w:hAnsi="Arial" w:cs="Arial"/>
          <w:color w:val="000000"/>
          <w:lang w:val="es-EC"/>
        </w:rPr>
        <w:t>arinas</w:t>
      </w:r>
      <w:r>
        <w:rPr>
          <w:rFonts w:ascii="Arial" w:hAnsi="Arial" w:cs="Arial"/>
          <w:color w:val="000000"/>
          <w:lang w:val="es-EC"/>
        </w:rPr>
        <w:t>. Disponible en:</w:t>
      </w:r>
    </w:p>
    <w:p w:rsidR="003D0EFC" w:rsidRPr="0085763C" w:rsidRDefault="003D0EFC" w:rsidP="003D0EFC">
      <w:pPr>
        <w:autoSpaceDE w:val="0"/>
        <w:autoSpaceDN w:val="0"/>
        <w:adjustRightInd w:val="0"/>
        <w:spacing w:line="360" w:lineRule="auto"/>
        <w:ind w:left="705"/>
        <w:jc w:val="both"/>
        <w:rPr>
          <w:rFonts w:ascii="Arial" w:hAnsi="Arial" w:cs="Arial"/>
          <w:lang w:val="es-ES_tradnl"/>
        </w:rPr>
      </w:pPr>
      <w:hyperlink r:id="rId69" w:history="1">
        <w:r w:rsidRPr="0085763C">
          <w:rPr>
            <w:rFonts w:ascii="Arial" w:hAnsi="Arial" w:cs="Arial"/>
            <w:lang w:val="es-ES_tradnl"/>
          </w:rPr>
          <w:t>http://www.gestiopolis.com/recursos/documentos/fulldocs/emp/incu.htm</w:t>
        </w:r>
      </w:hyperlink>
    </w:p>
    <w:p w:rsidR="003D0EFC" w:rsidRPr="00462BCE" w:rsidRDefault="003D0EFC" w:rsidP="003D0EFC">
      <w:pPr>
        <w:autoSpaceDE w:val="0"/>
        <w:autoSpaceDN w:val="0"/>
        <w:adjustRightInd w:val="0"/>
        <w:spacing w:line="360" w:lineRule="auto"/>
        <w:ind w:left="705"/>
        <w:jc w:val="both"/>
        <w:rPr>
          <w:rFonts w:ascii="Arial" w:hAnsi="Arial" w:cs="Arial"/>
          <w:color w:val="000000"/>
          <w:lang w:val="es-EC"/>
        </w:rPr>
      </w:pPr>
    </w:p>
    <w:p w:rsidR="003D0EFC" w:rsidRPr="0085763C" w:rsidRDefault="003D0EFC" w:rsidP="003D0EFC">
      <w:pPr>
        <w:autoSpaceDE w:val="0"/>
        <w:autoSpaceDN w:val="0"/>
        <w:adjustRightInd w:val="0"/>
        <w:spacing w:line="360" w:lineRule="auto"/>
        <w:ind w:left="705" w:hanging="705"/>
        <w:jc w:val="both"/>
        <w:rPr>
          <w:rFonts w:ascii="Arial" w:hAnsi="Arial" w:cs="Arial"/>
          <w:lang w:val="es-ES_tradnl"/>
        </w:rPr>
      </w:pPr>
      <w:r w:rsidRPr="00462BCE">
        <w:rPr>
          <w:rFonts w:ascii="Arial" w:hAnsi="Arial" w:cs="Arial"/>
          <w:color w:val="000000"/>
          <w:lang w:val="es-EC"/>
        </w:rPr>
        <w:t>[7]</w:t>
      </w:r>
      <w:r w:rsidRPr="00462BCE">
        <w:rPr>
          <w:rFonts w:ascii="Arial" w:hAnsi="Arial" w:cs="Arial"/>
          <w:color w:val="000000"/>
          <w:lang w:val="es-EC"/>
        </w:rPr>
        <w:tab/>
        <w:t>José Manuel Jimé</w:t>
      </w:r>
      <w:r>
        <w:rPr>
          <w:rFonts w:ascii="Arial" w:hAnsi="Arial" w:cs="Arial"/>
          <w:color w:val="000000"/>
          <w:lang w:val="es-EC"/>
        </w:rPr>
        <w:t>nez. Revista tribuna de debate A</w:t>
      </w:r>
      <w:r w:rsidRPr="00462BCE">
        <w:rPr>
          <w:rFonts w:ascii="Arial" w:hAnsi="Arial" w:cs="Arial"/>
          <w:color w:val="000000"/>
          <w:lang w:val="es-EC"/>
        </w:rPr>
        <w:t>spectos de la eficiencia en la transferencia de tecnología. Disponible e</w:t>
      </w:r>
      <w:r>
        <w:rPr>
          <w:rFonts w:ascii="Arial" w:hAnsi="Arial" w:cs="Arial"/>
          <w:color w:val="000000"/>
          <w:lang w:val="es-EC"/>
        </w:rPr>
        <w:t xml:space="preserve">n: </w:t>
      </w:r>
      <w:hyperlink r:id="rId70" w:history="1">
        <w:r w:rsidRPr="0085763C">
          <w:rPr>
            <w:rFonts w:ascii="Arial" w:hAnsi="Arial" w:cs="Arial"/>
            <w:lang w:val="es-ES_tradnl"/>
          </w:rPr>
          <w:t>www.madrimasd.org/revista/revista14/editorial/editorial.asp</w:t>
        </w:r>
      </w:hyperlink>
    </w:p>
    <w:p w:rsidR="00395C9A" w:rsidRDefault="00395C9A" w:rsidP="003D0EFC">
      <w:pPr>
        <w:autoSpaceDE w:val="0"/>
        <w:autoSpaceDN w:val="0"/>
        <w:adjustRightInd w:val="0"/>
        <w:spacing w:line="360" w:lineRule="auto"/>
        <w:ind w:left="705" w:hanging="705"/>
        <w:jc w:val="both"/>
        <w:rPr>
          <w:rFonts w:ascii="Arial" w:hAnsi="Arial" w:cs="Arial"/>
          <w:color w:val="000000"/>
          <w:lang w:val="es-EC"/>
        </w:rPr>
      </w:pPr>
    </w:p>
    <w:p w:rsidR="003D0EFC" w:rsidRDefault="00B44BA6" w:rsidP="00B44BA6">
      <w:pPr>
        <w:autoSpaceDE w:val="0"/>
        <w:autoSpaceDN w:val="0"/>
        <w:adjustRightInd w:val="0"/>
        <w:spacing w:line="360" w:lineRule="auto"/>
        <w:jc w:val="both"/>
        <w:rPr>
          <w:rFonts w:ascii="Arial" w:hAnsi="Arial" w:cs="Arial"/>
          <w:color w:val="000000"/>
          <w:lang w:val="es-EC"/>
        </w:rPr>
      </w:pPr>
      <w:r>
        <w:rPr>
          <w:rFonts w:ascii="Arial" w:hAnsi="Arial" w:cs="Arial"/>
          <w:noProof/>
          <w:color w:val="000000"/>
        </w:rPr>
        <w:pict>
          <v:shape id="_x0000_s1220" type="#_x0000_t202" style="position:absolute;left:0;text-align:left;margin-left:396pt;margin-top:35.45pt;width:45pt;height:36pt;z-index:251672576" stroked="f">
            <v:textbox>
              <w:txbxContent>
                <w:p w:rsidR="00B44BA6" w:rsidRDefault="00B44BA6" w:rsidP="00B44BA6"/>
              </w:txbxContent>
            </v:textbox>
          </v:shape>
        </w:pict>
      </w:r>
      <w:r w:rsidR="003D0EFC">
        <w:rPr>
          <w:rFonts w:ascii="Arial" w:hAnsi="Arial" w:cs="Arial"/>
          <w:color w:val="000000"/>
          <w:lang w:val="es-EC"/>
        </w:rPr>
        <w:br w:type="page"/>
        <w:t>[8]</w:t>
      </w:r>
      <w:r w:rsidR="003D0EFC">
        <w:rPr>
          <w:rFonts w:ascii="Arial" w:hAnsi="Arial" w:cs="Arial"/>
          <w:color w:val="000000"/>
          <w:lang w:val="es-EC"/>
        </w:rPr>
        <w:tab/>
        <w:t>Manual de OSLO, 2005, tercera edición.</w:t>
      </w:r>
    </w:p>
    <w:p w:rsidR="003D0EFC" w:rsidRDefault="003D0EFC" w:rsidP="003D0EFC">
      <w:pPr>
        <w:autoSpaceDE w:val="0"/>
        <w:autoSpaceDN w:val="0"/>
        <w:adjustRightInd w:val="0"/>
        <w:spacing w:line="360" w:lineRule="auto"/>
        <w:ind w:left="705" w:hanging="705"/>
        <w:jc w:val="both"/>
        <w:rPr>
          <w:rFonts w:ascii="Arial" w:hAnsi="Arial" w:cs="Arial"/>
          <w:color w:val="000000"/>
          <w:lang w:val="es-EC"/>
        </w:rPr>
      </w:pPr>
    </w:p>
    <w:p w:rsidR="003D0EFC" w:rsidRPr="0085763C" w:rsidRDefault="003D0EFC" w:rsidP="003D0EFC">
      <w:pPr>
        <w:spacing w:line="360" w:lineRule="auto"/>
        <w:ind w:left="705" w:hanging="705"/>
        <w:jc w:val="both"/>
        <w:rPr>
          <w:rFonts w:ascii="Arial" w:hAnsi="Arial" w:cs="Arial"/>
          <w:color w:val="000000"/>
          <w:lang w:val="es-ES_tradnl"/>
        </w:rPr>
      </w:pPr>
      <w:r w:rsidRPr="001F214C">
        <w:rPr>
          <w:rFonts w:ascii="Arial" w:hAnsi="Arial" w:cs="Arial"/>
        </w:rPr>
        <w:t>[</w:t>
      </w:r>
      <w:r>
        <w:rPr>
          <w:rFonts w:ascii="Arial" w:hAnsi="Arial" w:cs="Arial"/>
        </w:rPr>
        <w:t>9</w:t>
      </w:r>
      <w:r w:rsidRPr="001F214C">
        <w:rPr>
          <w:rFonts w:ascii="Arial" w:hAnsi="Arial" w:cs="Arial"/>
        </w:rPr>
        <w:t>]</w:t>
      </w:r>
      <w:r w:rsidRPr="001F214C">
        <w:rPr>
          <w:rFonts w:ascii="Arial" w:hAnsi="Arial" w:cs="Arial"/>
        </w:rPr>
        <w:tab/>
      </w:r>
      <w:r>
        <w:rPr>
          <w:rFonts w:ascii="Arial" w:hAnsi="Arial" w:cs="Arial"/>
        </w:rPr>
        <w:tab/>
      </w:r>
      <w:r w:rsidRPr="001F214C">
        <w:rPr>
          <w:rFonts w:ascii="Arial" w:hAnsi="Arial" w:cs="Arial"/>
          <w:color w:val="000000"/>
          <w:lang w:val="es-ES_tradnl"/>
        </w:rPr>
        <w:t>Red de Indicadores de Ciencia y Tecnología - Iberoamericana e Interamericana. (RI</w:t>
      </w:r>
      <w:r>
        <w:rPr>
          <w:rFonts w:ascii="Arial" w:hAnsi="Arial" w:cs="Arial"/>
          <w:color w:val="000000"/>
          <w:lang w:val="es-ES_tradnl"/>
        </w:rPr>
        <w:t>CYT</w:t>
      </w:r>
      <w:r w:rsidRPr="001F214C">
        <w:rPr>
          <w:rFonts w:ascii="Arial" w:hAnsi="Arial" w:cs="Arial"/>
          <w:color w:val="000000"/>
          <w:lang w:val="es-ES_tradnl"/>
        </w:rPr>
        <w:t xml:space="preserve">) (2005). “Indicadores de Ciencia y Tecnología”. </w:t>
      </w:r>
      <w:r>
        <w:rPr>
          <w:rFonts w:ascii="Arial" w:hAnsi="Arial" w:cs="Arial"/>
          <w:color w:val="000000"/>
          <w:lang w:val="es-ES_tradnl"/>
        </w:rPr>
        <w:t>Disponible en</w:t>
      </w:r>
      <w:r w:rsidRPr="0085763C">
        <w:rPr>
          <w:rFonts w:ascii="Arial" w:hAnsi="Arial" w:cs="Arial"/>
          <w:color w:val="000000"/>
          <w:lang w:val="es-ES_tradnl"/>
        </w:rPr>
        <w:t xml:space="preserve">: </w:t>
      </w:r>
      <w:hyperlink r:id="rId71" w:history="1">
        <w:r w:rsidRPr="0085763C">
          <w:rPr>
            <w:rFonts w:ascii="Arial" w:hAnsi="Arial" w:cs="Arial"/>
            <w:color w:val="000000"/>
            <w:lang w:val="es-ES_tradnl"/>
          </w:rPr>
          <w:t>http://www.ricyt.edu.ar</w:t>
        </w:r>
      </w:hyperlink>
      <w:r w:rsidRPr="0085763C">
        <w:rPr>
          <w:rFonts w:ascii="Arial" w:hAnsi="Arial" w:cs="Arial"/>
          <w:color w:val="000000"/>
          <w:lang w:val="es-ES_tradnl"/>
        </w:rPr>
        <w:t xml:space="preserve">. </w:t>
      </w:r>
    </w:p>
    <w:p w:rsidR="003D0EFC" w:rsidRPr="0085763C" w:rsidRDefault="003D0EFC" w:rsidP="003D0EFC">
      <w:pPr>
        <w:spacing w:line="360" w:lineRule="auto"/>
        <w:ind w:left="705" w:hanging="705"/>
        <w:jc w:val="both"/>
        <w:rPr>
          <w:rFonts w:ascii="Arial" w:hAnsi="Arial" w:cs="Arial"/>
          <w:lang w:val="es-ES_tradnl"/>
        </w:rPr>
      </w:pPr>
    </w:p>
    <w:p w:rsidR="003D0EFC" w:rsidRDefault="003D0EFC" w:rsidP="003D0EFC">
      <w:pPr>
        <w:autoSpaceDE w:val="0"/>
        <w:autoSpaceDN w:val="0"/>
        <w:adjustRightInd w:val="0"/>
        <w:spacing w:line="360" w:lineRule="auto"/>
        <w:ind w:left="705" w:hanging="705"/>
        <w:jc w:val="both"/>
        <w:rPr>
          <w:rFonts w:ascii="Arial" w:hAnsi="Arial" w:cs="Arial"/>
          <w:bCs/>
          <w:color w:val="000000"/>
        </w:rPr>
      </w:pPr>
      <w:r>
        <w:rPr>
          <w:rFonts w:ascii="Arial" w:hAnsi="Arial" w:cs="Arial"/>
          <w:color w:val="000000"/>
        </w:rPr>
        <w:t>[10</w:t>
      </w:r>
      <w:r w:rsidRPr="001F214C">
        <w:rPr>
          <w:rFonts w:ascii="Arial" w:hAnsi="Arial" w:cs="Arial"/>
          <w:color w:val="000000"/>
        </w:rPr>
        <w:t>]</w:t>
      </w:r>
      <w:r w:rsidRPr="001F214C">
        <w:rPr>
          <w:rFonts w:ascii="Arial" w:hAnsi="Arial" w:cs="Arial"/>
          <w:color w:val="000000"/>
        </w:rPr>
        <w:tab/>
      </w:r>
      <w:r>
        <w:rPr>
          <w:rFonts w:ascii="Arial" w:hAnsi="Arial" w:cs="Arial"/>
          <w:color w:val="000000"/>
        </w:rPr>
        <w:tab/>
      </w:r>
      <w:r w:rsidRPr="001F214C">
        <w:rPr>
          <w:rFonts w:ascii="Arial" w:hAnsi="Arial" w:cs="Arial"/>
          <w:color w:val="000000"/>
        </w:rPr>
        <w:t xml:space="preserve">Servicio Informativo </w:t>
      </w:r>
      <w:r>
        <w:rPr>
          <w:rFonts w:ascii="Arial" w:hAnsi="Arial" w:cs="Arial"/>
          <w:color w:val="000000"/>
        </w:rPr>
        <w:t>SENACYT</w:t>
      </w:r>
      <w:r w:rsidRPr="001F214C">
        <w:rPr>
          <w:rFonts w:ascii="Arial" w:hAnsi="Arial" w:cs="Arial"/>
          <w:color w:val="000000"/>
        </w:rPr>
        <w:t>/</w:t>
      </w:r>
      <w:r>
        <w:rPr>
          <w:rFonts w:ascii="Arial" w:hAnsi="Arial" w:cs="Arial"/>
          <w:color w:val="000000"/>
        </w:rPr>
        <w:t>FUNDACYT</w:t>
      </w:r>
      <w:r w:rsidRPr="001F214C">
        <w:rPr>
          <w:rFonts w:ascii="Arial" w:hAnsi="Arial" w:cs="Arial"/>
          <w:color w:val="000000"/>
        </w:rPr>
        <w:t xml:space="preserve"> (2004). “</w:t>
      </w:r>
      <w:r w:rsidRPr="001F214C">
        <w:rPr>
          <w:rFonts w:ascii="Arial" w:hAnsi="Arial" w:cs="Arial"/>
          <w:bCs/>
          <w:color w:val="000000"/>
        </w:rPr>
        <w:t>La ciencia y tecnología sin piso en Ecuador”. Quito - Ecuador.</w:t>
      </w:r>
    </w:p>
    <w:p w:rsidR="003D0EFC" w:rsidRPr="001F214C" w:rsidRDefault="003D0EFC" w:rsidP="003D0EFC">
      <w:pPr>
        <w:autoSpaceDE w:val="0"/>
        <w:autoSpaceDN w:val="0"/>
        <w:adjustRightInd w:val="0"/>
        <w:spacing w:line="360" w:lineRule="auto"/>
        <w:ind w:left="705" w:hanging="705"/>
        <w:jc w:val="both"/>
        <w:rPr>
          <w:rFonts w:ascii="Arial" w:hAnsi="Arial" w:cs="Arial"/>
          <w:color w:val="000000"/>
        </w:rPr>
      </w:pPr>
    </w:p>
    <w:p w:rsidR="003D0EFC" w:rsidRDefault="003D0EFC" w:rsidP="003D0EFC">
      <w:pPr>
        <w:autoSpaceDE w:val="0"/>
        <w:autoSpaceDN w:val="0"/>
        <w:adjustRightInd w:val="0"/>
        <w:spacing w:line="360" w:lineRule="auto"/>
        <w:ind w:left="705" w:hanging="705"/>
        <w:jc w:val="both"/>
        <w:rPr>
          <w:rFonts w:ascii="Arial" w:hAnsi="Arial" w:cs="Arial"/>
          <w:bCs/>
          <w:color w:val="000000"/>
        </w:rPr>
      </w:pPr>
      <w:r>
        <w:rPr>
          <w:rFonts w:ascii="Arial" w:hAnsi="Arial" w:cs="Arial"/>
          <w:color w:val="000000"/>
        </w:rPr>
        <w:t>[11</w:t>
      </w:r>
      <w:r w:rsidRPr="001F214C">
        <w:rPr>
          <w:rFonts w:ascii="Arial" w:hAnsi="Arial" w:cs="Arial"/>
          <w:color w:val="000000"/>
        </w:rPr>
        <w:t>]</w:t>
      </w:r>
      <w:r w:rsidRPr="001F214C">
        <w:rPr>
          <w:rFonts w:ascii="Arial" w:hAnsi="Arial" w:cs="Arial"/>
          <w:color w:val="000000"/>
        </w:rPr>
        <w:tab/>
      </w:r>
      <w:r>
        <w:rPr>
          <w:rFonts w:ascii="Arial" w:hAnsi="Arial" w:cs="Arial"/>
          <w:color w:val="000000"/>
        </w:rPr>
        <w:tab/>
      </w:r>
      <w:r w:rsidRPr="001F214C">
        <w:rPr>
          <w:rFonts w:ascii="Arial" w:hAnsi="Arial" w:cs="Arial"/>
          <w:bCs/>
          <w:color w:val="000000"/>
        </w:rPr>
        <w:t>Ernesto Fernández Polcuch. “La medición del impacto social de la ciencia y tecnología”.</w:t>
      </w:r>
    </w:p>
    <w:p w:rsidR="003D0EFC" w:rsidRPr="001F214C" w:rsidRDefault="003D0EFC" w:rsidP="003D0EFC">
      <w:pPr>
        <w:autoSpaceDE w:val="0"/>
        <w:autoSpaceDN w:val="0"/>
        <w:adjustRightInd w:val="0"/>
        <w:spacing w:line="360" w:lineRule="auto"/>
        <w:ind w:left="705" w:hanging="705"/>
        <w:jc w:val="both"/>
        <w:rPr>
          <w:rFonts w:ascii="Arial" w:hAnsi="Arial" w:cs="Arial"/>
          <w:bCs/>
          <w:color w:val="000000"/>
        </w:rPr>
      </w:pPr>
    </w:p>
    <w:p w:rsidR="003D0EFC" w:rsidRDefault="003D0EFC" w:rsidP="003D0EFC">
      <w:pPr>
        <w:pStyle w:val="Textoindependiente2"/>
        <w:spacing w:line="360" w:lineRule="auto"/>
        <w:ind w:left="705" w:hanging="705"/>
        <w:jc w:val="both"/>
        <w:rPr>
          <w:rFonts w:ascii="Arial" w:hAnsi="Arial" w:cs="Arial"/>
          <w:b w:val="0"/>
          <w:color w:val="000000"/>
        </w:rPr>
      </w:pPr>
      <w:r w:rsidRPr="001F214C">
        <w:rPr>
          <w:rFonts w:ascii="Arial" w:hAnsi="Arial" w:cs="Arial"/>
          <w:b w:val="0"/>
          <w:color w:val="000000"/>
        </w:rPr>
        <w:t>[</w:t>
      </w:r>
      <w:r>
        <w:rPr>
          <w:rFonts w:ascii="Arial" w:hAnsi="Arial" w:cs="Arial"/>
          <w:b w:val="0"/>
          <w:color w:val="000000"/>
        </w:rPr>
        <w:t>12</w:t>
      </w:r>
      <w:r w:rsidRPr="001F214C">
        <w:rPr>
          <w:rFonts w:ascii="Arial" w:hAnsi="Arial" w:cs="Arial"/>
          <w:b w:val="0"/>
          <w:color w:val="000000"/>
        </w:rPr>
        <w:t>]</w:t>
      </w:r>
      <w:r w:rsidRPr="001F214C">
        <w:rPr>
          <w:rFonts w:ascii="Arial" w:hAnsi="Arial" w:cs="Arial"/>
          <w:b w:val="0"/>
          <w:color w:val="000000"/>
        </w:rPr>
        <w:tab/>
      </w:r>
      <w:r>
        <w:rPr>
          <w:rFonts w:ascii="Arial" w:hAnsi="Arial" w:cs="Arial"/>
          <w:b w:val="0"/>
          <w:color w:val="000000"/>
        </w:rPr>
        <w:tab/>
      </w:r>
      <w:r w:rsidRPr="001F214C">
        <w:rPr>
          <w:rFonts w:ascii="Arial" w:hAnsi="Arial" w:cs="Arial"/>
          <w:b w:val="0"/>
          <w:iCs/>
          <w:color w:val="000000"/>
        </w:rPr>
        <w:t>Germán Sánchez Daza. “</w:t>
      </w:r>
      <w:r w:rsidRPr="001F214C">
        <w:rPr>
          <w:rFonts w:ascii="Arial" w:hAnsi="Arial" w:cs="Arial"/>
          <w:b w:val="0"/>
          <w:color w:val="000000"/>
        </w:rPr>
        <w:t>Ciencia y tecnología en la economía mundial: ¿nuevas oportunidades para el desarrollo?”. Chile.</w:t>
      </w:r>
    </w:p>
    <w:p w:rsidR="003D0EFC" w:rsidRPr="001F214C" w:rsidRDefault="003D0EFC" w:rsidP="003D0EFC">
      <w:pPr>
        <w:pStyle w:val="Textoindependiente2"/>
        <w:spacing w:line="360" w:lineRule="auto"/>
        <w:ind w:left="705" w:hanging="705"/>
        <w:jc w:val="both"/>
        <w:rPr>
          <w:rFonts w:ascii="Arial" w:hAnsi="Arial" w:cs="Arial"/>
          <w:b w:val="0"/>
          <w:color w:val="000000"/>
        </w:rPr>
      </w:pPr>
    </w:p>
    <w:p w:rsidR="003D0EFC" w:rsidRDefault="003D0EFC" w:rsidP="003D0EFC">
      <w:pPr>
        <w:pStyle w:val="Textoindependiente2"/>
        <w:spacing w:line="360" w:lineRule="auto"/>
        <w:ind w:left="705" w:hanging="705"/>
        <w:jc w:val="both"/>
        <w:rPr>
          <w:rFonts w:ascii="Arial" w:hAnsi="Arial" w:cs="Arial"/>
          <w:b w:val="0"/>
          <w:color w:val="000000"/>
          <w:lang w:val="es-ES_tradnl"/>
        </w:rPr>
      </w:pPr>
      <w:r w:rsidRPr="001F214C">
        <w:rPr>
          <w:rFonts w:ascii="Arial" w:hAnsi="Arial" w:cs="Arial"/>
          <w:b w:val="0"/>
          <w:color w:val="000000"/>
        </w:rPr>
        <w:t>[</w:t>
      </w:r>
      <w:r>
        <w:rPr>
          <w:rFonts w:ascii="Arial" w:hAnsi="Arial" w:cs="Arial"/>
          <w:b w:val="0"/>
          <w:color w:val="000000"/>
        </w:rPr>
        <w:t>13</w:t>
      </w:r>
      <w:r w:rsidRPr="001F214C">
        <w:rPr>
          <w:rFonts w:ascii="Arial" w:hAnsi="Arial" w:cs="Arial"/>
          <w:b w:val="0"/>
          <w:color w:val="000000"/>
        </w:rPr>
        <w:t>]</w:t>
      </w:r>
      <w:r w:rsidRPr="001F214C">
        <w:rPr>
          <w:rFonts w:ascii="Arial" w:hAnsi="Arial" w:cs="Arial"/>
          <w:b w:val="0"/>
          <w:color w:val="000000"/>
        </w:rPr>
        <w:tab/>
      </w:r>
      <w:r>
        <w:rPr>
          <w:rFonts w:ascii="Arial" w:hAnsi="Arial" w:cs="Arial"/>
          <w:b w:val="0"/>
          <w:color w:val="000000"/>
        </w:rPr>
        <w:tab/>
      </w:r>
      <w:r w:rsidRPr="001F214C">
        <w:rPr>
          <w:rFonts w:ascii="Arial" w:hAnsi="Arial" w:cs="Arial"/>
          <w:b w:val="0"/>
          <w:color w:val="000000"/>
          <w:lang w:val="es-ES_tradnl"/>
        </w:rPr>
        <w:t>Abello R., Páez J</w:t>
      </w:r>
      <w:r>
        <w:rPr>
          <w:rFonts w:ascii="Arial" w:hAnsi="Arial" w:cs="Arial"/>
          <w:b w:val="0"/>
          <w:color w:val="000000"/>
          <w:lang w:val="es-ES_tradnl"/>
        </w:rPr>
        <w:t>., Dacunha (2001) “¿Son la ciencia y la tecnología un instrumento de desarrollo? Un análisis de c</w:t>
      </w:r>
      <w:r w:rsidRPr="001F214C">
        <w:rPr>
          <w:rFonts w:ascii="Arial" w:hAnsi="Arial" w:cs="Arial"/>
          <w:b w:val="0"/>
          <w:color w:val="000000"/>
          <w:lang w:val="es-ES_tradnl"/>
        </w:rPr>
        <w:t xml:space="preserve">aso </w:t>
      </w:r>
      <w:r>
        <w:rPr>
          <w:rFonts w:ascii="Arial" w:hAnsi="Arial" w:cs="Arial"/>
          <w:b w:val="0"/>
          <w:color w:val="000000"/>
          <w:lang w:val="es-ES_tradnl"/>
        </w:rPr>
        <w:t>p</w:t>
      </w:r>
      <w:r w:rsidRPr="001F214C">
        <w:rPr>
          <w:rFonts w:ascii="Arial" w:hAnsi="Arial" w:cs="Arial"/>
          <w:b w:val="0"/>
          <w:color w:val="000000"/>
          <w:lang w:val="es-ES_tradnl"/>
        </w:rPr>
        <w:t xml:space="preserve">ara América Latina. Investigación y Desarrollo”, </w:t>
      </w:r>
      <w:hyperlink r:id="rId72" w:tooltip="ver trabajo acerca de -volumen-" w:history="1">
        <w:r w:rsidRPr="00172BBE">
          <w:rPr>
            <w:rStyle w:val="Hipervnculo"/>
            <w:rFonts w:ascii="Arial" w:hAnsi="Arial" w:cs="Arial"/>
            <w:b w:val="0"/>
            <w:color w:val="000000"/>
            <w:u w:val="none"/>
            <w:lang w:val="es-ES_tradnl"/>
          </w:rPr>
          <w:t>volumen</w:t>
        </w:r>
      </w:hyperlink>
      <w:r w:rsidRPr="001F214C">
        <w:rPr>
          <w:rFonts w:ascii="Arial" w:hAnsi="Arial" w:cs="Arial"/>
          <w:b w:val="0"/>
          <w:color w:val="000000"/>
          <w:lang w:val="es-ES_tradnl"/>
        </w:rPr>
        <w:t xml:space="preserve"> ,9 (001) p. 372-387.</w:t>
      </w:r>
    </w:p>
    <w:p w:rsidR="003D0EFC" w:rsidRDefault="003D0EFC" w:rsidP="003D0EFC">
      <w:pPr>
        <w:pStyle w:val="Textoindependiente2"/>
        <w:spacing w:line="360" w:lineRule="auto"/>
        <w:ind w:left="705" w:hanging="705"/>
        <w:jc w:val="both"/>
        <w:rPr>
          <w:rFonts w:ascii="Arial" w:hAnsi="Arial" w:cs="Arial"/>
          <w:b w:val="0"/>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sidRPr="001F214C">
        <w:rPr>
          <w:rFonts w:ascii="Arial" w:hAnsi="Arial" w:cs="Arial"/>
          <w:color w:val="000000"/>
        </w:rPr>
        <w:t>[</w:t>
      </w:r>
      <w:r>
        <w:rPr>
          <w:rFonts w:ascii="Arial" w:hAnsi="Arial" w:cs="Arial"/>
          <w:color w:val="000000"/>
        </w:rPr>
        <w:t>14</w:t>
      </w:r>
      <w:r w:rsidRPr="001F214C">
        <w:rPr>
          <w:rFonts w:ascii="Arial" w:hAnsi="Arial" w:cs="Arial"/>
          <w:color w:val="000000"/>
        </w:rPr>
        <w:t>]</w:t>
      </w:r>
      <w:r w:rsidRPr="001F214C">
        <w:rPr>
          <w:rFonts w:ascii="Arial" w:hAnsi="Arial" w:cs="Arial"/>
          <w:color w:val="000000"/>
        </w:rPr>
        <w:tab/>
      </w:r>
      <w:r>
        <w:rPr>
          <w:rFonts w:ascii="Arial" w:hAnsi="Arial" w:cs="Arial"/>
          <w:color w:val="000000"/>
        </w:rPr>
        <w:tab/>
      </w:r>
      <w:r w:rsidRPr="001F214C">
        <w:rPr>
          <w:rFonts w:ascii="Arial" w:hAnsi="Arial" w:cs="Arial"/>
          <w:color w:val="000000"/>
          <w:lang w:val="es-ES_tradnl"/>
        </w:rPr>
        <w:t xml:space="preserve">Pimienta, D. (2000) “Crear redes de investigadores en países en desarrollo: es otra historia REDALC” </w:t>
      </w: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Pr>
          <w:rFonts w:ascii="Arial" w:hAnsi="Arial" w:cs="Arial"/>
          <w:color w:val="000000"/>
        </w:rPr>
        <w:t>[15</w:t>
      </w:r>
      <w:r w:rsidRPr="001F214C">
        <w:rPr>
          <w:rFonts w:ascii="Arial" w:hAnsi="Arial" w:cs="Arial"/>
          <w:color w:val="000000"/>
        </w:rPr>
        <w:t>]</w:t>
      </w:r>
      <w:r w:rsidRPr="001F214C">
        <w:rPr>
          <w:rFonts w:ascii="Arial" w:hAnsi="Arial" w:cs="Arial"/>
          <w:color w:val="000000"/>
        </w:rPr>
        <w:tab/>
      </w:r>
      <w:r>
        <w:rPr>
          <w:rFonts w:ascii="Arial" w:hAnsi="Arial" w:cs="Arial"/>
          <w:color w:val="000000"/>
        </w:rPr>
        <w:tab/>
      </w:r>
      <w:r w:rsidRPr="001F214C">
        <w:rPr>
          <w:rFonts w:ascii="Arial" w:hAnsi="Arial" w:cs="Arial"/>
          <w:color w:val="000000"/>
          <w:lang w:val="es-ES_tradnl"/>
        </w:rPr>
        <w:t>Olazarán M., Torres C. (2003) “</w:t>
      </w:r>
      <w:hyperlink r:id="rId73" w:tooltip="ver trabajo acerca de -Modelos-" w:history="1">
        <w:r w:rsidRPr="007605E0">
          <w:rPr>
            <w:rStyle w:val="Hipervnculo"/>
            <w:rFonts w:ascii="Arial" w:hAnsi="Arial" w:cs="Arial"/>
            <w:color w:val="000000"/>
            <w:u w:val="none"/>
            <w:lang w:val="es-ES_tradnl"/>
          </w:rPr>
          <w:t>Modelos</w:t>
        </w:r>
      </w:hyperlink>
      <w:r w:rsidRPr="007605E0">
        <w:rPr>
          <w:rFonts w:ascii="Arial" w:hAnsi="Arial" w:cs="Arial"/>
          <w:color w:val="000000"/>
          <w:lang w:val="es-ES_tradnl"/>
        </w:rPr>
        <w:t xml:space="preserve"> del </w:t>
      </w:r>
      <w:hyperlink r:id="rId74" w:tooltip="ver trabajo acerca de -cambio-" w:history="1">
        <w:r w:rsidRPr="007605E0">
          <w:rPr>
            <w:rStyle w:val="Hipervnculo"/>
            <w:rFonts w:ascii="Arial" w:hAnsi="Arial" w:cs="Arial"/>
            <w:color w:val="000000"/>
            <w:u w:val="none"/>
            <w:lang w:val="es-ES_tradnl"/>
          </w:rPr>
          <w:t>cambio</w:t>
        </w:r>
      </w:hyperlink>
      <w:r w:rsidRPr="001F214C">
        <w:rPr>
          <w:rFonts w:ascii="Arial" w:hAnsi="Arial" w:cs="Arial"/>
          <w:color w:val="000000"/>
          <w:lang w:val="es-ES_tradnl"/>
        </w:rPr>
        <w:t xml:space="preserve"> científico: Una propuesta integradora”. Nómadas Nº 0</w:t>
      </w:r>
    </w:p>
    <w:p w:rsidR="003D0EFC" w:rsidRPr="001F214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Pr>
          <w:rFonts w:ascii="Arial" w:hAnsi="Arial" w:cs="Arial"/>
          <w:color w:val="000000"/>
        </w:rPr>
        <w:t>[16</w:t>
      </w:r>
      <w:r w:rsidRPr="001F214C">
        <w:rPr>
          <w:rFonts w:ascii="Arial" w:hAnsi="Arial" w:cs="Arial"/>
          <w:color w:val="000000"/>
        </w:rPr>
        <w:t>]</w:t>
      </w:r>
      <w:r w:rsidRPr="001F214C">
        <w:rPr>
          <w:rFonts w:ascii="Arial" w:hAnsi="Arial" w:cs="Arial"/>
          <w:color w:val="000000"/>
        </w:rPr>
        <w:tab/>
      </w:r>
      <w:r w:rsidRPr="001F214C">
        <w:rPr>
          <w:rFonts w:ascii="Arial" w:hAnsi="Arial" w:cs="Arial"/>
          <w:color w:val="000000"/>
          <w:lang w:val="es-ES_tradnl"/>
        </w:rPr>
        <w:t>Regina G. (1999) “Indicadores de cooperación internacional y políticas regionales de C&amp;T. OST - Observatoire des Sciences et des Techniques”. France.</w:t>
      </w: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spacing w:line="360" w:lineRule="auto"/>
        <w:ind w:left="705" w:hanging="705"/>
        <w:jc w:val="both"/>
        <w:rPr>
          <w:rFonts w:ascii="Arial" w:hAnsi="Arial" w:cs="Arial"/>
          <w:color w:val="000000"/>
        </w:rPr>
      </w:pPr>
      <w:r w:rsidRPr="001F214C">
        <w:rPr>
          <w:rFonts w:ascii="Arial" w:hAnsi="Arial" w:cs="Arial"/>
          <w:color w:val="000000"/>
        </w:rPr>
        <w:t>[1</w:t>
      </w:r>
      <w:r>
        <w:rPr>
          <w:rFonts w:ascii="Arial" w:hAnsi="Arial" w:cs="Arial"/>
          <w:color w:val="000000"/>
        </w:rPr>
        <w:t>7</w:t>
      </w:r>
      <w:r w:rsidRPr="001F214C">
        <w:rPr>
          <w:rFonts w:ascii="Arial" w:hAnsi="Arial" w:cs="Arial"/>
          <w:color w:val="000000"/>
        </w:rPr>
        <w:t>]</w:t>
      </w:r>
      <w:r w:rsidRPr="001F214C">
        <w:rPr>
          <w:rFonts w:ascii="Arial" w:hAnsi="Arial" w:cs="Arial"/>
          <w:color w:val="000000"/>
        </w:rPr>
        <w:tab/>
        <w:t>CONATEL, SENA</w:t>
      </w:r>
      <w:r>
        <w:rPr>
          <w:rFonts w:ascii="Arial" w:hAnsi="Arial" w:cs="Arial"/>
          <w:color w:val="000000"/>
        </w:rPr>
        <w:t>CYT</w:t>
      </w:r>
      <w:r w:rsidRPr="001F214C">
        <w:rPr>
          <w:rFonts w:ascii="Arial" w:hAnsi="Arial" w:cs="Arial"/>
          <w:color w:val="000000"/>
        </w:rPr>
        <w:t>, UTE, FLACSO, Fundación Chasquinet. “Investigación en el Ecuador”. Quito - Ecuador.</w:t>
      </w: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sidRPr="001F214C">
        <w:rPr>
          <w:rFonts w:ascii="Arial" w:hAnsi="Arial" w:cs="Arial"/>
          <w:color w:val="000000"/>
        </w:rPr>
        <w:t>[1</w:t>
      </w:r>
      <w:r>
        <w:rPr>
          <w:rFonts w:ascii="Arial" w:hAnsi="Arial" w:cs="Arial"/>
          <w:color w:val="000000"/>
        </w:rPr>
        <w:t>8</w:t>
      </w:r>
      <w:r w:rsidRPr="001F214C">
        <w:rPr>
          <w:rFonts w:ascii="Arial" w:hAnsi="Arial" w:cs="Arial"/>
          <w:color w:val="000000"/>
        </w:rPr>
        <w:t>]</w:t>
      </w:r>
      <w:r w:rsidRPr="001F214C">
        <w:rPr>
          <w:rFonts w:ascii="Arial" w:hAnsi="Arial" w:cs="Arial"/>
          <w:color w:val="000000"/>
        </w:rPr>
        <w:tab/>
      </w:r>
      <w:r w:rsidRPr="001F214C">
        <w:rPr>
          <w:rFonts w:ascii="Arial" w:hAnsi="Arial" w:cs="Arial"/>
          <w:color w:val="000000"/>
          <w:lang w:val="es-ES_tradnl"/>
        </w:rPr>
        <w:t>Sánchez G. (2004) “Los Sistemas de Ciencia y Tecnología en Tensión: Su Integración al Patrón de</w:t>
      </w:r>
      <w:r w:rsidRPr="007605E0">
        <w:rPr>
          <w:rFonts w:ascii="Arial" w:hAnsi="Arial" w:cs="Arial"/>
          <w:color w:val="000000"/>
          <w:lang w:val="es-ES_tradnl"/>
        </w:rPr>
        <w:t xml:space="preserve"> </w:t>
      </w:r>
      <w:hyperlink r:id="rId75" w:tooltip="ver trabajo acerca de -Reproducción-" w:history="1">
        <w:r w:rsidRPr="007605E0">
          <w:rPr>
            <w:rStyle w:val="Hipervnculo"/>
            <w:rFonts w:ascii="Arial" w:hAnsi="Arial" w:cs="Arial"/>
            <w:color w:val="000000"/>
            <w:u w:val="none"/>
            <w:lang w:val="es-ES_tradnl"/>
          </w:rPr>
          <w:t>Reproducción</w:t>
        </w:r>
      </w:hyperlink>
      <w:r w:rsidRPr="001F214C">
        <w:rPr>
          <w:rFonts w:ascii="Arial" w:hAnsi="Arial" w:cs="Arial"/>
          <w:color w:val="000000"/>
          <w:lang w:val="es-ES_tradnl"/>
        </w:rPr>
        <w:t xml:space="preserve"> Global”. Convergencia, volumen 11 (035) p. 193-220.</w:t>
      </w: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sidRPr="001F214C">
        <w:rPr>
          <w:rFonts w:ascii="Arial" w:hAnsi="Arial" w:cs="Arial"/>
          <w:color w:val="000000"/>
        </w:rPr>
        <w:t>[1</w:t>
      </w:r>
      <w:r>
        <w:rPr>
          <w:rFonts w:ascii="Arial" w:hAnsi="Arial" w:cs="Arial"/>
          <w:color w:val="000000"/>
        </w:rPr>
        <w:t>9</w:t>
      </w:r>
      <w:r w:rsidRPr="001F214C">
        <w:rPr>
          <w:rFonts w:ascii="Arial" w:hAnsi="Arial" w:cs="Arial"/>
          <w:color w:val="000000"/>
        </w:rPr>
        <w:t>]</w:t>
      </w:r>
      <w:r w:rsidRPr="001F214C">
        <w:rPr>
          <w:rFonts w:ascii="Arial" w:hAnsi="Arial" w:cs="Arial"/>
          <w:color w:val="000000"/>
        </w:rPr>
        <w:tab/>
      </w:r>
      <w:r w:rsidRPr="001F214C">
        <w:rPr>
          <w:rFonts w:ascii="Arial" w:hAnsi="Arial" w:cs="Arial"/>
          <w:color w:val="000000"/>
          <w:lang w:val="es-ES_tradnl"/>
        </w:rPr>
        <w:t>Sebastián J. (2002)</w:t>
      </w:r>
      <w:r w:rsidRPr="007605E0">
        <w:rPr>
          <w:rFonts w:ascii="Arial" w:hAnsi="Arial" w:cs="Arial"/>
          <w:color w:val="000000"/>
          <w:lang w:val="es-ES_tradnl"/>
        </w:rPr>
        <w:t xml:space="preserve"> “Análisis de las Redes de Investigación de América</w:t>
      </w:r>
      <w:r w:rsidRPr="007605E0">
        <w:rPr>
          <w:rFonts w:ascii="Arial" w:hAnsi="Arial" w:cs="Arial"/>
          <w:bCs/>
          <w:color w:val="000000"/>
          <w:lang w:val="es-ES_tradnl"/>
        </w:rPr>
        <w:t xml:space="preserve"> </w:t>
      </w:r>
      <w:r w:rsidRPr="007605E0">
        <w:rPr>
          <w:rFonts w:ascii="Arial" w:hAnsi="Arial" w:cs="Arial"/>
          <w:color w:val="000000"/>
          <w:lang w:val="es-ES_tradnl"/>
        </w:rPr>
        <w:t xml:space="preserve">Latina con la </w:t>
      </w:r>
      <w:hyperlink r:id="rId76" w:tooltip="ver trabajo acerca de -Unión Europea-" w:history="1">
        <w:r w:rsidRPr="007605E0">
          <w:rPr>
            <w:rStyle w:val="Hipervnculo"/>
            <w:rFonts w:ascii="Arial" w:hAnsi="Arial" w:cs="Arial"/>
            <w:color w:val="000000"/>
            <w:u w:val="none"/>
            <w:lang w:val="es-ES_tradnl"/>
          </w:rPr>
          <w:t>Unión Europea</w:t>
        </w:r>
      </w:hyperlink>
      <w:r w:rsidRPr="001F214C">
        <w:rPr>
          <w:rFonts w:ascii="Arial" w:hAnsi="Arial" w:cs="Arial"/>
          <w:color w:val="000000"/>
        </w:rPr>
        <w:t>”</w:t>
      </w:r>
      <w:r w:rsidRPr="001F214C">
        <w:rPr>
          <w:rFonts w:ascii="Arial" w:hAnsi="Arial" w:cs="Arial"/>
          <w:color w:val="000000"/>
          <w:lang w:val="es-ES_tradnl"/>
        </w:rPr>
        <w:t xml:space="preserve">. RECITEC, Recife, volumen 3, (2), p.308-321. </w:t>
      </w:r>
    </w:p>
    <w:p w:rsidR="003D0EFC" w:rsidRPr="001F214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Pr>
          <w:rFonts w:ascii="Arial" w:hAnsi="Arial" w:cs="Arial"/>
          <w:color w:val="000000"/>
        </w:rPr>
        <w:t>[20</w:t>
      </w:r>
      <w:r w:rsidRPr="001F214C">
        <w:rPr>
          <w:rFonts w:ascii="Arial" w:hAnsi="Arial" w:cs="Arial"/>
          <w:color w:val="000000"/>
        </w:rPr>
        <w:t>]</w:t>
      </w:r>
      <w:r w:rsidRPr="001F214C">
        <w:rPr>
          <w:rFonts w:ascii="Arial" w:hAnsi="Arial" w:cs="Arial"/>
          <w:color w:val="000000"/>
        </w:rPr>
        <w:tab/>
      </w:r>
      <w:r w:rsidRPr="001F214C">
        <w:rPr>
          <w:rFonts w:ascii="Arial" w:hAnsi="Arial" w:cs="Arial"/>
          <w:color w:val="000000"/>
          <w:lang w:val="es-ES_tradnl"/>
        </w:rPr>
        <w:t xml:space="preserve">Sebastián J. (1999) “Las redes de cooperación como modelo organizativo y funcional para </w:t>
      </w:r>
      <w:smartTag w:uri="urn:schemas-microsoft-com:office:smarttags" w:element="PersonName">
        <w:smartTagPr>
          <w:attr w:name="ProductID" w:val="la I"/>
        </w:smartTagPr>
        <w:r w:rsidRPr="001F214C">
          <w:rPr>
            <w:rFonts w:ascii="Arial" w:hAnsi="Arial" w:cs="Arial"/>
            <w:color w:val="000000"/>
            <w:lang w:val="es-ES_tradnl"/>
          </w:rPr>
          <w:t>la I</w:t>
        </w:r>
      </w:smartTag>
      <w:r w:rsidRPr="001F214C">
        <w:rPr>
          <w:rFonts w:ascii="Arial" w:hAnsi="Arial" w:cs="Arial"/>
          <w:color w:val="000000"/>
          <w:lang w:val="es-ES_tradnl"/>
        </w:rPr>
        <w:t>+D”. Redes, volumen 7, (15).</w:t>
      </w:r>
    </w:p>
    <w:p w:rsidR="003D0EFC" w:rsidRPr="00D91F03"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sidRPr="00627EE3">
        <w:rPr>
          <w:rFonts w:ascii="Arial" w:hAnsi="Arial" w:cs="Arial"/>
          <w:color w:val="000000"/>
          <w:lang w:val="es-ES_tradnl"/>
        </w:rPr>
        <w:t>[</w:t>
      </w:r>
      <w:r>
        <w:rPr>
          <w:rFonts w:ascii="Arial" w:hAnsi="Arial" w:cs="Arial"/>
          <w:color w:val="000000"/>
          <w:lang w:val="es-ES_tradnl"/>
        </w:rPr>
        <w:t>21</w:t>
      </w:r>
      <w:r w:rsidRPr="00627EE3">
        <w:rPr>
          <w:rFonts w:ascii="Arial" w:hAnsi="Arial" w:cs="Arial"/>
          <w:color w:val="000000"/>
          <w:lang w:val="es-ES_tradnl"/>
        </w:rPr>
        <w:t>]</w:t>
      </w:r>
      <w:r w:rsidRPr="00627EE3">
        <w:rPr>
          <w:rFonts w:ascii="Arial" w:hAnsi="Arial" w:cs="Arial"/>
          <w:color w:val="000000"/>
          <w:lang w:val="es-ES_tradnl"/>
        </w:rPr>
        <w:tab/>
        <w:t xml:space="preserve">Hugo Ciceri, Antonio Díaz (2002) “Evolución de los estímulos fiscales para el desarrollo tecnológico en México, para el período 1964 - </w:t>
      </w:r>
      <w:smartTag w:uri="urn:schemas-microsoft-com:office:smarttags" w:element="metricconverter">
        <w:smartTagPr>
          <w:attr w:name="ProductID" w:val="2002”"/>
        </w:smartTagPr>
        <w:r w:rsidRPr="00627EE3">
          <w:rPr>
            <w:rFonts w:ascii="Arial" w:hAnsi="Arial" w:cs="Arial"/>
            <w:color w:val="000000"/>
            <w:lang w:val="es-ES_tradnl"/>
          </w:rPr>
          <w:t>2002”</w:t>
        </w:r>
      </w:smartTag>
      <w:r w:rsidRPr="00627EE3">
        <w:rPr>
          <w:rFonts w:ascii="Arial" w:hAnsi="Arial" w:cs="Arial"/>
          <w:color w:val="000000"/>
          <w:lang w:val="es-ES_tradnl"/>
        </w:rPr>
        <w:t>. México.</w:t>
      </w:r>
    </w:p>
    <w:p w:rsidR="003D0EFC" w:rsidRPr="00627EE3"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r w:rsidRPr="00627EE3">
        <w:rPr>
          <w:rFonts w:ascii="Arial" w:hAnsi="Arial" w:cs="Arial"/>
          <w:color w:val="000000"/>
          <w:lang w:val="es-ES_tradnl"/>
        </w:rPr>
        <w:t>[</w:t>
      </w:r>
      <w:r>
        <w:rPr>
          <w:rFonts w:ascii="Arial" w:hAnsi="Arial" w:cs="Arial"/>
          <w:color w:val="000000"/>
          <w:lang w:val="es-ES_tradnl"/>
        </w:rPr>
        <w:t>22</w:t>
      </w:r>
      <w:r w:rsidRPr="00627EE3">
        <w:rPr>
          <w:rFonts w:ascii="Arial" w:hAnsi="Arial" w:cs="Arial"/>
          <w:color w:val="000000"/>
          <w:lang w:val="es-ES_tradnl"/>
        </w:rPr>
        <w:t>]</w:t>
      </w:r>
      <w:r w:rsidRPr="00627EE3">
        <w:rPr>
          <w:rFonts w:ascii="Arial" w:hAnsi="Arial" w:cs="Arial"/>
          <w:color w:val="000000"/>
          <w:lang w:val="es-ES_tradnl"/>
        </w:rPr>
        <w:tab/>
        <w:t xml:space="preserve">Tatiana Láscaris. “Estructura organizacional para </w:t>
      </w:r>
      <w:smartTag w:uri="urn:schemas-microsoft-com:office:smarttags" w:element="PersonName">
        <w:smartTagPr>
          <w:attr w:name="ProductID" w:val="la Innovaci￳n Tecnol￳gica."/>
        </w:smartTagPr>
        <w:r w:rsidRPr="00627EE3">
          <w:rPr>
            <w:rFonts w:ascii="Arial" w:hAnsi="Arial" w:cs="Arial"/>
            <w:color w:val="000000"/>
            <w:lang w:val="es-ES_tradnl"/>
          </w:rPr>
          <w:t>la Innovación Tecnológica.</w:t>
        </w:r>
      </w:smartTag>
      <w:r w:rsidRPr="00627EE3">
        <w:rPr>
          <w:rFonts w:ascii="Arial" w:hAnsi="Arial" w:cs="Arial"/>
          <w:color w:val="000000"/>
          <w:lang w:val="es-ES_tradnl"/>
        </w:rPr>
        <w:t xml:space="preserve"> El caso de América Latina”. Costa Rica. </w:t>
      </w:r>
    </w:p>
    <w:p w:rsidR="003D0EFC" w:rsidRPr="00627EE3" w:rsidRDefault="003D0EFC" w:rsidP="003D0EFC">
      <w:pPr>
        <w:pStyle w:val="NormalWeb"/>
        <w:spacing w:before="0" w:beforeAutospacing="0" w:after="0" w:afterAutospacing="0" w:line="360" w:lineRule="auto"/>
        <w:ind w:left="705" w:hanging="705"/>
        <w:jc w:val="both"/>
        <w:rPr>
          <w:rFonts w:ascii="Arial" w:hAnsi="Arial" w:cs="Arial"/>
          <w:color w:val="000000"/>
          <w:lang w:val="es-ES_tradnl"/>
        </w:rPr>
      </w:pPr>
    </w:p>
    <w:p w:rsidR="003D0EFC" w:rsidRDefault="00395C9A" w:rsidP="003D0EFC">
      <w:pPr>
        <w:autoSpaceDE w:val="0"/>
        <w:autoSpaceDN w:val="0"/>
        <w:adjustRightInd w:val="0"/>
        <w:spacing w:line="360" w:lineRule="auto"/>
        <w:ind w:left="705" w:hanging="705"/>
        <w:jc w:val="both"/>
        <w:rPr>
          <w:rFonts w:ascii="Arial" w:hAnsi="Arial" w:cs="Arial"/>
          <w:color w:val="000000"/>
        </w:rPr>
      </w:pPr>
      <w:r>
        <w:rPr>
          <w:rFonts w:ascii="Arial" w:hAnsi="Arial" w:cs="Arial"/>
          <w:color w:val="000000"/>
          <w:lang w:val="es-ES_tradnl"/>
        </w:rPr>
        <w:t>[23</w:t>
      </w:r>
      <w:r w:rsidR="003D0EFC" w:rsidRPr="001F214C">
        <w:rPr>
          <w:rFonts w:ascii="Arial" w:hAnsi="Arial" w:cs="Arial"/>
          <w:color w:val="000000"/>
          <w:lang w:val="es-ES_tradnl"/>
        </w:rPr>
        <w:t>]</w:t>
      </w:r>
      <w:r w:rsidR="003D0EFC" w:rsidRPr="001F214C">
        <w:rPr>
          <w:rFonts w:ascii="Arial" w:hAnsi="Arial" w:cs="Arial"/>
          <w:color w:val="000000"/>
          <w:lang w:val="es-ES_tradnl"/>
        </w:rPr>
        <w:tab/>
      </w:r>
      <w:r w:rsidR="003D0EFC" w:rsidRPr="001F214C">
        <w:rPr>
          <w:rFonts w:ascii="Arial" w:hAnsi="Arial" w:cs="Arial"/>
          <w:color w:val="000000"/>
        </w:rPr>
        <w:t>Ministerio de Economía (2004) “Gastos en Investigación y Desarrollo Privado en Chile”. Chile.</w:t>
      </w:r>
    </w:p>
    <w:p w:rsidR="003D0EFC" w:rsidRPr="001F214C" w:rsidRDefault="003D0EFC" w:rsidP="003D0EFC">
      <w:pPr>
        <w:autoSpaceDE w:val="0"/>
        <w:autoSpaceDN w:val="0"/>
        <w:adjustRightInd w:val="0"/>
        <w:spacing w:line="360" w:lineRule="auto"/>
        <w:ind w:left="705" w:hanging="705"/>
        <w:jc w:val="both"/>
        <w:rPr>
          <w:rFonts w:ascii="Arial" w:hAnsi="Arial" w:cs="Arial"/>
          <w:color w:val="000000"/>
        </w:rPr>
      </w:pPr>
    </w:p>
    <w:p w:rsidR="003D0EFC" w:rsidRDefault="00395C9A" w:rsidP="003D0EFC">
      <w:pPr>
        <w:autoSpaceDE w:val="0"/>
        <w:autoSpaceDN w:val="0"/>
        <w:adjustRightInd w:val="0"/>
        <w:spacing w:line="360" w:lineRule="auto"/>
        <w:ind w:left="705" w:hanging="705"/>
        <w:jc w:val="both"/>
        <w:rPr>
          <w:rFonts w:ascii="Arial" w:hAnsi="Arial" w:cs="Arial"/>
          <w:color w:val="000000"/>
        </w:rPr>
      </w:pPr>
      <w:r>
        <w:rPr>
          <w:rFonts w:ascii="Arial" w:hAnsi="Arial" w:cs="Arial"/>
          <w:color w:val="000000"/>
          <w:lang w:val="es-ES_tradnl"/>
        </w:rPr>
        <w:t>[24</w:t>
      </w:r>
      <w:r w:rsidR="003D0EFC" w:rsidRPr="001F214C">
        <w:rPr>
          <w:rFonts w:ascii="Arial" w:hAnsi="Arial" w:cs="Arial"/>
          <w:color w:val="000000"/>
          <w:lang w:val="es-ES_tradnl"/>
        </w:rPr>
        <w:t>]</w:t>
      </w:r>
      <w:r w:rsidR="003D0EFC" w:rsidRPr="001F214C">
        <w:rPr>
          <w:rFonts w:ascii="Arial" w:hAnsi="Arial" w:cs="Arial"/>
          <w:color w:val="000000"/>
          <w:lang w:val="es-ES_tradnl"/>
        </w:rPr>
        <w:tab/>
      </w:r>
      <w:r w:rsidR="003D0EFC" w:rsidRPr="001F214C">
        <w:rPr>
          <w:rFonts w:ascii="Arial" w:hAnsi="Arial" w:cs="Arial"/>
          <w:color w:val="000000"/>
        </w:rPr>
        <w:t>Jorge Yutronic. “Ciencia, tecnología e innovación en Chile a las puertas del siglo XXI”. Chile.</w:t>
      </w:r>
    </w:p>
    <w:p w:rsidR="003D0EFC" w:rsidRPr="001F214C" w:rsidRDefault="003D0EFC" w:rsidP="003D0EFC">
      <w:pPr>
        <w:autoSpaceDE w:val="0"/>
        <w:autoSpaceDN w:val="0"/>
        <w:adjustRightInd w:val="0"/>
        <w:spacing w:line="360" w:lineRule="auto"/>
        <w:ind w:left="705" w:hanging="705"/>
        <w:jc w:val="both"/>
        <w:rPr>
          <w:rFonts w:ascii="Arial" w:hAnsi="Arial" w:cs="Arial"/>
          <w:color w:val="000000"/>
        </w:rPr>
      </w:pPr>
    </w:p>
    <w:p w:rsidR="003D0EFC" w:rsidRPr="00CC5519" w:rsidRDefault="00395C9A" w:rsidP="003D0EFC">
      <w:pPr>
        <w:autoSpaceDE w:val="0"/>
        <w:autoSpaceDN w:val="0"/>
        <w:adjustRightInd w:val="0"/>
        <w:spacing w:line="360" w:lineRule="auto"/>
        <w:ind w:left="705" w:hanging="705"/>
        <w:jc w:val="both"/>
        <w:rPr>
          <w:rFonts w:ascii="Arial" w:hAnsi="Arial" w:cs="Arial"/>
          <w:color w:val="000000"/>
          <w:lang w:val="en-US"/>
        </w:rPr>
      </w:pPr>
      <w:r>
        <w:rPr>
          <w:rFonts w:ascii="Arial" w:hAnsi="Arial" w:cs="Arial"/>
          <w:color w:val="000000"/>
          <w:lang w:val="es-ES_tradnl"/>
        </w:rPr>
        <w:t>[25</w:t>
      </w:r>
      <w:r w:rsidR="003D0EFC" w:rsidRPr="001F214C">
        <w:rPr>
          <w:rFonts w:ascii="Arial" w:hAnsi="Arial" w:cs="Arial"/>
          <w:color w:val="000000"/>
          <w:lang w:val="es-ES_tradnl"/>
        </w:rPr>
        <w:t>]</w:t>
      </w:r>
      <w:r w:rsidR="003D0EFC" w:rsidRPr="001F214C">
        <w:rPr>
          <w:rFonts w:ascii="Arial" w:hAnsi="Arial" w:cs="Arial"/>
          <w:color w:val="000000"/>
          <w:lang w:val="es-ES_tradnl"/>
        </w:rPr>
        <w:tab/>
      </w:r>
      <w:r w:rsidR="003D0EFC">
        <w:rPr>
          <w:rFonts w:ascii="Arial" w:hAnsi="Arial" w:cs="Arial"/>
          <w:color w:val="000000"/>
          <w:lang w:val="es-ES_tradnl"/>
        </w:rPr>
        <w:tab/>
      </w:r>
      <w:r w:rsidR="003D0EFC" w:rsidRPr="001F214C">
        <w:rPr>
          <w:rFonts w:ascii="Arial" w:hAnsi="Arial" w:cs="Arial"/>
          <w:color w:val="000000"/>
        </w:rPr>
        <w:t xml:space="preserve">Ministerio de Comercio Exterior, Industrialización, Pesca y Competitividad (MICIP) Organización de las Naciones Unidas para el Desarrollo Industrial (2004) “Competitividad industrial del Ecuador”. </w:t>
      </w:r>
      <w:smartTag w:uri="urn:schemas-microsoft-com:office:smarttags" w:element="City">
        <w:r w:rsidR="003D0EFC" w:rsidRPr="00CC5519">
          <w:rPr>
            <w:rFonts w:ascii="Arial" w:hAnsi="Arial" w:cs="Arial"/>
            <w:color w:val="000000"/>
            <w:lang w:val="en-US"/>
          </w:rPr>
          <w:t>Quito</w:t>
        </w:r>
      </w:smartTag>
      <w:r w:rsidR="003D0EFC" w:rsidRPr="00CC5519">
        <w:rPr>
          <w:rFonts w:ascii="Arial" w:hAnsi="Arial" w:cs="Arial"/>
          <w:color w:val="000000"/>
          <w:lang w:val="en-US"/>
        </w:rPr>
        <w:t xml:space="preserve"> – </w:t>
      </w:r>
      <w:smartTag w:uri="urn:schemas-microsoft-com:office:smarttags" w:element="place">
        <w:smartTag w:uri="urn:schemas-microsoft-com:office:smarttags" w:element="country-region">
          <w:r w:rsidR="003D0EFC" w:rsidRPr="00CC5519">
            <w:rPr>
              <w:rFonts w:ascii="Arial" w:hAnsi="Arial" w:cs="Arial"/>
              <w:color w:val="000000"/>
              <w:lang w:val="en-US"/>
            </w:rPr>
            <w:t>Ecuador</w:t>
          </w:r>
        </w:smartTag>
      </w:smartTag>
      <w:r w:rsidR="003D0EFC" w:rsidRPr="00CC5519">
        <w:rPr>
          <w:rFonts w:ascii="Arial" w:hAnsi="Arial" w:cs="Arial"/>
          <w:color w:val="000000"/>
          <w:lang w:val="en-US"/>
        </w:rPr>
        <w:t>.</w:t>
      </w:r>
    </w:p>
    <w:p w:rsidR="003D0EFC" w:rsidRPr="00CC5519" w:rsidRDefault="003D0EFC" w:rsidP="003D0EFC">
      <w:pPr>
        <w:autoSpaceDE w:val="0"/>
        <w:autoSpaceDN w:val="0"/>
        <w:adjustRightInd w:val="0"/>
        <w:spacing w:line="360" w:lineRule="auto"/>
        <w:ind w:left="705" w:hanging="705"/>
        <w:jc w:val="both"/>
        <w:rPr>
          <w:rFonts w:ascii="Arial" w:hAnsi="Arial" w:cs="Arial"/>
          <w:color w:val="000000"/>
          <w:lang w:val="en-US"/>
        </w:rPr>
      </w:pPr>
    </w:p>
    <w:p w:rsidR="003D0EFC" w:rsidRDefault="00395C9A" w:rsidP="003D0EFC">
      <w:pPr>
        <w:autoSpaceDE w:val="0"/>
        <w:autoSpaceDN w:val="0"/>
        <w:adjustRightInd w:val="0"/>
        <w:spacing w:line="360" w:lineRule="auto"/>
        <w:jc w:val="both"/>
        <w:rPr>
          <w:rFonts w:ascii="Arial" w:hAnsi="Arial" w:cs="Arial"/>
          <w:iCs/>
          <w:color w:val="000000"/>
          <w:lang w:val="en-US"/>
        </w:rPr>
      </w:pPr>
      <w:r>
        <w:rPr>
          <w:rFonts w:ascii="Arial" w:hAnsi="Arial" w:cs="Arial"/>
          <w:color w:val="000000"/>
          <w:lang w:val="en-US"/>
        </w:rPr>
        <w:t>[26</w:t>
      </w:r>
      <w:r w:rsidR="003D0EFC" w:rsidRPr="003D0EFC">
        <w:rPr>
          <w:rFonts w:ascii="Arial" w:hAnsi="Arial" w:cs="Arial"/>
          <w:color w:val="000000"/>
          <w:lang w:val="en-US"/>
        </w:rPr>
        <w:t>]</w:t>
      </w:r>
      <w:r w:rsidR="003D0EFC" w:rsidRPr="003D0EFC">
        <w:rPr>
          <w:rFonts w:ascii="Arial" w:hAnsi="Arial" w:cs="Arial"/>
          <w:color w:val="000000"/>
          <w:lang w:val="en-US"/>
        </w:rPr>
        <w:tab/>
        <w:t>Baltagi Badi (1995) “</w:t>
      </w:r>
      <w:r w:rsidR="003D0EFC" w:rsidRPr="003D0EFC">
        <w:rPr>
          <w:rFonts w:ascii="Arial" w:hAnsi="Arial" w:cs="Arial"/>
          <w:iCs/>
          <w:color w:val="000000"/>
          <w:lang w:val="en-US"/>
        </w:rPr>
        <w:t>Econometric Analysis of Panel Data”.</w:t>
      </w:r>
    </w:p>
    <w:p w:rsidR="003D0EFC" w:rsidRPr="003D0EFC" w:rsidRDefault="003D0EFC" w:rsidP="003D0EFC">
      <w:pPr>
        <w:autoSpaceDE w:val="0"/>
        <w:autoSpaceDN w:val="0"/>
        <w:adjustRightInd w:val="0"/>
        <w:spacing w:line="360" w:lineRule="auto"/>
        <w:jc w:val="both"/>
        <w:rPr>
          <w:rFonts w:ascii="Arial" w:hAnsi="Arial" w:cs="Arial"/>
          <w:iCs/>
          <w:color w:val="000000"/>
          <w:lang w:val="en-US"/>
        </w:rPr>
      </w:pPr>
    </w:p>
    <w:p w:rsidR="003D0EFC" w:rsidRDefault="003D0EFC" w:rsidP="003D0EFC">
      <w:pPr>
        <w:autoSpaceDE w:val="0"/>
        <w:autoSpaceDN w:val="0"/>
        <w:adjustRightInd w:val="0"/>
        <w:spacing w:line="360" w:lineRule="auto"/>
        <w:ind w:left="705" w:hanging="705"/>
        <w:jc w:val="both"/>
        <w:rPr>
          <w:rFonts w:ascii="Arial" w:hAnsi="Arial" w:cs="Arial"/>
          <w:color w:val="000000"/>
          <w:lang w:val="en-GB"/>
        </w:rPr>
      </w:pPr>
      <w:r w:rsidRPr="001F214C">
        <w:rPr>
          <w:rFonts w:ascii="Arial" w:hAnsi="Arial" w:cs="Arial"/>
          <w:color w:val="000000"/>
          <w:lang w:val="en-GB"/>
        </w:rPr>
        <w:t>[2</w:t>
      </w:r>
      <w:r w:rsidR="00395C9A">
        <w:rPr>
          <w:rFonts w:ascii="Arial" w:hAnsi="Arial" w:cs="Arial"/>
          <w:color w:val="000000"/>
          <w:lang w:val="en-GB"/>
        </w:rPr>
        <w:t>7</w:t>
      </w:r>
      <w:r w:rsidRPr="001F214C">
        <w:rPr>
          <w:rFonts w:ascii="Arial" w:hAnsi="Arial" w:cs="Arial"/>
          <w:color w:val="000000"/>
          <w:lang w:val="en-GB"/>
        </w:rPr>
        <w:t xml:space="preserve">] </w:t>
      </w:r>
      <w:r w:rsidRPr="001F214C">
        <w:rPr>
          <w:rFonts w:ascii="Arial" w:hAnsi="Arial" w:cs="Arial"/>
          <w:color w:val="000000"/>
          <w:lang w:val="en-GB"/>
        </w:rPr>
        <w:tab/>
        <w:t>Hsiao Cheng (1986) “</w:t>
      </w:r>
      <w:r w:rsidRPr="001F214C">
        <w:rPr>
          <w:rFonts w:ascii="Arial" w:hAnsi="Arial" w:cs="Arial"/>
          <w:iCs/>
          <w:color w:val="000000"/>
          <w:lang w:val="en-GB"/>
        </w:rPr>
        <w:t xml:space="preserve">Analysis of Panel Data”. </w:t>
      </w:r>
      <w:r w:rsidRPr="001F214C">
        <w:rPr>
          <w:rFonts w:ascii="Arial" w:hAnsi="Arial" w:cs="Arial"/>
          <w:color w:val="000000"/>
          <w:lang w:val="en-GB"/>
        </w:rPr>
        <w:t xml:space="preserve">Econometric Society Monographs. </w:t>
      </w:r>
      <w:smartTag w:uri="urn:schemas-microsoft-com:office:smarttags" w:element="place">
        <w:smartTag w:uri="urn:schemas-microsoft-com:office:smarttags" w:element="PlaceName">
          <w:r w:rsidRPr="001F214C">
            <w:rPr>
              <w:rFonts w:ascii="Arial" w:hAnsi="Arial" w:cs="Arial"/>
              <w:color w:val="000000"/>
              <w:lang w:val="en-GB"/>
            </w:rPr>
            <w:t>Cambridge</w:t>
          </w:r>
        </w:smartTag>
        <w:r w:rsidRPr="001F214C">
          <w:rPr>
            <w:rFonts w:ascii="Arial" w:hAnsi="Arial" w:cs="Arial"/>
            <w:color w:val="000000"/>
            <w:lang w:val="en-GB"/>
          </w:rPr>
          <w:t xml:space="preserve"> </w:t>
        </w:r>
        <w:smartTag w:uri="urn:schemas-microsoft-com:office:smarttags" w:element="PlaceType">
          <w:r w:rsidRPr="001F214C">
            <w:rPr>
              <w:rFonts w:ascii="Arial" w:hAnsi="Arial" w:cs="Arial"/>
              <w:color w:val="000000"/>
              <w:lang w:val="en-GB"/>
            </w:rPr>
            <w:t>University</w:t>
          </w:r>
        </w:smartTag>
      </w:smartTag>
      <w:r w:rsidRPr="001F214C">
        <w:rPr>
          <w:rFonts w:ascii="Arial" w:hAnsi="Arial" w:cs="Arial"/>
          <w:color w:val="000000"/>
          <w:lang w:val="en-GB"/>
        </w:rPr>
        <w:t xml:space="preserve"> Press.</w:t>
      </w:r>
    </w:p>
    <w:p w:rsidR="003D0EFC" w:rsidRPr="001F214C" w:rsidRDefault="003D0EFC" w:rsidP="003D0EFC">
      <w:pPr>
        <w:autoSpaceDE w:val="0"/>
        <w:autoSpaceDN w:val="0"/>
        <w:adjustRightInd w:val="0"/>
        <w:spacing w:line="360" w:lineRule="auto"/>
        <w:ind w:left="705" w:hanging="705"/>
        <w:jc w:val="both"/>
        <w:rPr>
          <w:rFonts w:ascii="Arial" w:hAnsi="Arial" w:cs="Arial"/>
          <w:color w:val="000000"/>
          <w:lang w:val="en-GB"/>
        </w:rPr>
      </w:pPr>
    </w:p>
    <w:p w:rsidR="003D0EFC" w:rsidRDefault="00395C9A" w:rsidP="003D0EFC">
      <w:pPr>
        <w:autoSpaceDE w:val="0"/>
        <w:autoSpaceDN w:val="0"/>
        <w:adjustRightInd w:val="0"/>
        <w:spacing w:line="360" w:lineRule="auto"/>
        <w:ind w:left="705" w:hanging="705"/>
        <w:jc w:val="both"/>
        <w:rPr>
          <w:rFonts w:ascii="Arial" w:hAnsi="Arial" w:cs="Arial"/>
          <w:color w:val="000000"/>
        </w:rPr>
      </w:pPr>
      <w:r>
        <w:rPr>
          <w:rFonts w:ascii="Arial" w:hAnsi="Arial" w:cs="Arial"/>
          <w:color w:val="000000"/>
        </w:rPr>
        <w:t>[28</w:t>
      </w:r>
      <w:r w:rsidR="003D0EFC" w:rsidRPr="001F214C">
        <w:rPr>
          <w:rFonts w:ascii="Arial" w:hAnsi="Arial" w:cs="Arial"/>
          <w:color w:val="000000"/>
        </w:rPr>
        <w:t xml:space="preserve">] </w:t>
      </w:r>
      <w:r w:rsidR="003D0EFC" w:rsidRPr="001F214C">
        <w:rPr>
          <w:rFonts w:ascii="Arial" w:hAnsi="Arial" w:cs="Arial"/>
          <w:color w:val="000000"/>
        </w:rPr>
        <w:tab/>
        <w:t>Martín Guillermina (1997) “</w:t>
      </w:r>
      <w:r w:rsidR="003D0EFC" w:rsidRPr="001F214C">
        <w:rPr>
          <w:rFonts w:ascii="Arial" w:hAnsi="Arial" w:cs="Arial"/>
          <w:iCs/>
          <w:color w:val="000000"/>
        </w:rPr>
        <w:t xml:space="preserve">Introducción a </w:t>
      </w:r>
      <w:smartTag w:uri="urn:schemas-microsoft-com:office:smarttags" w:element="PersonName">
        <w:smartTagPr>
          <w:attr w:name="ProductID" w:val="la Econometr￭a"/>
        </w:smartTagPr>
        <w:r w:rsidR="003D0EFC" w:rsidRPr="001F214C">
          <w:rPr>
            <w:rFonts w:ascii="Arial" w:hAnsi="Arial" w:cs="Arial"/>
            <w:iCs/>
            <w:color w:val="000000"/>
          </w:rPr>
          <w:t>la Econometría</w:t>
        </w:r>
      </w:smartTag>
      <w:r w:rsidR="003D0EFC" w:rsidRPr="001F214C">
        <w:rPr>
          <w:rFonts w:ascii="Arial" w:hAnsi="Arial" w:cs="Arial"/>
          <w:iCs/>
          <w:color w:val="000000"/>
        </w:rPr>
        <w:t xml:space="preserve">”, </w:t>
      </w:r>
      <w:r w:rsidR="003D0EFC" w:rsidRPr="001F214C">
        <w:rPr>
          <w:rFonts w:ascii="Arial" w:hAnsi="Arial" w:cs="Arial"/>
          <w:color w:val="000000"/>
        </w:rPr>
        <w:t>Prentice Hall.</w:t>
      </w:r>
    </w:p>
    <w:p w:rsidR="003D0EFC" w:rsidRPr="001F214C" w:rsidRDefault="003D0EFC" w:rsidP="003D0EFC">
      <w:pPr>
        <w:autoSpaceDE w:val="0"/>
        <w:autoSpaceDN w:val="0"/>
        <w:adjustRightInd w:val="0"/>
        <w:spacing w:line="360" w:lineRule="auto"/>
        <w:ind w:left="705" w:hanging="705"/>
        <w:jc w:val="both"/>
        <w:rPr>
          <w:rFonts w:ascii="Arial" w:hAnsi="Arial" w:cs="Arial"/>
          <w:color w:val="000000"/>
        </w:rPr>
      </w:pPr>
    </w:p>
    <w:p w:rsidR="003D0EFC" w:rsidRPr="00CC5519" w:rsidRDefault="00395C9A" w:rsidP="003D0EFC">
      <w:pPr>
        <w:autoSpaceDE w:val="0"/>
        <w:autoSpaceDN w:val="0"/>
        <w:adjustRightInd w:val="0"/>
        <w:spacing w:line="360" w:lineRule="auto"/>
        <w:ind w:left="705" w:hanging="705"/>
        <w:jc w:val="both"/>
        <w:rPr>
          <w:rFonts w:ascii="Arial" w:hAnsi="Arial" w:cs="Arial"/>
          <w:color w:val="000000"/>
        </w:rPr>
      </w:pPr>
      <w:r>
        <w:rPr>
          <w:rFonts w:ascii="Arial" w:hAnsi="Arial" w:cs="Arial"/>
          <w:color w:val="000000"/>
          <w:lang w:val="en-GB"/>
        </w:rPr>
        <w:t>[29</w:t>
      </w:r>
      <w:r w:rsidR="003D0EFC" w:rsidRPr="001F214C">
        <w:rPr>
          <w:rFonts w:ascii="Arial" w:hAnsi="Arial" w:cs="Arial"/>
          <w:color w:val="000000"/>
          <w:lang w:val="en-GB"/>
        </w:rPr>
        <w:t xml:space="preserve">] </w:t>
      </w:r>
      <w:r w:rsidR="003D0EFC" w:rsidRPr="001F214C">
        <w:rPr>
          <w:rFonts w:ascii="Arial" w:hAnsi="Arial" w:cs="Arial"/>
          <w:color w:val="000000"/>
          <w:lang w:val="en-GB"/>
        </w:rPr>
        <w:tab/>
        <w:t>Pindyck Robert, Rubinfeld Daniel (1993) “</w:t>
      </w:r>
      <w:r w:rsidR="003D0EFC" w:rsidRPr="001F214C">
        <w:rPr>
          <w:rFonts w:ascii="Arial" w:hAnsi="Arial" w:cs="Arial"/>
          <w:iCs/>
          <w:color w:val="000000"/>
          <w:lang w:val="en-GB"/>
        </w:rPr>
        <w:t xml:space="preserve">Econometric Models &amp; Economic Forecasts”. </w:t>
      </w:r>
      <w:r w:rsidR="003D0EFC" w:rsidRPr="00CC5519">
        <w:rPr>
          <w:rFonts w:ascii="Arial" w:hAnsi="Arial" w:cs="Arial"/>
          <w:color w:val="000000"/>
        </w:rPr>
        <w:t>McGraw-Hill International Editions, Fourth Edition.</w:t>
      </w:r>
    </w:p>
    <w:p w:rsidR="003D0EFC" w:rsidRPr="00CC5519" w:rsidRDefault="003D0EFC" w:rsidP="00581BB7">
      <w:pPr>
        <w:autoSpaceDE w:val="0"/>
        <w:autoSpaceDN w:val="0"/>
        <w:adjustRightInd w:val="0"/>
        <w:spacing w:line="360" w:lineRule="auto"/>
        <w:ind w:left="705" w:hanging="705"/>
        <w:jc w:val="both"/>
        <w:rPr>
          <w:rFonts w:ascii="Arial" w:hAnsi="Arial" w:cs="Arial"/>
          <w:color w:val="000000"/>
        </w:rPr>
      </w:pPr>
    </w:p>
    <w:p w:rsidR="00CC5519" w:rsidRDefault="00395C9A" w:rsidP="00CC5519">
      <w:pPr>
        <w:spacing w:line="360" w:lineRule="auto"/>
        <w:ind w:left="720" w:hanging="720"/>
        <w:jc w:val="both"/>
        <w:rPr>
          <w:rFonts w:ascii="Arial" w:hAnsi="Arial" w:cs="Arial"/>
        </w:rPr>
      </w:pPr>
      <w:r>
        <w:rPr>
          <w:rFonts w:ascii="Arial" w:hAnsi="Arial" w:cs="Arial"/>
        </w:rPr>
        <w:t>[30</w:t>
      </w:r>
      <w:r w:rsidR="00CC5519" w:rsidRPr="003D0EFC">
        <w:rPr>
          <w:rFonts w:ascii="Arial" w:hAnsi="Arial" w:cs="Arial"/>
        </w:rPr>
        <w:t>]</w:t>
      </w:r>
      <w:r w:rsidR="00CC5519" w:rsidRPr="003D0EFC">
        <w:rPr>
          <w:rFonts w:ascii="Arial" w:hAnsi="Arial" w:cs="Arial"/>
        </w:rPr>
        <w:tab/>
        <w:t>Ley Orgánica de Responsabilidad Estabilización y Transparencia Fiscal.  Ley No.  72 RO/589 de 4 de Junio del 2002.</w:t>
      </w:r>
    </w:p>
    <w:p w:rsidR="00CC5519" w:rsidRPr="003D0EFC" w:rsidRDefault="00CC5519" w:rsidP="00CC5519">
      <w:pPr>
        <w:spacing w:line="360" w:lineRule="auto"/>
        <w:ind w:left="720" w:hanging="720"/>
        <w:jc w:val="both"/>
        <w:rPr>
          <w:rFonts w:ascii="Arial" w:hAnsi="Arial" w:cs="Arial"/>
        </w:rPr>
      </w:pPr>
    </w:p>
    <w:p w:rsidR="00CC5519" w:rsidRDefault="00395C9A" w:rsidP="00CC5519">
      <w:pPr>
        <w:spacing w:line="360" w:lineRule="auto"/>
        <w:ind w:left="705" w:hanging="705"/>
        <w:jc w:val="both"/>
        <w:rPr>
          <w:rFonts w:ascii="Arial" w:hAnsi="Arial" w:cs="Arial"/>
        </w:rPr>
      </w:pPr>
      <w:r>
        <w:rPr>
          <w:rFonts w:ascii="Arial" w:hAnsi="Arial" w:cs="Arial"/>
        </w:rPr>
        <w:t>[31</w:t>
      </w:r>
      <w:r w:rsidR="00CC5519" w:rsidRPr="003D0EFC">
        <w:rPr>
          <w:rFonts w:ascii="Arial" w:hAnsi="Arial" w:cs="Arial"/>
        </w:rPr>
        <w:t>]</w:t>
      </w:r>
      <w:r w:rsidR="00CC5519" w:rsidRPr="003D0EFC">
        <w:rPr>
          <w:rFonts w:ascii="Arial" w:hAnsi="Arial" w:cs="Arial"/>
        </w:rPr>
        <w:tab/>
      </w:r>
      <w:r w:rsidR="00CC5519" w:rsidRPr="003D0EFC">
        <w:rPr>
          <w:rFonts w:ascii="Arial" w:hAnsi="Arial" w:cs="Arial"/>
        </w:rPr>
        <w:tab/>
        <w:t>Decreto 2096.  Tribunal Constitucional del Ecuador. Dr. Vicente Napoleón Dávila García, Director.  12 de Diciembre del 2006 – R.O. No. 415.</w:t>
      </w:r>
    </w:p>
    <w:p w:rsidR="00CC5519" w:rsidRDefault="00CC5519" w:rsidP="00CC5519">
      <w:pPr>
        <w:spacing w:line="360" w:lineRule="auto"/>
        <w:ind w:left="705" w:hanging="705"/>
        <w:jc w:val="both"/>
        <w:rPr>
          <w:rFonts w:ascii="Arial" w:hAnsi="Arial" w:cs="Arial"/>
        </w:rPr>
      </w:pPr>
    </w:p>
    <w:p w:rsidR="00CC5519" w:rsidRPr="004A4112" w:rsidRDefault="00395C9A" w:rsidP="00395C9A">
      <w:pPr>
        <w:autoSpaceDE w:val="0"/>
        <w:autoSpaceDN w:val="0"/>
        <w:adjustRightInd w:val="0"/>
        <w:spacing w:line="360" w:lineRule="auto"/>
        <w:ind w:left="705" w:hanging="705"/>
        <w:jc w:val="both"/>
        <w:rPr>
          <w:rFonts w:ascii="Arial" w:hAnsi="Arial" w:cs="Arial"/>
        </w:rPr>
      </w:pPr>
      <w:r>
        <w:rPr>
          <w:rFonts w:ascii="Arial" w:hAnsi="Arial" w:cs="Arial"/>
        </w:rPr>
        <w:t>[32</w:t>
      </w:r>
      <w:r w:rsidR="00CC5519">
        <w:rPr>
          <w:rFonts w:ascii="Arial" w:hAnsi="Arial" w:cs="Arial"/>
        </w:rPr>
        <w:t>]</w:t>
      </w:r>
      <w:r w:rsidR="00CC5519">
        <w:rPr>
          <w:rFonts w:ascii="Arial" w:hAnsi="Arial" w:cs="Arial"/>
        </w:rPr>
        <w:tab/>
        <w:t>R</w:t>
      </w:r>
      <w:r w:rsidR="00CC5519" w:rsidRPr="004A4112">
        <w:rPr>
          <w:rFonts w:ascii="Arial" w:hAnsi="Arial" w:cs="Arial"/>
        </w:rPr>
        <w:t xml:space="preserve">eglamento a </w:t>
      </w:r>
      <w:smartTag w:uri="urn:schemas-microsoft-com:office:smarttags" w:element="PersonName">
        <w:smartTagPr>
          <w:attr w:name="ProductID" w:val="la Ley"/>
        </w:smartTagPr>
        <w:r w:rsidR="00CC5519" w:rsidRPr="004A4112">
          <w:rPr>
            <w:rFonts w:ascii="Arial" w:hAnsi="Arial" w:cs="Arial"/>
          </w:rPr>
          <w:t xml:space="preserve">la </w:t>
        </w:r>
        <w:r w:rsidR="00CC5519">
          <w:rPr>
            <w:rFonts w:ascii="Arial" w:hAnsi="Arial" w:cs="Arial"/>
          </w:rPr>
          <w:t>L</w:t>
        </w:r>
        <w:r w:rsidR="00CC5519" w:rsidRPr="004A4112">
          <w:rPr>
            <w:rFonts w:ascii="Arial" w:hAnsi="Arial" w:cs="Arial"/>
          </w:rPr>
          <w:t>ey</w:t>
        </w:r>
      </w:smartTag>
      <w:r w:rsidR="00CC5519" w:rsidRPr="004A4112">
        <w:rPr>
          <w:rFonts w:ascii="Arial" w:hAnsi="Arial" w:cs="Arial"/>
        </w:rPr>
        <w:t xml:space="preserve"> de </w:t>
      </w:r>
      <w:r w:rsidR="00CC5519">
        <w:rPr>
          <w:rFonts w:ascii="Arial" w:hAnsi="Arial" w:cs="Arial"/>
        </w:rPr>
        <w:t>R</w:t>
      </w:r>
      <w:r w:rsidR="00CC5519" w:rsidRPr="004A4112">
        <w:rPr>
          <w:rFonts w:ascii="Arial" w:hAnsi="Arial" w:cs="Arial"/>
        </w:rPr>
        <w:t xml:space="preserve">esponsabilidad </w:t>
      </w:r>
      <w:r w:rsidR="00744C1C">
        <w:rPr>
          <w:rFonts w:ascii="Arial" w:hAnsi="Arial" w:cs="Arial"/>
        </w:rPr>
        <w:t>E</w:t>
      </w:r>
      <w:r w:rsidR="00744C1C" w:rsidRPr="004A4112">
        <w:rPr>
          <w:rFonts w:ascii="Arial" w:hAnsi="Arial" w:cs="Arial"/>
        </w:rPr>
        <w:t>stabilización</w:t>
      </w:r>
      <w:r w:rsidR="00CC5519" w:rsidRPr="004A4112">
        <w:rPr>
          <w:rFonts w:ascii="Arial" w:hAnsi="Arial" w:cs="Arial"/>
        </w:rPr>
        <w:t xml:space="preserve"> y </w:t>
      </w:r>
      <w:r w:rsidR="00CC5519">
        <w:rPr>
          <w:rFonts w:ascii="Arial" w:hAnsi="Arial" w:cs="Arial"/>
        </w:rPr>
        <w:t>T</w:t>
      </w:r>
      <w:r w:rsidR="00CC5519" w:rsidRPr="004A4112">
        <w:rPr>
          <w:rFonts w:ascii="Arial" w:hAnsi="Arial" w:cs="Arial"/>
        </w:rPr>
        <w:t xml:space="preserve">ransparencia.  </w:t>
      </w:r>
      <w:r w:rsidR="00CC5519">
        <w:rPr>
          <w:rFonts w:ascii="Arial" w:hAnsi="Arial" w:cs="Arial"/>
        </w:rPr>
        <w:t>D</w:t>
      </w:r>
      <w:r w:rsidR="00CC5519" w:rsidRPr="004A4112">
        <w:rPr>
          <w:rFonts w:ascii="Arial" w:hAnsi="Arial" w:cs="Arial"/>
        </w:rPr>
        <w:t xml:space="preserve">ecreto </w:t>
      </w:r>
      <w:r w:rsidR="00CC5519">
        <w:rPr>
          <w:rFonts w:ascii="Arial" w:hAnsi="Arial" w:cs="Arial"/>
        </w:rPr>
        <w:t>E</w:t>
      </w:r>
      <w:r w:rsidR="00CC5519" w:rsidRPr="004A4112">
        <w:rPr>
          <w:rFonts w:ascii="Arial" w:hAnsi="Arial" w:cs="Arial"/>
        </w:rPr>
        <w:t>jecutivo no. 96. ro/ 18 de 10 de febrero del 2003.  Lucio Gutiérrez</w:t>
      </w:r>
      <w:r w:rsidR="00CC5519">
        <w:rPr>
          <w:rFonts w:ascii="Arial" w:hAnsi="Arial" w:cs="Arial"/>
        </w:rPr>
        <w:t xml:space="preserve"> B</w:t>
      </w:r>
      <w:r w:rsidR="00CC5519" w:rsidRPr="004A4112">
        <w:rPr>
          <w:rFonts w:ascii="Arial" w:hAnsi="Arial" w:cs="Arial"/>
        </w:rPr>
        <w:t xml:space="preserve">orbúa, </w:t>
      </w:r>
      <w:r w:rsidR="00CC5519">
        <w:rPr>
          <w:rFonts w:ascii="Arial" w:hAnsi="Arial" w:cs="Arial"/>
        </w:rPr>
        <w:t>P</w:t>
      </w:r>
      <w:r w:rsidR="00CC5519" w:rsidRPr="004A4112">
        <w:rPr>
          <w:rFonts w:ascii="Arial" w:hAnsi="Arial" w:cs="Arial"/>
        </w:rPr>
        <w:t xml:space="preserve">residente </w:t>
      </w:r>
      <w:r w:rsidR="00CC5519">
        <w:rPr>
          <w:rFonts w:ascii="Arial" w:hAnsi="Arial" w:cs="Arial"/>
        </w:rPr>
        <w:t>C</w:t>
      </w:r>
      <w:r w:rsidR="00CC5519" w:rsidRPr="004A4112">
        <w:rPr>
          <w:rFonts w:ascii="Arial" w:hAnsi="Arial" w:cs="Arial"/>
        </w:rPr>
        <w:t xml:space="preserve">onstitucional de </w:t>
      </w:r>
      <w:smartTag w:uri="urn:schemas-microsoft-com:office:smarttags" w:element="PersonName">
        <w:smartTagPr>
          <w:attr w:name="ProductID" w:val="la Rep￺blica"/>
        </w:smartTagPr>
        <w:r w:rsidR="00CC5519" w:rsidRPr="004A4112">
          <w:rPr>
            <w:rFonts w:ascii="Arial" w:hAnsi="Arial" w:cs="Arial"/>
          </w:rPr>
          <w:t xml:space="preserve">la </w:t>
        </w:r>
        <w:r w:rsidR="00CC5519">
          <w:rPr>
            <w:rFonts w:ascii="Arial" w:hAnsi="Arial" w:cs="Arial"/>
          </w:rPr>
          <w:t>Repú</w:t>
        </w:r>
        <w:r w:rsidR="00CC5519" w:rsidRPr="004A4112">
          <w:rPr>
            <w:rFonts w:ascii="Arial" w:hAnsi="Arial" w:cs="Arial"/>
          </w:rPr>
          <w:t>blica</w:t>
        </w:r>
      </w:smartTag>
    </w:p>
    <w:p w:rsidR="00CC5519" w:rsidRDefault="00CC5519" w:rsidP="00CC5519">
      <w:pPr>
        <w:spacing w:line="360" w:lineRule="auto"/>
        <w:ind w:left="705" w:hanging="705"/>
        <w:jc w:val="both"/>
        <w:rPr>
          <w:rFonts w:ascii="Arial" w:hAnsi="Arial" w:cs="Arial"/>
        </w:rPr>
      </w:pPr>
    </w:p>
    <w:p w:rsidR="00CC5519" w:rsidRPr="00AB7C24" w:rsidRDefault="00395C9A" w:rsidP="00CC5519">
      <w:pPr>
        <w:spacing w:line="360" w:lineRule="auto"/>
        <w:ind w:left="705" w:hanging="705"/>
        <w:jc w:val="both"/>
        <w:rPr>
          <w:rFonts w:ascii="Arial" w:hAnsi="Arial" w:cs="Arial"/>
          <w:bCs/>
        </w:rPr>
      </w:pPr>
      <w:r>
        <w:rPr>
          <w:rFonts w:ascii="Arial" w:hAnsi="Arial" w:cs="Arial"/>
        </w:rPr>
        <w:t>[33</w:t>
      </w:r>
      <w:r w:rsidR="00CC5519">
        <w:rPr>
          <w:rFonts w:ascii="Arial" w:hAnsi="Arial" w:cs="Arial"/>
        </w:rPr>
        <w:t>]</w:t>
      </w:r>
      <w:r w:rsidR="00CC5519">
        <w:rPr>
          <w:rFonts w:ascii="Arial" w:hAnsi="Arial" w:cs="Arial"/>
        </w:rPr>
        <w:tab/>
      </w:r>
      <w:r w:rsidR="00CC5519" w:rsidRPr="00AB7C24">
        <w:rPr>
          <w:rFonts w:ascii="Arial" w:hAnsi="Arial" w:cs="Arial"/>
        </w:rPr>
        <w:t>C</w:t>
      </w:r>
      <w:r w:rsidR="00CC5519" w:rsidRPr="00AB7C24">
        <w:rPr>
          <w:rFonts w:ascii="Arial" w:hAnsi="Arial" w:cs="Arial"/>
          <w:bCs/>
        </w:rPr>
        <w:t xml:space="preserve">odificación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00CC5519" w:rsidRPr="00AB7C24">
            <w:rPr>
              <w:rFonts w:ascii="Arial" w:hAnsi="Arial" w:cs="Arial"/>
              <w:bCs/>
            </w:rPr>
            <w:t>la Ley</w:t>
          </w:r>
        </w:smartTag>
        <w:r w:rsidR="00CC5519" w:rsidRPr="00AB7C24">
          <w:rPr>
            <w:rFonts w:ascii="Arial" w:hAnsi="Arial" w:cs="Arial"/>
            <w:bCs/>
          </w:rPr>
          <w:t xml:space="preserve"> Orgánica</w:t>
        </w:r>
      </w:smartTag>
      <w:r w:rsidR="00CC5519" w:rsidRPr="00AB7C24">
        <w:rPr>
          <w:rFonts w:ascii="Arial" w:hAnsi="Arial" w:cs="Arial"/>
          <w:bCs/>
        </w:rPr>
        <w:t xml:space="preserve"> de Responsabilidad, </w:t>
      </w:r>
      <w:r w:rsidR="00CC5519" w:rsidRPr="00AB7C24">
        <w:rPr>
          <w:rFonts w:ascii="Arial" w:hAnsi="Arial" w:cs="Arial"/>
          <w:bCs/>
        </w:rPr>
        <w:br/>
        <w:t>Estabilización y Transparencia Fiscal.  Codificación 2006 – 005.  Martes, 15 de agosto de 2006 -  suplemento del R.O. no. 334.</w:t>
      </w:r>
    </w:p>
    <w:p w:rsidR="00CC5519" w:rsidRDefault="00CC5519" w:rsidP="00CC5519">
      <w:pPr>
        <w:spacing w:line="360" w:lineRule="auto"/>
        <w:ind w:left="705" w:hanging="705"/>
        <w:jc w:val="both"/>
        <w:rPr>
          <w:rFonts w:ascii="Arial" w:hAnsi="Arial" w:cs="Arial"/>
          <w:b/>
          <w:bCs/>
        </w:rPr>
      </w:pPr>
    </w:p>
    <w:p w:rsidR="00CC5519" w:rsidRDefault="00395C9A" w:rsidP="00CC5519">
      <w:pPr>
        <w:spacing w:line="360" w:lineRule="auto"/>
        <w:ind w:left="705" w:hanging="705"/>
        <w:jc w:val="both"/>
        <w:rPr>
          <w:rFonts w:ascii="Arial" w:hAnsi="Arial" w:cs="Arial"/>
        </w:rPr>
      </w:pPr>
      <w:r>
        <w:rPr>
          <w:rFonts w:ascii="Arial" w:hAnsi="Arial" w:cs="Arial"/>
        </w:rPr>
        <w:t>[34</w:t>
      </w:r>
      <w:r w:rsidR="00CC5519">
        <w:rPr>
          <w:rFonts w:ascii="Arial" w:hAnsi="Arial" w:cs="Arial"/>
        </w:rPr>
        <w:t>]</w:t>
      </w:r>
      <w:r w:rsidR="00CC5519">
        <w:rPr>
          <w:rFonts w:ascii="Arial" w:hAnsi="Arial" w:cs="Arial"/>
        </w:rPr>
        <w:tab/>
      </w:r>
      <w:r w:rsidR="00CC5519" w:rsidRPr="003D0EFC">
        <w:rPr>
          <w:rFonts w:ascii="Arial" w:hAnsi="Arial" w:cs="Arial"/>
        </w:rPr>
        <w:t>Utilización de los Recursos CEREPS.  Observatorio Ciudadano CEREPS.  Econ. Piedad Mancero. Noviembre 2007.</w:t>
      </w:r>
    </w:p>
    <w:p w:rsidR="00CC5519" w:rsidRPr="003D0EFC" w:rsidRDefault="00CC5519" w:rsidP="00CC5519">
      <w:pPr>
        <w:spacing w:line="360" w:lineRule="auto"/>
        <w:ind w:left="705" w:hanging="705"/>
        <w:jc w:val="both"/>
        <w:rPr>
          <w:rFonts w:ascii="Arial" w:hAnsi="Arial" w:cs="Arial"/>
        </w:rPr>
      </w:pPr>
    </w:p>
    <w:p w:rsidR="00CC5519" w:rsidRPr="003D0EFC" w:rsidRDefault="00395C9A" w:rsidP="00CC5519">
      <w:pPr>
        <w:spacing w:line="360" w:lineRule="auto"/>
        <w:ind w:left="705" w:hanging="705"/>
        <w:jc w:val="both"/>
        <w:rPr>
          <w:rFonts w:ascii="Arial" w:hAnsi="Arial" w:cs="Arial"/>
        </w:rPr>
      </w:pPr>
      <w:r>
        <w:rPr>
          <w:rFonts w:ascii="Arial" w:hAnsi="Arial" w:cs="Arial"/>
        </w:rPr>
        <w:t>[35</w:t>
      </w:r>
      <w:r w:rsidR="00CC5519" w:rsidRPr="003D0EFC">
        <w:rPr>
          <w:rFonts w:ascii="Arial" w:hAnsi="Arial" w:cs="Arial"/>
        </w:rPr>
        <w:t>]</w:t>
      </w:r>
      <w:r w:rsidR="00CC5519" w:rsidRPr="003D0EFC">
        <w:rPr>
          <w:rFonts w:ascii="Arial" w:hAnsi="Arial" w:cs="Arial"/>
        </w:rPr>
        <w:tab/>
      </w:r>
      <w:r w:rsidR="00CC5519" w:rsidRPr="003D0EFC">
        <w:rPr>
          <w:rFonts w:ascii="Arial" w:hAnsi="Arial" w:cs="Arial"/>
        </w:rPr>
        <w:tab/>
        <w:t>Política Nacional de Ciencia, Tecnología e Innovación 2005.  Secretaria Nacional de Ciencia y Tecnología (SENACYT).  2005.</w:t>
      </w:r>
    </w:p>
    <w:p w:rsidR="00CC5519" w:rsidRDefault="00CC5519" w:rsidP="00CC5519">
      <w:pPr>
        <w:spacing w:line="360" w:lineRule="auto"/>
        <w:ind w:left="705" w:hanging="705"/>
        <w:jc w:val="both"/>
        <w:rPr>
          <w:rFonts w:ascii="Arial" w:hAnsi="Arial" w:cs="Arial"/>
        </w:rPr>
      </w:pPr>
    </w:p>
    <w:p w:rsidR="00CC5519" w:rsidRDefault="00395C9A" w:rsidP="00CC5519">
      <w:pPr>
        <w:spacing w:line="360" w:lineRule="auto"/>
        <w:ind w:left="705" w:hanging="705"/>
        <w:jc w:val="both"/>
        <w:rPr>
          <w:rFonts w:ascii="Arial" w:hAnsi="Arial" w:cs="Arial"/>
        </w:rPr>
      </w:pPr>
      <w:r>
        <w:rPr>
          <w:rFonts w:ascii="Arial" w:hAnsi="Arial" w:cs="Arial"/>
        </w:rPr>
        <w:t>[36</w:t>
      </w:r>
      <w:r w:rsidR="00CC5519">
        <w:rPr>
          <w:rFonts w:ascii="Arial" w:hAnsi="Arial" w:cs="Arial"/>
        </w:rPr>
        <w:t>]</w:t>
      </w:r>
      <w:r w:rsidR="00CC5519">
        <w:rPr>
          <w:rFonts w:ascii="Arial" w:hAnsi="Arial" w:cs="Arial"/>
        </w:rPr>
        <w:tab/>
      </w:r>
      <w:r w:rsidR="00CC5519" w:rsidRPr="003D0EFC">
        <w:rPr>
          <w:rFonts w:ascii="Arial" w:hAnsi="Arial" w:cs="Arial"/>
        </w:rPr>
        <w:t>Política Nacional de Ciencia, Tecnología e Innovación 2007 – 2010.  Secretaria Nacional de Ciencia y Tecnología (SENACYT). 18 de Septiembre del 2007.</w:t>
      </w:r>
    </w:p>
    <w:p w:rsidR="00CC5519" w:rsidRPr="003D0EFC" w:rsidRDefault="00CC5519" w:rsidP="00CC5519">
      <w:pPr>
        <w:spacing w:line="360" w:lineRule="auto"/>
        <w:ind w:left="705" w:hanging="705"/>
        <w:jc w:val="both"/>
        <w:rPr>
          <w:rFonts w:ascii="Arial" w:hAnsi="Arial" w:cs="Arial"/>
        </w:rPr>
      </w:pPr>
    </w:p>
    <w:p w:rsidR="00CC5519" w:rsidRDefault="00395C9A" w:rsidP="00CC5519">
      <w:pPr>
        <w:spacing w:line="360" w:lineRule="auto"/>
        <w:ind w:left="705" w:hanging="705"/>
        <w:jc w:val="both"/>
        <w:rPr>
          <w:rFonts w:ascii="Arial" w:hAnsi="Arial" w:cs="Arial"/>
        </w:rPr>
      </w:pPr>
      <w:r>
        <w:rPr>
          <w:rFonts w:ascii="Arial" w:hAnsi="Arial" w:cs="Arial"/>
        </w:rPr>
        <w:t>[37</w:t>
      </w:r>
      <w:r w:rsidR="00CC5519" w:rsidRPr="003D0EFC">
        <w:rPr>
          <w:rFonts w:ascii="Arial" w:hAnsi="Arial" w:cs="Arial"/>
        </w:rPr>
        <w:t>]</w:t>
      </w:r>
      <w:r w:rsidR="00CC5519" w:rsidRPr="003D0EFC">
        <w:rPr>
          <w:rFonts w:ascii="Arial" w:hAnsi="Arial" w:cs="Arial"/>
        </w:rPr>
        <w:tab/>
      </w:r>
      <w:r w:rsidRPr="003D0EFC">
        <w:rPr>
          <w:rFonts w:ascii="Arial" w:hAnsi="Arial" w:cs="Arial"/>
        </w:rPr>
        <w:t>Diario El Comercio, Quito – Ecuador</w:t>
      </w:r>
      <w:r>
        <w:rPr>
          <w:rFonts w:ascii="Arial" w:hAnsi="Arial" w:cs="Arial"/>
        </w:rPr>
        <w:t>.  Ecuador: El dinero del Ex FEIREP</w:t>
      </w:r>
      <w:r w:rsidR="00CC5519" w:rsidRPr="003D0EFC">
        <w:rPr>
          <w:rFonts w:ascii="Arial" w:hAnsi="Arial" w:cs="Arial"/>
        </w:rPr>
        <w:t xml:space="preserve"> n</w:t>
      </w:r>
      <w:r>
        <w:rPr>
          <w:rFonts w:ascii="Arial" w:hAnsi="Arial" w:cs="Arial"/>
        </w:rPr>
        <w:t xml:space="preserve">o se destina a obras sociales.  </w:t>
      </w:r>
      <w:r w:rsidR="00CC5519" w:rsidRPr="003D0EFC">
        <w:rPr>
          <w:rFonts w:ascii="Arial" w:hAnsi="Arial" w:cs="Arial"/>
        </w:rPr>
        <w:t>09 de Diciembre de 2005.</w:t>
      </w:r>
    </w:p>
    <w:p w:rsidR="00CC5519" w:rsidRPr="003D0EFC" w:rsidRDefault="00CC5519" w:rsidP="00CC5519">
      <w:pPr>
        <w:spacing w:line="360" w:lineRule="auto"/>
        <w:ind w:left="705" w:hanging="705"/>
        <w:jc w:val="both"/>
        <w:rPr>
          <w:rFonts w:ascii="Arial" w:hAnsi="Arial" w:cs="Arial"/>
        </w:rPr>
      </w:pPr>
    </w:p>
    <w:p w:rsidR="00CC5519" w:rsidRDefault="00CC5519" w:rsidP="00CC5519">
      <w:pPr>
        <w:spacing w:line="360" w:lineRule="auto"/>
        <w:ind w:left="705" w:hanging="705"/>
        <w:jc w:val="both"/>
        <w:rPr>
          <w:rFonts w:ascii="Arial" w:hAnsi="Arial" w:cs="Arial"/>
        </w:rPr>
      </w:pPr>
      <w:r>
        <w:rPr>
          <w:rFonts w:ascii="Arial" w:hAnsi="Arial" w:cs="Arial"/>
        </w:rPr>
        <w:t>[3</w:t>
      </w:r>
      <w:r w:rsidR="00395C9A">
        <w:rPr>
          <w:rFonts w:ascii="Arial" w:hAnsi="Arial" w:cs="Arial"/>
        </w:rPr>
        <w:t>8</w:t>
      </w:r>
      <w:r w:rsidRPr="003D0EFC">
        <w:rPr>
          <w:rFonts w:ascii="Arial" w:hAnsi="Arial" w:cs="Arial"/>
        </w:rPr>
        <w:t>]</w:t>
      </w:r>
      <w:r w:rsidRPr="003D0EFC">
        <w:rPr>
          <w:rFonts w:ascii="Arial" w:hAnsi="Arial" w:cs="Arial"/>
        </w:rPr>
        <w:tab/>
      </w:r>
      <w:r w:rsidRPr="003D0EFC">
        <w:rPr>
          <w:rFonts w:ascii="Arial" w:hAnsi="Arial" w:cs="Arial"/>
        </w:rPr>
        <w:tab/>
        <w:t>Normativas para reorganizar el Sistema Nacional de Ciencia y Tecnología.  Decreto Ejecutivo 1829, publicado en el Registro Oficial Suplemento 351. 7 de Septiembre de 2006.</w:t>
      </w:r>
    </w:p>
    <w:p w:rsidR="00CC5519" w:rsidRPr="003D0EFC" w:rsidRDefault="00CC5519" w:rsidP="00CC5519">
      <w:pPr>
        <w:spacing w:line="360" w:lineRule="auto"/>
        <w:ind w:left="705" w:hanging="705"/>
        <w:jc w:val="both"/>
        <w:rPr>
          <w:rFonts w:ascii="Arial" w:hAnsi="Arial" w:cs="Arial"/>
        </w:rPr>
      </w:pPr>
    </w:p>
    <w:p w:rsidR="00CC5519" w:rsidRDefault="00395C9A" w:rsidP="00CC5519">
      <w:pPr>
        <w:spacing w:line="360" w:lineRule="auto"/>
        <w:ind w:left="705" w:hanging="705"/>
        <w:jc w:val="both"/>
        <w:rPr>
          <w:rFonts w:ascii="Arial" w:hAnsi="Arial" w:cs="Arial"/>
        </w:rPr>
      </w:pPr>
      <w:r>
        <w:rPr>
          <w:rFonts w:ascii="Arial" w:hAnsi="Arial" w:cs="Arial"/>
        </w:rPr>
        <w:t>[39</w:t>
      </w:r>
      <w:r w:rsidR="00CC5519" w:rsidRPr="003D0EFC">
        <w:rPr>
          <w:rFonts w:ascii="Arial" w:hAnsi="Arial" w:cs="Arial"/>
        </w:rPr>
        <w:t>]</w:t>
      </w:r>
      <w:r w:rsidR="00CC5519" w:rsidRPr="003D0EFC">
        <w:rPr>
          <w:rFonts w:ascii="Arial" w:hAnsi="Arial" w:cs="Arial"/>
        </w:rPr>
        <w:tab/>
      </w:r>
      <w:r w:rsidR="00CC5519" w:rsidRPr="003D0EFC">
        <w:rPr>
          <w:rFonts w:ascii="Arial" w:hAnsi="Arial" w:cs="Arial"/>
        </w:rPr>
        <w:tab/>
      </w:r>
      <w:r w:rsidRPr="003D0EFC">
        <w:rPr>
          <w:rFonts w:ascii="Arial" w:hAnsi="Arial" w:cs="Arial"/>
        </w:rPr>
        <w:t>Articulo publicado en el diario el Universo</w:t>
      </w:r>
      <w:r>
        <w:rPr>
          <w:rFonts w:ascii="Arial" w:hAnsi="Arial" w:cs="Arial"/>
        </w:rPr>
        <w:t>:</w:t>
      </w:r>
      <w:r w:rsidRPr="003D0EFC">
        <w:rPr>
          <w:rFonts w:ascii="Arial" w:hAnsi="Arial" w:cs="Arial"/>
        </w:rPr>
        <w:t xml:space="preserve"> </w:t>
      </w:r>
      <w:r>
        <w:rPr>
          <w:rFonts w:ascii="Arial" w:hAnsi="Arial" w:cs="Arial"/>
        </w:rPr>
        <w:t>“</w:t>
      </w:r>
      <w:r w:rsidR="00CC5519" w:rsidRPr="003D0EFC">
        <w:rPr>
          <w:rFonts w:ascii="Arial" w:hAnsi="Arial" w:cs="Arial"/>
        </w:rPr>
        <w:t>Fondos del FEIREP</w:t>
      </w:r>
      <w:r>
        <w:rPr>
          <w:rFonts w:ascii="Arial" w:hAnsi="Arial" w:cs="Arial"/>
        </w:rPr>
        <w:t xml:space="preserve">”.  </w:t>
      </w:r>
      <w:r w:rsidR="00CC5519" w:rsidRPr="003D0EFC">
        <w:rPr>
          <w:rFonts w:ascii="Arial" w:hAnsi="Arial" w:cs="Arial"/>
        </w:rPr>
        <w:t xml:space="preserve"> Junio 29, 2005.</w:t>
      </w:r>
    </w:p>
    <w:p w:rsidR="00CC5519" w:rsidRPr="003D0EFC" w:rsidRDefault="00CC5519" w:rsidP="00CC5519">
      <w:pPr>
        <w:spacing w:line="360" w:lineRule="auto"/>
        <w:ind w:left="705" w:hanging="705"/>
        <w:jc w:val="both"/>
        <w:rPr>
          <w:rFonts w:ascii="Arial" w:hAnsi="Arial" w:cs="Arial"/>
        </w:rPr>
      </w:pPr>
    </w:p>
    <w:p w:rsidR="00CC5519" w:rsidRPr="00157C81" w:rsidRDefault="00395C9A" w:rsidP="00CC5519">
      <w:pPr>
        <w:spacing w:line="360" w:lineRule="auto"/>
        <w:ind w:left="705" w:hanging="705"/>
        <w:jc w:val="both"/>
        <w:rPr>
          <w:rFonts w:ascii="Arial" w:hAnsi="Arial" w:cs="Arial"/>
          <w:lang w:val="en-US"/>
        </w:rPr>
      </w:pPr>
      <w:r>
        <w:rPr>
          <w:rFonts w:ascii="Arial" w:hAnsi="Arial" w:cs="Arial"/>
        </w:rPr>
        <w:t>[40</w:t>
      </w:r>
      <w:r w:rsidR="00CC5519" w:rsidRPr="003D0EFC">
        <w:rPr>
          <w:rFonts w:ascii="Arial" w:hAnsi="Arial" w:cs="Arial"/>
        </w:rPr>
        <w:t xml:space="preserve">]  </w:t>
      </w:r>
      <w:r w:rsidR="00CC5519" w:rsidRPr="003D0EFC">
        <w:rPr>
          <w:rFonts w:ascii="Arial" w:hAnsi="Arial" w:cs="Arial"/>
        </w:rPr>
        <w:tab/>
      </w:r>
      <w:r w:rsidRPr="003D0EFC">
        <w:rPr>
          <w:rFonts w:ascii="Arial" w:hAnsi="Arial" w:cs="Arial"/>
        </w:rPr>
        <w:t>Mero Carrión Paúl</w:t>
      </w:r>
      <w:r>
        <w:rPr>
          <w:rFonts w:ascii="Arial" w:hAnsi="Arial" w:cs="Arial"/>
        </w:rPr>
        <w:t xml:space="preserve"> </w:t>
      </w:r>
      <w:r w:rsidRPr="003D0EFC">
        <w:rPr>
          <w:rFonts w:ascii="Arial" w:hAnsi="Arial" w:cs="Arial"/>
        </w:rPr>
        <w:t xml:space="preserve">Dr. </w:t>
      </w:r>
      <w:r w:rsidR="00CC5519" w:rsidRPr="003D0EFC">
        <w:rPr>
          <w:rFonts w:ascii="Arial" w:hAnsi="Arial" w:cs="Arial"/>
        </w:rPr>
        <w:t xml:space="preserve">Apuntes de </w:t>
      </w:r>
      <w:smartTag w:uri="urn:schemas-microsoft-com:office:smarttags" w:element="PersonName">
        <w:smartTagPr>
          <w:attr w:name="ProductID" w:val="la Maestr￭a"/>
        </w:smartTagPr>
        <w:r w:rsidR="00CC5519" w:rsidRPr="003D0EFC">
          <w:rPr>
            <w:rFonts w:ascii="Arial" w:hAnsi="Arial" w:cs="Arial"/>
          </w:rPr>
          <w:t>la Maestría</w:t>
        </w:r>
      </w:smartTag>
      <w:r w:rsidR="00CC5519" w:rsidRPr="003D0EFC">
        <w:rPr>
          <w:rFonts w:ascii="Arial" w:hAnsi="Arial" w:cs="Arial"/>
        </w:rPr>
        <w:t xml:space="preserve"> en Comunicación Pública de </w:t>
      </w:r>
      <w:smartTag w:uri="urn:schemas-microsoft-com:office:smarttags" w:element="PersonName">
        <w:smartTagPr>
          <w:attr w:name="ProductID" w:val="la Ciencia"/>
        </w:smartTagPr>
        <w:r w:rsidR="00CC5519" w:rsidRPr="003D0EFC">
          <w:rPr>
            <w:rFonts w:ascii="Arial" w:hAnsi="Arial" w:cs="Arial"/>
          </w:rPr>
          <w:t>la Ciencia</w:t>
        </w:r>
      </w:smartTag>
      <w:r w:rsidR="00CC5519" w:rsidRPr="003D0EFC">
        <w:rPr>
          <w:rFonts w:ascii="Arial" w:hAnsi="Arial" w:cs="Arial"/>
        </w:rPr>
        <w:t xml:space="preserve"> y Tecnología, Escuela de Comunicación y Dise</w:t>
      </w:r>
      <w:r>
        <w:rPr>
          <w:rFonts w:ascii="Arial" w:hAnsi="Arial" w:cs="Arial"/>
        </w:rPr>
        <w:t xml:space="preserve">ño (EDCOM).  </w:t>
      </w:r>
      <w:r w:rsidR="00CC5519" w:rsidRPr="00157C81">
        <w:rPr>
          <w:rFonts w:ascii="Arial" w:hAnsi="Arial" w:cs="Arial"/>
          <w:lang w:val="en-US"/>
        </w:rPr>
        <w:t>Enero 2008.</w:t>
      </w:r>
    </w:p>
    <w:p w:rsidR="00CC5519" w:rsidRPr="00157C81" w:rsidRDefault="00CC5519" w:rsidP="00CC5519">
      <w:pPr>
        <w:spacing w:line="360" w:lineRule="auto"/>
        <w:ind w:left="705" w:hanging="705"/>
        <w:jc w:val="both"/>
        <w:rPr>
          <w:rFonts w:ascii="Arial" w:hAnsi="Arial" w:cs="Arial"/>
          <w:lang w:val="en-US"/>
        </w:rPr>
      </w:pPr>
    </w:p>
    <w:p w:rsidR="00CC5519" w:rsidRPr="004A4112" w:rsidRDefault="00395C9A" w:rsidP="00CC5519">
      <w:pPr>
        <w:spacing w:line="360" w:lineRule="auto"/>
        <w:ind w:left="705" w:hanging="705"/>
        <w:jc w:val="both"/>
        <w:rPr>
          <w:rFonts w:ascii="Arial" w:hAnsi="Arial" w:cs="Arial"/>
          <w:lang w:val="en-US"/>
        </w:rPr>
      </w:pPr>
      <w:r w:rsidRPr="00157C81">
        <w:rPr>
          <w:rFonts w:ascii="Arial" w:hAnsi="Arial" w:cs="Arial"/>
          <w:lang w:val="en-US"/>
        </w:rPr>
        <w:t>[41</w:t>
      </w:r>
      <w:r w:rsidR="00CC5519" w:rsidRPr="00157C81">
        <w:rPr>
          <w:rFonts w:ascii="Arial" w:hAnsi="Arial" w:cs="Arial"/>
          <w:lang w:val="en-US"/>
        </w:rPr>
        <w:t>]</w:t>
      </w:r>
      <w:r w:rsidR="00CC5519" w:rsidRPr="00157C81">
        <w:rPr>
          <w:rFonts w:ascii="Arial" w:hAnsi="Arial" w:cs="Arial"/>
          <w:lang w:val="en-US"/>
        </w:rPr>
        <w:tab/>
      </w:r>
      <w:r w:rsidR="00CC5519" w:rsidRPr="00157C81">
        <w:rPr>
          <w:rFonts w:ascii="Arial" w:hAnsi="Arial" w:cs="Arial"/>
          <w:lang w:val="en-US"/>
        </w:rPr>
        <w:tab/>
      </w:r>
      <w:r w:rsidRPr="003D0EFC">
        <w:rPr>
          <w:rFonts w:ascii="Arial" w:hAnsi="Arial" w:cs="Arial"/>
          <w:lang w:val="en-US"/>
        </w:rPr>
        <w:t xml:space="preserve">Yaffee Robert.  </w:t>
      </w:r>
      <w:r w:rsidR="00CC5519" w:rsidRPr="00157C81">
        <w:rPr>
          <w:rFonts w:ascii="Arial" w:hAnsi="Arial" w:cs="Arial"/>
          <w:lang w:val="en-US"/>
        </w:rPr>
        <w:t xml:space="preserve">A Primer for Panel Data Análisis. </w:t>
      </w:r>
      <w:r w:rsidR="00CC5519" w:rsidRPr="003D0EFC">
        <w:rPr>
          <w:rFonts w:ascii="Arial" w:hAnsi="Arial" w:cs="Arial"/>
          <w:lang w:val="en-US"/>
        </w:rPr>
        <w:t xml:space="preserve">Connect Information Technology at NYU, Fall 2003 Edition.  </w:t>
      </w:r>
      <w:smartTag w:uri="urn:schemas-microsoft-com:office:smarttags" w:element="place">
        <w:smartTag w:uri="urn:schemas-microsoft-com:office:smarttags" w:element="PlaceName">
          <w:r w:rsidR="00CC5519" w:rsidRPr="003D0EFC">
            <w:rPr>
              <w:rFonts w:ascii="Arial" w:hAnsi="Arial" w:cs="Arial"/>
              <w:lang w:val="en-US"/>
            </w:rPr>
            <w:t>New York</w:t>
          </w:r>
        </w:smartTag>
        <w:r w:rsidR="00CC5519" w:rsidRPr="003D0EFC">
          <w:rPr>
            <w:rFonts w:ascii="Arial" w:hAnsi="Arial" w:cs="Arial"/>
            <w:lang w:val="en-US"/>
          </w:rPr>
          <w:t xml:space="preserve"> </w:t>
        </w:r>
        <w:smartTag w:uri="urn:schemas-microsoft-com:office:smarttags" w:element="PlaceType">
          <w:r w:rsidR="00CC5519" w:rsidRPr="003D0EFC">
            <w:rPr>
              <w:rFonts w:ascii="Arial" w:hAnsi="Arial" w:cs="Arial"/>
              <w:lang w:val="en-US"/>
            </w:rPr>
            <w:t>University</w:t>
          </w:r>
        </w:smartTag>
      </w:smartTag>
      <w:r w:rsidR="00CC5519" w:rsidRPr="003D0EFC">
        <w:rPr>
          <w:rFonts w:ascii="Arial" w:hAnsi="Arial" w:cs="Arial"/>
          <w:lang w:val="en-US"/>
        </w:rPr>
        <w:t xml:space="preserve">. </w:t>
      </w:r>
      <w:r w:rsidR="00CC5519" w:rsidRPr="004A4112">
        <w:rPr>
          <w:rFonts w:ascii="Arial" w:hAnsi="Arial" w:cs="Arial"/>
          <w:lang w:val="en-US"/>
        </w:rPr>
        <w:t>Mayo 5, 2003.  Disponible en:</w:t>
      </w:r>
    </w:p>
    <w:p w:rsidR="00CC5519" w:rsidRPr="00F74832" w:rsidRDefault="00CC5519" w:rsidP="00CC5519">
      <w:pPr>
        <w:spacing w:line="360" w:lineRule="auto"/>
        <w:ind w:left="705"/>
        <w:jc w:val="both"/>
        <w:rPr>
          <w:rFonts w:ascii="Arial" w:hAnsi="Arial" w:cs="Arial"/>
          <w:lang w:val="en-US"/>
        </w:rPr>
      </w:pPr>
      <w:hyperlink r:id="rId77" w:history="1">
        <w:r w:rsidRPr="00F74832">
          <w:rPr>
            <w:rFonts w:ascii="Arial" w:hAnsi="Arial" w:cs="Arial"/>
            <w:lang w:val="en-US"/>
          </w:rPr>
          <w:t>http://www.nyu.edu/its/pubs/connect/fall03/yaffee_primer.html</w:t>
        </w:r>
      </w:hyperlink>
    </w:p>
    <w:p w:rsidR="00CC5519" w:rsidRPr="004A4112" w:rsidRDefault="00CC5519" w:rsidP="00CC5519">
      <w:pPr>
        <w:spacing w:line="360" w:lineRule="auto"/>
        <w:ind w:left="705" w:hanging="705"/>
        <w:jc w:val="both"/>
        <w:rPr>
          <w:rFonts w:ascii="Arial" w:hAnsi="Arial" w:cs="Arial"/>
          <w:lang w:val="en-US"/>
        </w:rPr>
      </w:pPr>
    </w:p>
    <w:p w:rsidR="00CC5519" w:rsidRDefault="00FE5816" w:rsidP="00CC5519">
      <w:pPr>
        <w:spacing w:line="360" w:lineRule="auto"/>
        <w:ind w:left="705" w:hanging="705"/>
        <w:jc w:val="both"/>
        <w:rPr>
          <w:rFonts w:ascii="Arial" w:hAnsi="Arial" w:cs="Arial"/>
          <w:lang w:val="en-US"/>
        </w:rPr>
      </w:pPr>
      <w:r>
        <w:rPr>
          <w:rFonts w:ascii="Arial" w:hAnsi="Arial" w:cs="Arial"/>
          <w:lang w:val="en-US"/>
        </w:rPr>
        <w:t>[42</w:t>
      </w:r>
      <w:r w:rsidR="00CC5519" w:rsidRPr="003D0EFC">
        <w:rPr>
          <w:rFonts w:ascii="Arial" w:hAnsi="Arial" w:cs="Arial"/>
          <w:lang w:val="en-US"/>
        </w:rPr>
        <w:t>]</w:t>
      </w:r>
      <w:r w:rsidR="00CC5519" w:rsidRPr="003D0EFC">
        <w:rPr>
          <w:rFonts w:ascii="Arial" w:hAnsi="Arial" w:cs="Arial"/>
          <w:lang w:val="en-US"/>
        </w:rPr>
        <w:tab/>
        <w:t>NICKELL S. 1981.  “Biases in Dynamic Models with Fixed Effects”; En Econometrica, No.49, Pag. 15.</w:t>
      </w:r>
    </w:p>
    <w:p w:rsidR="00CC5519" w:rsidRPr="003D0EFC" w:rsidRDefault="00CC5519" w:rsidP="00CC5519">
      <w:pPr>
        <w:spacing w:line="360" w:lineRule="auto"/>
        <w:ind w:left="705" w:hanging="705"/>
        <w:jc w:val="both"/>
        <w:rPr>
          <w:rFonts w:ascii="Arial" w:hAnsi="Arial" w:cs="Arial"/>
          <w:lang w:val="en-US"/>
        </w:rPr>
      </w:pPr>
    </w:p>
    <w:p w:rsidR="00CC5519" w:rsidRDefault="00FE5816" w:rsidP="00CC5519">
      <w:pPr>
        <w:spacing w:line="360" w:lineRule="auto"/>
        <w:ind w:left="705" w:hanging="705"/>
        <w:jc w:val="both"/>
        <w:rPr>
          <w:rFonts w:ascii="Arial" w:hAnsi="Arial" w:cs="Arial"/>
        </w:rPr>
      </w:pPr>
      <w:r>
        <w:rPr>
          <w:rFonts w:ascii="Arial" w:hAnsi="Arial" w:cs="Arial"/>
        </w:rPr>
        <w:t>[43</w:t>
      </w:r>
      <w:r w:rsidR="00CC5519" w:rsidRPr="003D0EFC">
        <w:rPr>
          <w:rFonts w:ascii="Arial" w:hAnsi="Arial" w:cs="Arial"/>
        </w:rPr>
        <w:t>]</w:t>
      </w:r>
      <w:r w:rsidR="00CC5519" w:rsidRPr="003D0EFC">
        <w:rPr>
          <w:rFonts w:ascii="Arial" w:hAnsi="Arial" w:cs="Arial"/>
        </w:rPr>
        <w:tab/>
        <w:t>Aranda Rodrigo F. “Modelos con Datos en Panel – Formulación, Estimación y Prueba de Hipótesis”, Octubre 27 de 2000.  Primer Borrador</w:t>
      </w:r>
      <w:r w:rsidR="00CC5519">
        <w:rPr>
          <w:rFonts w:ascii="Arial" w:hAnsi="Arial" w:cs="Arial"/>
        </w:rPr>
        <w:t>.</w:t>
      </w:r>
    </w:p>
    <w:p w:rsidR="003D0EFC" w:rsidRPr="00F56528" w:rsidRDefault="003D0EFC" w:rsidP="003D0EFC">
      <w:pPr>
        <w:spacing w:line="480" w:lineRule="auto"/>
        <w:ind w:firstLine="567"/>
        <w:jc w:val="both"/>
        <w:rPr>
          <w:rFonts w:ascii="Arial" w:hAnsi="Arial" w:cs="Arial"/>
          <w:color w:val="000000"/>
        </w:rPr>
      </w:pPr>
      <w:r w:rsidRPr="00F56528">
        <w:rPr>
          <w:rFonts w:ascii="Arial" w:hAnsi="Arial" w:cs="Arial"/>
          <w:color w:val="000000"/>
        </w:rPr>
        <w:tab/>
      </w:r>
    </w:p>
    <w:p w:rsidR="00F56528" w:rsidRDefault="00E93367" w:rsidP="00F56528">
      <w:pPr>
        <w:spacing w:line="360" w:lineRule="auto"/>
        <w:ind w:left="705" w:hanging="705"/>
        <w:jc w:val="both"/>
        <w:rPr>
          <w:rFonts w:ascii="Arial" w:hAnsi="Arial" w:cs="Arial"/>
        </w:rPr>
      </w:pPr>
      <w:r>
        <w:rPr>
          <w:rFonts w:ascii="Arial" w:hAnsi="Arial" w:cs="Arial"/>
        </w:rPr>
        <w:t>[44</w:t>
      </w:r>
      <w:r w:rsidR="00F56528" w:rsidRPr="003D0EFC">
        <w:rPr>
          <w:rFonts w:ascii="Arial" w:hAnsi="Arial" w:cs="Arial"/>
        </w:rPr>
        <w:t>]</w:t>
      </w:r>
      <w:r w:rsidR="00F56528" w:rsidRPr="003D0EFC">
        <w:rPr>
          <w:rFonts w:ascii="Arial" w:hAnsi="Arial" w:cs="Arial"/>
        </w:rPr>
        <w:tab/>
      </w:r>
      <w:r w:rsidR="00F56528">
        <w:rPr>
          <w:rFonts w:ascii="Arial" w:hAnsi="Arial" w:cs="Arial"/>
        </w:rPr>
        <w:t xml:space="preserve">Biblioteca del Congreso Nacional de Chile.  Ciencia en Chile. 23 Mayo del 2006. Disponible en: </w:t>
      </w:r>
    </w:p>
    <w:p w:rsidR="00F56528" w:rsidRDefault="00F56528" w:rsidP="00F56528">
      <w:pPr>
        <w:spacing w:line="360" w:lineRule="auto"/>
        <w:ind w:left="705" w:hanging="705"/>
        <w:jc w:val="both"/>
        <w:rPr>
          <w:rFonts w:ascii="Arial" w:hAnsi="Arial" w:cs="Arial"/>
        </w:rPr>
      </w:pPr>
      <w:r>
        <w:rPr>
          <w:rFonts w:ascii="Arial" w:hAnsi="Arial" w:cs="Arial"/>
        </w:rPr>
        <w:tab/>
      </w:r>
      <w:hyperlink r:id="rId78" w:history="1">
        <w:r w:rsidRPr="00F74832">
          <w:rPr>
            <w:rFonts w:ascii="Arial" w:hAnsi="Arial" w:cs="Arial"/>
          </w:rPr>
          <w:t>http://www.bcn.cl/carpeta_temas/temas_portada.2005-12-27.5502186394</w:t>
        </w:r>
      </w:hyperlink>
    </w:p>
    <w:p w:rsidR="00645CD6" w:rsidRDefault="00645CD6" w:rsidP="00F56528">
      <w:pPr>
        <w:spacing w:line="360" w:lineRule="auto"/>
        <w:ind w:left="705" w:hanging="705"/>
        <w:jc w:val="both"/>
        <w:rPr>
          <w:rFonts w:ascii="Arial" w:hAnsi="Arial" w:cs="Arial"/>
        </w:rPr>
      </w:pPr>
    </w:p>
    <w:p w:rsidR="00645CD6" w:rsidRDefault="00645CD6" w:rsidP="00645CD6">
      <w:pPr>
        <w:spacing w:line="360" w:lineRule="auto"/>
        <w:ind w:left="705" w:hanging="705"/>
        <w:jc w:val="both"/>
        <w:rPr>
          <w:rFonts w:ascii="Arial" w:hAnsi="Arial" w:cs="Arial"/>
          <w:lang w:val="en-US"/>
        </w:rPr>
      </w:pPr>
      <w:r w:rsidRPr="00F56528">
        <w:rPr>
          <w:rFonts w:ascii="Arial" w:hAnsi="Arial" w:cs="Arial"/>
          <w:lang w:val="en-US"/>
        </w:rPr>
        <w:t>[</w:t>
      </w:r>
      <w:r>
        <w:rPr>
          <w:rFonts w:ascii="Arial" w:hAnsi="Arial" w:cs="Arial"/>
          <w:lang w:val="en-US"/>
        </w:rPr>
        <w:t>4</w:t>
      </w:r>
      <w:r w:rsidR="00E93367">
        <w:rPr>
          <w:rFonts w:ascii="Arial" w:hAnsi="Arial" w:cs="Arial"/>
          <w:lang w:val="en-US"/>
        </w:rPr>
        <w:t>5</w:t>
      </w:r>
      <w:r w:rsidRPr="00F56528">
        <w:rPr>
          <w:rFonts w:ascii="Arial" w:hAnsi="Arial" w:cs="Arial"/>
          <w:lang w:val="en-US"/>
        </w:rPr>
        <w:t>]</w:t>
      </w:r>
      <w:r w:rsidRPr="00F56528">
        <w:rPr>
          <w:rFonts w:ascii="Arial" w:hAnsi="Arial" w:cs="Arial"/>
          <w:lang w:val="en-US"/>
        </w:rPr>
        <w:tab/>
      </w:r>
      <w:r>
        <w:rPr>
          <w:rFonts w:ascii="Arial" w:hAnsi="Arial" w:cs="Arial"/>
          <w:lang w:val="en-US"/>
        </w:rPr>
        <w:t xml:space="preserve">Porter Michael E., Institute for Strategy and Competitiveness, </w:t>
      </w:r>
      <w:smartTag w:uri="urn:schemas-microsoft-com:office:smarttags" w:element="place">
        <w:smartTag w:uri="urn:schemas-microsoft-com:office:smarttags" w:element="PlaceName">
          <w:r>
            <w:rPr>
              <w:rFonts w:ascii="Arial" w:hAnsi="Arial" w:cs="Arial"/>
              <w:lang w:val="en-US"/>
            </w:rPr>
            <w:t>Harvard</w:t>
          </w:r>
        </w:smartTag>
        <w:r>
          <w:rPr>
            <w:rFonts w:ascii="Arial" w:hAnsi="Arial" w:cs="Arial"/>
            <w:lang w:val="en-US"/>
          </w:rPr>
          <w:t xml:space="preserve"> </w:t>
        </w:r>
        <w:smartTag w:uri="urn:schemas-microsoft-com:office:smarttags" w:element="PlaceName">
          <w:r>
            <w:rPr>
              <w:rFonts w:ascii="Arial" w:hAnsi="Arial" w:cs="Arial"/>
              <w:lang w:val="en-US"/>
            </w:rPr>
            <w:t>Business</w:t>
          </w:r>
        </w:smartTag>
        <w:r>
          <w:rPr>
            <w:rFonts w:ascii="Arial" w:hAnsi="Arial" w:cs="Arial"/>
            <w:lang w:val="en-US"/>
          </w:rPr>
          <w:t xml:space="preserve"> </w:t>
        </w:r>
        <w:smartTag w:uri="urn:schemas-microsoft-com:office:smarttags" w:element="PlaceType">
          <w:r>
            <w:rPr>
              <w:rFonts w:ascii="Arial" w:hAnsi="Arial" w:cs="Arial"/>
              <w:lang w:val="en-US"/>
            </w:rPr>
            <w:t>School</w:t>
          </w:r>
        </w:smartTag>
      </w:smartTag>
      <w:r>
        <w:rPr>
          <w:rFonts w:ascii="Arial" w:hAnsi="Arial" w:cs="Arial"/>
          <w:lang w:val="en-US"/>
        </w:rPr>
        <w:t>.</w:t>
      </w:r>
    </w:p>
    <w:p w:rsidR="00645CD6" w:rsidRDefault="00645CD6" w:rsidP="00645CD6">
      <w:pPr>
        <w:spacing w:line="360" w:lineRule="auto"/>
        <w:ind w:left="705" w:hanging="705"/>
        <w:jc w:val="both"/>
        <w:rPr>
          <w:rFonts w:ascii="Arial" w:hAnsi="Arial" w:cs="Arial"/>
          <w:lang w:val="en-US"/>
        </w:rPr>
      </w:pPr>
      <w:r>
        <w:rPr>
          <w:rFonts w:ascii="Arial" w:hAnsi="Arial" w:cs="Arial"/>
          <w:lang w:val="en-US"/>
        </w:rPr>
        <w:tab/>
        <w:t xml:space="preserve">Sachs Jeffrey D., Center for International Development at </w:t>
      </w:r>
      <w:smartTag w:uri="urn:schemas-microsoft-com:office:smarttags" w:element="place">
        <w:smartTag w:uri="urn:schemas-microsoft-com:office:smarttags" w:element="PlaceName">
          <w:r>
            <w:rPr>
              <w:rFonts w:ascii="Arial" w:hAnsi="Arial" w:cs="Arial"/>
              <w:lang w:val="en-US"/>
            </w:rPr>
            <w:t>Harvard</w:t>
          </w:r>
        </w:smartTag>
        <w:r>
          <w:rPr>
            <w:rFonts w:ascii="Arial" w:hAnsi="Arial" w:cs="Arial"/>
            <w:lang w:val="en-US"/>
          </w:rPr>
          <w:t xml:space="preserve"> </w:t>
        </w:r>
        <w:smartTag w:uri="urn:schemas-microsoft-com:office:smarttags" w:element="PlaceType">
          <w:r>
            <w:rPr>
              <w:rFonts w:ascii="Arial" w:hAnsi="Arial" w:cs="Arial"/>
              <w:lang w:val="en-US"/>
            </w:rPr>
            <w:t>University</w:t>
          </w:r>
        </w:smartTag>
      </w:smartTag>
    </w:p>
    <w:p w:rsidR="00645CD6" w:rsidRDefault="00645CD6" w:rsidP="00645CD6">
      <w:pPr>
        <w:spacing w:line="360" w:lineRule="auto"/>
        <w:ind w:left="705" w:hanging="705"/>
        <w:jc w:val="both"/>
        <w:rPr>
          <w:rFonts w:ascii="Arial" w:hAnsi="Arial" w:cs="Arial"/>
          <w:lang w:val="en-US"/>
        </w:rPr>
      </w:pPr>
      <w:r>
        <w:rPr>
          <w:rFonts w:ascii="Arial" w:hAnsi="Arial" w:cs="Arial"/>
          <w:lang w:val="en-US"/>
        </w:rPr>
        <w:tab/>
        <w:t xml:space="preserve">Mcarthur John W., Center for International Development at </w:t>
      </w:r>
      <w:smartTag w:uri="urn:schemas-microsoft-com:office:smarttags" w:element="place">
        <w:smartTag w:uri="urn:schemas-microsoft-com:office:smarttags" w:element="PlaceName">
          <w:r>
            <w:rPr>
              <w:rFonts w:ascii="Arial" w:hAnsi="Arial" w:cs="Arial"/>
              <w:lang w:val="en-US"/>
            </w:rPr>
            <w:t>Harvard</w:t>
          </w:r>
        </w:smartTag>
        <w:r>
          <w:rPr>
            <w:rFonts w:ascii="Arial" w:hAnsi="Arial" w:cs="Arial"/>
            <w:lang w:val="en-US"/>
          </w:rPr>
          <w:t xml:space="preserve"> </w:t>
        </w:r>
        <w:smartTag w:uri="urn:schemas-microsoft-com:office:smarttags" w:element="PlaceType">
          <w:r>
            <w:rPr>
              <w:rFonts w:ascii="Arial" w:hAnsi="Arial" w:cs="Arial"/>
              <w:lang w:val="en-US"/>
            </w:rPr>
            <w:t>University</w:t>
          </w:r>
        </w:smartTag>
      </w:smartTag>
      <w:r>
        <w:rPr>
          <w:rFonts w:ascii="Arial" w:hAnsi="Arial" w:cs="Arial"/>
          <w:lang w:val="en-US"/>
        </w:rPr>
        <w:t>.</w:t>
      </w:r>
    </w:p>
    <w:p w:rsidR="00645CD6" w:rsidRDefault="00645CD6" w:rsidP="00645CD6">
      <w:pPr>
        <w:spacing w:line="360" w:lineRule="auto"/>
        <w:ind w:left="705" w:hanging="705"/>
        <w:jc w:val="both"/>
        <w:rPr>
          <w:rFonts w:ascii="Arial" w:hAnsi="Arial" w:cs="Arial"/>
          <w:lang w:val="en-US"/>
        </w:rPr>
      </w:pPr>
      <w:r>
        <w:rPr>
          <w:rFonts w:ascii="Arial" w:hAnsi="Arial" w:cs="Arial"/>
          <w:lang w:val="en-US"/>
        </w:rPr>
        <w:tab/>
        <w:t>Executive Summary: Competitiveness and Stages of Economic Development.  Global Competitiveness Report 2001 – 2002.</w:t>
      </w:r>
    </w:p>
    <w:p w:rsidR="00F56528" w:rsidRPr="00645CD6" w:rsidRDefault="00F56528" w:rsidP="00F56528">
      <w:pPr>
        <w:spacing w:line="360" w:lineRule="auto"/>
        <w:ind w:left="705" w:hanging="705"/>
        <w:jc w:val="both"/>
        <w:rPr>
          <w:rFonts w:ascii="Arial" w:hAnsi="Arial" w:cs="Arial"/>
          <w:lang w:val="en-US"/>
        </w:rPr>
      </w:pPr>
    </w:p>
    <w:p w:rsidR="00274828" w:rsidRDefault="00F56528" w:rsidP="00F56528">
      <w:pPr>
        <w:spacing w:line="360" w:lineRule="auto"/>
        <w:ind w:left="705" w:hanging="705"/>
        <w:jc w:val="both"/>
        <w:rPr>
          <w:rFonts w:ascii="Arial" w:hAnsi="Arial" w:cs="Arial"/>
          <w:lang w:val="en-US"/>
        </w:rPr>
      </w:pPr>
      <w:r w:rsidRPr="00F56528">
        <w:rPr>
          <w:rFonts w:ascii="Arial" w:hAnsi="Arial" w:cs="Arial"/>
          <w:lang w:val="en-US"/>
        </w:rPr>
        <w:t>[</w:t>
      </w:r>
      <w:r w:rsidR="00E93367">
        <w:rPr>
          <w:rFonts w:ascii="Arial" w:hAnsi="Arial" w:cs="Arial"/>
          <w:lang w:val="en-US"/>
        </w:rPr>
        <w:t>46</w:t>
      </w:r>
      <w:r w:rsidRPr="00F56528">
        <w:rPr>
          <w:rFonts w:ascii="Arial" w:hAnsi="Arial" w:cs="Arial"/>
          <w:lang w:val="en-US"/>
        </w:rPr>
        <w:t>]</w:t>
      </w:r>
      <w:r w:rsidRPr="00F56528">
        <w:rPr>
          <w:rFonts w:ascii="Arial" w:hAnsi="Arial" w:cs="Arial"/>
          <w:lang w:val="en-US"/>
        </w:rPr>
        <w:tab/>
        <w:t>Cornelius Peter K. Executive Summary, World Economic Forum</w:t>
      </w:r>
      <w:r>
        <w:rPr>
          <w:rFonts w:ascii="Arial" w:hAnsi="Arial" w:cs="Arial"/>
          <w:lang w:val="en-US"/>
        </w:rPr>
        <w:t>.</w:t>
      </w:r>
      <w:r w:rsidR="006D6AED">
        <w:rPr>
          <w:rFonts w:ascii="Arial" w:hAnsi="Arial" w:cs="Arial"/>
          <w:lang w:val="en-US"/>
        </w:rPr>
        <w:t xml:space="preserve"> Global Competitiveness Report 2002 – 2003.</w:t>
      </w:r>
    </w:p>
    <w:p w:rsidR="00542472" w:rsidRDefault="00542472" w:rsidP="006D6AED">
      <w:pPr>
        <w:spacing w:line="360" w:lineRule="auto"/>
        <w:ind w:left="705" w:hanging="705"/>
        <w:jc w:val="both"/>
        <w:rPr>
          <w:rFonts w:ascii="Arial" w:hAnsi="Arial" w:cs="Arial"/>
          <w:lang w:val="en-US"/>
        </w:rPr>
      </w:pPr>
    </w:p>
    <w:p w:rsidR="006D6AED" w:rsidRDefault="006D6AED" w:rsidP="006D6AED">
      <w:pPr>
        <w:spacing w:line="360" w:lineRule="auto"/>
        <w:ind w:left="705" w:hanging="705"/>
        <w:jc w:val="both"/>
        <w:rPr>
          <w:rFonts w:ascii="Arial" w:hAnsi="Arial" w:cs="Arial"/>
          <w:lang w:val="en-US"/>
        </w:rPr>
      </w:pPr>
      <w:r w:rsidRPr="009B37D3">
        <w:rPr>
          <w:rFonts w:ascii="Arial" w:hAnsi="Arial" w:cs="Arial"/>
          <w:lang w:val="en-US"/>
        </w:rPr>
        <w:t>[4</w:t>
      </w:r>
      <w:r w:rsidR="00E93367">
        <w:rPr>
          <w:rFonts w:ascii="Arial" w:hAnsi="Arial" w:cs="Arial"/>
          <w:lang w:val="en-US"/>
        </w:rPr>
        <w:t>7</w:t>
      </w:r>
      <w:r w:rsidRPr="009B37D3">
        <w:rPr>
          <w:rFonts w:ascii="Arial" w:hAnsi="Arial" w:cs="Arial"/>
          <w:lang w:val="en-US"/>
        </w:rPr>
        <w:t>]</w:t>
      </w:r>
      <w:r w:rsidRPr="009B37D3">
        <w:rPr>
          <w:rFonts w:ascii="Arial" w:hAnsi="Arial" w:cs="Arial"/>
          <w:lang w:val="en-US"/>
        </w:rPr>
        <w:tab/>
        <w:t xml:space="preserve">Sala-I-Martin Xavier, </w:t>
      </w:r>
      <w:smartTag w:uri="urn:schemas-microsoft-com:office:smarttags" w:element="place">
        <w:smartTag w:uri="urn:schemas-microsoft-com:office:smarttags" w:element="PlaceName">
          <w:r w:rsidRPr="009B37D3">
            <w:rPr>
              <w:rFonts w:ascii="Arial" w:hAnsi="Arial" w:cs="Arial"/>
              <w:lang w:val="en-US"/>
            </w:rPr>
            <w:t>Columbia</w:t>
          </w:r>
        </w:smartTag>
        <w:r w:rsidRPr="009B37D3">
          <w:rPr>
            <w:rFonts w:ascii="Arial" w:hAnsi="Arial" w:cs="Arial"/>
            <w:lang w:val="en-US"/>
          </w:rPr>
          <w:t xml:space="preserve"> </w:t>
        </w:r>
        <w:smartTag w:uri="urn:schemas-microsoft-com:office:smarttags" w:element="PlaceType">
          <w:r w:rsidRPr="009B37D3">
            <w:rPr>
              <w:rFonts w:ascii="Arial" w:hAnsi="Arial" w:cs="Arial"/>
              <w:lang w:val="en-US"/>
            </w:rPr>
            <w:t>University</w:t>
          </w:r>
        </w:smartTag>
      </w:smartTag>
      <w:r w:rsidRPr="009B37D3">
        <w:rPr>
          <w:rFonts w:ascii="Arial" w:hAnsi="Arial" w:cs="Arial"/>
          <w:lang w:val="en-US"/>
        </w:rPr>
        <w:t xml:space="preserve"> and Universitat Pompeu Fabra.  </w:t>
      </w:r>
      <w:r w:rsidRPr="006D6AED">
        <w:rPr>
          <w:rFonts w:ascii="Arial" w:hAnsi="Arial" w:cs="Arial"/>
          <w:lang w:val="en-US"/>
        </w:rPr>
        <w:t>Executive Summary.  Global Competitiveness Report 2003 – 2004.</w:t>
      </w:r>
    </w:p>
    <w:p w:rsidR="00542472" w:rsidRPr="006D6AED" w:rsidRDefault="00542472" w:rsidP="006D6AED">
      <w:pPr>
        <w:spacing w:line="360" w:lineRule="auto"/>
        <w:ind w:left="705" w:hanging="705"/>
        <w:jc w:val="both"/>
        <w:rPr>
          <w:rFonts w:ascii="Arial" w:hAnsi="Arial" w:cs="Arial"/>
          <w:lang w:val="en-US"/>
        </w:rPr>
      </w:pPr>
    </w:p>
    <w:p w:rsidR="006D6AED" w:rsidRDefault="006D6AED" w:rsidP="006D6AED">
      <w:pPr>
        <w:spacing w:line="360" w:lineRule="auto"/>
        <w:ind w:left="705" w:hanging="705"/>
        <w:jc w:val="both"/>
        <w:rPr>
          <w:rFonts w:ascii="Arial" w:hAnsi="Arial" w:cs="Arial"/>
          <w:lang w:val="en-US"/>
        </w:rPr>
      </w:pPr>
      <w:r w:rsidRPr="00F56528">
        <w:rPr>
          <w:rFonts w:ascii="Arial" w:hAnsi="Arial" w:cs="Arial"/>
          <w:lang w:val="en-US"/>
        </w:rPr>
        <w:t>[</w:t>
      </w:r>
      <w:r>
        <w:rPr>
          <w:rFonts w:ascii="Arial" w:hAnsi="Arial" w:cs="Arial"/>
          <w:lang w:val="en-US"/>
        </w:rPr>
        <w:t>4</w:t>
      </w:r>
      <w:r w:rsidR="00E93367">
        <w:rPr>
          <w:rFonts w:ascii="Arial" w:hAnsi="Arial" w:cs="Arial"/>
          <w:lang w:val="en-US"/>
        </w:rPr>
        <w:t>8</w:t>
      </w:r>
      <w:r w:rsidRPr="00F56528">
        <w:rPr>
          <w:rFonts w:ascii="Arial" w:hAnsi="Arial" w:cs="Arial"/>
          <w:lang w:val="en-US"/>
        </w:rPr>
        <w:t>]</w:t>
      </w:r>
      <w:r w:rsidRPr="00F56528">
        <w:rPr>
          <w:rFonts w:ascii="Arial" w:hAnsi="Arial" w:cs="Arial"/>
          <w:lang w:val="en-US"/>
        </w:rPr>
        <w:tab/>
      </w:r>
      <w:r>
        <w:rPr>
          <w:rFonts w:ascii="Arial" w:hAnsi="Arial" w:cs="Arial"/>
          <w:lang w:val="en-US"/>
        </w:rPr>
        <w:t>Lopez-Claros Augusto, World Economic Forum. Global Competitiveness Report 2004 – 2005.</w:t>
      </w:r>
    </w:p>
    <w:p w:rsidR="00542472" w:rsidRDefault="00542472" w:rsidP="006D6AED">
      <w:pPr>
        <w:spacing w:line="360" w:lineRule="auto"/>
        <w:ind w:left="705" w:hanging="705"/>
        <w:jc w:val="both"/>
        <w:rPr>
          <w:rFonts w:ascii="Arial" w:hAnsi="Arial" w:cs="Arial"/>
          <w:lang w:val="en-US"/>
        </w:rPr>
      </w:pPr>
    </w:p>
    <w:p w:rsidR="006D6AED" w:rsidRDefault="006D6AED" w:rsidP="006D6AED">
      <w:pPr>
        <w:spacing w:line="360" w:lineRule="auto"/>
        <w:ind w:left="705" w:hanging="705"/>
        <w:jc w:val="both"/>
        <w:rPr>
          <w:rFonts w:ascii="Arial" w:hAnsi="Arial" w:cs="Arial"/>
          <w:lang w:val="en-US"/>
        </w:rPr>
      </w:pPr>
      <w:r w:rsidRPr="00F56528">
        <w:rPr>
          <w:rFonts w:ascii="Arial" w:hAnsi="Arial" w:cs="Arial"/>
          <w:lang w:val="en-US"/>
        </w:rPr>
        <w:t>[</w:t>
      </w:r>
      <w:r>
        <w:rPr>
          <w:rFonts w:ascii="Arial" w:hAnsi="Arial" w:cs="Arial"/>
          <w:lang w:val="en-US"/>
        </w:rPr>
        <w:t>4</w:t>
      </w:r>
      <w:r w:rsidR="00E93367">
        <w:rPr>
          <w:rFonts w:ascii="Arial" w:hAnsi="Arial" w:cs="Arial"/>
          <w:lang w:val="en-US"/>
        </w:rPr>
        <w:t>9</w:t>
      </w:r>
      <w:r w:rsidRPr="00F56528">
        <w:rPr>
          <w:rFonts w:ascii="Arial" w:hAnsi="Arial" w:cs="Arial"/>
          <w:lang w:val="en-US"/>
        </w:rPr>
        <w:t>]</w:t>
      </w:r>
      <w:r w:rsidRPr="00F56528">
        <w:rPr>
          <w:rFonts w:ascii="Arial" w:hAnsi="Arial" w:cs="Arial"/>
          <w:lang w:val="en-US"/>
        </w:rPr>
        <w:tab/>
      </w:r>
      <w:r>
        <w:rPr>
          <w:rFonts w:ascii="Arial" w:hAnsi="Arial" w:cs="Arial"/>
          <w:lang w:val="en-US"/>
        </w:rPr>
        <w:t>Lopez-Claros</w:t>
      </w:r>
      <w:r w:rsidR="009500B6">
        <w:rPr>
          <w:rFonts w:ascii="Arial" w:hAnsi="Arial" w:cs="Arial"/>
          <w:lang w:val="en-US"/>
        </w:rPr>
        <w:t xml:space="preserve"> Augusto, World Economic Forum. </w:t>
      </w:r>
      <w:r>
        <w:rPr>
          <w:rFonts w:ascii="Arial" w:hAnsi="Arial" w:cs="Arial"/>
          <w:lang w:val="en-US"/>
        </w:rPr>
        <w:t>Global Competitiveness Report 2005-2006.</w:t>
      </w:r>
    </w:p>
    <w:p w:rsidR="00542472" w:rsidRDefault="00542472" w:rsidP="006D6AED">
      <w:pPr>
        <w:spacing w:line="360" w:lineRule="auto"/>
        <w:ind w:left="705" w:hanging="705"/>
        <w:jc w:val="both"/>
        <w:rPr>
          <w:rFonts w:ascii="Arial" w:hAnsi="Arial" w:cs="Arial"/>
          <w:lang w:val="en-US"/>
        </w:rPr>
      </w:pPr>
    </w:p>
    <w:p w:rsidR="006D6AED" w:rsidRPr="00542472" w:rsidRDefault="006D6AED" w:rsidP="006D6AED">
      <w:pPr>
        <w:spacing w:line="360" w:lineRule="auto"/>
        <w:ind w:left="705" w:hanging="705"/>
        <w:jc w:val="both"/>
        <w:rPr>
          <w:rFonts w:ascii="Arial" w:hAnsi="Arial" w:cs="Arial"/>
          <w:lang w:val="en-US"/>
        </w:rPr>
      </w:pPr>
      <w:r w:rsidRPr="00542472">
        <w:rPr>
          <w:rFonts w:ascii="Arial" w:hAnsi="Arial" w:cs="Arial"/>
          <w:lang w:val="en-US"/>
        </w:rPr>
        <w:t>[</w:t>
      </w:r>
      <w:r w:rsidR="00E93367">
        <w:rPr>
          <w:rFonts w:ascii="Arial" w:hAnsi="Arial" w:cs="Arial"/>
          <w:lang w:val="en-US"/>
        </w:rPr>
        <w:t>50</w:t>
      </w:r>
      <w:r w:rsidRPr="00542472">
        <w:rPr>
          <w:rFonts w:ascii="Arial" w:hAnsi="Arial" w:cs="Arial"/>
          <w:lang w:val="en-US"/>
        </w:rPr>
        <w:t>]</w:t>
      </w:r>
      <w:r w:rsidRPr="00542472">
        <w:rPr>
          <w:rFonts w:ascii="Arial" w:hAnsi="Arial" w:cs="Arial"/>
          <w:lang w:val="en-US"/>
        </w:rPr>
        <w:tab/>
        <w:t>Lopez-Claros</w:t>
      </w:r>
      <w:r w:rsidR="009500B6">
        <w:rPr>
          <w:rFonts w:ascii="Arial" w:hAnsi="Arial" w:cs="Arial"/>
          <w:lang w:val="en-US"/>
        </w:rPr>
        <w:t xml:space="preserve"> Augusto, World Economic Forum. </w:t>
      </w:r>
      <w:r w:rsidRPr="00542472">
        <w:rPr>
          <w:rFonts w:ascii="Arial" w:hAnsi="Arial" w:cs="Arial"/>
          <w:lang w:val="en-US"/>
        </w:rPr>
        <w:t xml:space="preserve">Global Competitiveness Report </w:t>
      </w:r>
      <w:r w:rsidR="00645CD6">
        <w:rPr>
          <w:rFonts w:ascii="Arial" w:hAnsi="Arial" w:cs="Arial"/>
          <w:lang w:val="en-US"/>
        </w:rPr>
        <w:t xml:space="preserve"> </w:t>
      </w:r>
      <w:r w:rsidRPr="00542472">
        <w:rPr>
          <w:rFonts w:ascii="Arial" w:hAnsi="Arial" w:cs="Arial"/>
          <w:lang w:val="en-US"/>
        </w:rPr>
        <w:t>2006.</w:t>
      </w:r>
    </w:p>
    <w:p w:rsidR="006D6AED" w:rsidRPr="00542472" w:rsidRDefault="006D6AED" w:rsidP="006D6AED">
      <w:pPr>
        <w:spacing w:line="360" w:lineRule="auto"/>
        <w:ind w:left="705" w:hanging="705"/>
        <w:jc w:val="both"/>
        <w:rPr>
          <w:rFonts w:ascii="Arial" w:hAnsi="Arial" w:cs="Arial"/>
          <w:lang w:val="en-US"/>
        </w:rPr>
      </w:pPr>
    </w:p>
    <w:p w:rsidR="006D6AED" w:rsidRPr="00542472" w:rsidRDefault="006D6AED" w:rsidP="00F56528">
      <w:pPr>
        <w:spacing w:line="360" w:lineRule="auto"/>
        <w:ind w:left="705" w:hanging="705"/>
        <w:jc w:val="both"/>
        <w:rPr>
          <w:rFonts w:ascii="Arial" w:hAnsi="Arial" w:cs="Arial"/>
          <w:color w:val="000000"/>
          <w:lang w:val="en-US"/>
        </w:rPr>
      </w:pPr>
    </w:p>
    <w:p w:rsidR="00274828" w:rsidRPr="00542472" w:rsidRDefault="00274828" w:rsidP="00D91F03">
      <w:pPr>
        <w:tabs>
          <w:tab w:val="left" w:pos="6765"/>
        </w:tabs>
        <w:spacing w:line="480" w:lineRule="auto"/>
        <w:ind w:firstLine="567"/>
        <w:jc w:val="both"/>
        <w:rPr>
          <w:rFonts w:ascii="Arial" w:hAnsi="Arial" w:cs="Arial"/>
          <w:color w:val="000000"/>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274828" w:rsidRPr="00542472" w:rsidRDefault="00274828" w:rsidP="00D91F03">
      <w:pPr>
        <w:tabs>
          <w:tab w:val="left" w:pos="6765"/>
        </w:tabs>
        <w:spacing w:line="480" w:lineRule="auto"/>
        <w:ind w:firstLine="567"/>
        <w:jc w:val="both"/>
        <w:rPr>
          <w:rFonts w:ascii="Arial" w:hAnsi="Arial" w:cs="Arial"/>
          <w:lang w:val="en-US"/>
        </w:rPr>
      </w:pPr>
    </w:p>
    <w:p w:rsidR="00D91F03" w:rsidRPr="00542472" w:rsidRDefault="00D91F03" w:rsidP="00D91F03">
      <w:pPr>
        <w:spacing w:line="480" w:lineRule="auto"/>
        <w:ind w:firstLine="567"/>
        <w:jc w:val="both"/>
        <w:rPr>
          <w:rFonts w:ascii="Arial" w:hAnsi="Arial" w:cs="Arial"/>
          <w:b/>
          <w:sz w:val="36"/>
          <w:szCs w:val="36"/>
          <w:lang w:val="en-US"/>
        </w:rPr>
      </w:pPr>
      <w:bookmarkStart w:id="140" w:name="_Toc186980643"/>
    </w:p>
    <w:p w:rsidR="00D91F03" w:rsidRPr="00542472" w:rsidRDefault="00D91F03" w:rsidP="00D91F03">
      <w:pPr>
        <w:spacing w:line="480" w:lineRule="auto"/>
        <w:ind w:firstLine="567"/>
        <w:jc w:val="both"/>
        <w:rPr>
          <w:rFonts w:ascii="Arial" w:hAnsi="Arial" w:cs="Arial"/>
          <w:b/>
          <w:sz w:val="36"/>
          <w:szCs w:val="36"/>
          <w:lang w:val="en-US"/>
        </w:rPr>
      </w:pPr>
    </w:p>
    <w:p w:rsidR="00274828" w:rsidRPr="002D7542" w:rsidRDefault="00274828" w:rsidP="007C3781">
      <w:pPr>
        <w:spacing w:line="480" w:lineRule="auto"/>
        <w:jc w:val="center"/>
        <w:rPr>
          <w:rFonts w:ascii="Arial" w:hAnsi="Arial" w:cs="Arial"/>
          <w:b/>
          <w:sz w:val="36"/>
          <w:szCs w:val="36"/>
          <w:lang w:val="en-US"/>
        </w:rPr>
      </w:pPr>
      <w:r w:rsidRPr="002D7542">
        <w:rPr>
          <w:rFonts w:ascii="Arial" w:hAnsi="Arial" w:cs="Arial"/>
          <w:b/>
          <w:sz w:val="36"/>
          <w:szCs w:val="36"/>
          <w:lang w:val="en-US"/>
        </w:rPr>
        <w:t>ANEXOS</w:t>
      </w:r>
      <w:bookmarkEnd w:id="140"/>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274828" w:rsidP="00D91F03">
      <w:pPr>
        <w:spacing w:line="480" w:lineRule="auto"/>
        <w:ind w:firstLine="567"/>
        <w:jc w:val="both"/>
        <w:outlineLvl w:val="0"/>
        <w:rPr>
          <w:rFonts w:ascii="Arial" w:hAnsi="Arial" w:cs="Arial"/>
          <w:b/>
          <w:lang w:val="en-US"/>
        </w:rPr>
      </w:pPr>
    </w:p>
    <w:p w:rsidR="00274828" w:rsidRPr="002D7542" w:rsidRDefault="00B44BA6" w:rsidP="00D91F03">
      <w:pPr>
        <w:spacing w:line="480" w:lineRule="auto"/>
        <w:ind w:firstLine="567"/>
        <w:jc w:val="both"/>
        <w:outlineLvl w:val="0"/>
        <w:rPr>
          <w:rFonts w:ascii="Arial" w:hAnsi="Arial" w:cs="Arial"/>
          <w:b/>
          <w:sz w:val="36"/>
          <w:szCs w:val="36"/>
          <w:lang w:val="en-US"/>
        </w:rPr>
      </w:pPr>
      <w:bookmarkStart w:id="141" w:name="_Toc188687022"/>
      <w:r>
        <w:rPr>
          <w:rFonts w:ascii="Arial" w:hAnsi="Arial" w:cs="Arial"/>
          <w:b/>
          <w:noProof/>
          <w:sz w:val="36"/>
          <w:szCs w:val="36"/>
        </w:rPr>
        <w:pict>
          <v:shape id="_x0000_s1221" type="#_x0000_t202" style="position:absolute;left:0;text-align:left;margin-left:387pt;margin-top:63.05pt;width:45pt;height:36pt;z-index:251673600" stroked="f">
            <v:textbox>
              <w:txbxContent>
                <w:p w:rsidR="00B44BA6" w:rsidRDefault="00B44BA6" w:rsidP="00B44BA6"/>
              </w:txbxContent>
            </v:textbox>
          </v:shape>
        </w:pict>
      </w:r>
      <w:r w:rsidR="00966CE4" w:rsidRPr="002D7542">
        <w:rPr>
          <w:rFonts w:ascii="Arial" w:hAnsi="Arial" w:cs="Arial"/>
          <w:b/>
          <w:sz w:val="36"/>
          <w:szCs w:val="36"/>
          <w:lang w:val="en-US"/>
        </w:rPr>
        <w:br w:type="page"/>
      </w:r>
      <w:bookmarkStart w:id="142" w:name="_Toc192508231"/>
      <w:r w:rsidR="00274828">
        <w:rPr>
          <w:rFonts w:ascii="Arial" w:hAnsi="Arial" w:cs="Arial"/>
          <w:b/>
          <w:noProof/>
          <w:sz w:val="36"/>
          <w:szCs w:val="36"/>
        </w:rPr>
        <w:pict>
          <v:shape id="_x0000_s1194" type="#_x0000_t202" style="position:absolute;left:0;text-align:left;margin-left:396pt;margin-top:52.7pt;width:36pt;height:31.95pt;z-index:251651072" stroked="f">
            <v:textbox>
              <w:txbxContent>
                <w:p w:rsidR="00157C81" w:rsidRDefault="00157C81" w:rsidP="00274828"/>
              </w:txbxContent>
            </v:textbox>
          </v:shape>
        </w:pict>
      </w:r>
      <w:r w:rsidR="00D91F03" w:rsidRPr="002D7542">
        <w:rPr>
          <w:rFonts w:ascii="Arial" w:hAnsi="Arial" w:cs="Arial"/>
          <w:b/>
          <w:sz w:val="36"/>
          <w:szCs w:val="36"/>
          <w:lang w:val="en-US"/>
        </w:rPr>
        <w:t>AN</w:t>
      </w:r>
      <w:r w:rsidR="00274828" w:rsidRPr="002D7542">
        <w:rPr>
          <w:rFonts w:ascii="Arial" w:hAnsi="Arial" w:cs="Arial"/>
          <w:b/>
          <w:sz w:val="36"/>
          <w:szCs w:val="36"/>
          <w:lang w:val="en-US"/>
        </w:rPr>
        <w:t>EXOS</w:t>
      </w:r>
      <w:bookmarkEnd w:id="141"/>
      <w:bookmarkEnd w:id="142"/>
    </w:p>
    <w:p w:rsidR="00172BE3" w:rsidRPr="002D7542" w:rsidRDefault="00172BE3" w:rsidP="00D91F03">
      <w:pPr>
        <w:spacing w:line="480" w:lineRule="auto"/>
        <w:ind w:firstLine="567"/>
        <w:jc w:val="both"/>
        <w:outlineLvl w:val="0"/>
        <w:rPr>
          <w:rFonts w:ascii="Arial" w:hAnsi="Arial" w:cs="Arial"/>
          <w:b/>
          <w:sz w:val="16"/>
          <w:szCs w:val="16"/>
          <w:lang w:val="en-US"/>
        </w:rPr>
      </w:pPr>
    </w:p>
    <w:p w:rsidR="00274828" w:rsidRDefault="00274828" w:rsidP="00CC5519">
      <w:pPr>
        <w:numPr>
          <w:ilvl w:val="0"/>
          <w:numId w:val="3"/>
        </w:numPr>
        <w:tabs>
          <w:tab w:val="clear" w:pos="573"/>
          <w:tab w:val="num" w:pos="360"/>
          <w:tab w:val="num" w:pos="900"/>
        </w:tabs>
        <w:spacing w:line="480" w:lineRule="auto"/>
        <w:ind w:left="900"/>
        <w:jc w:val="both"/>
        <w:outlineLvl w:val="0"/>
        <w:rPr>
          <w:rFonts w:ascii="Arial" w:hAnsi="Arial" w:cs="Arial"/>
        </w:rPr>
      </w:pPr>
      <w:bookmarkStart w:id="143" w:name="_Toc192508232"/>
      <w:r>
        <w:rPr>
          <w:rFonts w:ascii="Arial" w:hAnsi="Arial" w:cs="Arial"/>
        </w:rPr>
        <w:t>Estimación de Publicaciones Indexadas con respecto a Patentes otorgadas.</w:t>
      </w:r>
      <w:bookmarkEnd w:id="143"/>
    </w:p>
    <w:p w:rsidR="00274828" w:rsidRPr="00EC2DF7" w:rsidRDefault="00274828" w:rsidP="00AC41D3">
      <w:pPr>
        <w:tabs>
          <w:tab w:val="left" w:pos="1260"/>
        </w:tabs>
        <w:spacing w:line="480" w:lineRule="auto"/>
        <w:ind w:firstLine="567"/>
        <w:jc w:val="center"/>
        <w:rPr>
          <w:rFonts w:ascii="Arial" w:eastAsia="Calibri" w:hAnsi="Arial" w:cs="Arial"/>
          <w:b/>
          <w:sz w:val="20"/>
          <w:szCs w:val="20"/>
        </w:rPr>
      </w:pPr>
      <w:r w:rsidRPr="00EC2DF7">
        <w:rPr>
          <w:rFonts w:ascii="Arial" w:eastAsia="Calibri" w:hAnsi="Arial" w:cs="Arial"/>
          <w:b/>
          <w:sz w:val="20"/>
          <w:szCs w:val="20"/>
        </w:rPr>
        <w:t xml:space="preserve">Resultados de </w:t>
      </w:r>
      <w:smartTag w:uri="urn:schemas-microsoft-com:office:smarttags" w:element="PersonName">
        <w:smartTagPr>
          <w:attr w:name="ProductID" w:val="la Estimaci￳n"/>
        </w:smartTagPr>
        <w:r w:rsidRPr="00EC2DF7">
          <w:rPr>
            <w:rFonts w:ascii="Arial" w:eastAsia="Calibri" w:hAnsi="Arial" w:cs="Arial"/>
            <w:b/>
            <w:sz w:val="20"/>
            <w:szCs w:val="20"/>
          </w:rPr>
          <w:t>la Estimación</w:t>
        </w:r>
      </w:smartTag>
    </w:p>
    <w:tbl>
      <w:tblPr>
        <w:tblW w:w="5027" w:type="dxa"/>
        <w:jc w:val="center"/>
        <w:tblCellMar>
          <w:left w:w="70" w:type="dxa"/>
          <w:right w:w="70" w:type="dxa"/>
        </w:tblCellMar>
        <w:tblLook w:val="0000"/>
      </w:tblPr>
      <w:tblGrid>
        <w:gridCol w:w="1322"/>
        <w:gridCol w:w="2340"/>
        <w:gridCol w:w="1485"/>
      </w:tblGrid>
      <w:tr w:rsidR="00966CE4" w:rsidRPr="00EC2DF7">
        <w:trPr>
          <w:trHeight w:val="510"/>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Tipo de Indicador</w:t>
            </w:r>
          </w:p>
        </w:tc>
        <w:tc>
          <w:tcPr>
            <w:tcW w:w="2340" w:type="dxa"/>
            <w:tcBorders>
              <w:top w:val="single" w:sz="4" w:space="0" w:color="auto"/>
              <w:left w:val="nil"/>
              <w:bottom w:val="single" w:sz="4" w:space="0" w:color="auto"/>
              <w:right w:val="single" w:sz="4" w:space="0" w:color="auto"/>
            </w:tcBorders>
            <w:shd w:val="clear" w:color="auto" w:fill="auto"/>
            <w:vAlign w:val="center"/>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Variables Explicativas</w:t>
            </w:r>
          </w:p>
        </w:tc>
        <w:tc>
          <w:tcPr>
            <w:tcW w:w="1365" w:type="dxa"/>
            <w:tcBorders>
              <w:top w:val="single" w:sz="4" w:space="0" w:color="auto"/>
              <w:left w:val="nil"/>
              <w:bottom w:val="single" w:sz="4" w:space="0" w:color="auto"/>
              <w:right w:val="single" w:sz="4" w:space="0" w:color="auto"/>
            </w:tcBorders>
            <w:shd w:val="clear" w:color="auto" w:fill="auto"/>
            <w:vAlign w:val="center"/>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Publicaciones Indexadas</w:t>
            </w:r>
          </w:p>
        </w:tc>
      </w:tr>
      <w:tr w:rsidR="00966CE4" w:rsidRPr="00EC2DF7">
        <w:trPr>
          <w:trHeight w:val="255"/>
          <w:jc w:val="center"/>
        </w:trPr>
        <w:tc>
          <w:tcPr>
            <w:tcW w:w="1322" w:type="dxa"/>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966CE4" w:rsidRPr="001C429A" w:rsidRDefault="00966CE4" w:rsidP="00966CE4">
            <w:pPr>
              <w:spacing w:line="360" w:lineRule="auto"/>
              <w:jc w:val="center"/>
              <w:rPr>
                <w:rFonts w:ascii="Arial" w:hAnsi="Arial" w:cs="Arial"/>
                <w:b/>
                <w:bCs/>
                <w:i/>
              </w:rPr>
            </w:pPr>
            <w:r w:rsidRPr="001C429A">
              <w:rPr>
                <w:rFonts w:ascii="Arial" w:hAnsi="Arial" w:cs="Arial"/>
                <w:b/>
                <w:bCs/>
                <w:i/>
              </w:rPr>
              <w:t>De producto</w:t>
            </w:r>
          </w:p>
        </w:tc>
        <w:tc>
          <w:tcPr>
            <w:tcW w:w="2340" w:type="dxa"/>
            <w:tcBorders>
              <w:top w:val="single" w:sz="4" w:space="0" w:color="auto"/>
              <w:left w:val="nil"/>
              <w:bottom w:val="nil"/>
              <w:right w:val="nil"/>
            </w:tcBorders>
            <w:shd w:val="clear" w:color="auto" w:fill="FFFF99"/>
            <w:vAlign w:val="center"/>
          </w:tcPr>
          <w:p w:rsidR="00966CE4" w:rsidRPr="001C429A" w:rsidRDefault="00966CE4" w:rsidP="00966CE4">
            <w:pPr>
              <w:spacing w:line="360" w:lineRule="auto"/>
              <w:jc w:val="center"/>
              <w:rPr>
                <w:rFonts w:ascii="Arial" w:hAnsi="Arial" w:cs="Arial"/>
                <w:i/>
              </w:rPr>
            </w:pPr>
            <w:r w:rsidRPr="001C429A">
              <w:rPr>
                <w:rFonts w:ascii="Arial" w:hAnsi="Arial" w:cs="Arial"/>
                <w:i/>
              </w:rPr>
              <w:t>Patentes Otorgadas</w:t>
            </w:r>
          </w:p>
        </w:tc>
        <w:tc>
          <w:tcPr>
            <w:tcW w:w="1365" w:type="dxa"/>
            <w:tcBorders>
              <w:top w:val="single" w:sz="4" w:space="0" w:color="auto"/>
              <w:left w:val="single" w:sz="4" w:space="0" w:color="auto"/>
              <w:bottom w:val="nil"/>
              <w:right w:val="single" w:sz="4" w:space="0" w:color="auto"/>
            </w:tcBorders>
            <w:shd w:val="clear" w:color="auto" w:fill="FFFF99"/>
            <w:vAlign w:val="center"/>
          </w:tcPr>
          <w:p w:rsidR="00966CE4" w:rsidRPr="001C429A" w:rsidRDefault="00966CE4" w:rsidP="00966CE4">
            <w:pPr>
              <w:spacing w:line="360" w:lineRule="auto"/>
              <w:jc w:val="center"/>
              <w:rPr>
                <w:rFonts w:ascii="Arial" w:hAnsi="Arial" w:cs="Arial"/>
                <w:b/>
                <w:bCs/>
                <w:i/>
              </w:rPr>
            </w:pPr>
            <w:r w:rsidRPr="001C429A">
              <w:rPr>
                <w:rFonts w:ascii="Arial" w:hAnsi="Arial" w:cs="Arial"/>
                <w:b/>
                <w:bCs/>
                <w:i/>
              </w:rPr>
              <w:t>-0.3076052</w:t>
            </w:r>
          </w:p>
        </w:tc>
      </w:tr>
      <w:tr w:rsidR="00966CE4" w:rsidRPr="00EC2DF7">
        <w:trPr>
          <w:trHeight w:val="255"/>
          <w:jc w:val="center"/>
        </w:trPr>
        <w:tc>
          <w:tcPr>
            <w:tcW w:w="1322" w:type="dxa"/>
            <w:vMerge/>
            <w:tcBorders>
              <w:top w:val="single" w:sz="4" w:space="0" w:color="auto"/>
              <w:left w:val="single" w:sz="4" w:space="0" w:color="auto"/>
              <w:bottom w:val="single" w:sz="4" w:space="0" w:color="000000"/>
              <w:right w:val="single" w:sz="4" w:space="0" w:color="auto"/>
            </w:tcBorders>
            <w:shd w:val="clear" w:color="auto" w:fill="FFFF99"/>
            <w:vAlign w:val="center"/>
          </w:tcPr>
          <w:p w:rsidR="00966CE4" w:rsidRPr="001C429A" w:rsidRDefault="00966CE4" w:rsidP="00966CE4">
            <w:pPr>
              <w:spacing w:line="360" w:lineRule="auto"/>
              <w:rPr>
                <w:rFonts w:ascii="Arial" w:hAnsi="Arial" w:cs="Arial"/>
                <w:b/>
                <w:bCs/>
                <w:i/>
              </w:rPr>
            </w:pPr>
          </w:p>
        </w:tc>
        <w:tc>
          <w:tcPr>
            <w:tcW w:w="2340" w:type="dxa"/>
            <w:tcBorders>
              <w:top w:val="nil"/>
              <w:left w:val="nil"/>
              <w:bottom w:val="nil"/>
              <w:right w:val="nil"/>
            </w:tcBorders>
            <w:shd w:val="clear" w:color="auto" w:fill="FFFF99"/>
            <w:vAlign w:val="center"/>
          </w:tcPr>
          <w:p w:rsidR="00966CE4" w:rsidRPr="001C429A" w:rsidRDefault="00966CE4" w:rsidP="00966CE4">
            <w:pPr>
              <w:spacing w:line="360" w:lineRule="auto"/>
              <w:jc w:val="center"/>
              <w:rPr>
                <w:rFonts w:ascii="Arial" w:hAnsi="Arial" w:cs="Arial"/>
                <w:b/>
                <w:bCs/>
                <w:i/>
              </w:rPr>
            </w:pPr>
            <w:r w:rsidRPr="001C429A">
              <w:rPr>
                <w:rFonts w:ascii="Arial" w:hAnsi="Arial" w:cs="Arial"/>
                <w:b/>
                <w:bCs/>
                <w:i/>
              </w:rPr>
              <w:t> </w:t>
            </w:r>
          </w:p>
        </w:tc>
        <w:tc>
          <w:tcPr>
            <w:tcW w:w="1365" w:type="dxa"/>
            <w:tcBorders>
              <w:top w:val="nil"/>
              <w:left w:val="single" w:sz="4" w:space="0" w:color="auto"/>
              <w:bottom w:val="nil"/>
              <w:right w:val="single" w:sz="4" w:space="0" w:color="auto"/>
            </w:tcBorders>
            <w:shd w:val="clear" w:color="auto" w:fill="FFFF99"/>
            <w:vAlign w:val="center"/>
          </w:tcPr>
          <w:p w:rsidR="00966CE4" w:rsidRPr="001C429A" w:rsidRDefault="00966CE4" w:rsidP="00966CE4">
            <w:pPr>
              <w:spacing w:line="360" w:lineRule="auto"/>
              <w:jc w:val="center"/>
              <w:rPr>
                <w:rFonts w:ascii="Arial" w:hAnsi="Arial" w:cs="Arial"/>
                <w:i/>
              </w:rPr>
            </w:pPr>
            <w:r w:rsidRPr="001C429A">
              <w:rPr>
                <w:rFonts w:ascii="Arial" w:hAnsi="Arial" w:cs="Arial"/>
                <w:i/>
              </w:rPr>
              <w:t>(0.000)</w:t>
            </w:r>
          </w:p>
        </w:tc>
      </w:tr>
      <w:tr w:rsidR="00966CE4" w:rsidRPr="00EC2DF7">
        <w:trPr>
          <w:trHeight w:val="255"/>
          <w:jc w:val="center"/>
        </w:trPr>
        <w:tc>
          <w:tcPr>
            <w:tcW w:w="1322" w:type="dxa"/>
            <w:vMerge w:val="restart"/>
            <w:tcBorders>
              <w:top w:val="nil"/>
              <w:left w:val="single" w:sz="4" w:space="0" w:color="auto"/>
              <w:bottom w:val="nil"/>
              <w:right w:val="single" w:sz="4" w:space="0" w:color="auto"/>
            </w:tcBorders>
            <w:shd w:val="clear" w:color="auto" w:fill="auto"/>
            <w:noWrap/>
            <w:vAlign w:val="center"/>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De insumo</w:t>
            </w:r>
          </w:p>
        </w:tc>
        <w:tc>
          <w:tcPr>
            <w:tcW w:w="2340" w:type="dxa"/>
            <w:tcBorders>
              <w:top w:val="single" w:sz="4" w:space="0" w:color="auto"/>
              <w:left w:val="nil"/>
              <w:bottom w:val="nil"/>
              <w:right w:val="nil"/>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Gasto I+D</w:t>
            </w:r>
          </w:p>
        </w:tc>
        <w:tc>
          <w:tcPr>
            <w:tcW w:w="1365" w:type="dxa"/>
            <w:tcBorders>
              <w:top w:val="single" w:sz="4" w:space="0" w:color="auto"/>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-0.8432894</w:t>
            </w:r>
          </w:p>
        </w:tc>
      </w:tr>
      <w:tr w:rsidR="00966CE4" w:rsidRPr="00EC2DF7">
        <w:trPr>
          <w:trHeight w:val="255"/>
          <w:jc w:val="center"/>
        </w:trPr>
        <w:tc>
          <w:tcPr>
            <w:tcW w:w="1322" w:type="dxa"/>
            <w:vMerge/>
            <w:tcBorders>
              <w:top w:val="nil"/>
              <w:left w:val="single" w:sz="4" w:space="0" w:color="auto"/>
              <w:bottom w:val="nil"/>
              <w:right w:val="single" w:sz="4" w:space="0" w:color="auto"/>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nil"/>
              <w:bottom w:val="nil"/>
              <w:right w:val="nil"/>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 </w:t>
            </w:r>
          </w:p>
        </w:tc>
        <w:tc>
          <w:tcPr>
            <w:tcW w:w="1365" w:type="dxa"/>
            <w:tcBorders>
              <w:top w:val="nil"/>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(0.000)</w:t>
            </w:r>
          </w:p>
        </w:tc>
      </w:tr>
      <w:tr w:rsidR="00966CE4" w:rsidRPr="00EC2DF7">
        <w:trPr>
          <w:trHeight w:val="255"/>
          <w:jc w:val="center"/>
        </w:trPr>
        <w:tc>
          <w:tcPr>
            <w:tcW w:w="1322" w:type="dxa"/>
            <w:vMerge/>
            <w:tcBorders>
              <w:top w:val="nil"/>
              <w:left w:val="single" w:sz="4" w:space="0" w:color="auto"/>
              <w:bottom w:val="nil"/>
              <w:right w:val="single" w:sz="4" w:space="0" w:color="auto"/>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nil"/>
              <w:bottom w:val="nil"/>
              <w:right w:val="nil"/>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Número de Graduados</w:t>
            </w:r>
          </w:p>
        </w:tc>
        <w:tc>
          <w:tcPr>
            <w:tcW w:w="1365" w:type="dxa"/>
            <w:tcBorders>
              <w:top w:val="nil"/>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0.0003128</w:t>
            </w:r>
          </w:p>
        </w:tc>
      </w:tr>
      <w:tr w:rsidR="00966CE4" w:rsidRPr="00EC2DF7">
        <w:trPr>
          <w:trHeight w:val="255"/>
          <w:jc w:val="center"/>
        </w:trPr>
        <w:tc>
          <w:tcPr>
            <w:tcW w:w="1322" w:type="dxa"/>
            <w:vMerge/>
            <w:tcBorders>
              <w:top w:val="nil"/>
              <w:left w:val="single" w:sz="4" w:space="0" w:color="auto"/>
              <w:bottom w:val="nil"/>
              <w:right w:val="single" w:sz="4" w:space="0" w:color="auto"/>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nil"/>
              <w:bottom w:val="nil"/>
              <w:right w:val="nil"/>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 </w:t>
            </w:r>
          </w:p>
        </w:tc>
        <w:tc>
          <w:tcPr>
            <w:tcW w:w="1365" w:type="dxa"/>
            <w:tcBorders>
              <w:top w:val="nil"/>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(0.928)</w:t>
            </w:r>
          </w:p>
        </w:tc>
      </w:tr>
      <w:tr w:rsidR="00966CE4" w:rsidRPr="00EC2DF7">
        <w:trPr>
          <w:trHeight w:val="255"/>
          <w:jc w:val="center"/>
        </w:trPr>
        <w:tc>
          <w:tcPr>
            <w:tcW w:w="1322" w:type="dxa"/>
            <w:vMerge w:val="restart"/>
            <w:tcBorders>
              <w:top w:val="single" w:sz="4" w:space="0" w:color="auto"/>
              <w:left w:val="single" w:sz="4" w:space="0" w:color="auto"/>
              <w:bottom w:val="single" w:sz="4" w:space="0" w:color="000000"/>
              <w:right w:val="nil"/>
            </w:tcBorders>
            <w:shd w:val="clear" w:color="auto" w:fill="auto"/>
            <w:noWrap/>
            <w:vAlign w:val="center"/>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De contexto</w:t>
            </w:r>
          </w:p>
        </w:tc>
        <w:tc>
          <w:tcPr>
            <w:tcW w:w="2340" w:type="dxa"/>
            <w:tcBorders>
              <w:top w:val="single" w:sz="4" w:space="0" w:color="auto"/>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PEA</w:t>
            </w:r>
          </w:p>
        </w:tc>
        <w:tc>
          <w:tcPr>
            <w:tcW w:w="1365" w:type="dxa"/>
            <w:tcBorders>
              <w:top w:val="single" w:sz="4" w:space="0" w:color="auto"/>
              <w:left w:val="nil"/>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-430.7593</w:t>
            </w:r>
          </w:p>
        </w:tc>
      </w:tr>
      <w:tr w:rsidR="00966CE4" w:rsidRPr="00EC2DF7">
        <w:trPr>
          <w:trHeight w:val="255"/>
          <w:jc w:val="center"/>
        </w:trPr>
        <w:tc>
          <w:tcPr>
            <w:tcW w:w="1322" w:type="dxa"/>
            <w:vMerge/>
            <w:tcBorders>
              <w:top w:val="single" w:sz="4" w:space="0" w:color="auto"/>
              <w:left w:val="single" w:sz="4" w:space="0" w:color="auto"/>
              <w:bottom w:val="single" w:sz="4" w:space="0" w:color="000000"/>
              <w:right w:val="nil"/>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 </w:t>
            </w:r>
          </w:p>
        </w:tc>
        <w:tc>
          <w:tcPr>
            <w:tcW w:w="1365" w:type="dxa"/>
            <w:tcBorders>
              <w:top w:val="nil"/>
              <w:left w:val="nil"/>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(0.004)</w:t>
            </w:r>
          </w:p>
        </w:tc>
      </w:tr>
      <w:tr w:rsidR="00966CE4" w:rsidRPr="00EC2DF7">
        <w:trPr>
          <w:trHeight w:val="255"/>
          <w:jc w:val="center"/>
        </w:trPr>
        <w:tc>
          <w:tcPr>
            <w:tcW w:w="1322" w:type="dxa"/>
            <w:vMerge/>
            <w:tcBorders>
              <w:top w:val="single" w:sz="4" w:space="0" w:color="auto"/>
              <w:left w:val="single" w:sz="4" w:space="0" w:color="auto"/>
              <w:bottom w:val="single" w:sz="4" w:space="0" w:color="000000"/>
              <w:right w:val="nil"/>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single" w:sz="4" w:space="0" w:color="auto"/>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PIB PPC</w:t>
            </w:r>
          </w:p>
        </w:tc>
        <w:tc>
          <w:tcPr>
            <w:tcW w:w="1365" w:type="dxa"/>
            <w:tcBorders>
              <w:top w:val="nil"/>
              <w:left w:val="nil"/>
              <w:bottom w:val="nil"/>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b/>
                <w:bCs/>
                <w:sz w:val="20"/>
                <w:szCs w:val="20"/>
              </w:rPr>
            </w:pPr>
            <w:r w:rsidRPr="00EC2DF7">
              <w:rPr>
                <w:rFonts w:ascii="Arial" w:hAnsi="Arial" w:cs="Arial"/>
                <w:b/>
                <w:bCs/>
                <w:sz w:val="20"/>
                <w:szCs w:val="20"/>
              </w:rPr>
              <w:t>45.63649</w:t>
            </w:r>
          </w:p>
        </w:tc>
      </w:tr>
      <w:tr w:rsidR="00966CE4" w:rsidRPr="00EC2DF7">
        <w:trPr>
          <w:trHeight w:val="255"/>
          <w:jc w:val="center"/>
        </w:trPr>
        <w:tc>
          <w:tcPr>
            <w:tcW w:w="1322" w:type="dxa"/>
            <w:vMerge/>
            <w:tcBorders>
              <w:top w:val="single" w:sz="4" w:space="0" w:color="auto"/>
              <w:left w:val="single" w:sz="4" w:space="0" w:color="auto"/>
              <w:bottom w:val="single" w:sz="4" w:space="0" w:color="000000"/>
              <w:right w:val="nil"/>
            </w:tcBorders>
            <w:vAlign w:val="center"/>
          </w:tcPr>
          <w:p w:rsidR="00966CE4" w:rsidRPr="00EC2DF7" w:rsidRDefault="00966CE4" w:rsidP="00966CE4">
            <w:pPr>
              <w:spacing w:line="360" w:lineRule="auto"/>
              <w:rPr>
                <w:rFonts w:ascii="Arial" w:hAnsi="Arial" w:cs="Arial"/>
                <w:b/>
                <w:bCs/>
                <w:sz w:val="20"/>
                <w:szCs w:val="20"/>
              </w:rPr>
            </w:pPr>
          </w:p>
        </w:tc>
        <w:tc>
          <w:tcPr>
            <w:tcW w:w="2340" w:type="dxa"/>
            <w:tcBorders>
              <w:top w:val="nil"/>
              <w:left w:val="single" w:sz="4" w:space="0" w:color="auto"/>
              <w:bottom w:val="single" w:sz="4" w:space="0" w:color="auto"/>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 </w:t>
            </w:r>
          </w:p>
        </w:tc>
        <w:tc>
          <w:tcPr>
            <w:tcW w:w="1365" w:type="dxa"/>
            <w:tcBorders>
              <w:top w:val="nil"/>
              <w:left w:val="nil"/>
              <w:bottom w:val="single" w:sz="4" w:space="0" w:color="auto"/>
              <w:right w:val="single" w:sz="4" w:space="0" w:color="auto"/>
            </w:tcBorders>
            <w:shd w:val="clear" w:color="auto" w:fill="auto"/>
            <w:noWrap/>
            <w:vAlign w:val="bottom"/>
          </w:tcPr>
          <w:p w:rsidR="00966CE4" w:rsidRPr="00EC2DF7" w:rsidRDefault="00966CE4" w:rsidP="00966CE4">
            <w:pPr>
              <w:spacing w:line="360" w:lineRule="auto"/>
              <w:jc w:val="center"/>
              <w:rPr>
                <w:rFonts w:ascii="Arial" w:hAnsi="Arial" w:cs="Arial"/>
                <w:sz w:val="20"/>
                <w:szCs w:val="20"/>
              </w:rPr>
            </w:pPr>
            <w:r w:rsidRPr="00EC2DF7">
              <w:rPr>
                <w:rFonts w:ascii="Arial" w:hAnsi="Arial" w:cs="Arial"/>
                <w:sz w:val="20"/>
                <w:szCs w:val="20"/>
              </w:rPr>
              <w:t>(0.000)</w:t>
            </w:r>
          </w:p>
        </w:tc>
      </w:tr>
      <w:tr w:rsidR="00966CE4" w:rsidRPr="00EC2DF7">
        <w:trPr>
          <w:trHeight w:val="207"/>
          <w:jc w:val="center"/>
        </w:trPr>
        <w:tc>
          <w:tcPr>
            <w:tcW w:w="1322" w:type="dxa"/>
            <w:tcBorders>
              <w:top w:val="nil"/>
              <w:left w:val="nil"/>
              <w:bottom w:val="nil"/>
              <w:right w:val="nil"/>
            </w:tcBorders>
            <w:shd w:val="clear" w:color="auto" w:fill="auto"/>
            <w:noWrap/>
            <w:vAlign w:val="bottom"/>
          </w:tcPr>
          <w:p w:rsidR="00966CE4" w:rsidRPr="00EC2DF7" w:rsidRDefault="00966CE4" w:rsidP="00966CE4">
            <w:pPr>
              <w:spacing w:line="360" w:lineRule="auto"/>
              <w:rPr>
                <w:rFonts w:ascii="Arial" w:hAnsi="Arial" w:cs="Arial"/>
                <w:sz w:val="20"/>
                <w:szCs w:val="20"/>
              </w:rPr>
            </w:pPr>
            <w:r w:rsidRPr="00EC2DF7">
              <w:rPr>
                <w:rFonts w:ascii="Arial" w:hAnsi="Arial" w:cs="Arial"/>
                <w:sz w:val="20"/>
                <w:szCs w:val="20"/>
              </w:rPr>
              <w:pict>
                <v:shape id="_x0000_s1200" type="#_x0000_t75" style="position:absolute;margin-left:-2.6pt;margin-top:0;width:63pt;height:15.75pt;z-index:251656192;mso-position-horizontal-relative:text;mso-position-vertical-relative:text" fillcolor="window" strokecolor="windowText" o:insetmode="auto">
                  <v:fill color2="window"/>
                  <v:imagedata r:id="rId79" o:title=""/>
                </v:shape>
                <o:OLEObject Type="Embed" ProgID="Equation.3" ShapeID="_x0000_s1200" DrawAspect="Content" ObjectID="_1318153401" r:id="rId80"/>
              </w:pict>
            </w:r>
          </w:p>
        </w:tc>
        <w:tc>
          <w:tcPr>
            <w:tcW w:w="2340" w:type="dxa"/>
            <w:tcBorders>
              <w:top w:val="nil"/>
              <w:left w:val="nil"/>
              <w:bottom w:val="nil"/>
              <w:right w:val="nil"/>
            </w:tcBorders>
            <w:shd w:val="clear" w:color="auto" w:fill="auto"/>
            <w:noWrap/>
            <w:vAlign w:val="bottom"/>
          </w:tcPr>
          <w:p w:rsidR="00966CE4" w:rsidRPr="00EC2DF7" w:rsidRDefault="00966CE4" w:rsidP="00966CE4">
            <w:pPr>
              <w:spacing w:line="360" w:lineRule="auto"/>
              <w:rPr>
                <w:rFonts w:ascii="Arial" w:hAnsi="Arial" w:cs="Arial"/>
                <w:sz w:val="20"/>
                <w:szCs w:val="20"/>
              </w:rPr>
            </w:pPr>
          </w:p>
        </w:tc>
        <w:tc>
          <w:tcPr>
            <w:tcW w:w="1365" w:type="dxa"/>
            <w:tcBorders>
              <w:top w:val="nil"/>
              <w:left w:val="nil"/>
              <w:bottom w:val="nil"/>
              <w:right w:val="nil"/>
            </w:tcBorders>
            <w:shd w:val="clear" w:color="auto" w:fill="auto"/>
            <w:noWrap/>
            <w:vAlign w:val="bottom"/>
          </w:tcPr>
          <w:p w:rsidR="00966CE4" w:rsidRPr="00EC2DF7" w:rsidRDefault="00966CE4" w:rsidP="00966CE4">
            <w:pPr>
              <w:spacing w:line="360" w:lineRule="auto"/>
              <w:rPr>
                <w:rFonts w:ascii="Arial" w:hAnsi="Arial" w:cs="Arial"/>
                <w:sz w:val="20"/>
                <w:szCs w:val="20"/>
              </w:rPr>
            </w:pPr>
          </w:p>
        </w:tc>
      </w:tr>
    </w:tbl>
    <w:p w:rsidR="00274828" w:rsidRPr="00EC2DF7" w:rsidRDefault="00274828" w:rsidP="00AC41D3">
      <w:pPr>
        <w:tabs>
          <w:tab w:val="left" w:pos="1260"/>
        </w:tabs>
        <w:spacing w:line="480" w:lineRule="auto"/>
        <w:ind w:firstLine="567"/>
        <w:jc w:val="center"/>
        <w:rPr>
          <w:rFonts w:ascii="Arial" w:eastAsia="Calibri" w:hAnsi="Arial" w:cs="Arial"/>
          <w:i/>
          <w:sz w:val="20"/>
          <w:szCs w:val="20"/>
        </w:rPr>
      </w:pPr>
      <w:r w:rsidRPr="00EC2DF7">
        <w:rPr>
          <w:rFonts w:ascii="Arial" w:eastAsia="Calibri" w:hAnsi="Arial" w:cs="Arial"/>
          <w:i/>
          <w:sz w:val="20"/>
          <w:szCs w:val="20"/>
        </w:rPr>
        <w:t>* Los números entre paréntesis corresponden a los p-value de cada coeficiente</w:t>
      </w:r>
    </w:p>
    <w:p w:rsidR="00274828" w:rsidRDefault="00274828" w:rsidP="00AC41D3">
      <w:pPr>
        <w:spacing w:line="480" w:lineRule="auto"/>
        <w:ind w:firstLine="567"/>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274828" w:rsidRDefault="00B44BA6" w:rsidP="00B44BA6">
      <w:pPr>
        <w:tabs>
          <w:tab w:val="num" w:pos="900"/>
        </w:tabs>
        <w:spacing w:line="480" w:lineRule="auto"/>
        <w:ind w:left="900" w:hanging="360"/>
        <w:jc w:val="both"/>
        <w:outlineLvl w:val="0"/>
        <w:rPr>
          <w:rFonts w:ascii="Arial" w:hAnsi="Arial" w:cs="Arial"/>
        </w:rPr>
      </w:pPr>
      <w:r>
        <w:rPr>
          <w:rFonts w:ascii="Arial" w:hAnsi="Arial" w:cs="Arial"/>
          <w:noProof/>
        </w:rPr>
        <w:pict>
          <v:shape id="_x0000_s1226" type="#_x0000_t202" style="position:absolute;left:0;text-align:left;margin-left:387pt;margin-top:264.4pt;width:45pt;height:36pt;z-index:251675648" stroked="f">
            <v:textbox style="mso-next-textbox:#_x0000_s1226">
              <w:txbxContent>
                <w:p w:rsidR="00B44BA6" w:rsidRDefault="00B44BA6" w:rsidP="00B44BA6"/>
              </w:txbxContent>
            </v:textbox>
          </v:shape>
        </w:pict>
      </w:r>
      <w:r>
        <w:rPr>
          <w:rFonts w:ascii="Arial" w:hAnsi="Arial" w:cs="Arial"/>
        </w:rPr>
        <w:br w:type="page"/>
      </w:r>
      <w:r>
        <w:rPr>
          <w:rFonts w:ascii="Arial" w:hAnsi="Arial" w:cs="Arial"/>
          <w:b/>
          <w:noProof/>
        </w:rPr>
        <w:pict>
          <v:shape id="_x0000_s1225" type="#_x0000_t202" style="position:absolute;left:0;text-align:left;margin-left:387pt;margin-top:264.4pt;width:45pt;height:36pt;z-index:251674624" stroked="f">
            <v:textbox style="mso-next-textbox:#_x0000_s1225">
              <w:txbxContent>
                <w:p w:rsidR="00B44BA6" w:rsidRDefault="00B44BA6" w:rsidP="00B44BA6"/>
              </w:txbxContent>
            </v:textbox>
          </v:shape>
        </w:pict>
      </w:r>
      <w:bookmarkStart w:id="144" w:name="_Toc192508233"/>
      <w:r>
        <w:rPr>
          <w:rFonts w:ascii="Arial" w:hAnsi="Arial" w:cs="Arial"/>
        </w:rPr>
        <w:t xml:space="preserve">B) </w:t>
      </w:r>
      <w:r w:rsidR="00274828" w:rsidRPr="007E1FFC">
        <w:rPr>
          <w:rFonts w:ascii="Arial" w:hAnsi="Arial" w:cs="Arial"/>
        </w:rPr>
        <w:t>Tests de Haussman</w:t>
      </w:r>
      <w:bookmarkEnd w:id="144"/>
    </w:p>
    <w:p w:rsidR="00274828" w:rsidRDefault="00274828" w:rsidP="00D91F03">
      <w:pPr>
        <w:tabs>
          <w:tab w:val="left" w:pos="180"/>
          <w:tab w:val="left" w:pos="360"/>
        </w:tabs>
        <w:spacing w:line="480" w:lineRule="auto"/>
        <w:ind w:firstLine="567"/>
        <w:jc w:val="both"/>
        <w:outlineLvl w:val="0"/>
        <w:rPr>
          <w:rFonts w:ascii="Arial" w:hAnsi="Arial" w:cs="Arial"/>
        </w:rPr>
      </w:pPr>
    </w:p>
    <w:p w:rsidR="00274828" w:rsidRDefault="00274828" w:rsidP="00CC5519">
      <w:pPr>
        <w:numPr>
          <w:ilvl w:val="2"/>
          <w:numId w:val="3"/>
        </w:numPr>
        <w:tabs>
          <w:tab w:val="clear" w:pos="2193"/>
          <w:tab w:val="left" w:pos="180"/>
          <w:tab w:val="left" w:pos="360"/>
          <w:tab w:val="num" w:pos="1080"/>
        </w:tabs>
        <w:spacing w:line="480" w:lineRule="auto"/>
        <w:ind w:left="1080" w:hanging="180"/>
        <w:jc w:val="both"/>
        <w:outlineLvl w:val="1"/>
        <w:rPr>
          <w:rFonts w:ascii="Arial" w:hAnsi="Arial" w:cs="Arial"/>
        </w:rPr>
      </w:pPr>
      <w:bookmarkStart w:id="145" w:name="_Toc192508234"/>
      <w:r w:rsidRPr="000352ED">
        <w:rPr>
          <w:rFonts w:ascii="Arial" w:hAnsi="Arial" w:cs="Arial"/>
        </w:rPr>
        <w:t>Prueba de Hausman para regresión No.1: Patentes Otorgadas</w:t>
      </w:r>
      <w:bookmarkEnd w:id="145"/>
    </w:p>
    <w:p w:rsidR="00274828" w:rsidRDefault="00383658" w:rsidP="00D91F03">
      <w:pPr>
        <w:tabs>
          <w:tab w:val="left" w:pos="180"/>
          <w:tab w:val="left" w:pos="360"/>
        </w:tabs>
        <w:spacing w:line="480" w:lineRule="auto"/>
        <w:ind w:firstLine="567"/>
        <w:jc w:val="both"/>
        <w:rPr>
          <w:rFonts w:ascii="Arial" w:hAnsi="Arial" w:cs="Arial"/>
        </w:rPr>
      </w:pPr>
      <w:r>
        <w:rPr>
          <w:rFonts w:ascii="Arial" w:hAnsi="Arial" w:cs="Arial"/>
          <w:noProof/>
        </w:rPr>
        <w:drawing>
          <wp:inline distT="0" distB="0" distL="0" distR="0">
            <wp:extent cx="5143500" cy="21336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srcRect/>
                    <a:stretch>
                      <a:fillRect/>
                    </a:stretch>
                  </pic:blipFill>
                  <pic:spPr bwMode="auto">
                    <a:xfrm>
                      <a:off x="0" y="0"/>
                      <a:ext cx="5143500" cy="2133600"/>
                    </a:xfrm>
                    <a:prstGeom prst="rect">
                      <a:avLst/>
                    </a:prstGeom>
                    <a:noFill/>
                    <a:ln w="9525">
                      <a:noFill/>
                      <a:miter lim="800000"/>
                      <a:headEnd/>
                      <a:tailEnd/>
                    </a:ln>
                  </pic:spPr>
                </pic:pic>
              </a:graphicData>
            </a:graphic>
          </wp:inline>
        </w:drawing>
      </w:r>
    </w:p>
    <w:p w:rsidR="00966CE4" w:rsidRDefault="00966CE4" w:rsidP="00D91F03">
      <w:pPr>
        <w:tabs>
          <w:tab w:val="left" w:pos="180"/>
          <w:tab w:val="left" w:pos="360"/>
        </w:tabs>
        <w:spacing w:line="480" w:lineRule="auto"/>
        <w:ind w:firstLine="567"/>
        <w:jc w:val="both"/>
        <w:rPr>
          <w:rFonts w:ascii="Arial" w:hAnsi="Arial" w:cs="Arial"/>
        </w:rPr>
      </w:pPr>
    </w:p>
    <w:p w:rsidR="00274828" w:rsidRDefault="00274828" w:rsidP="00CC5519">
      <w:pPr>
        <w:numPr>
          <w:ilvl w:val="2"/>
          <w:numId w:val="3"/>
        </w:numPr>
        <w:tabs>
          <w:tab w:val="clear" w:pos="2193"/>
          <w:tab w:val="left" w:pos="360"/>
          <w:tab w:val="num" w:pos="1080"/>
        </w:tabs>
        <w:spacing w:line="480" w:lineRule="auto"/>
        <w:ind w:left="1080" w:hanging="180"/>
        <w:jc w:val="both"/>
        <w:outlineLvl w:val="1"/>
        <w:rPr>
          <w:rFonts w:ascii="Arial" w:hAnsi="Arial" w:cs="Arial"/>
        </w:rPr>
      </w:pPr>
      <w:bookmarkStart w:id="146" w:name="_Toc192508235"/>
      <w:r w:rsidRPr="00EC2DF7">
        <w:rPr>
          <w:rFonts w:ascii="Arial" w:hAnsi="Arial" w:cs="Arial"/>
        </w:rPr>
        <w:t>Prueba de Hausman para regresión No. 2: Publicaciones Indexadas</w:t>
      </w:r>
      <w:bookmarkEnd w:id="146"/>
    </w:p>
    <w:p w:rsidR="00274828" w:rsidRPr="00EC2DF7" w:rsidRDefault="00383658" w:rsidP="00D91F03">
      <w:pPr>
        <w:tabs>
          <w:tab w:val="left" w:pos="180"/>
          <w:tab w:val="left" w:pos="720"/>
        </w:tabs>
        <w:spacing w:line="480" w:lineRule="auto"/>
        <w:ind w:firstLine="567"/>
        <w:jc w:val="both"/>
        <w:rPr>
          <w:rFonts w:ascii="Arial" w:hAnsi="Arial" w:cs="Arial"/>
          <w:b/>
          <w:i/>
        </w:rPr>
      </w:pPr>
      <w:r>
        <w:rPr>
          <w:rFonts w:ascii="Arial" w:hAnsi="Arial" w:cs="Arial"/>
          <w:b/>
          <w:i/>
          <w:noProof/>
        </w:rPr>
        <w:drawing>
          <wp:inline distT="0" distB="0" distL="0" distR="0">
            <wp:extent cx="5143500" cy="23622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srcRect/>
                    <a:stretch>
                      <a:fillRect/>
                    </a:stretch>
                  </pic:blipFill>
                  <pic:spPr bwMode="auto">
                    <a:xfrm>
                      <a:off x="0" y="0"/>
                      <a:ext cx="5143500" cy="2362200"/>
                    </a:xfrm>
                    <a:prstGeom prst="rect">
                      <a:avLst/>
                    </a:prstGeom>
                    <a:noFill/>
                    <a:ln w="9525">
                      <a:noFill/>
                      <a:miter lim="800000"/>
                      <a:headEnd/>
                      <a:tailEnd/>
                    </a:ln>
                  </pic:spPr>
                </pic:pic>
              </a:graphicData>
            </a:graphic>
          </wp:inline>
        </w:drawing>
      </w:r>
    </w:p>
    <w:p w:rsidR="00274828" w:rsidRDefault="00274828" w:rsidP="00D91F03">
      <w:pPr>
        <w:tabs>
          <w:tab w:val="left" w:pos="180"/>
          <w:tab w:val="left" w:pos="360"/>
        </w:tabs>
        <w:spacing w:line="480" w:lineRule="auto"/>
        <w:ind w:firstLine="567"/>
        <w:jc w:val="both"/>
        <w:outlineLvl w:val="0"/>
        <w:rPr>
          <w:rFonts w:ascii="Arial" w:hAnsi="Arial" w:cs="Arial"/>
        </w:rPr>
      </w:pPr>
    </w:p>
    <w:p w:rsidR="00274828" w:rsidRDefault="00274828" w:rsidP="00D91F03">
      <w:pPr>
        <w:tabs>
          <w:tab w:val="left" w:pos="180"/>
          <w:tab w:val="left" w:pos="360"/>
        </w:tabs>
        <w:spacing w:line="480" w:lineRule="auto"/>
        <w:ind w:firstLine="567"/>
        <w:jc w:val="both"/>
        <w:outlineLvl w:val="0"/>
        <w:rPr>
          <w:rFonts w:ascii="Arial" w:hAnsi="Arial" w:cs="Arial"/>
        </w:rPr>
      </w:pPr>
    </w:p>
    <w:p w:rsidR="00274828" w:rsidRDefault="00966CE4" w:rsidP="00CC5519">
      <w:pPr>
        <w:numPr>
          <w:ilvl w:val="2"/>
          <w:numId w:val="3"/>
        </w:numPr>
        <w:tabs>
          <w:tab w:val="clear" w:pos="2193"/>
          <w:tab w:val="left" w:pos="180"/>
          <w:tab w:val="left" w:pos="360"/>
          <w:tab w:val="num" w:pos="720"/>
        </w:tabs>
        <w:spacing w:line="480" w:lineRule="auto"/>
        <w:ind w:left="1080" w:hanging="180"/>
        <w:jc w:val="both"/>
        <w:outlineLvl w:val="1"/>
        <w:rPr>
          <w:rFonts w:ascii="Arial" w:hAnsi="Arial" w:cs="Arial"/>
        </w:rPr>
      </w:pPr>
      <w:r>
        <w:rPr>
          <w:rFonts w:ascii="Arial" w:hAnsi="Arial" w:cs="Arial"/>
        </w:rPr>
        <w:br w:type="page"/>
      </w:r>
      <w:bookmarkStart w:id="147" w:name="_Toc192508236"/>
      <w:r w:rsidR="00274828">
        <w:rPr>
          <w:rFonts w:ascii="Arial" w:hAnsi="Arial" w:cs="Arial"/>
        </w:rPr>
        <w:t>Prueba de Hausman para regresión No. 3: Publicaciones Indexadas</w:t>
      </w:r>
      <w:bookmarkEnd w:id="147"/>
    </w:p>
    <w:p w:rsidR="00274828" w:rsidRDefault="00383658" w:rsidP="00D91F03">
      <w:pPr>
        <w:tabs>
          <w:tab w:val="left" w:pos="1800"/>
        </w:tabs>
        <w:spacing w:line="480" w:lineRule="auto"/>
        <w:ind w:firstLine="567"/>
        <w:jc w:val="both"/>
        <w:rPr>
          <w:rFonts w:ascii="Arial" w:hAnsi="Arial" w:cs="Arial"/>
        </w:rPr>
      </w:pPr>
      <w:r>
        <w:rPr>
          <w:rFonts w:ascii="Arial" w:hAnsi="Arial" w:cs="Arial"/>
          <w:noProof/>
        </w:rPr>
        <w:drawing>
          <wp:inline distT="0" distB="0" distL="0" distR="0">
            <wp:extent cx="5143500" cy="245745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3"/>
                    <a:srcRect/>
                    <a:stretch>
                      <a:fillRect/>
                    </a:stretch>
                  </pic:blipFill>
                  <pic:spPr bwMode="auto">
                    <a:xfrm>
                      <a:off x="0" y="0"/>
                      <a:ext cx="5143500" cy="2457450"/>
                    </a:xfrm>
                    <a:prstGeom prst="rect">
                      <a:avLst/>
                    </a:prstGeom>
                    <a:noFill/>
                    <a:ln w="9525">
                      <a:noFill/>
                      <a:miter lim="800000"/>
                      <a:headEnd/>
                      <a:tailEnd/>
                    </a:ln>
                  </pic:spPr>
                </pic:pic>
              </a:graphicData>
            </a:graphic>
          </wp:inline>
        </w:drawing>
      </w:r>
    </w:p>
    <w:p w:rsidR="00274828" w:rsidRDefault="00274828" w:rsidP="00D91F03">
      <w:pPr>
        <w:tabs>
          <w:tab w:val="left" w:pos="1800"/>
        </w:tabs>
        <w:spacing w:line="480" w:lineRule="auto"/>
        <w:ind w:firstLine="567"/>
        <w:jc w:val="both"/>
        <w:rPr>
          <w:rFonts w:ascii="Arial" w:hAnsi="Arial" w:cs="Arial"/>
        </w:rPr>
      </w:pPr>
    </w:p>
    <w:p w:rsidR="00274828" w:rsidRDefault="00274828" w:rsidP="00CC5519">
      <w:pPr>
        <w:numPr>
          <w:ilvl w:val="0"/>
          <w:numId w:val="3"/>
        </w:numPr>
        <w:tabs>
          <w:tab w:val="clear" w:pos="573"/>
          <w:tab w:val="num" w:pos="360"/>
          <w:tab w:val="num" w:pos="900"/>
        </w:tabs>
        <w:spacing w:line="480" w:lineRule="auto"/>
        <w:ind w:left="900"/>
        <w:jc w:val="both"/>
        <w:outlineLvl w:val="0"/>
        <w:rPr>
          <w:rFonts w:ascii="Arial" w:hAnsi="Arial" w:cs="Arial"/>
        </w:rPr>
      </w:pPr>
      <w:bookmarkStart w:id="148" w:name="_Toc192508237"/>
      <w:r>
        <w:rPr>
          <w:rFonts w:ascii="Arial" w:hAnsi="Arial" w:cs="Arial"/>
        </w:rPr>
        <w:t xml:space="preserve">Gráfica de las </w:t>
      </w:r>
      <w:r w:rsidRPr="00DB1EBE">
        <w:rPr>
          <w:rFonts w:ascii="Arial" w:hAnsi="Arial" w:cs="Arial"/>
        </w:rPr>
        <w:t>Publicaciones Indexadas</w:t>
      </w:r>
      <w:r>
        <w:rPr>
          <w:rFonts w:ascii="Arial" w:hAnsi="Arial" w:cs="Arial"/>
        </w:rPr>
        <w:t xml:space="preserve"> vs. </w:t>
      </w:r>
      <w:r w:rsidRPr="00DB1EBE">
        <w:rPr>
          <w:rFonts w:ascii="Arial" w:hAnsi="Arial" w:cs="Arial"/>
        </w:rPr>
        <w:t>Gasto en I+D</w:t>
      </w:r>
      <w:r>
        <w:rPr>
          <w:rFonts w:ascii="Arial" w:hAnsi="Arial" w:cs="Arial"/>
        </w:rPr>
        <w:t>, para</w:t>
      </w:r>
      <w:bookmarkEnd w:id="148"/>
      <w:r>
        <w:rPr>
          <w:rFonts w:ascii="Arial" w:hAnsi="Arial" w:cs="Arial"/>
        </w:rPr>
        <w:t xml:space="preserve"> </w:t>
      </w:r>
    </w:p>
    <w:p w:rsidR="00274828" w:rsidRDefault="00274828" w:rsidP="00966CE4">
      <w:pPr>
        <w:spacing w:line="480" w:lineRule="auto"/>
        <w:ind w:left="900"/>
        <w:jc w:val="both"/>
        <w:outlineLvl w:val="0"/>
        <w:rPr>
          <w:rFonts w:ascii="Arial" w:hAnsi="Arial" w:cs="Arial"/>
        </w:rPr>
      </w:pPr>
      <w:bookmarkStart w:id="149" w:name="_Toc192508238"/>
      <w:r w:rsidRPr="00DB1EBE">
        <w:rPr>
          <w:rFonts w:ascii="Arial" w:hAnsi="Arial" w:cs="Arial"/>
        </w:rPr>
        <w:t>Ecuador, Uruguay, Perú y Colombia</w:t>
      </w:r>
      <w:r>
        <w:rPr>
          <w:rFonts w:ascii="Arial" w:hAnsi="Arial" w:cs="Arial"/>
        </w:rPr>
        <w:t>.</w:t>
      </w:r>
      <w:bookmarkEnd w:id="149"/>
    </w:p>
    <w:p w:rsidR="00274828" w:rsidRDefault="00274828" w:rsidP="00D91F03">
      <w:pPr>
        <w:spacing w:line="480" w:lineRule="auto"/>
        <w:ind w:firstLine="567"/>
        <w:jc w:val="both"/>
        <w:rPr>
          <w:rFonts w:ascii="Arial" w:hAnsi="Arial" w:cs="Arial"/>
        </w:rPr>
      </w:pPr>
    </w:p>
    <w:p w:rsidR="00274828" w:rsidRDefault="00383658" w:rsidP="00D91F03">
      <w:pPr>
        <w:spacing w:line="480" w:lineRule="auto"/>
        <w:ind w:firstLine="567"/>
        <w:jc w:val="both"/>
      </w:pPr>
      <w:r>
        <w:rPr>
          <w:noProof/>
        </w:rPr>
        <w:drawing>
          <wp:inline distT="0" distB="0" distL="0" distR="0">
            <wp:extent cx="4629150" cy="29908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4"/>
                    <a:srcRect/>
                    <a:stretch>
                      <a:fillRect/>
                    </a:stretch>
                  </pic:blipFill>
                  <pic:spPr bwMode="auto">
                    <a:xfrm>
                      <a:off x="0" y="0"/>
                      <a:ext cx="4629150" cy="2990850"/>
                    </a:xfrm>
                    <a:prstGeom prst="rect">
                      <a:avLst/>
                    </a:prstGeom>
                    <a:noFill/>
                    <a:ln w="9525">
                      <a:noFill/>
                      <a:miter lim="800000"/>
                      <a:headEnd/>
                      <a:tailEnd/>
                    </a:ln>
                  </pic:spPr>
                </pic:pic>
              </a:graphicData>
            </a:graphic>
          </wp:inline>
        </w:drawing>
      </w:r>
    </w:p>
    <w:p w:rsidR="00F74832" w:rsidRDefault="00F74832" w:rsidP="00F74832">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F74832" w:rsidRPr="00DC008F" w:rsidRDefault="00F74832" w:rsidP="00F74832">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274828" w:rsidRDefault="00383658" w:rsidP="00D91F03">
      <w:pPr>
        <w:tabs>
          <w:tab w:val="left" w:pos="7740"/>
        </w:tabs>
        <w:spacing w:line="480" w:lineRule="auto"/>
        <w:ind w:firstLine="567"/>
        <w:jc w:val="both"/>
      </w:pPr>
      <w:r>
        <w:rPr>
          <w:noProof/>
        </w:rPr>
        <w:drawing>
          <wp:inline distT="0" distB="0" distL="0" distR="0">
            <wp:extent cx="4629150" cy="2990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5"/>
                    <a:srcRect/>
                    <a:stretch>
                      <a:fillRect/>
                    </a:stretch>
                  </pic:blipFill>
                  <pic:spPr bwMode="auto">
                    <a:xfrm>
                      <a:off x="0" y="0"/>
                      <a:ext cx="4629150" cy="2990850"/>
                    </a:xfrm>
                    <a:prstGeom prst="rect">
                      <a:avLst/>
                    </a:prstGeom>
                    <a:noFill/>
                    <a:ln w="9525">
                      <a:noFill/>
                      <a:miter lim="800000"/>
                      <a:headEnd/>
                      <a:tailEnd/>
                    </a:ln>
                  </pic:spPr>
                </pic:pic>
              </a:graphicData>
            </a:graphic>
          </wp:inline>
        </w:drawing>
      </w:r>
    </w:p>
    <w:p w:rsidR="00F74832" w:rsidRDefault="00F74832" w:rsidP="00F74832">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F74832" w:rsidRPr="00DC008F" w:rsidRDefault="00F74832" w:rsidP="00F74832">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F74832" w:rsidRPr="00F74832" w:rsidRDefault="00F74832" w:rsidP="00D91F03">
      <w:pPr>
        <w:tabs>
          <w:tab w:val="left" w:pos="7740"/>
        </w:tabs>
        <w:spacing w:line="480" w:lineRule="auto"/>
        <w:ind w:firstLine="567"/>
        <w:jc w:val="both"/>
        <w:rPr>
          <w:rFonts w:ascii="Arial" w:hAnsi="Arial" w:cs="Arial"/>
          <w:lang w:val="es-ES_tradnl"/>
        </w:rPr>
      </w:pPr>
    </w:p>
    <w:p w:rsidR="00274828" w:rsidRDefault="00274828" w:rsidP="00D91F03">
      <w:pPr>
        <w:spacing w:line="480" w:lineRule="auto"/>
        <w:ind w:firstLine="567"/>
        <w:jc w:val="both"/>
        <w:rPr>
          <w:rFonts w:ascii="Arial" w:hAnsi="Arial" w:cs="Arial"/>
        </w:rPr>
      </w:pPr>
    </w:p>
    <w:p w:rsidR="00274828" w:rsidRPr="00EE02A0" w:rsidRDefault="00383658" w:rsidP="00D91F03">
      <w:pPr>
        <w:spacing w:line="480" w:lineRule="auto"/>
        <w:ind w:firstLine="567"/>
        <w:jc w:val="both"/>
        <w:rPr>
          <w:rFonts w:ascii="Arial" w:hAnsi="Arial" w:cs="Arial"/>
        </w:rPr>
      </w:pPr>
      <w:r>
        <w:rPr>
          <w:noProof/>
        </w:rPr>
        <w:drawing>
          <wp:inline distT="0" distB="0" distL="0" distR="0">
            <wp:extent cx="4629150" cy="29908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a:srcRect/>
                    <a:stretch>
                      <a:fillRect/>
                    </a:stretch>
                  </pic:blipFill>
                  <pic:spPr bwMode="auto">
                    <a:xfrm>
                      <a:off x="0" y="0"/>
                      <a:ext cx="4629150" cy="2990850"/>
                    </a:xfrm>
                    <a:prstGeom prst="rect">
                      <a:avLst/>
                    </a:prstGeom>
                    <a:noFill/>
                    <a:ln w="9525">
                      <a:noFill/>
                      <a:miter lim="800000"/>
                      <a:headEnd/>
                      <a:tailEnd/>
                    </a:ln>
                  </pic:spPr>
                </pic:pic>
              </a:graphicData>
            </a:graphic>
          </wp:inline>
        </w:drawing>
      </w:r>
    </w:p>
    <w:p w:rsidR="00F74832" w:rsidRDefault="00F74832" w:rsidP="00F74832">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F74832" w:rsidRPr="00DC008F" w:rsidRDefault="00F74832" w:rsidP="00F74832">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F74832" w:rsidRDefault="00F74832" w:rsidP="00F74832">
      <w:pPr>
        <w:spacing w:line="360" w:lineRule="auto"/>
        <w:rPr>
          <w:lang w:val="es-ES_tradnl"/>
        </w:rPr>
      </w:pPr>
    </w:p>
    <w:p w:rsidR="00274828" w:rsidRDefault="00383658" w:rsidP="00D91F03">
      <w:pPr>
        <w:spacing w:line="480" w:lineRule="auto"/>
        <w:ind w:firstLine="567"/>
        <w:jc w:val="both"/>
      </w:pPr>
      <w:r>
        <w:rPr>
          <w:noProof/>
        </w:rPr>
        <w:drawing>
          <wp:inline distT="0" distB="0" distL="0" distR="0">
            <wp:extent cx="4629150" cy="29908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7"/>
                    <a:srcRect/>
                    <a:stretch>
                      <a:fillRect/>
                    </a:stretch>
                  </pic:blipFill>
                  <pic:spPr bwMode="auto">
                    <a:xfrm>
                      <a:off x="0" y="0"/>
                      <a:ext cx="4629150" cy="2990850"/>
                    </a:xfrm>
                    <a:prstGeom prst="rect">
                      <a:avLst/>
                    </a:prstGeom>
                    <a:noFill/>
                    <a:ln w="9525">
                      <a:noFill/>
                      <a:miter lim="800000"/>
                      <a:headEnd/>
                      <a:tailEnd/>
                    </a:ln>
                  </pic:spPr>
                </pic:pic>
              </a:graphicData>
            </a:graphic>
          </wp:inline>
        </w:drawing>
      </w:r>
    </w:p>
    <w:p w:rsidR="00F74832" w:rsidRDefault="00F74832" w:rsidP="00F74832">
      <w:pPr>
        <w:spacing w:line="360" w:lineRule="auto"/>
        <w:jc w:val="center"/>
        <w:rPr>
          <w:rFonts w:ascii="Arial" w:hAnsi="Arial" w:cs="Arial"/>
          <w:i/>
          <w:color w:val="000000"/>
          <w:sz w:val="20"/>
          <w:szCs w:val="20"/>
          <w:lang w:val="es-ES_tradnl"/>
        </w:rPr>
      </w:pPr>
      <w:r>
        <w:rPr>
          <w:rFonts w:ascii="Arial" w:hAnsi="Arial" w:cs="Arial"/>
          <w:i/>
          <w:color w:val="000000"/>
          <w:sz w:val="20"/>
          <w:szCs w:val="20"/>
          <w:lang w:val="es-ES_tradnl"/>
        </w:rPr>
        <w:t>Elaboración: A. Terán y A. Suárez</w:t>
      </w:r>
    </w:p>
    <w:p w:rsidR="00F74832" w:rsidRPr="00DC008F" w:rsidRDefault="00F74832" w:rsidP="00F74832">
      <w:pPr>
        <w:spacing w:line="360" w:lineRule="auto"/>
        <w:jc w:val="center"/>
        <w:rPr>
          <w:rFonts w:ascii="Arial" w:hAnsi="Arial" w:cs="Arial"/>
          <w:i/>
          <w:color w:val="000000"/>
          <w:sz w:val="20"/>
          <w:szCs w:val="20"/>
          <w:lang w:val="es-ES_tradnl"/>
        </w:rPr>
      </w:pPr>
      <w:r w:rsidRPr="00DC008F">
        <w:rPr>
          <w:rFonts w:ascii="Arial" w:hAnsi="Arial" w:cs="Arial"/>
          <w:i/>
          <w:sz w:val="20"/>
          <w:szCs w:val="20"/>
          <w:lang w:val="es-ES_tradnl"/>
        </w:rPr>
        <w:t>Fuente: Base de datos del RICYT 2005.</w:t>
      </w:r>
    </w:p>
    <w:p w:rsidR="00F74832" w:rsidRDefault="00F74832" w:rsidP="00F74832">
      <w:pPr>
        <w:spacing w:line="360" w:lineRule="auto"/>
        <w:rPr>
          <w:lang w:val="es-ES_tradnl"/>
        </w:rPr>
      </w:pPr>
    </w:p>
    <w:p w:rsidR="00F74832" w:rsidRPr="00F74832" w:rsidRDefault="00F74832" w:rsidP="00D91F03">
      <w:pPr>
        <w:spacing w:line="480" w:lineRule="auto"/>
        <w:ind w:firstLine="567"/>
        <w:jc w:val="both"/>
        <w:rPr>
          <w:rFonts w:ascii="Arial" w:hAnsi="Arial" w:cs="Arial"/>
          <w:lang w:val="es-ES_tradnl"/>
        </w:rPr>
      </w:pPr>
    </w:p>
    <w:p w:rsidR="00274828" w:rsidRDefault="00274828" w:rsidP="00D91F03">
      <w:pPr>
        <w:spacing w:line="480" w:lineRule="auto"/>
        <w:ind w:firstLine="567"/>
        <w:jc w:val="both"/>
        <w:rPr>
          <w:rFonts w:ascii="Arial" w:hAnsi="Arial" w:cs="Arial"/>
        </w:rPr>
      </w:pPr>
    </w:p>
    <w:p w:rsidR="00274828" w:rsidRDefault="00274828" w:rsidP="00D91F03">
      <w:pPr>
        <w:spacing w:line="480" w:lineRule="auto"/>
        <w:ind w:firstLine="567"/>
        <w:jc w:val="both"/>
        <w:rPr>
          <w:rFonts w:ascii="Arial" w:hAnsi="Arial" w:cs="Arial"/>
        </w:rPr>
      </w:pPr>
    </w:p>
    <w:p w:rsidR="00274828" w:rsidRDefault="00274828" w:rsidP="00D91F03">
      <w:pPr>
        <w:spacing w:line="480" w:lineRule="auto"/>
        <w:ind w:firstLine="567"/>
        <w:jc w:val="both"/>
        <w:rPr>
          <w:rFonts w:ascii="Arial" w:hAnsi="Arial" w:cs="Arial"/>
        </w:rPr>
      </w:pPr>
    </w:p>
    <w:p w:rsidR="00274828" w:rsidRDefault="00274828" w:rsidP="00D91F03">
      <w:pPr>
        <w:spacing w:line="480" w:lineRule="auto"/>
        <w:ind w:firstLine="567"/>
        <w:jc w:val="both"/>
        <w:rPr>
          <w:rFonts w:ascii="Arial" w:hAnsi="Arial" w:cs="Arial"/>
        </w:rPr>
      </w:pPr>
    </w:p>
    <w:p w:rsidR="00274828" w:rsidRDefault="00274828" w:rsidP="00D91F03">
      <w:pPr>
        <w:spacing w:line="480" w:lineRule="auto"/>
        <w:ind w:firstLine="567"/>
        <w:jc w:val="both"/>
        <w:rPr>
          <w:rFonts w:ascii="Arial" w:hAnsi="Arial" w:cs="Arial"/>
        </w:rPr>
      </w:pPr>
    </w:p>
    <w:p w:rsidR="00274828" w:rsidRDefault="00274828" w:rsidP="00D91F03">
      <w:pPr>
        <w:spacing w:line="480" w:lineRule="auto"/>
        <w:ind w:firstLine="567"/>
        <w:jc w:val="both"/>
        <w:rPr>
          <w:rFonts w:ascii="Arial" w:hAnsi="Arial" w:cs="Arial"/>
        </w:rPr>
      </w:pPr>
    </w:p>
    <w:p w:rsidR="00274828" w:rsidRPr="001C4944" w:rsidRDefault="00274828" w:rsidP="00D91F03">
      <w:pPr>
        <w:spacing w:line="480" w:lineRule="auto"/>
        <w:ind w:firstLine="567"/>
        <w:jc w:val="both"/>
        <w:rPr>
          <w:rFonts w:ascii="Arial" w:hAnsi="Arial" w:cs="Arial"/>
        </w:rPr>
      </w:pPr>
    </w:p>
    <w:p w:rsidR="001C4944" w:rsidRPr="001C4944" w:rsidRDefault="001C4944" w:rsidP="00D91F03">
      <w:pPr>
        <w:spacing w:line="480" w:lineRule="auto"/>
        <w:jc w:val="both"/>
        <w:outlineLvl w:val="0"/>
      </w:pPr>
    </w:p>
    <w:sectPr w:rsidR="001C4944" w:rsidRPr="001C4944" w:rsidSect="001C7FB7">
      <w:footerReference w:type="default" r:id="rId88"/>
      <w:pgSz w:w="11906" w:h="16838" w:code="9"/>
      <w:pgMar w:top="1985"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D73" w:rsidRDefault="00541D73">
      <w:r>
        <w:separator/>
      </w:r>
    </w:p>
  </w:endnote>
  <w:endnote w:type="continuationSeparator" w:id="1">
    <w:p w:rsidR="00541D73" w:rsidRDefault="00541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Roman">
    <w:panose1 w:val="00000000000000000000"/>
    <w:charset w:val="00"/>
    <w:family w:val="auto"/>
    <w:notTrueType/>
    <w:pitch w:val="default"/>
    <w:sig w:usb0="00000003" w:usb1="00000000" w:usb2="00000000" w:usb3="00000000" w:csb0="00000001" w:csb1="00000000"/>
  </w:font>
  <w:font w:name="Symbo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81" w:rsidRDefault="00157C81" w:rsidP="0043094A">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83658">
      <w:rPr>
        <w:rStyle w:val="Nmerodepgina"/>
        <w:noProof/>
      </w:rPr>
      <w:t>2</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D73" w:rsidRDefault="00541D73">
      <w:r>
        <w:separator/>
      </w:r>
    </w:p>
  </w:footnote>
  <w:footnote w:type="continuationSeparator" w:id="1">
    <w:p w:rsidR="00541D73" w:rsidRDefault="00541D73">
      <w:r>
        <w:continuationSeparator/>
      </w:r>
    </w:p>
  </w:footnote>
  <w:footnote w:id="2">
    <w:p w:rsidR="00157C81" w:rsidRPr="006D2578" w:rsidRDefault="00157C81" w:rsidP="006D2578">
      <w:pPr>
        <w:jc w:val="both"/>
        <w:rPr>
          <w:rFonts w:ascii="Arial" w:hAnsi="Arial" w:cs="Arial"/>
          <w:sz w:val="20"/>
          <w:szCs w:val="20"/>
        </w:rPr>
      </w:pPr>
      <w:r w:rsidRPr="006D2578">
        <w:rPr>
          <w:rStyle w:val="Refdenotaalpie"/>
          <w:rFonts w:ascii="Arial" w:hAnsi="Arial" w:cs="Arial"/>
          <w:sz w:val="20"/>
          <w:szCs w:val="20"/>
        </w:rPr>
        <w:footnoteRef/>
      </w:r>
      <w:r w:rsidRPr="006D2578">
        <w:rPr>
          <w:rFonts w:ascii="Arial" w:hAnsi="Arial" w:cs="Arial"/>
          <w:sz w:val="20"/>
          <w:szCs w:val="20"/>
        </w:rPr>
        <w:t xml:space="preserve"> </w:t>
      </w:r>
      <w:r w:rsidRPr="006D2578">
        <w:rPr>
          <w:rFonts w:ascii="Arial" w:hAnsi="Arial" w:cs="Arial"/>
          <w:sz w:val="20"/>
          <w:szCs w:val="20"/>
          <w:lang w:val="es-ES_tradnl"/>
        </w:rPr>
        <w:t>Los estímulos fiscales, son instrumentos importantes con los que cuentan los gobiernos para dirigir a los distintos actores de la economía hacia aquellas áreas que desea impulsar o promover. En el caso que nos ocupa nuestra atención, recae en el área tecnológica.</w:t>
      </w:r>
    </w:p>
    <w:p w:rsidR="00157C81" w:rsidRPr="00DD61DC" w:rsidRDefault="00157C81" w:rsidP="004455D6">
      <w:pPr>
        <w:pStyle w:val="Textonotapie"/>
        <w:rPr>
          <w:sz w:val="16"/>
          <w:szCs w:val="16"/>
          <w:lang w:val="es-ES_tradnl"/>
        </w:rPr>
      </w:pPr>
    </w:p>
  </w:footnote>
  <w:footnote w:id="3">
    <w:p w:rsidR="00157C81" w:rsidRPr="003841EC" w:rsidRDefault="00157C81" w:rsidP="00A961E3">
      <w:pPr>
        <w:pStyle w:val="Textonotapie"/>
        <w:rPr>
          <w:rFonts w:ascii="Arial" w:hAnsi="Arial" w:cs="Arial"/>
        </w:rPr>
      </w:pPr>
      <w:r w:rsidRPr="003841EC">
        <w:rPr>
          <w:rStyle w:val="Refdenotaalpie"/>
          <w:rFonts w:ascii="Arial" w:hAnsi="Arial" w:cs="Arial"/>
        </w:rPr>
        <w:footnoteRef/>
      </w:r>
      <w:r w:rsidRPr="003841EC">
        <w:rPr>
          <w:rFonts w:ascii="Arial" w:hAnsi="Arial" w:cs="Arial"/>
        </w:rPr>
        <w:t xml:space="preserve"> Documento publicado por </w:t>
      </w:r>
      <w:r>
        <w:rPr>
          <w:rFonts w:ascii="Arial" w:hAnsi="Arial" w:cs="Arial"/>
        </w:rPr>
        <w:t>“</w:t>
      </w:r>
      <w:r w:rsidRPr="003841EC">
        <w:rPr>
          <w:rFonts w:ascii="Arial" w:hAnsi="Arial" w:cs="Arial"/>
        </w:rPr>
        <w:t xml:space="preserve">Gobierno de </w:t>
      </w:r>
      <w:smartTag w:uri="urn:schemas-microsoft-com:office:smarttags" w:element="PersonName">
        <w:smartTagPr>
          <w:attr w:name="ProductID" w:val="la Provincia Pichincha"/>
        </w:smartTagPr>
        <w:r w:rsidRPr="003841EC">
          <w:rPr>
            <w:rFonts w:ascii="Arial" w:hAnsi="Arial" w:cs="Arial"/>
          </w:rPr>
          <w:t>la Provincia Pichincha</w:t>
        </w:r>
      </w:smartTag>
      <w:r>
        <w:rPr>
          <w:rFonts w:ascii="Arial" w:hAnsi="Arial" w:cs="Arial"/>
        </w:rPr>
        <w:t>”</w:t>
      </w:r>
      <w:r w:rsidRPr="003841EC">
        <w:rPr>
          <w:rFonts w:ascii="Arial" w:hAnsi="Arial" w:cs="Arial"/>
        </w:rPr>
        <w:t>, mesas de Concertació</w:t>
      </w:r>
      <w:r>
        <w:rPr>
          <w:rFonts w:ascii="Arial" w:hAnsi="Arial" w:cs="Arial"/>
        </w:rPr>
        <w:t>n: Ciencia y Tecnología – Diagnó</w:t>
      </w:r>
      <w:r w:rsidRPr="003841EC">
        <w:rPr>
          <w:rFonts w:ascii="Arial" w:hAnsi="Arial" w:cs="Arial"/>
        </w:rPr>
        <w:t>stico Sectorial.</w:t>
      </w:r>
    </w:p>
  </w:footnote>
  <w:footnote w:id="4">
    <w:p w:rsidR="00157C81" w:rsidRPr="00F1114E" w:rsidRDefault="00157C81" w:rsidP="00A961E3">
      <w:pPr>
        <w:pStyle w:val="Textonotapie"/>
        <w:rPr>
          <w:rFonts w:ascii="Arial" w:hAnsi="Arial" w:cs="Arial"/>
        </w:rPr>
      </w:pPr>
      <w:r w:rsidRPr="00F1114E">
        <w:rPr>
          <w:rStyle w:val="Refdenotaalpie"/>
          <w:rFonts w:ascii="Arial" w:hAnsi="Arial" w:cs="Arial"/>
        </w:rPr>
        <w:footnoteRef/>
      </w:r>
      <w:r w:rsidRPr="00F1114E">
        <w:rPr>
          <w:rFonts w:ascii="Arial" w:hAnsi="Arial" w:cs="Arial"/>
        </w:rPr>
        <w:t xml:space="preserve"> Según el Capitulo I, Art. 13 de dicha Ley.</w:t>
      </w:r>
    </w:p>
  </w:footnote>
  <w:footnote w:id="5">
    <w:p w:rsidR="00157C81" w:rsidRPr="00C828E5" w:rsidRDefault="00157C81" w:rsidP="00A961E3">
      <w:pPr>
        <w:pStyle w:val="Textonotapie"/>
        <w:rPr>
          <w:rFonts w:ascii="Arial" w:hAnsi="Arial" w:cs="Arial"/>
        </w:rPr>
      </w:pPr>
      <w:r w:rsidRPr="00C828E5">
        <w:rPr>
          <w:rStyle w:val="Refdenotaalpie"/>
          <w:rFonts w:ascii="Arial" w:hAnsi="Arial" w:cs="Arial"/>
        </w:rPr>
        <w:footnoteRef/>
      </w:r>
      <w:r w:rsidRPr="00C828E5">
        <w:rPr>
          <w:rFonts w:ascii="Arial" w:hAnsi="Arial" w:cs="Arial"/>
        </w:rPr>
        <w:t xml:space="preserve"> Según </w:t>
      </w:r>
      <w:smartTag w:uri="urn:schemas-microsoft-com:office:smarttags" w:element="PersonName">
        <w:smartTagPr>
          <w:attr w:name="ProductID" w:val="la Codificaci￳n"/>
        </w:smartTagPr>
        <w:r w:rsidRPr="00C828E5">
          <w:rPr>
            <w:rFonts w:ascii="Arial" w:hAnsi="Arial" w:cs="Arial"/>
          </w:rPr>
          <w:t>la Codificación</w:t>
        </w:r>
      </w:smartTag>
      <w:r w:rsidRPr="00C828E5">
        <w:rPr>
          <w:rFonts w:ascii="Arial" w:hAnsi="Arial" w:cs="Arial"/>
        </w:rPr>
        <w:t xml:space="preserve"> de </w:t>
      </w:r>
      <w:smartTag w:uri="urn:schemas-microsoft-com:office:smarttags" w:element="PersonName">
        <w:smartTagPr>
          <w:attr w:name="ProductID" w:val="la Ley Org￡nica"/>
        </w:smartTagPr>
        <w:r w:rsidRPr="00C828E5">
          <w:rPr>
            <w:rFonts w:ascii="Arial" w:hAnsi="Arial" w:cs="Arial"/>
          </w:rPr>
          <w:t>la Ley Orgánica</w:t>
        </w:r>
      </w:smartTag>
      <w:r w:rsidRPr="00C828E5">
        <w:rPr>
          <w:rFonts w:ascii="Arial" w:hAnsi="Arial" w:cs="Arial"/>
        </w:rPr>
        <w:t xml:space="preserve"> de Responsabilidad, Estabilización </w:t>
      </w:r>
      <w:r>
        <w:rPr>
          <w:rFonts w:ascii="Arial" w:hAnsi="Arial" w:cs="Arial"/>
        </w:rPr>
        <w:t xml:space="preserve">y </w:t>
      </w:r>
      <w:r w:rsidRPr="00C828E5">
        <w:rPr>
          <w:rFonts w:ascii="Arial" w:hAnsi="Arial" w:cs="Arial"/>
        </w:rPr>
        <w:t>Transparencia Fiscal, Art. 15 literal 3).</w:t>
      </w:r>
    </w:p>
  </w:footnote>
  <w:footnote w:id="6">
    <w:p w:rsidR="00157C81" w:rsidRPr="00106B49" w:rsidRDefault="00157C81" w:rsidP="00A961E3">
      <w:pPr>
        <w:pStyle w:val="Textonotapie"/>
        <w:rPr>
          <w:rFonts w:ascii="Arial" w:hAnsi="Arial" w:cs="Arial"/>
        </w:rPr>
      </w:pPr>
      <w:r w:rsidRPr="00106B49">
        <w:rPr>
          <w:rStyle w:val="Refdenotaalpie"/>
          <w:rFonts w:ascii="Arial" w:hAnsi="Arial" w:cs="Arial"/>
        </w:rPr>
        <w:footnoteRef/>
      </w:r>
      <w:r w:rsidRPr="00106B49">
        <w:rPr>
          <w:rFonts w:ascii="Arial" w:hAnsi="Arial" w:cs="Arial"/>
        </w:rPr>
        <w:t xml:space="preserve"> Política Nacional de Ciencia, Tecnología e innovación 2007-2010.</w:t>
      </w:r>
    </w:p>
  </w:footnote>
  <w:footnote w:id="7">
    <w:p w:rsidR="00157C81" w:rsidRPr="0045270C" w:rsidRDefault="00157C81" w:rsidP="00A961E3">
      <w:pPr>
        <w:pStyle w:val="Textonotapie"/>
        <w:rPr>
          <w:rFonts w:ascii="Arial" w:hAnsi="Arial" w:cs="Arial"/>
        </w:rPr>
      </w:pPr>
      <w:r w:rsidRPr="0045270C">
        <w:rPr>
          <w:rStyle w:val="Refdenotaalpie"/>
          <w:rFonts w:ascii="Arial" w:hAnsi="Arial" w:cs="Arial"/>
        </w:rPr>
        <w:footnoteRef/>
      </w:r>
      <w:r w:rsidRPr="0045270C">
        <w:rPr>
          <w:rFonts w:ascii="Arial" w:hAnsi="Arial" w:cs="Arial"/>
        </w:rPr>
        <w:t xml:space="preserve"> Información tomada de </w:t>
      </w:r>
      <w:smartTag w:uri="urn:schemas-microsoft-com:office:smarttags" w:element="PersonName">
        <w:smartTagPr>
          <w:attr w:name="ProductID" w:val="La Pol￭tica Nacional"/>
        </w:smartTagPr>
        <w:r w:rsidRPr="0045270C">
          <w:rPr>
            <w:rFonts w:ascii="Arial" w:hAnsi="Arial" w:cs="Arial"/>
          </w:rPr>
          <w:t>la Política Nacional</w:t>
        </w:r>
      </w:smartTag>
      <w:r w:rsidRPr="0045270C">
        <w:rPr>
          <w:rFonts w:ascii="Arial" w:hAnsi="Arial" w:cs="Arial"/>
        </w:rPr>
        <w:t xml:space="preserve"> de Ciencia, Tecnología e Innovación 2005.</w:t>
      </w:r>
    </w:p>
  </w:footnote>
  <w:footnote w:id="8">
    <w:p w:rsidR="00157C81" w:rsidRPr="0071101B" w:rsidRDefault="00157C81" w:rsidP="0071101B">
      <w:pPr>
        <w:pStyle w:val="Textonormal"/>
        <w:jc w:val="both"/>
      </w:pPr>
      <w:r w:rsidRPr="0071101B">
        <w:rPr>
          <w:rStyle w:val="Refdenotaalpie"/>
        </w:rPr>
        <w:footnoteRef/>
      </w:r>
      <w:r w:rsidRPr="0071101B">
        <w:t xml:space="preserve"> Información tomada de </w:t>
      </w:r>
      <w:smartTag w:uri="urn:schemas-microsoft-com:office:smarttags" w:element="PersonName">
        <w:smartTagPr>
          <w:attr w:name="ProductID" w:val="La Pol￭tica Nacional"/>
        </w:smartTagPr>
        <w:r w:rsidRPr="0071101B">
          <w:t>la Política Nacional</w:t>
        </w:r>
      </w:smartTag>
      <w:r w:rsidRPr="0071101B">
        <w:t xml:space="preserve"> de Ciencia, Tecnología e Innovación, Ecuador 2005 y de </w:t>
      </w:r>
      <w:smartTag w:uri="urn:schemas-microsoft-com:office:smarttags" w:element="PersonName">
        <w:smartTagPr>
          <w:attr w:name="ProductID" w:val="La Pol￭tica Nacional"/>
        </w:smartTagPr>
        <w:r w:rsidRPr="0071101B">
          <w:t>la Política Nacional</w:t>
        </w:r>
      </w:smartTag>
      <w:r w:rsidRPr="0071101B">
        <w:t xml:space="preserve"> de Ciencia, Tecnología e Innovación, 2007-2010.</w:t>
      </w:r>
    </w:p>
  </w:footnote>
  <w:footnote w:id="9">
    <w:p w:rsidR="00157C81" w:rsidRPr="0071101B" w:rsidRDefault="00157C81" w:rsidP="0071101B">
      <w:pPr>
        <w:pStyle w:val="Textonotapie"/>
        <w:jc w:val="both"/>
        <w:rPr>
          <w:rFonts w:ascii="Arial" w:hAnsi="Arial" w:cs="Arial"/>
        </w:rPr>
      </w:pPr>
      <w:r w:rsidRPr="0071101B">
        <w:rPr>
          <w:rStyle w:val="Refdenotaalpie"/>
          <w:rFonts w:ascii="Arial" w:hAnsi="Arial" w:cs="Arial"/>
        </w:rPr>
        <w:footnoteRef/>
      </w:r>
      <w:r w:rsidRPr="0071101B">
        <w:rPr>
          <w:rFonts w:ascii="Arial" w:hAnsi="Arial" w:cs="Arial"/>
        </w:rPr>
        <w:t xml:space="preserve"> Información tomada de </w:t>
      </w:r>
      <w:smartTag w:uri="urn:schemas-microsoft-com:office:smarttags" w:element="PersonName">
        <w:smartTagPr>
          <w:attr w:name="ProductID" w:val="La Pol￭tica Nacional"/>
        </w:smartTagPr>
        <w:r w:rsidRPr="0071101B">
          <w:rPr>
            <w:rFonts w:ascii="Arial" w:hAnsi="Arial" w:cs="Arial"/>
          </w:rPr>
          <w:t>la Política Nacional</w:t>
        </w:r>
      </w:smartTag>
      <w:r w:rsidRPr="0071101B">
        <w:rPr>
          <w:rFonts w:ascii="Arial" w:hAnsi="Arial" w:cs="Arial"/>
        </w:rPr>
        <w:t xml:space="preserve"> de Ciencia, Tecnología e Innovación 2005.</w:t>
      </w:r>
    </w:p>
  </w:footnote>
  <w:footnote w:id="10">
    <w:p w:rsidR="00157C81" w:rsidRPr="00DD22E8" w:rsidRDefault="00157C81" w:rsidP="00A961E3">
      <w:pPr>
        <w:pStyle w:val="Textonotapie"/>
        <w:tabs>
          <w:tab w:val="left" w:pos="5325"/>
        </w:tabs>
        <w:rPr>
          <w:rFonts w:ascii="Arial" w:hAnsi="Arial" w:cs="Arial"/>
        </w:rPr>
      </w:pPr>
      <w:r>
        <w:rPr>
          <w:rStyle w:val="Refdenotaalpie"/>
        </w:rPr>
        <w:footnoteRef/>
      </w:r>
      <w:r>
        <w:rPr>
          <w:rFonts w:ascii="Arial" w:hAnsi="Arial" w:cs="Arial"/>
        </w:rPr>
        <w:t xml:space="preserve">  </w:t>
      </w:r>
      <w:r w:rsidRPr="00DD22E8">
        <w:rPr>
          <w:rFonts w:ascii="Arial" w:hAnsi="Arial" w:cs="Arial"/>
        </w:rPr>
        <w:t>Para el Ecuador no existe información disponible.</w:t>
      </w:r>
      <w:r>
        <w:rPr>
          <w:rFonts w:ascii="Arial" w:hAnsi="Arial" w:cs="Arial"/>
        </w:rPr>
        <w:tab/>
      </w:r>
    </w:p>
  </w:footnote>
  <w:footnote w:id="11">
    <w:p w:rsidR="00157C81" w:rsidRPr="006C52D4" w:rsidRDefault="00157C81" w:rsidP="00A961E3">
      <w:pPr>
        <w:jc w:val="both"/>
        <w:rPr>
          <w:rFonts w:ascii="Arial" w:eastAsia="Calibri" w:hAnsi="Arial" w:cs="Arial"/>
          <w:sz w:val="20"/>
          <w:szCs w:val="20"/>
        </w:rPr>
      </w:pPr>
      <w:r w:rsidRPr="00BA6F2F">
        <w:rPr>
          <w:rStyle w:val="Refdenotaalpie"/>
          <w:rFonts w:ascii="Arial" w:hAnsi="Arial" w:cs="Arial"/>
          <w:sz w:val="20"/>
          <w:szCs w:val="20"/>
        </w:rPr>
        <w:footnoteRef/>
      </w:r>
      <w:r w:rsidRPr="00BA6F2F">
        <w:t xml:space="preserve"> </w:t>
      </w:r>
      <w:r w:rsidRPr="006C52D4">
        <w:rPr>
          <w:rFonts w:ascii="Arial" w:hAnsi="Arial" w:cs="Arial"/>
          <w:sz w:val="20"/>
          <w:szCs w:val="20"/>
        </w:rPr>
        <w:t>La categoría “Otros” incluye a las siguientes entidades: Universidades</w:t>
      </w:r>
      <w:r w:rsidRPr="006C52D4">
        <w:rPr>
          <w:rFonts w:ascii="Arial" w:eastAsia="Calibri" w:hAnsi="Arial" w:cs="Arial"/>
          <w:sz w:val="20"/>
          <w:szCs w:val="20"/>
        </w:rPr>
        <w:t>, organizaciones privadas sin fines de lucro y ayuda extranjera.</w:t>
      </w:r>
    </w:p>
  </w:footnote>
  <w:footnote w:id="12">
    <w:p w:rsidR="00157C81" w:rsidRPr="00C52FC0" w:rsidRDefault="00157C81" w:rsidP="00A961E3">
      <w:pPr>
        <w:pStyle w:val="Textonotapie"/>
        <w:jc w:val="both"/>
        <w:rPr>
          <w:rFonts w:ascii="Arial" w:hAnsi="Arial" w:cs="Arial"/>
        </w:rPr>
      </w:pPr>
      <w:r w:rsidRPr="00C52FC0">
        <w:rPr>
          <w:rStyle w:val="Refdenotaalpie"/>
          <w:rFonts w:ascii="Arial" w:hAnsi="Arial" w:cs="Arial"/>
        </w:rPr>
        <w:footnoteRef/>
      </w:r>
      <w:r w:rsidRPr="00C52FC0">
        <w:rPr>
          <w:rFonts w:ascii="Arial" w:hAnsi="Arial" w:cs="Arial"/>
        </w:rPr>
        <w:t xml:space="preserve"> EJC: Corresponde a equivalente a Jornada </w:t>
      </w:r>
      <w:r>
        <w:rPr>
          <w:rFonts w:ascii="Arial" w:hAnsi="Arial" w:cs="Arial"/>
        </w:rPr>
        <w:t>Completa. Este índice se calculó</w:t>
      </w:r>
      <w:r w:rsidRPr="00C52FC0">
        <w:rPr>
          <w:rFonts w:ascii="Arial" w:hAnsi="Arial" w:cs="Arial"/>
        </w:rPr>
        <w:t xml:space="preserve"> como el porcentaje de Personas que trabajan en el área de </w:t>
      </w:r>
      <w:r>
        <w:rPr>
          <w:rFonts w:ascii="Arial" w:hAnsi="Arial" w:cs="Arial"/>
        </w:rPr>
        <w:t>Ciencia y Tecnología con respecto al número de g</w:t>
      </w:r>
      <w:r w:rsidRPr="00C52FC0">
        <w:rPr>
          <w:rFonts w:ascii="Arial" w:hAnsi="Arial" w:cs="Arial"/>
        </w:rPr>
        <w:t>raduados de cada país.</w:t>
      </w:r>
    </w:p>
  </w:footnote>
  <w:footnote w:id="13">
    <w:p w:rsidR="00157C81" w:rsidRPr="00C52FC0" w:rsidRDefault="00157C81" w:rsidP="00A961E3">
      <w:pPr>
        <w:pStyle w:val="Textonotapie"/>
        <w:jc w:val="both"/>
        <w:rPr>
          <w:rFonts w:ascii="Arial" w:hAnsi="Arial" w:cs="Arial"/>
        </w:rPr>
      </w:pPr>
      <w:r w:rsidRPr="00C52FC0">
        <w:rPr>
          <w:rStyle w:val="Refdenotaalpie"/>
          <w:rFonts w:ascii="Arial" w:hAnsi="Arial" w:cs="Arial"/>
        </w:rPr>
        <w:footnoteRef/>
      </w:r>
      <w:r w:rsidRPr="00C52FC0">
        <w:rPr>
          <w:rFonts w:ascii="Arial" w:hAnsi="Arial" w:cs="Arial"/>
        </w:rPr>
        <w:t xml:space="preserve"> Este indicador representa el número de graduados en ciencias como porcentaje de la </w:t>
      </w:r>
      <w:r>
        <w:rPr>
          <w:rFonts w:ascii="Arial" w:hAnsi="Arial" w:cs="Arial"/>
        </w:rPr>
        <w:t>p</w:t>
      </w:r>
      <w:r w:rsidRPr="00C52FC0">
        <w:rPr>
          <w:rFonts w:ascii="Arial" w:hAnsi="Arial" w:cs="Arial"/>
        </w:rPr>
        <w:t>oblación.</w:t>
      </w:r>
    </w:p>
  </w:footnote>
  <w:footnote w:id="14">
    <w:p w:rsidR="00157C81" w:rsidRPr="00C52FC0" w:rsidRDefault="00157C81" w:rsidP="00A961E3">
      <w:pPr>
        <w:pStyle w:val="Textonotapie"/>
        <w:rPr>
          <w:rFonts w:ascii="Arial" w:hAnsi="Arial" w:cs="Arial"/>
        </w:rPr>
      </w:pPr>
      <w:r w:rsidRPr="00C52FC0">
        <w:rPr>
          <w:rStyle w:val="Refdenotaalpie"/>
          <w:rFonts w:ascii="Arial" w:hAnsi="Arial" w:cs="Arial"/>
        </w:rPr>
        <w:footnoteRef/>
      </w:r>
      <w:r w:rsidRPr="00C52FC0">
        <w:rPr>
          <w:rFonts w:ascii="Arial" w:hAnsi="Arial" w:cs="Arial"/>
        </w:rPr>
        <w:t xml:space="preserve"> Las patentes otorgadas incluyen a residentes y no residentes.</w:t>
      </w:r>
    </w:p>
  </w:footnote>
  <w:footnote w:id="15">
    <w:p w:rsidR="00157C81" w:rsidRPr="0064429A" w:rsidRDefault="00157C81">
      <w:pPr>
        <w:pStyle w:val="Textonotapie"/>
        <w:rPr>
          <w:rFonts w:ascii="Arial" w:hAnsi="Arial" w:cs="Arial"/>
        </w:rPr>
      </w:pPr>
      <w:r w:rsidRPr="0064429A">
        <w:rPr>
          <w:rStyle w:val="Refdenotaalpie"/>
          <w:rFonts w:ascii="Arial" w:hAnsi="Arial" w:cs="Arial"/>
        </w:rPr>
        <w:footnoteRef/>
      </w:r>
      <w:r w:rsidRPr="0064429A">
        <w:rPr>
          <w:rFonts w:ascii="Arial" w:hAnsi="Arial" w:cs="Arial"/>
        </w:rPr>
        <w:t xml:space="preserve"> Reporte de Competitividad Global 2003 (Foro Económico Mundial)</w:t>
      </w:r>
    </w:p>
  </w:footnote>
  <w:footnote w:id="16">
    <w:p w:rsidR="00157C81" w:rsidRPr="007765D4" w:rsidRDefault="00157C81" w:rsidP="00234A7B">
      <w:pPr>
        <w:pStyle w:val="Textonotapie"/>
        <w:rPr>
          <w:rFonts w:ascii="Arial" w:hAnsi="Arial" w:cs="Arial"/>
        </w:rPr>
      </w:pPr>
      <w:r>
        <w:rPr>
          <w:rStyle w:val="Refdenotaalpie"/>
        </w:rPr>
        <w:footnoteRef/>
      </w:r>
      <w:r>
        <w:t xml:space="preserve"> </w:t>
      </w:r>
      <w:r w:rsidRPr="007765D4">
        <w:rPr>
          <w:rFonts w:ascii="Arial" w:hAnsi="Arial" w:cs="Arial"/>
        </w:rPr>
        <w:t>Foro Económico Mundial (World Economic Forum)</w:t>
      </w:r>
    </w:p>
    <w:p w:rsidR="00157C81" w:rsidRPr="00234A7B" w:rsidRDefault="00157C81">
      <w:pPr>
        <w:pStyle w:val="Textonotapie"/>
      </w:pPr>
    </w:p>
  </w:footnote>
  <w:footnote w:id="17">
    <w:p w:rsidR="00157C81" w:rsidRPr="007765D4" w:rsidRDefault="00157C81" w:rsidP="00274828">
      <w:pPr>
        <w:pStyle w:val="NormalWeb"/>
        <w:jc w:val="both"/>
        <w:rPr>
          <w:rFonts w:ascii="Arial" w:eastAsia="Times New Roman" w:hAnsi="Arial" w:cs="Arial"/>
          <w:sz w:val="20"/>
          <w:szCs w:val="20"/>
        </w:rPr>
      </w:pPr>
      <w:r w:rsidRPr="007765D4">
        <w:rPr>
          <w:rStyle w:val="Refdenotaalpie"/>
          <w:rFonts w:ascii="Arial" w:hAnsi="Arial" w:cs="Arial"/>
          <w:sz w:val="20"/>
          <w:szCs w:val="20"/>
        </w:rPr>
        <w:footnoteRef/>
      </w:r>
      <w:r w:rsidRPr="007765D4">
        <w:rPr>
          <w:rFonts w:ascii="Arial" w:hAnsi="Arial" w:cs="Arial"/>
          <w:sz w:val="20"/>
          <w:szCs w:val="20"/>
        </w:rPr>
        <w:t xml:space="preserve"> </w:t>
      </w:r>
      <w:smartTag w:uri="urn:schemas-microsoft-com:office:smarttags" w:element="PersonName">
        <w:smartTagPr>
          <w:attr w:name="ProductID" w:val="La OCDE"/>
        </w:smartTagPr>
        <w:r w:rsidRPr="007765D4">
          <w:rPr>
            <w:rFonts w:ascii="Arial" w:hAnsi="Arial" w:cs="Arial"/>
            <w:sz w:val="20"/>
            <w:szCs w:val="20"/>
          </w:rPr>
          <w:t>La OCDE</w:t>
        </w:r>
      </w:smartTag>
      <w:r w:rsidRPr="007765D4">
        <w:rPr>
          <w:rFonts w:ascii="Arial" w:hAnsi="Arial" w:cs="Arial"/>
          <w:sz w:val="20"/>
          <w:szCs w:val="20"/>
        </w:rPr>
        <w:t xml:space="preserve"> </w:t>
      </w:r>
      <w:r>
        <w:rPr>
          <w:rFonts w:ascii="Arial" w:hAnsi="Arial" w:cs="Arial"/>
          <w:sz w:val="20"/>
          <w:szCs w:val="20"/>
        </w:rPr>
        <w:t>consta de</w:t>
      </w:r>
      <w:r w:rsidRPr="007765D4">
        <w:rPr>
          <w:rFonts w:ascii="Arial" w:hAnsi="Arial" w:cs="Arial"/>
          <w:sz w:val="20"/>
          <w:szCs w:val="20"/>
        </w:rPr>
        <w:t xml:space="preserve"> 30 miembros: Alemania; Australia; Austria; Bélgica; Canadá; Corea; Dinamarca; España; Estados Unidos; Finlandia; Francia; Grecia; Hungría; Irlanda; Islandia; Italia; Japón; Luxemburgo; México; Noruega; Nueva Zelanda; Polonia; Portugal; Reino Unido; República Checa; República Eslovaca; Suecia; Suiza y Turquía.</w:t>
      </w:r>
    </w:p>
  </w:footnote>
  <w:footnote w:id="18">
    <w:p w:rsidR="00157C81" w:rsidRPr="00D93232" w:rsidRDefault="00157C81" w:rsidP="00274828">
      <w:pPr>
        <w:pStyle w:val="Textonotapie"/>
        <w:rPr>
          <w:rFonts w:ascii="Arial" w:hAnsi="Arial" w:cs="Arial"/>
        </w:rPr>
      </w:pPr>
      <w:r w:rsidRPr="00D93232">
        <w:rPr>
          <w:rStyle w:val="Refdenotaalpie"/>
          <w:rFonts w:ascii="Arial" w:hAnsi="Arial" w:cs="Arial"/>
        </w:rPr>
        <w:footnoteRef/>
      </w:r>
      <w:r w:rsidRPr="00D93232">
        <w:rPr>
          <w:rFonts w:ascii="Arial" w:hAnsi="Arial" w:cs="Arial"/>
        </w:rPr>
        <w:t xml:space="preserve"> Servicio Informativo SENACYT/FUNDACYT, “</w:t>
      </w:r>
      <w:smartTag w:uri="urn:schemas-microsoft-com:office:smarttags" w:element="PersonName">
        <w:smartTagPr>
          <w:attr w:name="ProductID" w:val="La  Ciencia"/>
        </w:smartTagPr>
        <w:r w:rsidRPr="00D93232">
          <w:rPr>
            <w:rFonts w:ascii="Arial" w:hAnsi="Arial" w:cs="Arial"/>
          </w:rPr>
          <w:t>La  Ciencia</w:t>
        </w:r>
      </w:smartTag>
      <w:r w:rsidRPr="00D93232">
        <w:rPr>
          <w:rFonts w:ascii="Arial" w:hAnsi="Arial" w:cs="Arial"/>
        </w:rPr>
        <w:t xml:space="preserve"> y Tecnología sin piso en Ecuador”, publicado en Quito el 22 de Noviembre del 2004.</w:t>
      </w:r>
    </w:p>
  </w:footnote>
  <w:footnote w:id="19">
    <w:p w:rsidR="00157C81" w:rsidRPr="00A20DC1" w:rsidRDefault="00157C81" w:rsidP="00C10016">
      <w:pPr>
        <w:pStyle w:val="Textonotapie"/>
        <w:jc w:val="both"/>
        <w:rPr>
          <w:rFonts w:ascii="Arial" w:hAnsi="Arial" w:cs="Arial"/>
        </w:rPr>
      </w:pPr>
      <w:r w:rsidRPr="00A20DC1">
        <w:rPr>
          <w:rStyle w:val="Refdenotaalpie"/>
          <w:rFonts w:ascii="Arial" w:hAnsi="Arial" w:cs="Arial"/>
        </w:rPr>
        <w:footnoteRef/>
      </w:r>
      <w:r w:rsidRPr="00A20DC1">
        <w:rPr>
          <w:rFonts w:ascii="Arial" w:hAnsi="Arial" w:cs="Arial"/>
        </w:rPr>
        <w:t xml:space="preserve"> Esta conclusión se basa en el modelo de efectos fijos usado. La prueba utilizada para elegir entre efectos fijos y aleatorios fue el Test de Hausman</w:t>
      </w:r>
      <w:r>
        <w:rPr>
          <w:rFonts w:ascii="Arial" w:hAnsi="Arial" w:cs="Arial"/>
        </w:rPr>
        <w:t xml:space="preserve">. </w:t>
      </w:r>
      <w:r w:rsidRPr="00A20DC1">
        <w:rPr>
          <w:rFonts w:ascii="Arial" w:hAnsi="Arial" w:cs="Arial"/>
        </w:rPr>
        <w:t>Ver anexo B) para resultados de dicho Test.</w:t>
      </w:r>
    </w:p>
  </w:footnote>
  <w:footnote w:id="20">
    <w:p w:rsidR="00157C81" w:rsidRPr="00A20DC1" w:rsidRDefault="00157C81" w:rsidP="00274828">
      <w:pPr>
        <w:pStyle w:val="Textonotapie"/>
        <w:rPr>
          <w:rFonts w:ascii="Arial" w:hAnsi="Arial" w:cs="Arial"/>
        </w:rPr>
      </w:pPr>
      <w:r w:rsidRPr="00A20DC1">
        <w:rPr>
          <w:rStyle w:val="Refdenotaalpie"/>
          <w:rFonts w:ascii="Arial" w:hAnsi="Arial" w:cs="Arial"/>
        </w:rPr>
        <w:footnoteRef/>
      </w:r>
      <w:r w:rsidRPr="00A20DC1">
        <w:rPr>
          <w:rFonts w:ascii="Arial" w:hAnsi="Arial" w:cs="Arial"/>
        </w:rPr>
        <w:t xml:space="preserve"> Los cuales fueron Stata 10.0</w:t>
      </w:r>
      <w:r>
        <w:rPr>
          <w:rFonts w:ascii="Arial" w:hAnsi="Arial" w:cs="Arial"/>
        </w:rPr>
        <w:t xml:space="preserve"> </w:t>
      </w:r>
      <w:r w:rsidRPr="00A20DC1">
        <w:rPr>
          <w:rFonts w:ascii="Arial" w:hAnsi="Arial" w:cs="Arial"/>
        </w:rPr>
        <w:t>®.</w:t>
      </w:r>
    </w:p>
  </w:footnote>
  <w:footnote w:id="21">
    <w:p w:rsidR="00157C81" w:rsidRPr="00D93232" w:rsidRDefault="00157C81" w:rsidP="00274828">
      <w:pPr>
        <w:pStyle w:val="Textonotapie"/>
        <w:rPr>
          <w:rFonts w:ascii="Arial" w:hAnsi="Arial" w:cs="Arial"/>
        </w:rPr>
      </w:pPr>
      <w:r w:rsidRPr="00D93232">
        <w:rPr>
          <w:rStyle w:val="Refdenotaalpie"/>
          <w:rFonts w:ascii="Arial" w:hAnsi="Arial" w:cs="Arial"/>
        </w:rPr>
        <w:footnoteRef/>
      </w:r>
      <w:r w:rsidRPr="00D93232">
        <w:rPr>
          <w:rFonts w:ascii="Arial" w:hAnsi="Arial" w:cs="Arial"/>
        </w:rPr>
        <w:t xml:space="preserve"> Ver anexo C).</w:t>
      </w:r>
    </w:p>
  </w:footnote>
  <w:footnote w:id="22">
    <w:p w:rsidR="00157C81" w:rsidRPr="00A20DC1" w:rsidRDefault="00157C81" w:rsidP="00274828">
      <w:pPr>
        <w:pStyle w:val="Textonotapie"/>
        <w:rPr>
          <w:rFonts w:ascii="Arial" w:hAnsi="Arial" w:cs="Arial"/>
        </w:rPr>
      </w:pPr>
      <w:r w:rsidRPr="00A20DC1">
        <w:rPr>
          <w:rStyle w:val="Refdenotaalpie"/>
          <w:rFonts w:ascii="Arial" w:hAnsi="Arial" w:cs="Arial"/>
        </w:rPr>
        <w:footnoteRef/>
      </w:r>
      <w:r w:rsidRPr="00A20DC1">
        <w:rPr>
          <w:rFonts w:ascii="Arial" w:hAnsi="Arial" w:cs="Arial"/>
        </w:rPr>
        <w:t xml:space="preserve"> Ver anexo 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301"/>
    <w:multiLevelType w:val="multilevel"/>
    <w:tmpl w:val="A900EC5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3647D9"/>
    <w:multiLevelType w:val="multilevel"/>
    <w:tmpl w:val="47C4A1A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6F43A2"/>
    <w:multiLevelType w:val="hybridMultilevel"/>
    <w:tmpl w:val="2D068AE8"/>
    <w:lvl w:ilvl="0" w:tplc="934C46A4">
      <w:start w:val="1"/>
      <w:numFmt w:val="upperLetter"/>
      <w:lvlText w:val="%1)"/>
      <w:lvlJc w:val="left"/>
      <w:pPr>
        <w:tabs>
          <w:tab w:val="num" w:pos="573"/>
        </w:tabs>
        <w:ind w:left="573" w:hanging="360"/>
      </w:pPr>
      <w:rPr>
        <w:rFonts w:hint="default"/>
      </w:rPr>
    </w:lvl>
    <w:lvl w:ilvl="1" w:tplc="ABDCCC8C">
      <w:start w:val="1"/>
      <w:numFmt w:val="lowerRoman"/>
      <w:lvlText w:val="%2)"/>
      <w:lvlJc w:val="left"/>
      <w:pPr>
        <w:tabs>
          <w:tab w:val="num" w:pos="1293"/>
        </w:tabs>
        <w:ind w:left="1293" w:hanging="360"/>
      </w:pPr>
      <w:rPr>
        <w:rFonts w:hint="default"/>
      </w:rPr>
    </w:lvl>
    <w:lvl w:ilvl="2" w:tplc="0C0A001B">
      <w:start w:val="1"/>
      <w:numFmt w:val="lowerRoman"/>
      <w:lvlText w:val="%3."/>
      <w:lvlJc w:val="right"/>
      <w:pPr>
        <w:tabs>
          <w:tab w:val="num" w:pos="2193"/>
        </w:tabs>
        <w:ind w:left="2193" w:hanging="360"/>
      </w:pPr>
      <w:rPr>
        <w:rFonts w:hint="default"/>
      </w:rPr>
    </w:lvl>
    <w:lvl w:ilvl="3" w:tplc="0C0A000F" w:tentative="1">
      <w:start w:val="1"/>
      <w:numFmt w:val="decimal"/>
      <w:lvlText w:val="%4."/>
      <w:lvlJc w:val="left"/>
      <w:pPr>
        <w:tabs>
          <w:tab w:val="num" w:pos="2733"/>
        </w:tabs>
        <w:ind w:left="2733" w:hanging="360"/>
      </w:pPr>
    </w:lvl>
    <w:lvl w:ilvl="4" w:tplc="0C0A0019" w:tentative="1">
      <w:start w:val="1"/>
      <w:numFmt w:val="lowerLetter"/>
      <w:lvlText w:val="%5."/>
      <w:lvlJc w:val="left"/>
      <w:pPr>
        <w:tabs>
          <w:tab w:val="num" w:pos="3453"/>
        </w:tabs>
        <w:ind w:left="3453" w:hanging="360"/>
      </w:pPr>
    </w:lvl>
    <w:lvl w:ilvl="5" w:tplc="0C0A001B" w:tentative="1">
      <w:start w:val="1"/>
      <w:numFmt w:val="lowerRoman"/>
      <w:lvlText w:val="%6."/>
      <w:lvlJc w:val="right"/>
      <w:pPr>
        <w:tabs>
          <w:tab w:val="num" w:pos="4173"/>
        </w:tabs>
        <w:ind w:left="4173" w:hanging="180"/>
      </w:pPr>
    </w:lvl>
    <w:lvl w:ilvl="6" w:tplc="0C0A000F" w:tentative="1">
      <w:start w:val="1"/>
      <w:numFmt w:val="decimal"/>
      <w:lvlText w:val="%7."/>
      <w:lvlJc w:val="left"/>
      <w:pPr>
        <w:tabs>
          <w:tab w:val="num" w:pos="4893"/>
        </w:tabs>
        <w:ind w:left="4893" w:hanging="360"/>
      </w:pPr>
    </w:lvl>
    <w:lvl w:ilvl="7" w:tplc="0C0A0019" w:tentative="1">
      <w:start w:val="1"/>
      <w:numFmt w:val="lowerLetter"/>
      <w:lvlText w:val="%8."/>
      <w:lvlJc w:val="left"/>
      <w:pPr>
        <w:tabs>
          <w:tab w:val="num" w:pos="5613"/>
        </w:tabs>
        <w:ind w:left="5613" w:hanging="360"/>
      </w:pPr>
    </w:lvl>
    <w:lvl w:ilvl="8" w:tplc="0C0A001B" w:tentative="1">
      <w:start w:val="1"/>
      <w:numFmt w:val="lowerRoman"/>
      <w:lvlText w:val="%9."/>
      <w:lvlJc w:val="right"/>
      <w:pPr>
        <w:tabs>
          <w:tab w:val="num" w:pos="6333"/>
        </w:tabs>
        <w:ind w:left="6333" w:hanging="180"/>
      </w:pPr>
    </w:lvl>
  </w:abstractNum>
  <w:abstractNum w:abstractNumId="3">
    <w:nsid w:val="2C033CCF"/>
    <w:multiLevelType w:val="hybridMultilevel"/>
    <w:tmpl w:val="78F4CD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5007E6"/>
    <w:multiLevelType w:val="hybridMultilevel"/>
    <w:tmpl w:val="3E2690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1BB15D4"/>
    <w:multiLevelType w:val="hybridMultilevel"/>
    <w:tmpl w:val="A1C228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A2C4918"/>
    <w:multiLevelType w:val="hybridMultilevel"/>
    <w:tmpl w:val="99A4A0C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E195F6F"/>
    <w:multiLevelType w:val="hybridMultilevel"/>
    <w:tmpl w:val="D72070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71F02A7"/>
    <w:multiLevelType w:val="multilevel"/>
    <w:tmpl w:val="C94CDEEE"/>
    <w:lvl w:ilvl="0">
      <w:start w:val="3"/>
      <w:numFmt w:val="decimal"/>
      <w:lvlText w:val="%1."/>
      <w:lvlJc w:val="left"/>
      <w:pPr>
        <w:tabs>
          <w:tab w:val="num" w:pos="585"/>
        </w:tabs>
        <w:ind w:left="585" w:hanging="585"/>
      </w:pPr>
      <w:rPr>
        <w:rFonts w:hint="default"/>
      </w:rPr>
    </w:lvl>
    <w:lvl w:ilvl="1">
      <w:start w:val="8"/>
      <w:numFmt w:val="decimal"/>
      <w:lvlText w:val="%1.%2."/>
      <w:lvlJc w:val="left"/>
      <w:pPr>
        <w:tabs>
          <w:tab w:val="num" w:pos="1003"/>
        </w:tabs>
        <w:ind w:left="1003" w:hanging="720"/>
      </w:pPr>
      <w:rPr>
        <w:rFonts w:hint="default"/>
      </w:rPr>
    </w:lvl>
    <w:lvl w:ilvl="2">
      <w:start w:val="3"/>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nsid w:val="5C531D3A"/>
    <w:multiLevelType w:val="multilevel"/>
    <w:tmpl w:val="FAA0691C"/>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39E7E65"/>
    <w:multiLevelType w:val="multilevel"/>
    <w:tmpl w:val="5388086E"/>
    <w:lvl w:ilvl="0">
      <w:start w:val="3"/>
      <w:numFmt w:val="decimal"/>
      <w:lvlText w:val="%1."/>
      <w:lvlJc w:val="left"/>
      <w:pPr>
        <w:tabs>
          <w:tab w:val="num" w:pos="600"/>
        </w:tabs>
        <w:ind w:left="600" w:hanging="600"/>
      </w:pPr>
      <w:rPr>
        <w:rFonts w:hint="default"/>
      </w:rPr>
    </w:lvl>
    <w:lvl w:ilvl="1">
      <w:start w:val="8"/>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6DBA4C47"/>
    <w:multiLevelType w:val="hybridMultilevel"/>
    <w:tmpl w:val="D1FA10D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B634B0"/>
    <w:multiLevelType w:val="multilevel"/>
    <w:tmpl w:val="27D44CF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794E7F18"/>
    <w:multiLevelType w:val="multilevel"/>
    <w:tmpl w:val="38E04F12"/>
    <w:lvl w:ilvl="0">
      <w:start w:val="3"/>
      <w:numFmt w:val="decimal"/>
      <w:pStyle w:val="Ttulo1"/>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ascii="Rockwell" w:hAnsi="Rockwell"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2"/>
  </w:num>
  <w:num w:numId="2">
    <w:abstractNumId w:val="13"/>
  </w:num>
  <w:num w:numId="3">
    <w:abstractNumId w:val="2"/>
  </w:num>
  <w:num w:numId="4">
    <w:abstractNumId w:val="0"/>
  </w:num>
  <w:num w:numId="5">
    <w:abstractNumId w:val="1"/>
  </w:num>
  <w:num w:numId="6">
    <w:abstractNumId w:val="9"/>
  </w:num>
  <w:num w:numId="7">
    <w:abstractNumId w:val="11"/>
  </w:num>
  <w:num w:numId="8">
    <w:abstractNumId w:val="6"/>
  </w:num>
  <w:num w:numId="9">
    <w:abstractNumId w:val="7"/>
  </w:num>
  <w:num w:numId="10">
    <w:abstractNumId w:val="3"/>
  </w:num>
  <w:num w:numId="11">
    <w:abstractNumId w:val="4"/>
  </w:num>
  <w:num w:numId="12">
    <w:abstractNumId w:val="10"/>
  </w:num>
  <w:num w:numId="13">
    <w:abstractNumId w:val="8"/>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characterSpacingControl w:val="doNotCompress"/>
  <w:footnotePr>
    <w:footnote w:id="0"/>
    <w:footnote w:id="1"/>
  </w:footnotePr>
  <w:endnotePr>
    <w:endnote w:id="0"/>
    <w:endnote w:id="1"/>
  </w:endnotePr>
  <w:compat/>
  <w:rsids>
    <w:rsidRoot w:val="00D046E1"/>
    <w:rsid w:val="00001992"/>
    <w:rsid w:val="00006409"/>
    <w:rsid w:val="00006B45"/>
    <w:rsid w:val="00015B65"/>
    <w:rsid w:val="000239BF"/>
    <w:rsid w:val="00030425"/>
    <w:rsid w:val="000352ED"/>
    <w:rsid w:val="00044288"/>
    <w:rsid w:val="00046429"/>
    <w:rsid w:val="00051A15"/>
    <w:rsid w:val="00062C25"/>
    <w:rsid w:val="0006352A"/>
    <w:rsid w:val="00065EA6"/>
    <w:rsid w:val="00071912"/>
    <w:rsid w:val="00071D4F"/>
    <w:rsid w:val="0007207C"/>
    <w:rsid w:val="0007757A"/>
    <w:rsid w:val="00083385"/>
    <w:rsid w:val="00083879"/>
    <w:rsid w:val="000956D2"/>
    <w:rsid w:val="00097DA2"/>
    <w:rsid w:val="000A16E0"/>
    <w:rsid w:val="000B61C9"/>
    <w:rsid w:val="000C5B65"/>
    <w:rsid w:val="000D15C2"/>
    <w:rsid w:val="000F4AB1"/>
    <w:rsid w:val="000F6159"/>
    <w:rsid w:val="000F759D"/>
    <w:rsid w:val="00115D32"/>
    <w:rsid w:val="00120E31"/>
    <w:rsid w:val="00120EAD"/>
    <w:rsid w:val="00121783"/>
    <w:rsid w:val="00122B6D"/>
    <w:rsid w:val="0013303D"/>
    <w:rsid w:val="00144687"/>
    <w:rsid w:val="0014696A"/>
    <w:rsid w:val="00147504"/>
    <w:rsid w:val="00150A93"/>
    <w:rsid w:val="00153940"/>
    <w:rsid w:val="00157C81"/>
    <w:rsid w:val="00161070"/>
    <w:rsid w:val="00172BE3"/>
    <w:rsid w:val="001756BB"/>
    <w:rsid w:val="0017612D"/>
    <w:rsid w:val="00183993"/>
    <w:rsid w:val="00186CF1"/>
    <w:rsid w:val="0019012A"/>
    <w:rsid w:val="001902F3"/>
    <w:rsid w:val="00192C05"/>
    <w:rsid w:val="001A1C76"/>
    <w:rsid w:val="001A4E60"/>
    <w:rsid w:val="001B0CE6"/>
    <w:rsid w:val="001B0EF9"/>
    <w:rsid w:val="001B54AD"/>
    <w:rsid w:val="001C2C05"/>
    <w:rsid w:val="001C429A"/>
    <w:rsid w:val="001C4944"/>
    <w:rsid w:val="001C5F02"/>
    <w:rsid w:val="001C6A89"/>
    <w:rsid w:val="001C7FB7"/>
    <w:rsid w:val="001D419A"/>
    <w:rsid w:val="001E1E7B"/>
    <w:rsid w:val="001E2D9D"/>
    <w:rsid w:val="001E2DF3"/>
    <w:rsid w:val="001E713B"/>
    <w:rsid w:val="001F214C"/>
    <w:rsid w:val="001F5DCE"/>
    <w:rsid w:val="001F6C34"/>
    <w:rsid w:val="0020368F"/>
    <w:rsid w:val="00203BEB"/>
    <w:rsid w:val="00207F4E"/>
    <w:rsid w:val="002124C6"/>
    <w:rsid w:val="002226F2"/>
    <w:rsid w:val="00222E40"/>
    <w:rsid w:val="00223A76"/>
    <w:rsid w:val="00223A9D"/>
    <w:rsid w:val="002241EC"/>
    <w:rsid w:val="00226D2D"/>
    <w:rsid w:val="0022757A"/>
    <w:rsid w:val="00234A7B"/>
    <w:rsid w:val="00236900"/>
    <w:rsid w:val="00236F36"/>
    <w:rsid w:val="002418E4"/>
    <w:rsid w:val="002434F3"/>
    <w:rsid w:val="00243518"/>
    <w:rsid w:val="00243A52"/>
    <w:rsid w:val="00245559"/>
    <w:rsid w:val="00245FA2"/>
    <w:rsid w:val="0025135B"/>
    <w:rsid w:val="00251BF6"/>
    <w:rsid w:val="00257F10"/>
    <w:rsid w:val="00263002"/>
    <w:rsid w:val="002725DB"/>
    <w:rsid w:val="002727EA"/>
    <w:rsid w:val="00274828"/>
    <w:rsid w:val="00277312"/>
    <w:rsid w:val="002807FC"/>
    <w:rsid w:val="0028220F"/>
    <w:rsid w:val="002A192C"/>
    <w:rsid w:val="002A5A83"/>
    <w:rsid w:val="002B6A96"/>
    <w:rsid w:val="002B76CB"/>
    <w:rsid w:val="002C516A"/>
    <w:rsid w:val="002D3135"/>
    <w:rsid w:val="002D3D3D"/>
    <w:rsid w:val="002D7542"/>
    <w:rsid w:val="002E3142"/>
    <w:rsid w:val="002F0A80"/>
    <w:rsid w:val="002F1D73"/>
    <w:rsid w:val="002F3C2E"/>
    <w:rsid w:val="002F46CE"/>
    <w:rsid w:val="00314803"/>
    <w:rsid w:val="00314950"/>
    <w:rsid w:val="00317BC8"/>
    <w:rsid w:val="00330F4B"/>
    <w:rsid w:val="00336CAD"/>
    <w:rsid w:val="00341399"/>
    <w:rsid w:val="003430EC"/>
    <w:rsid w:val="00346FF7"/>
    <w:rsid w:val="003517C9"/>
    <w:rsid w:val="00354BBB"/>
    <w:rsid w:val="003564AA"/>
    <w:rsid w:val="003622B8"/>
    <w:rsid w:val="003631E8"/>
    <w:rsid w:val="00371567"/>
    <w:rsid w:val="00371D15"/>
    <w:rsid w:val="0038052E"/>
    <w:rsid w:val="00380803"/>
    <w:rsid w:val="00383226"/>
    <w:rsid w:val="00383658"/>
    <w:rsid w:val="00385F6C"/>
    <w:rsid w:val="00386C94"/>
    <w:rsid w:val="00395C9A"/>
    <w:rsid w:val="00395FF6"/>
    <w:rsid w:val="003A0AC0"/>
    <w:rsid w:val="003A3947"/>
    <w:rsid w:val="003A44CD"/>
    <w:rsid w:val="003A6B34"/>
    <w:rsid w:val="003A6D3A"/>
    <w:rsid w:val="003B0638"/>
    <w:rsid w:val="003B18FA"/>
    <w:rsid w:val="003B2FDF"/>
    <w:rsid w:val="003B7D6F"/>
    <w:rsid w:val="003C25F1"/>
    <w:rsid w:val="003C3ABF"/>
    <w:rsid w:val="003C4EED"/>
    <w:rsid w:val="003C567E"/>
    <w:rsid w:val="003D0EFC"/>
    <w:rsid w:val="003D2EF7"/>
    <w:rsid w:val="003E0814"/>
    <w:rsid w:val="003E4401"/>
    <w:rsid w:val="003F3230"/>
    <w:rsid w:val="00400504"/>
    <w:rsid w:val="00400686"/>
    <w:rsid w:val="0040580D"/>
    <w:rsid w:val="00410DAA"/>
    <w:rsid w:val="00414BFB"/>
    <w:rsid w:val="0042188A"/>
    <w:rsid w:val="0043094A"/>
    <w:rsid w:val="00430B12"/>
    <w:rsid w:val="004331C3"/>
    <w:rsid w:val="00434693"/>
    <w:rsid w:val="00435138"/>
    <w:rsid w:val="004455D6"/>
    <w:rsid w:val="00446144"/>
    <w:rsid w:val="00454221"/>
    <w:rsid w:val="00454FD4"/>
    <w:rsid w:val="00467221"/>
    <w:rsid w:val="004726CF"/>
    <w:rsid w:val="004734F1"/>
    <w:rsid w:val="0047383E"/>
    <w:rsid w:val="00481EBD"/>
    <w:rsid w:val="00484A91"/>
    <w:rsid w:val="00493DD7"/>
    <w:rsid w:val="00495122"/>
    <w:rsid w:val="00495297"/>
    <w:rsid w:val="00497582"/>
    <w:rsid w:val="004A2337"/>
    <w:rsid w:val="004A259C"/>
    <w:rsid w:val="004B7BAC"/>
    <w:rsid w:val="004B7F9B"/>
    <w:rsid w:val="004C67A9"/>
    <w:rsid w:val="004D30F6"/>
    <w:rsid w:val="004E1163"/>
    <w:rsid w:val="004E4CF8"/>
    <w:rsid w:val="004E79CA"/>
    <w:rsid w:val="004F07FA"/>
    <w:rsid w:val="00507112"/>
    <w:rsid w:val="005173B1"/>
    <w:rsid w:val="00520210"/>
    <w:rsid w:val="005213DE"/>
    <w:rsid w:val="00524CBF"/>
    <w:rsid w:val="00531F1E"/>
    <w:rsid w:val="00540106"/>
    <w:rsid w:val="00541D73"/>
    <w:rsid w:val="00542472"/>
    <w:rsid w:val="005442CF"/>
    <w:rsid w:val="0054738A"/>
    <w:rsid w:val="0055140B"/>
    <w:rsid w:val="00554CC7"/>
    <w:rsid w:val="00556AD6"/>
    <w:rsid w:val="00563EE2"/>
    <w:rsid w:val="005643BE"/>
    <w:rsid w:val="00565926"/>
    <w:rsid w:val="00571191"/>
    <w:rsid w:val="00577488"/>
    <w:rsid w:val="00581BB7"/>
    <w:rsid w:val="0058302B"/>
    <w:rsid w:val="00586EA1"/>
    <w:rsid w:val="00587281"/>
    <w:rsid w:val="005924E6"/>
    <w:rsid w:val="005928DB"/>
    <w:rsid w:val="00597AF8"/>
    <w:rsid w:val="005A1414"/>
    <w:rsid w:val="005A6256"/>
    <w:rsid w:val="005A708D"/>
    <w:rsid w:val="005B04CB"/>
    <w:rsid w:val="005C52EB"/>
    <w:rsid w:val="005D2175"/>
    <w:rsid w:val="005E0CB4"/>
    <w:rsid w:val="005E2E4C"/>
    <w:rsid w:val="005E3120"/>
    <w:rsid w:val="005E38D1"/>
    <w:rsid w:val="005E55FA"/>
    <w:rsid w:val="005F0385"/>
    <w:rsid w:val="005F44BD"/>
    <w:rsid w:val="005F4E45"/>
    <w:rsid w:val="005F64B8"/>
    <w:rsid w:val="005F7364"/>
    <w:rsid w:val="006024C1"/>
    <w:rsid w:val="006129AD"/>
    <w:rsid w:val="006140C8"/>
    <w:rsid w:val="006201A2"/>
    <w:rsid w:val="0062029C"/>
    <w:rsid w:val="0062495F"/>
    <w:rsid w:val="0062560F"/>
    <w:rsid w:val="006264BB"/>
    <w:rsid w:val="00627EE3"/>
    <w:rsid w:val="00633D3F"/>
    <w:rsid w:val="00636547"/>
    <w:rsid w:val="00641CAE"/>
    <w:rsid w:val="0064429A"/>
    <w:rsid w:val="00645CD6"/>
    <w:rsid w:val="00645CE3"/>
    <w:rsid w:val="00651490"/>
    <w:rsid w:val="00651D91"/>
    <w:rsid w:val="00660A66"/>
    <w:rsid w:val="006728E6"/>
    <w:rsid w:val="00672E26"/>
    <w:rsid w:val="00675E15"/>
    <w:rsid w:val="006828DD"/>
    <w:rsid w:val="00683471"/>
    <w:rsid w:val="00692EA1"/>
    <w:rsid w:val="006967D8"/>
    <w:rsid w:val="00696FBE"/>
    <w:rsid w:val="006A56AD"/>
    <w:rsid w:val="006A5839"/>
    <w:rsid w:val="006A6470"/>
    <w:rsid w:val="006B3610"/>
    <w:rsid w:val="006B58B2"/>
    <w:rsid w:val="006C2348"/>
    <w:rsid w:val="006C52D4"/>
    <w:rsid w:val="006D2578"/>
    <w:rsid w:val="006D6AED"/>
    <w:rsid w:val="006E23EF"/>
    <w:rsid w:val="006E2D6D"/>
    <w:rsid w:val="006F617F"/>
    <w:rsid w:val="00700F5B"/>
    <w:rsid w:val="00706851"/>
    <w:rsid w:val="0071101B"/>
    <w:rsid w:val="007136D2"/>
    <w:rsid w:val="00714286"/>
    <w:rsid w:val="007228D0"/>
    <w:rsid w:val="00724104"/>
    <w:rsid w:val="00731279"/>
    <w:rsid w:val="0073271C"/>
    <w:rsid w:val="00736DF7"/>
    <w:rsid w:val="00744C1C"/>
    <w:rsid w:val="00750BFD"/>
    <w:rsid w:val="00750DDF"/>
    <w:rsid w:val="00753A47"/>
    <w:rsid w:val="00754F02"/>
    <w:rsid w:val="00757449"/>
    <w:rsid w:val="007605E0"/>
    <w:rsid w:val="007610D1"/>
    <w:rsid w:val="00764562"/>
    <w:rsid w:val="007645A6"/>
    <w:rsid w:val="00767C80"/>
    <w:rsid w:val="007765D4"/>
    <w:rsid w:val="007847DF"/>
    <w:rsid w:val="007872B7"/>
    <w:rsid w:val="00787B0D"/>
    <w:rsid w:val="007A231A"/>
    <w:rsid w:val="007A2F00"/>
    <w:rsid w:val="007B0904"/>
    <w:rsid w:val="007C24E3"/>
    <w:rsid w:val="007C2663"/>
    <w:rsid w:val="007C3781"/>
    <w:rsid w:val="007C48E6"/>
    <w:rsid w:val="007C6F5D"/>
    <w:rsid w:val="007D2709"/>
    <w:rsid w:val="007D2DC6"/>
    <w:rsid w:val="007E02D8"/>
    <w:rsid w:val="007E1FFC"/>
    <w:rsid w:val="007E5A5A"/>
    <w:rsid w:val="007E7DDA"/>
    <w:rsid w:val="00801814"/>
    <w:rsid w:val="008072B8"/>
    <w:rsid w:val="0080799A"/>
    <w:rsid w:val="00812818"/>
    <w:rsid w:val="0081320E"/>
    <w:rsid w:val="008151D5"/>
    <w:rsid w:val="00816F4C"/>
    <w:rsid w:val="00820CBD"/>
    <w:rsid w:val="0082294E"/>
    <w:rsid w:val="00825547"/>
    <w:rsid w:val="008358B8"/>
    <w:rsid w:val="00835CDD"/>
    <w:rsid w:val="00845F10"/>
    <w:rsid w:val="00847644"/>
    <w:rsid w:val="00850D47"/>
    <w:rsid w:val="00850E10"/>
    <w:rsid w:val="00850E7F"/>
    <w:rsid w:val="00852C8F"/>
    <w:rsid w:val="0085763C"/>
    <w:rsid w:val="00857C75"/>
    <w:rsid w:val="008705D4"/>
    <w:rsid w:val="008729D3"/>
    <w:rsid w:val="00881754"/>
    <w:rsid w:val="0089065A"/>
    <w:rsid w:val="00897D6E"/>
    <w:rsid w:val="008A15D2"/>
    <w:rsid w:val="008A1C65"/>
    <w:rsid w:val="008A40E8"/>
    <w:rsid w:val="008B17D4"/>
    <w:rsid w:val="008B2BA4"/>
    <w:rsid w:val="008B4324"/>
    <w:rsid w:val="008C193E"/>
    <w:rsid w:val="008C42F5"/>
    <w:rsid w:val="008C5ABA"/>
    <w:rsid w:val="008D0A49"/>
    <w:rsid w:val="008E6A35"/>
    <w:rsid w:val="008F647E"/>
    <w:rsid w:val="009005EF"/>
    <w:rsid w:val="00904C05"/>
    <w:rsid w:val="00912FD8"/>
    <w:rsid w:val="0092178B"/>
    <w:rsid w:val="00927239"/>
    <w:rsid w:val="00934042"/>
    <w:rsid w:val="00934462"/>
    <w:rsid w:val="00940058"/>
    <w:rsid w:val="00940DC9"/>
    <w:rsid w:val="00945B77"/>
    <w:rsid w:val="00945E71"/>
    <w:rsid w:val="00950095"/>
    <w:rsid w:val="009500B6"/>
    <w:rsid w:val="009579B5"/>
    <w:rsid w:val="00961C87"/>
    <w:rsid w:val="00963553"/>
    <w:rsid w:val="00966CE4"/>
    <w:rsid w:val="0096701B"/>
    <w:rsid w:val="009801C1"/>
    <w:rsid w:val="00980621"/>
    <w:rsid w:val="00990ECC"/>
    <w:rsid w:val="009914DF"/>
    <w:rsid w:val="009915A2"/>
    <w:rsid w:val="0099328C"/>
    <w:rsid w:val="009A25B5"/>
    <w:rsid w:val="009B1972"/>
    <w:rsid w:val="009B37D3"/>
    <w:rsid w:val="009B51DC"/>
    <w:rsid w:val="009C428C"/>
    <w:rsid w:val="009D20AA"/>
    <w:rsid w:val="009D2E24"/>
    <w:rsid w:val="009D34F4"/>
    <w:rsid w:val="009D47DE"/>
    <w:rsid w:val="009D7288"/>
    <w:rsid w:val="009E1DB3"/>
    <w:rsid w:val="009E4528"/>
    <w:rsid w:val="009E77EF"/>
    <w:rsid w:val="009F2057"/>
    <w:rsid w:val="009F349D"/>
    <w:rsid w:val="009F5611"/>
    <w:rsid w:val="009F6725"/>
    <w:rsid w:val="00A04114"/>
    <w:rsid w:val="00A131BE"/>
    <w:rsid w:val="00A136E8"/>
    <w:rsid w:val="00A20DC1"/>
    <w:rsid w:val="00A32744"/>
    <w:rsid w:val="00A35637"/>
    <w:rsid w:val="00A50534"/>
    <w:rsid w:val="00A53970"/>
    <w:rsid w:val="00A65992"/>
    <w:rsid w:val="00A7145C"/>
    <w:rsid w:val="00A721F3"/>
    <w:rsid w:val="00A7321F"/>
    <w:rsid w:val="00A7332F"/>
    <w:rsid w:val="00A8018C"/>
    <w:rsid w:val="00A8440D"/>
    <w:rsid w:val="00A853EB"/>
    <w:rsid w:val="00A90DF3"/>
    <w:rsid w:val="00A92A0B"/>
    <w:rsid w:val="00A961E3"/>
    <w:rsid w:val="00AA2628"/>
    <w:rsid w:val="00AA3F9A"/>
    <w:rsid w:val="00AB6DEB"/>
    <w:rsid w:val="00AB74CC"/>
    <w:rsid w:val="00AC3657"/>
    <w:rsid w:val="00AC41D3"/>
    <w:rsid w:val="00AC581F"/>
    <w:rsid w:val="00AD0B52"/>
    <w:rsid w:val="00AD2415"/>
    <w:rsid w:val="00AD255B"/>
    <w:rsid w:val="00AD59D9"/>
    <w:rsid w:val="00AD6627"/>
    <w:rsid w:val="00AE0373"/>
    <w:rsid w:val="00AE185B"/>
    <w:rsid w:val="00AE4260"/>
    <w:rsid w:val="00AE609B"/>
    <w:rsid w:val="00AF004B"/>
    <w:rsid w:val="00B02BD9"/>
    <w:rsid w:val="00B10B11"/>
    <w:rsid w:val="00B10B4F"/>
    <w:rsid w:val="00B12F6F"/>
    <w:rsid w:val="00B133B4"/>
    <w:rsid w:val="00B22775"/>
    <w:rsid w:val="00B27869"/>
    <w:rsid w:val="00B31130"/>
    <w:rsid w:val="00B33AE1"/>
    <w:rsid w:val="00B44BA6"/>
    <w:rsid w:val="00B46F2D"/>
    <w:rsid w:val="00B509D8"/>
    <w:rsid w:val="00B57AB0"/>
    <w:rsid w:val="00B62CD3"/>
    <w:rsid w:val="00B65E6A"/>
    <w:rsid w:val="00B7613E"/>
    <w:rsid w:val="00B80512"/>
    <w:rsid w:val="00B812BD"/>
    <w:rsid w:val="00B81642"/>
    <w:rsid w:val="00B85AF3"/>
    <w:rsid w:val="00B85EF3"/>
    <w:rsid w:val="00B9313B"/>
    <w:rsid w:val="00B94703"/>
    <w:rsid w:val="00B94BB3"/>
    <w:rsid w:val="00BA08E2"/>
    <w:rsid w:val="00BA2901"/>
    <w:rsid w:val="00BA6F2F"/>
    <w:rsid w:val="00BA7D49"/>
    <w:rsid w:val="00BB3500"/>
    <w:rsid w:val="00BC23A6"/>
    <w:rsid w:val="00BC2727"/>
    <w:rsid w:val="00BC3617"/>
    <w:rsid w:val="00BC686E"/>
    <w:rsid w:val="00BC6B7C"/>
    <w:rsid w:val="00BD0824"/>
    <w:rsid w:val="00BD3CF8"/>
    <w:rsid w:val="00BE3253"/>
    <w:rsid w:val="00BE6DB4"/>
    <w:rsid w:val="00BF47C9"/>
    <w:rsid w:val="00C00624"/>
    <w:rsid w:val="00C0070F"/>
    <w:rsid w:val="00C06B13"/>
    <w:rsid w:val="00C10016"/>
    <w:rsid w:val="00C123DA"/>
    <w:rsid w:val="00C201C2"/>
    <w:rsid w:val="00C20486"/>
    <w:rsid w:val="00C20961"/>
    <w:rsid w:val="00C23FDC"/>
    <w:rsid w:val="00C2458F"/>
    <w:rsid w:val="00C26756"/>
    <w:rsid w:val="00C34CBC"/>
    <w:rsid w:val="00C41BEC"/>
    <w:rsid w:val="00C45756"/>
    <w:rsid w:val="00C529EE"/>
    <w:rsid w:val="00C52FC0"/>
    <w:rsid w:val="00C55C9A"/>
    <w:rsid w:val="00C55E16"/>
    <w:rsid w:val="00C638F9"/>
    <w:rsid w:val="00C72189"/>
    <w:rsid w:val="00C7280F"/>
    <w:rsid w:val="00C77CDF"/>
    <w:rsid w:val="00C80B0F"/>
    <w:rsid w:val="00C82227"/>
    <w:rsid w:val="00C83DDD"/>
    <w:rsid w:val="00C866B5"/>
    <w:rsid w:val="00C95F81"/>
    <w:rsid w:val="00C9696B"/>
    <w:rsid w:val="00CA1962"/>
    <w:rsid w:val="00CA5F38"/>
    <w:rsid w:val="00CC2D76"/>
    <w:rsid w:val="00CC3864"/>
    <w:rsid w:val="00CC5519"/>
    <w:rsid w:val="00CC5BFF"/>
    <w:rsid w:val="00CC5CDB"/>
    <w:rsid w:val="00CD66BF"/>
    <w:rsid w:val="00CE08E6"/>
    <w:rsid w:val="00CE55DE"/>
    <w:rsid w:val="00CF2237"/>
    <w:rsid w:val="00CF5B14"/>
    <w:rsid w:val="00D029E3"/>
    <w:rsid w:val="00D046E1"/>
    <w:rsid w:val="00D147C8"/>
    <w:rsid w:val="00D14C95"/>
    <w:rsid w:val="00D150C4"/>
    <w:rsid w:val="00D1588D"/>
    <w:rsid w:val="00D22087"/>
    <w:rsid w:val="00D24C8D"/>
    <w:rsid w:val="00D35DB0"/>
    <w:rsid w:val="00D37A98"/>
    <w:rsid w:val="00D40BCE"/>
    <w:rsid w:val="00D425A1"/>
    <w:rsid w:val="00D50EF3"/>
    <w:rsid w:val="00D5217A"/>
    <w:rsid w:val="00D550E5"/>
    <w:rsid w:val="00D55A70"/>
    <w:rsid w:val="00D56FDA"/>
    <w:rsid w:val="00D57F75"/>
    <w:rsid w:val="00D6706B"/>
    <w:rsid w:val="00D70B94"/>
    <w:rsid w:val="00D74C56"/>
    <w:rsid w:val="00D77CBA"/>
    <w:rsid w:val="00D825E7"/>
    <w:rsid w:val="00D86DBE"/>
    <w:rsid w:val="00D91F03"/>
    <w:rsid w:val="00D93232"/>
    <w:rsid w:val="00DA01FA"/>
    <w:rsid w:val="00DA2AAE"/>
    <w:rsid w:val="00DA4112"/>
    <w:rsid w:val="00DA44F5"/>
    <w:rsid w:val="00DB199C"/>
    <w:rsid w:val="00DB1EBE"/>
    <w:rsid w:val="00DB59DE"/>
    <w:rsid w:val="00DC008F"/>
    <w:rsid w:val="00DC20B9"/>
    <w:rsid w:val="00DD1C3E"/>
    <w:rsid w:val="00DD22E8"/>
    <w:rsid w:val="00DD26D4"/>
    <w:rsid w:val="00DE0F56"/>
    <w:rsid w:val="00DF1ECD"/>
    <w:rsid w:val="00DF3DC4"/>
    <w:rsid w:val="00DF7A66"/>
    <w:rsid w:val="00E0100A"/>
    <w:rsid w:val="00E07517"/>
    <w:rsid w:val="00E15C5E"/>
    <w:rsid w:val="00E167EE"/>
    <w:rsid w:val="00E26500"/>
    <w:rsid w:val="00E31017"/>
    <w:rsid w:val="00E3500E"/>
    <w:rsid w:val="00E43D23"/>
    <w:rsid w:val="00E4774C"/>
    <w:rsid w:val="00E61BD5"/>
    <w:rsid w:val="00E65CFF"/>
    <w:rsid w:val="00E713A5"/>
    <w:rsid w:val="00E736A3"/>
    <w:rsid w:val="00E84955"/>
    <w:rsid w:val="00E91E8E"/>
    <w:rsid w:val="00E92E6A"/>
    <w:rsid w:val="00E93367"/>
    <w:rsid w:val="00E95839"/>
    <w:rsid w:val="00EA4600"/>
    <w:rsid w:val="00EA6977"/>
    <w:rsid w:val="00EA6EF9"/>
    <w:rsid w:val="00EB67D8"/>
    <w:rsid w:val="00EB680C"/>
    <w:rsid w:val="00EC00E1"/>
    <w:rsid w:val="00EC2DF7"/>
    <w:rsid w:val="00EC5301"/>
    <w:rsid w:val="00EC65E8"/>
    <w:rsid w:val="00EC7C76"/>
    <w:rsid w:val="00ED138B"/>
    <w:rsid w:val="00ED265D"/>
    <w:rsid w:val="00EE02A0"/>
    <w:rsid w:val="00EE11DD"/>
    <w:rsid w:val="00EE132E"/>
    <w:rsid w:val="00EE7A60"/>
    <w:rsid w:val="00F01EED"/>
    <w:rsid w:val="00F073C7"/>
    <w:rsid w:val="00F12DD9"/>
    <w:rsid w:val="00F16136"/>
    <w:rsid w:val="00F167C3"/>
    <w:rsid w:val="00F25468"/>
    <w:rsid w:val="00F279B9"/>
    <w:rsid w:val="00F30329"/>
    <w:rsid w:val="00F30EC0"/>
    <w:rsid w:val="00F37450"/>
    <w:rsid w:val="00F56528"/>
    <w:rsid w:val="00F6559E"/>
    <w:rsid w:val="00F65B58"/>
    <w:rsid w:val="00F6654C"/>
    <w:rsid w:val="00F71452"/>
    <w:rsid w:val="00F71D63"/>
    <w:rsid w:val="00F74832"/>
    <w:rsid w:val="00F74A31"/>
    <w:rsid w:val="00F760F5"/>
    <w:rsid w:val="00F77D23"/>
    <w:rsid w:val="00F80BA6"/>
    <w:rsid w:val="00F8204B"/>
    <w:rsid w:val="00F85A9A"/>
    <w:rsid w:val="00F87658"/>
    <w:rsid w:val="00F9210A"/>
    <w:rsid w:val="00F967AB"/>
    <w:rsid w:val="00FA2152"/>
    <w:rsid w:val="00FA522D"/>
    <w:rsid w:val="00FA6DA4"/>
    <w:rsid w:val="00FB07F5"/>
    <w:rsid w:val="00FB37E6"/>
    <w:rsid w:val="00FB66D9"/>
    <w:rsid w:val="00FB6E8A"/>
    <w:rsid w:val="00FC25E4"/>
    <w:rsid w:val="00FC26B3"/>
    <w:rsid w:val="00FC7053"/>
    <w:rsid w:val="00FC70CC"/>
    <w:rsid w:val="00FC783B"/>
    <w:rsid w:val="00FD2E95"/>
    <w:rsid w:val="00FD508B"/>
    <w:rsid w:val="00FD7AC3"/>
    <w:rsid w:val="00FE5471"/>
    <w:rsid w:val="00FE5816"/>
    <w:rsid w:val="00FF0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617"/>
    <w:rPr>
      <w:sz w:val="24"/>
      <w:szCs w:val="24"/>
    </w:rPr>
  </w:style>
  <w:style w:type="paragraph" w:styleId="Ttulo1">
    <w:name w:val="heading 1"/>
    <w:basedOn w:val="Normal"/>
    <w:next w:val="Normal"/>
    <w:qFormat/>
    <w:rsid w:val="00D046E1"/>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D046E1"/>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D046E1"/>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qFormat/>
    <w:rsid w:val="00D046E1"/>
    <w:pPr>
      <w:keepNext/>
      <w:numPr>
        <w:ilvl w:val="3"/>
        <w:numId w:val="2"/>
      </w:numPr>
      <w:spacing w:before="240" w:after="60"/>
      <w:outlineLvl w:val="3"/>
    </w:pPr>
    <w:rPr>
      <w:b/>
      <w:bCs/>
      <w:sz w:val="28"/>
      <w:szCs w:val="28"/>
    </w:rPr>
  </w:style>
  <w:style w:type="paragraph" w:styleId="Ttulo5">
    <w:name w:val="heading 5"/>
    <w:basedOn w:val="Normal"/>
    <w:next w:val="Normal"/>
    <w:qFormat/>
    <w:rsid w:val="00D046E1"/>
    <w:pPr>
      <w:numPr>
        <w:ilvl w:val="4"/>
        <w:numId w:val="2"/>
      </w:numPr>
      <w:spacing w:before="240" w:after="60"/>
      <w:outlineLvl w:val="4"/>
    </w:pPr>
    <w:rPr>
      <w:b/>
      <w:bCs/>
      <w:i/>
      <w:iCs/>
      <w:sz w:val="26"/>
      <w:szCs w:val="26"/>
    </w:rPr>
  </w:style>
  <w:style w:type="paragraph" w:styleId="Ttulo6">
    <w:name w:val="heading 6"/>
    <w:basedOn w:val="Normal"/>
    <w:next w:val="Normal"/>
    <w:qFormat/>
    <w:rsid w:val="00D046E1"/>
    <w:pPr>
      <w:numPr>
        <w:ilvl w:val="5"/>
        <w:numId w:val="2"/>
      </w:numPr>
      <w:spacing w:before="240" w:after="60"/>
      <w:outlineLvl w:val="5"/>
    </w:pPr>
    <w:rPr>
      <w:b/>
      <w:bCs/>
      <w:sz w:val="22"/>
      <w:szCs w:val="22"/>
    </w:rPr>
  </w:style>
  <w:style w:type="paragraph" w:styleId="Ttulo7">
    <w:name w:val="heading 7"/>
    <w:basedOn w:val="Normal"/>
    <w:next w:val="Normal"/>
    <w:qFormat/>
    <w:rsid w:val="00D046E1"/>
    <w:pPr>
      <w:numPr>
        <w:ilvl w:val="6"/>
        <w:numId w:val="2"/>
      </w:numPr>
      <w:spacing w:before="240" w:after="60"/>
      <w:outlineLvl w:val="6"/>
    </w:pPr>
  </w:style>
  <w:style w:type="paragraph" w:styleId="Ttulo8">
    <w:name w:val="heading 8"/>
    <w:basedOn w:val="Normal"/>
    <w:next w:val="Normal"/>
    <w:qFormat/>
    <w:rsid w:val="00D046E1"/>
    <w:pPr>
      <w:numPr>
        <w:ilvl w:val="7"/>
        <w:numId w:val="2"/>
      </w:numPr>
      <w:spacing w:before="240" w:after="60"/>
      <w:outlineLvl w:val="7"/>
    </w:pPr>
    <w:rPr>
      <w:i/>
      <w:iCs/>
    </w:rPr>
  </w:style>
  <w:style w:type="paragraph" w:styleId="Ttulo9">
    <w:name w:val="heading 9"/>
    <w:basedOn w:val="Normal"/>
    <w:next w:val="Normal"/>
    <w:qFormat/>
    <w:rsid w:val="00D046E1"/>
    <w:pPr>
      <w:numPr>
        <w:ilvl w:val="8"/>
        <w:numId w:val="2"/>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semiHidden/>
    <w:rsid w:val="00D046E1"/>
    <w:pPr>
      <w:spacing w:before="100" w:beforeAutospacing="1" w:after="100" w:afterAutospacing="1"/>
    </w:pPr>
    <w:rPr>
      <w:rFonts w:eastAsia="Calibri"/>
    </w:rPr>
  </w:style>
  <w:style w:type="character" w:styleId="nfasis">
    <w:name w:val="Emphasis"/>
    <w:basedOn w:val="Fuentedeprrafopredeter"/>
    <w:qFormat/>
    <w:rsid w:val="00D046E1"/>
    <w:rPr>
      <w:rFonts w:cs="Times New Roman"/>
      <w:i/>
      <w:iCs/>
    </w:rPr>
  </w:style>
  <w:style w:type="character" w:styleId="Hipervnculo">
    <w:name w:val="Hyperlink"/>
    <w:basedOn w:val="Fuentedeprrafopredeter"/>
    <w:rsid w:val="00D046E1"/>
    <w:rPr>
      <w:color w:val="0000FF"/>
      <w:u w:val="single"/>
    </w:rPr>
  </w:style>
  <w:style w:type="paragraph" w:styleId="Textonotapie">
    <w:name w:val="footnote text"/>
    <w:basedOn w:val="Normal"/>
    <w:semiHidden/>
    <w:rsid w:val="00D046E1"/>
    <w:rPr>
      <w:sz w:val="20"/>
      <w:szCs w:val="20"/>
    </w:rPr>
  </w:style>
  <w:style w:type="character" w:styleId="Refdenotaalpie">
    <w:name w:val="footnote reference"/>
    <w:basedOn w:val="Fuentedeprrafopredeter"/>
    <w:semiHidden/>
    <w:rsid w:val="00D046E1"/>
    <w:rPr>
      <w:vertAlign w:val="superscript"/>
    </w:rPr>
  </w:style>
  <w:style w:type="paragraph" w:styleId="TDC1">
    <w:name w:val="toc 1"/>
    <w:basedOn w:val="Normal"/>
    <w:next w:val="Normal"/>
    <w:autoRedefine/>
    <w:semiHidden/>
    <w:rsid w:val="00F6559E"/>
    <w:pPr>
      <w:tabs>
        <w:tab w:val="left" w:pos="360"/>
        <w:tab w:val="right" w:leader="dot" w:pos="8210"/>
      </w:tabs>
      <w:jc w:val="both"/>
    </w:pPr>
  </w:style>
  <w:style w:type="paragraph" w:styleId="TDC2">
    <w:name w:val="toc 2"/>
    <w:basedOn w:val="Normal"/>
    <w:next w:val="Normal"/>
    <w:autoRedefine/>
    <w:semiHidden/>
    <w:rsid w:val="00845F10"/>
    <w:pPr>
      <w:tabs>
        <w:tab w:val="left" w:pos="720"/>
        <w:tab w:val="right" w:leader="dot" w:pos="8726"/>
      </w:tabs>
      <w:ind w:left="240"/>
    </w:pPr>
  </w:style>
  <w:style w:type="paragraph" w:styleId="TDC3">
    <w:name w:val="toc 3"/>
    <w:basedOn w:val="Normal"/>
    <w:next w:val="Normal"/>
    <w:autoRedefine/>
    <w:semiHidden/>
    <w:rsid w:val="00D046E1"/>
    <w:pPr>
      <w:ind w:left="480"/>
    </w:pPr>
  </w:style>
  <w:style w:type="character" w:customStyle="1" w:styleId="highlightedsearchterm">
    <w:name w:val="highlightedsearchterm"/>
    <w:basedOn w:val="Fuentedeprrafopredeter"/>
    <w:rsid w:val="00D046E1"/>
  </w:style>
  <w:style w:type="character" w:customStyle="1" w:styleId="link-external">
    <w:name w:val="link-external"/>
    <w:basedOn w:val="Fuentedeprrafopredeter"/>
    <w:rsid w:val="00D046E1"/>
  </w:style>
  <w:style w:type="paragraph" w:styleId="Epgrafe">
    <w:name w:val="caption"/>
    <w:basedOn w:val="Normal"/>
    <w:next w:val="Normal"/>
    <w:qFormat/>
    <w:rsid w:val="007610D1"/>
    <w:rPr>
      <w:b/>
      <w:bCs/>
      <w:sz w:val="20"/>
      <w:szCs w:val="20"/>
    </w:rPr>
  </w:style>
  <w:style w:type="paragraph" w:styleId="Tabladeilustraciones">
    <w:name w:val="table of figures"/>
    <w:basedOn w:val="Normal"/>
    <w:next w:val="Normal"/>
    <w:semiHidden/>
    <w:rsid w:val="00714286"/>
  </w:style>
  <w:style w:type="paragraph" w:styleId="Encabezado">
    <w:name w:val="header"/>
    <w:basedOn w:val="Normal"/>
    <w:rsid w:val="0043094A"/>
    <w:pPr>
      <w:tabs>
        <w:tab w:val="center" w:pos="4252"/>
        <w:tab w:val="right" w:pos="8504"/>
      </w:tabs>
    </w:pPr>
  </w:style>
  <w:style w:type="paragraph" w:styleId="Piedepgina">
    <w:name w:val="footer"/>
    <w:basedOn w:val="Normal"/>
    <w:rsid w:val="0043094A"/>
    <w:pPr>
      <w:tabs>
        <w:tab w:val="center" w:pos="4252"/>
        <w:tab w:val="right" w:pos="8504"/>
      </w:tabs>
    </w:pPr>
  </w:style>
  <w:style w:type="character" w:styleId="Nmerodepgina">
    <w:name w:val="page number"/>
    <w:basedOn w:val="Fuentedeprrafopredeter"/>
    <w:rsid w:val="0043094A"/>
  </w:style>
  <w:style w:type="paragraph" w:styleId="Textoindependiente2">
    <w:name w:val="Body Text 2"/>
    <w:basedOn w:val="Normal"/>
    <w:rsid w:val="002A5A83"/>
    <w:pPr>
      <w:jc w:val="center"/>
    </w:pPr>
    <w:rPr>
      <w:b/>
      <w:bCs/>
    </w:rPr>
  </w:style>
  <w:style w:type="paragraph" w:customStyle="1" w:styleId="Textonormal">
    <w:name w:val="Texto normal"/>
    <w:basedOn w:val="Textonotapie"/>
    <w:rsid w:val="00A961E3"/>
    <w:rPr>
      <w:rFonts w:ascii="Arial" w:hAnsi="Arial" w:cs="Arial"/>
    </w:rPr>
  </w:style>
</w:styles>
</file>

<file path=word/webSettings.xml><?xml version="1.0" encoding="utf-8"?>
<w:webSettings xmlns:r="http://schemas.openxmlformats.org/officeDocument/2006/relationships" xmlns:w="http://schemas.openxmlformats.org/wordprocessingml/2006/main">
  <w:divs>
    <w:div w:id="241260554">
      <w:bodyDiv w:val="1"/>
      <w:marLeft w:val="0"/>
      <w:marRight w:val="0"/>
      <w:marTop w:val="0"/>
      <w:marBottom w:val="0"/>
      <w:divBdr>
        <w:top w:val="none" w:sz="0" w:space="0" w:color="auto"/>
        <w:left w:val="none" w:sz="0" w:space="0" w:color="auto"/>
        <w:bottom w:val="none" w:sz="0" w:space="0" w:color="auto"/>
        <w:right w:val="none" w:sz="0" w:space="0" w:color="auto"/>
      </w:divBdr>
      <w:divsChild>
        <w:div w:id="1218591765">
          <w:marLeft w:val="0"/>
          <w:marRight w:val="0"/>
          <w:marTop w:val="0"/>
          <w:marBottom w:val="0"/>
          <w:divBdr>
            <w:top w:val="none" w:sz="0" w:space="0" w:color="auto"/>
            <w:left w:val="none" w:sz="0" w:space="0" w:color="auto"/>
            <w:bottom w:val="none" w:sz="0" w:space="0" w:color="auto"/>
            <w:right w:val="none" w:sz="0" w:space="0" w:color="auto"/>
          </w:divBdr>
        </w:div>
      </w:divsChild>
    </w:div>
    <w:div w:id="245305271">
      <w:bodyDiv w:val="1"/>
      <w:marLeft w:val="0"/>
      <w:marRight w:val="0"/>
      <w:marTop w:val="0"/>
      <w:marBottom w:val="0"/>
      <w:divBdr>
        <w:top w:val="none" w:sz="0" w:space="0" w:color="auto"/>
        <w:left w:val="none" w:sz="0" w:space="0" w:color="auto"/>
        <w:bottom w:val="none" w:sz="0" w:space="0" w:color="auto"/>
        <w:right w:val="none" w:sz="0" w:space="0" w:color="auto"/>
      </w:divBdr>
    </w:div>
    <w:div w:id="805319833">
      <w:bodyDiv w:val="1"/>
      <w:marLeft w:val="0"/>
      <w:marRight w:val="0"/>
      <w:marTop w:val="0"/>
      <w:marBottom w:val="0"/>
      <w:divBdr>
        <w:top w:val="none" w:sz="0" w:space="0" w:color="auto"/>
        <w:left w:val="none" w:sz="0" w:space="0" w:color="auto"/>
        <w:bottom w:val="none" w:sz="0" w:space="0" w:color="auto"/>
        <w:right w:val="none" w:sz="0" w:space="0" w:color="auto"/>
      </w:divBdr>
    </w:div>
    <w:div w:id="1248805313">
      <w:bodyDiv w:val="1"/>
      <w:marLeft w:val="0"/>
      <w:marRight w:val="0"/>
      <w:marTop w:val="0"/>
      <w:marBottom w:val="0"/>
      <w:divBdr>
        <w:top w:val="none" w:sz="0" w:space="0" w:color="auto"/>
        <w:left w:val="none" w:sz="0" w:space="0" w:color="auto"/>
        <w:bottom w:val="none" w:sz="0" w:space="0" w:color="auto"/>
        <w:right w:val="none" w:sz="0" w:space="0" w:color="auto"/>
      </w:divBdr>
    </w:div>
    <w:div w:id="1376002477">
      <w:bodyDiv w:val="1"/>
      <w:marLeft w:val="0"/>
      <w:marRight w:val="0"/>
      <w:marTop w:val="0"/>
      <w:marBottom w:val="0"/>
      <w:divBdr>
        <w:top w:val="none" w:sz="0" w:space="0" w:color="auto"/>
        <w:left w:val="none" w:sz="0" w:space="0" w:color="auto"/>
        <w:bottom w:val="none" w:sz="0" w:space="0" w:color="auto"/>
        <w:right w:val="none" w:sz="0" w:space="0" w:color="auto"/>
      </w:divBdr>
    </w:div>
    <w:div w:id="1561016009">
      <w:bodyDiv w:val="1"/>
      <w:marLeft w:val="0"/>
      <w:marRight w:val="0"/>
      <w:marTop w:val="0"/>
      <w:marBottom w:val="0"/>
      <w:divBdr>
        <w:top w:val="none" w:sz="0" w:space="0" w:color="auto"/>
        <w:left w:val="none" w:sz="0" w:space="0" w:color="auto"/>
        <w:bottom w:val="none" w:sz="0" w:space="0" w:color="auto"/>
        <w:right w:val="none" w:sz="0" w:space="0" w:color="auto"/>
      </w:divBdr>
    </w:div>
    <w:div w:id="19067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0/fciencia/fciencia.shtml?interlink" TargetMode="External"/><Relationship Id="rId18" Type="http://schemas.openxmlformats.org/officeDocument/2006/relationships/hyperlink" Target="http://www.monografias.com/trabajos35/sociedad/sociedad.shtml?interlink" TargetMode="External"/><Relationship Id="rId26" Type="http://schemas.openxmlformats.org/officeDocument/2006/relationships/image" Target="media/image6.emf"/><Relationship Id="rId39" Type="http://schemas.openxmlformats.org/officeDocument/2006/relationships/hyperlink" Target="http://es.wikipedia.org/wiki/Subconjunto" TargetMode="External"/><Relationship Id="rId21" Type="http://schemas.openxmlformats.org/officeDocument/2006/relationships/hyperlink" Target="http://www.monografias.com/Computacion/Internet/?interlink" TargetMode="External"/><Relationship Id="rId34" Type="http://schemas.openxmlformats.org/officeDocument/2006/relationships/hyperlink" Target="http://www.monografias.com/trabajos11/basda/basda.shtml?interlink" TargetMode="External"/><Relationship Id="rId42" Type="http://schemas.openxmlformats.org/officeDocument/2006/relationships/hyperlink" Target="http://es.wikipedia.org/wiki/Edad" TargetMode="External"/><Relationship Id="rId47" Type="http://schemas.openxmlformats.org/officeDocument/2006/relationships/oleObject" Target="embeddings/oleObject2.bin"/><Relationship Id="rId50" Type="http://schemas.openxmlformats.org/officeDocument/2006/relationships/image" Target="media/image11.wmf"/><Relationship Id="rId55" Type="http://schemas.openxmlformats.org/officeDocument/2006/relationships/oleObject" Target="embeddings/oleObject6.bin"/><Relationship Id="rId63" Type="http://schemas.openxmlformats.org/officeDocument/2006/relationships/oleObject" Target="embeddings/oleObject10.bin"/><Relationship Id="rId68" Type="http://schemas.openxmlformats.org/officeDocument/2006/relationships/hyperlink" Target="http://www.oei.es/cursoctsi/uruguay/redes.pdf" TargetMode="External"/><Relationship Id="rId76" Type="http://schemas.openxmlformats.org/officeDocument/2006/relationships/hyperlink" Target="http://www.monografias.com/trabajos4/ueuropea/ueuropea.shtml?interlink" TargetMode="External"/><Relationship Id="rId84" Type="http://schemas.openxmlformats.org/officeDocument/2006/relationships/image" Target="media/image23.emf"/><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ricyt.edu.ar" TargetMode="External"/><Relationship Id="rId2" Type="http://schemas.openxmlformats.org/officeDocument/2006/relationships/styles" Target="styles.xml"/><Relationship Id="rId16" Type="http://schemas.openxmlformats.org/officeDocument/2006/relationships/hyperlink" Target="http://www.monografias.com/trabajos6/napro/napro.shtml?interlink" TargetMode="External"/><Relationship Id="rId29" Type="http://schemas.openxmlformats.org/officeDocument/2006/relationships/hyperlink" Target="http://www.monografias.com/trabajos12/elorigest/elorigest.shtml?interlink" TargetMode="External"/><Relationship Id="rId11" Type="http://schemas.openxmlformats.org/officeDocument/2006/relationships/hyperlink" Target="http://www.monografias.com/trabajos10/gepi/gepi.shtml?interlink" TargetMode="External"/><Relationship Id="rId24" Type="http://schemas.openxmlformats.org/officeDocument/2006/relationships/image" Target="media/image4.emf"/><Relationship Id="rId32" Type="http://schemas.openxmlformats.org/officeDocument/2006/relationships/hyperlink" Target="http://www.monografias.com/trabajos11/basda/basda.shtml?interlink" TargetMode="External"/><Relationship Id="rId37" Type="http://schemas.openxmlformats.org/officeDocument/2006/relationships/hyperlink" Target="http://www.monografias.com/trabajos11/basda/basda.shtml?interlink" TargetMode="External"/><Relationship Id="rId40" Type="http://schemas.openxmlformats.org/officeDocument/2006/relationships/hyperlink" Target="http://es.wikipedia.org/wiki/Trabajo" TargetMode="External"/><Relationship Id="rId45" Type="http://schemas.openxmlformats.org/officeDocument/2006/relationships/oleObject" Target="embeddings/oleObject1.bin"/><Relationship Id="rId53" Type="http://schemas.openxmlformats.org/officeDocument/2006/relationships/oleObject" Target="embeddings/oleObject5.bin"/><Relationship Id="rId58" Type="http://schemas.openxmlformats.org/officeDocument/2006/relationships/image" Target="media/image15.wmf"/><Relationship Id="rId66" Type="http://schemas.openxmlformats.org/officeDocument/2006/relationships/hyperlink" Target="http://www.oei.es/revistactsi/numero3/art02.htm" TargetMode="External"/><Relationship Id="rId74" Type="http://schemas.openxmlformats.org/officeDocument/2006/relationships/hyperlink" Target="http://www.monografias.com/trabajos2/mercambiario/mercambiario.shtml?interlink" TargetMode="External"/><Relationship Id="rId79" Type="http://schemas.openxmlformats.org/officeDocument/2006/relationships/image" Target="media/image19.emf"/><Relationship Id="rId87" Type="http://schemas.openxmlformats.org/officeDocument/2006/relationships/image" Target="media/image26.emf"/><Relationship Id="rId5" Type="http://schemas.openxmlformats.org/officeDocument/2006/relationships/footnotes" Target="footnotes.xml"/><Relationship Id="rId61" Type="http://schemas.openxmlformats.org/officeDocument/2006/relationships/oleObject" Target="embeddings/oleObject9.bin"/><Relationship Id="rId82" Type="http://schemas.openxmlformats.org/officeDocument/2006/relationships/image" Target="media/image21.png"/><Relationship Id="rId90" Type="http://schemas.openxmlformats.org/officeDocument/2006/relationships/theme" Target="theme/theme1.xml"/><Relationship Id="rId19" Type="http://schemas.openxmlformats.org/officeDocument/2006/relationships/hyperlink" Target="http://www.monografias.com/trabajos7/sisinf/sisinf.shtml?interlink" TargetMode="External"/><Relationship Id="rId4" Type="http://schemas.openxmlformats.org/officeDocument/2006/relationships/webSettings" Target="webSettings.xml"/><Relationship Id="rId9" Type="http://schemas.openxmlformats.org/officeDocument/2006/relationships/hyperlink" Target="http://www.monografias.com/Computacion/Redes/?interlink" TargetMode="External"/><Relationship Id="rId14" Type="http://schemas.openxmlformats.org/officeDocument/2006/relationships/hyperlink" Target="http://www.monografias.com/Tecnologia/index.shtml?interlink" TargetMode="External"/><Relationship Id="rId22" Type="http://schemas.openxmlformats.org/officeDocument/2006/relationships/hyperlink" Target="http://www.ciberamerica.org/Ciberamerica/Castellano/Areas/ciencia/transferencia/cuadroflujosinternacionales.htm" TargetMode="External"/><Relationship Id="rId27" Type="http://schemas.openxmlformats.org/officeDocument/2006/relationships/hyperlink" Target="http://www.monografias.com/trabajos11/basda/basda.shtml?interlink" TargetMode="External"/><Relationship Id="rId30" Type="http://schemas.openxmlformats.org/officeDocument/2006/relationships/hyperlink" Target="http://www.monografias.com/trabajos3/presupuestos/presupuestos.shtml?interlink" TargetMode="External"/><Relationship Id="rId35" Type="http://schemas.openxmlformats.org/officeDocument/2006/relationships/hyperlink" Target="http://www.monografias.com/trabajos11/basda/basda.shtml?interlink" TargetMode="External"/><Relationship Id="rId43" Type="http://schemas.openxmlformats.org/officeDocument/2006/relationships/hyperlink" Target="http://es.wikipedia.org/wiki/Remuneraci%C3%B3n" TargetMode="External"/><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image" Target="media/image18.emf"/><Relationship Id="rId69" Type="http://schemas.openxmlformats.org/officeDocument/2006/relationships/hyperlink" Target="http://www.gestiopolis.com/recursos/documentos/fulldocs/emp/incu.htm" TargetMode="External"/><Relationship Id="rId77" Type="http://schemas.openxmlformats.org/officeDocument/2006/relationships/hyperlink" Target="http://www.nyu.edu/its/pubs/connect/fall03/yaffee_primer.html" TargetMode="External"/><Relationship Id="rId8" Type="http://schemas.openxmlformats.org/officeDocument/2006/relationships/image" Target="media/image2.emf"/><Relationship Id="rId51" Type="http://schemas.openxmlformats.org/officeDocument/2006/relationships/oleObject" Target="embeddings/oleObject4.bin"/><Relationship Id="rId72" Type="http://schemas.openxmlformats.org/officeDocument/2006/relationships/hyperlink" Target="http://www.monografias.com/trabajos5/volfi/volfi.shtml?interlink" TargetMode="External"/><Relationship Id="rId80" Type="http://schemas.openxmlformats.org/officeDocument/2006/relationships/oleObject" Target="embeddings/oleObject12.bin"/><Relationship Id="rId85"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hyperlink" Target="http://www.monografias.com/trabajos11/henrym/henrym.shtml?interlink" TargetMode="External"/><Relationship Id="rId17" Type="http://schemas.openxmlformats.org/officeDocument/2006/relationships/hyperlink" Target="http://www.monografias.com/trabajos16/estrategia-produccion/estrategia-produccion.shtml?interlink" TargetMode="External"/><Relationship Id="rId25" Type="http://schemas.openxmlformats.org/officeDocument/2006/relationships/image" Target="media/image5.emf"/><Relationship Id="rId33" Type="http://schemas.openxmlformats.org/officeDocument/2006/relationships/hyperlink" Target="http://www.monografias.com/trabajos11/basda/basda.shtml?interlink" TargetMode="External"/><Relationship Id="rId38" Type="http://schemas.openxmlformats.org/officeDocument/2006/relationships/hyperlink" Target="http://www.oecd.org/home/0,2987,en_2649_201185_1_1_1_1_1,00.html" TargetMode="External"/><Relationship Id="rId46" Type="http://schemas.openxmlformats.org/officeDocument/2006/relationships/image" Target="media/image9.wmf"/><Relationship Id="rId59" Type="http://schemas.openxmlformats.org/officeDocument/2006/relationships/oleObject" Target="embeddings/oleObject8.bin"/><Relationship Id="rId67" Type="http://schemas.openxmlformats.org/officeDocument/2006/relationships/hyperlink" Target="http://www.ine.es/daco/daco43/metoite2000.doc" TargetMode="External"/><Relationship Id="rId20" Type="http://schemas.openxmlformats.org/officeDocument/2006/relationships/hyperlink" Target="http://www.monografias.com/trabajos12/fundteo/fundteo.shtml?interlink" TargetMode="External"/><Relationship Id="rId41" Type="http://schemas.openxmlformats.org/officeDocument/2006/relationships/hyperlink" Target="http://es.wikipedia.org/wiki/Demograf%C3%ADa" TargetMode="External"/><Relationship Id="rId54" Type="http://schemas.openxmlformats.org/officeDocument/2006/relationships/image" Target="media/image13.wmf"/><Relationship Id="rId62" Type="http://schemas.openxmlformats.org/officeDocument/2006/relationships/image" Target="media/image17.emf"/><Relationship Id="rId70" Type="http://schemas.openxmlformats.org/officeDocument/2006/relationships/hyperlink" Target="http://www.madrimasd.org/revista/revista14/editorial/editorial.asp" TargetMode="External"/><Relationship Id="rId75" Type="http://schemas.openxmlformats.org/officeDocument/2006/relationships/hyperlink" Target="http://www.monografias.com/trabajos/reproduccion/reproduccion.shtml?interlink" TargetMode="External"/><Relationship Id="rId83" Type="http://schemas.openxmlformats.org/officeDocument/2006/relationships/image" Target="media/image22.pn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onografias.com/trabajos6/dige/dige.shtml" TargetMode="External"/><Relationship Id="rId23" Type="http://schemas.openxmlformats.org/officeDocument/2006/relationships/image" Target="media/image3.emf"/><Relationship Id="rId28" Type="http://schemas.openxmlformats.org/officeDocument/2006/relationships/hyperlink" Target="http://www.monografias.com/trabajos13/clapre/clapre.shtml?interlink" TargetMode="External"/><Relationship Id="rId36" Type="http://schemas.openxmlformats.org/officeDocument/2006/relationships/image" Target="media/image7.emf"/><Relationship Id="rId49" Type="http://schemas.openxmlformats.org/officeDocument/2006/relationships/oleObject" Target="embeddings/oleObject3.bin"/><Relationship Id="rId57" Type="http://schemas.openxmlformats.org/officeDocument/2006/relationships/oleObject" Target="embeddings/oleObject7.bin"/><Relationship Id="rId10" Type="http://schemas.openxmlformats.org/officeDocument/2006/relationships/hyperlink" Target="http://www.monografias.com/trabajos11/grupo/grupo.shtml?interlink" TargetMode="External"/><Relationship Id="rId31" Type="http://schemas.openxmlformats.org/officeDocument/2006/relationships/hyperlink" Target="http://www.monografias.com/Educacion/index.shtml?interlink" TargetMode="Externa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11.bin"/><Relationship Id="rId73" Type="http://schemas.openxmlformats.org/officeDocument/2006/relationships/hyperlink" Target="http://www.monografias.com/trabajos/adolmodin/adolmodin.shtml?interlink" TargetMode="External"/><Relationship Id="rId78" Type="http://schemas.openxmlformats.org/officeDocument/2006/relationships/hyperlink" Target="http://www.bcn.cl/carpeta_temas/temas_portada.2005-12-27.5502186394" TargetMode="External"/><Relationship Id="rId81" Type="http://schemas.openxmlformats.org/officeDocument/2006/relationships/image" Target="media/image20.png"/><Relationship Id="rId86" Type="http://schemas.openxmlformats.org/officeDocument/2006/relationships/image" Target="media/image2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19389</Words>
  <Characters>106644</Characters>
  <Application>Microsoft Office Word</Application>
  <DocSecurity>0</DocSecurity>
  <Lines>888</Lines>
  <Paragraphs>251</Paragraphs>
  <ScaleCrop>false</ScaleCrop>
  <HeadingPairs>
    <vt:vector size="2" baseType="variant">
      <vt:variant>
        <vt:lpstr>Title</vt:lpstr>
      </vt:variant>
      <vt:variant>
        <vt:i4>1</vt:i4>
      </vt:variant>
    </vt:vector>
  </HeadingPairs>
  <TitlesOfParts>
    <vt:vector size="1" baseType="lpstr">
      <vt:lpstr>Capítulo 2</vt:lpstr>
    </vt:vector>
  </TitlesOfParts>
  <Company>Home</Company>
  <LinksUpToDate>false</LinksUpToDate>
  <CharactersWithSpaces>125782</CharactersWithSpaces>
  <SharedDoc>false</SharedDoc>
  <HLinks>
    <vt:vector size="672" baseType="variant">
      <vt:variant>
        <vt:i4>6619243</vt:i4>
      </vt:variant>
      <vt:variant>
        <vt:i4>597</vt:i4>
      </vt:variant>
      <vt:variant>
        <vt:i4>0</vt:i4>
      </vt:variant>
      <vt:variant>
        <vt:i4>5</vt:i4>
      </vt:variant>
      <vt:variant>
        <vt:lpwstr>http://www.bcn.cl/carpeta_temas/temas_portada.2005-12-27.5502186394</vt:lpwstr>
      </vt:variant>
      <vt:variant>
        <vt:lpwstr/>
      </vt:variant>
      <vt:variant>
        <vt:i4>3735644</vt:i4>
      </vt:variant>
      <vt:variant>
        <vt:i4>594</vt:i4>
      </vt:variant>
      <vt:variant>
        <vt:i4>0</vt:i4>
      </vt:variant>
      <vt:variant>
        <vt:i4>5</vt:i4>
      </vt:variant>
      <vt:variant>
        <vt:lpwstr>http://www.nyu.edu/its/pubs/connect/fall03/yaffee_primer.html</vt:lpwstr>
      </vt:variant>
      <vt:variant>
        <vt:lpwstr/>
      </vt:variant>
      <vt:variant>
        <vt:i4>3145852</vt:i4>
      </vt:variant>
      <vt:variant>
        <vt:i4>591</vt:i4>
      </vt:variant>
      <vt:variant>
        <vt:i4>0</vt:i4>
      </vt:variant>
      <vt:variant>
        <vt:i4>5</vt:i4>
      </vt:variant>
      <vt:variant>
        <vt:lpwstr>http://www.monografias.com/trabajos4/ueuropea/ueuropea.shtml?interlink</vt:lpwstr>
      </vt:variant>
      <vt:variant>
        <vt:lpwstr/>
      </vt:variant>
      <vt:variant>
        <vt:i4>1048579</vt:i4>
      </vt:variant>
      <vt:variant>
        <vt:i4>588</vt:i4>
      </vt:variant>
      <vt:variant>
        <vt:i4>0</vt:i4>
      </vt:variant>
      <vt:variant>
        <vt:i4>5</vt:i4>
      </vt:variant>
      <vt:variant>
        <vt:lpwstr>http://www.monografias.com/trabajos/reproduccion/reproduccion.shtml?interlink</vt:lpwstr>
      </vt:variant>
      <vt:variant>
        <vt:lpwstr/>
      </vt:variant>
      <vt:variant>
        <vt:i4>3211387</vt:i4>
      </vt:variant>
      <vt:variant>
        <vt:i4>585</vt:i4>
      </vt:variant>
      <vt:variant>
        <vt:i4>0</vt:i4>
      </vt:variant>
      <vt:variant>
        <vt:i4>5</vt:i4>
      </vt:variant>
      <vt:variant>
        <vt:lpwstr>http://www.monografias.com/trabajos2/mercambiario/mercambiario.shtml?interlink</vt:lpwstr>
      </vt:variant>
      <vt:variant>
        <vt:lpwstr/>
      </vt:variant>
      <vt:variant>
        <vt:i4>3932207</vt:i4>
      </vt:variant>
      <vt:variant>
        <vt:i4>582</vt:i4>
      </vt:variant>
      <vt:variant>
        <vt:i4>0</vt:i4>
      </vt:variant>
      <vt:variant>
        <vt:i4>5</vt:i4>
      </vt:variant>
      <vt:variant>
        <vt:lpwstr>http://www.monografias.com/trabajos/adolmodin/adolmodin.shtml?interlink</vt:lpwstr>
      </vt:variant>
      <vt:variant>
        <vt:lpwstr/>
      </vt:variant>
      <vt:variant>
        <vt:i4>1179743</vt:i4>
      </vt:variant>
      <vt:variant>
        <vt:i4>579</vt:i4>
      </vt:variant>
      <vt:variant>
        <vt:i4>0</vt:i4>
      </vt:variant>
      <vt:variant>
        <vt:i4>5</vt:i4>
      </vt:variant>
      <vt:variant>
        <vt:lpwstr>http://www.monografias.com/trabajos5/volfi/volfi.shtml?interlink</vt:lpwstr>
      </vt:variant>
      <vt:variant>
        <vt:lpwstr/>
      </vt:variant>
      <vt:variant>
        <vt:i4>1048662</vt:i4>
      </vt:variant>
      <vt:variant>
        <vt:i4>576</vt:i4>
      </vt:variant>
      <vt:variant>
        <vt:i4>0</vt:i4>
      </vt:variant>
      <vt:variant>
        <vt:i4>5</vt:i4>
      </vt:variant>
      <vt:variant>
        <vt:lpwstr>http://www.ricyt.edu.ar/</vt:lpwstr>
      </vt:variant>
      <vt:variant>
        <vt:lpwstr/>
      </vt:variant>
      <vt:variant>
        <vt:i4>6488173</vt:i4>
      </vt:variant>
      <vt:variant>
        <vt:i4>573</vt:i4>
      </vt:variant>
      <vt:variant>
        <vt:i4>0</vt:i4>
      </vt:variant>
      <vt:variant>
        <vt:i4>5</vt:i4>
      </vt:variant>
      <vt:variant>
        <vt:lpwstr>http://www.madrimasd.org/revista/revista14/editorial/editorial.asp</vt:lpwstr>
      </vt:variant>
      <vt:variant>
        <vt:lpwstr/>
      </vt:variant>
      <vt:variant>
        <vt:i4>1179730</vt:i4>
      </vt:variant>
      <vt:variant>
        <vt:i4>570</vt:i4>
      </vt:variant>
      <vt:variant>
        <vt:i4>0</vt:i4>
      </vt:variant>
      <vt:variant>
        <vt:i4>5</vt:i4>
      </vt:variant>
      <vt:variant>
        <vt:lpwstr>http://www.gestiopolis.com/recursos/documentos/fulldocs/emp/incu.htm</vt:lpwstr>
      </vt:variant>
      <vt:variant>
        <vt:lpwstr/>
      </vt:variant>
      <vt:variant>
        <vt:i4>5177362</vt:i4>
      </vt:variant>
      <vt:variant>
        <vt:i4>567</vt:i4>
      </vt:variant>
      <vt:variant>
        <vt:i4>0</vt:i4>
      </vt:variant>
      <vt:variant>
        <vt:i4>5</vt:i4>
      </vt:variant>
      <vt:variant>
        <vt:lpwstr>http://www.oei.es/cursoctsi/uruguay/redes.pdf</vt:lpwstr>
      </vt:variant>
      <vt:variant>
        <vt:lpwstr/>
      </vt:variant>
      <vt:variant>
        <vt:i4>4325383</vt:i4>
      </vt:variant>
      <vt:variant>
        <vt:i4>564</vt:i4>
      </vt:variant>
      <vt:variant>
        <vt:i4>0</vt:i4>
      </vt:variant>
      <vt:variant>
        <vt:i4>5</vt:i4>
      </vt:variant>
      <vt:variant>
        <vt:lpwstr>http://www.ine.es/daco/daco43/metoite2000.doc</vt:lpwstr>
      </vt:variant>
      <vt:variant>
        <vt:lpwstr/>
      </vt:variant>
      <vt:variant>
        <vt:i4>6815854</vt:i4>
      </vt:variant>
      <vt:variant>
        <vt:i4>561</vt:i4>
      </vt:variant>
      <vt:variant>
        <vt:i4>0</vt:i4>
      </vt:variant>
      <vt:variant>
        <vt:i4>5</vt:i4>
      </vt:variant>
      <vt:variant>
        <vt:lpwstr>http://www.oei.es/revistactsi/numero3/art02.htm</vt:lpwstr>
      </vt:variant>
      <vt:variant>
        <vt:lpwstr/>
      </vt:variant>
      <vt:variant>
        <vt:i4>6619168</vt:i4>
      </vt:variant>
      <vt:variant>
        <vt:i4>519</vt:i4>
      </vt:variant>
      <vt:variant>
        <vt:i4>0</vt:i4>
      </vt:variant>
      <vt:variant>
        <vt:i4>5</vt:i4>
      </vt:variant>
      <vt:variant>
        <vt:lpwstr>http://es.wikipedia.org/wiki/Remuneraci%C3%B3n</vt:lpwstr>
      </vt:variant>
      <vt:variant>
        <vt:lpwstr/>
      </vt:variant>
      <vt:variant>
        <vt:i4>1769548</vt:i4>
      </vt:variant>
      <vt:variant>
        <vt:i4>516</vt:i4>
      </vt:variant>
      <vt:variant>
        <vt:i4>0</vt:i4>
      </vt:variant>
      <vt:variant>
        <vt:i4>5</vt:i4>
      </vt:variant>
      <vt:variant>
        <vt:lpwstr>http://es.wikipedia.org/wiki/Edad</vt:lpwstr>
      </vt:variant>
      <vt:variant>
        <vt:lpwstr/>
      </vt:variant>
      <vt:variant>
        <vt:i4>393236</vt:i4>
      </vt:variant>
      <vt:variant>
        <vt:i4>513</vt:i4>
      </vt:variant>
      <vt:variant>
        <vt:i4>0</vt:i4>
      </vt:variant>
      <vt:variant>
        <vt:i4>5</vt:i4>
      </vt:variant>
      <vt:variant>
        <vt:lpwstr>http://es.wikipedia.org/wiki/Demograf%C3%ADa</vt:lpwstr>
      </vt:variant>
      <vt:variant>
        <vt:lpwstr/>
      </vt:variant>
      <vt:variant>
        <vt:i4>262226</vt:i4>
      </vt:variant>
      <vt:variant>
        <vt:i4>510</vt:i4>
      </vt:variant>
      <vt:variant>
        <vt:i4>0</vt:i4>
      </vt:variant>
      <vt:variant>
        <vt:i4>5</vt:i4>
      </vt:variant>
      <vt:variant>
        <vt:lpwstr>http://es.wikipedia.org/wiki/Trabajo</vt:lpwstr>
      </vt:variant>
      <vt:variant>
        <vt:lpwstr/>
      </vt:variant>
      <vt:variant>
        <vt:i4>655441</vt:i4>
      </vt:variant>
      <vt:variant>
        <vt:i4>507</vt:i4>
      </vt:variant>
      <vt:variant>
        <vt:i4>0</vt:i4>
      </vt:variant>
      <vt:variant>
        <vt:i4>5</vt:i4>
      </vt:variant>
      <vt:variant>
        <vt:lpwstr>http://es.wikipedia.org/wiki/Subconjunto</vt:lpwstr>
      </vt:variant>
      <vt:variant>
        <vt:lpwstr/>
      </vt:variant>
      <vt:variant>
        <vt:i4>8126489</vt:i4>
      </vt:variant>
      <vt:variant>
        <vt:i4>504</vt:i4>
      </vt:variant>
      <vt:variant>
        <vt:i4>0</vt:i4>
      </vt:variant>
      <vt:variant>
        <vt:i4>5</vt:i4>
      </vt:variant>
      <vt:variant>
        <vt:lpwstr>http://www.oecd.org/home/0,2987,en_2649_201185_1_1_1_1_1,00.html</vt:lpwstr>
      </vt:variant>
      <vt:variant>
        <vt:lpwstr/>
      </vt:variant>
      <vt:variant>
        <vt:i4>851998</vt:i4>
      </vt:variant>
      <vt:variant>
        <vt:i4>501</vt:i4>
      </vt:variant>
      <vt:variant>
        <vt:i4>0</vt:i4>
      </vt:variant>
      <vt:variant>
        <vt:i4>5</vt:i4>
      </vt:variant>
      <vt:variant>
        <vt:lpwstr>http://www.monografias.com/trabajos11/basda/basda.shtml?interlink</vt:lpwstr>
      </vt:variant>
      <vt:variant>
        <vt:lpwstr/>
      </vt:variant>
      <vt:variant>
        <vt:i4>851998</vt:i4>
      </vt:variant>
      <vt:variant>
        <vt:i4>495</vt:i4>
      </vt:variant>
      <vt:variant>
        <vt:i4>0</vt:i4>
      </vt:variant>
      <vt:variant>
        <vt:i4>5</vt:i4>
      </vt:variant>
      <vt:variant>
        <vt:lpwstr>http://www.monografias.com/trabajos11/basda/basda.shtml?interlink</vt:lpwstr>
      </vt:variant>
      <vt:variant>
        <vt:lpwstr/>
      </vt:variant>
      <vt:variant>
        <vt:i4>851998</vt:i4>
      </vt:variant>
      <vt:variant>
        <vt:i4>489</vt:i4>
      </vt:variant>
      <vt:variant>
        <vt:i4>0</vt:i4>
      </vt:variant>
      <vt:variant>
        <vt:i4>5</vt:i4>
      </vt:variant>
      <vt:variant>
        <vt:lpwstr>http://www.monografias.com/trabajos11/basda/basda.shtml?interlink</vt:lpwstr>
      </vt:variant>
      <vt:variant>
        <vt:lpwstr/>
      </vt:variant>
      <vt:variant>
        <vt:i4>851998</vt:i4>
      </vt:variant>
      <vt:variant>
        <vt:i4>483</vt:i4>
      </vt:variant>
      <vt:variant>
        <vt:i4>0</vt:i4>
      </vt:variant>
      <vt:variant>
        <vt:i4>5</vt:i4>
      </vt:variant>
      <vt:variant>
        <vt:lpwstr>http://www.monografias.com/trabajos11/basda/basda.shtml?interlink</vt:lpwstr>
      </vt:variant>
      <vt:variant>
        <vt:lpwstr/>
      </vt:variant>
      <vt:variant>
        <vt:i4>851998</vt:i4>
      </vt:variant>
      <vt:variant>
        <vt:i4>477</vt:i4>
      </vt:variant>
      <vt:variant>
        <vt:i4>0</vt:i4>
      </vt:variant>
      <vt:variant>
        <vt:i4>5</vt:i4>
      </vt:variant>
      <vt:variant>
        <vt:lpwstr>http://www.monografias.com/trabajos11/basda/basda.shtml?interlink</vt:lpwstr>
      </vt:variant>
      <vt:variant>
        <vt:lpwstr/>
      </vt:variant>
      <vt:variant>
        <vt:i4>4128889</vt:i4>
      </vt:variant>
      <vt:variant>
        <vt:i4>471</vt:i4>
      </vt:variant>
      <vt:variant>
        <vt:i4>0</vt:i4>
      </vt:variant>
      <vt:variant>
        <vt:i4>5</vt:i4>
      </vt:variant>
      <vt:variant>
        <vt:lpwstr>http://www.monografias.com/Educacion/index.shtml?interlink</vt:lpwstr>
      </vt:variant>
      <vt:variant>
        <vt:lpwstr/>
      </vt:variant>
      <vt:variant>
        <vt:i4>2162794</vt:i4>
      </vt:variant>
      <vt:variant>
        <vt:i4>468</vt:i4>
      </vt:variant>
      <vt:variant>
        <vt:i4>0</vt:i4>
      </vt:variant>
      <vt:variant>
        <vt:i4>5</vt:i4>
      </vt:variant>
      <vt:variant>
        <vt:lpwstr>http://www.monografias.com/trabajos3/presupuestos/presupuestos.shtml?interlink</vt:lpwstr>
      </vt:variant>
      <vt:variant>
        <vt:lpwstr/>
      </vt:variant>
      <vt:variant>
        <vt:i4>851997</vt:i4>
      </vt:variant>
      <vt:variant>
        <vt:i4>465</vt:i4>
      </vt:variant>
      <vt:variant>
        <vt:i4>0</vt:i4>
      </vt:variant>
      <vt:variant>
        <vt:i4>5</vt:i4>
      </vt:variant>
      <vt:variant>
        <vt:lpwstr>http://www.monografias.com/trabajos12/elorigest/elorigest.shtml?interlink</vt:lpwstr>
      </vt:variant>
      <vt:variant>
        <vt:lpwstr/>
      </vt:variant>
      <vt:variant>
        <vt:i4>2818106</vt:i4>
      </vt:variant>
      <vt:variant>
        <vt:i4>462</vt:i4>
      </vt:variant>
      <vt:variant>
        <vt:i4>0</vt:i4>
      </vt:variant>
      <vt:variant>
        <vt:i4>5</vt:i4>
      </vt:variant>
      <vt:variant>
        <vt:lpwstr>http://www.monografias.com/trabajos13/clapre/clapre.shtml?interlink</vt:lpwstr>
      </vt:variant>
      <vt:variant>
        <vt:lpwstr/>
      </vt:variant>
      <vt:variant>
        <vt:i4>851998</vt:i4>
      </vt:variant>
      <vt:variant>
        <vt:i4>459</vt:i4>
      </vt:variant>
      <vt:variant>
        <vt:i4>0</vt:i4>
      </vt:variant>
      <vt:variant>
        <vt:i4>5</vt:i4>
      </vt:variant>
      <vt:variant>
        <vt:lpwstr>http://www.monografias.com/trabajos11/basda/basda.shtml?interlink</vt:lpwstr>
      </vt:variant>
      <vt:variant>
        <vt:lpwstr/>
      </vt:variant>
      <vt:variant>
        <vt:i4>7209066</vt:i4>
      </vt:variant>
      <vt:variant>
        <vt:i4>441</vt:i4>
      </vt:variant>
      <vt:variant>
        <vt:i4>0</vt:i4>
      </vt:variant>
      <vt:variant>
        <vt:i4>5</vt:i4>
      </vt:variant>
      <vt:variant>
        <vt:lpwstr>http://www.ciberamerica.org/Ciberamerica/Castellano/Areas/ciencia/transferencia/cuadroflujosinternacionales.htm</vt:lpwstr>
      </vt:variant>
      <vt:variant>
        <vt:lpwstr/>
      </vt:variant>
      <vt:variant>
        <vt:i4>7274532</vt:i4>
      </vt:variant>
      <vt:variant>
        <vt:i4>438</vt:i4>
      </vt:variant>
      <vt:variant>
        <vt:i4>0</vt:i4>
      </vt:variant>
      <vt:variant>
        <vt:i4>5</vt:i4>
      </vt:variant>
      <vt:variant>
        <vt:lpwstr>http://www.monografias.com/Computacion/Internet/?interlink</vt:lpwstr>
      </vt:variant>
      <vt:variant>
        <vt:lpwstr/>
      </vt:variant>
      <vt:variant>
        <vt:i4>851997</vt:i4>
      </vt:variant>
      <vt:variant>
        <vt:i4>435</vt:i4>
      </vt:variant>
      <vt:variant>
        <vt:i4>0</vt:i4>
      </vt:variant>
      <vt:variant>
        <vt:i4>5</vt:i4>
      </vt:variant>
      <vt:variant>
        <vt:lpwstr>http://www.monografias.com/trabajos12/fundteo/fundteo.shtml?interlink</vt:lpwstr>
      </vt:variant>
      <vt:variant>
        <vt:lpwstr/>
      </vt:variant>
      <vt:variant>
        <vt:i4>3604600</vt:i4>
      </vt:variant>
      <vt:variant>
        <vt:i4>432</vt:i4>
      </vt:variant>
      <vt:variant>
        <vt:i4>0</vt:i4>
      </vt:variant>
      <vt:variant>
        <vt:i4>5</vt:i4>
      </vt:variant>
      <vt:variant>
        <vt:lpwstr>http://www.monografias.com/trabajos7/sisinf/sisinf.shtml?interlink</vt:lpwstr>
      </vt:variant>
      <vt:variant>
        <vt:lpwstr/>
      </vt:variant>
      <vt:variant>
        <vt:i4>3276839</vt:i4>
      </vt:variant>
      <vt:variant>
        <vt:i4>429</vt:i4>
      </vt:variant>
      <vt:variant>
        <vt:i4>0</vt:i4>
      </vt:variant>
      <vt:variant>
        <vt:i4>5</vt:i4>
      </vt:variant>
      <vt:variant>
        <vt:lpwstr>http://www.monografias.com/trabajos35/sociedad/sociedad.shtml?interlink</vt:lpwstr>
      </vt:variant>
      <vt:variant>
        <vt:lpwstr/>
      </vt:variant>
      <vt:variant>
        <vt:i4>851993</vt:i4>
      </vt:variant>
      <vt:variant>
        <vt:i4>426</vt:i4>
      </vt:variant>
      <vt:variant>
        <vt:i4>0</vt:i4>
      </vt:variant>
      <vt:variant>
        <vt:i4>5</vt:i4>
      </vt:variant>
      <vt:variant>
        <vt:lpwstr>http://www.monografias.com/trabajos16/estrategia-produccion/estrategia-produccion.shtml?interlink</vt:lpwstr>
      </vt:variant>
      <vt:variant>
        <vt:lpwstr/>
      </vt:variant>
      <vt:variant>
        <vt:i4>1114207</vt:i4>
      </vt:variant>
      <vt:variant>
        <vt:i4>423</vt:i4>
      </vt:variant>
      <vt:variant>
        <vt:i4>0</vt:i4>
      </vt:variant>
      <vt:variant>
        <vt:i4>5</vt:i4>
      </vt:variant>
      <vt:variant>
        <vt:lpwstr>http://www.monografias.com/trabajos6/napro/napro.shtml?interlink</vt:lpwstr>
      </vt:variant>
      <vt:variant>
        <vt:lpwstr/>
      </vt:variant>
      <vt:variant>
        <vt:i4>1835077</vt:i4>
      </vt:variant>
      <vt:variant>
        <vt:i4>420</vt:i4>
      </vt:variant>
      <vt:variant>
        <vt:i4>0</vt:i4>
      </vt:variant>
      <vt:variant>
        <vt:i4>5</vt:i4>
      </vt:variant>
      <vt:variant>
        <vt:lpwstr>http://www.monografias.com/trabajos6/dige/dige.shtml</vt:lpwstr>
      </vt:variant>
      <vt:variant>
        <vt:lpwstr>evo?interlink</vt:lpwstr>
      </vt:variant>
      <vt:variant>
        <vt:i4>8192050</vt:i4>
      </vt:variant>
      <vt:variant>
        <vt:i4>417</vt:i4>
      </vt:variant>
      <vt:variant>
        <vt:i4>0</vt:i4>
      </vt:variant>
      <vt:variant>
        <vt:i4>5</vt:i4>
      </vt:variant>
      <vt:variant>
        <vt:lpwstr>http://www.monografias.com/Tecnologia/index.shtml?interlink</vt:lpwstr>
      </vt:variant>
      <vt:variant>
        <vt:lpwstr/>
      </vt:variant>
      <vt:variant>
        <vt:i4>3014716</vt:i4>
      </vt:variant>
      <vt:variant>
        <vt:i4>414</vt:i4>
      </vt:variant>
      <vt:variant>
        <vt:i4>0</vt:i4>
      </vt:variant>
      <vt:variant>
        <vt:i4>5</vt:i4>
      </vt:variant>
      <vt:variant>
        <vt:lpwstr>http://www.monografias.com/trabajos10/fciencia/fciencia.shtml?interlink</vt:lpwstr>
      </vt:variant>
      <vt:variant>
        <vt:lpwstr/>
      </vt:variant>
      <vt:variant>
        <vt:i4>2555956</vt:i4>
      </vt:variant>
      <vt:variant>
        <vt:i4>411</vt:i4>
      </vt:variant>
      <vt:variant>
        <vt:i4>0</vt:i4>
      </vt:variant>
      <vt:variant>
        <vt:i4>5</vt:i4>
      </vt:variant>
      <vt:variant>
        <vt:lpwstr>http://www.monografias.com/trabajos11/henrym/henrym.shtml?interlink</vt:lpwstr>
      </vt:variant>
      <vt:variant>
        <vt:lpwstr/>
      </vt:variant>
      <vt:variant>
        <vt:i4>3735595</vt:i4>
      </vt:variant>
      <vt:variant>
        <vt:i4>408</vt:i4>
      </vt:variant>
      <vt:variant>
        <vt:i4>0</vt:i4>
      </vt:variant>
      <vt:variant>
        <vt:i4>5</vt:i4>
      </vt:variant>
      <vt:variant>
        <vt:lpwstr>http://www.monografias.com/trabajos10/gepi/gepi.shtml?interlink</vt:lpwstr>
      </vt:variant>
      <vt:variant>
        <vt:lpwstr/>
      </vt:variant>
      <vt:variant>
        <vt:i4>851998</vt:i4>
      </vt:variant>
      <vt:variant>
        <vt:i4>405</vt:i4>
      </vt:variant>
      <vt:variant>
        <vt:i4>0</vt:i4>
      </vt:variant>
      <vt:variant>
        <vt:i4>5</vt:i4>
      </vt:variant>
      <vt:variant>
        <vt:lpwstr>http://www.monografias.com/trabajos11/grupo/grupo.shtml?interlink</vt:lpwstr>
      </vt:variant>
      <vt:variant>
        <vt:lpwstr/>
      </vt:variant>
      <vt:variant>
        <vt:i4>7602218</vt:i4>
      </vt:variant>
      <vt:variant>
        <vt:i4>402</vt:i4>
      </vt:variant>
      <vt:variant>
        <vt:i4>0</vt:i4>
      </vt:variant>
      <vt:variant>
        <vt:i4>5</vt:i4>
      </vt:variant>
      <vt:variant>
        <vt:lpwstr>http://www.monografias.com/Computacion/Redes/?interlink</vt:lpwstr>
      </vt:variant>
      <vt:variant>
        <vt:lpwstr/>
      </vt:variant>
      <vt:variant>
        <vt:i4>1507383</vt:i4>
      </vt:variant>
      <vt:variant>
        <vt:i4>395</vt:i4>
      </vt:variant>
      <vt:variant>
        <vt:i4>0</vt:i4>
      </vt:variant>
      <vt:variant>
        <vt:i4>5</vt:i4>
      </vt:variant>
      <vt:variant>
        <vt:lpwstr/>
      </vt:variant>
      <vt:variant>
        <vt:lpwstr>_Toc192508446</vt:lpwstr>
      </vt:variant>
      <vt:variant>
        <vt:i4>1507383</vt:i4>
      </vt:variant>
      <vt:variant>
        <vt:i4>389</vt:i4>
      </vt:variant>
      <vt:variant>
        <vt:i4>0</vt:i4>
      </vt:variant>
      <vt:variant>
        <vt:i4>5</vt:i4>
      </vt:variant>
      <vt:variant>
        <vt:lpwstr/>
      </vt:variant>
      <vt:variant>
        <vt:lpwstr>_Toc192508445</vt:lpwstr>
      </vt:variant>
      <vt:variant>
        <vt:i4>1507383</vt:i4>
      </vt:variant>
      <vt:variant>
        <vt:i4>383</vt:i4>
      </vt:variant>
      <vt:variant>
        <vt:i4>0</vt:i4>
      </vt:variant>
      <vt:variant>
        <vt:i4>5</vt:i4>
      </vt:variant>
      <vt:variant>
        <vt:lpwstr/>
      </vt:variant>
      <vt:variant>
        <vt:lpwstr>_Toc192508444</vt:lpwstr>
      </vt:variant>
      <vt:variant>
        <vt:i4>1507383</vt:i4>
      </vt:variant>
      <vt:variant>
        <vt:i4>377</vt:i4>
      </vt:variant>
      <vt:variant>
        <vt:i4>0</vt:i4>
      </vt:variant>
      <vt:variant>
        <vt:i4>5</vt:i4>
      </vt:variant>
      <vt:variant>
        <vt:lpwstr/>
      </vt:variant>
      <vt:variant>
        <vt:lpwstr>_Toc192508443</vt:lpwstr>
      </vt:variant>
      <vt:variant>
        <vt:i4>1507383</vt:i4>
      </vt:variant>
      <vt:variant>
        <vt:i4>371</vt:i4>
      </vt:variant>
      <vt:variant>
        <vt:i4>0</vt:i4>
      </vt:variant>
      <vt:variant>
        <vt:i4>5</vt:i4>
      </vt:variant>
      <vt:variant>
        <vt:lpwstr/>
      </vt:variant>
      <vt:variant>
        <vt:lpwstr>_Toc192508442</vt:lpwstr>
      </vt:variant>
      <vt:variant>
        <vt:i4>1507383</vt:i4>
      </vt:variant>
      <vt:variant>
        <vt:i4>365</vt:i4>
      </vt:variant>
      <vt:variant>
        <vt:i4>0</vt:i4>
      </vt:variant>
      <vt:variant>
        <vt:i4>5</vt:i4>
      </vt:variant>
      <vt:variant>
        <vt:lpwstr/>
      </vt:variant>
      <vt:variant>
        <vt:lpwstr>_Toc192508441</vt:lpwstr>
      </vt:variant>
      <vt:variant>
        <vt:i4>1507383</vt:i4>
      </vt:variant>
      <vt:variant>
        <vt:i4>359</vt:i4>
      </vt:variant>
      <vt:variant>
        <vt:i4>0</vt:i4>
      </vt:variant>
      <vt:variant>
        <vt:i4>5</vt:i4>
      </vt:variant>
      <vt:variant>
        <vt:lpwstr/>
      </vt:variant>
      <vt:variant>
        <vt:lpwstr>_Toc192508440</vt:lpwstr>
      </vt:variant>
      <vt:variant>
        <vt:i4>1048631</vt:i4>
      </vt:variant>
      <vt:variant>
        <vt:i4>353</vt:i4>
      </vt:variant>
      <vt:variant>
        <vt:i4>0</vt:i4>
      </vt:variant>
      <vt:variant>
        <vt:i4>5</vt:i4>
      </vt:variant>
      <vt:variant>
        <vt:lpwstr/>
      </vt:variant>
      <vt:variant>
        <vt:lpwstr>_Toc192508439</vt:lpwstr>
      </vt:variant>
      <vt:variant>
        <vt:i4>1048631</vt:i4>
      </vt:variant>
      <vt:variant>
        <vt:i4>347</vt:i4>
      </vt:variant>
      <vt:variant>
        <vt:i4>0</vt:i4>
      </vt:variant>
      <vt:variant>
        <vt:i4>5</vt:i4>
      </vt:variant>
      <vt:variant>
        <vt:lpwstr/>
      </vt:variant>
      <vt:variant>
        <vt:lpwstr>_Toc192508438</vt:lpwstr>
      </vt:variant>
      <vt:variant>
        <vt:i4>1703984</vt:i4>
      </vt:variant>
      <vt:variant>
        <vt:i4>338</vt:i4>
      </vt:variant>
      <vt:variant>
        <vt:i4>0</vt:i4>
      </vt:variant>
      <vt:variant>
        <vt:i4>5</vt:i4>
      </vt:variant>
      <vt:variant>
        <vt:lpwstr/>
      </vt:variant>
      <vt:variant>
        <vt:lpwstr>_Toc192508394</vt:lpwstr>
      </vt:variant>
      <vt:variant>
        <vt:i4>1703984</vt:i4>
      </vt:variant>
      <vt:variant>
        <vt:i4>332</vt:i4>
      </vt:variant>
      <vt:variant>
        <vt:i4>0</vt:i4>
      </vt:variant>
      <vt:variant>
        <vt:i4>5</vt:i4>
      </vt:variant>
      <vt:variant>
        <vt:lpwstr/>
      </vt:variant>
      <vt:variant>
        <vt:lpwstr>_Toc192508393</vt:lpwstr>
      </vt:variant>
      <vt:variant>
        <vt:i4>1703984</vt:i4>
      </vt:variant>
      <vt:variant>
        <vt:i4>326</vt:i4>
      </vt:variant>
      <vt:variant>
        <vt:i4>0</vt:i4>
      </vt:variant>
      <vt:variant>
        <vt:i4>5</vt:i4>
      </vt:variant>
      <vt:variant>
        <vt:lpwstr/>
      </vt:variant>
      <vt:variant>
        <vt:lpwstr>_Toc192508392</vt:lpwstr>
      </vt:variant>
      <vt:variant>
        <vt:i4>1703984</vt:i4>
      </vt:variant>
      <vt:variant>
        <vt:i4>320</vt:i4>
      </vt:variant>
      <vt:variant>
        <vt:i4>0</vt:i4>
      </vt:variant>
      <vt:variant>
        <vt:i4>5</vt:i4>
      </vt:variant>
      <vt:variant>
        <vt:lpwstr/>
      </vt:variant>
      <vt:variant>
        <vt:lpwstr>_Toc192508391</vt:lpwstr>
      </vt:variant>
      <vt:variant>
        <vt:i4>1703984</vt:i4>
      </vt:variant>
      <vt:variant>
        <vt:i4>314</vt:i4>
      </vt:variant>
      <vt:variant>
        <vt:i4>0</vt:i4>
      </vt:variant>
      <vt:variant>
        <vt:i4>5</vt:i4>
      </vt:variant>
      <vt:variant>
        <vt:lpwstr/>
      </vt:variant>
      <vt:variant>
        <vt:lpwstr>_Toc192508390</vt:lpwstr>
      </vt:variant>
      <vt:variant>
        <vt:i4>1048625</vt:i4>
      </vt:variant>
      <vt:variant>
        <vt:i4>305</vt:i4>
      </vt:variant>
      <vt:variant>
        <vt:i4>0</vt:i4>
      </vt:variant>
      <vt:variant>
        <vt:i4>5</vt:i4>
      </vt:variant>
      <vt:variant>
        <vt:lpwstr/>
      </vt:variant>
      <vt:variant>
        <vt:lpwstr>_Toc192508238</vt:lpwstr>
      </vt:variant>
      <vt:variant>
        <vt:i4>1048625</vt:i4>
      </vt:variant>
      <vt:variant>
        <vt:i4>299</vt:i4>
      </vt:variant>
      <vt:variant>
        <vt:i4>0</vt:i4>
      </vt:variant>
      <vt:variant>
        <vt:i4>5</vt:i4>
      </vt:variant>
      <vt:variant>
        <vt:lpwstr/>
      </vt:variant>
      <vt:variant>
        <vt:lpwstr>_Toc192508237</vt:lpwstr>
      </vt:variant>
      <vt:variant>
        <vt:i4>1048625</vt:i4>
      </vt:variant>
      <vt:variant>
        <vt:i4>293</vt:i4>
      </vt:variant>
      <vt:variant>
        <vt:i4>0</vt:i4>
      </vt:variant>
      <vt:variant>
        <vt:i4>5</vt:i4>
      </vt:variant>
      <vt:variant>
        <vt:lpwstr/>
      </vt:variant>
      <vt:variant>
        <vt:lpwstr>_Toc192508236</vt:lpwstr>
      </vt:variant>
      <vt:variant>
        <vt:i4>1048625</vt:i4>
      </vt:variant>
      <vt:variant>
        <vt:i4>287</vt:i4>
      </vt:variant>
      <vt:variant>
        <vt:i4>0</vt:i4>
      </vt:variant>
      <vt:variant>
        <vt:i4>5</vt:i4>
      </vt:variant>
      <vt:variant>
        <vt:lpwstr/>
      </vt:variant>
      <vt:variant>
        <vt:lpwstr>_Toc192508235</vt:lpwstr>
      </vt:variant>
      <vt:variant>
        <vt:i4>1048625</vt:i4>
      </vt:variant>
      <vt:variant>
        <vt:i4>281</vt:i4>
      </vt:variant>
      <vt:variant>
        <vt:i4>0</vt:i4>
      </vt:variant>
      <vt:variant>
        <vt:i4>5</vt:i4>
      </vt:variant>
      <vt:variant>
        <vt:lpwstr/>
      </vt:variant>
      <vt:variant>
        <vt:lpwstr>_Toc192508234</vt:lpwstr>
      </vt:variant>
      <vt:variant>
        <vt:i4>1048625</vt:i4>
      </vt:variant>
      <vt:variant>
        <vt:i4>275</vt:i4>
      </vt:variant>
      <vt:variant>
        <vt:i4>0</vt:i4>
      </vt:variant>
      <vt:variant>
        <vt:i4>5</vt:i4>
      </vt:variant>
      <vt:variant>
        <vt:lpwstr/>
      </vt:variant>
      <vt:variant>
        <vt:lpwstr>_Toc192508233</vt:lpwstr>
      </vt:variant>
      <vt:variant>
        <vt:i4>1048625</vt:i4>
      </vt:variant>
      <vt:variant>
        <vt:i4>269</vt:i4>
      </vt:variant>
      <vt:variant>
        <vt:i4>0</vt:i4>
      </vt:variant>
      <vt:variant>
        <vt:i4>5</vt:i4>
      </vt:variant>
      <vt:variant>
        <vt:lpwstr/>
      </vt:variant>
      <vt:variant>
        <vt:lpwstr>_Toc192508232</vt:lpwstr>
      </vt:variant>
      <vt:variant>
        <vt:i4>1048625</vt:i4>
      </vt:variant>
      <vt:variant>
        <vt:i4>263</vt:i4>
      </vt:variant>
      <vt:variant>
        <vt:i4>0</vt:i4>
      </vt:variant>
      <vt:variant>
        <vt:i4>5</vt:i4>
      </vt:variant>
      <vt:variant>
        <vt:lpwstr/>
      </vt:variant>
      <vt:variant>
        <vt:lpwstr>_Toc192508231</vt:lpwstr>
      </vt:variant>
      <vt:variant>
        <vt:i4>1048625</vt:i4>
      </vt:variant>
      <vt:variant>
        <vt:i4>257</vt:i4>
      </vt:variant>
      <vt:variant>
        <vt:i4>0</vt:i4>
      </vt:variant>
      <vt:variant>
        <vt:i4>5</vt:i4>
      </vt:variant>
      <vt:variant>
        <vt:lpwstr/>
      </vt:variant>
      <vt:variant>
        <vt:lpwstr>_Toc192508230</vt:lpwstr>
      </vt:variant>
      <vt:variant>
        <vt:i4>1114161</vt:i4>
      </vt:variant>
      <vt:variant>
        <vt:i4>251</vt:i4>
      </vt:variant>
      <vt:variant>
        <vt:i4>0</vt:i4>
      </vt:variant>
      <vt:variant>
        <vt:i4>5</vt:i4>
      </vt:variant>
      <vt:variant>
        <vt:lpwstr/>
      </vt:variant>
      <vt:variant>
        <vt:lpwstr>_Toc192508229</vt:lpwstr>
      </vt:variant>
      <vt:variant>
        <vt:i4>1114161</vt:i4>
      </vt:variant>
      <vt:variant>
        <vt:i4>245</vt:i4>
      </vt:variant>
      <vt:variant>
        <vt:i4>0</vt:i4>
      </vt:variant>
      <vt:variant>
        <vt:i4>5</vt:i4>
      </vt:variant>
      <vt:variant>
        <vt:lpwstr/>
      </vt:variant>
      <vt:variant>
        <vt:lpwstr>_Toc192508228</vt:lpwstr>
      </vt:variant>
      <vt:variant>
        <vt:i4>1114161</vt:i4>
      </vt:variant>
      <vt:variant>
        <vt:i4>239</vt:i4>
      </vt:variant>
      <vt:variant>
        <vt:i4>0</vt:i4>
      </vt:variant>
      <vt:variant>
        <vt:i4>5</vt:i4>
      </vt:variant>
      <vt:variant>
        <vt:lpwstr/>
      </vt:variant>
      <vt:variant>
        <vt:lpwstr>_Toc192508227</vt:lpwstr>
      </vt:variant>
      <vt:variant>
        <vt:i4>1114161</vt:i4>
      </vt:variant>
      <vt:variant>
        <vt:i4>233</vt:i4>
      </vt:variant>
      <vt:variant>
        <vt:i4>0</vt:i4>
      </vt:variant>
      <vt:variant>
        <vt:i4>5</vt:i4>
      </vt:variant>
      <vt:variant>
        <vt:lpwstr/>
      </vt:variant>
      <vt:variant>
        <vt:lpwstr>_Toc192508226</vt:lpwstr>
      </vt:variant>
      <vt:variant>
        <vt:i4>1114161</vt:i4>
      </vt:variant>
      <vt:variant>
        <vt:i4>227</vt:i4>
      </vt:variant>
      <vt:variant>
        <vt:i4>0</vt:i4>
      </vt:variant>
      <vt:variant>
        <vt:i4>5</vt:i4>
      </vt:variant>
      <vt:variant>
        <vt:lpwstr/>
      </vt:variant>
      <vt:variant>
        <vt:lpwstr>_Toc192508225</vt:lpwstr>
      </vt:variant>
      <vt:variant>
        <vt:i4>1114161</vt:i4>
      </vt:variant>
      <vt:variant>
        <vt:i4>221</vt:i4>
      </vt:variant>
      <vt:variant>
        <vt:i4>0</vt:i4>
      </vt:variant>
      <vt:variant>
        <vt:i4>5</vt:i4>
      </vt:variant>
      <vt:variant>
        <vt:lpwstr/>
      </vt:variant>
      <vt:variant>
        <vt:lpwstr>_Toc192508224</vt:lpwstr>
      </vt:variant>
      <vt:variant>
        <vt:i4>1114161</vt:i4>
      </vt:variant>
      <vt:variant>
        <vt:i4>215</vt:i4>
      </vt:variant>
      <vt:variant>
        <vt:i4>0</vt:i4>
      </vt:variant>
      <vt:variant>
        <vt:i4>5</vt:i4>
      </vt:variant>
      <vt:variant>
        <vt:lpwstr/>
      </vt:variant>
      <vt:variant>
        <vt:lpwstr>_Toc192508223</vt:lpwstr>
      </vt:variant>
      <vt:variant>
        <vt:i4>1114161</vt:i4>
      </vt:variant>
      <vt:variant>
        <vt:i4>209</vt:i4>
      </vt:variant>
      <vt:variant>
        <vt:i4>0</vt:i4>
      </vt:variant>
      <vt:variant>
        <vt:i4>5</vt:i4>
      </vt:variant>
      <vt:variant>
        <vt:lpwstr/>
      </vt:variant>
      <vt:variant>
        <vt:lpwstr>_Toc192508222</vt:lpwstr>
      </vt:variant>
      <vt:variant>
        <vt:i4>1114161</vt:i4>
      </vt:variant>
      <vt:variant>
        <vt:i4>203</vt:i4>
      </vt:variant>
      <vt:variant>
        <vt:i4>0</vt:i4>
      </vt:variant>
      <vt:variant>
        <vt:i4>5</vt:i4>
      </vt:variant>
      <vt:variant>
        <vt:lpwstr/>
      </vt:variant>
      <vt:variant>
        <vt:lpwstr>_Toc192508221</vt:lpwstr>
      </vt:variant>
      <vt:variant>
        <vt:i4>1114161</vt:i4>
      </vt:variant>
      <vt:variant>
        <vt:i4>197</vt:i4>
      </vt:variant>
      <vt:variant>
        <vt:i4>0</vt:i4>
      </vt:variant>
      <vt:variant>
        <vt:i4>5</vt:i4>
      </vt:variant>
      <vt:variant>
        <vt:lpwstr/>
      </vt:variant>
      <vt:variant>
        <vt:lpwstr>_Toc192508220</vt:lpwstr>
      </vt:variant>
      <vt:variant>
        <vt:i4>1179697</vt:i4>
      </vt:variant>
      <vt:variant>
        <vt:i4>191</vt:i4>
      </vt:variant>
      <vt:variant>
        <vt:i4>0</vt:i4>
      </vt:variant>
      <vt:variant>
        <vt:i4>5</vt:i4>
      </vt:variant>
      <vt:variant>
        <vt:lpwstr/>
      </vt:variant>
      <vt:variant>
        <vt:lpwstr>_Toc192508219</vt:lpwstr>
      </vt:variant>
      <vt:variant>
        <vt:i4>1179697</vt:i4>
      </vt:variant>
      <vt:variant>
        <vt:i4>185</vt:i4>
      </vt:variant>
      <vt:variant>
        <vt:i4>0</vt:i4>
      </vt:variant>
      <vt:variant>
        <vt:i4>5</vt:i4>
      </vt:variant>
      <vt:variant>
        <vt:lpwstr/>
      </vt:variant>
      <vt:variant>
        <vt:lpwstr>_Toc192508218</vt:lpwstr>
      </vt:variant>
      <vt:variant>
        <vt:i4>1179697</vt:i4>
      </vt:variant>
      <vt:variant>
        <vt:i4>179</vt:i4>
      </vt:variant>
      <vt:variant>
        <vt:i4>0</vt:i4>
      </vt:variant>
      <vt:variant>
        <vt:i4>5</vt:i4>
      </vt:variant>
      <vt:variant>
        <vt:lpwstr/>
      </vt:variant>
      <vt:variant>
        <vt:lpwstr>_Toc192508217</vt:lpwstr>
      </vt:variant>
      <vt:variant>
        <vt:i4>1179697</vt:i4>
      </vt:variant>
      <vt:variant>
        <vt:i4>173</vt:i4>
      </vt:variant>
      <vt:variant>
        <vt:i4>0</vt:i4>
      </vt:variant>
      <vt:variant>
        <vt:i4>5</vt:i4>
      </vt:variant>
      <vt:variant>
        <vt:lpwstr/>
      </vt:variant>
      <vt:variant>
        <vt:lpwstr>_Toc192508216</vt:lpwstr>
      </vt:variant>
      <vt:variant>
        <vt:i4>1179697</vt:i4>
      </vt:variant>
      <vt:variant>
        <vt:i4>167</vt:i4>
      </vt:variant>
      <vt:variant>
        <vt:i4>0</vt:i4>
      </vt:variant>
      <vt:variant>
        <vt:i4>5</vt:i4>
      </vt:variant>
      <vt:variant>
        <vt:lpwstr/>
      </vt:variant>
      <vt:variant>
        <vt:lpwstr>_Toc192508215</vt:lpwstr>
      </vt:variant>
      <vt:variant>
        <vt:i4>1179697</vt:i4>
      </vt:variant>
      <vt:variant>
        <vt:i4>161</vt:i4>
      </vt:variant>
      <vt:variant>
        <vt:i4>0</vt:i4>
      </vt:variant>
      <vt:variant>
        <vt:i4>5</vt:i4>
      </vt:variant>
      <vt:variant>
        <vt:lpwstr/>
      </vt:variant>
      <vt:variant>
        <vt:lpwstr>_Toc192508214</vt:lpwstr>
      </vt:variant>
      <vt:variant>
        <vt:i4>1179697</vt:i4>
      </vt:variant>
      <vt:variant>
        <vt:i4>155</vt:i4>
      </vt:variant>
      <vt:variant>
        <vt:i4>0</vt:i4>
      </vt:variant>
      <vt:variant>
        <vt:i4>5</vt:i4>
      </vt:variant>
      <vt:variant>
        <vt:lpwstr/>
      </vt:variant>
      <vt:variant>
        <vt:lpwstr>_Toc192508213</vt:lpwstr>
      </vt:variant>
      <vt:variant>
        <vt:i4>1179697</vt:i4>
      </vt:variant>
      <vt:variant>
        <vt:i4>149</vt:i4>
      </vt:variant>
      <vt:variant>
        <vt:i4>0</vt:i4>
      </vt:variant>
      <vt:variant>
        <vt:i4>5</vt:i4>
      </vt:variant>
      <vt:variant>
        <vt:lpwstr/>
      </vt:variant>
      <vt:variant>
        <vt:lpwstr>_Toc192508212</vt:lpwstr>
      </vt:variant>
      <vt:variant>
        <vt:i4>1179697</vt:i4>
      </vt:variant>
      <vt:variant>
        <vt:i4>143</vt:i4>
      </vt:variant>
      <vt:variant>
        <vt:i4>0</vt:i4>
      </vt:variant>
      <vt:variant>
        <vt:i4>5</vt:i4>
      </vt:variant>
      <vt:variant>
        <vt:lpwstr/>
      </vt:variant>
      <vt:variant>
        <vt:lpwstr>_Toc192508211</vt:lpwstr>
      </vt:variant>
      <vt:variant>
        <vt:i4>1179697</vt:i4>
      </vt:variant>
      <vt:variant>
        <vt:i4>137</vt:i4>
      </vt:variant>
      <vt:variant>
        <vt:i4>0</vt:i4>
      </vt:variant>
      <vt:variant>
        <vt:i4>5</vt:i4>
      </vt:variant>
      <vt:variant>
        <vt:lpwstr/>
      </vt:variant>
      <vt:variant>
        <vt:lpwstr>_Toc192508210</vt:lpwstr>
      </vt:variant>
      <vt:variant>
        <vt:i4>1245233</vt:i4>
      </vt:variant>
      <vt:variant>
        <vt:i4>134</vt:i4>
      </vt:variant>
      <vt:variant>
        <vt:i4>0</vt:i4>
      </vt:variant>
      <vt:variant>
        <vt:i4>5</vt:i4>
      </vt:variant>
      <vt:variant>
        <vt:lpwstr/>
      </vt:variant>
      <vt:variant>
        <vt:lpwstr>_Toc192508209</vt:lpwstr>
      </vt:variant>
      <vt:variant>
        <vt:i4>1245233</vt:i4>
      </vt:variant>
      <vt:variant>
        <vt:i4>128</vt:i4>
      </vt:variant>
      <vt:variant>
        <vt:i4>0</vt:i4>
      </vt:variant>
      <vt:variant>
        <vt:i4>5</vt:i4>
      </vt:variant>
      <vt:variant>
        <vt:lpwstr/>
      </vt:variant>
      <vt:variant>
        <vt:lpwstr>_Toc192508208</vt:lpwstr>
      </vt:variant>
      <vt:variant>
        <vt:i4>1245233</vt:i4>
      </vt:variant>
      <vt:variant>
        <vt:i4>122</vt:i4>
      </vt:variant>
      <vt:variant>
        <vt:i4>0</vt:i4>
      </vt:variant>
      <vt:variant>
        <vt:i4>5</vt:i4>
      </vt:variant>
      <vt:variant>
        <vt:lpwstr/>
      </vt:variant>
      <vt:variant>
        <vt:lpwstr>_Toc192508207</vt:lpwstr>
      </vt:variant>
      <vt:variant>
        <vt:i4>1245233</vt:i4>
      </vt:variant>
      <vt:variant>
        <vt:i4>116</vt:i4>
      </vt:variant>
      <vt:variant>
        <vt:i4>0</vt:i4>
      </vt:variant>
      <vt:variant>
        <vt:i4>5</vt:i4>
      </vt:variant>
      <vt:variant>
        <vt:lpwstr/>
      </vt:variant>
      <vt:variant>
        <vt:lpwstr>_Toc192508206</vt:lpwstr>
      </vt:variant>
      <vt:variant>
        <vt:i4>1245233</vt:i4>
      </vt:variant>
      <vt:variant>
        <vt:i4>110</vt:i4>
      </vt:variant>
      <vt:variant>
        <vt:i4>0</vt:i4>
      </vt:variant>
      <vt:variant>
        <vt:i4>5</vt:i4>
      </vt:variant>
      <vt:variant>
        <vt:lpwstr/>
      </vt:variant>
      <vt:variant>
        <vt:lpwstr>_Toc192508205</vt:lpwstr>
      </vt:variant>
      <vt:variant>
        <vt:i4>1245233</vt:i4>
      </vt:variant>
      <vt:variant>
        <vt:i4>104</vt:i4>
      </vt:variant>
      <vt:variant>
        <vt:i4>0</vt:i4>
      </vt:variant>
      <vt:variant>
        <vt:i4>5</vt:i4>
      </vt:variant>
      <vt:variant>
        <vt:lpwstr/>
      </vt:variant>
      <vt:variant>
        <vt:lpwstr>_Toc192508204</vt:lpwstr>
      </vt:variant>
      <vt:variant>
        <vt:i4>1245233</vt:i4>
      </vt:variant>
      <vt:variant>
        <vt:i4>98</vt:i4>
      </vt:variant>
      <vt:variant>
        <vt:i4>0</vt:i4>
      </vt:variant>
      <vt:variant>
        <vt:i4>5</vt:i4>
      </vt:variant>
      <vt:variant>
        <vt:lpwstr/>
      </vt:variant>
      <vt:variant>
        <vt:lpwstr>_Toc192508203</vt:lpwstr>
      </vt:variant>
      <vt:variant>
        <vt:i4>1245233</vt:i4>
      </vt:variant>
      <vt:variant>
        <vt:i4>92</vt:i4>
      </vt:variant>
      <vt:variant>
        <vt:i4>0</vt:i4>
      </vt:variant>
      <vt:variant>
        <vt:i4>5</vt:i4>
      </vt:variant>
      <vt:variant>
        <vt:lpwstr/>
      </vt:variant>
      <vt:variant>
        <vt:lpwstr>_Toc192508202</vt:lpwstr>
      </vt:variant>
      <vt:variant>
        <vt:i4>1245233</vt:i4>
      </vt:variant>
      <vt:variant>
        <vt:i4>86</vt:i4>
      </vt:variant>
      <vt:variant>
        <vt:i4>0</vt:i4>
      </vt:variant>
      <vt:variant>
        <vt:i4>5</vt:i4>
      </vt:variant>
      <vt:variant>
        <vt:lpwstr/>
      </vt:variant>
      <vt:variant>
        <vt:lpwstr>_Toc192508201</vt:lpwstr>
      </vt:variant>
      <vt:variant>
        <vt:i4>1245233</vt:i4>
      </vt:variant>
      <vt:variant>
        <vt:i4>80</vt:i4>
      </vt:variant>
      <vt:variant>
        <vt:i4>0</vt:i4>
      </vt:variant>
      <vt:variant>
        <vt:i4>5</vt:i4>
      </vt:variant>
      <vt:variant>
        <vt:lpwstr/>
      </vt:variant>
      <vt:variant>
        <vt:lpwstr>_Toc192508200</vt:lpwstr>
      </vt:variant>
      <vt:variant>
        <vt:i4>1703986</vt:i4>
      </vt:variant>
      <vt:variant>
        <vt:i4>74</vt:i4>
      </vt:variant>
      <vt:variant>
        <vt:i4>0</vt:i4>
      </vt:variant>
      <vt:variant>
        <vt:i4>5</vt:i4>
      </vt:variant>
      <vt:variant>
        <vt:lpwstr/>
      </vt:variant>
      <vt:variant>
        <vt:lpwstr>_Toc192508199</vt:lpwstr>
      </vt:variant>
      <vt:variant>
        <vt:i4>1703986</vt:i4>
      </vt:variant>
      <vt:variant>
        <vt:i4>71</vt:i4>
      </vt:variant>
      <vt:variant>
        <vt:i4>0</vt:i4>
      </vt:variant>
      <vt:variant>
        <vt:i4>5</vt:i4>
      </vt:variant>
      <vt:variant>
        <vt:lpwstr/>
      </vt:variant>
      <vt:variant>
        <vt:lpwstr>_Toc192508198</vt:lpwstr>
      </vt:variant>
      <vt:variant>
        <vt:i4>1703986</vt:i4>
      </vt:variant>
      <vt:variant>
        <vt:i4>65</vt:i4>
      </vt:variant>
      <vt:variant>
        <vt:i4>0</vt:i4>
      </vt:variant>
      <vt:variant>
        <vt:i4>5</vt:i4>
      </vt:variant>
      <vt:variant>
        <vt:lpwstr/>
      </vt:variant>
      <vt:variant>
        <vt:lpwstr>_Toc192508197</vt:lpwstr>
      </vt:variant>
      <vt:variant>
        <vt:i4>1703986</vt:i4>
      </vt:variant>
      <vt:variant>
        <vt:i4>59</vt:i4>
      </vt:variant>
      <vt:variant>
        <vt:i4>0</vt:i4>
      </vt:variant>
      <vt:variant>
        <vt:i4>5</vt:i4>
      </vt:variant>
      <vt:variant>
        <vt:lpwstr/>
      </vt:variant>
      <vt:variant>
        <vt:lpwstr>_Toc192508196</vt:lpwstr>
      </vt:variant>
      <vt:variant>
        <vt:i4>1703986</vt:i4>
      </vt:variant>
      <vt:variant>
        <vt:i4>53</vt:i4>
      </vt:variant>
      <vt:variant>
        <vt:i4>0</vt:i4>
      </vt:variant>
      <vt:variant>
        <vt:i4>5</vt:i4>
      </vt:variant>
      <vt:variant>
        <vt:lpwstr/>
      </vt:variant>
      <vt:variant>
        <vt:lpwstr>_Toc192508195</vt:lpwstr>
      </vt:variant>
      <vt:variant>
        <vt:i4>1703986</vt:i4>
      </vt:variant>
      <vt:variant>
        <vt:i4>47</vt:i4>
      </vt:variant>
      <vt:variant>
        <vt:i4>0</vt:i4>
      </vt:variant>
      <vt:variant>
        <vt:i4>5</vt:i4>
      </vt:variant>
      <vt:variant>
        <vt:lpwstr/>
      </vt:variant>
      <vt:variant>
        <vt:lpwstr>_Toc192508194</vt:lpwstr>
      </vt:variant>
      <vt:variant>
        <vt:i4>1703986</vt:i4>
      </vt:variant>
      <vt:variant>
        <vt:i4>41</vt:i4>
      </vt:variant>
      <vt:variant>
        <vt:i4>0</vt:i4>
      </vt:variant>
      <vt:variant>
        <vt:i4>5</vt:i4>
      </vt:variant>
      <vt:variant>
        <vt:lpwstr/>
      </vt:variant>
      <vt:variant>
        <vt:lpwstr>_Toc192508193</vt:lpwstr>
      </vt:variant>
      <vt:variant>
        <vt:i4>1703986</vt:i4>
      </vt:variant>
      <vt:variant>
        <vt:i4>35</vt:i4>
      </vt:variant>
      <vt:variant>
        <vt:i4>0</vt:i4>
      </vt:variant>
      <vt:variant>
        <vt:i4>5</vt:i4>
      </vt:variant>
      <vt:variant>
        <vt:lpwstr/>
      </vt:variant>
      <vt:variant>
        <vt:lpwstr>_Toc192508192</vt:lpwstr>
      </vt:variant>
      <vt:variant>
        <vt:i4>1703986</vt:i4>
      </vt:variant>
      <vt:variant>
        <vt:i4>29</vt:i4>
      </vt:variant>
      <vt:variant>
        <vt:i4>0</vt:i4>
      </vt:variant>
      <vt:variant>
        <vt:i4>5</vt:i4>
      </vt:variant>
      <vt:variant>
        <vt:lpwstr/>
      </vt:variant>
      <vt:variant>
        <vt:lpwstr>_Toc192508191</vt:lpwstr>
      </vt:variant>
      <vt:variant>
        <vt:i4>1703986</vt:i4>
      </vt:variant>
      <vt:variant>
        <vt:i4>23</vt:i4>
      </vt:variant>
      <vt:variant>
        <vt:i4>0</vt:i4>
      </vt:variant>
      <vt:variant>
        <vt:i4>5</vt:i4>
      </vt:variant>
      <vt:variant>
        <vt:lpwstr/>
      </vt:variant>
      <vt:variant>
        <vt:lpwstr>_Toc192508190</vt:lpwstr>
      </vt:variant>
      <vt:variant>
        <vt:i4>1769522</vt:i4>
      </vt:variant>
      <vt:variant>
        <vt:i4>17</vt:i4>
      </vt:variant>
      <vt:variant>
        <vt:i4>0</vt:i4>
      </vt:variant>
      <vt:variant>
        <vt:i4>5</vt:i4>
      </vt:variant>
      <vt:variant>
        <vt:lpwstr/>
      </vt:variant>
      <vt:variant>
        <vt:lpwstr>_Toc192508189</vt:lpwstr>
      </vt:variant>
      <vt:variant>
        <vt:i4>1769522</vt:i4>
      </vt:variant>
      <vt:variant>
        <vt:i4>14</vt:i4>
      </vt:variant>
      <vt:variant>
        <vt:i4>0</vt:i4>
      </vt:variant>
      <vt:variant>
        <vt:i4>5</vt:i4>
      </vt:variant>
      <vt:variant>
        <vt:lpwstr/>
      </vt:variant>
      <vt:variant>
        <vt:lpwstr>_Toc192508188</vt:lpwstr>
      </vt:variant>
      <vt:variant>
        <vt:i4>1769522</vt:i4>
      </vt:variant>
      <vt:variant>
        <vt:i4>11</vt:i4>
      </vt:variant>
      <vt:variant>
        <vt:i4>0</vt:i4>
      </vt:variant>
      <vt:variant>
        <vt:i4>5</vt:i4>
      </vt:variant>
      <vt:variant>
        <vt:lpwstr/>
      </vt:variant>
      <vt:variant>
        <vt:lpwstr>_Toc192508187</vt:lpwstr>
      </vt:variant>
      <vt:variant>
        <vt:i4>1769522</vt:i4>
      </vt:variant>
      <vt:variant>
        <vt:i4>8</vt:i4>
      </vt:variant>
      <vt:variant>
        <vt:i4>0</vt:i4>
      </vt:variant>
      <vt:variant>
        <vt:i4>5</vt:i4>
      </vt:variant>
      <vt:variant>
        <vt:lpwstr/>
      </vt:variant>
      <vt:variant>
        <vt:lpwstr>_Toc192508186</vt:lpwstr>
      </vt:variant>
      <vt:variant>
        <vt:i4>1769522</vt:i4>
      </vt:variant>
      <vt:variant>
        <vt:i4>5</vt:i4>
      </vt:variant>
      <vt:variant>
        <vt:i4>0</vt:i4>
      </vt:variant>
      <vt:variant>
        <vt:i4>5</vt:i4>
      </vt:variant>
      <vt:variant>
        <vt:lpwstr/>
      </vt:variant>
      <vt:variant>
        <vt:lpwstr>_Toc192508183</vt:lpwstr>
      </vt:variant>
      <vt:variant>
        <vt:i4>1769522</vt:i4>
      </vt:variant>
      <vt:variant>
        <vt:i4>2</vt:i4>
      </vt:variant>
      <vt:variant>
        <vt:i4>0</vt:i4>
      </vt:variant>
      <vt:variant>
        <vt:i4>5</vt:i4>
      </vt:variant>
      <vt:variant>
        <vt:lpwstr/>
      </vt:variant>
      <vt:variant>
        <vt:lpwstr>_Toc192508182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Andrea Teran</dc:creator>
  <cp:keywords/>
  <dc:description/>
  <cp:lastModifiedBy>Administrador</cp:lastModifiedBy>
  <cp:revision>2</cp:revision>
  <cp:lastPrinted>2008-03-06T02:00:00Z</cp:lastPrinted>
  <dcterms:created xsi:type="dcterms:W3CDTF">2009-10-27T17:57:00Z</dcterms:created>
  <dcterms:modified xsi:type="dcterms:W3CDTF">2009-10-27T17:57:00Z</dcterms:modified>
</cp:coreProperties>
</file>