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44157B">
      <w:r>
        <w:rPr>
          <w:noProof/>
          <w:color w:val="000000"/>
          <w:sz w:val="20"/>
          <w:lang w:val="es-ES"/>
        </w:rPr>
        <w:drawing>
          <wp:anchor distT="0" distB="0" distL="114300" distR="114300" simplePos="0" relativeHeight="251660288" behindDoc="0" locked="0" layoutInCell="1" allowOverlap="1">
            <wp:simplePos x="0" y="0"/>
            <wp:positionH relativeFrom="column">
              <wp:posOffset>2981325</wp:posOffset>
            </wp:positionH>
            <wp:positionV relativeFrom="paragraph">
              <wp:posOffset>0</wp:posOffset>
            </wp:positionV>
            <wp:extent cx="1257300" cy="1371600"/>
            <wp:effectExtent l="19050" t="0" r="0" b="0"/>
            <wp:wrapNone/>
            <wp:docPr id="12" name="Imagen 12" descr="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he"/>
                    <pic:cNvPicPr>
                      <a:picLocks noChangeAspect="1" noChangeArrowheads="1"/>
                    </pic:cNvPicPr>
                  </pic:nvPicPr>
                  <pic:blipFill>
                    <a:blip r:embed="rId7"/>
                    <a:srcRect/>
                    <a:stretch>
                      <a:fillRect/>
                    </a:stretch>
                  </pic:blipFill>
                  <pic:spPr bwMode="auto">
                    <a:xfrm>
                      <a:off x="0" y="0"/>
                      <a:ext cx="1257300" cy="1371600"/>
                    </a:xfrm>
                    <a:prstGeom prst="rect">
                      <a:avLst/>
                    </a:prstGeom>
                    <a:noFill/>
                  </pic:spPr>
                </pic:pic>
              </a:graphicData>
            </a:graphic>
          </wp:anchor>
        </w:drawing>
      </w:r>
      <w:r w:rsidR="00B81811">
        <w:rPr>
          <w:color w:val="000000"/>
        </w:rPr>
        <w:t xml:space="preserve">                                   </w:t>
      </w:r>
      <w:r w:rsidR="00B81811">
        <w:rPr>
          <w:color w:val="000000"/>
        </w:rPr>
        <w:object w:dxaOrig="1245" w:dyaOrig="1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107pt" o:ole="" fillcolor="window">
            <v:imagedata r:id="rId8" o:title=""/>
          </v:shape>
          <o:OLEObject Type="Embed" ProgID="PBrush" ShapeID="_x0000_i1025" DrawAspect="Content" ObjectID="_1318920336" r:id="rId9"/>
        </w:object>
      </w:r>
    </w:p>
    <w:p w:rsidR="00000000" w:rsidRDefault="00B81811">
      <w:pPr>
        <w:pStyle w:val="Ttulo1"/>
        <w:jc w:val="center"/>
        <w:rPr>
          <w:b w:val="0"/>
          <w:bCs w:val="0"/>
          <w:color w:val="000000"/>
        </w:rPr>
      </w:pPr>
    </w:p>
    <w:p w:rsidR="00000000" w:rsidRDefault="00B81811">
      <w:pPr>
        <w:pStyle w:val="Ttulo1"/>
        <w:jc w:val="center"/>
        <w:rPr>
          <w:b w:val="0"/>
          <w:bCs w:val="0"/>
          <w:sz w:val="36"/>
        </w:rPr>
      </w:pPr>
      <w:r>
        <w:rPr>
          <w:b w:val="0"/>
          <w:bCs w:val="0"/>
          <w:color w:val="000000"/>
          <w:sz w:val="36"/>
        </w:rPr>
        <w:t>ESCUELA SUPERIOR POLITÉCNICA DEL LITORAL.</w:t>
      </w:r>
    </w:p>
    <w:p w:rsidR="00000000" w:rsidRDefault="00B81811">
      <w:pPr>
        <w:pStyle w:val="Ttulo1"/>
        <w:jc w:val="center"/>
        <w:rPr>
          <w:b w:val="0"/>
          <w:bCs w:val="0"/>
          <w:sz w:val="36"/>
        </w:rPr>
      </w:pPr>
      <w:r>
        <w:rPr>
          <w:b w:val="0"/>
          <w:bCs w:val="0"/>
          <w:sz w:val="36"/>
        </w:rPr>
        <w:t>FACULTAD DE CIENCIAS HUMANÍSTICAS Y  ECONÓMICAS.</w:t>
      </w:r>
    </w:p>
    <w:p w:rsidR="00000000" w:rsidRDefault="00B81811">
      <w:pPr>
        <w:pStyle w:val="Ttulo1"/>
        <w:jc w:val="center"/>
        <w:rPr>
          <w:b w:val="0"/>
          <w:bCs w:val="0"/>
        </w:rPr>
      </w:pPr>
    </w:p>
    <w:p w:rsidR="00000000" w:rsidRDefault="00B81811">
      <w:pPr>
        <w:rPr>
          <w:sz w:val="30"/>
        </w:rPr>
      </w:pPr>
    </w:p>
    <w:p w:rsidR="00000000" w:rsidRDefault="00B81811">
      <w:pPr>
        <w:pStyle w:val="Ttulo1"/>
        <w:ind w:right="331"/>
        <w:jc w:val="both"/>
        <w:rPr>
          <w:sz w:val="28"/>
        </w:rPr>
      </w:pPr>
      <w:r>
        <w:rPr>
          <w:sz w:val="28"/>
        </w:rPr>
        <w:t xml:space="preserve"> “PROYECTO DE DESARROLLO E IMPLEMENTACIÓN DE UN PLAN DE MARKETING PARA LA CONCIENCIACIÓN DEL RECICLAJE EN </w:t>
      </w:r>
      <w:r>
        <w:rPr>
          <w:sz w:val="28"/>
        </w:rPr>
        <w:t>COLEGIOS PARTICULARES DEL CANTÓN GUAYAQUIL”</w:t>
      </w:r>
    </w:p>
    <w:p w:rsidR="00000000" w:rsidRDefault="00B81811">
      <w:pPr>
        <w:jc w:val="both"/>
        <w:rPr>
          <w:sz w:val="30"/>
        </w:rPr>
      </w:pPr>
    </w:p>
    <w:p w:rsidR="00000000" w:rsidRDefault="00B81811">
      <w:pPr>
        <w:spacing w:before="100" w:beforeAutospacing="1" w:after="100" w:afterAutospacing="1"/>
        <w:jc w:val="center"/>
        <w:rPr>
          <w:sz w:val="32"/>
        </w:rPr>
      </w:pPr>
      <w:r>
        <w:rPr>
          <w:color w:val="000000"/>
          <w:sz w:val="32"/>
        </w:rPr>
        <w:t>Proyecto de Graduación previa a la obtención del título de:</w:t>
      </w:r>
    </w:p>
    <w:p w:rsidR="00000000" w:rsidRDefault="00B81811">
      <w:pPr>
        <w:pStyle w:val="Ttulo9"/>
        <w:rPr>
          <w:b w:val="0"/>
          <w:bCs w:val="0"/>
        </w:rPr>
      </w:pPr>
      <w:r>
        <w:rPr>
          <w:b w:val="0"/>
          <w:bCs w:val="0"/>
        </w:rPr>
        <w:t>Economista con Mención en Gestión Empresarial</w:t>
      </w:r>
    </w:p>
    <w:p w:rsidR="00000000" w:rsidRDefault="00B81811">
      <w:pPr>
        <w:pStyle w:val="Ttulo9"/>
        <w:rPr>
          <w:b w:val="0"/>
          <w:bCs w:val="0"/>
          <w:color w:val="000000"/>
        </w:rPr>
      </w:pPr>
      <w:r>
        <w:rPr>
          <w:b w:val="0"/>
          <w:bCs w:val="0"/>
        </w:rPr>
        <w:t>Especialización: Marketing</w:t>
      </w:r>
    </w:p>
    <w:p w:rsidR="00000000" w:rsidRDefault="00B81811">
      <w:pPr>
        <w:pStyle w:val="Ttulo7"/>
        <w:rPr>
          <w:b w:val="0"/>
          <w:bCs w:val="0"/>
          <w:sz w:val="32"/>
        </w:rPr>
      </w:pPr>
      <w:r>
        <w:rPr>
          <w:b w:val="0"/>
          <w:bCs w:val="0"/>
          <w:sz w:val="32"/>
        </w:rPr>
        <w:t>Presentado por:</w:t>
      </w:r>
    </w:p>
    <w:p w:rsidR="00000000" w:rsidRDefault="00B81811">
      <w:pPr>
        <w:rPr>
          <w:sz w:val="32"/>
        </w:rPr>
      </w:pPr>
    </w:p>
    <w:p w:rsidR="00000000" w:rsidRDefault="00B81811">
      <w:pPr>
        <w:pStyle w:val="Textoindependiente"/>
        <w:spacing w:before="0" w:beforeAutospacing="0" w:after="0" w:afterAutospacing="0" w:line="240" w:lineRule="atLeast"/>
        <w:jc w:val="center"/>
        <w:rPr>
          <w:rFonts w:ascii="Times New Roman" w:hAnsi="Times New Roman" w:cs="Times New Roman"/>
          <w:sz w:val="32"/>
        </w:rPr>
      </w:pPr>
      <w:r>
        <w:rPr>
          <w:rFonts w:ascii="Times New Roman" w:hAnsi="Times New Roman" w:cs="Times New Roman"/>
          <w:sz w:val="32"/>
        </w:rPr>
        <w:t>Oliver D. Holguín Álvarez</w:t>
      </w:r>
    </w:p>
    <w:p w:rsidR="00000000" w:rsidRDefault="00B81811">
      <w:pPr>
        <w:pStyle w:val="Textoindependiente"/>
        <w:spacing w:before="0" w:beforeAutospacing="0" w:after="0" w:afterAutospacing="0" w:line="240" w:lineRule="atLeast"/>
        <w:jc w:val="center"/>
        <w:rPr>
          <w:rFonts w:ascii="Times New Roman" w:hAnsi="Times New Roman" w:cs="Times New Roman"/>
          <w:sz w:val="32"/>
        </w:rPr>
      </w:pPr>
      <w:r>
        <w:rPr>
          <w:rFonts w:ascii="Times New Roman" w:hAnsi="Times New Roman" w:cs="Times New Roman"/>
          <w:sz w:val="32"/>
        </w:rPr>
        <w:t>Germán P. Puertas Carrión</w:t>
      </w:r>
    </w:p>
    <w:p w:rsidR="00000000" w:rsidRDefault="00B81811">
      <w:pPr>
        <w:pStyle w:val="Textoindependiente"/>
        <w:spacing w:before="0" w:beforeAutospacing="0" w:after="0" w:afterAutospacing="0" w:line="240" w:lineRule="atLeast"/>
        <w:jc w:val="center"/>
        <w:rPr>
          <w:rFonts w:ascii="Times New Roman" w:hAnsi="Times New Roman" w:cs="Times New Roman"/>
          <w:sz w:val="32"/>
        </w:rPr>
      </w:pPr>
    </w:p>
    <w:p w:rsidR="00000000" w:rsidRDefault="00B81811">
      <w:pPr>
        <w:pStyle w:val="Ttulo3"/>
        <w:spacing w:before="0" w:beforeAutospacing="0" w:after="0" w:afterAutospacing="0"/>
        <w:ind w:left="2832"/>
        <w:jc w:val="left"/>
        <w:rPr>
          <w:b w:val="0"/>
          <w:bCs w:val="0"/>
          <w:sz w:val="32"/>
        </w:rPr>
      </w:pPr>
      <w:r>
        <w:rPr>
          <w:b w:val="0"/>
          <w:bCs w:val="0"/>
          <w:sz w:val="32"/>
        </w:rPr>
        <w:t>Guayaqui</w:t>
      </w:r>
      <w:r>
        <w:rPr>
          <w:b w:val="0"/>
          <w:bCs w:val="0"/>
          <w:sz w:val="32"/>
        </w:rPr>
        <w:t>l – Ecuador</w:t>
      </w:r>
    </w:p>
    <w:p w:rsidR="00000000" w:rsidRDefault="00B81811">
      <w:pPr>
        <w:rPr>
          <w:sz w:val="32"/>
        </w:rPr>
      </w:pPr>
    </w:p>
    <w:p w:rsidR="00000000" w:rsidRDefault="00B81811">
      <w:pPr>
        <w:jc w:val="center"/>
        <w:rPr>
          <w:color w:val="000000"/>
          <w:sz w:val="32"/>
        </w:rPr>
      </w:pPr>
      <w:r>
        <w:rPr>
          <w:sz w:val="32"/>
        </w:rPr>
        <w:t>2006</w:t>
      </w:r>
    </w:p>
    <w:p w:rsidR="00000000" w:rsidRDefault="00B81811">
      <w:pPr>
        <w:pStyle w:val="Ttulo1"/>
        <w:jc w:val="center"/>
        <w:rPr>
          <w:color w:val="000000"/>
          <w:sz w:val="24"/>
          <w:lang w:val="es-ES"/>
        </w:rPr>
        <w:sectPr w:rsidR="00000000">
          <w:type w:val="nextColumn"/>
          <w:pgSz w:w="12240" w:h="15840" w:code="1"/>
          <w:pgMar w:top="2268" w:right="1361" w:bottom="1985" w:left="2268" w:header="709" w:footer="709" w:gutter="0"/>
          <w:cols w:space="708"/>
          <w:docGrid w:linePitch="360"/>
        </w:sect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4"/>
        </w:rPr>
      </w:pPr>
    </w:p>
    <w:p w:rsidR="00000000" w:rsidRDefault="00B81811">
      <w:pPr>
        <w:pStyle w:val="Ttulo1"/>
        <w:jc w:val="center"/>
        <w:rPr>
          <w:color w:val="000000"/>
          <w:sz w:val="28"/>
        </w:rPr>
      </w:pPr>
      <w:r>
        <w:rPr>
          <w:color w:val="000000"/>
          <w:sz w:val="28"/>
        </w:rPr>
        <w:t>AGRADECIMIENTO.</w:t>
      </w:r>
    </w:p>
    <w:p w:rsidR="00000000" w:rsidRDefault="00B81811">
      <w:pPr>
        <w:rPr>
          <w:sz w:val="28"/>
        </w:rPr>
      </w:pPr>
    </w:p>
    <w:p w:rsidR="00000000" w:rsidRDefault="00B81811">
      <w:pPr>
        <w:jc w:val="both"/>
        <w:rPr>
          <w:sz w:val="28"/>
        </w:rPr>
      </w:pPr>
    </w:p>
    <w:p w:rsidR="00000000" w:rsidRDefault="00B81811">
      <w:pPr>
        <w:jc w:val="both"/>
        <w:rPr>
          <w:sz w:val="28"/>
        </w:rPr>
      </w:pPr>
      <w:r>
        <w:rPr>
          <w:sz w:val="28"/>
        </w:rPr>
        <w:t>“Te doy gracias, Señor, de todo corazón, pues oíste las palabras de mi boca.  Canto para ti en presencia de los ángeles, y me postro ante tu Templo santo. Doy gracias a tu nombre por tu amor y tu verdad, pues tu</w:t>
      </w:r>
      <w:r>
        <w:rPr>
          <w:sz w:val="28"/>
        </w:rPr>
        <w:t xml:space="preserve"> palabra ha superado tu renombre.”                                                               Sal. 138, 1-2.</w:t>
      </w:r>
    </w:p>
    <w:p w:rsidR="00000000" w:rsidRDefault="00B81811">
      <w:pPr>
        <w:rPr>
          <w:sz w:val="28"/>
        </w:rPr>
      </w:pPr>
    </w:p>
    <w:p w:rsidR="00000000" w:rsidRDefault="00B81811">
      <w:pPr>
        <w:jc w:val="both"/>
        <w:rPr>
          <w:sz w:val="28"/>
        </w:rPr>
      </w:pPr>
      <w:r>
        <w:rPr>
          <w:sz w:val="28"/>
        </w:rPr>
        <w:t>A Dios por habernos instruido, por enseñarnos el camino, por cuidarnos y por ser nuestro consejero.</w:t>
      </w:r>
    </w:p>
    <w:p w:rsidR="00000000" w:rsidRDefault="00B81811">
      <w:pPr>
        <w:jc w:val="both"/>
        <w:rPr>
          <w:sz w:val="28"/>
        </w:rPr>
      </w:pPr>
    </w:p>
    <w:p w:rsidR="00000000" w:rsidRDefault="00B81811">
      <w:pPr>
        <w:jc w:val="both"/>
        <w:rPr>
          <w:sz w:val="28"/>
        </w:rPr>
      </w:pPr>
      <w:r>
        <w:rPr>
          <w:sz w:val="28"/>
        </w:rPr>
        <w:t>A nuestros padres, hermanos, amigos, a nue</w:t>
      </w:r>
      <w:r>
        <w:rPr>
          <w:sz w:val="28"/>
        </w:rPr>
        <w:t>stro director de Tesis por su ayuda incondicional; a las autoridades y alumnos del Liceo Naval de Guayaquil, a Fundación Natura e Industrias Lácteas Toni S.A. por habernos apoyado en la  implementación del proyecto.</w:t>
      </w:r>
    </w:p>
    <w:p w:rsidR="00000000" w:rsidRDefault="00B81811">
      <w:pPr>
        <w:rPr>
          <w:sz w:val="28"/>
        </w:rPr>
      </w:pPr>
    </w:p>
    <w:p w:rsidR="00000000" w:rsidRDefault="00B81811">
      <w:pPr>
        <w:rPr>
          <w:sz w:val="28"/>
        </w:rPr>
      </w:pPr>
    </w:p>
    <w:p w:rsidR="00000000" w:rsidRDefault="00B81811">
      <w:pPr>
        <w:pStyle w:val="Textoindependiente2"/>
        <w:ind w:left="3960"/>
        <w:jc w:val="right"/>
      </w:pPr>
      <w:r>
        <w:t>Oliver D. Holguín Álvarez.</w:t>
      </w:r>
    </w:p>
    <w:p w:rsidR="00000000" w:rsidRDefault="00B81811">
      <w:pPr>
        <w:rPr>
          <w:sz w:val="28"/>
        </w:rPr>
      </w:pPr>
    </w:p>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p>
    <w:p w:rsidR="00000000" w:rsidRDefault="00B81811">
      <w:pPr>
        <w:pStyle w:val="Ttulo1"/>
        <w:jc w:val="center"/>
        <w:rPr>
          <w:color w:val="000000"/>
          <w:sz w:val="28"/>
        </w:rPr>
      </w:pPr>
      <w:r>
        <w:rPr>
          <w:color w:val="000000"/>
          <w:sz w:val="28"/>
        </w:rPr>
        <w:t>AGRADECIMIENTO.</w:t>
      </w:r>
    </w:p>
    <w:p w:rsidR="00000000" w:rsidRDefault="00B81811">
      <w:pPr>
        <w:rPr>
          <w:sz w:val="28"/>
        </w:rPr>
      </w:pPr>
    </w:p>
    <w:p w:rsidR="00000000" w:rsidRDefault="00B81811">
      <w:pPr>
        <w:pStyle w:val="Piedepgina"/>
        <w:tabs>
          <w:tab w:val="clear" w:pos="4419"/>
          <w:tab w:val="clear" w:pos="8838"/>
        </w:tabs>
      </w:pPr>
    </w:p>
    <w:p w:rsidR="00000000" w:rsidRDefault="00B81811">
      <w:pPr>
        <w:pStyle w:val="TextoNormal"/>
        <w:spacing w:line="240" w:lineRule="auto"/>
        <w:rPr>
          <w:rFonts w:ascii="Times New Roman" w:hAnsi="Times New Roman" w:cs="Times New Roman"/>
          <w:sz w:val="28"/>
        </w:rPr>
      </w:pPr>
      <w:r>
        <w:rPr>
          <w:rFonts w:ascii="Times New Roman" w:hAnsi="Times New Roman" w:cs="Times New Roman"/>
          <w:sz w:val="28"/>
        </w:rPr>
        <w:t>A Dios, a mis padres, hermanos, familiares y amigos que me apoyaron durante el desarrollo de la implementación del proyecto. A la empresa privada, a los directivos del colegio que permitieron la implementación y en especial a los</w:t>
      </w:r>
      <w:r>
        <w:rPr>
          <w:rFonts w:ascii="Times New Roman" w:hAnsi="Times New Roman" w:cs="Times New Roman"/>
          <w:sz w:val="28"/>
        </w:rPr>
        <w:t xml:space="preserve"> alumnos que participaron del programa que son los verdaderos ganadores de este proceso.</w:t>
      </w:r>
    </w:p>
    <w:p w:rsidR="00000000" w:rsidRDefault="00B81811">
      <w:pPr>
        <w:jc w:val="right"/>
        <w:rPr>
          <w:sz w:val="28"/>
        </w:rPr>
      </w:pPr>
      <w:r>
        <w:rPr>
          <w:sz w:val="28"/>
        </w:rPr>
        <w:t>Germán Puertas Carrión</w:t>
      </w:r>
    </w:p>
    <w:p w:rsidR="00000000" w:rsidRDefault="00B81811">
      <w:pPr>
        <w:rPr>
          <w:sz w:val="28"/>
        </w:rPr>
      </w:pPr>
    </w:p>
    <w:p w:rsidR="00000000" w:rsidRDefault="00B81811"/>
    <w:p w:rsidR="00000000" w:rsidRDefault="00B81811"/>
    <w:p w:rsidR="00000000" w:rsidRDefault="00B81811">
      <w:pPr>
        <w:pStyle w:val="Textoindependiente2"/>
        <w:jc w:val="left"/>
        <w:rPr>
          <w:sz w:val="24"/>
        </w:rPr>
      </w:pPr>
    </w:p>
    <w:p w:rsidR="00000000" w:rsidRDefault="00B81811">
      <w:pPr>
        <w:pStyle w:val="Textoindependiente2"/>
        <w:rPr>
          <w:sz w:val="24"/>
        </w:rPr>
      </w:pPr>
    </w:p>
    <w:p w:rsidR="00000000" w:rsidRDefault="00B81811">
      <w:pPr>
        <w:pStyle w:val="Textoindependiente2"/>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jc w:val="left"/>
        <w:rPr>
          <w:sz w:val="24"/>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p>
    <w:p w:rsidR="00000000" w:rsidRDefault="00B81811">
      <w:pPr>
        <w:pStyle w:val="Textoindependiente2"/>
        <w:rPr>
          <w:b/>
          <w:bCs/>
        </w:rPr>
      </w:pPr>
      <w:r>
        <w:rPr>
          <w:b/>
          <w:bCs/>
        </w:rPr>
        <w:t>DEDICATORIA</w:t>
      </w:r>
    </w:p>
    <w:p w:rsidR="00000000" w:rsidRDefault="00B81811">
      <w:pPr>
        <w:pStyle w:val="Textoindependiente2"/>
        <w:rPr>
          <w:b/>
          <w:bCs/>
          <w:sz w:val="24"/>
        </w:rPr>
      </w:pPr>
    </w:p>
    <w:p w:rsidR="00000000" w:rsidRDefault="00B81811">
      <w:pPr>
        <w:pStyle w:val="Textoindependiente2"/>
        <w:rPr>
          <w:b/>
          <w:bCs/>
          <w:sz w:val="24"/>
        </w:rPr>
      </w:pPr>
    </w:p>
    <w:p w:rsidR="00000000" w:rsidRDefault="00B81811">
      <w:pPr>
        <w:pStyle w:val="Textoindependiente2"/>
        <w:ind w:left="3960"/>
        <w:jc w:val="both"/>
      </w:pPr>
      <w:r>
        <w:t>“Bendeciré al Señor, en todo tiempo, no cesará mi boca de alabarlo. Mi alma se enorgullece en el Seño</w:t>
      </w:r>
      <w:r>
        <w:t>r, que lo oigan los humildes y se alegren”                                               Sal.34, 2-3</w:t>
      </w:r>
    </w:p>
    <w:p w:rsidR="00000000" w:rsidRDefault="00B81811">
      <w:pPr>
        <w:pStyle w:val="Textoindependiente2"/>
        <w:jc w:val="both"/>
      </w:pPr>
    </w:p>
    <w:p w:rsidR="00000000" w:rsidRDefault="00B81811">
      <w:pPr>
        <w:pStyle w:val="Textoindependiente2"/>
        <w:ind w:left="3960"/>
        <w:jc w:val="both"/>
      </w:pPr>
      <w:r>
        <w:t>A Dios, a mis padres y a mi hermano.</w:t>
      </w:r>
    </w:p>
    <w:p w:rsidR="00000000" w:rsidRDefault="00B81811">
      <w:pPr>
        <w:pStyle w:val="Textoindependiente2"/>
        <w:ind w:left="4140"/>
        <w:jc w:val="both"/>
      </w:pPr>
    </w:p>
    <w:p w:rsidR="00000000" w:rsidRDefault="00B81811">
      <w:pPr>
        <w:pStyle w:val="Textoindependiente2"/>
        <w:ind w:left="4140"/>
        <w:jc w:val="both"/>
      </w:pPr>
    </w:p>
    <w:p w:rsidR="00000000" w:rsidRDefault="00B81811">
      <w:pPr>
        <w:pStyle w:val="Textoindependiente2"/>
        <w:ind w:left="3960"/>
        <w:jc w:val="right"/>
      </w:pPr>
      <w:r>
        <w:t>Oliver D. Holguín Álvarez.</w:t>
      </w: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right"/>
      </w:pPr>
    </w:p>
    <w:p w:rsidR="00000000" w:rsidRDefault="00B81811">
      <w:pPr>
        <w:pStyle w:val="Textoindependiente2"/>
        <w:ind w:left="3960"/>
        <w:jc w:val="both"/>
      </w:pPr>
      <w:r>
        <w:t>A mi familiares y amigos que me apoyaron y a los alumnos del Liceo Naval de Guaya</w:t>
      </w:r>
      <w:r>
        <w:t>quil.</w:t>
      </w:r>
    </w:p>
    <w:p w:rsidR="00000000" w:rsidRDefault="00B81811">
      <w:pPr>
        <w:pStyle w:val="Textoindependiente2"/>
        <w:ind w:left="3960"/>
        <w:jc w:val="both"/>
      </w:pPr>
    </w:p>
    <w:p w:rsidR="00000000" w:rsidRDefault="00B81811">
      <w:pPr>
        <w:pStyle w:val="Textoindependiente2"/>
        <w:ind w:left="3960"/>
        <w:jc w:val="right"/>
      </w:pPr>
      <w:r>
        <w:t>Germán Puertas Carrión</w:t>
      </w:r>
    </w:p>
    <w:p w:rsidR="00000000" w:rsidRDefault="00B81811">
      <w:pPr>
        <w:pStyle w:val="Textoindependiente2"/>
        <w:ind w:left="3960"/>
        <w:jc w:val="right"/>
      </w:pPr>
    </w:p>
    <w:p w:rsidR="00000000" w:rsidRDefault="00B81811">
      <w:pPr>
        <w:pStyle w:val="Textoindependiente2"/>
        <w:ind w:left="3960"/>
        <w:jc w:val="right"/>
        <w:rPr>
          <w:sz w:val="24"/>
        </w:rPr>
      </w:pPr>
    </w:p>
    <w:p w:rsidR="00000000" w:rsidRDefault="00B81811">
      <w:pPr>
        <w:pStyle w:val="Textoindependiente2"/>
        <w:ind w:left="3960"/>
        <w:jc w:val="right"/>
        <w:rPr>
          <w:sz w:val="24"/>
        </w:rPr>
      </w:pPr>
    </w:p>
    <w:p w:rsidR="00000000" w:rsidRDefault="00B81811">
      <w:pPr>
        <w:pStyle w:val="Textoindependiente2"/>
        <w:ind w:left="3960"/>
        <w:rPr>
          <w:sz w:val="24"/>
        </w:rPr>
      </w:pPr>
    </w:p>
    <w:p w:rsidR="00000000" w:rsidRDefault="00B81811">
      <w:pPr>
        <w:pStyle w:val="Textoindependiente2"/>
        <w:ind w:left="3960"/>
        <w:jc w:val="left"/>
        <w:rPr>
          <w:sz w:val="24"/>
        </w:rPr>
      </w:pPr>
    </w:p>
    <w:p w:rsidR="00000000" w:rsidRDefault="00B81811">
      <w:pPr>
        <w:pStyle w:val="Textoindependiente2"/>
        <w:ind w:left="3960"/>
        <w:jc w:val="left"/>
        <w:rPr>
          <w:sz w:val="24"/>
        </w:rPr>
      </w:pPr>
    </w:p>
    <w:p w:rsidR="00000000" w:rsidRDefault="00B81811">
      <w:pPr>
        <w:pStyle w:val="Textoindependiente2"/>
        <w:ind w:left="3960"/>
        <w:jc w:val="right"/>
        <w:rPr>
          <w:sz w:val="24"/>
        </w:rPr>
      </w:pPr>
    </w:p>
    <w:p w:rsidR="00000000" w:rsidRDefault="00B81811">
      <w:pPr>
        <w:pStyle w:val="Textoindependiente2"/>
        <w:ind w:left="3960"/>
        <w:jc w:val="right"/>
        <w:rPr>
          <w:sz w:val="24"/>
        </w:rPr>
      </w:pPr>
    </w:p>
    <w:p w:rsidR="00000000" w:rsidRDefault="00B81811">
      <w:pPr>
        <w:pStyle w:val="Textoindependiente2"/>
        <w:ind w:left="3960"/>
        <w:jc w:val="right"/>
        <w:rPr>
          <w:sz w:val="24"/>
        </w:rPr>
      </w:pPr>
    </w:p>
    <w:p w:rsidR="00000000" w:rsidRDefault="00B81811">
      <w:pPr>
        <w:pStyle w:val="Textoindependiente2"/>
        <w:ind w:left="3960"/>
        <w:jc w:val="both"/>
        <w:rPr>
          <w:sz w:val="24"/>
        </w:rPr>
      </w:pPr>
    </w:p>
    <w:p w:rsidR="00000000" w:rsidRDefault="00B81811">
      <w:pPr>
        <w:pStyle w:val="Textoindependiente2"/>
        <w:ind w:left="3960"/>
        <w:jc w:val="both"/>
        <w:rPr>
          <w:sz w:val="24"/>
        </w:rPr>
      </w:pPr>
    </w:p>
    <w:p w:rsidR="00000000" w:rsidRDefault="00B81811">
      <w:pPr>
        <w:pStyle w:val="Ttulo1"/>
        <w:jc w:val="center"/>
        <w:rPr>
          <w:color w:val="000000"/>
          <w:sz w:val="28"/>
        </w:rPr>
      </w:pPr>
      <w:r>
        <w:rPr>
          <w:color w:val="000000"/>
          <w:sz w:val="28"/>
        </w:rPr>
        <w:t>TRIBUNAL DE GRADUACIÓN.</w:t>
      </w:r>
    </w:p>
    <w:p w:rsidR="00000000" w:rsidRDefault="00B81811"/>
    <w:p w:rsidR="00000000" w:rsidRDefault="00B81811"/>
    <w:p w:rsidR="00000000" w:rsidRDefault="00B81811"/>
    <w:p w:rsidR="00000000" w:rsidRDefault="00B81811"/>
    <w:p w:rsidR="00000000" w:rsidRDefault="00B81811">
      <w:r>
        <w:rPr>
          <w:noProof/>
          <w:sz w:val="20"/>
        </w:rPr>
        <w:pict>
          <v:line id="_x0000_s1032" style="position:absolute;z-index:251656192" from="117pt,11.5pt" to="315pt,11.5pt">
            <w10:wrap side="right"/>
          </v:line>
        </w:pict>
      </w:r>
    </w:p>
    <w:p w:rsidR="00000000" w:rsidRDefault="00B81811">
      <w:pPr>
        <w:jc w:val="center"/>
        <w:rPr>
          <w:b/>
          <w:bCs/>
          <w:sz w:val="28"/>
        </w:rPr>
      </w:pPr>
      <w:r>
        <w:rPr>
          <w:b/>
          <w:bCs/>
          <w:sz w:val="28"/>
        </w:rPr>
        <w:t>ING. OSCAR MENDOZA MACIAS.</w:t>
      </w:r>
    </w:p>
    <w:p w:rsidR="00000000" w:rsidRDefault="00B81811">
      <w:pPr>
        <w:pStyle w:val="Ttulo4"/>
        <w:rPr>
          <w:b/>
          <w:bCs/>
        </w:rPr>
      </w:pPr>
      <w:r>
        <w:rPr>
          <w:b/>
          <w:bCs/>
        </w:rPr>
        <w:t>DECANO  ICHE.</w:t>
      </w: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r>
        <w:rPr>
          <w:b/>
          <w:bCs/>
          <w:noProof/>
          <w:sz w:val="20"/>
        </w:rPr>
        <w:pict>
          <v:line id="_x0000_s1033" style="position:absolute;left:0;text-align:left;z-index:251657216" from="126pt,13.35pt" to="315pt,13.35pt">
            <w10:wrap side="right"/>
          </v:line>
        </w:pict>
      </w:r>
    </w:p>
    <w:p w:rsidR="00000000" w:rsidRDefault="00B81811">
      <w:pPr>
        <w:jc w:val="center"/>
        <w:rPr>
          <w:b/>
          <w:bCs/>
          <w:sz w:val="28"/>
        </w:rPr>
      </w:pPr>
      <w:r>
        <w:rPr>
          <w:b/>
          <w:bCs/>
          <w:sz w:val="28"/>
        </w:rPr>
        <w:t>ECON. MARIO PINTO.</w:t>
      </w:r>
    </w:p>
    <w:p w:rsidR="00000000" w:rsidRDefault="00B81811">
      <w:pPr>
        <w:pStyle w:val="Ttulo4"/>
        <w:rPr>
          <w:b/>
          <w:bCs/>
          <w:sz w:val="24"/>
        </w:rPr>
      </w:pPr>
      <w:r>
        <w:rPr>
          <w:b/>
          <w:bCs/>
        </w:rPr>
        <w:t>DIRECTOR DE TESIS</w:t>
      </w:r>
      <w:r>
        <w:rPr>
          <w:b/>
          <w:bCs/>
          <w:sz w:val="24"/>
        </w:rPr>
        <w:t>.</w:t>
      </w: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r>
        <w:rPr>
          <w:b/>
          <w:bCs/>
          <w:noProof/>
          <w:sz w:val="20"/>
        </w:rPr>
        <w:pict>
          <v:line id="_x0000_s1034" style="position:absolute;left:0;text-align:left;z-index:251658240" from="126pt,10.95pt" to="315pt,10.95pt">
            <w10:wrap side="right"/>
          </v:line>
        </w:pict>
      </w:r>
    </w:p>
    <w:p w:rsidR="00000000" w:rsidRDefault="00B81811">
      <w:pPr>
        <w:jc w:val="center"/>
        <w:rPr>
          <w:b/>
          <w:bCs/>
          <w:sz w:val="28"/>
        </w:rPr>
      </w:pPr>
      <w:r>
        <w:rPr>
          <w:b/>
          <w:bCs/>
          <w:sz w:val="28"/>
        </w:rPr>
        <w:t>ING. MARIA ELENA MURRIETA.</w:t>
      </w:r>
    </w:p>
    <w:p w:rsidR="00000000" w:rsidRDefault="00B81811">
      <w:pPr>
        <w:pStyle w:val="Ttulo4"/>
        <w:rPr>
          <w:b/>
          <w:bCs/>
        </w:rPr>
      </w:pPr>
      <w:r>
        <w:rPr>
          <w:b/>
          <w:bCs/>
        </w:rPr>
        <w:t>VOCAL PRINCIPAL.</w:t>
      </w: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p>
    <w:p w:rsidR="00000000" w:rsidRDefault="00B81811">
      <w:pPr>
        <w:jc w:val="center"/>
        <w:rPr>
          <w:b/>
          <w:bCs/>
        </w:rPr>
      </w:pPr>
      <w:r>
        <w:rPr>
          <w:b/>
          <w:bCs/>
          <w:noProof/>
          <w:sz w:val="20"/>
        </w:rPr>
        <w:pict>
          <v:line id="_x0000_s1035" style="position:absolute;left:0;text-align:left;z-index:251659264" from="126pt,9.15pt" to="315pt,9.15pt">
            <w10:wrap side="right"/>
          </v:line>
        </w:pict>
      </w:r>
    </w:p>
    <w:p w:rsidR="00000000" w:rsidRDefault="00B81811">
      <w:pPr>
        <w:jc w:val="center"/>
        <w:rPr>
          <w:b/>
          <w:bCs/>
          <w:sz w:val="28"/>
        </w:rPr>
      </w:pPr>
      <w:r>
        <w:rPr>
          <w:b/>
          <w:bCs/>
          <w:sz w:val="28"/>
        </w:rPr>
        <w:t>DR. HUGO ARIAS.</w:t>
      </w:r>
    </w:p>
    <w:p w:rsidR="00000000" w:rsidRDefault="00B81811">
      <w:pPr>
        <w:pStyle w:val="Ttulo4"/>
        <w:rPr>
          <w:b/>
          <w:bCs/>
          <w:sz w:val="24"/>
        </w:rPr>
      </w:pPr>
      <w:r>
        <w:rPr>
          <w:b/>
          <w:bCs/>
        </w:rPr>
        <w:t>VOCAL PRINCIPAL</w:t>
      </w:r>
      <w:r>
        <w:rPr>
          <w:b/>
          <w:bCs/>
          <w:sz w:val="24"/>
        </w:rPr>
        <w:t>.</w:t>
      </w:r>
    </w:p>
    <w:p w:rsidR="00000000" w:rsidRDefault="00B81811">
      <w:pPr>
        <w:jc w:val="center"/>
        <w:rPr>
          <w:b/>
          <w:bCs/>
        </w:rPr>
      </w:pPr>
    </w:p>
    <w:p w:rsidR="00000000" w:rsidRDefault="00B81811">
      <w:pPr>
        <w:jc w:val="center"/>
        <w:rPr>
          <w:b/>
          <w:bCs/>
        </w:rPr>
      </w:pPr>
    </w:p>
    <w:p w:rsidR="00000000" w:rsidRDefault="00B81811">
      <w:pPr>
        <w:pStyle w:val="Ttulo1"/>
        <w:rPr>
          <w:sz w:val="24"/>
        </w:rPr>
      </w:pPr>
    </w:p>
    <w:p w:rsidR="00000000" w:rsidRDefault="00B81811">
      <w:pPr>
        <w:rPr>
          <w:b/>
          <w:bCs/>
        </w:rPr>
      </w:pPr>
    </w:p>
    <w:p w:rsidR="00000000" w:rsidRDefault="00B81811">
      <w:pPr>
        <w:rPr>
          <w:b/>
          <w:bCs/>
        </w:rPr>
      </w:pPr>
    </w:p>
    <w:p w:rsidR="00000000" w:rsidRDefault="00B81811"/>
    <w:p w:rsidR="00000000" w:rsidRDefault="00B81811"/>
    <w:p w:rsidR="00000000" w:rsidRDefault="00B81811">
      <w:pPr>
        <w:pStyle w:val="Ttulo1"/>
        <w:jc w:val="center"/>
        <w:rPr>
          <w:sz w:val="28"/>
        </w:rPr>
      </w:pPr>
    </w:p>
    <w:p w:rsidR="00000000" w:rsidRDefault="00B81811">
      <w:pPr>
        <w:pStyle w:val="Ttulo1"/>
        <w:jc w:val="center"/>
        <w:rPr>
          <w:sz w:val="28"/>
        </w:rPr>
      </w:pPr>
    </w:p>
    <w:p w:rsidR="00000000" w:rsidRDefault="00B81811">
      <w:pPr>
        <w:pStyle w:val="Ttulo1"/>
        <w:jc w:val="center"/>
        <w:rPr>
          <w:sz w:val="28"/>
        </w:rPr>
      </w:pPr>
      <w:r>
        <w:rPr>
          <w:sz w:val="28"/>
        </w:rPr>
        <w:t>DECLARACIÓN  EXPRESA</w:t>
      </w:r>
    </w:p>
    <w:p w:rsidR="00000000" w:rsidRDefault="00B81811"/>
    <w:p w:rsidR="00000000" w:rsidRDefault="00B81811"/>
    <w:p w:rsidR="00000000" w:rsidRDefault="00B81811">
      <w:pPr>
        <w:pStyle w:val="Textoindependiente"/>
        <w:jc w:val="both"/>
        <w:rPr>
          <w:rFonts w:ascii="Times New Roman" w:hAnsi="Times New Roman" w:cs="Times New Roman"/>
          <w:sz w:val="28"/>
        </w:rPr>
      </w:pPr>
      <w:r>
        <w:rPr>
          <w:rFonts w:ascii="Times New Roman" w:hAnsi="Times New Roman" w:cs="Times New Roman"/>
          <w:sz w:val="28"/>
        </w:rPr>
        <w:t xml:space="preserve">"La responsabilidad del contenido de esta Tesis de Grado, nos corresponde exclusivamente; y el patrimonio intelectual de la misma a la Escuela Superior Politécnica del Litoral". </w:t>
      </w:r>
    </w:p>
    <w:p w:rsidR="00000000" w:rsidRDefault="00B81811">
      <w:pPr>
        <w:pStyle w:val="Textoindependiente"/>
        <w:jc w:val="both"/>
        <w:rPr>
          <w:rFonts w:ascii="Times New Roman" w:hAnsi="Times New Roman" w:cs="Times New Roman"/>
        </w:rPr>
      </w:pPr>
    </w:p>
    <w:p w:rsidR="00000000" w:rsidRDefault="00B81811">
      <w:pPr>
        <w:pStyle w:val="Textoindependiente"/>
        <w:jc w:val="both"/>
        <w:rPr>
          <w:rFonts w:ascii="Times New Roman" w:hAnsi="Times New Roman" w:cs="Times New Roman"/>
        </w:rPr>
      </w:pPr>
    </w:p>
    <w:p w:rsidR="00000000" w:rsidRDefault="00B81811">
      <w:pPr>
        <w:pStyle w:val="Textoindependiente"/>
        <w:jc w:val="both"/>
        <w:rPr>
          <w:rFonts w:ascii="Times New Roman" w:hAnsi="Times New Roman" w:cs="Times New Roman"/>
        </w:rPr>
      </w:pPr>
      <w:r>
        <w:rPr>
          <w:rFonts w:ascii="Times New Roman" w:hAnsi="Times New Roman" w:cs="Times New Roman"/>
          <w:noProof/>
          <w:lang w:val="es-ES"/>
        </w:rPr>
        <w:pict>
          <v:line id="_x0000_s1026" style="position:absolute;left:0;text-align:left;z-index:251650048" from="9pt,21.8pt" to="162pt,21.8pt"/>
        </w:pict>
      </w:r>
      <w:r>
        <w:rPr>
          <w:rFonts w:ascii="Times New Roman" w:hAnsi="Times New Roman" w:cs="Times New Roman"/>
          <w:noProof/>
          <w:lang w:val="es-ES"/>
        </w:rPr>
        <w:pict>
          <v:line id="_x0000_s1027" style="position:absolute;left:0;text-align:left;z-index:251651072" from="243pt,21.8pt" to="414pt,21.8pt"/>
        </w:pict>
      </w:r>
      <w:r>
        <w:rPr>
          <w:rFonts w:ascii="Times New Roman" w:hAnsi="Times New Roman" w:cs="Times New Roman"/>
        </w:rPr>
        <w:t xml:space="preserve">                                                  </w:t>
      </w:r>
      <w:r>
        <w:rPr>
          <w:rFonts w:ascii="Times New Roman" w:hAnsi="Times New Roman" w:cs="Times New Roman"/>
        </w:rPr>
        <w:t xml:space="preserve">                   </w:t>
      </w:r>
    </w:p>
    <w:p w:rsidR="00000000" w:rsidRDefault="00B81811">
      <w:pPr>
        <w:pStyle w:val="Textoindependiente"/>
        <w:jc w:val="both"/>
        <w:rPr>
          <w:rFonts w:ascii="Times New Roman" w:hAnsi="Times New Roman" w:cs="Times New Roman"/>
          <w:sz w:val="28"/>
        </w:rPr>
      </w:pPr>
      <w:r>
        <w:rPr>
          <w:rFonts w:ascii="Times New Roman" w:hAnsi="Times New Roman" w:cs="Times New Roman"/>
          <w:sz w:val="28"/>
        </w:rPr>
        <w:t xml:space="preserve">  Oliver D. Holguín Álvarez                           Germán P. Puertas Carrión</w:t>
      </w:r>
    </w:p>
    <w:p w:rsidR="00000000" w:rsidRDefault="00B81811">
      <w:pPr>
        <w:spacing w:before="100" w:beforeAutospacing="1" w:after="100" w:afterAutospacing="1"/>
        <w:rPr>
          <w:color w:val="000000"/>
        </w:rPr>
      </w:pPr>
    </w:p>
    <w:p w:rsidR="00000000" w:rsidRDefault="00B81811">
      <w:pPr>
        <w:spacing w:before="100" w:beforeAutospacing="1" w:after="100" w:afterAutospacing="1"/>
      </w:pPr>
    </w:p>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 w:rsidR="00000000" w:rsidRDefault="00B81811">
      <w:pPr>
        <w:pStyle w:val="TextoNormal"/>
        <w:spacing w:line="240" w:lineRule="auto"/>
        <w:jc w:val="center"/>
        <w:rPr>
          <w:rFonts w:ascii="Times New Roman" w:hAnsi="Times New Roman" w:cs="Times New Roman"/>
          <w:b/>
          <w:bCs/>
          <w:color w:val="000000"/>
          <w:sz w:val="28"/>
          <w:u w:val="single"/>
        </w:rPr>
      </w:pPr>
      <w:r>
        <w:rPr>
          <w:rFonts w:ascii="Times New Roman" w:hAnsi="Times New Roman" w:cs="Times New Roman"/>
          <w:b/>
          <w:bCs/>
          <w:sz w:val="28"/>
          <w:u w:val="single"/>
        </w:rPr>
        <w:t>INDICE GENERAL</w:t>
      </w:r>
    </w:p>
    <w:p w:rsidR="00000000" w:rsidRDefault="00B81811"/>
    <w:p w:rsidR="00000000" w:rsidRDefault="00B81811">
      <w:pPr>
        <w:pStyle w:val="Ttulo4"/>
        <w:jc w:val="left"/>
        <w:rPr>
          <w:b/>
          <w:bCs/>
          <w:sz w:val="24"/>
          <w:u w:val="single"/>
        </w:rPr>
      </w:pPr>
    </w:p>
    <w:p w:rsidR="00000000" w:rsidRDefault="00B81811">
      <w:pPr>
        <w:pStyle w:val="Ttulo4"/>
        <w:jc w:val="left"/>
        <w:rPr>
          <w:b/>
          <w:bCs/>
          <w:sz w:val="24"/>
          <w:u w:val="single"/>
        </w:rPr>
      </w:pPr>
      <w:r>
        <w:rPr>
          <w:b/>
          <w:bCs/>
          <w:sz w:val="24"/>
          <w:u w:val="single"/>
        </w:rPr>
        <w:t>AGRADECIMIENTO</w:t>
      </w:r>
      <w:r>
        <w:rPr>
          <w:b/>
          <w:bCs/>
          <w:sz w:val="24"/>
        </w:rPr>
        <w:t>.                                                                                                      I</w:t>
      </w:r>
    </w:p>
    <w:p w:rsidR="00000000" w:rsidRDefault="00B81811">
      <w:pPr>
        <w:jc w:val="center"/>
        <w:rPr>
          <w:b/>
          <w:bCs/>
          <w:u w:val="single"/>
        </w:rPr>
      </w:pPr>
      <w:r>
        <w:rPr>
          <w:b/>
          <w:bCs/>
          <w:u w:val="single"/>
        </w:rPr>
        <w:t>DEDICA</w:t>
      </w:r>
      <w:r>
        <w:rPr>
          <w:b/>
          <w:bCs/>
          <w:u w:val="single"/>
        </w:rPr>
        <w:t>TORIA.</w:t>
      </w:r>
      <w:r>
        <w:rPr>
          <w:b/>
          <w:bCs/>
        </w:rPr>
        <w:t xml:space="preserve">                                                                                                            III</w:t>
      </w:r>
    </w:p>
    <w:p w:rsidR="00000000" w:rsidRDefault="00B81811">
      <w:pPr>
        <w:jc w:val="center"/>
        <w:rPr>
          <w:b/>
          <w:bCs/>
          <w:u w:val="single"/>
        </w:rPr>
      </w:pPr>
      <w:r>
        <w:rPr>
          <w:b/>
          <w:bCs/>
          <w:u w:val="single"/>
        </w:rPr>
        <w:t>TRIBUNAL DE GRADUACIÓN.</w:t>
      </w:r>
      <w:r>
        <w:rPr>
          <w:b/>
          <w:bCs/>
        </w:rPr>
        <w:t xml:space="preserve">                                                                                 IV</w:t>
      </w:r>
    </w:p>
    <w:p w:rsidR="00000000" w:rsidRDefault="00B81811">
      <w:pPr>
        <w:rPr>
          <w:b/>
          <w:bCs/>
        </w:rPr>
      </w:pPr>
      <w:r>
        <w:rPr>
          <w:b/>
          <w:bCs/>
          <w:u w:val="single"/>
        </w:rPr>
        <w:t>DECLARACIÓN EXPRESA.</w:t>
      </w:r>
      <w:r>
        <w:rPr>
          <w:b/>
          <w:bCs/>
        </w:rPr>
        <w:t xml:space="preserve">           </w:t>
      </w:r>
      <w:r>
        <w:rPr>
          <w:b/>
          <w:bCs/>
        </w:rPr>
        <w:t xml:space="preserve">                                                                              V</w:t>
      </w:r>
    </w:p>
    <w:p w:rsidR="00000000" w:rsidRDefault="00B81811">
      <w:pPr>
        <w:pStyle w:val="Piedepgina"/>
        <w:tabs>
          <w:tab w:val="clear" w:pos="4419"/>
          <w:tab w:val="clear" w:pos="8838"/>
        </w:tabs>
        <w:rPr>
          <w:lang w:val="es-MX"/>
        </w:rPr>
      </w:pPr>
    </w:p>
    <w:p w:rsidR="00000000" w:rsidRDefault="00B81811">
      <w:pPr>
        <w:pStyle w:val="Ttulo4"/>
        <w:jc w:val="left"/>
        <w:rPr>
          <w:b/>
          <w:bCs/>
          <w:sz w:val="24"/>
          <w:u w:val="single"/>
        </w:rPr>
      </w:pPr>
    </w:p>
    <w:p w:rsidR="00000000" w:rsidRDefault="00B81811">
      <w:pPr>
        <w:pStyle w:val="Ttulo4"/>
        <w:jc w:val="left"/>
        <w:rPr>
          <w:b/>
          <w:bCs/>
          <w:color w:val="000000"/>
          <w:sz w:val="24"/>
        </w:rPr>
      </w:pPr>
      <w:r>
        <w:rPr>
          <w:b/>
          <w:bCs/>
          <w:sz w:val="24"/>
          <w:u w:val="single"/>
        </w:rPr>
        <w:t>INTRODUCCIÓN.</w:t>
      </w:r>
      <w:r>
        <w:rPr>
          <w:b/>
          <w:bCs/>
          <w:sz w:val="24"/>
        </w:rPr>
        <w:t xml:space="preserve">                                                                                                           X</w:t>
      </w:r>
      <w:r>
        <w:rPr>
          <w:b/>
          <w:bCs/>
          <w:sz w:val="24"/>
          <w:u w:val="single"/>
        </w:rPr>
        <w:t xml:space="preserve">           </w:t>
      </w:r>
    </w:p>
    <w:p w:rsidR="00000000" w:rsidRDefault="00B81811">
      <w:pPr>
        <w:numPr>
          <w:ilvl w:val="0"/>
          <w:numId w:val="31"/>
        </w:numPr>
        <w:rPr>
          <w:b/>
          <w:bCs/>
          <w:sz w:val="22"/>
        </w:rPr>
      </w:pPr>
      <w:r>
        <w:rPr>
          <w:b/>
          <w:bCs/>
          <w:color w:val="000000"/>
          <w:sz w:val="22"/>
        </w:rPr>
        <w:t>PLANTEAMIENTO DEL PROBLEMA.</w:t>
      </w:r>
    </w:p>
    <w:p w:rsidR="00000000" w:rsidRDefault="00B81811">
      <w:pPr>
        <w:numPr>
          <w:ilvl w:val="0"/>
          <w:numId w:val="31"/>
        </w:numPr>
        <w:rPr>
          <w:b/>
          <w:bCs/>
          <w:sz w:val="22"/>
        </w:rPr>
      </w:pPr>
      <w:r>
        <w:rPr>
          <w:b/>
          <w:bCs/>
          <w:color w:val="000000"/>
          <w:sz w:val="22"/>
        </w:rPr>
        <w:t>OBJETIVOS DEL</w:t>
      </w:r>
      <w:r>
        <w:rPr>
          <w:b/>
          <w:bCs/>
          <w:color w:val="000000"/>
          <w:sz w:val="22"/>
        </w:rPr>
        <w:t xml:space="preserve"> PROYECTO.</w:t>
      </w:r>
      <w:r>
        <w:rPr>
          <w:b/>
          <w:bCs/>
          <w:sz w:val="22"/>
        </w:rPr>
        <w:t xml:space="preserve">     </w:t>
      </w:r>
    </w:p>
    <w:p w:rsidR="00000000" w:rsidRDefault="00B81811">
      <w:pPr>
        <w:ind w:left="708"/>
        <w:rPr>
          <w:b/>
          <w:bCs/>
          <w:sz w:val="22"/>
        </w:rPr>
      </w:pPr>
    </w:p>
    <w:p w:rsidR="00000000" w:rsidRDefault="00B81811">
      <w:pPr>
        <w:pStyle w:val="Sangra2detindependiente"/>
        <w:spacing w:line="240" w:lineRule="auto"/>
        <w:ind w:left="0"/>
        <w:rPr>
          <w:u w:val="none"/>
        </w:rPr>
      </w:pPr>
      <w:r>
        <w:rPr>
          <w:u w:val="none"/>
        </w:rPr>
        <w:t xml:space="preserve">CAPÍTULO I.  </w:t>
      </w:r>
    </w:p>
    <w:p w:rsidR="00000000" w:rsidRDefault="00B81811">
      <w:pPr>
        <w:pStyle w:val="Sangra2detindependiente"/>
        <w:spacing w:line="240" w:lineRule="auto"/>
        <w:ind w:left="0"/>
      </w:pPr>
      <w:r>
        <w:t>CARACTERÍSTICAS GENERALES DE LOS DESECHOS.</w:t>
      </w:r>
    </w:p>
    <w:p w:rsidR="00000000" w:rsidRDefault="00B81811">
      <w:pPr>
        <w:numPr>
          <w:ilvl w:val="1"/>
          <w:numId w:val="1"/>
        </w:numPr>
        <w:tabs>
          <w:tab w:val="num" w:pos="540"/>
        </w:tabs>
        <w:ind w:hanging="1440"/>
        <w:rPr>
          <w:b/>
          <w:bCs/>
          <w:sz w:val="22"/>
        </w:rPr>
      </w:pPr>
      <w:r>
        <w:rPr>
          <w:b/>
          <w:bCs/>
          <w:sz w:val="22"/>
        </w:rPr>
        <w:t xml:space="preserve">DESCRIPCIÓN DEL CONCEPTO BASURA Y                                                                                                                 </w:t>
      </w:r>
    </w:p>
    <w:p w:rsidR="00000000" w:rsidRDefault="00B81811">
      <w:pPr>
        <w:ind w:left="540"/>
        <w:rPr>
          <w:b/>
          <w:bCs/>
          <w:sz w:val="22"/>
        </w:rPr>
      </w:pPr>
      <w:r>
        <w:rPr>
          <w:b/>
          <w:bCs/>
          <w:sz w:val="22"/>
        </w:rPr>
        <w:t xml:space="preserve">MATERIAL RECICLABLE.               </w:t>
      </w:r>
      <w:r>
        <w:rPr>
          <w:b/>
          <w:bCs/>
          <w:sz w:val="22"/>
        </w:rPr>
        <w:t xml:space="preserve">                                                                             13                                                                                                                           </w:t>
      </w:r>
    </w:p>
    <w:p w:rsidR="00000000" w:rsidRDefault="00B81811">
      <w:pPr>
        <w:numPr>
          <w:ilvl w:val="2"/>
          <w:numId w:val="1"/>
        </w:numPr>
        <w:tabs>
          <w:tab w:val="num" w:pos="900"/>
          <w:tab w:val="num" w:pos="2880"/>
        </w:tabs>
        <w:ind w:left="540" w:hanging="180"/>
        <w:rPr>
          <w:b/>
          <w:bCs/>
          <w:sz w:val="22"/>
        </w:rPr>
      </w:pPr>
      <w:r>
        <w:rPr>
          <w:b/>
          <w:bCs/>
          <w:sz w:val="22"/>
        </w:rPr>
        <w:t xml:space="preserve">  CLASIFICACIÓN DE LOS DESECHOS.                     </w:t>
      </w:r>
      <w:r>
        <w:rPr>
          <w:b/>
          <w:bCs/>
          <w:sz w:val="22"/>
        </w:rPr>
        <w:t xml:space="preserve">                                         14                                           </w:t>
      </w:r>
    </w:p>
    <w:p w:rsidR="00000000" w:rsidRDefault="00B81811">
      <w:pPr>
        <w:numPr>
          <w:ilvl w:val="3"/>
          <w:numId w:val="3"/>
        </w:numPr>
        <w:tabs>
          <w:tab w:val="clear" w:pos="3675"/>
          <w:tab w:val="num" w:pos="1620"/>
          <w:tab w:val="num" w:pos="4308"/>
          <w:tab w:val="num" w:pos="5784"/>
        </w:tabs>
        <w:ind w:left="1620" w:hanging="720"/>
        <w:rPr>
          <w:b/>
          <w:bCs/>
          <w:sz w:val="22"/>
          <w:lang w:val="es-EC"/>
        </w:rPr>
      </w:pPr>
      <w:r>
        <w:rPr>
          <w:b/>
          <w:bCs/>
          <w:sz w:val="22"/>
        </w:rPr>
        <w:t xml:space="preserve"> DE ACUERDO AL TIPO DE MATERIA.                                                  14                                                      </w:t>
      </w:r>
    </w:p>
    <w:p w:rsidR="00000000" w:rsidRDefault="00B81811">
      <w:pPr>
        <w:tabs>
          <w:tab w:val="num" w:pos="1710"/>
        </w:tabs>
        <w:ind w:left="900"/>
        <w:rPr>
          <w:b/>
          <w:bCs/>
          <w:sz w:val="22"/>
        </w:rPr>
      </w:pPr>
      <w:r>
        <w:rPr>
          <w:b/>
          <w:bCs/>
          <w:sz w:val="22"/>
          <w:lang w:val="es-EC"/>
        </w:rPr>
        <w:t>1.1.1.2</w:t>
      </w:r>
      <w:r>
        <w:rPr>
          <w:b/>
          <w:bCs/>
          <w:sz w:val="22"/>
        </w:rPr>
        <w:t xml:space="preserve">  DE ACUERDO A SU DEGRAD</w:t>
      </w:r>
      <w:r>
        <w:rPr>
          <w:b/>
          <w:bCs/>
          <w:sz w:val="22"/>
        </w:rPr>
        <w:t xml:space="preserve">ABILIDAD.                                               14                                </w:t>
      </w:r>
    </w:p>
    <w:p w:rsidR="00000000" w:rsidRDefault="00B81811">
      <w:pPr>
        <w:tabs>
          <w:tab w:val="num" w:pos="1710"/>
        </w:tabs>
        <w:ind w:left="900"/>
        <w:rPr>
          <w:b/>
          <w:bCs/>
          <w:sz w:val="22"/>
        </w:rPr>
      </w:pPr>
      <w:r>
        <w:rPr>
          <w:b/>
          <w:bCs/>
          <w:sz w:val="22"/>
        </w:rPr>
        <w:t xml:space="preserve">1.1.1.3  DE ACUERDO DONDE SE PRODUCE.                                                     15                            </w:t>
      </w:r>
    </w:p>
    <w:p w:rsidR="00000000" w:rsidRDefault="00B81811">
      <w:pPr>
        <w:ind w:left="1440" w:hanging="1440"/>
        <w:rPr>
          <w:b/>
          <w:bCs/>
          <w:sz w:val="22"/>
        </w:rPr>
      </w:pPr>
      <w:r>
        <w:rPr>
          <w:b/>
          <w:bCs/>
          <w:sz w:val="22"/>
        </w:rPr>
        <w:t xml:space="preserve">1.2.    COMPONENTES DE LA BASURA.           </w:t>
      </w:r>
      <w:r>
        <w:rPr>
          <w:b/>
          <w:bCs/>
          <w:sz w:val="22"/>
        </w:rPr>
        <w:t xml:space="preserve">                                                                    17                       </w:t>
      </w:r>
    </w:p>
    <w:p w:rsidR="00000000" w:rsidRDefault="00B81811">
      <w:pPr>
        <w:numPr>
          <w:ilvl w:val="2"/>
          <w:numId w:val="2"/>
        </w:numPr>
        <w:tabs>
          <w:tab w:val="num" w:pos="900"/>
        </w:tabs>
        <w:ind w:left="720" w:hanging="360"/>
        <w:rPr>
          <w:b/>
          <w:bCs/>
          <w:sz w:val="22"/>
        </w:rPr>
      </w:pPr>
      <w:r>
        <w:rPr>
          <w:b/>
          <w:bCs/>
          <w:sz w:val="22"/>
        </w:rPr>
        <w:t xml:space="preserve"> PRODUCCIÓN DE BASURA EN EL CANTÓN GUAYAQUIL.                         17               </w:t>
      </w:r>
    </w:p>
    <w:p w:rsidR="00000000" w:rsidRDefault="00B81811">
      <w:pPr>
        <w:numPr>
          <w:ilvl w:val="2"/>
          <w:numId w:val="2"/>
        </w:numPr>
        <w:tabs>
          <w:tab w:val="num" w:pos="900"/>
          <w:tab w:val="num" w:pos="2730"/>
        </w:tabs>
        <w:ind w:left="1080"/>
        <w:rPr>
          <w:b/>
          <w:bCs/>
          <w:sz w:val="22"/>
        </w:rPr>
      </w:pPr>
      <w:r>
        <w:rPr>
          <w:b/>
          <w:bCs/>
          <w:sz w:val="22"/>
        </w:rPr>
        <w:t xml:space="preserve"> COMPOSICIÓN PORCENTUAL DE LA BASURA.                                     </w:t>
      </w:r>
      <w:r>
        <w:rPr>
          <w:b/>
          <w:bCs/>
          <w:sz w:val="22"/>
        </w:rPr>
        <w:t xml:space="preserve">        18                          </w:t>
      </w:r>
    </w:p>
    <w:p w:rsidR="00000000" w:rsidRDefault="00B81811">
      <w:pPr>
        <w:rPr>
          <w:b/>
          <w:bCs/>
          <w:sz w:val="22"/>
        </w:rPr>
      </w:pPr>
      <w:r>
        <w:rPr>
          <w:b/>
          <w:bCs/>
          <w:sz w:val="22"/>
        </w:rPr>
        <w:t xml:space="preserve">1.3.   CUANTO TIEMPO VIVE LA BASURA.                                                                         21                    </w:t>
      </w:r>
    </w:p>
    <w:p w:rsidR="00000000" w:rsidRDefault="00B81811">
      <w:pPr>
        <w:tabs>
          <w:tab w:val="num" w:pos="2880"/>
        </w:tabs>
        <w:rPr>
          <w:b/>
          <w:bCs/>
        </w:rPr>
      </w:pPr>
      <w:r>
        <w:rPr>
          <w:b/>
          <w:bCs/>
        </w:rPr>
        <w:t xml:space="preserve">                                  </w:t>
      </w:r>
    </w:p>
    <w:p w:rsidR="00000000" w:rsidRDefault="00B81811">
      <w:pPr>
        <w:rPr>
          <w:b/>
          <w:bCs/>
        </w:rPr>
      </w:pPr>
      <w:r>
        <w:rPr>
          <w:b/>
          <w:bCs/>
        </w:rPr>
        <w:t xml:space="preserve">CAPÍTULO II. </w:t>
      </w:r>
    </w:p>
    <w:p w:rsidR="00000000" w:rsidRDefault="00B81811">
      <w:pPr>
        <w:rPr>
          <w:b/>
          <w:bCs/>
          <w:u w:val="single"/>
        </w:rPr>
      </w:pPr>
      <w:r>
        <w:rPr>
          <w:b/>
          <w:bCs/>
          <w:u w:val="single"/>
        </w:rPr>
        <w:t>CARACTERÍSTICAS DE VERTEDERO, RECOLECC</w:t>
      </w:r>
      <w:r>
        <w:rPr>
          <w:b/>
          <w:bCs/>
          <w:u w:val="single"/>
        </w:rPr>
        <w:t xml:space="preserve">IÓN, </w:t>
      </w:r>
    </w:p>
    <w:p w:rsidR="00000000" w:rsidRDefault="00B81811">
      <w:pPr>
        <w:rPr>
          <w:b/>
          <w:bCs/>
          <w:u w:val="single"/>
        </w:rPr>
      </w:pPr>
      <w:r>
        <w:rPr>
          <w:b/>
          <w:bCs/>
          <w:u w:val="single"/>
        </w:rPr>
        <w:t xml:space="preserve">TRATAMIENTO DE BASURA              </w:t>
      </w:r>
    </w:p>
    <w:p w:rsidR="00000000" w:rsidRDefault="00B81811">
      <w:pPr>
        <w:numPr>
          <w:ilvl w:val="1"/>
          <w:numId w:val="8"/>
        </w:numPr>
        <w:tabs>
          <w:tab w:val="num" w:pos="540"/>
        </w:tabs>
        <w:ind w:hanging="1486"/>
        <w:rPr>
          <w:b/>
          <w:bCs/>
          <w:sz w:val="22"/>
        </w:rPr>
      </w:pPr>
      <w:r>
        <w:rPr>
          <w:b/>
          <w:bCs/>
          <w:sz w:val="22"/>
        </w:rPr>
        <w:t xml:space="preserve">CARACTERÍSTICAS DE UN VERTEDERO.                                                               26                                </w:t>
      </w:r>
    </w:p>
    <w:p w:rsidR="00000000" w:rsidRDefault="00B81811">
      <w:pPr>
        <w:ind w:left="900" w:hanging="540"/>
        <w:rPr>
          <w:b/>
          <w:bCs/>
          <w:sz w:val="22"/>
        </w:rPr>
      </w:pPr>
      <w:r>
        <w:rPr>
          <w:b/>
          <w:bCs/>
          <w:sz w:val="22"/>
        </w:rPr>
        <w:t xml:space="preserve">2.1.1    VERTEDEROS EN EL CANTÓN GUAYAQUIL.                                         </w:t>
      </w:r>
      <w:r>
        <w:rPr>
          <w:b/>
          <w:bCs/>
          <w:sz w:val="22"/>
        </w:rPr>
        <w:t xml:space="preserve">       28                                   </w:t>
      </w:r>
    </w:p>
    <w:p w:rsidR="00000000" w:rsidRDefault="00B81811">
      <w:pPr>
        <w:ind w:left="1440" w:hanging="1440"/>
        <w:rPr>
          <w:b/>
          <w:bCs/>
          <w:sz w:val="22"/>
        </w:rPr>
      </w:pPr>
      <w:r>
        <w:rPr>
          <w:b/>
          <w:bCs/>
          <w:sz w:val="22"/>
        </w:rPr>
        <w:t xml:space="preserve">2.2.    OBJETIVO DE RECOLECCIÓN DE BASURA.                                                           28                        </w:t>
      </w:r>
    </w:p>
    <w:p w:rsidR="00000000" w:rsidRDefault="00B81811">
      <w:pPr>
        <w:numPr>
          <w:ilvl w:val="1"/>
          <w:numId w:val="7"/>
        </w:numPr>
        <w:tabs>
          <w:tab w:val="clear" w:pos="1659"/>
          <w:tab w:val="num" w:pos="360"/>
          <w:tab w:val="num" w:pos="1785"/>
        </w:tabs>
        <w:ind w:hanging="1659"/>
        <w:rPr>
          <w:b/>
          <w:bCs/>
          <w:sz w:val="22"/>
          <w:lang w:val="es-EC"/>
        </w:rPr>
      </w:pPr>
      <w:r>
        <w:rPr>
          <w:b/>
          <w:bCs/>
          <w:sz w:val="22"/>
        </w:rPr>
        <w:t xml:space="preserve">  TRATAMIENTOS DE LOS RESIDUOS.                                                    </w:t>
      </w:r>
      <w:r>
        <w:rPr>
          <w:b/>
          <w:bCs/>
          <w:sz w:val="22"/>
        </w:rPr>
        <w:t xml:space="preserve">                     29                    </w:t>
      </w:r>
    </w:p>
    <w:p w:rsidR="00000000" w:rsidRDefault="00B81811">
      <w:pPr>
        <w:numPr>
          <w:ilvl w:val="2"/>
          <w:numId w:val="19"/>
        </w:numPr>
        <w:tabs>
          <w:tab w:val="clear" w:pos="2160"/>
          <w:tab w:val="num" w:pos="900"/>
        </w:tabs>
        <w:ind w:hanging="1800"/>
        <w:jc w:val="right"/>
        <w:rPr>
          <w:b/>
          <w:bCs/>
          <w:sz w:val="22"/>
          <w:lang w:val="es-EC"/>
        </w:rPr>
      </w:pPr>
      <w:r>
        <w:rPr>
          <w:b/>
          <w:bCs/>
          <w:sz w:val="22"/>
        </w:rPr>
        <w:t xml:space="preserve">  ELIMINACIÓN DE RESIDUOS.                                                                            29                  </w:t>
      </w:r>
    </w:p>
    <w:p w:rsidR="00000000" w:rsidRDefault="00B81811">
      <w:pPr>
        <w:pStyle w:val="Sangra3detindependiente"/>
        <w:numPr>
          <w:ilvl w:val="3"/>
          <w:numId w:val="19"/>
        </w:numPr>
        <w:jc w:val="right"/>
        <w:rPr>
          <w:b/>
          <w:bCs/>
          <w:sz w:val="22"/>
        </w:rPr>
      </w:pPr>
      <w:r>
        <w:rPr>
          <w:b/>
          <w:bCs/>
          <w:sz w:val="22"/>
          <w:lang w:val="es-EC"/>
        </w:rPr>
        <w:t xml:space="preserve">    </w:t>
      </w:r>
      <w:r>
        <w:rPr>
          <w:b/>
          <w:bCs/>
          <w:sz w:val="22"/>
        </w:rPr>
        <w:t xml:space="preserve">RELLENO SANITARIO.                                                   30              </w:t>
      </w:r>
      <w:r>
        <w:rPr>
          <w:b/>
          <w:bCs/>
          <w:sz w:val="22"/>
        </w:rPr>
        <w:t xml:space="preserve">   </w:t>
      </w:r>
    </w:p>
    <w:p w:rsidR="00000000" w:rsidRDefault="00B81811">
      <w:pPr>
        <w:pStyle w:val="Sangra3detindependiente"/>
        <w:numPr>
          <w:ilvl w:val="3"/>
          <w:numId w:val="19"/>
        </w:numPr>
        <w:rPr>
          <w:b/>
          <w:bCs/>
          <w:sz w:val="22"/>
        </w:rPr>
      </w:pPr>
      <w:r>
        <w:rPr>
          <w:b/>
          <w:bCs/>
          <w:sz w:val="22"/>
        </w:rPr>
        <w:t xml:space="preserve">   INCINERACIÓN.                                                                 34             </w:t>
      </w:r>
    </w:p>
    <w:p w:rsidR="00000000" w:rsidRDefault="00B81811">
      <w:pPr>
        <w:pStyle w:val="Sangra3detindependiente"/>
        <w:numPr>
          <w:ilvl w:val="2"/>
          <w:numId w:val="19"/>
        </w:numPr>
        <w:tabs>
          <w:tab w:val="clear" w:pos="2160"/>
          <w:tab w:val="num" w:pos="900"/>
        </w:tabs>
        <w:ind w:hanging="1800"/>
        <w:rPr>
          <w:b/>
          <w:bCs/>
          <w:sz w:val="22"/>
        </w:rPr>
      </w:pPr>
      <w:r>
        <w:rPr>
          <w:b/>
          <w:bCs/>
          <w:sz w:val="22"/>
        </w:rPr>
        <w:t xml:space="preserve">  APROVECHAMIENTO DE LOS MATERIALES </w:t>
      </w:r>
    </w:p>
    <w:p w:rsidR="00000000" w:rsidRDefault="00B81811">
      <w:pPr>
        <w:pStyle w:val="Sangra3detindependiente"/>
        <w:ind w:left="900" w:firstLine="0"/>
        <w:rPr>
          <w:b/>
          <w:bCs/>
          <w:sz w:val="22"/>
        </w:rPr>
      </w:pPr>
      <w:r>
        <w:rPr>
          <w:b/>
          <w:bCs/>
          <w:sz w:val="22"/>
        </w:rPr>
        <w:t xml:space="preserve">  QUE CONTIENE LA BASURA. </w:t>
      </w:r>
      <w:r>
        <w:rPr>
          <w:b/>
          <w:bCs/>
          <w:sz w:val="22"/>
        </w:rPr>
        <w:tab/>
        <w:t xml:space="preserve">                                                                           35</w:t>
      </w:r>
    </w:p>
    <w:p w:rsidR="00000000" w:rsidRDefault="00B81811">
      <w:pPr>
        <w:numPr>
          <w:ilvl w:val="3"/>
          <w:numId w:val="19"/>
        </w:numPr>
        <w:tabs>
          <w:tab w:val="clear" w:pos="2880"/>
          <w:tab w:val="num" w:pos="1620"/>
        </w:tabs>
        <w:ind w:hanging="1980"/>
        <w:jc w:val="right"/>
        <w:rPr>
          <w:b/>
          <w:bCs/>
          <w:sz w:val="22"/>
        </w:rPr>
      </w:pPr>
      <w:r>
        <w:rPr>
          <w:b/>
          <w:bCs/>
          <w:sz w:val="22"/>
        </w:rPr>
        <w:t xml:space="preserve">  REUTILIZACI</w:t>
      </w:r>
      <w:r>
        <w:rPr>
          <w:b/>
          <w:bCs/>
          <w:sz w:val="22"/>
        </w:rPr>
        <w:t xml:space="preserve">ÓN.                                                                                       35    </w:t>
      </w:r>
    </w:p>
    <w:p w:rsidR="00000000" w:rsidRDefault="00B81811">
      <w:pPr>
        <w:numPr>
          <w:ilvl w:val="3"/>
          <w:numId w:val="19"/>
        </w:numPr>
        <w:tabs>
          <w:tab w:val="clear" w:pos="2880"/>
          <w:tab w:val="num" w:pos="1620"/>
        </w:tabs>
        <w:ind w:hanging="1980"/>
        <w:jc w:val="right"/>
        <w:rPr>
          <w:b/>
          <w:bCs/>
          <w:sz w:val="22"/>
        </w:rPr>
      </w:pPr>
      <w:r>
        <w:rPr>
          <w:b/>
          <w:bCs/>
          <w:sz w:val="22"/>
        </w:rPr>
        <w:t xml:space="preserve">  RECICLAJE.                                                                                                36               </w:t>
      </w:r>
    </w:p>
    <w:p w:rsidR="00000000" w:rsidRDefault="00B81811">
      <w:pPr>
        <w:numPr>
          <w:ilvl w:val="3"/>
          <w:numId w:val="19"/>
        </w:numPr>
        <w:tabs>
          <w:tab w:val="clear" w:pos="2880"/>
          <w:tab w:val="num" w:pos="1620"/>
        </w:tabs>
        <w:ind w:hanging="1980"/>
        <w:jc w:val="right"/>
        <w:rPr>
          <w:b/>
          <w:bCs/>
          <w:sz w:val="22"/>
          <w:lang w:val="es-EC"/>
        </w:rPr>
      </w:pPr>
      <w:r>
        <w:rPr>
          <w:b/>
          <w:bCs/>
          <w:sz w:val="22"/>
        </w:rPr>
        <w:t xml:space="preserve">  REGENERACIÓN.                  </w:t>
      </w:r>
      <w:r>
        <w:rPr>
          <w:b/>
          <w:bCs/>
          <w:sz w:val="22"/>
        </w:rPr>
        <w:t xml:space="preserve">                                                                    37</w:t>
      </w:r>
    </w:p>
    <w:p w:rsidR="00000000" w:rsidRDefault="00B81811">
      <w:pPr>
        <w:numPr>
          <w:ilvl w:val="3"/>
          <w:numId w:val="20"/>
        </w:numPr>
        <w:tabs>
          <w:tab w:val="num" w:pos="1620"/>
        </w:tabs>
        <w:ind w:hanging="540"/>
        <w:jc w:val="right"/>
        <w:rPr>
          <w:b/>
          <w:bCs/>
          <w:sz w:val="22"/>
        </w:rPr>
      </w:pPr>
      <w:r>
        <w:rPr>
          <w:b/>
          <w:bCs/>
          <w:sz w:val="22"/>
          <w:lang w:val="es-EC"/>
        </w:rPr>
        <w:t xml:space="preserve">  </w:t>
      </w:r>
      <w:r>
        <w:rPr>
          <w:b/>
          <w:bCs/>
          <w:sz w:val="22"/>
        </w:rPr>
        <w:t>RECUPERACIÓN.                                                                                      37</w:t>
      </w:r>
    </w:p>
    <w:p w:rsidR="00000000" w:rsidRDefault="00B81811">
      <w:pPr>
        <w:numPr>
          <w:ilvl w:val="3"/>
          <w:numId w:val="6"/>
        </w:numPr>
        <w:tabs>
          <w:tab w:val="clear" w:pos="4308"/>
          <w:tab w:val="num" w:pos="1800"/>
        </w:tabs>
        <w:ind w:hanging="3408"/>
        <w:jc w:val="right"/>
        <w:rPr>
          <w:b/>
          <w:bCs/>
          <w:sz w:val="22"/>
        </w:rPr>
      </w:pPr>
      <w:r>
        <w:rPr>
          <w:b/>
          <w:bCs/>
          <w:sz w:val="22"/>
        </w:rPr>
        <w:t xml:space="preserve">COMPOSTAJE.                                                                      </w:t>
      </w:r>
      <w:r>
        <w:rPr>
          <w:b/>
          <w:bCs/>
          <w:sz w:val="22"/>
        </w:rPr>
        <w:t xml:space="preserve">                    38</w:t>
      </w:r>
    </w:p>
    <w:p w:rsidR="00000000" w:rsidRDefault="00B81811">
      <w:pPr>
        <w:rPr>
          <w:b/>
          <w:bCs/>
        </w:rPr>
      </w:pPr>
    </w:p>
    <w:p w:rsidR="00000000" w:rsidRDefault="00B81811">
      <w:pPr>
        <w:rPr>
          <w:b/>
          <w:bCs/>
        </w:rPr>
      </w:pPr>
      <w:r>
        <w:rPr>
          <w:b/>
          <w:bCs/>
        </w:rPr>
        <w:t xml:space="preserve">CAPÍTULO III.  </w:t>
      </w:r>
    </w:p>
    <w:p w:rsidR="00000000" w:rsidRDefault="00B81811">
      <w:pPr>
        <w:rPr>
          <w:b/>
          <w:bCs/>
        </w:rPr>
      </w:pPr>
      <w:r>
        <w:rPr>
          <w:b/>
          <w:bCs/>
          <w:u w:val="single"/>
        </w:rPr>
        <w:t>CARACTERÍSTICAS GENERALES DEL MEDIO AMBIENTE.</w:t>
      </w:r>
    </w:p>
    <w:p w:rsidR="00000000" w:rsidRDefault="00B81811">
      <w:pPr>
        <w:ind w:left="1620" w:hanging="1620"/>
        <w:jc w:val="right"/>
        <w:rPr>
          <w:b/>
          <w:bCs/>
          <w:sz w:val="22"/>
        </w:rPr>
      </w:pPr>
      <w:r>
        <w:rPr>
          <w:b/>
          <w:bCs/>
          <w:sz w:val="22"/>
        </w:rPr>
        <w:t xml:space="preserve">3.1.  CONCEPTO DE IMPACTO AMBIENTAL.                                                                    39             </w:t>
      </w:r>
    </w:p>
    <w:p w:rsidR="00000000" w:rsidRDefault="00B81811">
      <w:pPr>
        <w:numPr>
          <w:ilvl w:val="2"/>
          <w:numId w:val="12"/>
        </w:numPr>
        <w:tabs>
          <w:tab w:val="num" w:pos="900"/>
          <w:tab w:val="num" w:pos="2340"/>
        </w:tabs>
        <w:ind w:hanging="2490"/>
        <w:jc w:val="right"/>
        <w:rPr>
          <w:b/>
          <w:bCs/>
          <w:sz w:val="22"/>
        </w:rPr>
      </w:pPr>
      <w:r>
        <w:rPr>
          <w:b/>
          <w:bCs/>
          <w:sz w:val="22"/>
        </w:rPr>
        <w:t xml:space="preserve"> ¿PORQUÉ SE DA LA CONTAMINACIÓN AMBIENTAL?.       </w:t>
      </w:r>
      <w:r>
        <w:rPr>
          <w:b/>
          <w:bCs/>
          <w:sz w:val="22"/>
        </w:rPr>
        <w:t xml:space="preserve">                        39          </w:t>
      </w:r>
    </w:p>
    <w:p w:rsidR="00000000" w:rsidRDefault="00B81811">
      <w:pPr>
        <w:numPr>
          <w:ilvl w:val="2"/>
          <w:numId w:val="11"/>
        </w:numPr>
        <w:tabs>
          <w:tab w:val="clear" w:pos="2834"/>
          <w:tab w:val="num" w:pos="900"/>
        </w:tabs>
        <w:ind w:hanging="2474"/>
        <w:jc w:val="right"/>
        <w:rPr>
          <w:b/>
          <w:bCs/>
          <w:sz w:val="22"/>
        </w:rPr>
      </w:pPr>
      <w:r>
        <w:rPr>
          <w:b/>
          <w:bCs/>
          <w:sz w:val="22"/>
        </w:rPr>
        <w:t xml:space="preserve">   CONTAMINACIÓN DEL SUELO.                                                                        41      </w:t>
      </w:r>
    </w:p>
    <w:p w:rsidR="00000000" w:rsidRDefault="00B81811">
      <w:pPr>
        <w:numPr>
          <w:ilvl w:val="2"/>
          <w:numId w:val="11"/>
        </w:numPr>
        <w:tabs>
          <w:tab w:val="clear" w:pos="2834"/>
          <w:tab w:val="num" w:pos="900"/>
          <w:tab w:val="num" w:pos="2340"/>
          <w:tab w:val="num" w:pos="3420"/>
        </w:tabs>
        <w:ind w:hanging="2474"/>
        <w:rPr>
          <w:b/>
          <w:bCs/>
          <w:sz w:val="22"/>
        </w:rPr>
      </w:pPr>
      <w:r>
        <w:rPr>
          <w:b/>
          <w:bCs/>
          <w:sz w:val="22"/>
        </w:rPr>
        <w:t xml:space="preserve">  CONTAMINACIÓN DEL AGUA.                                                                           42  </w:t>
      </w:r>
    </w:p>
    <w:p w:rsidR="00000000" w:rsidRDefault="00B81811">
      <w:pPr>
        <w:numPr>
          <w:ilvl w:val="2"/>
          <w:numId w:val="11"/>
        </w:numPr>
        <w:tabs>
          <w:tab w:val="clear" w:pos="2834"/>
          <w:tab w:val="num" w:pos="900"/>
          <w:tab w:val="num" w:pos="2340"/>
          <w:tab w:val="num" w:pos="2880"/>
        </w:tabs>
        <w:ind w:hanging="2474"/>
        <w:jc w:val="right"/>
        <w:rPr>
          <w:b/>
          <w:bCs/>
          <w:sz w:val="22"/>
        </w:rPr>
      </w:pPr>
      <w:r>
        <w:rPr>
          <w:b/>
          <w:bCs/>
          <w:sz w:val="22"/>
        </w:rPr>
        <w:t xml:space="preserve"> CONTA</w:t>
      </w:r>
      <w:r>
        <w:rPr>
          <w:b/>
          <w:bCs/>
          <w:sz w:val="22"/>
        </w:rPr>
        <w:t>MINACIÓN DEL AIRE.                                                                             44</w:t>
      </w:r>
    </w:p>
    <w:p w:rsidR="00000000" w:rsidRDefault="00B81811">
      <w:pPr>
        <w:numPr>
          <w:ilvl w:val="1"/>
          <w:numId w:val="9"/>
        </w:numPr>
        <w:tabs>
          <w:tab w:val="clear" w:pos="1020"/>
          <w:tab w:val="num" w:pos="360"/>
        </w:tabs>
        <w:ind w:hanging="1020"/>
        <w:rPr>
          <w:b/>
          <w:bCs/>
          <w:sz w:val="22"/>
        </w:rPr>
      </w:pPr>
      <w:r>
        <w:rPr>
          <w:b/>
          <w:bCs/>
          <w:sz w:val="22"/>
        </w:rPr>
        <w:t xml:space="preserve">  RECURSOS NATURALES.                                                                                               46                                        </w:t>
      </w:r>
      <w:r>
        <w:rPr>
          <w:b/>
          <w:bCs/>
          <w:sz w:val="22"/>
        </w:rPr>
        <w:t xml:space="preserve">                             </w:t>
      </w:r>
    </w:p>
    <w:p w:rsidR="00000000" w:rsidRDefault="00B81811">
      <w:pPr>
        <w:numPr>
          <w:ilvl w:val="2"/>
          <w:numId w:val="10"/>
        </w:numPr>
        <w:tabs>
          <w:tab w:val="clear" w:pos="1380"/>
          <w:tab w:val="num" w:pos="900"/>
          <w:tab w:val="num" w:pos="1080"/>
          <w:tab w:val="num" w:pos="2160"/>
        </w:tabs>
        <w:ind w:hanging="1020"/>
        <w:jc w:val="right"/>
        <w:rPr>
          <w:b/>
          <w:bCs/>
          <w:sz w:val="22"/>
        </w:rPr>
      </w:pPr>
      <w:r>
        <w:rPr>
          <w:b/>
          <w:bCs/>
          <w:sz w:val="22"/>
        </w:rPr>
        <w:t xml:space="preserve"> CIFRAS, ACONTECIMIENTOS, IRRESPONSABILIDAD.                               47            </w:t>
      </w:r>
    </w:p>
    <w:p w:rsidR="00000000" w:rsidRDefault="00B81811">
      <w:pPr>
        <w:numPr>
          <w:ilvl w:val="2"/>
          <w:numId w:val="10"/>
        </w:numPr>
        <w:tabs>
          <w:tab w:val="clear" w:pos="1380"/>
          <w:tab w:val="num" w:pos="900"/>
          <w:tab w:val="num" w:pos="2160"/>
        </w:tabs>
        <w:ind w:hanging="1020"/>
        <w:jc w:val="right"/>
        <w:rPr>
          <w:b/>
          <w:bCs/>
          <w:sz w:val="22"/>
        </w:rPr>
      </w:pPr>
      <w:r>
        <w:rPr>
          <w:b/>
          <w:bCs/>
          <w:sz w:val="22"/>
        </w:rPr>
        <w:t xml:space="preserve"> IMPACTO DE LA BASURA EN LA SALUD DE LA POBLACIÓN.                 49 </w:t>
      </w:r>
    </w:p>
    <w:p w:rsidR="00000000" w:rsidRDefault="00B81811">
      <w:pPr>
        <w:rPr>
          <w:b/>
          <w:bCs/>
          <w:sz w:val="22"/>
        </w:rPr>
      </w:pPr>
    </w:p>
    <w:p w:rsidR="00000000" w:rsidRDefault="00B81811">
      <w:pPr>
        <w:pStyle w:val="Ttulo8"/>
        <w:rPr>
          <w:u w:val="none"/>
        </w:rPr>
      </w:pPr>
      <w:r>
        <w:rPr>
          <w:u w:val="none"/>
        </w:rPr>
        <w:t xml:space="preserve">CAPÍTULO IV.  </w:t>
      </w:r>
    </w:p>
    <w:p w:rsidR="00000000" w:rsidRDefault="00B81811">
      <w:pPr>
        <w:pStyle w:val="Ttulo8"/>
        <w:rPr>
          <w:b w:val="0"/>
          <w:bCs w:val="0"/>
        </w:rPr>
      </w:pPr>
      <w:r>
        <w:t>CARACTERÍSTICAS GENERALES DEL RECICLAJE DE BASURA</w:t>
      </w:r>
    </w:p>
    <w:p w:rsidR="00000000" w:rsidRDefault="00B81811">
      <w:pPr>
        <w:ind w:left="1620" w:hanging="1620"/>
        <w:rPr>
          <w:b/>
          <w:bCs/>
          <w:sz w:val="22"/>
        </w:rPr>
      </w:pPr>
      <w:r>
        <w:rPr>
          <w:b/>
          <w:bCs/>
          <w:sz w:val="22"/>
        </w:rPr>
        <w:t xml:space="preserve">4.1.   DESCRIPCIÓN DEL RECICLAJE DE BASURA.                                                         51                                 </w:t>
      </w:r>
    </w:p>
    <w:p w:rsidR="00000000" w:rsidRDefault="00B81811">
      <w:pPr>
        <w:ind w:left="1440" w:hanging="1440"/>
        <w:jc w:val="right"/>
        <w:rPr>
          <w:b/>
          <w:bCs/>
          <w:sz w:val="22"/>
          <w:lang w:val="es-ES_tradnl"/>
        </w:rPr>
      </w:pPr>
      <w:r>
        <w:rPr>
          <w:b/>
          <w:bCs/>
          <w:sz w:val="22"/>
        </w:rPr>
        <w:t xml:space="preserve">4.2.   ¿QUÉ SE RECICLA?.                                                                                               </w:t>
      </w:r>
      <w:r>
        <w:rPr>
          <w:b/>
          <w:bCs/>
          <w:sz w:val="22"/>
        </w:rPr>
        <w:t xml:space="preserve">         53                                                     </w:t>
      </w:r>
    </w:p>
    <w:p w:rsidR="00000000" w:rsidRDefault="00B81811">
      <w:pPr>
        <w:pStyle w:val="Ttulo3"/>
        <w:spacing w:before="0" w:beforeAutospacing="0" w:after="0" w:afterAutospacing="0"/>
        <w:ind w:left="1440" w:hanging="1080"/>
        <w:jc w:val="left"/>
        <w:rPr>
          <w:sz w:val="22"/>
        </w:rPr>
      </w:pPr>
      <w:r>
        <w:rPr>
          <w:sz w:val="22"/>
        </w:rPr>
        <w:t xml:space="preserve">4.2.1.   PAPELES.                                                                                                                   56                                                         </w:t>
      </w:r>
      <w:r>
        <w:rPr>
          <w:sz w:val="22"/>
        </w:rPr>
        <w:t xml:space="preserve">        </w:t>
      </w:r>
    </w:p>
    <w:p w:rsidR="00000000" w:rsidRDefault="00B81811">
      <w:pPr>
        <w:ind w:left="1080" w:hanging="720"/>
        <w:jc w:val="right"/>
        <w:rPr>
          <w:b/>
          <w:bCs/>
          <w:sz w:val="22"/>
          <w:lang w:val="es-ES_tradnl"/>
        </w:rPr>
      </w:pPr>
      <w:r>
        <w:rPr>
          <w:b/>
          <w:bCs/>
          <w:sz w:val="22"/>
        </w:rPr>
        <w:t xml:space="preserve">4.2.2.   </w:t>
      </w:r>
      <w:r>
        <w:rPr>
          <w:b/>
          <w:bCs/>
          <w:sz w:val="22"/>
          <w:lang w:val="es-ES_tradnl"/>
        </w:rPr>
        <w:t xml:space="preserve">LATAS DE ALUMINIO.                                                                                          60                                                           </w:t>
      </w:r>
    </w:p>
    <w:p w:rsidR="00000000" w:rsidRDefault="00B81811">
      <w:pPr>
        <w:ind w:left="1440" w:hanging="1080"/>
        <w:rPr>
          <w:b/>
          <w:bCs/>
          <w:sz w:val="22"/>
          <w:lang w:val="es-ES_tradnl"/>
        </w:rPr>
      </w:pPr>
      <w:r>
        <w:rPr>
          <w:b/>
          <w:bCs/>
          <w:sz w:val="22"/>
          <w:lang w:val="es-ES_tradnl"/>
        </w:rPr>
        <w:t xml:space="preserve">4.2.3.   BOTELLAS DE VIDRIO.                                        </w:t>
      </w:r>
      <w:r>
        <w:rPr>
          <w:b/>
          <w:bCs/>
          <w:sz w:val="22"/>
          <w:lang w:val="es-ES_tradnl"/>
        </w:rPr>
        <w:t xml:space="preserve">                                                 62                                                              </w:t>
      </w:r>
    </w:p>
    <w:p w:rsidR="00000000" w:rsidRDefault="00B81811">
      <w:pPr>
        <w:numPr>
          <w:ilvl w:val="2"/>
          <w:numId w:val="23"/>
        </w:numPr>
        <w:tabs>
          <w:tab w:val="num" w:pos="900"/>
        </w:tabs>
        <w:ind w:hanging="900"/>
        <w:rPr>
          <w:b/>
          <w:bCs/>
          <w:sz w:val="22"/>
          <w:lang w:val="es-ES_tradnl"/>
        </w:rPr>
      </w:pPr>
      <w:r>
        <w:rPr>
          <w:b/>
          <w:bCs/>
          <w:sz w:val="22"/>
          <w:lang w:val="es-ES_tradnl"/>
        </w:rPr>
        <w:t xml:space="preserve">  PLASTICOS.                                                                                                              67                  </w:t>
      </w:r>
      <w:r>
        <w:rPr>
          <w:b/>
          <w:bCs/>
          <w:sz w:val="22"/>
          <w:lang w:val="es-ES_tradnl"/>
        </w:rPr>
        <w:t xml:space="preserve">                                                      </w:t>
      </w:r>
    </w:p>
    <w:p w:rsidR="00000000" w:rsidRDefault="00B81811">
      <w:pPr>
        <w:rPr>
          <w:b/>
          <w:bCs/>
          <w:sz w:val="22"/>
        </w:rPr>
      </w:pPr>
      <w:r>
        <w:rPr>
          <w:b/>
          <w:bCs/>
          <w:sz w:val="22"/>
        </w:rPr>
        <w:t xml:space="preserve">4.3.   ELEMENTOS NO RECICLABLES.                                                                                70                                                              </w:t>
      </w:r>
    </w:p>
    <w:p w:rsidR="00000000" w:rsidRDefault="00B81811">
      <w:pPr>
        <w:rPr>
          <w:rStyle w:val="Textoennegrita"/>
          <w:sz w:val="22"/>
        </w:rPr>
      </w:pPr>
      <w:r>
        <w:rPr>
          <w:b/>
          <w:bCs/>
          <w:sz w:val="22"/>
        </w:rPr>
        <w:t>4.4.   OBJETIVO DEL RECI</w:t>
      </w:r>
      <w:r>
        <w:rPr>
          <w:b/>
          <w:bCs/>
          <w:sz w:val="22"/>
        </w:rPr>
        <w:t xml:space="preserve">CLAJE DE BASURA.                                                                71                             </w:t>
      </w:r>
    </w:p>
    <w:p w:rsidR="00000000" w:rsidRDefault="00B81811">
      <w:pPr>
        <w:numPr>
          <w:ilvl w:val="1"/>
          <w:numId w:val="24"/>
        </w:numPr>
        <w:ind w:left="0" w:firstLine="0"/>
        <w:rPr>
          <w:b/>
          <w:bCs/>
          <w:sz w:val="22"/>
        </w:rPr>
      </w:pPr>
      <w:r>
        <w:rPr>
          <w:b/>
          <w:bCs/>
          <w:sz w:val="22"/>
        </w:rPr>
        <w:t xml:space="preserve">  BENEFICIOS DEL RECICLAJE DE BASURA.                                                             72                                 </w:t>
      </w:r>
    </w:p>
    <w:p w:rsidR="00000000" w:rsidRDefault="00B81811">
      <w:pPr>
        <w:pStyle w:val="Ttulo1"/>
        <w:jc w:val="both"/>
        <w:rPr>
          <w:sz w:val="22"/>
        </w:rPr>
      </w:pPr>
    </w:p>
    <w:p w:rsidR="00000000" w:rsidRDefault="00B81811">
      <w:pPr>
        <w:pStyle w:val="Ttulo1"/>
        <w:jc w:val="both"/>
        <w:rPr>
          <w:sz w:val="24"/>
        </w:rPr>
      </w:pPr>
      <w:r>
        <w:rPr>
          <w:sz w:val="24"/>
        </w:rPr>
        <w:t xml:space="preserve">CAPÍTULO </w:t>
      </w:r>
      <w:r>
        <w:rPr>
          <w:sz w:val="24"/>
        </w:rPr>
        <w:t xml:space="preserve">V.   </w:t>
      </w:r>
    </w:p>
    <w:p w:rsidR="00000000" w:rsidRDefault="00B81811">
      <w:pPr>
        <w:pStyle w:val="Ttulo1"/>
        <w:jc w:val="both"/>
        <w:rPr>
          <w:sz w:val="24"/>
          <w:u w:val="single"/>
        </w:rPr>
      </w:pPr>
      <w:r>
        <w:rPr>
          <w:sz w:val="24"/>
          <w:u w:val="single"/>
        </w:rPr>
        <w:t xml:space="preserve">PLAN DE MARKETING                                                                                  </w:t>
      </w:r>
    </w:p>
    <w:p w:rsidR="00000000" w:rsidRDefault="00B81811">
      <w:pPr>
        <w:numPr>
          <w:ilvl w:val="1"/>
          <w:numId w:val="13"/>
        </w:numPr>
        <w:tabs>
          <w:tab w:val="clear" w:pos="1410"/>
          <w:tab w:val="num" w:pos="540"/>
        </w:tabs>
        <w:ind w:hanging="1410"/>
        <w:jc w:val="both"/>
        <w:rPr>
          <w:b/>
          <w:bCs/>
          <w:sz w:val="22"/>
          <w:lang w:val="es-EC"/>
        </w:rPr>
      </w:pPr>
      <w:r>
        <w:rPr>
          <w:b/>
          <w:bCs/>
          <w:sz w:val="22"/>
          <w:lang w:val="es-EC"/>
        </w:rPr>
        <w:t xml:space="preserve"> MISIÓN.                                                                                                                             76               </w:t>
      </w:r>
      <w:r>
        <w:rPr>
          <w:b/>
          <w:bCs/>
          <w:sz w:val="22"/>
          <w:lang w:val="es-EC"/>
        </w:rPr>
        <w:t xml:space="preserve">                                                                               </w:t>
      </w:r>
    </w:p>
    <w:p w:rsidR="00000000" w:rsidRDefault="00B81811">
      <w:pPr>
        <w:numPr>
          <w:ilvl w:val="1"/>
          <w:numId w:val="13"/>
        </w:numPr>
        <w:tabs>
          <w:tab w:val="clear" w:pos="1410"/>
          <w:tab w:val="num" w:pos="360"/>
        </w:tabs>
        <w:ind w:left="1412" w:hanging="1412"/>
        <w:jc w:val="both"/>
        <w:rPr>
          <w:b/>
          <w:bCs/>
          <w:sz w:val="22"/>
          <w:lang w:val="es-EC"/>
        </w:rPr>
      </w:pPr>
      <w:r>
        <w:rPr>
          <w:b/>
          <w:bCs/>
          <w:sz w:val="22"/>
          <w:lang w:val="es-EC"/>
        </w:rPr>
        <w:t xml:space="preserve">   VISIÓN.                                                                                                 </w:t>
      </w:r>
      <w:r>
        <w:rPr>
          <w:b/>
          <w:bCs/>
          <w:sz w:val="22"/>
          <w:lang w:val="es-EC"/>
        </w:rPr>
        <w:tab/>
      </w:r>
      <w:r>
        <w:rPr>
          <w:b/>
          <w:bCs/>
          <w:sz w:val="22"/>
          <w:lang w:val="es-EC"/>
        </w:rPr>
        <w:tab/>
        <w:t xml:space="preserve">          76</w:t>
      </w:r>
    </w:p>
    <w:p w:rsidR="00000000" w:rsidRDefault="00B81811">
      <w:pPr>
        <w:numPr>
          <w:ilvl w:val="1"/>
          <w:numId w:val="13"/>
        </w:numPr>
        <w:tabs>
          <w:tab w:val="clear" w:pos="1410"/>
          <w:tab w:val="num" w:pos="360"/>
        </w:tabs>
        <w:ind w:left="1412" w:hanging="1412"/>
        <w:jc w:val="both"/>
        <w:rPr>
          <w:b/>
          <w:bCs/>
          <w:sz w:val="22"/>
          <w:lang w:val="es-EC"/>
        </w:rPr>
      </w:pPr>
      <w:r>
        <w:rPr>
          <w:b/>
          <w:bCs/>
          <w:sz w:val="22"/>
          <w:lang w:val="es-EC"/>
        </w:rPr>
        <w:t xml:space="preserve">  OBJETIVOS. </w:t>
      </w:r>
      <w:r>
        <w:rPr>
          <w:b/>
          <w:bCs/>
          <w:sz w:val="22"/>
          <w:lang w:val="es-EC"/>
        </w:rPr>
        <w:tab/>
      </w:r>
      <w:r>
        <w:rPr>
          <w:b/>
          <w:bCs/>
          <w:sz w:val="22"/>
          <w:lang w:val="es-EC"/>
        </w:rPr>
        <w:tab/>
        <w:t xml:space="preserve">                                       </w:t>
      </w:r>
      <w:r>
        <w:rPr>
          <w:b/>
          <w:bCs/>
          <w:sz w:val="22"/>
          <w:lang w:val="es-EC"/>
        </w:rPr>
        <w:t xml:space="preserve">                                                             76 </w:t>
      </w:r>
    </w:p>
    <w:p w:rsidR="00000000" w:rsidRDefault="00B81811">
      <w:pPr>
        <w:numPr>
          <w:ilvl w:val="2"/>
          <w:numId w:val="13"/>
        </w:numPr>
        <w:tabs>
          <w:tab w:val="clear" w:pos="2280"/>
          <w:tab w:val="num" w:pos="1080"/>
        </w:tabs>
        <w:ind w:hanging="1920"/>
        <w:jc w:val="both"/>
        <w:rPr>
          <w:b/>
          <w:bCs/>
          <w:sz w:val="22"/>
        </w:rPr>
      </w:pPr>
      <w:r>
        <w:rPr>
          <w:b/>
          <w:bCs/>
          <w:sz w:val="22"/>
        </w:rPr>
        <w:t xml:space="preserve">OBJETIVOS A CORTO PLAZO.                                                                          77                                                   </w:t>
      </w:r>
    </w:p>
    <w:p w:rsidR="00000000" w:rsidRDefault="00B81811">
      <w:pPr>
        <w:numPr>
          <w:ilvl w:val="2"/>
          <w:numId w:val="13"/>
        </w:numPr>
        <w:tabs>
          <w:tab w:val="clear" w:pos="2280"/>
          <w:tab w:val="num" w:pos="1080"/>
        </w:tabs>
        <w:ind w:hanging="1920"/>
        <w:jc w:val="both"/>
        <w:rPr>
          <w:b/>
          <w:bCs/>
          <w:sz w:val="22"/>
          <w:lang w:val="en-US"/>
        </w:rPr>
      </w:pPr>
      <w:r>
        <w:rPr>
          <w:b/>
          <w:bCs/>
          <w:sz w:val="22"/>
        </w:rPr>
        <w:t xml:space="preserve">OBJETIVOS A LARGO PLAZO.               </w:t>
      </w:r>
      <w:r>
        <w:rPr>
          <w:b/>
          <w:bCs/>
          <w:sz w:val="22"/>
        </w:rPr>
        <w:t xml:space="preserve">                                                           </w:t>
      </w:r>
      <w:r>
        <w:rPr>
          <w:b/>
          <w:bCs/>
          <w:sz w:val="22"/>
          <w:lang w:val="en-US"/>
        </w:rPr>
        <w:t xml:space="preserve">77                                               </w:t>
      </w:r>
    </w:p>
    <w:p w:rsidR="00000000" w:rsidRDefault="00B81811">
      <w:pPr>
        <w:rPr>
          <w:b/>
          <w:bCs/>
          <w:sz w:val="22"/>
          <w:lang w:val="es-EC"/>
        </w:rPr>
      </w:pPr>
      <w:r>
        <w:rPr>
          <w:b/>
          <w:bCs/>
          <w:sz w:val="22"/>
          <w:lang w:val="en-US"/>
        </w:rPr>
        <w:t xml:space="preserve">5.4. PLAN DE MARKETING SOCIAL.                                                                                    </w:t>
      </w:r>
      <w:r>
        <w:rPr>
          <w:b/>
          <w:bCs/>
          <w:sz w:val="22"/>
          <w:lang w:val="es-EC"/>
        </w:rPr>
        <w:t xml:space="preserve">77                               </w:t>
      </w:r>
      <w:r>
        <w:rPr>
          <w:b/>
          <w:bCs/>
          <w:sz w:val="22"/>
          <w:lang w:val="es-EC"/>
        </w:rPr>
        <w:t xml:space="preserve">         </w:t>
      </w:r>
    </w:p>
    <w:p w:rsidR="00000000" w:rsidRDefault="00B81811">
      <w:pPr>
        <w:pStyle w:val="Textodebloque"/>
        <w:numPr>
          <w:ilvl w:val="2"/>
          <w:numId w:val="22"/>
        </w:numPr>
        <w:tabs>
          <w:tab w:val="clear" w:pos="2160"/>
          <w:tab w:val="num" w:pos="900"/>
        </w:tabs>
        <w:ind w:right="45" w:hanging="1800"/>
        <w:rPr>
          <w:b/>
          <w:bCs/>
          <w:sz w:val="22"/>
        </w:rPr>
      </w:pPr>
      <w:r>
        <w:rPr>
          <w:b/>
          <w:bCs/>
          <w:sz w:val="22"/>
        </w:rPr>
        <w:t xml:space="preserve">   ELEMENTOS  INVOLUCRADOS EN LA CAMPAÑA </w:t>
      </w:r>
    </w:p>
    <w:p w:rsidR="00000000" w:rsidRDefault="00B81811">
      <w:pPr>
        <w:pStyle w:val="Textodebloque"/>
        <w:ind w:left="900" w:right="45"/>
        <w:rPr>
          <w:b/>
          <w:bCs/>
          <w:sz w:val="22"/>
        </w:rPr>
      </w:pPr>
      <w:r>
        <w:rPr>
          <w:b/>
          <w:bCs/>
          <w:sz w:val="22"/>
        </w:rPr>
        <w:t xml:space="preserve">  DE CAMBIO SOCIAL.                                                                                            78                                                                   </w:t>
      </w:r>
    </w:p>
    <w:p w:rsidR="00000000" w:rsidRDefault="00B81811">
      <w:pPr>
        <w:numPr>
          <w:ilvl w:val="1"/>
          <w:numId w:val="22"/>
        </w:numPr>
        <w:tabs>
          <w:tab w:val="clear" w:pos="1260"/>
          <w:tab w:val="num" w:pos="360"/>
        </w:tabs>
        <w:ind w:hanging="1260"/>
        <w:jc w:val="both"/>
        <w:rPr>
          <w:b/>
          <w:bCs/>
          <w:sz w:val="22"/>
          <w:lang w:val="es-EC"/>
        </w:rPr>
      </w:pPr>
      <w:r>
        <w:rPr>
          <w:b/>
          <w:bCs/>
          <w:sz w:val="22"/>
          <w:lang w:val="es-EC"/>
        </w:rPr>
        <w:t xml:space="preserve">  ANÁLISIS SITUACIONAL:</w:t>
      </w:r>
      <w:r>
        <w:rPr>
          <w:b/>
          <w:bCs/>
          <w:sz w:val="22"/>
          <w:lang w:val="es-EC"/>
        </w:rPr>
        <w:t xml:space="preserve"> MICRO Y MACRO ENTORNO.                                    83                </w:t>
      </w:r>
    </w:p>
    <w:p w:rsidR="00000000" w:rsidRDefault="00B81811">
      <w:pPr>
        <w:numPr>
          <w:ilvl w:val="2"/>
          <w:numId w:val="22"/>
        </w:numPr>
        <w:tabs>
          <w:tab w:val="clear" w:pos="2160"/>
          <w:tab w:val="num" w:pos="900"/>
        </w:tabs>
        <w:ind w:hanging="1800"/>
        <w:jc w:val="both"/>
        <w:rPr>
          <w:b/>
          <w:bCs/>
          <w:sz w:val="22"/>
          <w:lang w:val="es-EC"/>
        </w:rPr>
      </w:pPr>
      <w:r>
        <w:rPr>
          <w:b/>
          <w:bCs/>
          <w:sz w:val="22"/>
          <w:lang w:val="es-EC"/>
        </w:rPr>
        <w:t xml:space="preserve">  MICRO ENTORNO.                                                                                                 83                                    </w:t>
      </w:r>
    </w:p>
    <w:p w:rsidR="00000000" w:rsidRDefault="00B81811">
      <w:pPr>
        <w:numPr>
          <w:ilvl w:val="3"/>
          <w:numId w:val="22"/>
        </w:numPr>
        <w:tabs>
          <w:tab w:val="clear" w:pos="2880"/>
          <w:tab w:val="num" w:pos="1620"/>
        </w:tabs>
        <w:ind w:hanging="1980"/>
        <w:jc w:val="both"/>
        <w:rPr>
          <w:b/>
          <w:bCs/>
          <w:sz w:val="22"/>
          <w:lang w:val="es-ES_tradnl"/>
        </w:rPr>
      </w:pPr>
      <w:r>
        <w:rPr>
          <w:b/>
          <w:bCs/>
          <w:sz w:val="22"/>
          <w:lang w:val="es-EC"/>
        </w:rPr>
        <w:t xml:space="preserve">   UNIDADES EDUCATIVAS.   </w:t>
      </w:r>
      <w:r>
        <w:rPr>
          <w:b/>
          <w:bCs/>
          <w:sz w:val="22"/>
          <w:lang w:val="es-EC"/>
        </w:rPr>
        <w:t xml:space="preserve">                                                                   84                                  </w:t>
      </w:r>
    </w:p>
    <w:p w:rsidR="00000000" w:rsidRDefault="00B81811">
      <w:pPr>
        <w:numPr>
          <w:ilvl w:val="3"/>
          <w:numId w:val="22"/>
        </w:numPr>
        <w:tabs>
          <w:tab w:val="clear" w:pos="2880"/>
          <w:tab w:val="num" w:pos="1620"/>
        </w:tabs>
        <w:ind w:hanging="1980"/>
        <w:jc w:val="both"/>
        <w:rPr>
          <w:b/>
          <w:bCs/>
          <w:sz w:val="22"/>
          <w:lang w:val="es-EC"/>
        </w:rPr>
      </w:pPr>
      <w:r>
        <w:rPr>
          <w:b/>
          <w:bCs/>
          <w:sz w:val="22"/>
          <w:lang w:val="es-EC"/>
        </w:rPr>
        <w:t xml:space="preserve">   ESTUDIANTADO.                                                                                      86                              </w:t>
      </w:r>
    </w:p>
    <w:p w:rsidR="00000000" w:rsidRDefault="00B81811">
      <w:pPr>
        <w:numPr>
          <w:ilvl w:val="3"/>
          <w:numId w:val="22"/>
        </w:numPr>
        <w:tabs>
          <w:tab w:val="clear" w:pos="2880"/>
          <w:tab w:val="num" w:pos="1620"/>
        </w:tabs>
        <w:ind w:hanging="1980"/>
        <w:jc w:val="both"/>
        <w:rPr>
          <w:b/>
          <w:bCs/>
          <w:sz w:val="22"/>
          <w:lang w:val="es-EC"/>
        </w:rPr>
      </w:pPr>
      <w:r>
        <w:rPr>
          <w:b/>
          <w:bCs/>
          <w:sz w:val="22"/>
          <w:lang w:val="es-EC"/>
        </w:rPr>
        <w:t xml:space="preserve">   PROFESORADO.  </w:t>
      </w:r>
      <w:r>
        <w:rPr>
          <w:b/>
          <w:bCs/>
          <w:sz w:val="22"/>
          <w:lang w:val="es-EC"/>
        </w:rPr>
        <w:t xml:space="preserve">                                                                                      86                          </w:t>
      </w:r>
    </w:p>
    <w:p w:rsidR="00000000" w:rsidRDefault="00B81811">
      <w:pPr>
        <w:numPr>
          <w:ilvl w:val="3"/>
          <w:numId w:val="22"/>
        </w:numPr>
        <w:tabs>
          <w:tab w:val="clear" w:pos="2880"/>
          <w:tab w:val="num" w:pos="1620"/>
        </w:tabs>
        <w:ind w:hanging="1980"/>
        <w:jc w:val="both"/>
        <w:rPr>
          <w:b/>
          <w:bCs/>
          <w:sz w:val="22"/>
          <w:lang w:val="es-EC"/>
        </w:rPr>
      </w:pPr>
      <w:r>
        <w:rPr>
          <w:b/>
          <w:bCs/>
          <w:sz w:val="22"/>
          <w:lang w:val="es-EC"/>
        </w:rPr>
        <w:t xml:space="preserve">   PLANTAS RECICLADORAS.                                                                  87                                         </w:t>
      </w:r>
    </w:p>
    <w:p w:rsidR="00000000" w:rsidRDefault="00B81811">
      <w:pPr>
        <w:numPr>
          <w:ilvl w:val="3"/>
          <w:numId w:val="22"/>
        </w:numPr>
        <w:tabs>
          <w:tab w:val="clear" w:pos="2880"/>
          <w:tab w:val="num" w:pos="1620"/>
        </w:tabs>
        <w:ind w:hanging="1980"/>
        <w:jc w:val="both"/>
        <w:rPr>
          <w:b/>
          <w:bCs/>
          <w:sz w:val="22"/>
          <w:lang w:val="es-EC"/>
        </w:rPr>
      </w:pPr>
      <w:r>
        <w:rPr>
          <w:b/>
          <w:bCs/>
          <w:sz w:val="22"/>
          <w:lang w:val="es-EC"/>
        </w:rPr>
        <w:t xml:space="preserve">   AUTO</w:t>
      </w:r>
      <w:r>
        <w:rPr>
          <w:b/>
          <w:bCs/>
          <w:sz w:val="22"/>
          <w:lang w:val="es-EC"/>
        </w:rPr>
        <w:t xml:space="preserve">RIDADES.                                                                                         90                                             </w:t>
      </w:r>
    </w:p>
    <w:p w:rsidR="00000000" w:rsidRDefault="00B81811">
      <w:pPr>
        <w:numPr>
          <w:ilvl w:val="2"/>
          <w:numId w:val="22"/>
        </w:numPr>
        <w:tabs>
          <w:tab w:val="left" w:pos="900"/>
        </w:tabs>
        <w:ind w:hanging="1800"/>
        <w:jc w:val="both"/>
        <w:rPr>
          <w:b/>
          <w:bCs/>
          <w:sz w:val="22"/>
        </w:rPr>
      </w:pPr>
      <w:r>
        <w:rPr>
          <w:b/>
          <w:bCs/>
          <w:sz w:val="22"/>
          <w:lang w:val="es-EC"/>
        </w:rPr>
        <w:t xml:space="preserve">   MACRO ENTORNO.                                                                                              </w:t>
      </w:r>
      <w:r>
        <w:rPr>
          <w:b/>
          <w:bCs/>
          <w:sz w:val="22"/>
          <w:lang w:val="es-EC"/>
        </w:rPr>
        <w:t xml:space="preserve"> 91                                            </w:t>
      </w:r>
    </w:p>
    <w:p w:rsidR="00000000" w:rsidRDefault="00B81811">
      <w:pPr>
        <w:numPr>
          <w:ilvl w:val="3"/>
          <w:numId w:val="22"/>
        </w:numPr>
        <w:tabs>
          <w:tab w:val="left" w:pos="1440"/>
          <w:tab w:val="left" w:pos="1620"/>
        </w:tabs>
        <w:ind w:hanging="1980"/>
        <w:jc w:val="both"/>
        <w:rPr>
          <w:b/>
          <w:bCs/>
          <w:sz w:val="22"/>
          <w:lang w:val="es-EC"/>
        </w:rPr>
      </w:pPr>
      <w:r>
        <w:rPr>
          <w:b/>
          <w:bCs/>
          <w:sz w:val="22"/>
          <w:lang w:val="es-EC"/>
        </w:rPr>
        <w:t xml:space="preserve">  AMBIENTE CULTURAL.                                                                          92                                                                                         </w:t>
      </w:r>
    </w:p>
    <w:p w:rsidR="00000000" w:rsidRDefault="00B8181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NATURAL.   </w:t>
      </w:r>
      <w:r>
        <w:rPr>
          <w:b/>
          <w:bCs/>
          <w:sz w:val="22"/>
          <w:lang w:val="es-EC"/>
        </w:rPr>
        <w:t xml:space="preserve">                                                                          92                                                                                 </w:t>
      </w:r>
    </w:p>
    <w:p w:rsidR="00000000" w:rsidRDefault="00B8181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TECNOLÓGICO.                                                                  94       </w:t>
      </w:r>
      <w:r>
        <w:rPr>
          <w:b/>
          <w:bCs/>
          <w:sz w:val="22"/>
          <w:lang w:val="es-EC"/>
        </w:rPr>
        <w:t xml:space="preserve">                                                                             </w:t>
      </w:r>
    </w:p>
    <w:p w:rsidR="00000000" w:rsidRDefault="00B8181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LEGAL.                                                                                  94                                                                            </w:t>
      </w:r>
      <w:r>
        <w:rPr>
          <w:b/>
          <w:bCs/>
          <w:sz w:val="22"/>
          <w:lang w:val="es-EC"/>
        </w:rPr>
        <w:t xml:space="preserve">       </w:t>
      </w:r>
    </w:p>
    <w:p w:rsidR="00000000" w:rsidRDefault="00B81811">
      <w:pPr>
        <w:numPr>
          <w:ilvl w:val="1"/>
          <w:numId w:val="22"/>
        </w:numPr>
        <w:tabs>
          <w:tab w:val="clear" w:pos="1260"/>
        </w:tabs>
        <w:ind w:left="1440" w:hanging="1440"/>
        <w:jc w:val="both"/>
        <w:rPr>
          <w:b/>
          <w:bCs/>
          <w:sz w:val="22"/>
          <w:lang w:val="es-EC"/>
        </w:rPr>
      </w:pPr>
      <w:r>
        <w:rPr>
          <w:b/>
          <w:bCs/>
          <w:sz w:val="22"/>
          <w:lang w:val="es-EC"/>
        </w:rPr>
        <w:t xml:space="preserve">DESCRIPCIÓN DE PROBLEMAS / OPORTUNIDADES.                                      96        </w:t>
      </w:r>
    </w:p>
    <w:p w:rsidR="00000000" w:rsidRDefault="00B81811">
      <w:pPr>
        <w:numPr>
          <w:ilvl w:val="2"/>
          <w:numId w:val="22"/>
        </w:numPr>
        <w:tabs>
          <w:tab w:val="clear" w:pos="2160"/>
          <w:tab w:val="num" w:pos="900"/>
        </w:tabs>
        <w:ind w:hanging="1800"/>
        <w:jc w:val="both"/>
        <w:rPr>
          <w:rFonts w:eastAsia="Arial Unicode MS"/>
          <w:b/>
          <w:bCs/>
          <w:color w:val="000000"/>
          <w:sz w:val="22"/>
        </w:rPr>
      </w:pPr>
      <w:r>
        <w:rPr>
          <w:b/>
          <w:bCs/>
          <w:sz w:val="22"/>
          <w:lang w:val="es-EC"/>
        </w:rPr>
        <w:t xml:space="preserve"> ANÁLISIS  FODA.                                                                                                     96 </w:t>
      </w:r>
    </w:p>
    <w:p w:rsidR="00000000" w:rsidRDefault="00B81811">
      <w:pPr>
        <w:numPr>
          <w:ilvl w:val="1"/>
          <w:numId w:val="22"/>
        </w:numPr>
        <w:tabs>
          <w:tab w:val="clear" w:pos="1260"/>
          <w:tab w:val="num" w:pos="360"/>
          <w:tab w:val="num" w:pos="1440"/>
        </w:tabs>
        <w:ind w:hanging="1260"/>
        <w:jc w:val="both"/>
        <w:rPr>
          <w:b/>
          <w:bCs/>
          <w:sz w:val="22"/>
          <w:lang w:val="es-EC"/>
        </w:rPr>
      </w:pPr>
      <w:r>
        <w:rPr>
          <w:b/>
          <w:bCs/>
          <w:sz w:val="22"/>
          <w:lang w:val="es-EC"/>
        </w:rPr>
        <w:t xml:space="preserve"> SEGMENTACIÓN DEL MERCADO.           </w:t>
      </w:r>
      <w:r>
        <w:rPr>
          <w:b/>
          <w:bCs/>
          <w:sz w:val="22"/>
          <w:lang w:val="es-EC"/>
        </w:rPr>
        <w:t xml:space="preserve">                                                                   98                  </w:t>
      </w:r>
    </w:p>
    <w:p w:rsidR="00000000" w:rsidRDefault="00B81811">
      <w:pPr>
        <w:ind w:firstLine="360"/>
        <w:jc w:val="both"/>
        <w:rPr>
          <w:b/>
          <w:bCs/>
          <w:sz w:val="22"/>
          <w:lang w:val="es-ES_tradnl"/>
        </w:rPr>
      </w:pPr>
      <w:r>
        <w:rPr>
          <w:b/>
          <w:bCs/>
          <w:sz w:val="22"/>
          <w:lang w:val="es-EC"/>
        </w:rPr>
        <w:t xml:space="preserve">5.7.1.    SEGMENTACIÓN GEOGRÁFICA.                                                                     98                                                    </w:t>
      </w:r>
    </w:p>
    <w:p w:rsidR="00000000" w:rsidRDefault="00B81811">
      <w:pPr>
        <w:ind w:firstLine="360"/>
        <w:jc w:val="both"/>
        <w:rPr>
          <w:b/>
          <w:bCs/>
          <w:sz w:val="22"/>
          <w:lang w:val="es-EC"/>
        </w:rPr>
      </w:pPr>
      <w:r>
        <w:rPr>
          <w:b/>
          <w:bCs/>
          <w:sz w:val="22"/>
          <w:lang w:val="es-EC"/>
        </w:rPr>
        <w:t xml:space="preserve">5.7.2.    </w:t>
      </w:r>
      <w:r>
        <w:rPr>
          <w:b/>
          <w:bCs/>
          <w:sz w:val="22"/>
          <w:lang w:val="es-EC"/>
        </w:rPr>
        <w:t xml:space="preserve">SEGMENTACIÓN DEMOGRÁFICA.                                                                  99                                               </w:t>
      </w:r>
    </w:p>
    <w:p w:rsidR="00000000" w:rsidRDefault="00B81811">
      <w:pPr>
        <w:numPr>
          <w:ilvl w:val="2"/>
          <w:numId w:val="15"/>
        </w:numPr>
        <w:tabs>
          <w:tab w:val="clear" w:pos="2280"/>
          <w:tab w:val="num" w:pos="1080"/>
        </w:tabs>
        <w:ind w:hanging="1920"/>
        <w:jc w:val="both"/>
        <w:rPr>
          <w:b/>
          <w:bCs/>
          <w:sz w:val="22"/>
          <w:lang w:val="es-EC"/>
        </w:rPr>
      </w:pPr>
      <w:r>
        <w:rPr>
          <w:b/>
          <w:bCs/>
          <w:sz w:val="22"/>
          <w:lang w:val="es-EC"/>
        </w:rPr>
        <w:t xml:space="preserve"> SELECCIÓN DE POBLACIÓN META.                                                              99                      </w:t>
      </w:r>
      <w:r>
        <w:rPr>
          <w:b/>
          <w:bCs/>
          <w:sz w:val="22"/>
          <w:lang w:val="es-EC"/>
        </w:rPr>
        <w:t xml:space="preserve">                      </w:t>
      </w:r>
    </w:p>
    <w:p w:rsidR="00000000" w:rsidRDefault="00B81811">
      <w:pPr>
        <w:numPr>
          <w:ilvl w:val="1"/>
          <w:numId w:val="21"/>
        </w:numPr>
        <w:tabs>
          <w:tab w:val="num" w:pos="360"/>
        </w:tabs>
        <w:ind w:hanging="1080"/>
        <w:jc w:val="both"/>
        <w:rPr>
          <w:b/>
          <w:bCs/>
          <w:sz w:val="22"/>
        </w:rPr>
      </w:pPr>
      <w:r>
        <w:rPr>
          <w:b/>
          <w:bCs/>
          <w:sz w:val="22"/>
          <w:lang w:val="es-ES_tradnl"/>
        </w:rPr>
        <w:t xml:space="preserve">  </w:t>
      </w:r>
      <w:r>
        <w:rPr>
          <w:b/>
          <w:bCs/>
          <w:sz w:val="22"/>
          <w:lang w:val="es-EC"/>
        </w:rPr>
        <w:t xml:space="preserve">INVESTIGACIÓN DE MERCADO.                                                                               100                                                       </w:t>
      </w:r>
    </w:p>
    <w:p w:rsidR="00000000" w:rsidRDefault="00B81811">
      <w:pPr>
        <w:numPr>
          <w:ilvl w:val="2"/>
          <w:numId w:val="21"/>
        </w:numPr>
        <w:tabs>
          <w:tab w:val="clear" w:pos="2160"/>
          <w:tab w:val="num" w:pos="900"/>
        </w:tabs>
        <w:ind w:hanging="1800"/>
        <w:jc w:val="both"/>
        <w:rPr>
          <w:b/>
          <w:bCs/>
          <w:sz w:val="22"/>
          <w:lang w:val="es-EC"/>
        </w:rPr>
      </w:pPr>
      <w:r>
        <w:rPr>
          <w:b/>
          <w:bCs/>
          <w:sz w:val="22"/>
          <w:lang w:val="es-EC"/>
        </w:rPr>
        <w:t xml:space="preserve">  INVESTIGACIÓN EXPLORATORIA.                                       </w:t>
      </w:r>
      <w:r>
        <w:rPr>
          <w:b/>
          <w:bCs/>
          <w:sz w:val="22"/>
          <w:lang w:val="es-EC"/>
        </w:rPr>
        <w:t xml:space="preserve">                         100                                              </w:t>
      </w:r>
    </w:p>
    <w:p w:rsidR="00000000" w:rsidRDefault="00B81811">
      <w:pPr>
        <w:tabs>
          <w:tab w:val="left" w:pos="1620"/>
        </w:tabs>
        <w:ind w:left="360" w:firstLine="540"/>
        <w:jc w:val="both"/>
        <w:rPr>
          <w:b/>
          <w:bCs/>
          <w:sz w:val="22"/>
        </w:rPr>
      </w:pPr>
      <w:r>
        <w:rPr>
          <w:b/>
          <w:bCs/>
          <w:sz w:val="22"/>
          <w:lang w:val="es-EC"/>
        </w:rPr>
        <w:t xml:space="preserve">5.8.1.1.   </w:t>
      </w:r>
      <w:r>
        <w:rPr>
          <w:b/>
          <w:bCs/>
          <w:sz w:val="22"/>
        </w:rPr>
        <w:t xml:space="preserve">PREVIA A LA IMPLEMENTACIÓN.                                                    101                                     </w:t>
      </w:r>
    </w:p>
    <w:p w:rsidR="00000000" w:rsidRDefault="00B81811">
      <w:pPr>
        <w:numPr>
          <w:ilvl w:val="2"/>
          <w:numId w:val="21"/>
        </w:numPr>
        <w:tabs>
          <w:tab w:val="left" w:pos="900"/>
        </w:tabs>
        <w:ind w:hanging="1800"/>
        <w:jc w:val="both"/>
        <w:rPr>
          <w:b/>
          <w:bCs/>
          <w:sz w:val="22"/>
          <w:lang w:val="es-ES_tradnl"/>
        </w:rPr>
      </w:pPr>
      <w:r>
        <w:rPr>
          <w:b/>
          <w:bCs/>
          <w:sz w:val="22"/>
          <w:lang w:val="es-EC"/>
        </w:rPr>
        <w:t xml:space="preserve">  INVESTIGACIÓN CONCLUYENTE.                      </w:t>
      </w:r>
      <w:r>
        <w:rPr>
          <w:b/>
          <w:bCs/>
          <w:sz w:val="22"/>
          <w:lang w:val="es-EC"/>
        </w:rPr>
        <w:t xml:space="preserve">                                            102                                         </w:t>
      </w:r>
    </w:p>
    <w:p w:rsidR="00000000" w:rsidRDefault="00B81811">
      <w:pPr>
        <w:tabs>
          <w:tab w:val="left" w:pos="8280"/>
        </w:tabs>
        <w:autoSpaceDE w:val="0"/>
        <w:autoSpaceDN w:val="0"/>
        <w:adjustRightInd w:val="0"/>
        <w:ind w:left="1620" w:right="1951" w:hanging="720"/>
        <w:jc w:val="both"/>
        <w:rPr>
          <w:b/>
          <w:bCs/>
          <w:sz w:val="22"/>
        </w:rPr>
      </w:pPr>
      <w:r>
        <w:rPr>
          <w:b/>
          <w:bCs/>
          <w:sz w:val="22"/>
        </w:rPr>
        <w:t xml:space="preserve">5.8.2.1. DISEÑO DEL INSTRUMENTO PARA EL ACOPIO DE  INFORMACIÓN.                                         </w:t>
      </w:r>
      <w:r>
        <w:rPr>
          <w:b/>
          <w:bCs/>
          <w:sz w:val="22"/>
        </w:rPr>
        <w:tab/>
        <w:t>104</w:t>
      </w:r>
    </w:p>
    <w:p w:rsidR="00000000" w:rsidRDefault="00B81811">
      <w:pPr>
        <w:numPr>
          <w:ilvl w:val="3"/>
          <w:numId w:val="27"/>
        </w:numPr>
        <w:tabs>
          <w:tab w:val="clear" w:pos="1785"/>
        </w:tabs>
        <w:jc w:val="both"/>
        <w:rPr>
          <w:b/>
          <w:bCs/>
          <w:sz w:val="22"/>
          <w:szCs w:val="32"/>
        </w:rPr>
      </w:pPr>
      <w:r>
        <w:rPr>
          <w:b/>
          <w:bCs/>
          <w:sz w:val="22"/>
          <w:szCs w:val="32"/>
        </w:rPr>
        <w:t xml:space="preserve">DETERMINAR LA INFORMACIÓN QUE SE </w:t>
      </w:r>
    </w:p>
    <w:p w:rsidR="00000000" w:rsidRDefault="00B81811">
      <w:pPr>
        <w:ind w:left="1800"/>
        <w:jc w:val="both"/>
        <w:rPr>
          <w:b/>
          <w:bCs/>
          <w:sz w:val="22"/>
          <w:lang w:val="es-ES_tradnl"/>
        </w:rPr>
      </w:pPr>
      <w:r>
        <w:rPr>
          <w:b/>
          <w:bCs/>
          <w:sz w:val="22"/>
          <w:szCs w:val="32"/>
        </w:rPr>
        <w:t xml:space="preserve">DESEA OBTENER.          </w:t>
      </w:r>
      <w:r>
        <w:rPr>
          <w:b/>
          <w:bCs/>
          <w:sz w:val="22"/>
          <w:szCs w:val="32"/>
        </w:rPr>
        <w:t xml:space="preserve">                                                                        105                                                           </w:t>
      </w:r>
    </w:p>
    <w:p w:rsidR="00000000" w:rsidRDefault="00B81811">
      <w:pPr>
        <w:autoSpaceDE w:val="0"/>
        <w:autoSpaceDN w:val="0"/>
        <w:adjustRightInd w:val="0"/>
        <w:ind w:left="3060" w:hanging="2160"/>
        <w:jc w:val="both"/>
        <w:rPr>
          <w:b/>
          <w:bCs/>
          <w:sz w:val="22"/>
          <w:szCs w:val="32"/>
        </w:rPr>
      </w:pPr>
      <w:r>
        <w:rPr>
          <w:b/>
          <w:bCs/>
          <w:sz w:val="22"/>
          <w:szCs w:val="32"/>
        </w:rPr>
        <w:t>5.8.2.3.    DEFINICIÓN DEL CONTENIDO DE LAS PREGUNTAS.                105</w:t>
      </w:r>
    </w:p>
    <w:p w:rsidR="00000000" w:rsidRDefault="00B81811">
      <w:pPr>
        <w:autoSpaceDE w:val="0"/>
        <w:autoSpaceDN w:val="0"/>
        <w:adjustRightInd w:val="0"/>
        <w:ind w:left="3060" w:hanging="2160"/>
        <w:jc w:val="both"/>
        <w:rPr>
          <w:b/>
          <w:bCs/>
          <w:sz w:val="22"/>
        </w:rPr>
      </w:pPr>
      <w:r>
        <w:rPr>
          <w:b/>
          <w:bCs/>
          <w:sz w:val="22"/>
          <w:szCs w:val="32"/>
        </w:rPr>
        <w:t xml:space="preserve">5.8.2.4    SELECCIÓN DEL TIPO DE PREGUNTAS.    </w:t>
      </w:r>
      <w:r>
        <w:rPr>
          <w:b/>
          <w:bCs/>
          <w:sz w:val="22"/>
          <w:szCs w:val="32"/>
        </w:rPr>
        <w:t xml:space="preserve">                                     106                 </w:t>
      </w:r>
    </w:p>
    <w:p w:rsidR="00000000" w:rsidRDefault="00B81811">
      <w:pPr>
        <w:autoSpaceDE w:val="0"/>
        <w:autoSpaceDN w:val="0"/>
        <w:adjustRightInd w:val="0"/>
        <w:ind w:left="1800" w:hanging="900"/>
        <w:jc w:val="both"/>
        <w:rPr>
          <w:b/>
          <w:bCs/>
          <w:sz w:val="22"/>
        </w:rPr>
      </w:pPr>
      <w:r>
        <w:rPr>
          <w:b/>
          <w:bCs/>
          <w:sz w:val="22"/>
          <w:szCs w:val="32"/>
        </w:rPr>
        <w:t xml:space="preserve">5.8.2.5.    VALIDACIÓN DE LA ENCUESTA.                                                      107                                      </w:t>
      </w:r>
    </w:p>
    <w:p w:rsidR="00000000" w:rsidRDefault="00B81811">
      <w:pPr>
        <w:pStyle w:val="Ttulo2"/>
        <w:ind w:left="1800" w:hanging="900"/>
        <w:jc w:val="both"/>
        <w:rPr>
          <w:sz w:val="22"/>
        </w:rPr>
      </w:pPr>
      <w:r>
        <w:rPr>
          <w:sz w:val="22"/>
        </w:rPr>
        <w:t xml:space="preserve">5.8.2.6.    TAMAÑO DE LA MUESTRA.                               </w:t>
      </w:r>
      <w:r>
        <w:rPr>
          <w:sz w:val="22"/>
        </w:rPr>
        <w:t xml:space="preserve">                                 108                                       </w:t>
      </w:r>
    </w:p>
    <w:p w:rsidR="00000000" w:rsidRDefault="00B81811">
      <w:pPr>
        <w:ind w:left="1800" w:hanging="900"/>
        <w:jc w:val="both"/>
        <w:rPr>
          <w:b/>
          <w:bCs/>
          <w:sz w:val="22"/>
          <w:lang w:val="es-ES_tradnl"/>
        </w:rPr>
      </w:pPr>
      <w:r>
        <w:rPr>
          <w:b/>
          <w:bCs/>
          <w:sz w:val="22"/>
        </w:rPr>
        <w:t xml:space="preserve">5.8.2.7.    TRABAJO DE CAMPO.                                                                           109                                                   </w:t>
      </w:r>
    </w:p>
    <w:p w:rsidR="00000000" w:rsidRDefault="00B81811">
      <w:pPr>
        <w:pStyle w:val="Ttulo6"/>
        <w:numPr>
          <w:ilvl w:val="3"/>
          <w:numId w:val="25"/>
        </w:numPr>
        <w:tabs>
          <w:tab w:val="left" w:pos="1800"/>
        </w:tabs>
        <w:rPr>
          <w:sz w:val="22"/>
        </w:rPr>
      </w:pPr>
      <w:r>
        <w:rPr>
          <w:sz w:val="22"/>
        </w:rPr>
        <w:t xml:space="preserve">  RESULTADOS DE LA EN</w:t>
      </w:r>
      <w:r>
        <w:rPr>
          <w:sz w:val="22"/>
        </w:rPr>
        <w:t xml:space="preserve">CUESTA.                                                       110                                      </w:t>
      </w:r>
    </w:p>
    <w:p w:rsidR="00000000" w:rsidRDefault="00B81811">
      <w:pPr>
        <w:numPr>
          <w:ilvl w:val="1"/>
          <w:numId w:val="25"/>
        </w:numPr>
        <w:tabs>
          <w:tab w:val="num" w:pos="360"/>
        </w:tabs>
        <w:ind w:hanging="900"/>
        <w:jc w:val="both"/>
        <w:rPr>
          <w:b/>
          <w:bCs/>
          <w:sz w:val="22"/>
          <w:lang w:val="es-EC"/>
        </w:rPr>
      </w:pPr>
      <w:r>
        <w:rPr>
          <w:b/>
          <w:bCs/>
          <w:sz w:val="22"/>
        </w:rPr>
        <w:t xml:space="preserve"> PLAN PILOTO-</w:t>
      </w:r>
      <w:r>
        <w:rPr>
          <w:b/>
          <w:bCs/>
          <w:sz w:val="22"/>
          <w:lang w:val="es-EC"/>
        </w:rPr>
        <w:t xml:space="preserve">DESARROLLO DEL PLAN DE MARKETING </w:t>
      </w:r>
    </w:p>
    <w:p w:rsidR="00000000" w:rsidRDefault="00B81811">
      <w:pPr>
        <w:tabs>
          <w:tab w:val="num" w:pos="900"/>
        </w:tabs>
        <w:jc w:val="both"/>
        <w:rPr>
          <w:b/>
          <w:bCs/>
          <w:sz w:val="22"/>
          <w:lang w:val="es-EC"/>
        </w:rPr>
      </w:pPr>
      <w:r>
        <w:rPr>
          <w:b/>
          <w:bCs/>
          <w:sz w:val="22"/>
          <w:lang w:val="es-EC"/>
        </w:rPr>
        <w:t xml:space="preserve">        EN EL MERCADO.                                                                                   </w:t>
      </w:r>
      <w:r>
        <w:rPr>
          <w:b/>
          <w:bCs/>
          <w:sz w:val="22"/>
          <w:lang w:val="es-EC"/>
        </w:rPr>
        <w:t xml:space="preserve">                        124                                                                                     </w:t>
      </w:r>
    </w:p>
    <w:p w:rsidR="00000000" w:rsidRDefault="00B81811">
      <w:pPr>
        <w:pStyle w:val="Ttulo6"/>
        <w:ind w:left="540" w:hanging="180"/>
        <w:rPr>
          <w:sz w:val="22"/>
        </w:rPr>
      </w:pPr>
      <w:r>
        <w:rPr>
          <w:sz w:val="22"/>
        </w:rPr>
        <w:t xml:space="preserve">5.9.1.   LAS CHARLAS.                                                                                                      124                 </w:t>
      </w:r>
      <w:r>
        <w:rPr>
          <w:sz w:val="22"/>
        </w:rPr>
        <w:t xml:space="preserve">                                                                  </w:t>
      </w:r>
    </w:p>
    <w:p w:rsidR="00000000" w:rsidRDefault="00B81811">
      <w:pPr>
        <w:ind w:left="540" w:hanging="180"/>
        <w:jc w:val="both"/>
        <w:rPr>
          <w:b/>
          <w:bCs/>
          <w:sz w:val="22"/>
        </w:rPr>
      </w:pPr>
      <w:r>
        <w:rPr>
          <w:b/>
          <w:bCs/>
          <w:sz w:val="22"/>
        </w:rPr>
        <w:t xml:space="preserve">5.9.2.   PROMOCIÓN.                                                                                                         125                                                              </w:t>
      </w:r>
      <w:r>
        <w:rPr>
          <w:b/>
          <w:bCs/>
          <w:sz w:val="22"/>
        </w:rPr>
        <w:t xml:space="preserve">                </w:t>
      </w:r>
    </w:p>
    <w:p w:rsidR="00000000" w:rsidRDefault="00B81811">
      <w:pPr>
        <w:tabs>
          <w:tab w:val="left" w:pos="3165"/>
        </w:tabs>
        <w:ind w:left="1620" w:hanging="720"/>
        <w:jc w:val="both"/>
        <w:rPr>
          <w:b/>
          <w:bCs/>
          <w:sz w:val="22"/>
          <w:lang w:val="es-ES_tradnl"/>
        </w:rPr>
      </w:pPr>
      <w:r>
        <w:rPr>
          <w:b/>
          <w:bCs/>
          <w:sz w:val="22"/>
          <w:lang w:val="es-ES_tradnl"/>
        </w:rPr>
        <w:t xml:space="preserve">5.9.2.1.   DISEÑO.                                                                                                      128                                                                             </w:t>
      </w:r>
    </w:p>
    <w:p w:rsidR="00000000" w:rsidRDefault="00B81811">
      <w:pPr>
        <w:pStyle w:val="TextoNormal"/>
        <w:spacing w:line="240" w:lineRule="auto"/>
        <w:ind w:left="540" w:hanging="180"/>
        <w:rPr>
          <w:rFonts w:ascii="Times New Roman" w:hAnsi="Times New Roman" w:cs="Times New Roman"/>
          <w:b/>
          <w:bCs/>
          <w:sz w:val="22"/>
        </w:rPr>
      </w:pPr>
      <w:r>
        <w:rPr>
          <w:rFonts w:ascii="Times New Roman" w:eastAsia="Arial Unicode MS" w:hAnsi="Times New Roman" w:cs="Times New Roman"/>
          <w:b/>
          <w:bCs/>
          <w:sz w:val="22"/>
        </w:rPr>
        <w:t xml:space="preserve">5.9.3.   PARTE OPERATIVA.             </w:t>
      </w:r>
      <w:r>
        <w:rPr>
          <w:rFonts w:ascii="Times New Roman" w:eastAsia="Arial Unicode MS" w:hAnsi="Times New Roman" w:cs="Times New Roman"/>
          <w:b/>
          <w:bCs/>
          <w:sz w:val="22"/>
        </w:rPr>
        <w:t xml:space="preserve">                                                                               130                                                                       </w:t>
      </w:r>
    </w:p>
    <w:p w:rsidR="00000000" w:rsidRDefault="00B81811">
      <w:pPr>
        <w:pStyle w:val="Ttulo8"/>
        <w:ind w:left="1080" w:hanging="180"/>
        <w:jc w:val="both"/>
        <w:rPr>
          <w:sz w:val="22"/>
          <w:u w:val="none"/>
        </w:rPr>
      </w:pPr>
      <w:r>
        <w:rPr>
          <w:sz w:val="22"/>
          <w:u w:val="none"/>
        </w:rPr>
        <w:t xml:space="preserve">5.9.3.1.  RESULTADOS DEL RECICLAJE EN EL COLEGIO.                         132      </w:t>
      </w:r>
    </w:p>
    <w:p w:rsidR="00000000" w:rsidRDefault="00B81811">
      <w:pPr>
        <w:pStyle w:val="Ttulo6"/>
        <w:ind w:left="1080" w:hanging="180"/>
        <w:rPr>
          <w:sz w:val="22"/>
          <w:lang w:val="es-ES"/>
        </w:rPr>
      </w:pPr>
      <w:r>
        <w:rPr>
          <w:sz w:val="22"/>
          <w:lang w:val="es-ES"/>
        </w:rPr>
        <w:t>5.9.3.2.  CONCURSO</w:t>
      </w:r>
      <w:r>
        <w:rPr>
          <w:sz w:val="22"/>
          <w:lang w:val="es-ES"/>
        </w:rPr>
        <w:t xml:space="preserve"> DE RECICLAJE.                                                                 133                                              </w:t>
      </w:r>
    </w:p>
    <w:p w:rsidR="00000000" w:rsidRDefault="00B81811">
      <w:pPr>
        <w:numPr>
          <w:ilvl w:val="4"/>
          <w:numId w:val="28"/>
        </w:numPr>
        <w:jc w:val="both"/>
        <w:rPr>
          <w:b/>
          <w:bCs/>
          <w:sz w:val="22"/>
        </w:rPr>
      </w:pPr>
      <w:r>
        <w:rPr>
          <w:b/>
          <w:bCs/>
          <w:sz w:val="22"/>
        </w:rPr>
        <w:t xml:space="preserve">MÉTODO DE PUNTUACIÓN PARA </w:t>
      </w:r>
    </w:p>
    <w:p w:rsidR="00000000" w:rsidRDefault="00B81811">
      <w:pPr>
        <w:ind w:left="2880"/>
        <w:jc w:val="both"/>
        <w:rPr>
          <w:b/>
          <w:bCs/>
          <w:sz w:val="22"/>
        </w:rPr>
      </w:pPr>
      <w:r>
        <w:rPr>
          <w:b/>
          <w:bCs/>
          <w:sz w:val="22"/>
        </w:rPr>
        <w:t xml:space="preserve">EL CONCURSO DE   RECICLAJE.                                   135                    </w:t>
      </w:r>
    </w:p>
    <w:p w:rsidR="00000000" w:rsidRDefault="00B81811">
      <w:pPr>
        <w:pStyle w:val="Ttulo6"/>
        <w:numPr>
          <w:ilvl w:val="4"/>
          <w:numId w:val="28"/>
        </w:numPr>
        <w:rPr>
          <w:sz w:val="22"/>
        </w:rPr>
      </w:pPr>
      <w:r>
        <w:rPr>
          <w:sz w:val="22"/>
        </w:rPr>
        <w:t>RESULTADOS DEL</w:t>
      </w:r>
      <w:r>
        <w:rPr>
          <w:sz w:val="22"/>
        </w:rPr>
        <w:t xml:space="preserve"> CONCURSO </w:t>
      </w:r>
    </w:p>
    <w:p w:rsidR="00000000" w:rsidRDefault="00B81811">
      <w:pPr>
        <w:pStyle w:val="Ttulo6"/>
        <w:ind w:left="1800"/>
        <w:rPr>
          <w:sz w:val="22"/>
        </w:rPr>
      </w:pPr>
      <w:r>
        <w:rPr>
          <w:sz w:val="22"/>
        </w:rPr>
        <w:t xml:space="preserve">                   DE RECICLAJE.                                                                    136                                               </w:t>
      </w:r>
    </w:p>
    <w:p w:rsidR="00000000" w:rsidRDefault="00B81811">
      <w:pPr>
        <w:pStyle w:val="Ttulo6"/>
        <w:ind w:left="2520" w:hanging="720"/>
        <w:rPr>
          <w:sz w:val="22"/>
          <w:lang w:val="es-ES"/>
        </w:rPr>
      </w:pPr>
      <w:r>
        <w:rPr>
          <w:sz w:val="22"/>
          <w:lang w:val="es-ES"/>
        </w:rPr>
        <w:t xml:space="preserve">5.9.3.2.3.  RECONOCIMIENTO A LOS GANADORES.                     138     </w:t>
      </w:r>
    </w:p>
    <w:p w:rsidR="00000000" w:rsidRDefault="00B81811">
      <w:pPr>
        <w:pStyle w:val="Ttulo2"/>
        <w:tabs>
          <w:tab w:val="left" w:pos="2340"/>
          <w:tab w:val="left" w:pos="8280"/>
        </w:tabs>
        <w:ind w:left="2880" w:right="691" w:hanging="1080"/>
        <w:jc w:val="both"/>
        <w:rPr>
          <w:color w:val="000000"/>
          <w:sz w:val="22"/>
        </w:rPr>
      </w:pPr>
      <w:r>
        <w:rPr>
          <w:color w:val="000000"/>
          <w:sz w:val="22"/>
        </w:rPr>
        <w:t>5.9.3.2.4.  EL PROCES</w:t>
      </w:r>
      <w:r>
        <w:rPr>
          <w:color w:val="000000"/>
          <w:sz w:val="22"/>
        </w:rPr>
        <w:t>O DE COMERCIALIZACIÓN DEL     MATERIAL  RECICLABLE.</w:t>
      </w:r>
      <w:r>
        <w:rPr>
          <w:color w:val="000000"/>
          <w:sz w:val="22"/>
        </w:rPr>
        <w:tab/>
        <w:t xml:space="preserve">139                                             </w:t>
      </w:r>
    </w:p>
    <w:p w:rsidR="00000000" w:rsidRDefault="00B81811">
      <w:pPr>
        <w:pStyle w:val="Ttulo6"/>
        <w:ind w:left="1440" w:hanging="1080"/>
        <w:rPr>
          <w:sz w:val="22"/>
          <w:lang w:val="es-ES"/>
        </w:rPr>
      </w:pPr>
      <w:r>
        <w:rPr>
          <w:sz w:val="22"/>
          <w:lang w:val="es-ES"/>
        </w:rPr>
        <w:t xml:space="preserve">5.9.4.    INGRESOS Y EGRESOS DEL PROYECTO.                                                    140                             </w:t>
      </w:r>
    </w:p>
    <w:p w:rsidR="00000000" w:rsidRDefault="00B81811">
      <w:pPr>
        <w:pStyle w:val="Piedepgina"/>
        <w:tabs>
          <w:tab w:val="clear" w:pos="4419"/>
          <w:tab w:val="clear" w:pos="8838"/>
        </w:tabs>
        <w:ind w:left="1980" w:hanging="1080"/>
        <w:jc w:val="both"/>
        <w:rPr>
          <w:b/>
          <w:bCs/>
          <w:sz w:val="22"/>
        </w:rPr>
      </w:pPr>
      <w:r>
        <w:rPr>
          <w:b/>
          <w:bCs/>
          <w:sz w:val="22"/>
        </w:rPr>
        <w:t>5.9.4.1.   GANANCIA DEL COLE</w:t>
      </w:r>
      <w:r>
        <w:rPr>
          <w:b/>
          <w:bCs/>
          <w:sz w:val="22"/>
        </w:rPr>
        <w:t xml:space="preserve">GIO.                                                                  141                                     </w:t>
      </w:r>
    </w:p>
    <w:p w:rsidR="00000000" w:rsidRDefault="00B81811">
      <w:pPr>
        <w:numPr>
          <w:ilvl w:val="1"/>
          <w:numId w:val="25"/>
        </w:numPr>
        <w:tabs>
          <w:tab w:val="clear" w:pos="900"/>
          <w:tab w:val="num" w:pos="540"/>
        </w:tabs>
        <w:ind w:left="540" w:hanging="540"/>
        <w:jc w:val="both"/>
        <w:rPr>
          <w:b/>
          <w:bCs/>
          <w:sz w:val="22"/>
          <w:lang w:val="es-EC"/>
        </w:rPr>
      </w:pPr>
      <w:r>
        <w:rPr>
          <w:b/>
          <w:bCs/>
          <w:sz w:val="22"/>
          <w:lang w:val="es-EC"/>
        </w:rPr>
        <w:t xml:space="preserve">GUÍA PARA LA IMPLEMENTACIÒN DEL PROGRAMA DE </w:t>
      </w:r>
    </w:p>
    <w:p w:rsidR="00000000" w:rsidRDefault="00B81811">
      <w:pPr>
        <w:jc w:val="both"/>
        <w:rPr>
          <w:b/>
          <w:bCs/>
          <w:sz w:val="22"/>
          <w:lang w:val="es-EC"/>
        </w:rPr>
      </w:pPr>
      <w:r>
        <w:rPr>
          <w:b/>
          <w:bCs/>
          <w:sz w:val="22"/>
          <w:lang w:val="es-EC"/>
        </w:rPr>
        <w:t xml:space="preserve">          RECICLAJE EN COLEGIOS.                                                                    </w:t>
      </w:r>
      <w:r>
        <w:rPr>
          <w:b/>
          <w:bCs/>
          <w:sz w:val="22"/>
          <w:lang w:val="es-EC"/>
        </w:rPr>
        <w:t xml:space="preserve">                   143                                                           </w:t>
      </w:r>
    </w:p>
    <w:p w:rsidR="00000000" w:rsidRDefault="00B81811">
      <w:pPr>
        <w:pStyle w:val="NormalWeb"/>
        <w:spacing w:before="0" w:beforeAutospacing="0" w:after="0" w:afterAutospacing="0"/>
        <w:ind w:left="540" w:hanging="180"/>
        <w:jc w:val="both"/>
        <w:rPr>
          <w:rFonts w:ascii="Times New Roman" w:eastAsia="Times New Roman" w:hAnsi="Times New Roman"/>
          <w:b/>
          <w:bCs/>
          <w:sz w:val="22"/>
        </w:rPr>
      </w:pPr>
      <w:r>
        <w:rPr>
          <w:rFonts w:ascii="Times New Roman" w:eastAsia="Times New Roman" w:hAnsi="Times New Roman"/>
          <w:b/>
          <w:bCs/>
          <w:sz w:val="22"/>
        </w:rPr>
        <w:t xml:space="preserve">5.10.1.   DISEÑO DEL PROGRAMA EDUCATIVO.                                                      143                                  </w:t>
      </w:r>
    </w:p>
    <w:p w:rsidR="00000000" w:rsidRDefault="00B81811">
      <w:pPr>
        <w:numPr>
          <w:ilvl w:val="2"/>
          <w:numId w:val="25"/>
        </w:numPr>
        <w:tabs>
          <w:tab w:val="clear" w:pos="1320"/>
          <w:tab w:val="num" w:pos="1080"/>
        </w:tabs>
        <w:ind w:hanging="960"/>
        <w:jc w:val="both"/>
        <w:rPr>
          <w:b/>
          <w:bCs/>
          <w:sz w:val="22"/>
        </w:rPr>
      </w:pPr>
      <w:r>
        <w:rPr>
          <w:b/>
          <w:bCs/>
          <w:sz w:val="22"/>
        </w:rPr>
        <w:t xml:space="preserve"> HERRAMIENTAS A USAR DENTRO DEL PROCESO </w:t>
      </w:r>
    </w:p>
    <w:p w:rsidR="00000000" w:rsidRDefault="00B81811">
      <w:pPr>
        <w:ind w:left="600"/>
        <w:jc w:val="both"/>
        <w:rPr>
          <w:b/>
          <w:bCs/>
          <w:sz w:val="22"/>
        </w:rPr>
      </w:pPr>
      <w:r>
        <w:rPr>
          <w:b/>
          <w:bCs/>
          <w:sz w:val="22"/>
        </w:rPr>
        <w:t xml:space="preserve"> </w:t>
      </w:r>
      <w:r>
        <w:rPr>
          <w:b/>
          <w:bCs/>
          <w:sz w:val="22"/>
        </w:rPr>
        <w:t xml:space="preserve">         DE RECICLAJE.                                                                                                  143                                                                           </w:t>
      </w:r>
    </w:p>
    <w:p w:rsidR="00000000" w:rsidRDefault="00B81811">
      <w:pPr>
        <w:ind w:left="1620" w:hanging="1440"/>
        <w:jc w:val="both"/>
        <w:rPr>
          <w:b/>
          <w:bCs/>
          <w:sz w:val="22"/>
        </w:rPr>
      </w:pPr>
      <w:r>
        <w:rPr>
          <w:b/>
          <w:bCs/>
          <w:sz w:val="22"/>
        </w:rPr>
        <w:t xml:space="preserve">   5.10.3    FUNCIONES A CUMPLIR.                        </w:t>
      </w:r>
      <w:r>
        <w:rPr>
          <w:b/>
          <w:bCs/>
          <w:sz w:val="22"/>
        </w:rPr>
        <w:t xml:space="preserve">                                                         144                                                     </w:t>
      </w:r>
    </w:p>
    <w:p w:rsidR="00000000" w:rsidRDefault="00B81811">
      <w:pPr>
        <w:tabs>
          <w:tab w:val="left" w:pos="0"/>
        </w:tabs>
        <w:jc w:val="both"/>
        <w:rPr>
          <w:b/>
          <w:bCs/>
        </w:rPr>
      </w:pPr>
    </w:p>
    <w:p w:rsidR="00000000" w:rsidRDefault="00B81811">
      <w:pPr>
        <w:tabs>
          <w:tab w:val="left" w:pos="0"/>
        </w:tabs>
        <w:jc w:val="both"/>
        <w:rPr>
          <w:b/>
          <w:bCs/>
        </w:rPr>
      </w:pPr>
    </w:p>
    <w:p w:rsidR="00000000" w:rsidRDefault="00B81811">
      <w:pPr>
        <w:tabs>
          <w:tab w:val="left" w:pos="0"/>
        </w:tabs>
        <w:rPr>
          <w:b/>
          <w:bCs/>
        </w:rPr>
      </w:pPr>
      <w:r>
        <w:rPr>
          <w:b/>
          <w:bCs/>
        </w:rPr>
        <w:t>CAPÌTULO VI.</w:t>
      </w:r>
    </w:p>
    <w:p w:rsidR="00000000" w:rsidRDefault="00B81811">
      <w:pPr>
        <w:tabs>
          <w:tab w:val="left" w:pos="0"/>
        </w:tabs>
        <w:rPr>
          <w:b/>
          <w:bCs/>
          <w:u w:val="single"/>
        </w:rPr>
      </w:pPr>
      <w:r>
        <w:rPr>
          <w:b/>
          <w:bCs/>
          <w:u w:val="single"/>
        </w:rPr>
        <w:t>CONTROL DE CALIDAD, COSTOS, INGRESOS Y BENEFICIOS.</w:t>
      </w:r>
    </w:p>
    <w:p w:rsidR="00000000" w:rsidRDefault="00B81811">
      <w:pPr>
        <w:tabs>
          <w:tab w:val="left" w:pos="1440"/>
        </w:tabs>
        <w:ind w:left="1440" w:hanging="1440"/>
        <w:rPr>
          <w:b/>
          <w:bCs/>
          <w:i/>
          <w:iCs/>
          <w:sz w:val="22"/>
        </w:rPr>
      </w:pPr>
      <w:r>
        <w:rPr>
          <w:b/>
          <w:bCs/>
          <w:sz w:val="22"/>
        </w:rPr>
        <w:t xml:space="preserve">6.1.   CONTROL DE CALIDAD PARA MATERIALES RECICLABLES.                      </w:t>
      </w:r>
      <w:r>
        <w:rPr>
          <w:b/>
          <w:bCs/>
          <w:sz w:val="22"/>
        </w:rPr>
        <w:t xml:space="preserve"> 148       </w:t>
      </w:r>
    </w:p>
    <w:p w:rsidR="00000000" w:rsidRDefault="00B81811">
      <w:pPr>
        <w:numPr>
          <w:ilvl w:val="2"/>
          <w:numId w:val="26"/>
        </w:numPr>
        <w:tabs>
          <w:tab w:val="clear" w:pos="1080"/>
          <w:tab w:val="num" w:pos="900"/>
        </w:tabs>
        <w:rPr>
          <w:b/>
          <w:bCs/>
          <w:color w:val="000000"/>
          <w:sz w:val="22"/>
        </w:rPr>
      </w:pPr>
      <w:r>
        <w:rPr>
          <w:b/>
          <w:bCs/>
          <w:color w:val="000000"/>
          <w:sz w:val="22"/>
        </w:rPr>
        <w:t xml:space="preserve">   IMPORTANCIA DEL CONTROL DE CALIDAD EN TODOS  LOS </w:t>
      </w:r>
    </w:p>
    <w:p w:rsidR="00000000" w:rsidRDefault="00B81811">
      <w:pPr>
        <w:tabs>
          <w:tab w:val="left" w:pos="1080"/>
        </w:tabs>
        <w:ind w:left="360"/>
        <w:rPr>
          <w:b/>
          <w:bCs/>
          <w:color w:val="000000"/>
          <w:sz w:val="22"/>
        </w:rPr>
      </w:pPr>
      <w:r>
        <w:rPr>
          <w:b/>
          <w:bCs/>
          <w:color w:val="000000"/>
          <w:sz w:val="22"/>
        </w:rPr>
        <w:t xml:space="preserve">             PROCESOS DE RECICLAJE.                                                                             148                               </w:t>
      </w:r>
    </w:p>
    <w:p w:rsidR="00000000" w:rsidRDefault="00B81811">
      <w:pPr>
        <w:tabs>
          <w:tab w:val="left" w:pos="1440"/>
        </w:tabs>
        <w:ind w:left="1440" w:hanging="1080"/>
        <w:jc w:val="both"/>
        <w:rPr>
          <w:b/>
          <w:bCs/>
          <w:color w:val="000000"/>
          <w:sz w:val="22"/>
        </w:rPr>
      </w:pPr>
      <w:r>
        <w:rPr>
          <w:b/>
          <w:bCs/>
          <w:color w:val="000000"/>
          <w:sz w:val="22"/>
        </w:rPr>
        <w:t xml:space="preserve">6.1.2.    PROBLEMAS DEL CONTROL DE CALIDAD. </w:t>
      </w:r>
      <w:r>
        <w:rPr>
          <w:b/>
          <w:bCs/>
          <w:color w:val="000000"/>
          <w:sz w:val="22"/>
        </w:rPr>
        <w:t xml:space="preserve">                                              149                            </w:t>
      </w:r>
    </w:p>
    <w:p w:rsidR="00000000" w:rsidRDefault="00B81811">
      <w:pPr>
        <w:pStyle w:val="Textoindependiente"/>
        <w:spacing w:before="0" w:beforeAutospacing="0" w:after="0" w:afterAutospacing="0"/>
        <w:jc w:val="both"/>
        <w:rPr>
          <w:rFonts w:ascii="Times New Roman" w:hAnsi="Times New Roman" w:cs="Times New Roman"/>
          <w:b/>
          <w:bCs/>
          <w:sz w:val="22"/>
        </w:rPr>
      </w:pPr>
      <w:r>
        <w:rPr>
          <w:rFonts w:ascii="Times New Roman" w:hAnsi="Times New Roman" w:cs="Times New Roman"/>
          <w:b/>
          <w:bCs/>
          <w:sz w:val="22"/>
        </w:rPr>
        <w:t>6</w:t>
      </w:r>
      <w:r>
        <w:rPr>
          <w:rFonts w:ascii="Times New Roman" w:hAnsi="Times New Roman" w:cs="Times New Roman"/>
          <w:sz w:val="22"/>
        </w:rPr>
        <w:t>.</w:t>
      </w:r>
      <w:r>
        <w:rPr>
          <w:rFonts w:ascii="Times New Roman" w:hAnsi="Times New Roman" w:cs="Times New Roman"/>
          <w:b/>
          <w:bCs/>
          <w:sz w:val="22"/>
        </w:rPr>
        <w:t>2.   CONTROL DE COSTOS</w:t>
      </w:r>
      <w:r>
        <w:rPr>
          <w:rFonts w:ascii="Times New Roman" w:hAnsi="Times New Roman" w:cs="Times New Roman"/>
          <w:b/>
          <w:bCs/>
          <w:i/>
          <w:iCs/>
          <w:sz w:val="22"/>
        </w:rPr>
        <w:t xml:space="preserve">.                                                                                                </w:t>
      </w:r>
      <w:r>
        <w:rPr>
          <w:rFonts w:ascii="Times New Roman" w:hAnsi="Times New Roman" w:cs="Times New Roman"/>
          <w:b/>
          <w:bCs/>
          <w:sz w:val="22"/>
        </w:rPr>
        <w:t>151</w:t>
      </w:r>
      <w:r>
        <w:rPr>
          <w:rFonts w:ascii="Times New Roman" w:hAnsi="Times New Roman" w:cs="Times New Roman"/>
          <w:b/>
          <w:bCs/>
          <w:i/>
          <w:iCs/>
          <w:sz w:val="22"/>
        </w:rPr>
        <w:t xml:space="preserve">                                                      </w:t>
      </w:r>
      <w:r>
        <w:rPr>
          <w:rFonts w:ascii="Times New Roman" w:hAnsi="Times New Roman" w:cs="Times New Roman"/>
          <w:b/>
          <w:bCs/>
          <w:i/>
          <w:iCs/>
          <w:sz w:val="22"/>
        </w:rPr>
        <w:t xml:space="preserve">                  </w:t>
      </w:r>
    </w:p>
    <w:p w:rsidR="00000000" w:rsidRDefault="00B81811">
      <w:pPr>
        <w:pStyle w:val="Textoindependiente"/>
        <w:spacing w:before="0" w:beforeAutospacing="0" w:after="0" w:afterAutospacing="0"/>
        <w:ind w:left="1440" w:hanging="1080"/>
        <w:jc w:val="both"/>
        <w:rPr>
          <w:rFonts w:ascii="Times New Roman" w:hAnsi="Times New Roman" w:cs="Times New Roman"/>
          <w:b/>
          <w:bCs/>
          <w:sz w:val="22"/>
        </w:rPr>
      </w:pPr>
      <w:r>
        <w:rPr>
          <w:rFonts w:ascii="Times New Roman" w:hAnsi="Times New Roman" w:cs="Times New Roman"/>
          <w:b/>
          <w:bCs/>
          <w:sz w:val="22"/>
        </w:rPr>
        <w:t xml:space="preserve">6.2.1.   COSTO DEL SISTEMA DE RECOLECCIÓN.                                                  151                            </w:t>
      </w:r>
    </w:p>
    <w:p w:rsidR="00000000" w:rsidRDefault="00B81811">
      <w:pPr>
        <w:pStyle w:val="Textoindependiente"/>
        <w:spacing w:before="0" w:beforeAutospacing="0" w:after="0" w:afterAutospacing="0"/>
        <w:ind w:left="1440" w:hanging="1080"/>
        <w:jc w:val="both"/>
        <w:rPr>
          <w:rFonts w:ascii="Times New Roman" w:hAnsi="Times New Roman" w:cs="Times New Roman"/>
          <w:b/>
          <w:bCs/>
          <w:sz w:val="22"/>
        </w:rPr>
      </w:pPr>
      <w:r>
        <w:rPr>
          <w:rFonts w:ascii="Times New Roman" w:hAnsi="Times New Roman" w:cs="Times New Roman"/>
          <w:b/>
          <w:bCs/>
          <w:sz w:val="22"/>
        </w:rPr>
        <w:t xml:space="preserve">6.2.2.   COSTOS DE PROCESAMIENTO.                                                                      152       </w:t>
      </w:r>
      <w:r>
        <w:rPr>
          <w:rFonts w:ascii="Times New Roman" w:hAnsi="Times New Roman" w:cs="Times New Roman"/>
          <w:b/>
          <w:bCs/>
          <w:sz w:val="22"/>
        </w:rPr>
        <w:t xml:space="preserve">                                         </w:t>
      </w:r>
    </w:p>
    <w:p w:rsidR="00000000" w:rsidRDefault="00B81811">
      <w:pPr>
        <w:tabs>
          <w:tab w:val="left" w:pos="0"/>
        </w:tabs>
        <w:ind w:left="1440" w:hanging="1080"/>
        <w:jc w:val="both"/>
        <w:rPr>
          <w:b/>
          <w:bCs/>
          <w:color w:val="000000"/>
          <w:sz w:val="22"/>
        </w:rPr>
      </w:pPr>
      <w:r>
        <w:rPr>
          <w:b/>
          <w:bCs/>
          <w:color w:val="000000"/>
          <w:sz w:val="22"/>
        </w:rPr>
        <w:t xml:space="preserve">6.2.3.   COSTOS DE CONCIENCIACIÓN DEL PÚBLICO.                                         153                       </w:t>
      </w:r>
    </w:p>
    <w:p w:rsidR="00000000" w:rsidRDefault="00B81811">
      <w:pPr>
        <w:pStyle w:val="Textoindependiente"/>
        <w:tabs>
          <w:tab w:val="left" w:pos="900"/>
        </w:tabs>
        <w:spacing w:before="0" w:beforeAutospacing="0" w:after="0" w:afterAutospacing="0"/>
        <w:ind w:left="900" w:hanging="540"/>
        <w:rPr>
          <w:rFonts w:ascii="Times New Roman" w:hAnsi="Times New Roman" w:cs="Times New Roman"/>
          <w:b/>
          <w:bCs/>
          <w:sz w:val="22"/>
        </w:rPr>
      </w:pPr>
      <w:r>
        <w:rPr>
          <w:rFonts w:ascii="Times New Roman" w:hAnsi="Times New Roman" w:cs="Times New Roman"/>
          <w:b/>
          <w:bCs/>
          <w:sz w:val="22"/>
        </w:rPr>
        <w:t xml:space="preserve">6.2.4.   FINANCIAMIENTO.                                                                            </w:t>
      </w:r>
      <w:r>
        <w:rPr>
          <w:rFonts w:ascii="Times New Roman" w:hAnsi="Times New Roman" w:cs="Times New Roman"/>
          <w:b/>
          <w:bCs/>
          <w:sz w:val="22"/>
        </w:rPr>
        <w:t xml:space="preserve">                 153                                                                                                    </w:t>
      </w:r>
    </w:p>
    <w:p w:rsidR="00000000" w:rsidRDefault="00B81811">
      <w:pPr>
        <w:ind w:left="1440" w:hanging="1440"/>
        <w:jc w:val="both"/>
        <w:rPr>
          <w:b/>
          <w:bCs/>
          <w:sz w:val="22"/>
        </w:rPr>
      </w:pPr>
      <w:r>
        <w:rPr>
          <w:b/>
          <w:bCs/>
          <w:sz w:val="22"/>
        </w:rPr>
        <w:t xml:space="preserve">6.3.  ESTIMADO DEL INGRESO.                                                                                          156               </w:t>
      </w:r>
      <w:r>
        <w:rPr>
          <w:b/>
          <w:bCs/>
          <w:sz w:val="22"/>
        </w:rPr>
        <w:t xml:space="preserve">                                                                                     </w:t>
      </w:r>
    </w:p>
    <w:p w:rsidR="00000000" w:rsidRDefault="00B81811">
      <w:pPr>
        <w:numPr>
          <w:ilvl w:val="2"/>
          <w:numId w:val="29"/>
        </w:numPr>
        <w:rPr>
          <w:b/>
          <w:bCs/>
          <w:sz w:val="22"/>
        </w:rPr>
      </w:pPr>
      <w:r>
        <w:rPr>
          <w:b/>
          <w:bCs/>
          <w:sz w:val="22"/>
        </w:rPr>
        <w:t xml:space="preserve">OBTENCIÓN DE DATOS.                                                                                   156                                                             </w:t>
      </w:r>
    </w:p>
    <w:p w:rsidR="00000000" w:rsidRDefault="00B81811">
      <w:pPr>
        <w:numPr>
          <w:ilvl w:val="2"/>
          <w:numId w:val="29"/>
        </w:numPr>
        <w:tabs>
          <w:tab w:val="num" w:pos="0"/>
          <w:tab w:val="left" w:pos="1080"/>
        </w:tabs>
        <w:ind w:left="0" w:firstLine="360"/>
        <w:rPr>
          <w:b/>
          <w:bCs/>
          <w:u w:val="single"/>
        </w:rPr>
      </w:pPr>
      <w:r>
        <w:rPr>
          <w:b/>
          <w:bCs/>
          <w:sz w:val="22"/>
        </w:rPr>
        <w:t>EST</w:t>
      </w:r>
      <w:r>
        <w:rPr>
          <w:b/>
          <w:bCs/>
          <w:sz w:val="22"/>
        </w:rPr>
        <w:t>IMACIONES.                                                                                                  157</w:t>
      </w:r>
    </w:p>
    <w:p w:rsidR="00000000" w:rsidRDefault="00B81811">
      <w:pPr>
        <w:numPr>
          <w:ilvl w:val="1"/>
          <w:numId w:val="29"/>
        </w:numPr>
        <w:tabs>
          <w:tab w:val="clear" w:pos="900"/>
          <w:tab w:val="num" w:pos="540"/>
          <w:tab w:val="left" w:pos="1080"/>
        </w:tabs>
        <w:ind w:hanging="900"/>
        <w:rPr>
          <w:b/>
          <w:bCs/>
          <w:u w:val="single"/>
        </w:rPr>
      </w:pPr>
      <w:r>
        <w:rPr>
          <w:b/>
          <w:bCs/>
          <w:sz w:val="22"/>
        </w:rPr>
        <w:t>BENEFICIOS.                                                                                                                  161</w:t>
      </w:r>
    </w:p>
    <w:p w:rsidR="00000000" w:rsidRDefault="00B81811">
      <w:pPr>
        <w:numPr>
          <w:ilvl w:val="2"/>
          <w:numId w:val="29"/>
        </w:numPr>
        <w:spacing w:before="60" w:after="60"/>
        <w:rPr>
          <w:b/>
          <w:bCs/>
          <w:sz w:val="22"/>
        </w:rPr>
      </w:pPr>
      <w:r>
        <w:rPr>
          <w:b/>
          <w:bCs/>
          <w:sz w:val="22"/>
        </w:rPr>
        <w:t>BENEFICIOS ECOL</w:t>
      </w:r>
      <w:r>
        <w:rPr>
          <w:b/>
          <w:bCs/>
          <w:sz w:val="22"/>
        </w:rPr>
        <w:t xml:space="preserve">ÓGICOS QUE </w:t>
      </w:r>
    </w:p>
    <w:p w:rsidR="00000000" w:rsidRDefault="00B81811">
      <w:pPr>
        <w:spacing w:before="60" w:after="60"/>
        <w:ind w:left="360"/>
        <w:rPr>
          <w:b/>
          <w:bCs/>
        </w:rPr>
      </w:pPr>
      <w:r>
        <w:rPr>
          <w:b/>
          <w:bCs/>
          <w:sz w:val="22"/>
        </w:rPr>
        <w:t xml:space="preserve">              PROPORCIONA EL RECICLAJE.</w:t>
      </w:r>
      <w:r>
        <w:rPr>
          <w:b/>
          <w:bCs/>
        </w:rPr>
        <w:t xml:space="preserve">                                                              161</w:t>
      </w:r>
    </w:p>
    <w:p w:rsidR="00000000" w:rsidRDefault="00B81811">
      <w:pPr>
        <w:numPr>
          <w:ilvl w:val="2"/>
          <w:numId w:val="30"/>
        </w:numPr>
        <w:tabs>
          <w:tab w:val="left" w:pos="1080"/>
        </w:tabs>
        <w:spacing w:before="60" w:after="60"/>
        <w:ind w:hanging="360"/>
        <w:rPr>
          <w:b/>
          <w:bCs/>
          <w:sz w:val="22"/>
        </w:rPr>
      </w:pPr>
      <w:r>
        <w:rPr>
          <w:b/>
          <w:bCs/>
          <w:sz w:val="22"/>
        </w:rPr>
        <w:t xml:space="preserve">BENEFICIOS ECONÓMICOS QUE </w:t>
      </w:r>
    </w:p>
    <w:p w:rsidR="00000000" w:rsidRDefault="00B81811">
      <w:pPr>
        <w:tabs>
          <w:tab w:val="left" w:pos="1080"/>
        </w:tabs>
        <w:spacing w:before="60" w:after="60"/>
        <w:ind w:left="360"/>
        <w:rPr>
          <w:b/>
          <w:bCs/>
          <w:sz w:val="22"/>
        </w:rPr>
      </w:pPr>
      <w:r>
        <w:rPr>
          <w:b/>
          <w:bCs/>
          <w:sz w:val="22"/>
        </w:rPr>
        <w:t xml:space="preserve">             PROPORCIONA EL RECICLAJE.                                                                     163</w:t>
      </w:r>
    </w:p>
    <w:p w:rsidR="00000000" w:rsidRDefault="00B81811">
      <w:pPr>
        <w:spacing w:before="60" w:after="60"/>
        <w:ind w:left="360"/>
        <w:rPr>
          <w:b/>
          <w:bCs/>
        </w:rPr>
      </w:pPr>
    </w:p>
    <w:p w:rsidR="00000000" w:rsidRDefault="00B81811">
      <w:pPr>
        <w:tabs>
          <w:tab w:val="left" w:pos="1080"/>
        </w:tabs>
        <w:rPr>
          <w:b/>
          <w:bCs/>
          <w:u w:val="single"/>
        </w:rPr>
      </w:pPr>
    </w:p>
    <w:p w:rsidR="00000000" w:rsidRDefault="00B81811">
      <w:pPr>
        <w:tabs>
          <w:tab w:val="left" w:pos="1080"/>
        </w:tabs>
        <w:rPr>
          <w:b/>
          <w:bCs/>
          <w:u w:val="single"/>
        </w:rPr>
      </w:pPr>
      <w:r>
        <w:rPr>
          <w:b/>
          <w:bCs/>
          <w:u w:val="single"/>
        </w:rPr>
        <w:t>CONCLUSIONES Y RECOMENDACIONES.</w:t>
      </w:r>
      <w:r>
        <w:rPr>
          <w:b/>
          <w:bCs/>
        </w:rPr>
        <w:t xml:space="preserve">                                              </w:t>
      </w:r>
    </w:p>
    <w:p w:rsidR="00000000" w:rsidRDefault="00B81811">
      <w:pPr>
        <w:rPr>
          <w:b/>
          <w:bCs/>
          <w:u w:val="single"/>
        </w:rPr>
      </w:pPr>
      <w:r>
        <w:rPr>
          <w:b/>
          <w:bCs/>
          <w:u w:val="single"/>
        </w:rPr>
        <w:t>ANEXO.</w:t>
      </w:r>
      <w:r>
        <w:rPr>
          <w:b/>
          <w:bCs/>
        </w:rPr>
        <w:t xml:space="preserve">                                                                                                               </w:t>
      </w:r>
    </w:p>
    <w:p w:rsidR="00000000" w:rsidRDefault="00B81811">
      <w:pPr>
        <w:rPr>
          <w:b/>
          <w:bCs/>
          <w:u w:val="single"/>
        </w:rPr>
      </w:pPr>
      <w:r>
        <w:rPr>
          <w:b/>
          <w:bCs/>
          <w:u w:val="single"/>
        </w:rPr>
        <w:t>BIBILIOGRAFÌA.</w:t>
      </w: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jc w:val="center"/>
        <w:rPr>
          <w:color w:val="000000"/>
        </w:rPr>
      </w:pPr>
    </w:p>
    <w:p w:rsidR="00000000" w:rsidRDefault="00B81811">
      <w:pPr>
        <w:spacing w:before="60" w:after="60" w:line="480" w:lineRule="auto"/>
        <w:jc w:val="both"/>
        <w:rPr>
          <w:szCs w:val="20"/>
          <w:lang w:val="es-EC"/>
        </w:rPr>
      </w:pPr>
      <w:r>
        <w:rPr>
          <w:b/>
          <w:bCs/>
        </w:rPr>
        <w:t>INTRODUCCIÓN.</w:t>
      </w:r>
    </w:p>
    <w:p w:rsidR="00000000" w:rsidRDefault="00B81811">
      <w:pPr>
        <w:spacing w:before="60" w:after="60" w:line="480" w:lineRule="auto"/>
        <w:jc w:val="both"/>
        <w:rPr>
          <w:lang w:val="es-EC"/>
        </w:rPr>
      </w:pPr>
      <w:r>
        <w:rPr>
          <w:lang w:val="es-EC"/>
        </w:rPr>
        <w:t>Las formas de</w:t>
      </w:r>
      <w:r>
        <w:rPr>
          <w:lang w:val="es-EC"/>
        </w:rPr>
        <w:t xml:space="preserve"> vida características de nuestro tiempo, dan lugar a la producción y acumulación de basura, debido al incremento de la población y el consumo exagerado de objetos innecesarios desechados casi siempre en un periodo corto. La gente produce basura a un ritmo </w:t>
      </w:r>
      <w:r>
        <w:rPr>
          <w:lang w:val="es-EC"/>
        </w:rPr>
        <w:t>mayor de la que esta necesita para descomponerse, esta producción desmedida la ha generado el sistema consumista que rige en la sociedad. La sobre-valoración que las personas dan a estos productos ha degenerado en la ignorancia e insensibilidad de manera q</w:t>
      </w:r>
      <w:r>
        <w:rPr>
          <w:lang w:val="es-EC"/>
        </w:rPr>
        <w:t xml:space="preserve">ue tan solo resulta importante adquirir cosas, sin tomar en cuenta el impacto que esto implique al planeta. Este comportamiento acarrea la demanda cada vez mayor de bienes de consumo, muchos de los cuales se presentan envueltos en papel, plástico o cartón </w:t>
      </w:r>
      <w:r>
        <w:rPr>
          <w:lang w:val="es-EC"/>
        </w:rPr>
        <w:t xml:space="preserve">(estas envolturas serán arrojadas casi inmediatamente); a esto se suma la abundante propaganda y publicidad impresa en papel y repartida en la vía pública y que, casi siempre, es arrojada a la calle. </w:t>
      </w:r>
    </w:p>
    <w:p w:rsidR="00000000" w:rsidRDefault="00B81811">
      <w:pPr>
        <w:pStyle w:val="TextoNormal"/>
        <w:tabs>
          <w:tab w:val="left" w:pos="360"/>
        </w:tabs>
        <w:spacing w:before="60" w:after="60" w:line="240" w:lineRule="auto"/>
        <w:rPr>
          <w:rFonts w:ascii="Times New Roman" w:hAnsi="Times New Roman" w:cs="Times New Roman"/>
          <w:snapToGrid w:val="0"/>
          <w:color w:val="000000"/>
        </w:rPr>
      </w:pPr>
    </w:p>
    <w:p w:rsidR="00000000" w:rsidRDefault="00B81811">
      <w:pPr>
        <w:spacing w:before="60" w:after="60" w:line="480" w:lineRule="auto"/>
        <w:jc w:val="both"/>
      </w:pPr>
      <w:r>
        <w:rPr>
          <w:szCs w:val="36"/>
        </w:rPr>
        <w:t>La basura y el mal uso de los recursos naturales se ha</w:t>
      </w:r>
      <w:r>
        <w:rPr>
          <w:szCs w:val="36"/>
        </w:rPr>
        <w:t xml:space="preserve">n convertido en un terrible problema que está contaminando los recursos naturales y afectando negativamente al ecosistema y a la humanidad.  </w:t>
      </w:r>
      <w:r>
        <w:t>La basura aparte de contaminar el ambiente, dar mal aspecto y producir malos olores, es también foco de infección y</w:t>
      </w:r>
      <w:r>
        <w:t xml:space="preserve"> lugar de reproducción de bacterias, hongos y otros microorganismos, además es la fuente alimenticia y de reproducción para cientos de roedores los cuales son portadores de otros organismos los cuales son a su vez portadores de vectores para ciertas enferm</w:t>
      </w:r>
      <w:r>
        <w:t>edades perjudiciales para el hombre.</w:t>
      </w:r>
    </w:p>
    <w:p w:rsidR="00000000" w:rsidRDefault="00B81811">
      <w:pPr>
        <w:spacing w:before="60" w:after="60" w:line="480" w:lineRule="auto"/>
        <w:jc w:val="both"/>
      </w:pPr>
    </w:p>
    <w:p w:rsidR="00000000" w:rsidRDefault="00B81811">
      <w:pPr>
        <w:spacing w:before="60" w:after="60" w:line="480" w:lineRule="auto"/>
        <w:jc w:val="both"/>
      </w:pPr>
      <w:r>
        <w:t xml:space="preserve">Todos estos problemas ocurren en gran medida por la </w:t>
      </w:r>
      <w:r>
        <w:rPr>
          <w:bCs/>
        </w:rPr>
        <w:t>falta de información</w:t>
      </w:r>
      <w:r>
        <w:rPr>
          <w:b/>
        </w:rPr>
        <w:t xml:space="preserve"> </w:t>
      </w:r>
      <w:r>
        <w:t xml:space="preserve">en todas las clases sociales dado que la mayoría de instituciones, y personas no se preocupan por la cantidad de desperdicios que se transforman </w:t>
      </w:r>
      <w:r>
        <w:t>en basura, ni la composición por la cual está formada, y de la utilidad que se le puede dar a ciertos desperdicios. Debido a esta desinformación, en un futuro se podría generar una contaminación más severa de la que se esta viviendo. Pero el verdadero prob</w:t>
      </w:r>
      <w:r>
        <w:t>lema está en que se desecha sin saber que muchos de esos desperdicios se pueden reciclar.</w:t>
      </w:r>
    </w:p>
    <w:p w:rsidR="00000000" w:rsidRDefault="00B81811">
      <w:pPr>
        <w:pStyle w:val="Ttulo3"/>
        <w:spacing w:before="60" w:beforeAutospacing="0" w:after="60" w:afterAutospacing="0" w:line="480" w:lineRule="auto"/>
        <w:ind w:right="17"/>
        <w:jc w:val="both"/>
        <w:rPr>
          <w:b w:val="0"/>
          <w:bCs w:val="0"/>
          <w:sz w:val="24"/>
        </w:rPr>
      </w:pPr>
    </w:p>
    <w:p w:rsidR="00000000" w:rsidRDefault="00B81811">
      <w:pPr>
        <w:spacing w:before="60" w:after="60" w:line="480" w:lineRule="auto"/>
        <w:jc w:val="both"/>
      </w:pPr>
      <w:r>
        <w:t xml:space="preserve">Dado que en  el país no existe  una educación ambiental definida, no hay un respeto a la naturaleza y el buen uso de los desperdicios que en la mayoría de los casos </w:t>
      </w:r>
      <w:r>
        <w:t>son reciclables, se considera a este proyecto como una alternativa  para reducir la contaminación ambiental y para perseverar el equilibrio natural de los recursos que brinda la tierra y de esta forma tener un ambiente limpio y sano para esta y futuras gen</w:t>
      </w:r>
      <w:r>
        <w:t>eraciones.</w:t>
      </w:r>
    </w:p>
    <w:p w:rsidR="00000000" w:rsidRDefault="00B81811">
      <w:pPr>
        <w:spacing w:before="60" w:after="60" w:line="480" w:lineRule="auto"/>
        <w:jc w:val="both"/>
      </w:pPr>
    </w:p>
    <w:p w:rsidR="00000000" w:rsidRDefault="00B81811">
      <w:pPr>
        <w:spacing w:before="60" w:after="60" w:line="480" w:lineRule="auto"/>
        <w:jc w:val="both"/>
      </w:pPr>
      <w:r>
        <w:t>Mediante este proyecto lo que se busca es hacer comprender a los estudiantes que pertenecen a los colegios privados del cantón Guayaquil, que mediante el reciclaje de basura se llega a contribuir de una manera efectiva a la disminución de la co</w:t>
      </w:r>
      <w:r>
        <w:t>ntaminación, existe el ahorro de energía, el ahorro de recursos naturales, el ahorro de materia prima, la reutilización de diferentes desperdicios, evitar la deforestación y así disminuir el espacio que ocupa la basura, y obtener un mejor estilo de vida.</w:t>
      </w:r>
    </w:p>
    <w:p w:rsidR="00000000" w:rsidRDefault="00B81811">
      <w:pPr>
        <w:spacing w:before="60" w:after="60" w:line="480" w:lineRule="auto"/>
        <w:jc w:val="both"/>
      </w:pPr>
    </w:p>
    <w:p w:rsidR="00000000" w:rsidRDefault="00B81811">
      <w:pPr>
        <w:spacing w:before="60" w:after="60" w:line="480" w:lineRule="auto"/>
        <w:jc w:val="both"/>
        <w:rPr>
          <w:color w:val="000000"/>
        </w:rPr>
      </w:pPr>
      <w:r>
        <w:rPr>
          <w:b/>
          <w:color w:val="000000"/>
        </w:rPr>
        <w:t>OBJETIVOS DEL PROYECTO</w:t>
      </w:r>
    </w:p>
    <w:p w:rsidR="00000000" w:rsidRDefault="00B81811">
      <w:pPr>
        <w:tabs>
          <w:tab w:val="left" w:pos="360"/>
        </w:tabs>
        <w:spacing w:before="60" w:after="60" w:line="480" w:lineRule="auto"/>
        <w:jc w:val="both"/>
        <w:rPr>
          <w:b/>
          <w:color w:val="000000"/>
        </w:rPr>
      </w:pPr>
      <w:r>
        <w:rPr>
          <w:color w:val="000000"/>
        </w:rPr>
        <w:tab/>
      </w:r>
      <w:r>
        <w:rPr>
          <w:b/>
          <w:color w:val="000000"/>
        </w:rPr>
        <w:t xml:space="preserve">          </w:t>
      </w:r>
      <w:r>
        <w:rPr>
          <w:b/>
          <w:color w:val="000000"/>
          <w:u w:val="single"/>
        </w:rPr>
        <w:t>OBJETIVO GENERAL:</w:t>
      </w:r>
    </w:p>
    <w:p w:rsidR="00000000" w:rsidRDefault="00B81811">
      <w:pPr>
        <w:numPr>
          <w:ilvl w:val="1"/>
          <w:numId w:val="4"/>
        </w:numPr>
        <w:spacing w:before="60" w:after="60" w:line="480" w:lineRule="auto"/>
        <w:jc w:val="both"/>
        <w:rPr>
          <w:b/>
          <w:color w:val="000000"/>
        </w:rPr>
      </w:pPr>
      <w:r>
        <w:t>Posicionar al reciclaje de basura como una solución viable a la       contaminación y preservación de los recursos naturales mediante el Plan de Marketing dentro de los colegios particulares del cantón Gu</w:t>
      </w:r>
      <w:r>
        <w:t>ayaquil.</w:t>
      </w:r>
    </w:p>
    <w:p w:rsidR="00000000" w:rsidRDefault="00B81811">
      <w:pPr>
        <w:spacing w:before="60" w:after="60" w:line="480" w:lineRule="auto"/>
        <w:ind w:left="1080"/>
        <w:jc w:val="both"/>
        <w:rPr>
          <w:b/>
          <w:color w:val="000000"/>
        </w:rPr>
      </w:pPr>
    </w:p>
    <w:p w:rsidR="00000000" w:rsidRDefault="00B81811">
      <w:pPr>
        <w:autoSpaceDE w:val="0"/>
        <w:autoSpaceDN w:val="0"/>
        <w:adjustRightInd w:val="0"/>
        <w:spacing w:before="60" w:after="60" w:line="480" w:lineRule="auto"/>
        <w:ind w:left="1080"/>
        <w:jc w:val="both"/>
        <w:rPr>
          <w:b/>
          <w:color w:val="000000"/>
          <w:u w:val="single"/>
        </w:rPr>
      </w:pPr>
      <w:r>
        <w:rPr>
          <w:b/>
          <w:color w:val="000000"/>
          <w:u w:val="single"/>
        </w:rPr>
        <w:t>OBJETIVOS ESPECIFICOS:</w:t>
      </w:r>
    </w:p>
    <w:p w:rsidR="00000000" w:rsidRDefault="00B81811">
      <w:pPr>
        <w:numPr>
          <w:ilvl w:val="1"/>
          <w:numId w:val="4"/>
        </w:numPr>
        <w:spacing w:before="60" w:after="60" w:line="480" w:lineRule="auto"/>
        <w:jc w:val="both"/>
      </w:pPr>
      <w:r>
        <w:t>Informar, educar y concienciar a los estudiantes de las ventajas ambientales y económicas de reciclar basura.</w:t>
      </w:r>
    </w:p>
    <w:p w:rsidR="00000000" w:rsidRDefault="00B81811">
      <w:pPr>
        <w:numPr>
          <w:ilvl w:val="1"/>
          <w:numId w:val="4"/>
        </w:numPr>
        <w:spacing w:before="60" w:after="60" w:line="480" w:lineRule="auto"/>
        <w:jc w:val="both"/>
      </w:pPr>
      <w:r>
        <w:t xml:space="preserve">Fomentar el espíritu competitivo y el trabajo en equipo de los estudiantes en los colegios particulares mediante </w:t>
      </w:r>
      <w:r>
        <w:t>el reciclaje.</w:t>
      </w:r>
    </w:p>
    <w:p w:rsidR="00000000" w:rsidRDefault="00B81811">
      <w:pPr>
        <w:numPr>
          <w:ilvl w:val="1"/>
          <w:numId w:val="4"/>
        </w:numPr>
        <w:spacing w:before="60" w:after="60" w:line="480" w:lineRule="auto"/>
        <w:jc w:val="both"/>
      </w:pPr>
      <w:r>
        <w:t>Disminuir la contaminación ambiental por el excesivo proceso de       industrialización para conseguir materia prima y producto elaborado.</w:t>
      </w:r>
    </w:p>
    <w:p w:rsidR="00000000" w:rsidRDefault="00B81811">
      <w:pPr>
        <w:numPr>
          <w:ilvl w:val="2"/>
          <w:numId w:val="5"/>
        </w:numPr>
        <w:tabs>
          <w:tab w:val="clear" w:pos="2340"/>
          <w:tab w:val="num" w:pos="1440"/>
        </w:tabs>
        <w:spacing w:before="60" w:after="60" w:line="480" w:lineRule="auto"/>
        <w:ind w:left="1440"/>
        <w:jc w:val="both"/>
        <w:rPr>
          <w:b/>
          <w:bCs/>
        </w:rPr>
      </w:pPr>
      <w:r>
        <w:t>La concienciación de una mejor calidad de vida y respeto hacia la naturaleza y un legado para las futur</w:t>
      </w:r>
      <w:r>
        <w:t>as generaciones.</w:t>
      </w:r>
    </w:p>
    <w:p w:rsidR="00000000" w:rsidRDefault="00B81811">
      <w:pPr>
        <w:pStyle w:val="Ttulo8"/>
        <w:spacing w:before="60" w:after="60"/>
        <w:jc w:val="center"/>
      </w:pPr>
      <w:r>
        <w:t>CONCLUSIONES Y RECOMENDACIONES</w:t>
      </w:r>
    </w:p>
    <w:p w:rsidR="00000000" w:rsidRDefault="00B81811">
      <w:pPr>
        <w:spacing w:before="60" w:after="60"/>
      </w:pPr>
    </w:p>
    <w:p w:rsidR="00000000" w:rsidRDefault="00B81811">
      <w:pPr>
        <w:pStyle w:val="Ttulo8"/>
        <w:spacing w:before="60" w:after="60"/>
        <w:rPr>
          <w:u w:val="none"/>
        </w:rPr>
      </w:pPr>
      <w:r>
        <w:rPr>
          <w:u w:val="none"/>
        </w:rPr>
        <w:t>Conclusiones</w:t>
      </w:r>
    </w:p>
    <w:p w:rsidR="00000000" w:rsidRDefault="00B81811">
      <w:pPr>
        <w:pStyle w:val="Ttulo8"/>
        <w:spacing w:before="60" w:after="60"/>
      </w:pPr>
    </w:p>
    <w:p w:rsidR="00000000" w:rsidRDefault="00B81811">
      <w:pPr>
        <w:spacing w:before="60" w:after="60" w:line="480" w:lineRule="auto"/>
        <w:jc w:val="both"/>
      </w:pPr>
      <w:r>
        <w:t>► Este tipo de proyecto con orientación ecológica permite el trabajo conjunto de maestros, alumnos, personal de administración y algunas autoridades escolares.</w:t>
      </w:r>
    </w:p>
    <w:p w:rsidR="00000000" w:rsidRDefault="00B81811">
      <w:pPr>
        <w:pStyle w:val="TextoNormal"/>
        <w:spacing w:before="60" w:after="60"/>
        <w:rPr>
          <w:rFonts w:ascii="Times New Roman" w:hAnsi="Times New Roman" w:cs="Times New Roman"/>
        </w:rPr>
      </w:pPr>
    </w:p>
    <w:p w:rsidR="00000000" w:rsidRDefault="00B81811">
      <w:pPr>
        <w:pStyle w:val="Textoindependiente"/>
        <w:spacing w:before="60" w:beforeAutospacing="0" w:after="60" w:afterAutospacing="0" w:line="480" w:lineRule="auto"/>
        <w:jc w:val="both"/>
        <w:rPr>
          <w:rFonts w:ascii="Times New Roman" w:hAnsi="Times New Roman" w:cs="Times New Roman"/>
        </w:rPr>
      </w:pPr>
      <w:r>
        <w:rPr>
          <w:rFonts w:ascii="Times New Roman" w:hAnsi="Times New Roman" w:cs="Times New Roman"/>
        </w:rPr>
        <w:t>► El monitoreo de la basura es u</w:t>
      </w:r>
      <w:r>
        <w:rPr>
          <w:rFonts w:ascii="Times New Roman" w:hAnsi="Times New Roman" w:cs="Times New Roman"/>
        </w:rPr>
        <w:t>n aspecto importante del diagnóstico, pues permite conocer el tipo y cantidad de basura generada en la escuela, y a partir de los datos desarrollar estrategias para su tratamiento. Es de interés monitorear la basura de toda la escuela.</w:t>
      </w:r>
    </w:p>
    <w:p w:rsidR="00000000" w:rsidRDefault="00B81811">
      <w:pPr>
        <w:pStyle w:val="Textoindependiente"/>
        <w:spacing w:before="60" w:beforeAutospacing="0" w:after="60" w:afterAutospacing="0" w:line="480" w:lineRule="auto"/>
        <w:jc w:val="both"/>
        <w:rPr>
          <w:rFonts w:ascii="Times New Roman" w:hAnsi="Times New Roman" w:cs="Times New Roman"/>
        </w:rPr>
      </w:pPr>
    </w:p>
    <w:p w:rsidR="00000000" w:rsidRDefault="00B81811">
      <w:pPr>
        <w:pStyle w:val="Textoindependiente"/>
        <w:spacing w:before="60" w:beforeAutospacing="0" w:after="60" w:afterAutospacing="0" w:line="480" w:lineRule="auto"/>
        <w:jc w:val="both"/>
        <w:rPr>
          <w:rFonts w:ascii="Times New Roman" w:hAnsi="Times New Roman" w:cs="Times New Roman"/>
        </w:rPr>
      </w:pPr>
      <w:r>
        <w:rPr>
          <w:rFonts w:ascii="Times New Roman" w:hAnsi="Times New Roman" w:cs="Times New Roman"/>
        </w:rPr>
        <w:t>► El método aplicad</w:t>
      </w:r>
      <w:r>
        <w:rPr>
          <w:rFonts w:ascii="Times New Roman" w:hAnsi="Times New Roman" w:cs="Times New Roman"/>
        </w:rPr>
        <w:t>o en este proyecto, generó un espíritu de competencia y de trabajo en equipo en los alumnos. El contacto directo con los estudiantes ayudó a mejorar el proceso de reciclaje.</w:t>
      </w:r>
    </w:p>
    <w:p w:rsidR="00000000" w:rsidRDefault="00B81811">
      <w:pPr>
        <w:pStyle w:val="Ttulo8"/>
        <w:spacing w:before="60" w:after="60" w:line="480" w:lineRule="auto"/>
        <w:rPr>
          <w:u w:val="none"/>
          <w:lang w:val="es-MX"/>
        </w:rPr>
      </w:pPr>
    </w:p>
    <w:p w:rsidR="00000000" w:rsidRDefault="00B81811"/>
    <w:p w:rsidR="00000000" w:rsidRDefault="00B81811">
      <w:pPr>
        <w:pStyle w:val="Ttulo8"/>
        <w:spacing w:before="60" w:after="60" w:line="480" w:lineRule="auto"/>
        <w:rPr>
          <w:u w:val="none"/>
        </w:rPr>
      </w:pPr>
      <w:r>
        <w:rPr>
          <w:u w:val="none"/>
        </w:rPr>
        <w:t>Recomendaciones</w:t>
      </w:r>
    </w:p>
    <w:p w:rsidR="00000000" w:rsidRDefault="00B81811">
      <w:pPr>
        <w:spacing w:before="60" w:after="60" w:line="480" w:lineRule="auto"/>
        <w:jc w:val="both"/>
      </w:pPr>
      <w:r>
        <w:t>► Las autoridades escolares deben impulsar y brindar apoyo a est</w:t>
      </w:r>
      <w:r>
        <w:t>e tipo de proyectos, así como promover y aplicar la normatividad adecuada para alcanzar los propósitos planteados. Asimismo, se debe reflexionar en torno a un posible cambio en el currículum del bachillerato, con base a una cultura ambiental.</w:t>
      </w:r>
    </w:p>
    <w:p w:rsidR="00000000" w:rsidRDefault="00B81811">
      <w:pPr>
        <w:spacing w:before="60" w:after="60" w:line="480" w:lineRule="auto"/>
        <w:jc w:val="both"/>
      </w:pPr>
      <w:r>
        <w:t>► Fijar con e</w:t>
      </w:r>
      <w:r>
        <w:t>l colegio el tiempo de duración del proyecto para que no interfiera con otras actividades culturales, sociales o deportivas que se vayan a realizar dentro de la institución.</w:t>
      </w:r>
    </w:p>
    <w:p w:rsidR="00000000" w:rsidRDefault="00B81811">
      <w:pPr>
        <w:spacing w:before="60" w:after="60" w:line="480" w:lineRule="auto"/>
        <w:jc w:val="both"/>
      </w:pPr>
    </w:p>
    <w:p w:rsidR="00000000" w:rsidRDefault="00B81811">
      <w:pPr>
        <w:spacing w:before="60" w:after="60" w:line="480" w:lineRule="auto"/>
        <w:jc w:val="both"/>
      </w:pPr>
      <w:r>
        <w:t>► Involucrar a todo el personal (profesores, directivos, limpieza) del colegio pa</w:t>
      </w:r>
      <w:r>
        <w:t>ra que sean un aporte y soporte al proyecto, ya que se hizo evidente la necesidad de formación de profesores de nuevo tipo, con convicciones ambientalistas, que coadyuven desde sus asignaturas en la tarea de lograr egresados del bachillerato con un mayor c</w:t>
      </w:r>
      <w:r>
        <w:t>ompromiso para el cuidado del medio ambiente.</w:t>
      </w:r>
    </w:p>
    <w:p w:rsidR="00000000" w:rsidRDefault="00B81811">
      <w:pPr>
        <w:pStyle w:val="Textoindependiente"/>
        <w:spacing w:before="60" w:beforeAutospacing="0" w:after="60" w:afterAutospacing="0" w:line="480" w:lineRule="auto"/>
        <w:rPr>
          <w:rFonts w:ascii="Times New Roman" w:hAnsi="Times New Roman" w:cs="Times New Roman"/>
          <w:lang w:val="es-ES"/>
        </w:rPr>
      </w:pPr>
    </w:p>
    <w:p w:rsidR="00000000" w:rsidRDefault="00B81811">
      <w:pPr>
        <w:pStyle w:val="Textoindependiente"/>
        <w:spacing w:before="60" w:beforeAutospacing="0" w:after="60" w:afterAutospacing="0" w:line="480" w:lineRule="auto"/>
        <w:rPr>
          <w:rFonts w:ascii="Times New Roman" w:hAnsi="Times New Roman" w:cs="Times New Roman"/>
        </w:rPr>
      </w:pPr>
      <w:r>
        <w:rPr>
          <w:rFonts w:ascii="Times New Roman" w:hAnsi="Times New Roman" w:cs="Times New Roman"/>
        </w:rPr>
        <w:t>► Incentivar a los alumnos con puntos en aprovechamiento y conducta. Sobretodo en materias afines con el medio ambiente. Los alumnos ponen un gran esfuerzo de su parte y debe ser reconocido por los profesores y dirigentes.</w:t>
      </w:r>
    </w:p>
    <w:p w:rsidR="00000000" w:rsidRDefault="00B81811">
      <w:pPr>
        <w:pStyle w:val="Textoindependiente"/>
        <w:spacing w:before="60" w:beforeAutospacing="0" w:after="60" w:afterAutospacing="0" w:line="480" w:lineRule="auto"/>
        <w:rPr>
          <w:rFonts w:ascii="Times New Roman" w:hAnsi="Times New Roman" w:cs="Times New Roman"/>
        </w:rPr>
      </w:pPr>
    </w:p>
    <w:p w:rsidR="00000000" w:rsidRDefault="00B81811">
      <w:pPr>
        <w:spacing w:before="60" w:after="60" w:line="480" w:lineRule="auto"/>
        <w:jc w:val="both"/>
      </w:pPr>
      <w:r>
        <w:t>► Comunicar a los padres de fami</w:t>
      </w:r>
      <w:r>
        <w:t>lia acerca del programa a implementarse en el colegio para que contribuyan con el mismo.</w:t>
      </w:r>
    </w:p>
    <w:p w:rsidR="00000000" w:rsidRDefault="00B81811">
      <w:pPr>
        <w:spacing w:before="60" w:after="60" w:line="480" w:lineRule="auto"/>
        <w:jc w:val="both"/>
      </w:pPr>
    </w:p>
    <w:p w:rsidR="00000000" w:rsidRDefault="00B81811">
      <w:pPr>
        <w:spacing w:before="60" w:after="60" w:line="480" w:lineRule="auto"/>
        <w:jc w:val="both"/>
      </w:pPr>
      <w:r>
        <w:t>► El lugar donde se acumule el material reciclable debe ser en un sitio cubierto para evitar que las inclemencias del clima dañen el material.</w:t>
      </w:r>
    </w:p>
    <w:p w:rsidR="00000000" w:rsidRDefault="00B81811">
      <w:pPr>
        <w:jc w:val="center"/>
        <w:rPr>
          <w:b/>
          <w:bCs/>
          <w:sz w:val="28"/>
          <w:u w:val="single"/>
        </w:rPr>
      </w:pPr>
    </w:p>
    <w:p w:rsidR="00000000" w:rsidRDefault="00B81811">
      <w:pPr>
        <w:jc w:val="center"/>
        <w:rPr>
          <w:b/>
          <w:bCs/>
          <w:sz w:val="28"/>
          <w:u w:val="single"/>
        </w:rPr>
      </w:pPr>
      <w:r>
        <w:rPr>
          <w:b/>
          <w:bCs/>
          <w:sz w:val="28"/>
          <w:u w:val="single"/>
        </w:rPr>
        <w:t>ANEXOS</w:t>
      </w:r>
    </w:p>
    <w:p w:rsidR="00000000" w:rsidRDefault="00B81811">
      <w:pPr>
        <w:jc w:val="center"/>
        <w:rPr>
          <w:b/>
          <w:bCs/>
          <w:sz w:val="28"/>
          <w:u w:val="single"/>
        </w:rPr>
      </w:pPr>
    </w:p>
    <w:p w:rsidR="00000000" w:rsidRDefault="00B81811">
      <w:pPr>
        <w:rPr>
          <w:b/>
          <w:lang w:val="es-ES_tradnl"/>
        </w:rPr>
      </w:pPr>
      <w:r>
        <w:rPr>
          <w:b/>
          <w:lang w:val="es-ES_tradnl"/>
        </w:rPr>
        <w:t>Compostaje.</w:t>
      </w:r>
    </w:p>
    <w:p w:rsidR="00000000" w:rsidRDefault="00B81811">
      <w:pPr>
        <w:rPr>
          <w:lang w:val="es-ES_tradnl"/>
        </w:rPr>
      </w:pPr>
    </w:p>
    <w:p w:rsidR="00000000" w:rsidRDefault="00B81811">
      <w:pPr>
        <w:pStyle w:val="Ttulo1"/>
        <w:rPr>
          <w:sz w:val="24"/>
          <w:lang w:val="es-ES_tradnl"/>
        </w:rPr>
      </w:pPr>
      <w:r>
        <w:rPr>
          <w:sz w:val="24"/>
          <w:lang w:val="es-ES_tradnl"/>
        </w:rPr>
        <w:t>P</w:t>
      </w:r>
      <w:r>
        <w:rPr>
          <w:sz w:val="24"/>
          <w:lang w:val="es-ES_tradnl"/>
        </w:rPr>
        <w:t>asos para elaborar compost.</w:t>
      </w:r>
    </w:p>
    <w:p w:rsidR="00000000" w:rsidRDefault="00B81811">
      <w:pPr>
        <w:spacing w:line="480" w:lineRule="auto"/>
        <w:rPr>
          <w:lang w:val="es-ES_tradnl"/>
        </w:rPr>
      </w:pPr>
    </w:p>
    <w:p w:rsidR="00000000" w:rsidRDefault="00B81811">
      <w:pPr>
        <w:numPr>
          <w:ilvl w:val="0"/>
          <w:numId w:val="17"/>
        </w:numPr>
        <w:spacing w:line="480" w:lineRule="auto"/>
        <w:jc w:val="both"/>
        <w:rPr>
          <w:lang w:val="es-ES_tradnl"/>
        </w:rPr>
      </w:pPr>
      <w:r>
        <w:rPr>
          <w:lang w:val="es-ES_tradnl"/>
        </w:rPr>
        <w:t xml:space="preserve">Unir los materiales y amontonarlos en pilas de, al menos, un metro de ancho y un metro de alto. </w:t>
      </w:r>
    </w:p>
    <w:p w:rsidR="00000000" w:rsidRDefault="00B81811">
      <w:pPr>
        <w:numPr>
          <w:ilvl w:val="0"/>
          <w:numId w:val="17"/>
        </w:numPr>
        <w:spacing w:line="480" w:lineRule="auto"/>
        <w:jc w:val="both"/>
        <w:rPr>
          <w:lang w:val="es-ES_tradnl"/>
        </w:rPr>
      </w:pPr>
      <w:r>
        <w:rPr>
          <w:lang w:val="es-ES_tradnl"/>
        </w:rPr>
        <w:t>Evitar compactar las hojas porque esto desacelera la fermentación. Su pila de compost puede localizarse en cualquier parte de su j</w:t>
      </w:r>
      <w:r>
        <w:rPr>
          <w:lang w:val="es-ES_tradnl"/>
        </w:rPr>
        <w:t>ardín.</w:t>
      </w:r>
    </w:p>
    <w:p w:rsidR="00000000" w:rsidRDefault="00B81811">
      <w:pPr>
        <w:numPr>
          <w:ilvl w:val="0"/>
          <w:numId w:val="17"/>
        </w:numPr>
        <w:spacing w:line="480" w:lineRule="auto"/>
        <w:jc w:val="both"/>
        <w:rPr>
          <w:lang w:val="es-ES_tradnl"/>
        </w:rPr>
      </w:pPr>
      <w:r>
        <w:rPr>
          <w:lang w:val="es-ES_tradnl"/>
        </w:rPr>
        <w:t>Regar mientras se combinan todos los ingredientes. La pila debe estar igual de húmeda que una esponja estrujada.</w:t>
      </w:r>
    </w:p>
    <w:p w:rsidR="00000000" w:rsidRDefault="00B81811">
      <w:pPr>
        <w:numPr>
          <w:ilvl w:val="0"/>
          <w:numId w:val="17"/>
        </w:numPr>
        <w:spacing w:line="480" w:lineRule="auto"/>
        <w:jc w:val="both"/>
        <w:rPr>
          <w:lang w:val="es-ES_tradnl"/>
        </w:rPr>
      </w:pPr>
      <w:r>
        <w:rPr>
          <w:lang w:val="es-ES_tradnl"/>
        </w:rPr>
        <w:t>Abollar la cima para obtener el agua de lluvia.</w:t>
      </w:r>
    </w:p>
    <w:p w:rsidR="00000000" w:rsidRDefault="00B81811">
      <w:pPr>
        <w:numPr>
          <w:ilvl w:val="0"/>
          <w:numId w:val="17"/>
        </w:numPr>
        <w:spacing w:line="480" w:lineRule="auto"/>
        <w:jc w:val="both"/>
        <w:rPr>
          <w:lang w:val="es-ES_tradnl"/>
        </w:rPr>
      </w:pPr>
      <w:r>
        <w:rPr>
          <w:lang w:val="es-ES_tradnl"/>
        </w:rPr>
        <w:t>Voltear la pila cada mes y regarla cada vez que se voltee. El volteo proporciona el aire</w:t>
      </w:r>
      <w:r>
        <w:rPr>
          <w:lang w:val="es-ES_tradnl"/>
        </w:rPr>
        <w:t xml:space="preserve"> y la humedad necesarios. Durante el invierno es mejor no tocarla.</w:t>
      </w:r>
    </w:p>
    <w:p w:rsidR="00000000" w:rsidRDefault="00B81811">
      <w:pPr>
        <w:spacing w:line="480" w:lineRule="auto"/>
        <w:jc w:val="both"/>
        <w:rPr>
          <w:lang w:val="es-ES_tradnl"/>
        </w:rPr>
      </w:pPr>
      <w:r>
        <w:rPr>
          <w:lang w:val="es-ES_tradnl"/>
        </w:rPr>
        <w:t xml:space="preserve">Pueden transcurrir varios meses o más antes de que el compost esté listo para ser usado. </w:t>
      </w:r>
    </w:p>
    <w:p w:rsidR="00000000" w:rsidRDefault="00B81811">
      <w:pPr>
        <w:spacing w:line="480" w:lineRule="auto"/>
        <w:rPr>
          <w:lang w:val="es-ES_tradnl"/>
        </w:rPr>
      </w:pPr>
      <w:r>
        <w:rPr>
          <w:lang w:val="es-ES_tradnl"/>
        </w:rPr>
        <w:t>El tiempo de preparación dependerá de:</w:t>
      </w:r>
    </w:p>
    <w:p w:rsidR="00000000" w:rsidRDefault="00B81811">
      <w:pPr>
        <w:numPr>
          <w:ilvl w:val="0"/>
          <w:numId w:val="16"/>
        </w:numPr>
        <w:spacing w:line="480" w:lineRule="auto"/>
        <w:rPr>
          <w:lang w:val="es-ES_tradnl"/>
        </w:rPr>
      </w:pPr>
      <w:r>
        <w:rPr>
          <w:lang w:val="es-ES_tradnl"/>
        </w:rPr>
        <w:t>El tamaño de la pila</w:t>
      </w:r>
    </w:p>
    <w:p w:rsidR="00000000" w:rsidRDefault="00B81811">
      <w:pPr>
        <w:numPr>
          <w:ilvl w:val="0"/>
          <w:numId w:val="16"/>
        </w:numPr>
        <w:spacing w:line="480" w:lineRule="auto"/>
        <w:rPr>
          <w:lang w:val="es-ES_tradnl"/>
        </w:rPr>
      </w:pPr>
      <w:r>
        <w:rPr>
          <w:lang w:val="es-ES_tradnl"/>
        </w:rPr>
        <w:t>La aireación</w:t>
      </w:r>
    </w:p>
    <w:p w:rsidR="00000000" w:rsidRDefault="00B81811">
      <w:pPr>
        <w:numPr>
          <w:ilvl w:val="0"/>
          <w:numId w:val="16"/>
        </w:numPr>
        <w:spacing w:line="480" w:lineRule="auto"/>
        <w:rPr>
          <w:lang w:val="es-ES_tradnl"/>
        </w:rPr>
      </w:pPr>
      <w:r>
        <w:rPr>
          <w:lang w:val="es-ES_tradnl"/>
        </w:rPr>
        <w:t>La humedad</w:t>
      </w:r>
    </w:p>
    <w:p w:rsidR="00000000" w:rsidRDefault="00B81811">
      <w:pPr>
        <w:numPr>
          <w:ilvl w:val="0"/>
          <w:numId w:val="16"/>
        </w:numPr>
        <w:spacing w:line="480" w:lineRule="auto"/>
        <w:rPr>
          <w:lang w:val="es-ES_tradnl"/>
        </w:rPr>
      </w:pPr>
      <w:r>
        <w:rPr>
          <w:lang w:val="es-ES_tradnl"/>
        </w:rPr>
        <w:t>La frecuencia d</w:t>
      </w:r>
      <w:r>
        <w:rPr>
          <w:lang w:val="es-ES_tradnl"/>
        </w:rPr>
        <w:t>e los volteos</w:t>
      </w:r>
    </w:p>
    <w:p w:rsidR="00000000" w:rsidRDefault="00B81811">
      <w:pPr>
        <w:spacing w:line="480" w:lineRule="auto"/>
        <w:rPr>
          <w:lang w:val="es-ES_tradnl"/>
        </w:rPr>
      </w:pPr>
    </w:p>
    <w:p w:rsidR="00000000" w:rsidRDefault="00B81811">
      <w:pPr>
        <w:spacing w:line="480" w:lineRule="auto"/>
        <w:rPr>
          <w:lang w:val="es-ES_tradnl"/>
        </w:rPr>
      </w:pPr>
    </w:p>
    <w:p w:rsidR="00000000" w:rsidRDefault="00B81811">
      <w:pPr>
        <w:spacing w:line="480" w:lineRule="auto"/>
        <w:rPr>
          <w:lang w:val="es-ES_tradnl"/>
        </w:rPr>
      </w:pPr>
      <w:r>
        <w:rPr>
          <w:u w:val="single"/>
          <w:lang w:val="es-ES_tradnl"/>
        </w:rPr>
        <w:t>Beneficios al usar compost</w:t>
      </w:r>
    </w:p>
    <w:p w:rsidR="00000000" w:rsidRDefault="00B81811">
      <w:pPr>
        <w:spacing w:line="480" w:lineRule="auto"/>
        <w:jc w:val="both"/>
        <w:rPr>
          <w:lang w:val="es-ES_tradnl"/>
        </w:rPr>
      </w:pPr>
      <w:r>
        <w:rPr>
          <w:lang w:val="es-ES_tradnl"/>
        </w:rPr>
        <w:t>Un compost bien fermentado es perfecto para la mayor parte de la jardinería doméstica porque normalmente tiene un pH casi neutro (entre 6,5 y 7,0.)</w:t>
      </w:r>
    </w:p>
    <w:p w:rsidR="00000000" w:rsidRDefault="00B81811">
      <w:pPr>
        <w:spacing w:line="480" w:lineRule="auto"/>
        <w:jc w:val="both"/>
        <w:rPr>
          <w:lang w:val="es-ES_tradnl"/>
        </w:rPr>
      </w:pPr>
      <w:r>
        <w:rPr>
          <w:lang w:val="es-ES_tradnl"/>
        </w:rPr>
        <w:t>El compost puede:</w:t>
      </w:r>
    </w:p>
    <w:p w:rsidR="00000000" w:rsidRDefault="00B81811">
      <w:pPr>
        <w:numPr>
          <w:ilvl w:val="0"/>
          <w:numId w:val="18"/>
        </w:numPr>
        <w:spacing w:line="480" w:lineRule="auto"/>
        <w:jc w:val="both"/>
        <w:rPr>
          <w:lang w:val="es-ES_tradnl"/>
        </w:rPr>
      </w:pPr>
      <w:r>
        <w:rPr>
          <w:lang w:val="es-ES_tradnl"/>
        </w:rPr>
        <w:t>Mezclarse directamente con el suelo para mejora</w:t>
      </w:r>
      <w:r>
        <w:rPr>
          <w:lang w:val="es-ES_tradnl"/>
        </w:rPr>
        <w:t>r la capacidad fertilizante y de retención del agua.</w:t>
      </w:r>
    </w:p>
    <w:p w:rsidR="00000000" w:rsidRDefault="00B81811">
      <w:pPr>
        <w:pStyle w:val="Textoindependiente3"/>
        <w:numPr>
          <w:ilvl w:val="0"/>
          <w:numId w:val="18"/>
        </w:numPr>
        <w:spacing w:line="480" w:lineRule="auto"/>
        <w:rPr>
          <w:rFonts w:ascii="Times New Roman" w:hAnsi="Times New Roman" w:cs="Times New Roman"/>
          <w:color w:val="auto"/>
          <w:sz w:val="24"/>
          <w:u w:val="none"/>
        </w:rPr>
      </w:pPr>
      <w:r>
        <w:rPr>
          <w:rFonts w:ascii="Times New Roman" w:hAnsi="Times New Roman" w:cs="Times New Roman"/>
          <w:color w:val="auto"/>
          <w:sz w:val="24"/>
          <w:u w:val="none"/>
        </w:rPr>
        <w:t>Utilizarse como mulch</w:t>
      </w:r>
      <w:r>
        <w:rPr>
          <w:rStyle w:val="Refdenotaalpie"/>
          <w:rFonts w:ascii="Times New Roman" w:hAnsi="Times New Roman" w:cs="Times New Roman"/>
          <w:color w:val="auto"/>
          <w:sz w:val="24"/>
          <w:u w:val="none"/>
        </w:rPr>
        <w:footnoteReference w:id="2"/>
      </w:r>
      <w:r>
        <w:rPr>
          <w:rFonts w:ascii="Times New Roman" w:hAnsi="Times New Roman" w:cs="Times New Roman"/>
          <w:color w:val="auto"/>
          <w:sz w:val="24"/>
          <w:u w:val="none"/>
        </w:rPr>
        <w:t>, en capas de 5 o 7,5 cm de profundidad, para evitar la pérdida de agua por evaporación.</w:t>
      </w:r>
    </w:p>
    <w:p w:rsidR="00000000" w:rsidRDefault="00B81811">
      <w:pPr>
        <w:numPr>
          <w:ilvl w:val="0"/>
          <w:numId w:val="18"/>
        </w:numPr>
        <w:spacing w:line="480" w:lineRule="auto"/>
        <w:jc w:val="both"/>
        <w:rPr>
          <w:lang w:val="es-ES_tradnl"/>
        </w:rPr>
      </w:pPr>
      <w:r>
        <w:rPr>
          <w:lang w:val="es-ES_tradnl"/>
        </w:rPr>
        <w:t>Emplearse en una mezcla de tierra vegetal para plantas de interior.</w:t>
      </w:r>
    </w:p>
    <w:p w:rsidR="00000000" w:rsidRDefault="00B81811">
      <w:pPr>
        <w:numPr>
          <w:ilvl w:val="0"/>
          <w:numId w:val="18"/>
        </w:numPr>
        <w:spacing w:line="480" w:lineRule="auto"/>
        <w:jc w:val="both"/>
        <w:rPr>
          <w:lang w:val="es-ES_tradnl"/>
        </w:rPr>
      </w:pPr>
      <w:r>
        <w:rPr>
          <w:lang w:val="es-ES_tradnl"/>
        </w:rPr>
        <w:t>Añadir ¼ de compost a cu</w:t>
      </w:r>
      <w:r>
        <w:rPr>
          <w:lang w:val="es-ES_tradnl"/>
        </w:rPr>
        <w:t>alquier mezcla de suelo proporciona materia orgánica y pequeñas cantidades de nutrientes.</w:t>
      </w:r>
    </w:p>
    <w:p w:rsidR="00000000" w:rsidRDefault="00B81811">
      <w:pPr>
        <w:spacing w:line="480" w:lineRule="auto"/>
        <w:jc w:val="both"/>
        <w:rPr>
          <w:lang w:val="es-ES_tradnl"/>
        </w:rPr>
      </w:pPr>
    </w:p>
    <w:p w:rsidR="00000000" w:rsidRDefault="00B81811">
      <w:pPr>
        <w:spacing w:line="480" w:lineRule="auto"/>
        <w:jc w:val="both"/>
        <w:rPr>
          <w:lang w:val="es-ES_tradnl"/>
        </w:rPr>
      </w:pPr>
      <w:r>
        <w:rPr>
          <w:lang w:val="es-ES_tradnl"/>
        </w:rPr>
        <w:t>El compost no es un fertilizante, pero mejora la estructura del suelo. Añadir compost puede ser ayuda para los suelos arcillosos y arenosos.</w:t>
      </w:r>
    </w:p>
    <w:p w:rsidR="00000000" w:rsidRDefault="00B81811">
      <w:pPr>
        <w:spacing w:line="480" w:lineRule="auto"/>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pStyle w:val="NormalWeb"/>
        <w:rPr>
          <w:rFonts w:ascii="Times New Roman" w:hAnsi="Times New Roman"/>
          <w:b/>
          <w:bCs/>
          <w:sz w:val="22"/>
          <w:szCs w:val="22"/>
          <w:u w:val="single"/>
        </w:rPr>
      </w:pPr>
      <w:r>
        <w:rPr>
          <w:rFonts w:ascii="Times New Roman" w:hAnsi="Times New Roman"/>
          <w:b/>
          <w:bCs/>
          <w:sz w:val="22"/>
          <w:szCs w:val="22"/>
          <w:u w:val="single"/>
        </w:rPr>
        <w:t>CASO LOJA</w:t>
      </w:r>
    </w:p>
    <w:p w:rsidR="00000000" w:rsidRDefault="00B81811">
      <w:pPr>
        <w:pStyle w:val="NormalWeb"/>
        <w:spacing w:line="480" w:lineRule="auto"/>
        <w:jc w:val="both"/>
        <w:rPr>
          <w:rFonts w:ascii="Times New Roman" w:hAnsi="Times New Roman"/>
        </w:rPr>
      </w:pPr>
      <w:r>
        <w:rPr>
          <w:rFonts w:ascii="Times New Roman" w:hAnsi="Times New Roman"/>
        </w:rPr>
        <w:t>El p</w:t>
      </w:r>
      <w:r>
        <w:rPr>
          <w:rFonts w:ascii="Times New Roman" w:hAnsi="Times New Roman"/>
        </w:rPr>
        <w:t>rograma de reciclaje y tratamiento de desechos sólidos aplicado por el municipio le valió el tercer lugar en el concurso Nations in Bloom (Naciones en florecimiento) de la Organización de las Naciones Unidas (ONU).</w:t>
      </w:r>
    </w:p>
    <w:p w:rsidR="00000000" w:rsidRDefault="00B81811">
      <w:pPr>
        <w:pStyle w:val="NormalWeb"/>
        <w:spacing w:line="480" w:lineRule="auto"/>
        <w:jc w:val="both"/>
        <w:rPr>
          <w:rFonts w:ascii="Times New Roman" w:hAnsi="Times New Roman"/>
        </w:rPr>
      </w:pPr>
      <w:r>
        <w:rPr>
          <w:rFonts w:ascii="Times New Roman" w:hAnsi="Times New Roman"/>
        </w:rPr>
        <w:t>El programa Gerencia de Desechos Sólidos,</w:t>
      </w:r>
      <w:r>
        <w:rPr>
          <w:rFonts w:ascii="Times New Roman" w:hAnsi="Times New Roman"/>
        </w:rPr>
        <w:t xml:space="preserve"> por el que Loja intervino en el concurso, consiste en el reciclaje y manejo de desechos biodegradables, no biodegradables (vidrio, papel y plástico) y hospitalarios. Estos últimos son manejados exclusivamente por un carro recolector, y gente capacitada pa</w:t>
      </w:r>
      <w:r>
        <w:rPr>
          <w:rFonts w:ascii="Times New Roman" w:hAnsi="Times New Roman"/>
        </w:rPr>
        <w:t>ra ello los depositan en el relleno sanitario y no son manipulados por recicladores. Los desechos orgánicos son convertidos en fertilizantes agrícolas en el vivero municipal; los no biodegradables son clasificados por recicladores y luego son vendidos a la</w:t>
      </w:r>
      <w:r>
        <w:rPr>
          <w:rFonts w:ascii="Times New Roman" w:hAnsi="Times New Roman"/>
        </w:rPr>
        <w:t xml:space="preserve"> industria para su reutilización.</w:t>
      </w:r>
    </w:p>
    <w:p w:rsidR="00000000" w:rsidRDefault="00B81811">
      <w:pPr>
        <w:pStyle w:val="NormalWeb"/>
        <w:ind w:left="708"/>
        <w:jc w:val="both"/>
        <w:rPr>
          <w:rFonts w:ascii="Times New Roman" w:hAnsi="Times New Roman"/>
        </w:rPr>
      </w:pPr>
      <w:r>
        <w:rPr>
          <w:rFonts w:ascii="Times New Roman" w:hAnsi="Times New Roman"/>
          <w:b/>
          <w:bCs/>
        </w:rPr>
        <w:t>“Al principio hubo interferencias políticas de todo tipo, pero gracias al esfuerzo de la propia ciudadanía pudimos superar en muy buena forma lo que muchos consideran un problema muy difícil de solucionar”,</w:t>
      </w:r>
      <w:r>
        <w:rPr>
          <w:rFonts w:ascii="Times New Roman" w:hAnsi="Times New Roman"/>
        </w:rPr>
        <w:t xml:space="preserve"> comenta el alca</w:t>
      </w:r>
      <w:r>
        <w:rPr>
          <w:rFonts w:ascii="Times New Roman" w:hAnsi="Times New Roman"/>
        </w:rPr>
        <w:t>lde José Bolívar Castillo.</w:t>
      </w:r>
    </w:p>
    <w:p w:rsidR="00000000" w:rsidRDefault="00B81811">
      <w:pPr>
        <w:pStyle w:val="NormalWeb"/>
        <w:spacing w:line="480" w:lineRule="auto"/>
        <w:jc w:val="both"/>
        <w:rPr>
          <w:rFonts w:ascii="Times New Roman" w:hAnsi="Times New Roman"/>
        </w:rPr>
      </w:pPr>
      <w:r>
        <w:rPr>
          <w:rFonts w:ascii="Times New Roman" w:hAnsi="Times New Roman"/>
        </w:rPr>
        <w:t>Hoy en día en Loja la basura ya no es un problema, sino materia prima que está siendo reciclada, luego de ser clasificada domiciliariamente en dos recipientes duros de plástico, uno de color verde destinado a la basura biodegrada</w:t>
      </w:r>
      <w:r>
        <w:rPr>
          <w:rFonts w:ascii="Times New Roman" w:hAnsi="Times New Roman"/>
        </w:rPr>
        <w:t xml:space="preserve">ble y el otro negro para la basura no biodegradable. El proceso de reciclaje hace que al relleno sanitario llegue sólo una tercera parte de la basura recolectada. </w:t>
      </w:r>
    </w:p>
    <w:p w:rsidR="00000000" w:rsidRDefault="00B81811">
      <w:pPr>
        <w:pStyle w:val="NormalWeb"/>
        <w:spacing w:before="60" w:beforeAutospacing="0" w:after="60" w:afterAutospacing="0" w:line="480" w:lineRule="auto"/>
        <w:jc w:val="both"/>
        <w:rPr>
          <w:rFonts w:ascii="Times New Roman" w:hAnsi="Times New Roman"/>
        </w:rPr>
      </w:pPr>
      <w:r>
        <w:rPr>
          <w:rFonts w:ascii="Times New Roman" w:hAnsi="Times New Roman"/>
        </w:rPr>
        <w:t>Además se prohibió sacar la basura en fundas plásticas; para esto se utiliza los recipientes</w:t>
      </w:r>
      <w:r>
        <w:rPr>
          <w:rFonts w:ascii="Times New Roman" w:hAnsi="Times New Roman"/>
        </w:rPr>
        <w:t xml:space="preserve"> domiciliares. Como la gente tiene el temor de que le roben o dañen el recipiente, lo saca cuando debe y se queda cuidándolo. Eso hizo que la gente se responsabilizara de su basura mientras los agentes oficiales de recolección la recogen. Es un programa ex</w:t>
      </w:r>
      <w:r>
        <w:rPr>
          <w:rFonts w:ascii="Times New Roman" w:hAnsi="Times New Roman"/>
        </w:rPr>
        <w:t xml:space="preserve">itoso y cada vez más sustentable desde el punto de vista económico porque el reciclaje no es un mal negocio. </w:t>
      </w:r>
    </w:p>
    <w:p w:rsidR="00000000" w:rsidRDefault="00B81811">
      <w:pPr>
        <w:pStyle w:val="NormalWeb"/>
        <w:spacing w:before="60" w:beforeAutospacing="0" w:after="60" w:afterAutospacing="0" w:line="480" w:lineRule="auto"/>
        <w:jc w:val="both"/>
        <w:rPr>
          <w:rFonts w:ascii="Times New Roman" w:hAnsi="Times New Roman"/>
        </w:rPr>
      </w:pPr>
    </w:p>
    <w:p w:rsidR="00000000" w:rsidRDefault="00B81811">
      <w:pPr>
        <w:pStyle w:val="NormalWeb"/>
        <w:spacing w:before="60" w:beforeAutospacing="0" w:after="60" w:afterAutospacing="0" w:line="480" w:lineRule="auto"/>
        <w:jc w:val="both"/>
        <w:rPr>
          <w:rFonts w:ascii="Times New Roman" w:hAnsi="Times New Roman"/>
        </w:rPr>
      </w:pPr>
      <w:r>
        <w:rPr>
          <w:rFonts w:ascii="Times New Roman" w:hAnsi="Times New Roman"/>
        </w:rPr>
        <w:t>Cuando el Municipio de Loja adquirió el terreno para la construcción del botadero, los expertos le auguraron una vida útil de diez años. Sin emba</w:t>
      </w:r>
      <w:r>
        <w:rPr>
          <w:rFonts w:ascii="Times New Roman" w:hAnsi="Times New Roman"/>
        </w:rPr>
        <w:t xml:space="preserve">rgo, las políticas públicas implementadas en toda la ciudad llevaron a nuevas estimaciones, que sostienen durará abierto por lo menos 40 años. El proyecto de los lojanos está siendo estudiado por otras comunidades del Ecuador y del continente. </w:t>
      </w:r>
    </w:p>
    <w:p w:rsidR="00000000" w:rsidRDefault="00B81811">
      <w:pPr>
        <w:pStyle w:val="NormalWeb"/>
        <w:spacing w:before="60" w:beforeAutospacing="0" w:after="60" w:afterAutospacing="0" w:line="480" w:lineRule="auto"/>
        <w:jc w:val="both"/>
        <w:rPr>
          <w:rFonts w:ascii="Times New Roman" w:hAnsi="Times New Roman"/>
        </w:rPr>
      </w:pPr>
    </w:p>
    <w:p w:rsidR="00000000" w:rsidRDefault="00B81811">
      <w:pPr>
        <w:spacing w:line="480" w:lineRule="auto"/>
        <w:jc w:val="both"/>
        <w:rPr>
          <w:sz w:val="20"/>
          <w:szCs w:val="20"/>
        </w:rPr>
      </w:pPr>
      <w:r>
        <w:t>Por lo vis</w:t>
      </w:r>
      <w:r>
        <w:t>to es un claro ejemplo de superación en lo que concierne con el manejo de residuos sólidos en una ciudad, es  posible llevar a cabo un proyecto similar en cualquier ciudad.</w:t>
      </w:r>
    </w:p>
    <w:p w:rsidR="00000000" w:rsidRDefault="00B81811">
      <w:pPr>
        <w:jc w:val="both"/>
        <w:rPr>
          <w:sz w:val="20"/>
          <w:szCs w:val="20"/>
        </w:rPr>
      </w:pPr>
    </w:p>
    <w:p w:rsidR="00000000" w:rsidRDefault="00B81811">
      <w:pPr>
        <w:jc w:val="both"/>
        <w:rPr>
          <w:sz w:val="20"/>
          <w:szCs w:val="20"/>
        </w:rPr>
      </w:pPr>
    </w:p>
    <w:p w:rsidR="00000000" w:rsidRDefault="00B81811">
      <w:pPr>
        <w:jc w:val="both"/>
      </w:pPr>
    </w:p>
    <w:p w:rsidR="00000000" w:rsidRDefault="00B81811">
      <w:pPr>
        <w:jc w:val="both"/>
      </w:pPr>
    </w:p>
    <w:p w:rsidR="00000000" w:rsidRDefault="00B81811">
      <w:pPr>
        <w:jc w:val="both"/>
      </w:pPr>
    </w:p>
    <w:p w:rsidR="00000000" w:rsidRDefault="00B81811">
      <w:pPr>
        <w:jc w:val="both"/>
      </w:pPr>
    </w:p>
    <w:p w:rsidR="00000000" w:rsidRDefault="00B81811">
      <w:pPr>
        <w:jc w:val="both"/>
        <w:rPr>
          <w:lang w:val="es-ES"/>
        </w:rPr>
      </w:pPr>
    </w:p>
    <w:p w:rsidR="00000000" w:rsidRDefault="00B81811">
      <w:pPr>
        <w:jc w:val="both"/>
        <w:rPr>
          <w:lang w:val="es-ES_tradnl"/>
        </w:rPr>
      </w:pPr>
    </w:p>
    <w:p w:rsidR="00000000" w:rsidRDefault="00B81811">
      <w:pPr>
        <w:jc w:val="both"/>
        <w:rPr>
          <w:lang w:val="es-ES_tradnl"/>
        </w:rPr>
      </w:pPr>
    </w:p>
    <w:p w:rsidR="00000000" w:rsidRDefault="00B81811">
      <w:pPr>
        <w:pStyle w:val="Epgrafe"/>
        <w:rPr>
          <w:sz w:val="24"/>
        </w:rPr>
        <w:sectPr w:rsidR="00000000">
          <w:type w:val="continuous"/>
          <w:pgSz w:w="12240" w:h="15840"/>
          <w:pgMar w:top="2268" w:right="1361" w:bottom="1985" w:left="2268" w:header="709" w:footer="709" w:gutter="0"/>
          <w:cols w:space="720" w:equalWidth="0">
            <w:col w:w="8611" w:space="87"/>
          </w:cols>
          <w:docGrid w:linePitch="360"/>
        </w:sectPr>
      </w:pPr>
    </w:p>
    <w:p w:rsidR="00000000" w:rsidRDefault="00B81811">
      <w:pPr>
        <w:pStyle w:val="Epgrafe"/>
        <w:tabs>
          <w:tab w:val="left" w:pos="9360"/>
          <w:tab w:val="left" w:pos="10620"/>
          <w:tab w:val="left" w:pos="10800"/>
        </w:tabs>
        <w:ind w:left="9360" w:right="-576" w:hanging="9360"/>
        <w:jc w:val="both"/>
        <w:rPr>
          <w:sz w:val="24"/>
        </w:rPr>
      </w:pPr>
      <w:r>
        <w:rPr>
          <w:sz w:val="24"/>
        </w:rPr>
        <w:t>Cuadro De Especificaciones De La Empresa Recicladora Con Respecto Al  Mat</w:t>
      </w:r>
      <w:r>
        <w:rPr>
          <w:sz w:val="24"/>
        </w:rPr>
        <w:t>erial.</w:t>
      </w:r>
    </w:p>
    <w:tbl>
      <w:tblPr>
        <w:tblpPr w:leftFromText="141" w:rightFromText="141" w:vertAnchor="text" w:horzAnchor="margin" w:tblpXSpec="center" w:tblpY="86"/>
        <w:tblW w:w="11249" w:type="dxa"/>
        <w:tblLayout w:type="fixed"/>
        <w:tblCellMar>
          <w:left w:w="0" w:type="dxa"/>
          <w:right w:w="0" w:type="dxa"/>
        </w:tblCellMar>
        <w:tblLook w:val="0000"/>
      </w:tblPr>
      <w:tblGrid>
        <w:gridCol w:w="1623"/>
        <w:gridCol w:w="1735"/>
        <w:gridCol w:w="2155"/>
        <w:gridCol w:w="1327"/>
        <w:gridCol w:w="1370"/>
        <w:gridCol w:w="798"/>
        <w:gridCol w:w="2241"/>
      </w:tblGrid>
      <w:tr w:rsidR="00000000">
        <w:trPr>
          <w:trHeight w:val="255"/>
        </w:trPr>
        <w:tc>
          <w:tcPr>
            <w:tcW w:w="1623"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Empresa</w:t>
            </w:r>
          </w:p>
        </w:tc>
        <w:tc>
          <w:tcPr>
            <w:tcW w:w="1735"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Materiales</w:t>
            </w:r>
          </w:p>
        </w:tc>
        <w:tc>
          <w:tcPr>
            <w:tcW w:w="2155"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Especificaciones</w:t>
            </w:r>
          </w:p>
        </w:tc>
        <w:tc>
          <w:tcPr>
            <w:tcW w:w="1327"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Precio compra</w:t>
            </w:r>
          </w:p>
        </w:tc>
        <w:tc>
          <w:tcPr>
            <w:tcW w:w="1370"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 xml:space="preserve">Dispuesto </w:t>
            </w:r>
          </w:p>
        </w:tc>
        <w:tc>
          <w:tcPr>
            <w:tcW w:w="798"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 xml:space="preserve">Precio </w:t>
            </w:r>
          </w:p>
        </w:tc>
        <w:tc>
          <w:tcPr>
            <w:tcW w:w="2241" w:type="dxa"/>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Provisiones</w:t>
            </w:r>
          </w:p>
        </w:tc>
      </w:tr>
      <w:tr w:rsidR="00000000">
        <w:trPr>
          <w:trHeight w:val="270"/>
        </w:trPr>
        <w:tc>
          <w:tcPr>
            <w:tcW w:w="1623"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 </w:t>
            </w:r>
          </w:p>
        </w:tc>
        <w:tc>
          <w:tcPr>
            <w:tcW w:w="1735"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a comprar</w:t>
            </w:r>
          </w:p>
        </w:tc>
        <w:tc>
          <w:tcPr>
            <w:tcW w:w="2155"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327"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 xml:space="preserve"> actual / kilo</w:t>
            </w:r>
          </w:p>
        </w:tc>
        <w:tc>
          <w:tcPr>
            <w:tcW w:w="137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a contratar</w:t>
            </w:r>
          </w:p>
        </w:tc>
        <w:tc>
          <w:tcPr>
            <w:tcW w:w="798"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18"/>
              </w:rPr>
            </w:pPr>
            <w:r>
              <w:rPr>
                <w:b/>
                <w:bCs/>
                <w:sz w:val="22"/>
                <w:szCs w:val="18"/>
              </w:rPr>
              <w:t>mínimo</w:t>
            </w:r>
          </w:p>
        </w:tc>
        <w:tc>
          <w:tcPr>
            <w:tcW w:w="2241"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r>
      <w:tr w:rsidR="00000000">
        <w:trPr>
          <w:trHeight w:val="255"/>
        </w:trPr>
        <w:tc>
          <w:tcPr>
            <w:tcW w:w="1623"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735"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2155"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327"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370"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798"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2241" w:type="dxa"/>
            <w:tcBorders>
              <w:top w:val="nil"/>
              <w:left w:val="nil"/>
              <w:bottom w:val="nil"/>
              <w:right w:val="nil"/>
            </w:tcBorders>
            <w:shd w:val="clear" w:color="auto" w:fill="FFFFFF"/>
            <w:noWrap/>
            <w:vAlign w:val="bottom"/>
          </w:tcPr>
          <w:p w:rsidR="00000000" w:rsidRDefault="00B81811">
            <w:pPr>
              <w:rPr>
                <w:rFonts w:eastAsia="Arial Unicode MS"/>
                <w:sz w:val="22"/>
                <w:szCs w:val="18"/>
              </w:rPr>
            </w:pPr>
            <w:r>
              <w:rPr>
                <w:sz w:val="22"/>
                <w:szCs w:val="18"/>
              </w:rPr>
              <w:t> </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Papel Periódico</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Sólo periódico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0,02</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w:t>
            </w:r>
            <w:r>
              <w:rPr>
                <w:szCs w:val="18"/>
              </w:rPr>
              <w:t>itan sacos y tulas</w:t>
            </w:r>
          </w:p>
        </w:tc>
      </w:tr>
      <w:tr w:rsidR="00000000">
        <w:trPr>
          <w:trHeight w:val="223"/>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317"/>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amarillo por el sol</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Papel Oficio</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Sólo papel oficio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0,16</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facilitan sacos y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Papel Mixto</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Sólo papel mixto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w:t>
            </w:r>
            <w:r>
              <w:rPr>
                <w:szCs w:val="18"/>
              </w:rPr>
              <w:t>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pp. corrugado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facilitan sacos y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Cartón</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0,06</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 duplex</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Soplado(PE HD</w:t>
            </w:r>
            <w:r>
              <w:rPr>
                <w:szCs w:val="18"/>
              </w:rPr>
              <w:t>)</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Solo PE HD</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PET</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Solo PET</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B8181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Latas de aluminio</w:t>
            </w:r>
          </w:p>
        </w:tc>
        <w:tc>
          <w:tcPr>
            <w:tcW w:w="2155"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Sólo latas de aluminio</w:t>
            </w:r>
          </w:p>
        </w:tc>
        <w:tc>
          <w:tcPr>
            <w:tcW w:w="1327"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0,72</w:t>
            </w:r>
          </w:p>
        </w:tc>
        <w:tc>
          <w:tcPr>
            <w:tcW w:w="1370"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B81811">
            <w:pPr>
              <w:jc w:val="center"/>
              <w:rPr>
                <w:rFonts w:eastAsia="Arial Unicode MS"/>
                <w:szCs w:val="18"/>
              </w:rPr>
            </w:pPr>
            <w:r>
              <w:rPr>
                <w:szCs w:val="18"/>
              </w:rPr>
              <w:t>Transportación  directa</w:t>
            </w:r>
          </w:p>
        </w:tc>
      </w:tr>
      <w:tr w:rsidR="00000000">
        <w:trPr>
          <w:trHeight w:val="107"/>
        </w:trPr>
        <w:tc>
          <w:tcPr>
            <w:tcW w:w="1623"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735"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2155"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327"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137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798"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c>
          <w:tcPr>
            <w:tcW w:w="2241"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18"/>
              </w:rPr>
            </w:pPr>
            <w:r>
              <w:rPr>
                <w:sz w:val="22"/>
                <w:szCs w:val="18"/>
              </w:rPr>
              <w:t> </w:t>
            </w:r>
          </w:p>
        </w:tc>
      </w:tr>
      <w:tr w:rsidR="00000000">
        <w:trPr>
          <w:gridAfter w:val="2"/>
          <w:wAfter w:w="3039" w:type="dxa"/>
          <w:trHeight w:val="255"/>
        </w:trPr>
        <w:tc>
          <w:tcPr>
            <w:tcW w:w="1623" w:type="dxa"/>
            <w:tcBorders>
              <w:top w:val="nil"/>
              <w:left w:val="nil"/>
              <w:bottom w:val="nil"/>
              <w:right w:val="nil"/>
            </w:tcBorders>
            <w:shd w:val="clear" w:color="auto" w:fill="FFFFFF"/>
            <w:noWrap/>
            <w:vAlign w:val="bottom"/>
          </w:tcPr>
          <w:p w:rsidR="00000000" w:rsidRDefault="00B81811">
            <w:pPr>
              <w:rPr>
                <w:rFonts w:eastAsia="Arial Unicode MS"/>
                <w:szCs w:val="18"/>
              </w:rPr>
            </w:pPr>
            <w:r>
              <w:rPr>
                <w:szCs w:val="18"/>
              </w:rPr>
              <w:t> </w:t>
            </w:r>
          </w:p>
        </w:tc>
        <w:tc>
          <w:tcPr>
            <w:tcW w:w="1735" w:type="dxa"/>
            <w:tcBorders>
              <w:top w:val="nil"/>
              <w:left w:val="nil"/>
              <w:bottom w:val="nil"/>
              <w:right w:val="nil"/>
            </w:tcBorders>
            <w:shd w:val="clear" w:color="auto" w:fill="FFFFFF"/>
            <w:noWrap/>
            <w:vAlign w:val="bottom"/>
          </w:tcPr>
          <w:p w:rsidR="00000000" w:rsidRDefault="00B81811">
            <w:pPr>
              <w:rPr>
                <w:rFonts w:eastAsia="Arial Unicode MS"/>
                <w:szCs w:val="18"/>
              </w:rPr>
            </w:pPr>
            <w:r>
              <w:rPr>
                <w:szCs w:val="18"/>
              </w:rPr>
              <w:t> </w:t>
            </w:r>
          </w:p>
        </w:tc>
        <w:tc>
          <w:tcPr>
            <w:tcW w:w="2155" w:type="dxa"/>
            <w:tcBorders>
              <w:top w:val="nil"/>
              <w:left w:val="nil"/>
              <w:bottom w:val="nil"/>
              <w:right w:val="nil"/>
            </w:tcBorders>
            <w:shd w:val="clear" w:color="auto" w:fill="FFFFFF"/>
            <w:noWrap/>
            <w:vAlign w:val="bottom"/>
          </w:tcPr>
          <w:p w:rsidR="00000000" w:rsidRDefault="00B81811">
            <w:pPr>
              <w:rPr>
                <w:rFonts w:eastAsia="Arial Unicode MS"/>
                <w:szCs w:val="18"/>
              </w:rPr>
            </w:pPr>
            <w:r>
              <w:rPr>
                <w:szCs w:val="18"/>
              </w:rPr>
              <w:t> </w:t>
            </w:r>
          </w:p>
        </w:tc>
        <w:tc>
          <w:tcPr>
            <w:tcW w:w="1327" w:type="dxa"/>
            <w:tcBorders>
              <w:top w:val="nil"/>
              <w:left w:val="nil"/>
              <w:bottom w:val="nil"/>
              <w:right w:val="nil"/>
            </w:tcBorders>
            <w:shd w:val="clear" w:color="auto" w:fill="FFFFFF"/>
            <w:noWrap/>
            <w:vAlign w:val="bottom"/>
          </w:tcPr>
          <w:p w:rsidR="00000000" w:rsidRDefault="00B81811">
            <w:pPr>
              <w:rPr>
                <w:rFonts w:eastAsia="Arial Unicode MS"/>
                <w:szCs w:val="18"/>
              </w:rPr>
            </w:pPr>
            <w:r>
              <w:rPr>
                <w:szCs w:val="18"/>
              </w:rPr>
              <w:t> </w:t>
            </w:r>
          </w:p>
        </w:tc>
        <w:tc>
          <w:tcPr>
            <w:tcW w:w="1370" w:type="dxa"/>
            <w:tcBorders>
              <w:top w:val="nil"/>
              <w:left w:val="nil"/>
              <w:bottom w:val="nil"/>
              <w:right w:val="nil"/>
            </w:tcBorders>
            <w:shd w:val="clear" w:color="auto" w:fill="FFFFFF"/>
            <w:noWrap/>
            <w:vAlign w:val="bottom"/>
          </w:tcPr>
          <w:p w:rsidR="00000000" w:rsidRDefault="00B81811">
            <w:pPr>
              <w:rPr>
                <w:rFonts w:eastAsia="Arial Unicode MS"/>
                <w:szCs w:val="18"/>
              </w:rPr>
            </w:pPr>
            <w:r>
              <w:rPr>
                <w:szCs w:val="18"/>
              </w:rPr>
              <w:t xml:space="preserve">              </w:t>
            </w:r>
          </w:p>
        </w:tc>
      </w:tr>
    </w:tbl>
    <w:p w:rsidR="00000000" w:rsidRDefault="00B81811">
      <w:pPr>
        <w:rPr>
          <w:sz w:val="22"/>
        </w:rPr>
      </w:pPr>
    </w:p>
    <w:p w:rsidR="00000000" w:rsidRDefault="00B81811">
      <w:pPr>
        <w:rPr>
          <w:sz w:val="22"/>
        </w:rPr>
      </w:pPr>
    </w:p>
    <w:p w:rsidR="00000000" w:rsidRDefault="00B81811">
      <w:pPr>
        <w:jc w:val="both"/>
        <w:rPr>
          <w:sz w:val="20"/>
        </w:rPr>
      </w:pPr>
      <w:r>
        <w:rPr>
          <w:sz w:val="22"/>
        </w:rPr>
        <w:t xml:space="preserve">   </w:t>
      </w:r>
      <w:r>
        <w:rPr>
          <w:sz w:val="20"/>
        </w:rPr>
        <w:t>Cuadro elaborado por los autores.</w:t>
      </w:r>
    </w:p>
    <w:p w:rsidR="00000000" w:rsidRDefault="00B81811">
      <w:pPr>
        <w:pStyle w:val="Ttulo6"/>
        <w:jc w:val="center"/>
        <w:sectPr w:rsidR="00000000">
          <w:pgSz w:w="15840" w:h="12240" w:orient="landscape" w:code="1"/>
          <w:pgMar w:top="2268" w:right="2268" w:bottom="1361" w:left="2268" w:header="709" w:footer="709" w:gutter="0"/>
          <w:cols w:space="720" w:equalWidth="0">
            <w:col w:w="8328" w:space="87"/>
          </w:cols>
          <w:docGrid w:linePitch="360"/>
        </w:sectPr>
      </w:pPr>
    </w:p>
    <w:p w:rsidR="00000000" w:rsidRDefault="00B81811">
      <w:pPr>
        <w:pStyle w:val="Ttulo6"/>
        <w:jc w:val="center"/>
      </w:pPr>
      <w:r>
        <w:t>Cronograma De Actividades Del Plan Piloto.</w:t>
      </w:r>
    </w:p>
    <w:p w:rsidR="00000000" w:rsidRDefault="00B81811">
      <w:pPr>
        <w:ind w:right="-288"/>
        <w:jc w:val="center"/>
        <w:rPr>
          <w:lang w:val="es-ES_tradnl"/>
        </w:rPr>
        <w:sectPr w:rsidR="00000000">
          <w:pgSz w:w="12240" w:h="15840"/>
          <w:pgMar w:top="2268" w:right="1361" w:bottom="1985" w:left="2268" w:header="709" w:footer="709" w:gutter="0"/>
          <w:cols w:space="720" w:equalWidth="0">
            <w:col w:w="8611" w:space="87"/>
          </w:cols>
          <w:docGrid w:linePitch="360"/>
        </w:sectPr>
      </w:pPr>
    </w:p>
    <w:p w:rsidR="00000000" w:rsidRDefault="00B81811">
      <w:pPr>
        <w:ind w:right="-288"/>
        <w:jc w:val="both"/>
        <w:rPr>
          <w:lang w:val="es-ES_tradnl"/>
        </w:rPr>
      </w:pPr>
    </w:p>
    <w:p w:rsidR="00000000" w:rsidRDefault="0044157B">
      <w:pPr>
        <w:rPr>
          <w:lang w:val="es-ES_tradnl"/>
        </w:rPr>
      </w:pPr>
      <w:r>
        <w:rPr>
          <w:noProof/>
          <w:lang w:val="es-ES"/>
        </w:rPr>
        <w:drawing>
          <wp:anchor distT="0" distB="0" distL="114300" distR="114300" simplePos="0" relativeHeight="251665408" behindDoc="0" locked="0" layoutInCell="1" allowOverlap="1">
            <wp:simplePos x="0" y="0"/>
            <wp:positionH relativeFrom="column">
              <wp:posOffset>-114300</wp:posOffset>
            </wp:positionH>
            <wp:positionV relativeFrom="paragraph">
              <wp:posOffset>106680</wp:posOffset>
            </wp:positionV>
            <wp:extent cx="5372100" cy="3947160"/>
            <wp:effectExtent l="19050" t="0" r="0" b="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srcRect/>
                    <a:stretch>
                      <a:fillRect/>
                    </a:stretch>
                  </pic:blipFill>
                  <pic:spPr bwMode="auto">
                    <a:xfrm>
                      <a:off x="0" y="0"/>
                      <a:ext cx="5372100" cy="3947160"/>
                    </a:xfrm>
                    <a:prstGeom prst="rect">
                      <a:avLst/>
                    </a:prstGeom>
                    <a:noFill/>
                    <a:ln w="9525">
                      <a:noFill/>
                      <a:miter lim="800000"/>
                      <a:headEnd/>
                      <a:tailEnd/>
                    </a:ln>
                  </pic:spPr>
                </pic:pic>
              </a:graphicData>
            </a:graphic>
          </wp:anchor>
        </w:drawing>
      </w:r>
    </w:p>
    <w:p w:rsidR="00000000" w:rsidRDefault="00B81811">
      <w:pPr>
        <w:rPr>
          <w:lang w:val="es-ES_tradnl"/>
        </w:rPr>
      </w:pPr>
    </w:p>
    <w:p w:rsidR="00000000" w:rsidRDefault="00B81811">
      <w:pPr>
        <w:jc w:val="both"/>
        <w:sectPr w:rsidR="00000000">
          <w:type w:val="continuous"/>
          <w:pgSz w:w="12240" w:h="15840"/>
          <w:pgMar w:top="2268" w:right="1361" w:bottom="1985" w:left="2268" w:header="709" w:footer="709" w:gutter="0"/>
          <w:cols w:num="2" w:space="720" w:equalWidth="0">
            <w:col w:w="4572" w:space="87"/>
            <w:col w:w="3951"/>
          </w:cols>
          <w:docGrid w:linePitch="360"/>
        </w:sectPr>
      </w:pPr>
    </w:p>
    <w:p w:rsidR="00000000" w:rsidRDefault="00B81811">
      <w:pPr>
        <w:pStyle w:val="Ttulo6"/>
      </w:pPr>
      <w:r>
        <w:t>ENCUESTA</w:t>
      </w:r>
    </w:p>
    <w:p w:rsidR="00000000" w:rsidRDefault="00B81811">
      <w:pPr>
        <w:rPr>
          <w:lang w:val="es-ES_tradnl"/>
        </w:rPr>
      </w:pPr>
    </w:p>
    <w:p w:rsidR="00000000" w:rsidRDefault="00B81811">
      <w:pPr>
        <w:jc w:val="both"/>
      </w:pPr>
      <w:r>
        <w:t>Nombre:__________________________</w:t>
      </w:r>
    </w:p>
    <w:p w:rsidR="00000000" w:rsidRDefault="00B81811">
      <w:pPr>
        <w:jc w:val="both"/>
      </w:pPr>
    </w:p>
    <w:p w:rsidR="00000000" w:rsidRDefault="00B81811">
      <w:pPr>
        <w:jc w:val="both"/>
      </w:pPr>
      <w:r>
        <w:t>E-mail:____________________________</w:t>
      </w:r>
    </w:p>
    <w:p w:rsidR="00000000" w:rsidRDefault="00B81811">
      <w:pPr>
        <w:jc w:val="both"/>
      </w:pPr>
    </w:p>
    <w:p w:rsidR="00000000" w:rsidRDefault="00B81811">
      <w:pPr>
        <w:pStyle w:val="TextoNormal"/>
        <w:spacing w:line="240" w:lineRule="auto"/>
        <w:rPr>
          <w:rFonts w:ascii="Times New Roman" w:hAnsi="Times New Roman" w:cs="Times New Roman"/>
        </w:rPr>
      </w:pPr>
      <w:r>
        <w:rPr>
          <w:rFonts w:ascii="Times New Roman" w:hAnsi="Times New Roman" w:cs="Times New Roman"/>
        </w:rPr>
        <w:t>1. Sexo</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B81811">
            <w:pPr>
              <w:jc w:val="both"/>
            </w:pPr>
            <w:r>
              <w:t>Masculino</w:t>
            </w:r>
          </w:p>
        </w:tc>
        <w:tc>
          <w:tcPr>
            <w:tcW w:w="1380" w:type="dxa"/>
          </w:tcPr>
          <w:p w:rsidR="00000000" w:rsidRDefault="00B81811">
            <w:pPr>
              <w:jc w:val="both"/>
            </w:pPr>
          </w:p>
        </w:tc>
      </w:tr>
      <w:tr w:rsidR="00000000">
        <w:tblPrEx>
          <w:tblCellMar>
            <w:top w:w="0" w:type="dxa"/>
            <w:bottom w:w="0" w:type="dxa"/>
          </w:tblCellMar>
        </w:tblPrEx>
        <w:trPr>
          <w:tblCellSpacing w:w="20" w:type="dxa"/>
        </w:trPr>
        <w:tc>
          <w:tcPr>
            <w:tcW w:w="1505" w:type="dxa"/>
          </w:tcPr>
          <w:p w:rsidR="00000000" w:rsidRDefault="00B81811">
            <w:pPr>
              <w:jc w:val="both"/>
            </w:pPr>
            <w:r>
              <w:t>Femenino</w:t>
            </w:r>
          </w:p>
        </w:tc>
        <w:tc>
          <w:tcPr>
            <w:tcW w:w="1380" w:type="dxa"/>
          </w:tcPr>
          <w:p w:rsidR="00000000" w:rsidRDefault="00B81811">
            <w:pPr>
              <w:jc w:val="both"/>
            </w:pPr>
          </w:p>
        </w:tc>
      </w:tr>
    </w:tbl>
    <w:p w:rsidR="00000000" w:rsidRDefault="00B81811">
      <w:pPr>
        <w:jc w:val="both"/>
      </w:pPr>
    </w:p>
    <w:p w:rsidR="00000000" w:rsidRDefault="00B81811">
      <w:pPr>
        <w:jc w:val="both"/>
      </w:pPr>
      <w:r>
        <w:t>2. Edad:__________</w:t>
      </w:r>
    </w:p>
    <w:p w:rsidR="00000000" w:rsidRDefault="00B81811">
      <w:pPr>
        <w:jc w:val="both"/>
      </w:pPr>
    </w:p>
    <w:p w:rsidR="00000000" w:rsidRDefault="00B81811">
      <w:pPr>
        <w:jc w:val="both"/>
      </w:pPr>
      <w:r>
        <w:t>Cuántas personas viven en tu casa: ________________</w:t>
      </w:r>
    </w:p>
    <w:p w:rsidR="00000000" w:rsidRDefault="00B81811">
      <w:pPr>
        <w:jc w:val="both"/>
      </w:pPr>
    </w:p>
    <w:p w:rsidR="00000000" w:rsidRDefault="00B81811">
      <w:pPr>
        <w:jc w:val="both"/>
      </w:pPr>
      <w:r>
        <w:t>3. ¿Considera a Guayaquil una ciudad limpia?</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B81811">
            <w:pPr>
              <w:jc w:val="both"/>
            </w:pPr>
            <w:r>
              <w:t>Mucho</w:t>
            </w:r>
          </w:p>
        </w:tc>
        <w:tc>
          <w:tcPr>
            <w:tcW w:w="1380" w:type="dxa"/>
          </w:tcPr>
          <w:p w:rsidR="00000000" w:rsidRDefault="00B81811">
            <w:pPr>
              <w:jc w:val="both"/>
            </w:pPr>
          </w:p>
        </w:tc>
      </w:tr>
      <w:tr w:rsidR="00000000">
        <w:tblPrEx>
          <w:tblCellMar>
            <w:top w:w="0" w:type="dxa"/>
            <w:bottom w:w="0" w:type="dxa"/>
          </w:tblCellMar>
        </w:tblPrEx>
        <w:trPr>
          <w:tblCellSpacing w:w="20" w:type="dxa"/>
        </w:trPr>
        <w:tc>
          <w:tcPr>
            <w:tcW w:w="1505" w:type="dxa"/>
          </w:tcPr>
          <w:p w:rsidR="00000000" w:rsidRDefault="00B81811">
            <w:pPr>
              <w:jc w:val="both"/>
            </w:pPr>
            <w:r>
              <w:t>Poco</w:t>
            </w:r>
          </w:p>
        </w:tc>
        <w:tc>
          <w:tcPr>
            <w:tcW w:w="1380" w:type="dxa"/>
          </w:tcPr>
          <w:p w:rsidR="00000000" w:rsidRDefault="00B81811">
            <w:pPr>
              <w:jc w:val="both"/>
            </w:pPr>
          </w:p>
        </w:tc>
      </w:tr>
      <w:tr w:rsidR="00000000">
        <w:tblPrEx>
          <w:tblCellMar>
            <w:top w:w="0" w:type="dxa"/>
            <w:bottom w:w="0" w:type="dxa"/>
          </w:tblCellMar>
        </w:tblPrEx>
        <w:trPr>
          <w:tblCellSpacing w:w="20" w:type="dxa"/>
        </w:trPr>
        <w:tc>
          <w:tcPr>
            <w:tcW w:w="1505" w:type="dxa"/>
          </w:tcPr>
          <w:p w:rsidR="00000000" w:rsidRDefault="00B81811">
            <w:pPr>
              <w:jc w:val="both"/>
            </w:pPr>
            <w:r>
              <w:t>Nada</w:t>
            </w:r>
          </w:p>
        </w:tc>
        <w:tc>
          <w:tcPr>
            <w:tcW w:w="1380" w:type="dxa"/>
          </w:tcPr>
          <w:p w:rsidR="00000000" w:rsidRDefault="00B81811">
            <w:pPr>
              <w:jc w:val="both"/>
            </w:pPr>
          </w:p>
        </w:tc>
      </w:tr>
    </w:tbl>
    <w:p w:rsidR="00000000" w:rsidRDefault="00B81811">
      <w:pPr>
        <w:jc w:val="both"/>
      </w:pPr>
    </w:p>
    <w:p w:rsidR="00000000" w:rsidRDefault="00B81811">
      <w:pPr>
        <w:jc w:val="both"/>
      </w:pPr>
      <w:r>
        <w:t>4. ¿Consideras que tu Colegio es un lugar limpio?</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B81811">
            <w:pPr>
              <w:jc w:val="both"/>
            </w:pPr>
            <w:r>
              <w:t>Mucho</w:t>
            </w:r>
          </w:p>
        </w:tc>
        <w:tc>
          <w:tcPr>
            <w:tcW w:w="1380" w:type="dxa"/>
          </w:tcPr>
          <w:p w:rsidR="00000000" w:rsidRDefault="00B81811">
            <w:pPr>
              <w:jc w:val="both"/>
            </w:pPr>
          </w:p>
        </w:tc>
      </w:tr>
      <w:tr w:rsidR="00000000">
        <w:tblPrEx>
          <w:tblCellMar>
            <w:top w:w="0" w:type="dxa"/>
            <w:bottom w:w="0" w:type="dxa"/>
          </w:tblCellMar>
        </w:tblPrEx>
        <w:trPr>
          <w:tblCellSpacing w:w="20" w:type="dxa"/>
        </w:trPr>
        <w:tc>
          <w:tcPr>
            <w:tcW w:w="1505" w:type="dxa"/>
          </w:tcPr>
          <w:p w:rsidR="00000000" w:rsidRDefault="00B81811">
            <w:pPr>
              <w:jc w:val="both"/>
            </w:pPr>
            <w:r>
              <w:t>Poco</w:t>
            </w:r>
          </w:p>
        </w:tc>
        <w:tc>
          <w:tcPr>
            <w:tcW w:w="1380" w:type="dxa"/>
          </w:tcPr>
          <w:p w:rsidR="00000000" w:rsidRDefault="00B81811">
            <w:pPr>
              <w:jc w:val="both"/>
            </w:pPr>
          </w:p>
        </w:tc>
      </w:tr>
      <w:tr w:rsidR="00000000">
        <w:tblPrEx>
          <w:tblCellMar>
            <w:top w:w="0" w:type="dxa"/>
            <w:bottom w:w="0" w:type="dxa"/>
          </w:tblCellMar>
        </w:tblPrEx>
        <w:trPr>
          <w:tblCellSpacing w:w="20" w:type="dxa"/>
        </w:trPr>
        <w:tc>
          <w:tcPr>
            <w:tcW w:w="1505" w:type="dxa"/>
          </w:tcPr>
          <w:p w:rsidR="00000000" w:rsidRDefault="00B81811">
            <w:pPr>
              <w:jc w:val="both"/>
            </w:pPr>
            <w:r>
              <w:t>Nada</w:t>
            </w:r>
          </w:p>
        </w:tc>
        <w:tc>
          <w:tcPr>
            <w:tcW w:w="1380" w:type="dxa"/>
          </w:tcPr>
          <w:p w:rsidR="00000000" w:rsidRDefault="00B81811">
            <w:pPr>
              <w:jc w:val="both"/>
            </w:pPr>
          </w:p>
        </w:tc>
      </w:tr>
    </w:tbl>
    <w:p w:rsidR="00000000" w:rsidRDefault="00B81811">
      <w:pPr>
        <w:jc w:val="both"/>
      </w:pPr>
    </w:p>
    <w:p w:rsidR="00000000" w:rsidRDefault="00B81811">
      <w:pPr>
        <w:jc w:val="both"/>
      </w:pPr>
      <w:r>
        <w:t>5. Crees que se da suficiente educación ambiental en el Co</w:t>
      </w:r>
      <w:r>
        <w:t>legio</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B81811">
            <w:pPr>
              <w:jc w:val="both"/>
            </w:pPr>
            <w:r>
              <w:t>Si</w:t>
            </w:r>
          </w:p>
        </w:tc>
        <w:tc>
          <w:tcPr>
            <w:tcW w:w="1020" w:type="dxa"/>
          </w:tcPr>
          <w:p w:rsidR="00000000" w:rsidRDefault="00B81811">
            <w:pPr>
              <w:jc w:val="both"/>
            </w:pPr>
          </w:p>
        </w:tc>
      </w:tr>
      <w:tr w:rsidR="00000000">
        <w:tblPrEx>
          <w:tblCellMar>
            <w:top w:w="0" w:type="dxa"/>
            <w:bottom w:w="0" w:type="dxa"/>
          </w:tblCellMar>
        </w:tblPrEx>
        <w:trPr>
          <w:tblCellSpacing w:w="20" w:type="dxa"/>
        </w:trPr>
        <w:tc>
          <w:tcPr>
            <w:tcW w:w="965" w:type="dxa"/>
          </w:tcPr>
          <w:p w:rsidR="00000000" w:rsidRDefault="00B81811">
            <w:pPr>
              <w:jc w:val="both"/>
            </w:pPr>
            <w:r>
              <w:t>No</w:t>
            </w:r>
          </w:p>
        </w:tc>
        <w:tc>
          <w:tcPr>
            <w:tcW w:w="1020" w:type="dxa"/>
          </w:tcPr>
          <w:p w:rsidR="00000000" w:rsidRDefault="00B81811">
            <w:pPr>
              <w:jc w:val="both"/>
            </w:pPr>
          </w:p>
        </w:tc>
      </w:tr>
    </w:tbl>
    <w:p w:rsidR="00000000" w:rsidRDefault="00B81811">
      <w:pPr>
        <w:jc w:val="both"/>
      </w:pPr>
    </w:p>
    <w:p w:rsidR="00000000" w:rsidRDefault="00B81811">
      <w:pPr>
        <w:jc w:val="both"/>
      </w:pPr>
    </w:p>
    <w:p w:rsidR="00000000" w:rsidRDefault="00B81811">
      <w:pPr>
        <w:numPr>
          <w:ilvl w:val="0"/>
          <w:numId w:val="17"/>
        </w:numPr>
        <w:tabs>
          <w:tab w:val="clear" w:pos="720"/>
          <w:tab w:val="num" w:pos="180"/>
        </w:tabs>
        <w:ind w:hanging="720"/>
        <w:jc w:val="both"/>
      </w:pPr>
      <w:r>
        <w:t>Te preocupas por el cuidado del Medio Ambiente?</w:t>
      </w:r>
    </w:p>
    <w:p w:rsidR="00000000" w:rsidRDefault="00B81811">
      <w:pPr>
        <w:ind w:left="360"/>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B81811">
            <w:pPr>
              <w:jc w:val="both"/>
            </w:pPr>
            <w:r>
              <w:t>Si</w:t>
            </w:r>
          </w:p>
        </w:tc>
        <w:tc>
          <w:tcPr>
            <w:tcW w:w="1020" w:type="dxa"/>
          </w:tcPr>
          <w:p w:rsidR="00000000" w:rsidRDefault="00B81811">
            <w:pPr>
              <w:jc w:val="both"/>
            </w:pPr>
          </w:p>
        </w:tc>
      </w:tr>
      <w:tr w:rsidR="00000000">
        <w:tblPrEx>
          <w:tblCellMar>
            <w:top w:w="0" w:type="dxa"/>
            <w:bottom w:w="0" w:type="dxa"/>
          </w:tblCellMar>
        </w:tblPrEx>
        <w:trPr>
          <w:tblCellSpacing w:w="20" w:type="dxa"/>
        </w:trPr>
        <w:tc>
          <w:tcPr>
            <w:tcW w:w="965" w:type="dxa"/>
          </w:tcPr>
          <w:p w:rsidR="00000000" w:rsidRDefault="00B81811">
            <w:pPr>
              <w:jc w:val="both"/>
            </w:pPr>
            <w:r>
              <w:t>No</w:t>
            </w:r>
          </w:p>
        </w:tc>
        <w:tc>
          <w:tcPr>
            <w:tcW w:w="1020" w:type="dxa"/>
          </w:tcPr>
          <w:p w:rsidR="00000000" w:rsidRDefault="00B81811">
            <w:pPr>
              <w:jc w:val="both"/>
            </w:pPr>
          </w:p>
        </w:tc>
      </w:tr>
    </w:tbl>
    <w:p w:rsidR="00000000" w:rsidRDefault="00B81811">
      <w:pPr>
        <w:jc w:val="both"/>
        <w:rPr>
          <w:lang w:val="es-ES_tradnl"/>
        </w:rPr>
      </w:pPr>
      <w:r>
        <w:rPr>
          <w:lang w:val="es-ES_tradnl"/>
        </w:rPr>
        <w:t>7. Ayudas a botar la basura en tu casa</w:t>
      </w:r>
    </w:p>
    <w:p w:rsidR="00000000" w:rsidRDefault="00B81811">
      <w:pPr>
        <w:jc w:val="both"/>
        <w:rPr>
          <w:lang w:val="es-ES_tradnl"/>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B81811">
            <w:pPr>
              <w:jc w:val="both"/>
            </w:pPr>
            <w:r>
              <w:t>Si</w:t>
            </w:r>
          </w:p>
        </w:tc>
        <w:tc>
          <w:tcPr>
            <w:tcW w:w="1020" w:type="dxa"/>
          </w:tcPr>
          <w:p w:rsidR="00000000" w:rsidRDefault="00B81811">
            <w:pPr>
              <w:jc w:val="both"/>
            </w:pPr>
          </w:p>
        </w:tc>
      </w:tr>
      <w:tr w:rsidR="00000000">
        <w:tblPrEx>
          <w:tblCellMar>
            <w:top w:w="0" w:type="dxa"/>
            <w:bottom w:w="0" w:type="dxa"/>
          </w:tblCellMar>
        </w:tblPrEx>
        <w:trPr>
          <w:tblCellSpacing w:w="20" w:type="dxa"/>
        </w:trPr>
        <w:tc>
          <w:tcPr>
            <w:tcW w:w="965" w:type="dxa"/>
          </w:tcPr>
          <w:p w:rsidR="00000000" w:rsidRDefault="00B81811">
            <w:pPr>
              <w:jc w:val="both"/>
            </w:pPr>
            <w:r>
              <w:t>No</w:t>
            </w:r>
          </w:p>
        </w:tc>
        <w:tc>
          <w:tcPr>
            <w:tcW w:w="1020" w:type="dxa"/>
          </w:tcPr>
          <w:p w:rsidR="00000000" w:rsidRDefault="00B81811">
            <w:pPr>
              <w:jc w:val="both"/>
            </w:pPr>
          </w:p>
        </w:tc>
      </w:tr>
    </w:tbl>
    <w:p w:rsidR="00000000" w:rsidRDefault="00B81811">
      <w:pPr>
        <w:jc w:val="both"/>
        <w:rPr>
          <w:highlight w:val="yellow"/>
        </w:rPr>
      </w:pPr>
    </w:p>
    <w:p w:rsidR="00000000" w:rsidRDefault="00B81811">
      <w:pPr>
        <w:jc w:val="both"/>
      </w:pPr>
    </w:p>
    <w:p w:rsidR="00000000" w:rsidRDefault="00B81811">
      <w:pPr>
        <w:jc w:val="both"/>
      </w:pPr>
    </w:p>
    <w:p w:rsidR="00000000" w:rsidRDefault="00B81811">
      <w:pPr>
        <w:jc w:val="both"/>
        <w:rPr>
          <w:color w:val="000000"/>
          <w:szCs w:val="17"/>
        </w:rPr>
      </w:pPr>
      <w:r>
        <w:t>8. Elija una de las alternativas que usted considere que es reciclaje.</w:t>
      </w:r>
    </w:p>
    <w:p w:rsidR="00000000" w:rsidRDefault="00B81811">
      <w:pPr>
        <w:numPr>
          <w:ilvl w:val="0"/>
          <w:numId w:val="14"/>
        </w:numPr>
        <w:jc w:val="both"/>
        <w:rPr>
          <w:color w:val="000000"/>
          <w:szCs w:val="17"/>
        </w:rPr>
      </w:pPr>
      <w:r>
        <w:rPr>
          <w:color w:val="000000"/>
          <w:szCs w:val="17"/>
        </w:rPr>
        <w:t>Botar basura en las calles</w:t>
      </w:r>
    </w:p>
    <w:p w:rsidR="00000000" w:rsidRDefault="00B81811">
      <w:pPr>
        <w:numPr>
          <w:ilvl w:val="0"/>
          <w:numId w:val="14"/>
        </w:numPr>
        <w:jc w:val="both"/>
        <w:rPr>
          <w:color w:val="000000"/>
          <w:szCs w:val="17"/>
        </w:rPr>
      </w:pPr>
      <w:r>
        <w:rPr>
          <w:color w:val="000000"/>
          <w:szCs w:val="17"/>
        </w:rPr>
        <w:t>Clasificar, acumular y vend</w:t>
      </w:r>
      <w:r>
        <w:rPr>
          <w:color w:val="000000"/>
          <w:szCs w:val="17"/>
        </w:rPr>
        <w:t>er los desechos por categoría</w:t>
      </w:r>
    </w:p>
    <w:p w:rsidR="00000000" w:rsidRDefault="00B81811">
      <w:pPr>
        <w:numPr>
          <w:ilvl w:val="0"/>
          <w:numId w:val="14"/>
        </w:numPr>
        <w:jc w:val="both"/>
        <w:rPr>
          <w:color w:val="000000"/>
          <w:szCs w:val="17"/>
        </w:rPr>
      </w:pPr>
      <w:r>
        <w:rPr>
          <w:color w:val="000000"/>
          <w:szCs w:val="17"/>
        </w:rPr>
        <w:t>Quemar los desechos</w:t>
      </w:r>
    </w:p>
    <w:p w:rsidR="00000000" w:rsidRDefault="00B81811">
      <w:pPr>
        <w:numPr>
          <w:ilvl w:val="0"/>
          <w:numId w:val="14"/>
        </w:numPr>
        <w:jc w:val="both"/>
        <w:rPr>
          <w:lang w:val="es-ES_tradnl"/>
        </w:rPr>
      </w:pPr>
      <w:r>
        <w:rPr>
          <w:color w:val="000000"/>
          <w:szCs w:val="17"/>
        </w:rPr>
        <w:t>Botar los desechos a la basura</w:t>
      </w: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r>
        <w:rPr>
          <w:lang w:val="es-ES_tradnl"/>
        </w:rPr>
        <w:t xml:space="preserve">9. ¿Dónde has visto o escuchado del reciclaje? </w:t>
      </w:r>
    </w:p>
    <w:p w:rsidR="00000000" w:rsidRDefault="00B81811">
      <w:pPr>
        <w:jc w:val="both"/>
        <w:rPr>
          <w:lang w:val="es-ES_tradnl"/>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2815"/>
        <w:gridCol w:w="3610"/>
      </w:tblGrid>
      <w:tr w:rsidR="00000000">
        <w:tblPrEx>
          <w:tblCellMar>
            <w:top w:w="0" w:type="dxa"/>
            <w:bottom w:w="0" w:type="dxa"/>
          </w:tblCellMar>
        </w:tblPrEx>
        <w:trPr>
          <w:tblCellSpacing w:w="20" w:type="dxa"/>
          <w:jc w:val="center"/>
        </w:trPr>
        <w:tc>
          <w:tcPr>
            <w:tcW w:w="2755" w:type="dxa"/>
          </w:tcPr>
          <w:p w:rsidR="00000000" w:rsidRDefault="00B81811">
            <w:pPr>
              <w:jc w:val="both"/>
              <w:rPr>
                <w:lang w:val="en-US"/>
              </w:rPr>
            </w:pPr>
            <w:r>
              <w:rPr>
                <w:lang w:val="en-US"/>
              </w:rPr>
              <w:t>TV</w:t>
            </w:r>
          </w:p>
        </w:tc>
        <w:tc>
          <w:tcPr>
            <w:tcW w:w="3550" w:type="dxa"/>
          </w:tcPr>
          <w:p w:rsidR="00000000" w:rsidRDefault="00B8181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B81811">
            <w:pPr>
              <w:jc w:val="both"/>
              <w:rPr>
                <w:lang w:val="en-US"/>
              </w:rPr>
            </w:pPr>
            <w:r>
              <w:rPr>
                <w:lang w:val="en-US"/>
              </w:rPr>
              <w:t>Radio</w:t>
            </w:r>
          </w:p>
        </w:tc>
        <w:tc>
          <w:tcPr>
            <w:tcW w:w="3550" w:type="dxa"/>
          </w:tcPr>
          <w:p w:rsidR="00000000" w:rsidRDefault="00B8181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B81811">
            <w:pPr>
              <w:jc w:val="both"/>
              <w:rPr>
                <w:lang w:val="en-US"/>
              </w:rPr>
            </w:pPr>
            <w:r>
              <w:rPr>
                <w:lang w:val="en-US"/>
              </w:rPr>
              <w:t>Internet</w:t>
            </w:r>
          </w:p>
        </w:tc>
        <w:tc>
          <w:tcPr>
            <w:tcW w:w="3550" w:type="dxa"/>
          </w:tcPr>
          <w:p w:rsidR="00000000" w:rsidRDefault="00B8181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B81811">
            <w:pPr>
              <w:jc w:val="both"/>
              <w:rPr>
                <w:lang w:val="es-ES_tradnl"/>
              </w:rPr>
            </w:pPr>
            <w:r>
              <w:t>Familiares o Amigos</w:t>
            </w:r>
          </w:p>
        </w:tc>
        <w:tc>
          <w:tcPr>
            <w:tcW w:w="3550" w:type="dxa"/>
          </w:tcPr>
          <w:p w:rsidR="00000000" w:rsidRDefault="00B81811">
            <w:pPr>
              <w:jc w:val="both"/>
              <w:rPr>
                <w:lang w:val="es-ES_tradnl"/>
              </w:rPr>
            </w:pPr>
          </w:p>
        </w:tc>
      </w:tr>
      <w:tr w:rsidR="00000000">
        <w:tblPrEx>
          <w:tblCellMar>
            <w:top w:w="0" w:type="dxa"/>
            <w:bottom w:w="0" w:type="dxa"/>
          </w:tblCellMar>
        </w:tblPrEx>
        <w:trPr>
          <w:tblCellSpacing w:w="20" w:type="dxa"/>
          <w:jc w:val="center"/>
        </w:trPr>
        <w:tc>
          <w:tcPr>
            <w:tcW w:w="2755" w:type="dxa"/>
          </w:tcPr>
          <w:p w:rsidR="00000000" w:rsidRDefault="00B81811">
            <w:pPr>
              <w:jc w:val="both"/>
              <w:rPr>
                <w:lang w:val="es-ES_tradnl"/>
              </w:rPr>
            </w:pPr>
            <w:r>
              <w:rPr>
                <w:lang w:val="es-ES_tradnl"/>
              </w:rPr>
              <w:t>Periódico o Revistas</w:t>
            </w:r>
          </w:p>
        </w:tc>
        <w:tc>
          <w:tcPr>
            <w:tcW w:w="3550" w:type="dxa"/>
          </w:tcPr>
          <w:p w:rsidR="00000000" w:rsidRDefault="00B81811">
            <w:pPr>
              <w:jc w:val="both"/>
              <w:rPr>
                <w:lang w:val="es-ES_tradnl"/>
              </w:rPr>
            </w:pPr>
          </w:p>
        </w:tc>
      </w:tr>
      <w:tr w:rsidR="00000000">
        <w:tblPrEx>
          <w:tblCellMar>
            <w:top w:w="0" w:type="dxa"/>
            <w:bottom w:w="0" w:type="dxa"/>
          </w:tblCellMar>
        </w:tblPrEx>
        <w:trPr>
          <w:tblCellSpacing w:w="20" w:type="dxa"/>
          <w:jc w:val="center"/>
        </w:trPr>
        <w:tc>
          <w:tcPr>
            <w:tcW w:w="2755" w:type="dxa"/>
          </w:tcPr>
          <w:p w:rsidR="00000000" w:rsidRDefault="00B81811">
            <w:pPr>
              <w:jc w:val="both"/>
            </w:pPr>
            <w:r>
              <w:t>Colegio</w:t>
            </w:r>
          </w:p>
        </w:tc>
        <w:tc>
          <w:tcPr>
            <w:tcW w:w="3550" w:type="dxa"/>
          </w:tcPr>
          <w:p w:rsidR="00000000" w:rsidRDefault="00B81811">
            <w:pPr>
              <w:jc w:val="both"/>
            </w:pPr>
          </w:p>
        </w:tc>
      </w:tr>
      <w:tr w:rsidR="00000000">
        <w:tblPrEx>
          <w:tblCellMar>
            <w:top w:w="0" w:type="dxa"/>
            <w:bottom w:w="0" w:type="dxa"/>
          </w:tblCellMar>
        </w:tblPrEx>
        <w:trPr>
          <w:tblCellSpacing w:w="20" w:type="dxa"/>
          <w:jc w:val="center"/>
        </w:trPr>
        <w:tc>
          <w:tcPr>
            <w:tcW w:w="2755" w:type="dxa"/>
          </w:tcPr>
          <w:p w:rsidR="00000000" w:rsidRDefault="00B81811">
            <w:pPr>
              <w:jc w:val="both"/>
            </w:pPr>
            <w:r>
              <w:t>Otros (Cuáles)</w:t>
            </w:r>
          </w:p>
        </w:tc>
        <w:tc>
          <w:tcPr>
            <w:tcW w:w="3550" w:type="dxa"/>
          </w:tcPr>
          <w:p w:rsidR="00000000" w:rsidRDefault="00B81811">
            <w:pPr>
              <w:jc w:val="both"/>
            </w:pPr>
          </w:p>
        </w:tc>
      </w:tr>
    </w:tbl>
    <w:p w:rsidR="00000000" w:rsidRDefault="00B81811">
      <w:pPr>
        <w:jc w:val="both"/>
      </w:pPr>
    </w:p>
    <w:p w:rsidR="00000000" w:rsidRDefault="00B81811">
      <w:pPr>
        <w:jc w:val="both"/>
      </w:pPr>
    </w:p>
    <w:p w:rsidR="00000000" w:rsidRDefault="00B81811">
      <w:pPr>
        <w:jc w:val="both"/>
      </w:pPr>
    </w:p>
    <w:p w:rsidR="00000000" w:rsidRDefault="00B81811">
      <w:pPr>
        <w:jc w:val="both"/>
      </w:pPr>
      <w:r>
        <w:t>10. Diga si los siguiente</w:t>
      </w:r>
      <w:r>
        <w:t>s productos pueden ser reciclados</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2190"/>
        <w:gridCol w:w="2186"/>
        <w:gridCol w:w="2186"/>
        <w:gridCol w:w="2192"/>
      </w:tblGrid>
      <w:tr w:rsidR="00000000">
        <w:tblPrEx>
          <w:tblCellMar>
            <w:top w:w="0" w:type="dxa"/>
            <w:bottom w:w="0" w:type="dxa"/>
          </w:tblCellMar>
        </w:tblPrEx>
        <w:trPr>
          <w:tblCellSpacing w:w="20" w:type="dxa"/>
        </w:trPr>
        <w:tc>
          <w:tcPr>
            <w:tcW w:w="2130" w:type="dxa"/>
          </w:tcPr>
          <w:p w:rsidR="00000000" w:rsidRDefault="00B81811">
            <w:pPr>
              <w:jc w:val="both"/>
            </w:pPr>
            <w:r>
              <w:t>PRODUCTO</w:t>
            </w:r>
          </w:p>
        </w:tc>
        <w:tc>
          <w:tcPr>
            <w:tcW w:w="2146" w:type="dxa"/>
          </w:tcPr>
          <w:p w:rsidR="00000000" w:rsidRDefault="00B81811">
            <w:pPr>
              <w:jc w:val="both"/>
            </w:pPr>
            <w:r>
              <w:t>SI</w:t>
            </w:r>
          </w:p>
        </w:tc>
        <w:tc>
          <w:tcPr>
            <w:tcW w:w="2146" w:type="dxa"/>
          </w:tcPr>
          <w:p w:rsidR="00000000" w:rsidRDefault="00B81811">
            <w:pPr>
              <w:jc w:val="both"/>
            </w:pPr>
            <w:r>
              <w:t>NO</w:t>
            </w:r>
          </w:p>
        </w:tc>
        <w:tc>
          <w:tcPr>
            <w:tcW w:w="2132" w:type="dxa"/>
          </w:tcPr>
          <w:p w:rsidR="00000000" w:rsidRDefault="00B81811">
            <w:pPr>
              <w:jc w:val="both"/>
            </w:pPr>
            <w:r>
              <w:t>NO SABE</w:t>
            </w:r>
          </w:p>
        </w:tc>
      </w:tr>
      <w:tr w:rsidR="00000000">
        <w:tblPrEx>
          <w:tblCellMar>
            <w:top w:w="0" w:type="dxa"/>
            <w:bottom w:w="0" w:type="dxa"/>
          </w:tblCellMar>
        </w:tblPrEx>
        <w:trPr>
          <w:tblCellSpacing w:w="20" w:type="dxa"/>
        </w:trPr>
        <w:tc>
          <w:tcPr>
            <w:tcW w:w="2130" w:type="dxa"/>
          </w:tcPr>
          <w:p w:rsidR="00000000" w:rsidRDefault="00B81811">
            <w:pPr>
              <w:jc w:val="both"/>
            </w:pPr>
            <w:r>
              <w:t>Papel periódico</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r w:rsidR="00000000">
        <w:tblPrEx>
          <w:tblCellMar>
            <w:top w:w="0" w:type="dxa"/>
            <w:bottom w:w="0" w:type="dxa"/>
          </w:tblCellMar>
        </w:tblPrEx>
        <w:trPr>
          <w:tblCellSpacing w:w="20" w:type="dxa"/>
        </w:trPr>
        <w:tc>
          <w:tcPr>
            <w:tcW w:w="2130" w:type="dxa"/>
          </w:tcPr>
          <w:p w:rsidR="00000000" w:rsidRDefault="00B81811">
            <w:pPr>
              <w:jc w:val="both"/>
            </w:pPr>
            <w:r>
              <w:t>Cartón</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r w:rsidR="00000000">
        <w:tblPrEx>
          <w:tblCellMar>
            <w:top w:w="0" w:type="dxa"/>
            <w:bottom w:w="0" w:type="dxa"/>
          </w:tblCellMar>
        </w:tblPrEx>
        <w:trPr>
          <w:tblCellSpacing w:w="20" w:type="dxa"/>
        </w:trPr>
        <w:tc>
          <w:tcPr>
            <w:tcW w:w="2130" w:type="dxa"/>
          </w:tcPr>
          <w:p w:rsidR="00000000" w:rsidRDefault="00B81811">
            <w:pPr>
              <w:jc w:val="both"/>
            </w:pPr>
            <w:r>
              <w:t>Papel higiénico</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r w:rsidR="00000000">
        <w:tblPrEx>
          <w:tblCellMar>
            <w:top w:w="0" w:type="dxa"/>
            <w:bottom w:w="0" w:type="dxa"/>
          </w:tblCellMar>
        </w:tblPrEx>
        <w:trPr>
          <w:tblCellSpacing w:w="20" w:type="dxa"/>
        </w:trPr>
        <w:tc>
          <w:tcPr>
            <w:tcW w:w="2130" w:type="dxa"/>
          </w:tcPr>
          <w:p w:rsidR="00000000" w:rsidRDefault="00B81811">
            <w:pPr>
              <w:jc w:val="both"/>
            </w:pPr>
            <w:r>
              <w:t>Botellas de plástico</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r w:rsidR="00000000">
        <w:tblPrEx>
          <w:tblCellMar>
            <w:top w:w="0" w:type="dxa"/>
            <w:bottom w:w="0" w:type="dxa"/>
          </w:tblCellMar>
        </w:tblPrEx>
        <w:trPr>
          <w:tblCellSpacing w:w="20" w:type="dxa"/>
        </w:trPr>
        <w:tc>
          <w:tcPr>
            <w:tcW w:w="2130" w:type="dxa"/>
          </w:tcPr>
          <w:p w:rsidR="00000000" w:rsidRDefault="00B81811">
            <w:pPr>
              <w:jc w:val="both"/>
            </w:pPr>
            <w:r>
              <w:t>Pañales</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r w:rsidR="00000000">
        <w:tblPrEx>
          <w:tblCellMar>
            <w:top w:w="0" w:type="dxa"/>
            <w:bottom w:w="0" w:type="dxa"/>
          </w:tblCellMar>
        </w:tblPrEx>
        <w:trPr>
          <w:tblCellSpacing w:w="20" w:type="dxa"/>
        </w:trPr>
        <w:tc>
          <w:tcPr>
            <w:tcW w:w="2130" w:type="dxa"/>
          </w:tcPr>
          <w:p w:rsidR="00000000" w:rsidRDefault="00B81811">
            <w:pPr>
              <w:jc w:val="both"/>
            </w:pPr>
            <w:r>
              <w:t>Latas de aluminio</w:t>
            </w:r>
          </w:p>
        </w:tc>
        <w:tc>
          <w:tcPr>
            <w:tcW w:w="2146" w:type="dxa"/>
          </w:tcPr>
          <w:p w:rsidR="00000000" w:rsidRDefault="00B81811">
            <w:pPr>
              <w:jc w:val="both"/>
            </w:pPr>
          </w:p>
        </w:tc>
        <w:tc>
          <w:tcPr>
            <w:tcW w:w="2146" w:type="dxa"/>
          </w:tcPr>
          <w:p w:rsidR="00000000" w:rsidRDefault="00B81811">
            <w:pPr>
              <w:jc w:val="both"/>
            </w:pPr>
          </w:p>
        </w:tc>
        <w:tc>
          <w:tcPr>
            <w:tcW w:w="2132" w:type="dxa"/>
          </w:tcPr>
          <w:p w:rsidR="00000000" w:rsidRDefault="00B81811">
            <w:pPr>
              <w:jc w:val="both"/>
            </w:pPr>
          </w:p>
        </w:tc>
      </w:tr>
    </w:tbl>
    <w:p w:rsidR="00000000" w:rsidRDefault="00B81811">
      <w:pPr>
        <w:jc w:val="both"/>
      </w:pPr>
    </w:p>
    <w:p w:rsidR="00000000" w:rsidRDefault="00B81811">
      <w:pPr>
        <w:jc w:val="both"/>
      </w:pPr>
      <w:r>
        <w:t>11. Cuáles crees que son los beneficios del reciclaje y cuáles no.</w:t>
      </w:r>
    </w:p>
    <w:p w:rsidR="00000000" w:rsidRDefault="00B8181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3545"/>
        <w:gridCol w:w="1736"/>
        <w:gridCol w:w="1736"/>
        <w:gridCol w:w="1737"/>
      </w:tblGrid>
      <w:tr w:rsidR="00000000">
        <w:tblPrEx>
          <w:tblCellMar>
            <w:top w:w="0" w:type="dxa"/>
            <w:bottom w:w="0" w:type="dxa"/>
          </w:tblCellMar>
        </w:tblPrEx>
        <w:trPr>
          <w:tblCellSpacing w:w="20" w:type="dxa"/>
        </w:trPr>
        <w:tc>
          <w:tcPr>
            <w:tcW w:w="3485" w:type="dxa"/>
          </w:tcPr>
          <w:p w:rsidR="00000000" w:rsidRDefault="00B81811">
            <w:pPr>
              <w:jc w:val="both"/>
            </w:pPr>
            <w:r>
              <w:t>Beneficios</w:t>
            </w:r>
          </w:p>
        </w:tc>
        <w:tc>
          <w:tcPr>
            <w:tcW w:w="1696" w:type="dxa"/>
          </w:tcPr>
          <w:p w:rsidR="00000000" w:rsidRDefault="00B81811">
            <w:pPr>
              <w:jc w:val="both"/>
            </w:pPr>
            <w:r>
              <w:t>SI</w:t>
            </w:r>
          </w:p>
        </w:tc>
        <w:tc>
          <w:tcPr>
            <w:tcW w:w="1696" w:type="dxa"/>
          </w:tcPr>
          <w:p w:rsidR="00000000" w:rsidRDefault="00B81811">
            <w:pPr>
              <w:jc w:val="both"/>
            </w:pPr>
            <w:r>
              <w:t>NO</w:t>
            </w:r>
          </w:p>
        </w:tc>
        <w:tc>
          <w:tcPr>
            <w:tcW w:w="1677" w:type="dxa"/>
          </w:tcPr>
          <w:p w:rsidR="00000000" w:rsidRDefault="00B81811">
            <w:pPr>
              <w:jc w:val="both"/>
            </w:pPr>
            <w:r>
              <w:t>N</w:t>
            </w:r>
            <w:r>
              <w:t>O SABE</w:t>
            </w:r>
          </w:p>
        </w:tc>
      </w:tr>
      <w:tr w:rsidR="00000000">
        <w:tblPrEx>
          <w:tblCellMar>
            <w:top w:w="0" w:type="dxa"/>
            <w:bottom w:w="0" w:type="dxa"/>
          </w:tblCellMar>
        </w:tblPrEx>
        <w:trPr>
          <w:tblCellSpacing w:w="20" w:type="dxa"/>
        </w:trPr>
        <w:tc>
          <w:tcPr>
            <w:tcW w:w="3485" w:type="dxa"/>
          </w:tcPr>
          <w:p w:rsidR="00000000" w:rsidRDefault="00B81811">
            <w:pPr>
              <w:jc w:val="both"/>
            </w:pPr>
            <w:r>
              <w:t>Ahorro energía</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r w:rsidR="00000000">
        <w:tblPrEx>
          <w:tblCellMar>
            <w:top w:w="0" w:type="dxa"/>
            <w:bottom w:w="0" w:type="dxa"/>
          </w:tblCellMar>
        </w:tblPrEx>
        <w:trPr>
          <w:tblCellSpacing w:w="20" w:type="dxa"/>
        </w:trPr>
        <w:tc>
          <w:tcPr>
            <w:tcW w:w="3485" w:type="dxa"/>
          </w:tcPr>
          <w:p w:rsidR="00000000" w:rsidRDefault="00B81811">
            <w:pPr>
              <w:jc w:val="both"/>
            </w:pPr>
            <w:r>
              <w:t>Preserva los bosques</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r w:rsidR="00000000">
        <w:tblPrEx>
          <w:tblCellMar>
            <w:top w:w="0" w:type="dxa"/>
            <w:bottom w:w="0" w:type="dxa"/>
          </w:tblCellMar>
        </w:tblPrEx>
        <w:trPr>
          <w:tblCellSpacing w:w="20" w:type="dxa"/>
        </w:trPr>
        <w:tc>
          <w:tcPr>
            <w:tcW w:w="3485" w:type="dxa"/>
          </w:tcPr>
          <w:p w:rsidR="00000000" w:rsidRDefault="00B81811">
            <w:pPr>
              <w:jc w:val="both"/>
            </w:pPr>
            <w:r>
              <w:t>Salvar animales en peligro de extinción</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r w:rsidR="00000000">
        <w:tblPrEx>
          <w:tblCellMar>
            <w:top w:w="0" w:type="dxa"/>
            <w:bottom w:w="0" w:type="dxa"/>
          </w:tblCellMar>
        </w:tblPrEx>
        <w:trPr>
          <w:tblCellSpacing w:w="20" w:type="dxa"/>
        </w:trPr>
        <w:tc>
          <w:tcPr>
            <w:tcW w:w="3485" w:type="dxa"/>
          </w:tcPr>
          <w:p w:rsidR="00000000" w:rsidRDefault="00B81811">
            <w:pPr>
              <w:jc w:val="both"/>
            </w:pPr>
            <w:r>
              <w:t>Protege el medio ambiente</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r w:rsidR="00000000">
        <w:tblPrEx>
          <w:tblCellMar>
            <w:top w:w="0" w:type="dxa"/>
            <w:bottom w:w="0" w:type="dxa"/>
          </w:tblCellMar>
        </w:tblPrEx>
        <w:trPr>
          <w:tblCellSpacing w:w="20" w:type="dxa"/>
        </w:trPr>
        <w:tc>
          <w:tcPr>
            <w:tcW w:w="3485" w:type="dxa"/>
          </w:tcPr>
          <w:p w:rsidR="00000000" w:rsidRDefault="00B81811">
            <w:pPr>
              <w:pStyle w:val="Ttulo1"/>
              <w:jc w:val="both"/>
              <w:rPr>
                <w:i/>
                <w:iCs/>
                <w:sz w:val="24"/>
              </w:rPr>
            </w:pPr>
            <w:r>
              <w:rPr>
                <w:i/>
                <w:iCs/>
                <w:sz w:val="24"/>
              </w:rPr>
              <w:t>Protege de las caries</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r w:rsidR="00000000">
        <w:tblPrEx>
          <w:tblCellMar>
            <w:top w:w="0" w:type="dxa"/>
            <w:bottom w:w="0" w:type="dxa"/>
          </w:tblCellMar>
        </w:tblPrEx>
        <w:trPr>
          <w:tblCellSpacing w:w="20" w:type="dxa"/>
        </w:trPr>
        <w:tc>
          <w:tcPr>
            <w:tcW w:w="3485" w:type="dxa"/>
          </w:tcPr>
          <w:p w:rsidR="00000000" w:rsidRDefault="00B81811">
            <w:pPr>
              <w:jc w:val="both"/>
            </w:pPr>
            <w:r>
              <w:t>Beneficio económico</w:t>
            </w:r>
          </w:p>
        </w:tc>
        <w:tc>
          <w:tcPr>
            <w:tcW w:w="1696" w:type="dxa"/>
          </w:tcPr>
          <w:p w:rsidR="00000000" w:rsidRDefault="00B81811">
            <w:pPr>
              <w:jc w:val="both"/>
            </w:pPr>
          </w:p>
        </w:tc>
        <w:tc>
          <w:tcPr>
            <w:tcW w:w="1696" w:type="dxa"/>
          </w:tcPr>
          <w:p w:rsidR="00000000" w:rsidRDefault="00B81811">
            <w:pPr>
              <w:jc w:val="both"/>
            </w:pPr>
          </w:p>
        </w:tc>
        <w:tc>
          <w:tcPr>
            <w:tcW w:w="1677" w:type="dxa"/>
          </w:tcPr>
          <w:p w:rsidR="00000000" w:rsidRDefault="00B81811">
            <w:pPr>
              <w:jc w:val="both"/>
            </w:pPr>
          </w:p>
        </w:tc>
      </w:tr>
    </w:tbl>
    <w:p w:rsidR="00000000" w:rsidRDefault="00B81811">
      <w:pPr>
        <w:jc w:val="both"/>
        <w:rPr>
          <w:rStyle w:val="titulotexto1"/>
          <w:rFonts w:ascii="Times New Roman" w:hAnsi="Times New Roman"/>
          <w:sz w:val="24"/>
        </w:rPr>
      </w:pPr>
    </w:p>
    <w:p w:rsidR="00000000" w:rsidRDefault="00B81811">
      <w:pPr>
        <w:pStyle w:val="TextoNormal"/>
        <w:spacing w:line="240" w:lineRule="auto"/>
        <w:rPr>
          <w:rStyle w:val="titulotexto1"/>
          <w:rFonts w:ascii="Times New Roman" w:hAnsi="Times New Roman" w:cs="Times New Roman"/>
          <w:color w:val="auto"/>
          <w:sz w:val="24"/>
        </w:rPr>
      </w:pPr>
      <w:r>
        <w:rPr>
          <w:rStyle w:val="titulotexto1"/>
          <w:rFonts w:ascii="Times New Roman" w:hAnsi="Times New Roman" w:cs="Times New Roman"/>
          <w:color w:val="auto"/>
          <w:sz w:val="24"/>
        </w:rPr>
        <w:t>12. ¿Cuál de los siguientes símbolos es el logotipo del reciclaje?</w:t>
      </w:r>
    </w:p>
    <w:p w:rsidR="00000000" w:rsidRDefault="00B81811">
      <w:pPr>
        <w:jc w:val="both"/>
        <w:rPr>
          <w:rStyle w:val="titulotexto1"/>
          <w:rFonts w:ascii="Times New Roman" w:hAnsi="Times New Roman"/>
          <w:sz w:val="24"/>
        </w:rPr>
      </w:pPr>
    </w:p>
    <w:p w:rsidR="00000000" w:rsidRDefault="0044157B">
      <w:pPr>
        <w:jc w:val="both"/>
        <w:rPr>
          <w:rStyle w:val="titulotexto1"/>
          <w:rFonts w:ascii="Times New Roman" w:hAnsi="Times New Roman"/>
          <w:sz w:val="24"/>
        </w:rPr>
      </w:pPr>
      <w:r>
        <w:rPr>
          <w:noProof/>
          <w:color w:val="993300"/>
          <w:szCs w:val="17"/>
          <w:lang w:val="es-ES"/>
        </w:rPr>
        <w:drawing>
          <wp:inline distT="0" distB="0" distL="0" distR="0">
            <wp:extent cx="1041400" cy="1016000"/>
            <wp:effectExtent l="19050" t="0" r="6350" b="0"/>
            <wp:docPr id="2" name="Imagen 2" descr="eea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a_logo"/>
                    <pic:cNvPicPr>
                      <a:picLocks noChangeAspect="1" noChangeArrowheads="1"/>
                    </pic:cNvPicPr>
                  </pic:nvPicPr>
                  <pic:blipFill>
                    <a:blip r:embed="rId11"/>
                    <a:srcRect/>
                    <a:stretch>
                      <a:fillRect/>
                    </a:stretch>
                  </pic:blipFill>
                  <pic:spPr bwMode="auto">
                    <a:xfrm>
                      <a:off x="0" y="0"/>
                      <a:ext cx="1041400" cy="1016000"/>
                    </a:xfrm>
                    <a:prstGeom prst="rect">
                      <a:avLst/>
                    </a:prstGeom>
                    <a:noFill/>
                    <a:ln w="9525">
                      <a:noFill/>
                      <a:miter lim="800000"/>
                      <a:headEnd/>
                      <a:tailEnd/>
                    </a:ln>
                  </pic:spPr>
                </pic:pic>
              </a:graphicData>
            </a:graphic>
          </wp:inline>
        </w:drawing>
      </w:r>
      <w:r w:rsidR="00B81811">
        <w:rPr>
          <w:rStyle w:val="titulotexto1"/>
          <w:rFonts w:ascii="Times New Roman" w:hAnsi="Times New Roman"/>
          <w:sz w:val="24"/>
        </w:rPr>
        <w:tab/>
      </w:r>
      <w:r>
        <w:rPr>
          <w:noProof/>
          <w:color w:val="993300"/>
          <w:szCs w:val="17"/>
          <w:lang w:val="es-ES"/>
        </w:rPr>
        <w:drawing>
          <wp:inline distT="0" distB="0" distL="0" distR="0">
            <wp:extent cx="1028700" cy="1028700"/>
            <wp:effectExtent l="19050" t="0" r="0" b="0"/>
            <wp:docPr id="3" name="Imagen 3" descr="Icon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_72"/>
                    <pic:cNvPicPr>
                      <a:picLocks noChangeAspect="1" noChangeArrowheads="1"/>
                    </pic:cNvPicPr>
                  </pic:nvPicPr>
                  <pic:blipFill>
                    <a:blip r:embed="rId12"/>
                    <a:srcRect/>
                    <a:stretch>
                      <a:fillRect/>
                    </a:stretch>
                  </pic:blipFill>
                  <pic:spPr bwMode="auto">
                    <a:xfrm>
                      <a:off x="0" y="0"/>
                      <a:ext cx="1028700" cy="1028700"/>
                    </a:xfrm>
                    <a:prstGeom prst="rect">
                      <a:avLst/>
                    </a:prstGeom>
                    <a:noFill/>
                    <a:ln w="9525">
                      <a:noFill/>
                      <a:miter lim="800000"/>
                      <a:headEnd/>
                      <a:tailEnd/>
                    </a:ln>
                  </pic:spPr>
                </pic:pic>
              </a:graphicData>
            </a:graphic>
          </wp:inline>
        </w:drawing>
      </w:r>
      <w:r w:rsidR="00B81811">
        <w:rPr>
          <w:rStyle w:val="titulotexto1"/>
          <w:rFonts w:ascii="Times New Roman" w:hAnsi="Times New Roman"/>
          <w:sz w:val="24"/>
        </w:rPr>
        <w:tab/>
      </w:r>
      <w:r>
        <w:rPr>
          <w:noProof/>
          <w:color w:val="993300"/>
          <w:szCs w:val="17"/>
          <w:lang w:val="es-ES"/>
        </w:rPr>
        <w:drawing>
          <wp:inline distT="0" distB="0" distL="0" distR="0">
            <wp:extent cx="1104900" cy="1104900"/>
            <wp:effectExtent l="19050" t="0" r="0" b="0"/>
            <wp:docPr id="4" name="Imagen 4" descr="recic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iclaje"/>
                    <pic:cNvPicPr>
                      <a:picLocks noChangeAspect="1" noChangeArrowheads="1"/>
                    </pic:cNvPicPr>
                  </pic:nvPicPr>
                  <pic:blipFill>
                    <a:blip r:embed="rId13"/>
                    <a:srcRect/>
                    <a:stretch>
                      <a:fillRect/>
                    </a:stretch>
                  </pic:blipFill>
                  <pic:spPr bwMode="auto">
                    <a:xfrm>
                      <a:off x="0" y="0"/>
                      <a:ext cx="1104900" cy="1104900"/>
                    </a:xfrm>
                    <a:prstGeom prst="rect">
                      <a:avLst/>
                    </a:prstGeom>
                    <a:noFill/>
                    <a:ln w="9525">
                      <a:noFill/>
                      <a:miter lim="800000"/>
                      <a:headEnd/>
                      <a:tailEnd/>
                    </a:ln>
                  </pic:spPr>
                </pic:pic>
              </a:graphicData>
            </a:graphic>
          </wp:inline>
        </w:drawing>
      </w:r>
      <w:r w:rsidR="00B81811">
        <w:rPr>
          <w:rStyle w:val="titulotexto1"/>
          <w:rFonts w:ascii="Times New Roman" w:hAnsi="Times New Roman"/>
          <w:sz w:val="24"/>
        </w:rPr>
        <w:tab/>
      </w:r>
      <w:r>
        <w:rPr>
          <w:noProof/>
          <w:color w:val="993300"/>
          <w:szCs w:val="17"/>
          <w:lang w:val="es-ES"/>
        </w:rPr>
        <w:drawing>
          <wp:inline distT="0" distB="0" distL="0" distR="0">
            <wp:extent cx="1104900" cy="1079500"/>
            <wp:effectExtent l="19050" t="0" r="0" b="0"/>
            <wp:docPr id="5" name="Imagen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pic:cNvPicPr>
                      <a:picLocks noChangeAspect="1" noChangeArrowheads="1"/>
                    </pic:cNvPicPr>
                  </pic:nvPicPr>
                  <pic:blipFill>
                    <a:blip r:embed="rId14"/>
                    <a:srcRect/>
                    <a:stretch>
                      <a:fillRect/>
                    </a:stretch>
                  </pic:blipFill>
                  <pic:spPr bwMode="auto">
                    <a:xfrm>
                      <a:off x="0" y="0"/>
                      <a:ext cx="1104900" cy="1079500"/>
                    </a:xfrm>
                    <a:prstGeom prst="rect">
                      <a:avLst/>
                    </a:prstGeom>
                    <a:noFill/>
                    <a:ln w="9525">
                      <a:noFill/>
                      <a:miter lim="800000"/>
                      <a:headEnd/>
                      <a:tailEnd/>
                    </a:ln>
                  </pic:spPr>
                </pic:pic>
              </a:graphicData>
            </a:graphic>
          </wp:inline>
        </w:drawing>
      </w:r>
    </w:p>
    <w:p w:rsidR="00000000" w:rsidRDefault="00B81811">
      <w:pPr>
        <w:jc w:val="both"/>
        <w:rPr>
          <w:rStyle w:val="titulotexto1"/>
          <w:rFonts w:ascii="Times New Roman" w:hAnsi="Times New Roman"/>
          <w:sz w:val="24"/>
        </w:rPr>
      </w:pPr>
    </w:p>
    <w:p w:rsidR="00000000" w:rsidRDefault="00B81811">
      <w:pPr>
        <w:jc w:val="both"/>
        <w:rPr>
          <w:rStyle w:val="titulotexto1"/>
          <w:rFonts w:ascii="Times New Roman" w:hAnsi="Times New Roman"/>
          <w:sz w:val="24"/>
        </w:rPr>
      </w:pPr>
      <w:r>
        <w:rPr>
          <w:noProof/>
          <w:color w:val="993300"/>
          <w:szCs w:val="17"/>
        </w:rPr>
        <w:pict>
          <v:rect id="_x0000_s1028" style="position:absolute;left:0;text-align:left;margin-left:36pt;margin-top:4.45pt;width:18pt;height:18pt;z-index:251652096">
            <w10:wrap side="right"/>
          </v:rect>
        </w:pict>
      </w:r>
      <w:r>
        <w:rPr>
          <w:noProof/>
          <w:color w:val="993300"/>
          <w:szCs w:val="17"/>
        </w:rPr>
        <w:pict>
          <v:rect id="_x0000_s1030" style="position:absolute;left:0;text-align:left;margin-left:243pt;margin-top:4.45pt;width:18pt;height:18pt;z-index:251654144">
            <w10:wrap side="right"/>
          </v:rect>
        </w:pict>
      </w:r>
      <w:r>
        <w:rPr>
          <w:noProof/>
          <w:color w:val="993300"/>
          <w:szCs w:val="17"/>
        </w:rPr>
        <w:pict>
          <v:rect id="_x0000_s1031" style="position:absolute;left:0;text-align:left;margin-left:2in;margin-top:4.45pt;width:18pt;height:18pt;z-index:251655168">
            <w10:wrap side="right"/>
          </v:rect>
        </w:pict>
      </w:r>
      <w:r>
        <w:rPr>
          <w:noProof/>
          <w:color w:val="993300"/>
          <w:szCs w:val="17"/>
        </w:rPr>
        <w:pict>
          <v:rect id="_x0000_s1029" style="position:absolute;left:0;text-align:left;margin-left:351pt;margin-top:4.45pt;width:18pt;height:18pt;z-index:251653120">
            <w10:wrap side="right"/>
          </v:rect>
        </w:pict>
      </w:r>
    </w:p>
    <w:p w:rsidR="00000000" w:rsidRDefault="00B81811">
      <w:pPr>
        <w:jc w:val="both"/>
        <w:rPr>
          <w:rStyle w:val="titulotexto1"/>
          <w:rFonts w:ascii="Times New Roman" w:hAnsi="Times New Roman"/>
          <w:sz w:val="24"/>
        </w:rPr>
      </w:pPr>
    </w:p>
    <w:p w:rsidR="00000000" w:rsidRDefault="00B81811">
      <w:pPr>
        <w:jc w:val="both"/>
        <w:rPr>
          <w:rStyle w:val="titulotexto1"/>
          <w:rFonts w:ascii="Times New Roman" w:hAnsi="Times New Roman"/>
          <w:sz w:val="24"/>
        </w:rPr>
      </w:pPr>
    </w:p>
    <w:p w:rsidR="00000000" w:rsidRDefault="00B81811">
      <w:pPr>
        <w:jc w:val="both"/>
        <w:rPr>
          <w:rStyle w:val="titulotexto1"/>
          <w:rFonts w:ascii="Times New Roman" w:hAnsi="Times New Roman"/>
          <w:sz w:val="24"/>
        </w:rPr>
      </w:pPr>
    </w:p>
    <w:p w:rsidR="00000000" w:rsidRDefault="00B81811">
      <w:pPr>
        <w:pStyle w:val="TextoNormal"/>
        <w:spacing w:line="240" w:lineRule="auto"/>
        <w:rPr>
          <w:rStyle w:val="titulotexto1"/>
          <w:rFonts w:ascii="Times New Roman" w:hAnsi="Times New Roman" w:cs="Times New Roman"/>
          <w:color w:val="auto"/>
          <w:sz w:val="24"/>
        </w:rPr>
      </w:pPr>
      <w:r>
        <w:rPr>
          <w:rStyle w:val="titulotexto1"/>
          <w:rFonts w:ascii="Times New Roman" w:hAnsi="Times New Roman" w:cs="Times New Roman"/>
          <w:color w:val="auto"/>
          <w:sz w:val="24"/>
        </w:rPr>
        <w:t>13. ¿Estarías dispuesto a colaborar con un programa de reciclaje en tu colegio?</w:t>
      </w:r>
    </w:p>
    <w:p w:rsidR="00000000" w:rsidRDefault="00B81811">
      <w:pPr>
        <w:jc w:val="both"/>
        <w:rPr>
          <w:rStyle w:val="titulotexto1"/>
          <w:rFonts w:ascii="Times New Roman" w:hAnsi="Times New Roman"/>
          <w:sz w:val="24"/>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B81811">
            <w:pPr>
              <w:jc w:val="both"/>
            </w:pPr>
            <w:r>
              <w:t>Si</w:t>
            </w:r>
          </w:p>
        </w:tc>
        <w:tc>
          <w:tcPr>
            <w:tcW w:w="1020" w:type="dxa"/>
          </w:tcPr>
          <w:p w:rsidR="00000000" w:rsidRDefault="00B81811">
            <w:pPr>
              <w:jc w:val="both"/>
            </w:pPr>
          </w:p>
        </w:tc>
      </w:tr>
      <w:tr w:rsidR="00000000">
        <w:tblPrEx>
          <w:tblCellMar>
            <w:top w:w="0" w:type="dxa"/>
            <w:bottom w:w="0" w:type="dxa"/>
          </w:tblCellMar>
        </w:tblPrEx>
        <w:trPr>
          <w:tblCellSpacing w:w="20" w:type="dxa"/>
        </w:trPr>
        <w:tc>
          <w:tcPr>
            <w:tcW w:w="965" w:type="dxa"/>
          </w:tcPr>
          <w:p w:rsidR="00000000" w:rsidRDefault="00B81811">
            <w:pPr>
              <w:jc w:val="both"/>
            </w:pPr>
            <w:r>
              <w:t>No</w:t>
            </w:r>
          </w:p>
        </w:tc>
        <w:tc>
          <w:tcPr>
            <w:tcW w:w="1020" w:type="dxa"/>
          </w:tcPr>
          <w:p w:rsidR="00000000" w:rsidRDefault="00B81811">
            <w:pPr>
              <w:jc w:val="both"/>
            </w:pPr>
          </w:p>
        </w:tc>
      </w:tr>
    </w:tbl>
    <w:p w:rsidR="00000000" w:rsidRDefault="00B81811">
      <w:pPr>
        <w:jc w:val="both"/>
        <w:sectPr w:rsidR="00000000">
          <w:type w:val="evenPage"/>
          <w:pgSz w:w="12240" w:h="15840"/>
          <w:pgMar w:top="2268" w:right="1361" w:bottom="1985" w:left="2268" w:header="709" w:footer="709" w:gutter="0"/>
          <w:cols w:space="720"/>
          <w:docGrid w:linePitch="360"/>
        </w:sect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rPr>
          <w:lang w:val="es-ES_tradnl"/>
        </w:rPr>
      </w:pPr>
    </w:p>
    <w:p w:rsidR="00000000" w:rsidRDefault="00B81811">
      <w:pPr>
        <w:pStyle w:val="Ttulo6"/>
        <w:jc w:val="center"/>
        <w:sectPr w:rsidR="00000000">
          <w:type w:val="continuous"/>
          <w:pgSz w:w="12240" w:h="15840"/>
          <w:pgMar w:top="2268" w:right="1361" w:bottom="1985" w:left="2268" w:header="709" w:footer="709" w:gutter="0"/>
          <w:cols w:num="2" w:space="720" w:equalWidth="0">
            <w:col w:w="4572" w:space="87"/>
            <w:col w:w="3951"/>
          </w:cols>
          <w:docGrid w:linePitch="360"/>
        </w:sectPr>
      </w:pPr>
    </w:p>
    <w:p w:rsidR="00000000" w:rsidRDefault="00B81811">
      <w:pPr>
        <w:jc w:val="both"/>
      </w:pPr>
    </w:p>
    <w:p w:rsidR="00000000" w:rsidRDefault="00B81811">
      <w:pPr>
        <w:jc w:val="both"/>
      </w:pPr>
    </w:p>
    <w:p w:rsidR="00000000" w:rsidRDefault="00B81811">
      <w:pPr>
        <w:jc w:val="both"/>
      </w:pPr>
    </w:p>
    <w:p w:rsidR="00000000" w:rsidRDefault="00B81811">
      <w:pPr>
        <w:jc w:val="both"/>
      </w:pPr>
    </w:p>
    <w:p w:rsidR="00000000" w:rsidRDefault="00B81811">
      <w:pPr>
        <w:jc w:val="both"/>
      </w:pPr>
    </w:p>
    <w:p w:rsidR="00000000" w:rsidRDefault="00B81811">
      <w:pPr>
        <w:jc w:val="both"/>
      </w:pPr>
    </w:p>
    <w:p w:rsidR="00000000" w:rsidRDefault="00B81811">
      <w:pPr>
        <w:jc w:val="both"/>
      </w:pPr>
    </w:p>
    <w:p w:rsidR="00000000" w:rsidRDefault="00B81811">
      <w:pPr>
        <w:jc w:val="center"/>
        <w:rPr>
          <w:b/>
          <w:bCs/>
          <w:sz w:val="28"/>
        </w:rPr>
      </w:pPr>
      <w:r>
        <w:rPr>
          <w:b/>
          <w:bCs/>
          <w:sz w:val="28"/>
        </w:rPr>
        <w:t>Se Incluye Parte De Las Charlas dictadas de  Power Point.</w:t>
      </w:r>
    </w:p>
    <w:p w:rsidR="00000000" w:rsidRDefault="00B81811">
      <w:pPr>
        <w:jc w:val="center"/>
      </w:pPr>
      <w:r>
        <w:object w:dxaOrig="7200" w:dyaOrig="5400">
          <v:shape id="_x0000_i1026" type="#_x0000_t75" style="width:351pt;height:264pt" o:ole="">
            <v:imagedata r:id="rId15" o:title=""/>
          </v:shape>
          <o:OLEObject Type="Embed" ProgID="PowerPoint.Slide.8" ShapeID="_x0000_i1026" DrawAspect="Content" ObjectID="_1318920337" r:id="rId16"/>
        </w:object>
      </w:r>
    </w:p>
    <w:p w:rsidR="00000000" w:rsidRDefault="00B81811"/>
    <w:p w:rsidR="00000000" w:rsidRDefault="00B81811"/>
    <w:p w:rsidR="00000000" w:rsidRDefault="00B81811"/>
    <w:p w:rsidR="00000000" w:rsidRDefault="00B81811">
      <w:pPr>
        <w:jc w:val="center"/>
      </w:pPr>
      <w:r>
        <w:object w:dxaOrig="6980" w:dyaOrig="5235">
          <v:shape id="_x0000_i1027" type="#_x0000_t75" style="width:352pt;height:258pt" o:ole="">
            <v:imagedata r:id="rId17" o:title=""/>
          </v:shape>
          <o:OLEObject Type="Embed" ProgID="PowerPoint.Slide.8" ShapeID="_x0000_i1027" DrawAspect="Content" ObjectID="_1318920338" r:id="rId18"/>
        </w:object>
      </w:r>
    </w:p>
    <w:p w:rsidR="00000000" w:rsidRDefault="00B81811">
      <w:pPr>
        <w:jc w:val="center"/>
      </w:pPr>
      <w:r>
        <w:object w:dxaOrig="7200" w:dyaOrig="5400">
          <v:shape id="_x0000_i1028" type="#_x0000_t75" style="width:5in;height:270pt" o:ole="">
            <v:imagedata r:id="rId19" o:title=""/>
          </v:shape>
          <o:OLEObject Type="Embed" ProgID="PowerPoint.Slide.8" ShapeID="_x0000_i1028" DrawAspect="Content" ObjectID="_1318920339" r:id="rId20"/>
        </w:object>
      </w:r>
    </w:p>
    <w:p w:rsidR="00000000" w:rsidRDefault="00B81811">
      <w:pPr>
        <w:jc w:val="center"/>
      </w:pPr>
    </w:p>
    <w:p w:rsidR="00000000" w:rsidRDefault="00B81811">
      <w:pPr>
        <w:jc w:val="center"/>
      </w:pPr>
    </w:p>
    <w:p w:rsidR="00000000" w:rsidRDefault="00B81811">
      <w:pPr>
        <w:jc w:val="center"/>
      </w:pPr>
      <w:r>
        <w:object w:dxaOrig="7200" w:dyaOrig="5400">
          <v:shape id="_x0000_i1029" type="#_x0000_t75" style="width:5in;height:270pt" o:ole="">
            <v:imagedata r:id="rId21" o:title=""/>
          </v:shape>
          <o:OLEObject Type="Embed" ProgID="PowerPoint.Slide.8" ShapeID="_x0000_i1029" DrawAspect="Content" ObjectID="_1318920340" r:id="rId22"/>
        </w:object>
      </w:r>
    </w:p>
    <w:p w:rsidR="00000000" w:rsidRDefault="00B81811">
      <w:pPr>
        <w:jc w:val="center"/>
      </w:pPr>
      <w:r>
        <w:object w:dxaOrig="7200" w:dyaOrig="5400">
          <v:shape id="_x0000_i1030" type="#_x0000_t75" style="width:5in;height:270pt" o:ole="">
            <v:imagedata r:id="rId23" o:title=""/>
          </v:shape>
          <o:OLEObject Type="Embed" ProgID="PowerPoint.Slide.8" ShapeID="_x0000_i1030" DrawAspect="Content" ObjectID="_1318920341" r:id="rId24"/>
        </w:object>
      </w:r>
    </w:p>
    <w:p w:rsidR="00000000" w:rsidRDefault="00B81811">
      <w:pPr>
        <w:jc w:val="center"/>
      </w:pPr>
    </w:p>
    <w:p w:rsidR="00000000" w:rsidRDefault="00B81811">
      <w:pPr>
        <w:jc w:val="center"/>
      </w:pPr>
    </w:p>
    <w:p w:rsidR="00000000" w:rsidRDefault="00B81811">
      <w:pPr>
        <w:jc w:val="center"/>
      </w:pPr>
      <w:r>
        <w:object w:dxaOrig="7200" w:dyaOrig="5400">
          <v:shape id="_x0000_i1031" type="#_x0000_t75" style="width:5in;height:270pt" o:ole="">
            <v:imagedata r:id="rId25" o:title=""/>
          </v:shape>
          <o:OLEObject Type="Embed" ProgID="PowerPoint.Slide.8" ShapeID="_x0000_i1031" DrawAspect="Content" ObjectID="_1318920342" r:id="rId26"/>
        </w:object>
      </w:r>
    </w:p>
    <w:p w:rsidR="00000000" w:rsidRDefault="00B81811">
      <w:pPr>
        <w:jc w:val="center"/>
      </w:pPr>
      <w:r>
        <w:object w:dxaOrig="7200" w:dyaOrig="5400">
          <v:shape id="_x0000_i1032" type="#_x0000_t75" style="width:5in;height:270pt" o:ole="">
            <v:imagedata r:id="rId27" o:title=""/>
          </v:shape>
          <o:OLEObject Type="Embed" ProgID="PowerPoint.Slide.8" ShapeID="_x0000_i1032" DrawAspect="Content" ObjectID="_1318920343" r:id="rId28"/>
        </w:object>
      </w:r>
    </w:p>
    <w:p w:rsidR="00000000" w:rsidRDefault="00B81811">
      <w:pPr>
        <w:jc w:val="center"/>
      </w:pPr>
    </w:p>
    <w:p w:rsidR="00000000" w:rsidRDefault="00B81811">
      <w:pPr>
        <w:jc w:val="center"/>
      </w:pPr>
    </w:p>
    <w:p w:rsidR="00000000" w:rsidRDefault="00B81811">
      <w:pPr>
        <w:jc w:val="center"/>
      </w:pPr>
      <w:r>
        <w:object w:dxaOrig="7200" w:dyaOrig="5400">
          <v:shape id="_x0000_i1033" type="#_x0000_t75" style="width:5in;height:270pt" o:ole="">
            <v:imagedata r:id="rId29" o:title=""/>
          </v:shape>
          <o:OLEObject Type="Embed" ProgID="PowerPoint.Slide.8" ShapeID="_x0000_i1033" DrawAspect="Content" ObjectID="_1318920344" r:id="rId30"/>
        </w:object>
      </w:r>
    </w:p>
    <w:p w:rsidR="00000000" w:rsidRDefault="00B81811">
      <w:pPr>
        <w:jc w:val="center"/>
      </w:pPr>
      <w:r>
        <w:object w:dxaOrig="7200" w:dyaOrig="5400">
          <v:shape id="_x0000_i1034" type="#_x0000_t75" style="width:5in;height:270pt" o:ole="">
            <v:imagedata r:id="rId31" o:title=""/>
          </v:shape>
          <o:OLEObject Type="Embed" ProgID="PowerPoint.Slide.8" ShapeID="_x0000_i1034" DrawAspect="Content" ObjectID="_1318920345" r:id="rId32"/>
        </w:object>
      </w:r>
    </w:p>
    <w:p w:rsidR="00000000" w:rsidRDefault="00B81811">
      <w:pPr>
        <w:jc w:val="center"/>
      </w:pPr>
    </w:p>
    <w:p w:rsidR="00000000" w:rsidRDefault="00B81811">
      <w:pPr>
        <w:jc w:val="center"/>
      </w:pPr>
    </w:p>
    <w:p w:rsidR="00000000" w:rsidRDefault="00B81811">
      <w:pPr>
        <w:jc w:val="center"/>
      </w:pPr>
      <w:r>
        <w:object w:dxaOrig="7200" w:dyaOrig="5400">
          <v:shape id="_x0000_i1035" type="#_x0000_t75" style="width:5in;height:270pt" o:ole="">
            <v:imagedata r:id="rId33" o:title=""/>
          </v:shape>
          <o:OLEObject Type="Embed" ProgID="PowerPoint.Slide.8" ShapeID="_x0000_i1035" DrawAspect="Content" ObjectID="_1318920346" r:id="rId34"/>
        </w:object>
      </w:r>
    </w:p>
    <w:p w:rsidR="00000000" w:rsidRDefault="00B81811">
      <w:pPr>
        <w:jc w:val="center"/>
      </w:pPr>
      <w:r>
        <w:object w:dxaOrig="7200" w:dyaOrig="5400">
          <v:shape id="_x0000_i1036" type="#_x0000_t75" style="width:5in;height:270pt" o:ole="">
            <v:imagedata r:id="rId35" o:title=""/>
          </v:shape>
          <o:OLEObject Type="Embed" ProgID="PowerPoint.Slide.8" ShapeID="_x0000_i1036" DrawAspect="Content" ObjectID="_1318920347" r:id="rId36"/>
        </w:object>
      </w:r>
    </w:p>
    <w:p w:rsidR="00000000" w:rsidRDefault="00B81811">
      <w:pPr>
        <w:jc w:val="center"/>
      </w:pPr>
    </w:p>
    <w:p w:rsidR="00000000" w:rsidRDefault="00B81811">
      <w:pPr>
        <w:jc w:val="center"/>
      </w:pPr>
    </w:p>
    <w:p w:rsidR="00000000" w:rsidRDefault="00B81811">
      <w:pPr>
        <w:jc w:val="center"/>
      </w:pPr>
      <w:r>
        <w:object w:dxaOrig="7200" w:dyaOrig="5400">
          <v:shape id="_x0000_i1037" type="#_x0000_t75" style="width:5in;height:270pt" o:ole="">
            <v:imagedata r:id="rId37" o:title=""/>
          </v:shape>
          <o:OLEObject Type="Embed" ProgID="PowerPoint.Slide.8" ShapeID="_x0000_i1037" DrawAspect="Content" ObjectID="_1318920348" r:id="rId38"/>
        </w:object>
      </w:r>
    </w:p>
    <w:p w:rsidR="00000000" w:rsidRDefault="00B81811">
      <w:pPr>
        <w:jc w:val="center"/>
        <w:rPr>
          <w:lang w:val="es-ES_tradnl"/>
        </w:rPr>
      </w:pPr>
      <w:r>
        <w:object w:dxaOrig="7200" w:dyaOrig="5400">
          <v:shape id="_x0000_i1038" type="#_x0000_t75" style="width:5in;height:270pt" o:ole="">
            <v:imagedata r:id="rId39" o:title=""/>
          </v:shape>
          <o:OLEObject Type="Embed" ProgID="PowerPoint.Slide.8" ShapeID="_x0000_i1038" DrawAspect="Content" ObjectID="_1318920349" r:id="rId40"/>
        </w:object>
      </w:r>
    </w:p>
    <w:p w:rsidR="00000000" w:rsidRDefault="00B81811">
      <w:pPr>
        <w:jc w:val="center"/>
      </w:pPr>
    </w:p>
    <w:p w:rsidR="00000000" w:rsidRDefault="00B81811">
      <w:pPr>
        <w:jc w:val="center"/>
      </w:pPr>
    </w:p>
    <w:p w:rsidR="00000000" w:rsidRDefault="00B81811">
      <w:pPr>
        <w:jc w:val="center"/>
      </w:pPr>
      <w:r>
        <w:object w:dxaOrig="7200" w:dyaOrig="5400">
          <v:shape id="_x0000_i1039" type="#_x0000_t75" style="width:5in;height:270pt" o:ole="">
            <v:imagedata r:id="rId41" o:title=""/>
          </v:shape>
          <o:OLEObject Type="Embed" ProgID="PowerPoint.Slide.8" ShapeID="_x0000_i1039" DrawAspect="Content" ObjectID="_1318920350" r:id="rId42"/>
        </w:object>
      </w:r>
    </w:p>
    <w:p w:rsidR="00000000" w:rsidRDefault="00B81811">
      <w:pPr>
        <w:jc w:val="center"/>
        <w:rPr>
          <w:lang w:val="es-ES_tradnl"/>
        </w:rPr>
      </w:pPr>
      <w:r>
        <w:object w:dxaOrig="7200" w:dyaOrig="5400">
          <v:shape id="_x0000_i1040" type="#_x0000_t75" style="width:5in;height:270pt" o:ole="">
            <v:imagedata r:id="rId43" o:title=""/>
          </v:shape>
          <o:OLEObject Type="Embed" ProgID="PowerPoint.Slide.8" ShapeID="_x0000_i1040" DrawAspect="Content" ObjectID="_1318920351" r:id="rId44"/>
        </w:object>
      </w:r>
    </w:p>
    <w:p w:rsidR="00000000" w:rsidRDefault="00B81811">
      <w:pPr>
        <w:jc w:val="center"/>
      </w:pPr>
    </w:p>
    <w:p w:rsidR="00000000" w:rsidRDefault="00B81811">
      <w:pPr>
        <w:jc w:val="center"/>
      </w:pPr>
    </w:p>
    <w:p w:rsidR="00000000" w:rsidRDefault="00B81811">
      <w:pPr>
        <w:jc w:val="center"/>
      </w:pPr>
      <w:r>
        <w:object w:dxaOrig="7200" w:dyaOrig="5400">
          <v:shape id="_x0000_i1041" type="#_x0000_t75" style="width:5in;height:270pt" o:ole="">
            <v:imagedata r:id="rId45" o:title=""/>
          </v:shape>
          <o:OLEObject Type="Embed" ProgID="PowerPoint.Slide.8" ShapeID="_x0000_i1041" DrawAspect="Content" ObjectID="_1318920352" r:id="rId46"/>
        </w:object>
      </w:r>
    </w:p>
    <w:p w:rsidR="00000000" w:rsidRDefault="00B81811">
      <w:pPr>
        <w:pStyle w:val="Ttulo6"/>
        <w:rPr>
          <w:u w:val="single"/>
        </w:rPr>
      </w:pPr>
      <w:r>
        <w:rPr>
          <w:noProof/>
          <w:sz w:val="28"/>
          <w:u w:val="single"/>
          <w:lang w:val="es-ES"/>
        </w:rPr>
        <w:pict>
          <v:group id="_x0000_s1040" style="position:absolute;left:0;text-align:left;margin-left:-45pt;margin-top:9pt;width:450pt;height:603pt;z-index:251664384" coordorigin="1368,2088" coordsize="9000,12060">
            <v:shape id="_x0000_s1041" type="#_x0000_t75" style="position:absolute;left:2088;top:2088;width:8280;height:11580">
              <v:imagedata r:id="rId47" o:title="2" chromakey="#fdfdfd"/>
            </v:shape>
            <v:rect id="_x0000_s1042" style="position:absolute;left:1368;top:2088;width:900;height:12060" stroked="f"/>
          </v:group>
        </w:pict>
      </w:r>
      <w:r>
        <w:rPr>
          <w:u w:val="single"/>
        </w:rPr>
        <w:t>DÍPTICO</w:t>
      </w: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rPr>
          <w:lang w:val="es-ES_tradnl"/>
        </w:rPr>
      </w:pPr>
    </w:p>
    <w:p w:rsidR="00000000" w:rsidRDefault="0044157B">
      <w:pPr>
        <w:pStyle w:val="Ttulo6"/>
        <w:jc w:val="center"/>
        <w:rPr>
          <w:sz w:val="28"/>
          <w:u w:val="single"/>
        </w:rPr>
      </w:pPr>
      <w:r>
        <w:rPr>
          <w:noProof/>
          <w:lang w:val="es-ES"/>
        </w:rPr>
        <w:drawing>
          <wp:anchor distT="0" distB="0" distL="114300" distR="114300" simplePos="0" relativeHeight="251663360" behindDoc="0" locked="0" layoutInCell="1" allowOverlap="1">
            <wp:simplePos x="0" y="0"/>
            <wp:positionH relativeFrom="column">
              <wp:posOffset>-228600</wp:posOffset>
            </wp:positionH>
            <wp:positionV relativeFrom="paragraph">
              <wp:posOffset>-228600</wp:posOffset>
            </wp:positionV>
            <wp:extent cx="5219700" cy="7334250"/>
            <wp:effectExtent l="19050" t="0" r="0" b="0"/>
            <wp:wrapNone/>
            <wp:docPr id="15" name="Imagen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48">
                      <a:clrChange>
                        <a:clrFrom>
                          <a:srgbClr val="FDFDFD"/>
                        </a:clrFrom>
                        <a:clrTo>
                          <a:srgbClr val="FDFDFD">
                            <a:alpha val="0"/>
                          </a:srgbClr>
                        </a:clrTo>
                      </a:clrChange>
                    </a:blip>
                    <a:srcRect/>
                    <a:stretch>
                      <a:fillRect/>
                    </a:stretch>
                  </pic:blipFill>
                  <pic:spPr bwMode="auto">
                    <a:xfrm>
                      <a:off x="0" y="0"/>
                      <a:ext cx="5219700" cy="7334250"/>
                    </a:xfrm>
                    <a:prstGeom prst="rect">
                      <a:avLst/>
                    </a:prstGeom>
                    <a:noFill/>
                    <a:ln w="9525">
                      <a:noFill/>
                      <a:miter lim="800000"/>
                      <a:headEnd/>
                      <a:tailEnd/>
                    </a:ln>
                  </pic:spPr>
                </pic:pic>
              </a:graphicData>
            </a:graphic>
          </wp:anchor>
        </w:drawing>
      </w: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44157B">
      <w:pPr>
        <w:pStyle w:val="Ttulo6"/>
        <w:jc w:val="center"/>
        <w:rPr>
          <w:sz w:val="28"/>
          <w:u w:val="single"/>
        </w:rPr>
      </w:pPr>
      <w:r>
        <w:rPr>
          <w:noProof/>
          <w:lang w:val="es-ES"/>
        </w:rPr>
        <w:drawing>
          <wp:anchor distT="0" distB="0" distL="114300" distR="114300" simplePos="0" relativeHeight="251661312" behindDoc="0" locked="0" layoutInCell="1" allowOverlap="1">
            <wp:simplePos x="0" y="0"/>
            <wp:positionH relativeFrom="column">
              <wp:posOffset>-114300</wp:posOffset>
            </wp:positionH>
            <wp:positionV relativeFrom="paragraph">
              <wp:posOffset>-228600</wp:posOffset>
            </wp:positionV>
            <wp:extent cx="5273675" cy="7346950"/>
            <wp:effectExtent l="19050" t="0" r="3175" b="0"/>
            <wp:wrapNone/>
            <wp:docPr id="13" name="Imagen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
                    <pic:cNvPicPr>
                      <a:picLocks noChangeAspect="1" noChangeArrowheads="1"/>
                    </pic:cNvPicPr>
                  </pic:nvPicPr>
                  <pic:blipFill>
                    <a:blip r:embed="rId49">
                      <a:clrChange>
                        <a:clrFrom>
                          <a:srgbClr val="FDFDFD"/>
                        </a:clrFrom>
                        <a:clrTo>
                          <a:srgbClr val="FDFDFD">
                            <a:alpha val="0"/>
                          </a:srgbClr>
                        </a:clrTo>
                      </a:clrChange>
                    </a:blip>
                    <a:srcRect/>
                    <a:stretch>
                      <a:fillRect/>
                    </a:stretch>
                  </pic:blipFill>
                  <pic:spPr bwMode="auto">
                    <a:xfrm>
                      <a:off x="0" y="0"/>
                      <a:ext cx="5273675" cy="7346950"/>
                    </a:xfrm>
                    <a:prstGeom prst="rect">
                      <a:avLst/>
                    </a:prstGeom>
                    <a:noFill/>
                    <a:ln w="9525">
                      <a:noFill/>
                      <a:miter lim="800000"/>
                      <a:headEnd/>
                      <a:tailEnd/>
                    </a:ln>
                  </pic:spPr>
                </pic:pic>
              </a:graphicData>
            </a:graphic>
          </wp:anchor>
        </w:drawing>
      </w: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44157B">
      <w:pPr>
        <w:pStyle w:val="Ttulo6"/>
        <w:jc w:val="center"/>
        <w:rPr>
          <w:sz w:val="28"/>
          <w:u w:val="single"/>
        </w:rPr>
      </w:pPr>
      <w:r>
        <w:rPr>
          <w:noProof/>
          <w:lang w:val="es-ES"/>
        </w:rPr>
        <w:drawing>
          <wp:anchor distT="0" distB="0" distL="114300" distR="114300" simplePos="0" relativeHeight="251662336" behindDoc="0" locked="0" layoutInCell="1" allowOverlap="1">
            <wp:simplePos x="0" y="0"/>
            <wp:positionH relativeFrom="column">
              <wp:posOffset>-152400</wp:posOffset>
            </wp:positionH>
            <wp:positionV relativeFrom="paragraph">
              <wp:posOffset>-228600</wp:posOffset>
            </wp:positionV>
            <wp:extent cx="5295900" cy="7353300"/>
            <wp:effectExtent l="19050" t="0" r="0" b="0"/>
            <wp:wrapNone/>
            <wp:docPr id="14" name="Imagen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50">
                      <a:clrChange>
                        <a:clrFrom>
                          <a:srgbClr val="FDFDFD"/>
                        </a:clrFrom>
                        <a:clrTo>
                          <a:srgbClr val="FDFDFD">
                            <a:alpha val="0"/>
                          </a:srgbClr>
                        </a:clrTo>
                      </a:clrChange>
                    </a:blip>
                    <a:srcRect/>
                    <a:stretch>
                      <a:fillRect/>
                    </a:stretch>
                  </pic:blipFill>
                  <pic:spPr bwMode="auto">
                    <a:xfrm>
                      <a:off x="0" y="0"/>
                      <a:ext cx="5295900" cy="7353300"/>
                    </a:xfrm>
                    <a:prstGeom prst="rect">
                      <a:avLst/>
                    </a:prstGeom>
                    <a:noFill/>
                    <a:ln w="9525">
                      <a:noFill/>
                      <a:miter lim="800000"/>
                      <a:headEnd/>
                      <a:tailEnd/>
                    </a:ln>
                  </pic:spPr>
                </pic:pic>
              </a:graphicData>
            </a:graphic>
          </wp:anchor>
        </w:drawing>
      </w: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pStyle w:val="Ttulo6"/>
        <w:jc w:val="center"/>
        <w:rPr>
          <w:sz w:val="28"/>
          <w:u w:val="single"/>
        </w:rPr>
      </w:pPr>
    </w:p>
    <w:p w:rsidR="00000000" w:rsidRDefault="00B81811">
      <w:pPr>
        <w:jc w:val="center"/>
        <w:rPr>
          <w:lang w:val="es-ES_tradnl"/>
        </w:rPr>
      </w:pPr>
    </w:p>
    <w:p w:rsidR="00000000" w:rsidRDefault="00B81811">
      <w:pPr>
        <w:jc w:val="center"/>
        <w:rPr>
          <w:b/>
          <w:bCs/>
        </w:rPr>
      </w:pPr>
      <w:r>
        <w:rPr>
          <w:b/>
          <w:bCs/>
        </w:rPr>
        <w:t>FOTOS</w:t>
      </w:r>
    </w:p>
    <w:p w:rsidR="00000000" w:rsidRDefault="00B81811">
      <w:pPr>
        <w:jc w:val="center"/>
      </w:pPr>
    </w:p>
    <w:p w:rsidR="00000000" w:rsidRDefault="00B81811">
      <w:pPr>
        <w:jc w:val="center"/>
        <w:rPr>
          <w:b/>
          <w:bCs/>
          <w:u w:val="single"/>
        </w:rPr>
      </w:pPr>
      <w:r>
        <w:rPr>
          <w:b/>
          <w:bCs/>
          <w:u w:val="single"/>
        </w:rPr>
        <w:t>Charlas</w:t>
      </w:r>
    </w:p>
    <w:p w:rsidR="00000000" w:rsidRDefault="00B81811">
      <w:pPr>
        <w:jc w:val="center"/>
      </w:pPr>
    </w:p>
    <w:p w:rsidR="00000000" w:rsidRDefault="0044157B">
      <w:pPr>
        <w:jc w:val="center"/>
      </w:pPr>
      <w:r>
        <w:rPr>
          <w:noProof/>
          <w:lang w:val="es-ES"/>
        </w:rPr>
        <w:drawing>
          <wp:inline distT="0" distB="0" distL="0" distR="0">
            <wp:extent cx="4546600" cy="3390900"/>
            <wp:effectExtent l="19050" t="0" r="6350" b="0"/>
            <wp:docPr id="22" name="Imagen 22" descr="s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 002"/>
                    <pic:cNvPicPr>
                      <a:picLocks noChangeAspect="1" noChangeArrowheads="1"/>
                    </pic:cNvPicPr>
                  </pic:nvPicPr>
                  <pic:blipFill>
                    <a:blip r:embed="rId51"/>
                    <a:srcRect/>
                    <a:stretch>
                      <a:fillRect/>
                    </a:stretch>
                  </pic:blipFill>
                  <pic:spPr bwMode="auto">
                    <a:xfrm>
                      <a:off x="0" y="0"/>
                      <a:ext cx="4546600" cy="3390900"/>
                    </a:xfrm>
                    <a:prstGeom prst="rect">
                      <a:avLst/>
                    </a:prstGeom>
                    <a:noFill/>
                    <a:ln w="9525">
                      <a:noFill/>
                      <a:miter lim="800000"/>
                      <a:headEnd/>
                      <a:tailEnd/>
                    </a:ln>
                  </pic:spPr>
                </pic:pic>
              </a:graphicData>
            </a:graphic>
          </wp:inline>
        </w:drawing>
      </w:r>
    </w:p>
    <w:p w:rsidR="00000000" w:rsidRDefault="00B81811">
      <w:pPr>
        <w:jc w:val="center"/>
      </w:pPr>
    </w:p>
    <w:p w:rsidR="00000000" w:rsidRDefault="00B81811">
      <w:pPr>
        <w:jc w:val="center"/>
        <w:rPr>
          <w:b/>
          <w:bCs/>
          <w:u w:val="single"/>
        </w:rPr>
      </w:pPr>
      <w:r>
        <w:rPr>
          <w:b/>
          <w:bCs/>
          <w:u w:val="single"/>
        </w:rPr>
        <w:t>Reciclaje Interno</w:t>
      </w:r>
    </w:p>
    <w:p w:rsidR="00000000" w:rsidRDefault="0044157B">
      <w:pPr>
        <w:jc w:val="center"/>
      </w:pPr>
      <w:r>
        <w:rPr>
          <w:noProof/>
          <w:lang w:val="es-ES"/>
        </w:rPr>
        <w:drawing>
          <wp:inline distT="0" distB="0" distL="0" distR="0">
            <wp:extent cx="2159000" cy="2870200"/>
            <wp:effectExtent l="19050" t="0" r="0" b="0"/>
            <wp:docPr id="23" name="Imagen 23" descr="t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 011"/>
                    <pic:cNvPicPr>
                      <a:picLocks noChangeAspect="1" noChangeArrowheads="1"/>
                    </pic:cNvPicPr>
                  </pic:nvPicPr>
                  <pic:blipFill>
                    <a:blip r:embed="rId52"/>
                    <a:srcRect/>
                    <a:stretch>
                      <a:fillRect/>
                    </a:stretch>
                  </pic:blipFill>
                  <pic:spPr bwMode="auto">
                    <a:xfrm>
                      <a:off x="0" y="0"/>
                      <a:ext cx="2159000" cy="2870200"/>
                    </a:xfrm>
                    <a:prstGeom prst="rect">
                      <a:avLst/>
                    </a:prstGeom>
                    <a:noFill/>
                    <a:ln w="9525">
                      <a:noFill/>
                      <a:miter lim="800000"/>
                      <a:headEnd/>
                      <a:tailEnd/>
                    </a:ln>
                  </pic:spPr>
                </pic:pic>
              </a:graphicData>
            </a:graphic>
          </wp:inline>
        </w:drawing>
      </w:r>
    </w:p>
    <w:p w:rsidR="00000000" w:rsidRDefault="00B81811">
      <w:pPr>
        <w:jc w:val="center"/>
        <w:rPr>
          <w:b/>
          <w:bCs/>
          <w:u w:val="single"/>
        </w:rPr>
      </w:pPr>
      <w:r>
        <w:rPr>
          <w:b/>
          <w:bCs/>
          <w:u w:val="single"/>
        </w:rPr>
        <w:t>Concurso de reciclaje</w:t>
      </w:r>
    </w:p>
    <w:p w:rsidR="00000000" w:rsidRDefault="00B81811">
      <w:pPr>
        <w:jc w:val="center"/>
      </w:pPr>
    </w:p>
    <w:p w:rsidR="00000000" w:rsidRDefault="0044157B">
      <w:pPr>
        <w:jc w:val="center"/>
      </w:pPr>
      <w:r>
        <w:rPr>
          <w:noProof/>
          <w:lang w:val="es-ES"/>
        </w:rPr>
        <w:drawing>
          <wp:inline distT="0" distB="0" distL="0" distR="0">
            <wp:extent cx="4711700" cy="3530600"/>
            <wp:effectExtent l="19050" t="0" r="0" b="0"/>
            <wp:docPr id="24" name="Imagen 24" descr="materi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terial 2"/>
                    <pic:cNvPicPr>
                      <a:picLocks noChangeAspect="1" noChangeArrowheads="1"/>
                    </pic:cNvPicPr>
                  </pic:nvPicPr>
                  <pic:blipFill>
                    <a:blip r:embed="rId53"/>
                    <a:srcRect/>
                    <a:stretch>
                      <a:fillRect/>
                    </a:stretch>
                  </pic:blipFill>
                  <pic:spPr bwMode="auto">
                    <a:xfrm>
                      <a:off x="0" y="0"/>
                      <a:ext cx="4711700" cy="3530600"/>
                    </a:xfrm>
                    <a:prstGeom prst="rect">
                      <a:avLst/>
                    </a:prstGeom>
                    <a:noFill/>
                    <a:ln w="9525">
                      <a:noFill/>
                      <a:miter lim="800000"/>
                      <a:headEnd/>
                      <a:tailEnd/>
                    </a:ln>
                  </pic:spPr>
                </pic:pic>
              </a:graphicData>
            </a:graphic>
          </wp:inline>
        </w:drawing>
      </w:r>
    </w:p>
    <w:p w:rsidR="00000000" w:rsidRDefault="00B81811">
      <w:pPr>
        <w:jc w:val="center"/>
      </w:pPr>
    </w:p>
    <w:p w:rsidR="00000000" w:rsidRDefault="00B81811">
      <w:pPr>
        <w:jc w:val="center"/>
      </w:pPr>
    </w:p>
    <w:p w:rsidR="00000000" w:rsidRDefault="00B81811">
      <w:pPr>
        <w:jc w:val="center"/>
        <w:rPr>
          <w:b/>
          <w:bCs/>
          <w:u w:val="single"/>
        </w:rPr>
      </w:pPr>
      <w:r>
        <w:rPr>
          <w:b/>
          <w:bCs/>
          <w:u w:val="single"/>
        </w:rPr>
        <w:t>Premiación</w:t>
      </w:r>
    </w:p>
    <w:p w:rsidR="00000000" w:rsidRDefault="0044157B">
      <w:pPr>
        <w:tabs>
          <w:tab w:val="left" w:pos="540"/>
          <w:tab w:val="left" w:pos="8100"/>
        </w:tabs>
        <w:jc w:val="center"/>
      </w:pPr>
      <w:r>
        <w:rPr>
          <w:noProof/>
          <w:lang w:val="es-ES"/>
        </w:rPr>
        <w:drawing>
          <wp:inline distT="0" distB="0" distL="0" distR="0">
            <wp:extent cx="4622800" cy="2933700"/>
            <wp:effectExtent l="19050" t="0" r="6350" b="0"/>
            <wp:docPr id="25" name="Imagen 25"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n título1"/>
                    <pic:cNvPicPr>
                      <a:picLocks noChangeAspect="1" noChangeArrowheads="1"/>
                    </pic:cNvPicPr>
                  </pic:nvPicPr>
                  <pic:blipFill>
                    <a:blip r:embed="rId54"/>
                    <a:srcRect/>
                    <a:stretch>
                      <a:fillRect/>
                    </a:stretch>
                  </pic:blipFill>
                  <pic:spPr bwMode="auto">
                    <a:xfrm>
                      <a:off x="0" y="0"/>
                      <a:ext cx="4622800" cy="2933700"/>
                    </a:xfrm>
                    <a:prstGeom prst="rect">
                      <a:avLst/>
                    </a:prstGeom>
                    <a:noFill/>
                    <a:ln w="9525">
                      <a:noFill/>
                      <a:miter lim="800000"/>
                      <a:headEnd/>
                      <a:tailEnd/>
                    </a:ln>
                  </pic:spPr>
                </pic:pic>
              </a:graphicData>
            </a:graphic>
          </wp:inline>
        </w:drawing>
      </w:r>
    </w:p>
    <w:p w:rsidR="00000000" w:rsidRDefault="00B81811">
      <w:pPr>
        <w:jc w:val="center"/>
        <w:rPr>
          <w:b/>
          <w:bCs/>
          <w:u w:val="single"/>
        </w:rPr>
      </w:pPr>
      <w:r>
        <w:rPr>
          <w:b/>
          <w:bCs/>
        </w:rPr>
        <w:t>Estado de Resultados</w:t>
      </w:r>
    </w:p>
    <w:tbl>
      <w:tblPr>
        <w:tblpPr w:leftFromText="141" w:rightFromText="141" w:vertAnchor="text" w:horzAnchor="page" w:tblpX="3169" w:tblpY="117"/>
        <w:tblW w:w="6862" w:type="dxa"/>
        <w:tblCellMar>
          <w:left w:w="0" w:type="dxa"/>
          <w:right w:w="0" w:type="dxa"/>
        </w:tblCellMar>
        <w:tblLook w:val="0000"/>
      </w:tblPr>
      <w:tblGrid>
        <w:gridCol w:w="4668"/>
        <w:gridCol w:w="1104"/>
        <w:gridCol w:w="79"/>
        <w:gridCol w:w="1011"/>
      </w:tblGrid>
      <w:tr w:rsidR="00000000">
        <w:trPr>
          <w:trHeight w:val="255"/>
        </w:trPr>
        <w:tc>
          <w:tcPr>
            <w:tcW w:w="0" w:type="auto"/>
            <w:gridSpan w:val="3"/>
            <w:tcBorders>
              <w:top w:val="nil"/>
              <w:left w:val="nil"/>
              <w:bottom w:val="single" w:sz="4" w:space="0" w:color="auto"/>
              <w:right w:val="nil"/>
            </w:tcBorders>
            <w:shd w:val="clear" w:color="auto" w:fill="FFFFFF"/>
            <w:noWrap/>
            <w:vAlign w:val="bottom"/>
          </w:tcPr>
          <w:p w:rsidR="00000000" w:rsidRDefault="00B81811">
            <w:pPr>
              <w:jc w:val="center"/>
              <w:rPr>
                <w:b/>
                <w:bCs/>
                <w:szCs w:val="20"/>
              </w:rPr>
            </w:pPr>
            <w:r>
              <w:rPr>
                <w:b/>
                <w:bCs/>
                <w:szCs w:val="20"/>
              </w:rPr>
              <w:t xml:space="preserve">             Modelo para un colegio de 2.000 estudiantes.</w:t>
            </w:r>
          </w:p>
          <w:p w:rsidR="00000000" w:rsidRDefault="00B81811">
            <w:pPr>
              <w:jc w:val="center"/>
              <w:rPr>
                <w:rFonts w:eastAsia="Arial Unicode MS"/>
                <w:b/>
                <w:bCs/>
                <w:szCs w:val="20"/>
              </w:rPr>
            </w:pPr>
          </w:p>
        </w:tc>
        <w:tc>
          <w:tcPr>
            <w:tcW w:w="995" w:type="dxa"/>
            <w:tcBorders>
              <w:top w:val="nil"/>
              <w:left w:val="nil"/>
              <w:bottom w:val="single" w:sz="4" w:space="0" w:color="auto"/>
              <w:right w:val="nil"/>
            </w:tcBorders>
            <w:shd w:val="clear" w:color="auto" w:fill="FFFFFF"/>
            <w:noWrap/>
            <w:vAlign w:val="bottom"/>
          </w:tcPr>
          <w:p w:rsidR="00000000" w:rsidRDefault="00B81811">
            <w:pPr>
              <w:rPr>
                <w:rFonts w:ascii="Arial" w:eastAsia="Arial Unicode MS" w:hAnsi="Arial" w:cs="Arial"/>
                <w:sz w:val="22"/>
                <w:szCs w:val="20"/>
              </w:rPr>
            </w:pPr>
            <w:r>
              <w:rPr>
                <w:rFonts w:ascii="Arial" w:hAnsi="Arial" w:cs="Arial"/>
                <w:sz w:val="22"/>
                <w:szCs w:val="20"/>
              </w:rPr>
              <w:t> </w:t>
            </w:r>
          </w:p>
        </w:tc>
      </w:tr>
      <w:tr w:rsidR="00000000">
        <w:trPr>
          <w:trHeight w:val="315"/>
        </w:trPr>
        <w:tc>
          <w:tcPr>
            <w:tcW w:w="0" w:type="auto"/>
            <w:tcBorders>
              <w:top w:val="single" w:sz="4" w:space="0" w:color="auto"/>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Flujo de caja Plan piloto.</w:t>
            </w:r>
          </w:p>
        </w:tc>
        <w:tc>
          <w:tcPr>
            <w:tcW w:w="0" w:type="auto"/>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rPr>
            </w:pPr>
            <w:r>
              <w:rPr>
                <w:b/>
                <w:bCs/>
              </w:rPr>
              <w:t>Meses</w:t>
            </w:r>
          </w:p>
        </w:tc>
        <w:tc>
          <w:tcPr>
            <w:tcW w:w="0" w:type="auto"/>
            <w:tcBorders>
              <w:top w:val="single" w:sz="4" w:space="0" w:color="auto"/>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995" w:type="dxa"/>
            <w:tcBorders>
              <w:top w:val="single" w:sz="4" w:space="0" w:color="auto"/>
              <w:left w:val="nil"/>
              <w:bottom w:val="nil"/>
              <w:right w:val="single" w:sz="4" w:space="0" w:color="auto"/>
            </w:tcBorders>
            <w:shd w:val="clear" w:color="auto" w:fill="FFFFFF"/>
            <w:noWrap/>
            <w:vAlign w:val="bottom"/>
          </w:tcPr>
          <w:p w:rsidR="00000000" w:rsidRDefault="00B81811">
            <w:pPr>
              <w:rPr>
                <w:rFonts w:eastAsia="Arial Unicode MS"/>
                <w:szCs w:val="20"/>
              </w:rPr>
            </w:pPr>
            <w:r>
              <w:rPr>
                <w:szCs w:val="20"/>
              </w:rPr>
              <w:t> </w:t>
            </w:r>
          </w:p>
        </w:tc>
      </w:tr>
      <w:tr w:rsidR="00000000">
        <w:trPr>
          <w:trHeight w:val="315"/>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Periodo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rPr>
            </w:pPr>
            <w:r>
              <w:rPr>
                <w:b/>
                <w:bCs/>
              </w:rPr>
              <w:t xml:space="preserve">1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Cs w:val="20"/>
              </w:rPr>
            </w:pPr>
          </w:p>
        </w:tc>
      </w:tr>
      <w:tr w:rsidR="00000000">
        <w:trPr>
          <w:trHeight w:val="315"/>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Ingresos</w:t>
            </w:r>
          </w:p>
        </w:tc>
        <w:tc>
          <w:tcPr>
            <w:tcW w:w="0" w:type="auto"/>
            <w:tcBorders>
              <w:top w:val="nil"/>
              <w:left w:val="nil"/>
              <w:bottom w:val="nil"/>
              <w:right w:val="nil"/>
            </w:tcBorders>
            <w:shd w:val="clear" w:color="auto" w:fill="FFFFFF"/>
            <w:noWrap/>
            <w:vAlign w:val="bottom"/>
          </w:tcPr>
          <w:p w:rsidR="00000000" w:rsidRDefault="00B81811">
            <w:pPr>
              <w:rPr>
                <w:rFonts w:eastAsia="Arial Unicode MS"/>
              </w:rPr>
            </w:pPr>
            <w:r>
              <w:t> </w:t>
            </w:r>
          </w:p>
        </w:tc>
        <w:tc>
          <w:tcPr>
            <w:tcW w:w="0" w:type="auto"/>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995" w:type="dxa"/>
            <w:tcBorders>
              <w:top w:val="nil"/>
              <w:left w:val="nil"/>
              <w:bottom w:val="nil"/>
              <w:right w:val="single" w:sz="4" w:space="0" w:color="auto"/>
            </w:tcBorders>
            <w:shd w:val="clear" w:color="auto" w:fill="FFFFFF"/>
            <w:noWrap/>
            <w:vAlign w:val="bottom"/>
          </w:tcPr>
          <w:p w:rsidR="00000000" w:rsidRDefault="00B81811">
            <w:pPr>
              <w:rPr>
                <w:rFonts w:eastAsia="Arial Unicode MS"/>
                <w:szCs w:val="20"/>
              </w:rPr>
            </w:pPr>
            <w:r>
              <w:rPr>
                <w:szCs w:val="20"/>
              </w:rPr>
              <w:t> </w:t>
            </w: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Papel periódico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rPr>
                <w:szCs w:val="20"/>
              </w:rPr>
              <w:t>$104.62</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Papel oficio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rPr>
                <w:szCs w:val="20"/>
              </w:rPr>
              <w:t>$141.92</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Papel mixto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rPr>
                <w:szCs w:val="20"/>
              </w:rPr>
              <w:t>$53.04</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B81811">
            <w:pPr>
              <w:rPr>
                <w:rFonts w:eastAsia="Arial Unicode MS"/>
              </w:rPr>
            </w:pPr>
            <w:r>
              <w:t>Cartón</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r>
              <w:rPr>
                <w:szCs w:val="20"/>
              </w:rPr>
              <w:t>$208.86</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Plástico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rPr>
                <w:szCs w:val="20"/>
              </w:rPr>
              <w:t>$34.60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B81811">
            <w:pPr>
              <w:rPr>
                <w:rFonts w:eastAsia="Arial Unicode MS"/>
              </w:rPr>
            </w:pPr>
            <w:r>
              <w:t>Latas de aluminio</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r>
              <w:rPr>
                <w:szCs w:val="20"/>
              </w:rPr>
              <w:t>$13.38</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left w:val="single" w:sz="4" w:space="0" w:color="auto"/>
              <w:bottom w:val="single" w:sz="8" w:space="0" w:color="auto"/>
              <w:right w:val="nil"/>
            </w:tcBorders>
            <w:shd w:val="clear" w:color="auto" w:fill="FFFFFF"/>
            <w:noWrap/>
            <w:vAlign w:val="bottom"/>
          </w:tcPr>
          <w:p w:rsidR="00000000" w:rsidRDefault="00B81811">
            <w:pPr>
              <w:rPr>
                <w:rFonts w:eastAsia="Arial Unicode MS"/>
              </w:rPr>
            </w:pPr>
            <w:r>
              <w:rPr>
                <w:rFonts w:eastAsia="Arial Unicode MS"/>
              </w:rPr>
              <w:t>Reciclaje Interno</w:t>
            </w:r>
          </w:p>
        </w:tc>
        <w:tc>
          <w:tcPr>
            <w:tcW w:w="0" w:type="auto"/>
            <w:tcBorders>
              <w:left w:val="nil"/>
              <w:bottom w:val="single" w:sz="8" w:space="0" w:color="auto"/>
              <w:right w:val="nil"/>
            </w:tcBorders>
            <w:shd w:val="clear" w:color="auto" w:fill="FFFFFF"/>
            <w:noWrap/>
            <w:vAlign w:val="bottom"/>
          </w:tcPr>
          <w:p w:rsidR="00000000" w:rsidRDefault="00B81811">
            <w:pPr>
              <w:jc w:val="center"/>
              <w:rPr>
                <w:rFonts w:eastAsia="Arial Unicode MS"/>
              </w:rPr>
            </w:pPr>
            <w:r>
              <w:rPr>
                <w:rFonts w:eastAsia="Arial Unicode MS"/>
              </w:rPr>
              <w:t>$14.25</w:t>
            </w:r>
          </w:p>
        </w:tc>
        <w:tc>
          <w:tcPr>
            <w:tcW w:w="0" w:type="auto"/>
            <w:tcBorders>
              <w:left w:val="nil"/>
              <w:bottom w:val="single" w:sz="8" w:space="0" w:color="auto"/>
              <w:right w:val="nil"/>
            </w:tcBorders>
            <w:shd w:val="clear" w:color="auto" w:fill="FFFFFF"/>
            <w:noWrap/>
            <w:vAlign w:val="bottom"/>
          </w:tcPr>
          <w:p w:rsidR="00000000" w:rsidRDefault="00B81811">
            <w:pPr>
              <w:jc w:val="center"/>
              <w:rPr>
                <w:rFonts w:eastAsia="Arial Unicode MS"/>
              </w:rPr>
            </w:pPr>
          </w:p>
        </w:tc>
        <w:tc>
          <w:tcPr>
            <w:tcW w:w="995" w:type="dxa"/>
            <w:tcBorders>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Total ingresos por</w:t>
            </w:r>
            <w:r>
              <w:rPr>
                <w:b/>
                <w:bCs/>
              </w:rPr>
              <w:t xml:space="preserve"> venta</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rPr>
            </w:pPr>
            <w:r>
              <w:rPr>
                <w:b/>
                <w:bCs/>
              </w:rPr>
              <w:t>$570.67</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B81811">
            <w:r>
              <w:t>Ingresos por auspicios y donaciones</w:t>
            </w:r>
            <w:r>
              <w:rPr>
                <w:rStyle w:val="Refdenotaalpie"/>
              </w:rPr>
              <w:footnoteReference w:id="3"/>
            </w:r>
          </w:p>
        </w:tc>
        <w:tc>
          <w:tcPr>
            <w:tcW w:w="0" w:type="auto"/>
            <w:tcBorders>
              <w:top w:val="nil"/>
              <w:left w:val="nil"/>
              <w:bottom w:val="single" w:sz="4" w:space="0" w:color="auto"/>
              <w:right w:val="nil"/>
            </w:tcBorders>
            <w:shd w:val="clear" w:color="auto" w:fill="FFFFFF"/>
            <w:noWrap/>
            <w:vAlign w:val="bottom"/>
          </w:tcPr>
          <w:p w:rsidR="00000000" w:rsidRDefault="00B81811">
            <w:pPr>
              <w:jc w:val="center"/>
            </w:pPr>
            <w:r>
              <w:t>$325.00</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B81811">
            <w:pPr>
              <w:jc w:val="center"/>
            </w:pPr>
          </w:p>
        </w:tc>
      </w:tr>
      <w:tr w:rsidR="00000000">
        <w:trPr>
          <w:trHeight w:hRule="exact" w:val="284"/>
        </w:trPr>
        <w:tc>
          <w:tcPr>
            <w:tcW w:w="0" w:type="auto"/>
            <w:tcBorders>
              <w:top w:val="single" w:sz="4" w:space="0" w:color="auto"/>
              <w:left w:val="single" w:sz="4" w:space="0" w:color="auto"/>
              <w:bottom w:val="single" w:sz="8" w:space="0" w:color="auto"/>
              <w:right w:val="nil"/>
            </w:tcBorders>
            <w:shd w:val="clear" w:color="auto" w:fill="FFFFFF"/>
            <w:noWrap/>
            <w:vAlign w:val="bottom"/>
          </w:tcPr>
          <w:p w:rsidR="00000000" w:rsidRDefault="00B81811">
            <w:pPr>
              <w:rPr>
                <w:rFonts w:eastAsia="Arial Unicode MS"/>
                <w:b/>
                <w:bCs/>
              </w:rPr>
            </w:pPr>
            <w:r>
              <w:rPr>
                <w:b/>
                <w:bCs/>
              </w:rPr>
              <w:t>Total ingresos por auspicios</w:t>
            </w:r>
          </w:p>
        </w:tc>
        <w:tc>
          <w:tcPr>
            <w:tcW w:w="0" w:type="auto"/>
            <w:tcBorders>
              <w:top w:val="single" w:sz="4" w:space="0" w:color="auto"/>
              <w:left w:val="nil"/>
              <w:bottom w:val="single" w:sz="8" w:space="0" w:color="auto"/>
              <w:right w:val="nil"/>
            </w:tcBorders>
            <w:shd w:val="clear" w:color="auto" w:fill="FFFFFF"/>
            <w:noWrap/>
            <w:vAlign w:val="bottom"/>
          </w:tcPr>
          <w:p w:rsidR="00000000" w:rsidRDefault="00B81811">
            <w:pPr>
              <w:jc w:val="center"/>
              <w:rPr>
                <w:rFonts w:eastAsia="Arial Unicode MS"/>
                <w:b/>
                <w:bCs/>
              </w:rPr>
            </w:pPr>
            <w:r>
              <w:rPr>
                <w:b/>
                <w:bCs/>
              </w:rPr>
              <w:t>$325.00</w:t>
            </w:r>
          </w:p>
        </w:tc>
        <w:tc>
          <w:tcPr>
            <w:tcW w:w="0" w:type="auto"/>
            <w:tcBorders>
              <w:top w:val="single" w:sz="4" w:space="0" w:color="auto"/>
              <w:left w:val="nil"/>
              <w:bottom w:val="single" w:sz="8" w:space="0" w:color="auto"/>
              <w:right w:val="nil"/>
            </w:tcBorders>
            <w:shd w:val="clear" w:color="auto" w:fill="FFFFFF"/>
            <w:noWrap/>
            <w:vAlign w:val="bottom"/>
          </w:tcPr>
          <w:p w:rsidR="00000000" w:rsidRDefault="00B81811">
            <w:pPr>
              <w:jc w:val="center"/>
              <w:rPr>
                <w:rFonts w:eastAsia="Arial Unicode MS"/>
                <w:b/>
                <w:bCs/>
              </w:rPr>
            </w:pPr>
          </w:p>
        </w:tc>
        <w:tc>
          <w:tcPr>
            <w:tcW w:w="995" w:type="dxa"/>
            <w:tcBorders>
              <w:top w:val="single" w:sz="4" w:space="0" w:color="auto"/>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Ingreso total</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rPr>
            </w:pPr>
            <w:r>
              <w:rPr>
                <w:b/>
                <w:bCs/>
              </w:rPr>
              <w:t>$895.67</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b/>
                <w:bCs/>
              </w:rPr>
            </w:pPr>
            <w:r>
              <w:rPr>
                <w:b/>
                <w:bCs/>
              </w:rPr>
              <w:t>Gastos</w:t>
            </w:r>
          </w:p>
        </w:tc>
        <w:tc>
          <w:tcPr>
            <w:tcW w:w="0" w:type="auto"/>
            <w:tcBorders>
              <w:top w:val="nil"/>
              <w:left w:val="nil"/>
              <w:bottom w:val="nil"/>
              <w:right w:val="nil"/>
            </w:tcBorders>
            <w:shd w:val="clear" w:color="auto" w:fill="FFFFFF"/>
            <w:noWrap/>
            <w:vAlign w:val="bottom"/>
          </w:tcPr>
          <w:p w:rsidR="00000000" w:rsidRDefault="00B81811">
            <w:pPr>
              <w:jc w:val="center"/>
            </w:pPr>
          </w:p>
        </w:tc>
        <w:tc>
          <w:tcPr>
            <w:tcW w:w="0" w:type="auto"/>
            <w:tcBorders>
              <w:top w:val="nil"/>
              <w:left w:val="nil"/>
              <w:bottom w:val="nil"/>
              <w:right w:val="nil"/>
            </w:tcBorders>
            <w:shd w:val="clear" w:color="auto" w:fill="FFFFFF"/>
            <w:noWrap/>
            <w:vAlign w:val="bottom"/>
          </w:tcPr>
          <w:p w:rsidR="00000000" w:rsidRDefault="00B81811">
            <w:pPr>
              <w:jc w:val="cente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Carteles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$40.00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B81811">
            <w:pPr>
              <w:rPr>
                <w:rFonts w:eastAsia="Arial Unicode MS"/>
              </w:rPr>
            </w:pPr>
            <w:r>
              <w:t>Dípticos</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rPr>
            </w:pPr>
            <w:r>
              <w:t>$250.00</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single" w:sz="4" w:space="0" w:color="auto"/>
              <w:left w:val="single" w:sz="4" w:space="0" w:color="auto"/>
              <w:bottom w:val="nil"/>
              <w:right w:val="nil"/>
            </w:tcBorders>
            <w:shd w:val="clear" w:color="auto" w:fill="FFFFFF"/>
            <w:noWrap/>
            <w:vAlign w:val="bottom"/>
          </w:tcPr>
          <w:p w:rsidR="00000000" w:rsidRDefault="00B81811">
            <w:pPr>
              <w:rPr>
                <w:rFonts w:eastAsia="Arial Unicode MS"/>
                <w:b/>
                <w:bCs/>
              </w:rPr>
            </w:pPr>
            <w:r>
              <w:rPr>
                <w:b/>
                <w:bCs/>
              </w:rPr>
              <w:t>Total Gastos Promocionales</w:t>
            </w:r>
          </w:p>
        </w:tc>
        <w:tc>
          <w:tcPr>
            <w:tcW w:w="0" w:type="auto"/>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rPr>
            </w:pPr>
            <w:r>
              <w:rPr>
                <w:b/>
                <w:bCs/>
              </w:rPr>
              <w:t>$290.00 </w:t>
            </w:r>
          </w:p>
        </w:tc>
        <w:tc>
          <w:tcPr>
            <w:tcW w:w="0" w:type="auto"/>
            <w:tcBorders>
              <w:top w:val="single" w:sz="4" w:space="0" w:color="auto"/>
              <w:left w:val="nil"/>
              <w:bottom w:val="nil"/>
              <w:right w:val="nil"/>
            </w:tcBorders>
            <w:shd w:val="clear" w:color="auto" w:fill="FFFFFF"/>
            <w:noWrap/>
            <w:vAlign w:val="bottom"/>
          </w:tcPr>
          <w:p w:rsidR="00000000" w:rsidRDefault="00B81811">
            <w:pPr>
              <w:jc w:val="center"/>
              <w:rPr>
                <w:rFonts w:eastAsia="Arial Unicode MS"/>
                <w:b/>
                <w:bCs/>
              </w:rPr>
            </w:pPr>
          </w:p>
        </w:tc>
        <w:tc>
          <w:tcPr>
            <w:tcW w:w="995" w:type="dxa"/>
            <w:tcBorders>
              <w:top w:val="single" w:sz="4" w:space="0" w:color="auto"/>
              <w:left w:val="nil"/>
              <w:bottom w:val="nil"/>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Tachos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$35.00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r>
              <w:t>Fundas Plásticas</w:t>
            </w:r>
          </w:p>
        </w:tc>
        <w:tc>
          <w:tcPr>
            <w:tcW w:w="0" w:type="auto"/>
            <w:tcBorders>
              <w:top w:val="nil"/>
              <w:left w:val="nil"/>
              <w:bottom w:val="nil"/>
              <w:right w:val="nil"/>
            </w:tcBorders>
            <w:shd w:val="clear" w:color="auto" w:fill="FFFFFF"/>
            <w:noWrap/>
            <w:vAlign w:val="bottom"/>
          </w:tcPr>
          <w:p w:rsidR="00000000" w:rsidRDefault="00B81811">
            <w:pPr>
              <w:jc w:val="center"/>
            </w:pPr>
            <w:r>
              <w:t>$3</w:t>
            </w:r>
            <w:r>
              <w:t>.00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Placas para ganadores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$60.00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Diplomas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$19.60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pStyle w:val="Piedepgina"/>
              <w:tabs>
                <w:tab w:val="clear" w:pos="4419"/>
                <w:tab w:val="clear" w:pos="8838"/>
              </w:tabs>
              <w:rPr>
                <w:rFonts w:eastAsia="Arial Unicode MS"/>
              </w:rPr>
            </w:pPr>
            <w:r>
              <w:t>Impresión de fotos para cartelera</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$8.40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Corcho informativo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$11.00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Paquete de tachuelas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$0.99</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r>
              <w:t>Transporte ejecutores</w:t>
            </w:r>
          </w:p>
        </w:tc>
        <w:tc>
          <w:tcPr>
            <w:tcW w:w="0" w:type="auto"/>
            <w:tcBorders>
              <w:top w:val="nil"/>
              <w:left w:val="nil"/>
              <w:bottom w:val="nil"/>
              <w:right w:val="nil"/>
            </w:tcBorders>
            <w:shd w:val="clear" w:color="auto" w:fill="FFFFFF"/>
            <w:noWrap/>
            <w:vAlign w:val="bottom"/>
          </w:tcPr>
          <w:p w:rsidR="00000000" w:rsidRDefault="00B81811">
            <w:pPr>
              <w:jc w:val="center"/>
            </w:pPr>
            <w:r>
              <w:t>$54.00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r>
              <w:t>Alimentación ejecutores</w:t>
            </w:r>
          </w:p>
        </w:tc>
        <w:tc>
          <w:tcPr>
            <w:tcW w:w="0" w:type="auto"/>
            <w:tcBorders>
              <w:top w:val="nil"/>
              <w:left w:val="nil"/>
              <w:bottom w:val="nil"/>
              <w:right w:val="nil"/>
            </w:tcBorders>
            <w:shd w:val="clear" w:color="auto" w:fill="FFFFFF"/>
            <w:noWrap/>
            <w:vAlign w:val="bottom"/>
          </w:tcPr>
          <w:p w:rsidR="00000000" w:rsidRDefault="00B81811">
            <w:pPr>
              <w:jc w:val="center"/>
            </w:pPr>
            <w:r>
              <w:t>$18.00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B81811">
            <w:pPr>
              <w:rPr>
                <w:rFonts w:eastAsia="Arial Unicode MS"/>
              </w:rPr>
            </w:pPr>
            <w:r>
              <w:t>Diseño de personajes y logo</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r>
              <w:t>$8</w:t>
            </w:r>
            <w:r>
              <w:t>0.00</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B81811">
            <w:pPr>
              <w:rPr>
                <w:rFonts w:eastAsia="Arial Unicode MS"/>
              </w:rPr>
            </w:pPr>
            <w:r>
              <w:t>Premios</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r>
              <w:t>$40.00</w:t>
            </w:r>
          </w:p>
        </w:tc>
        <w:tc>
          <w:tcPr>
            <w:tcW w:w="0" w:type="auto"/>
            <w:tcBorders>
              <w:top w:val="nil"/>
              <w:left w:val="nil"/>
              <w:right w:val="nil"/>
            </w:tcBorders>
            <w:shd w:val="clear" w:color="auto" w:fill="FFFFFF"/>
            <w:noWrap/>
            <w:vAlign w:val="bottom"/>
          </w:tcPr>
          <w:p w:rsidR="00000000" w:rsidRDefault="00B8181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B81811">
            <w:pPr>
              <w:jc w:val="center"/>
              <w:rPr>
                <w:rFonts w:eastAsia="Arial Unicode M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B81811">
            <w:pPr>
              <w:pStyle w:val="Piedepgina"/>
              <w:tabs>
                <w:tab w:val="clear" w:pos="4419"/>
                <w:tab w:val="clear" w:pos="8838"/>
              </w:tabs>
            </w:pPr>
            <w:r>
              <w:t>Varios (guantes, respiradores)</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pPr>
            <w:r>
              <w:t>$10.06</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single" w:sz="4" w:space="0" w:color="auto"/>
              <w:left w:val="single" w:sz="4" w:space="0" w:color="auto"/>
              <w:bottom w:val="single" w:sz="4" w:space="0" w:color="auto"/>
              <w:right w:val="nil"/>
            </w:tcBorders>
            <w:shd w:val="clear" w:color="auto" w:fill="FFFFFF"/>
            <w:noWrap/>
            <w:vAlign w:val="bottom"/>
          </w:tcPr>
          <w:p w:rsidR="00000000" w:rsidRDefault="00B81811">
            <w:pPr>
              <w:rPr>
                <w:b/>
                <w:bCs/>
              </w:rPr>
            </w:pPr>
            <w:r>
              <w:rPr>
                <w:b/>
                <w:bCs/>
              </w:rPr>
              <w:t>Total Gastos Operativos</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B81811">
            <w:pPr>
              <w:jc w:val="center"/>
              <w:rPr>
                <w:b/>
                <w:bCs/>
              </w:rPr>
            </w:pPr>
            <w:r>
              <w:rPr>
                <w:b/>
                <w:bCs/>
              </w:rPr>
              <w:t>$340.05</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B81811">
            <w:pPr>
              <w:jc w:val="center"/>
              <w:rPr>
                <w:rFonts w:eastAsia="Arial Unicode MS"/>
                <w:b/>
                <w:bCs/>
              </w:rPr>
            </w:pPr>
          </w:p>
        </w:tc>
        <w:tc>
          <w:tcPr>
            <w:tcW w:w="995" w:type="dxa"/>
            <w:tcBorders>
              <w:top w:val="single" w:sz="4" w:space="0" w:color="auto"/>
              <w:left w:val="nil"/>
              <w:bottom w:val="single" w:sz="4" w:space="0" w:color="auto"/>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B81811">
            <w:pPr>
              <w:rPr>
                <w:rFonts w:eastAsia="Arial Unicode MS"/>
                <w:b/>
                <w:bCs/>
              </w:rPr>
            </w:pPr>
            <w:r>
              <w:rPr>
                <w:b/>
                <w:bCs/>
              </w:rPr>
              <w:t>Total gastos</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rPr>
            </w:pPr>
            <w:r>
              <w:rPr>
                <w:b/>
                <w:bCs/>
              </w:rPr>
              <w:t>$630.05</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B81811">
            <w:pPr>
              <w:jc w:val="center"/>
              <w:rPr>
                <w:rFonts w:eastAsia="Arial Unicode MS"/>
                <w:b/>
                <w:bCs/>
              </w:rPr>
            </w:pPr>
          </w:p>
        </w:tc>
      </w:tr>
      <w:tr w:rsidR="00000000">
        <w:trPr>
          <w:trHeight w:hRule="exact" w:val="284"/>
        </w:trPr>
        <w:tc>
          <w:tcPr>
            <w:tcW w:w="0" w:type="auto"/>
            <w:tcBorders>
              <w:top w:val="single" w:sz="4" w:space="0" w:color="auto"/>
              <w:left w:val="single" w:sz="4" w:space="0" w:color="auto"/>
              <w:bottom w:val="single" w:sz="4" w:space="0" w:color="auto"/>
              <w:right w:val="nil"/>
            </w:tcBorders>
            <w:shd w:val="clear" w:color="auto" w:fill="FFFFFF"/>
            <w:noWrap/>
            <w:vAlign w:val="bottom"/>
          </w:tcPr>
          <w:p w:rsidR="00000000" w:rsidRDefault="00B81811">
            <w:pPr>
              <w:rPr>
                <w:rFonts w:eastAsia="Arial Unicode MS"/>
                <w:b/>
                <w:bCs/>
              </w:rPr>
            </w:pPr>
            <w:r>
              <w:rPr>
                <w:b/>
                <w:bCs/>
              </w:rPr>
              <w:t>Utilidad</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B81811">
            <w:pPr>
              <w:jc w:val="center"/>
              <w:rPr>
                <w:rFonts w:eastAsia="Arial Unicode MS"/>
                <w:b/>
                <w:bCs/>
              </w:rPr>
            </w:pPr>
            <w:r>
              <w:rPr>
                <w:b/>
                <w:bCs/>
              </w:rPr>
              <w:t>$265.63</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B81811">
            <w:pPr>
              <w:jc w:val="center"/>
              <w:rPr>
                <w:rFonts w:eastAsia="Arial Unicode MS"/>
                <w:b/>
                <w:bCs/>
              </w:rPr>
            </w:pPr>
          </w:p>
        </w:tc>
        <w:tc>
          <w:tcPr>
            <w:tcW w:w="995" w:type="dxa"/>
            <w:tcBorders>
              <w:top w:val="single" w:sz="4" w:space="0" w:color="auto"/>
              <w:left w:val="nil"/>
              <w:bottom w:val="single" w:sz="4" w:space="0" w:color="auto"/>
              <w:right w:val="single" w:sz="4" w:space="0" w:color="auto"/>
            </w:tcBorders>
            <w:shd w:val="clear" w:color="auto" w:fill="FFFFFF"/>
            <w:noWrap/>
            <w:vAlign w:val="bottom"/>
          </w:tcPr>
          <w:p w:rsidR="00000000" w:rsidRDefault="00B81811">
            <w:pPr>
              <w:jc w:val="center"/>
              <w:rPr>
                <w:rFonts w:eastAsia="Arial Unicode MS"/>
                <w:b/>
                <w:bCs/>
              </w:rPr>
            </w:pPr>
          </w:p>
        </w:tc>
      </w:tr>
    </w:tbl>
    <w:p w:rsidR="00000000" w:rsidRDefault="00B81811">
      <w:pPr>
        <w:pStyle w:val="Piedepgina"/>
        <w:tabs>
          <w:tab w:val="clear" w:pos="4419"/>
          <w:tab w:val="clear" w:pos="8838"/>
        </w:tabs>
        <w:spacing w:line="480" w:lineRule="auto"/>
        <w:jc w:val="both"/>
        <w:rPr>
          <w:lang w:val="es-MX"/>
        </w:rPr>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spacing w:line="480" w:lineRule="auto"/>
        <w:jc w:val="both"/>
      </w:pPr>
    </w:p>
    <w:p w:rsidR="00000000" w:rsidRDefault="00B81811">
      <w:pPr>
        <w:pStyle w:val="Piedepgina"/>
        <w:tabs>
          <w:tab w:val="clear" w:pos="4419"/>
          <w:tab w:val="clear" w:pos="8838"/>
        </w:tabs>
        <w:jc w:val="both"/>
        <w:rPr>
          <w:sz w:val="20"/>
        </w:rPr>
      </w:pPr>
      <w:r>
        <w:rPr>
          <w:sz w:val="20"/>
        </w:rPr>
        <w:tab/>
        <w:t xml:space="preserve">     </w:t>
      </w:r>
    </w:p>
    <w:p w:rsidR="00000000" w:rsidRDefault="00B81811">
      <w:pPr>
        <w:pStyle w:val="Piedepgina"/>
        <w:tabs>
          <w:tab w:val="clear" w:pos="4419"/>
          <w:tab w:val="clear" w:pos="8838"/>
        </w:tabs>
        <w:jc w:val="both"/>
        <w:rPr>
          <w:sz w:val="20"/>
        </w:rPr>
      </w:pPr>
    </w:p>
    <w:p w:rsidR="00000000" w:rsidRDefault="00B81811">
      <w:pPr>
        <w:pStyle w:val="Piedepgina"/>
        <w:tabs>
          <w:tab w:val="clear" w:pos="4419"/>
          <w:tab w:val="clear" w:pos="8838"/>
        </w:tabs>
        <w:jc w:val="both"/>
        <w:rPr>
          <w:sz w:val="20"/>
        </w:rPr>
      </w:pPr>
      <w:r>
        <w:rPr>
          <w:sz w:val="20"/>
        </w:rPr>
        <w:t xml:space="preserve">                  Cuadro elaborado por los autores.</w:t>
      </w:r>
    </w:p>
    <w:p w:rsidR="00000000" w:rsidRDefault="00B81811">
      <w:pPr>
        <w:jc w:val="center"/>
        <w:rPr>
          <w:b/>
          <w:u w:val="single"/>
        </w:rPr>
      </w:pPr>
      <w:r>
        <w:rPr>
          <w:b/>
          <w:u w:val="single"/>
        </w:rPr>
        <w:t>CUADRO DE PROYECCIÓN DE COSTOS.</w:t>
      </w:r>
    </w:p>
    <w:p w:rsidR="00000000" w:rsidRDefault="00B81811">
      <w:pPr>
        <w:jc w:val="center"/>
        <w:rPr>
          <w:b/>
          <w:u w:val="single"/>
        </w:rPr>
      </w:pPr>
    </w:p>
    <w:p w:rsidR="00000000" w:rsidRDefault="00B81811">
      <w:pPr>
        <w:jc w:val="center"/>
        <w:rPr>
          <w:b/>
          <w:u w:val="single"/>
        </w:rPr>
      </w:pPr>
    </w:p>
    <w:p w:rsidR="00000000" w:rsidRDefault="00B81811">
      <w:pPr>
        <w:jc w:val="center"/>
        <w:rPr>
          <w:b/>
          <w:u w:val="single"/>
        </w:rPr>
      </w:pPr>
    </w:p>
    <w:tbl>
      <w:tblPr>
        <w:tblW w:w="8338" w:type="dxa"/>
        <w:tblInd w:w="-10" w:type="dxa"/>
        <w:tblCellMar>
          <w:left w:w="0" w:type="dxa"/>
          <w:right w:w="0" w:type="dxa"/>
        </w:tblCellMar>
        <w:tblLook w:val="0000"/>
      </w:tblPr>
      <w:tblGrid>
        <w:gridCol w:w="2038"/>
        <w:gridCol w:w="1260"/>
        <w:gridCol w:w="1260"/>
        <w:gridCol w:w="1260"/>
        <w:gridCol w:w="1260"/>
        <w:gridCol w:w="1260"/>
      </w:tblGrid>
      <w:tr w:rsidR="00000000">
        <w:trPr>
          <w:trHeight w:val="744"/>
        </w:trPr>
        <w:tc>
          <w:tcPr>
            <w:tcW w:w="2038" w:type="dxa"/>
            <w:tcBorders>
              <w:top w:val="single" w:sz="8" w:space="0" w:color="auto"/>
              <w:left w:val="single" w:sz="8" w:space="0" w:color="auto"/>
              <w:bottom w:val="single" w:sz="8" w:space="0" w:color="auto"/>
              <w:right w:val="single" w:sz="8"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Estimado de costos</w:t>
            </w:r>
          </w:p>
        </w:tc>
        <w:tc>
          <w:tcPr>
            <w:tcW w:w="1260" w:type="dxa"/>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2005</w:t>
            </w:r>
          </w:p>
        </w:tc>
        <w:tc>
          <w:tcPr>
            <w:tcW w:w="1260" w:type="dxa"/>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2006</w:t>
            </w:r>
          </w:p>
        </w:tc>
        <w:tc>
          <w:tcPr>
            <w:tcW w:w="1260" w:type="dxa"/>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2007</w:t>
            </w:r>
          </w:p>
        </w:tc>
        <w:tc>
          <w:tcPr>
            <w:tcW w:w="1260" w:type="dxa"/>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2008</w:t>
            </w:r>
          </w:p>
        </w:tc>
        <w:tc>
          <w:tcPr>
            <w:tcW w:w="1260" w:type="dxa"/>
            <w:tcBorders>
              <w:top w:val="single" w:sz="8" w:space="0" w:color="auto"/>
              <w:left w:val="nil"/>
              <w:bottom w:val="single" w:sz="8" w:space="0" w:color="auto"/>
              <w:right w:val="single" w:sz="8"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2009</w:t>
            </w:r>
          </w:p>
        </w:tc>
      </w:tr>
      <w:tr w:rsidR="00000000">
        <w:trPr>
          <w:trHeight w:val="803"/>
        </w:trPr>
        <w:tc>
          <w:tcPr>
            <w:tcW w:w="2038" w:type="dxa"/>
            <w:tcBorders>
              <w:top w:val="nil"/>
              <w:left w:val="single" w:sz="8" w:space="0" w:color="auto"/>
              <w:bottom w:val="single" w:sz="4" w:space="0" w:color="auto"/>
              <w:right w:val="single" w:sz="8" w:space="0" w:color="auto"/>
            </w:tcBorders>
            <w:vAlign w:val="center"/>
          </w:tcPr>
          <w:p w:rsidR="00000000" w:rsidRDefault="00B81811">
            <w:pPr>
              <w:jc w:val="center"/>
              <w:rPr>
                <w:rFonts w:eastAsia="Arial Unicode MS"/>
              </w:rPr>
            </w:pPr>
            <w:r>
              <w:t>Placas para ganadores</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1.299,03</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1.326,70</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1.354,96</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1.383,82</w:t>
            </w:r>
          </w:p>
        </w:tc>
        <w:tc>
          <w:tcPr>
            <w:tcW w:w="0" w:type="auto"/>
            <w:tcBorders>
              <w:top w:val="nil"/>
              <w:left w:val="nil"/>
              <w:bottom w:val="single" w:sz="4" w:space="0" w:color="auto"/>
              <w:right w:val="single" w:sz="8"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1.413,30</w:t>
            </w:r>
          </w:p>
        </w:tc>
      </w:tr>
      <w:tr w:rsidR="00000000">
        <w:trPr>
          <w:trHeight w:val="707"/>
        </w:trPr>
        <w:tc>
          <w:tcPr>
            <w:tcW w:w="2038" w:type="dxa"/>
            <w:tcBorders>
              <w:top w:val="nil"/>
              <w:left w:val="single" w:sz="8" w:space="0" w:color="auto"/>
              <w:bottom w:val="single" w:sz="4" w:space="0" w:color="auto"/>
              <w:right w:val="single" w:sz="8" w:space="0" w:color="auto"/>
            </w:tcBorders>
            <w:vAlign w:val="center"/>
          </w:tcPr>
          <w:p w:rsidR="00000000" w:rsidRDefault="00B81811">
            <w:pPr>
              <w:jc w:val="center"/>
              <w:rPr>
                <w:rFonts w:eastAsia="Arial Unicode MS"/>
              </w:rPr>
            </w:pPr>
            <w:r>
              <w:t>Diplomas</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424,35</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433,39</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442,62</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452,05</w:t>
            </w:r>
          </w:p>
        </w:tc>
        <w:tc>
          <w:tcPr>
            <w:tcW w:w="0" w:type="auto"/>
            <w:tcBorders>
              <w:top w:val="nil"/>
              <w:left w:val="nil"/>
              <w:bottom w:val="single" w:sz="4" w:space="0" w:color="auto"/>
              <w:right w:val="single" w:sz="8"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461,68</w:t>
            </w:r>
          </w:p>
        </w:tc>
      </w:tr>
      <w:tr w:rsidR="00000000">
        <w:trPr>
          <w:trHeight w:val="712"/>
        </w:trPr>
        <w:tc>
          <w:tcPr>
            <w:tcW w:w="2038" w:type="dxa"/>
            <w:tcBorders>
              <w:top w:val="nil"/>
              <w:left w:val="single" w:sz="8" w:space="0" w:color="auto"/>
              <w:bottom w:val="single" w:sz="4" w:space="0" w:color="auto"/>
              <w:right w:val="single" w:sz="8" w:space="0" w:color="auto"/>
            </w:tcBorders>
            <w:vAlign w:val="center"/>
          </w:tcPr>
          <w:p w:rsidR="00000000" w:rsidRDefault="00B81811">
            <w:pPr>
              <w:jc w:val="center"/>
              <w:rPr>
                <w:rFonts w:eastAsia="Arial Unicode MS"/>
              </w:rPr>
            </w:pPr>
            <w:r>
              <w:t>Fundas Plásticas</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64,95</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66,34</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67,75</w:t>
            </w:r>
          </w:p>
        </w:tc>
        <w:tc>
          <w:tcPr>
            <w:tcW w:w="0" w:type="auto"/>
            <w:tcBorders>
              <w:top w:val="nil"/>
              <w:left w:val="nil"/>
              <w:bottom w:val="single" w:sz="4" w:space="0" w:color="auto"/>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69,19</w:t>
            </w:r>
          </w:p>
        </w:tc>
        <w:tc>
          <w:tcPr>
            <w:tcW w:w="0" w:type="auto"/>
            <w:tcBorders>
              <w:top w:val="nil"/>
              <w:left w:val="nil"/>
              <w:bottom w:val="single" w:sz="4" w:space="0" w:color="auto"/>
              <w:right w:val="single" w:sz="8"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70,66</w:t>
            </w:r>
          </w:p>
        </w:tc>
      </w:tr>
      <w:tr w:rsidR="00000000">
        <w:trPr>
          <w:trHeight w:val="818"/>
        </w:trPr>
        <w:tc>
          <w:tcPr>
            <w:tcW w:w="2038" w:type="dxa"/>
            <w:tcBorders>
              <w:top w:val="nil"/>
              <w:left w:val="single" w:sz="8" w:space="0" w:color="auto"/>
              <w:bottom w:val="nil"/>
              <w:right w:val="single" w:sz="8" w:space="0" w:color="auto"/>
            </w:tcBorders>
            <w:vAlign w:val="center"/>
          </w:tcPr>
          <w:p w:rsidR="00000000" w:rsidRDefault="00B81811">
            <w:pPr>
              <w:jc w:val="center"/>
              <w:rPr>
                <w:rFonts w:eastAsia="Arial Unicode MS"/>
              </w:rPr>
            </w:pPr>
            <w:r>
              <w:t>Varios (guantes, respiradores)</w:t>
            </w:r>
          </w:p>
        </w:tc>
        <w:tc>
          <w:tcPr>
            <w:tcW w:w="0" w:type="auto"/>
            <w:tcBorders>
              <w:top w:val="nil"/>
              <w:left w:val="nil"/>
              <w:bottom w:val="nil"/>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217,80</w:t>
            </w:r>
          </w:p>
        </w:tc>
        <w:tc>
          <w:tcPr>
            <w:tcW w:w="0" w:type="auto"/>
            <w:tcBorders>
              <w:top w:val="nil"/>
              <w:left w:val="nil"/>
              <w:bottom w:val="nil"/>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222,44</w:t>
            </w:r>
          </w:p>
        </w:tc>
        <w:tc>
          <w:tcPr>
            <w:tcW w:w="0" w:type="auto"/>
            <w:tcBorders>
              <w:top w:val="nil"/>
              <w:left w:val="nil"/>
              <w:bottom w:val="nil"/>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22</w:t>
            </w:r>
            <w:r>
              <w:rPr>
                <w:rFonts w:ascii="Arial" w:hAnsi="Arial" w:cs="Arial"/>
                <w:sz w:val="20"/>
                <w:szCs w:val="20"/>
              </w:rPr>
              <w:t>7,18</w:t>
            </w:r>
          </w:p>
        </w:tc>
        <w:tc>
          <w:tcPr>
            <w:tcW w:w="0" w:type="auto"/>
            <w:tcBorders>
              <w:top w:val="nil"/>
              <w:left w:val="nil"/>
              <w:bottom w:val="nil"/>
              <w:right w:val="single" w:sz="4"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232,02</w:t>
            </w:r>
          </w:p>
        </w:tc>
        <w:tc>
          <w:tcPr>
            <w:tcW w:w="0" w:type="auto"/>
            <w:tcBorders>
              <w:top w:val="nil"/>
              <w:left w:val="nil"/>
              <w:bottom w:val="nil"/>
              <w:right w:val="single" w:sz="8" w:space="0" w:color="auto"/>
            </w:tcBorders>
            <w:noWrap/>
            <w:vAlign w:val="center"/>
          </w:tcPr>
          <w:p w:rsidR="00000000" w:rsidRDefault="00B81811">
            <w:pPr>
              <w:jc w:val="center"/>
              <w:rPr>
                <w:rFonts w:ascii="Arial" w:eastAsia="Arial Unicode MS" w:hAnsi="Arial" w:cs="Arial"/>
                <w:sz w:val="20"/>
                <w:szCs w:val="20"/>
              </w:rPr>
            </w:pPr>
            <w:r>
              <w:rPr>
                <w:rFonts w:ascii="Arial" w:hAnsi="Arial" w:cs="Arial"/>
                <w:sz w:val="20"/>
                <w:szCs w:val="20"/>
              </w:rPr>
              <w:t>236,96</w:t>
            </w:r>
          </w:p>
        </w:tc>
      </w:tr>
      <w:tr w:rsidR="00000000">
        <w:trPr>
          <w:trHeight w:val="589"/>
        </w:trPr>
        <w:tc>
          <w:tcPr>
            <w:tcW w:w="0" w:type="auto"/>
            <w:tcBorders>
              <w:top w:val="single" w:sz="8" w:space="0" w:color="auto"/>
              <w:left w:val="single" w:sz="8" w:space="0" w:color="auto"/>
              <w:bottom w:val="single" w:sz="8" w:space="0" w:color="auto"/>
              <w:right w:val="single" w:sz="8"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Total</w:t>
            </w:r>
          </w:p>
        </w:tc>
        <w:tc>
          <w:tcPr>
            <w:tcW w:w="0" w:type="auto"/>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2.006,14</w:t>
            </w:r>
          </w:p>
        </w:tc>
        <w:tc>
          <w:tcPr>
            <w:tcW w:w="0" w:type="auto"/>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2.048,87</w:t>
            </w:r>
          </w:p>
        </w:tc>
        <w:tc>
          <w:tcPr>
            <w:tcW w:w="0" w:type="auto"/>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2.092,51</w:t>
            </w:r>
          </w:p>
        </w:tc>
        <w:tc>
          <w:tcPr>
            <w:tcW w:w="0" w:type="auto"/>
            <w:tcBorders>
              <w:top w:val="single" w:sz="8" w:space="0" w:color="auto"/>
              <w:left w:val="nil"/>
              <w:bottom w:val="single" w:sz="8" w:space="0" w:color="auto"/>
              <w:right w:val="single" w:sz="4"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2.137,08</w:t>
            </w:r>
          </w:p>
        </w:tc>
        <w:tc>
          <w:tcPr>
            <w:tcW w:w="0" w:type="auto"/>
            <w:tcBorders>
              <w:top w:val="single" w:sz="8" w:space="0" w:color="auto"/>
              <w:left w:val="nil"/>
              <w:bottom w:val="single" w:sz="8" w:space="0" w:color="auto"/>
              <w:right w:val="single" w:sz="8" w:space="0" w:color="auto"/>
            </w:tcBorders>
            <w:noWrap/>
            <w:vAlign w:val="center"/>
          </w:tcPr>
          <w:p w:rsidR="00000000" w:rsidRDefault="00B81811">
            <w:pPr>
              <w:jc w:val="center"/>
              <w:rPr>
                <w:rFonts w:ascii="Arial" w:eastAsia="Arial Unicode MS" w:hAnsi="Arial" w:cs="Arial"/>
                <w:b/>
                <w:bCs/>
                <w:sz w:val="20"/>
                <w:szCs w:val="20"/>
              </w:rPr>
            </w:pPr>
            <w:r>
              <w:rPr>
                <w:rFonts w:ascii="Arial" w:hAnsi="Arial" w:cs="Arial"/>
                <w:b/>
                <w:bCs/>
                <w:sz w:val="20"/>
                <w:szCs w:val="20"/>
              </w:rPr>
              <w:t>2.182,60</w:t>
            </w:r>
          </w:p>
        </w:tc>
      </w:tr>
    </w:tbl>
    <w:p w:rsidR="00000000" w:rsidRDefault="00B81811">
      <w:pPr>
        <w:jc w:val="center"/>
        <w:rPr>
          <w:b/>
          <w:u w:val="single"/>
        </w:rPr>
      </w:pPr>
    </w:p>
    <w:p w:rsidR="00000000" w:rsidRDefault="00B81811">
      <w:pPr>
        <w:rPr>
          <w:sz w:val="20"/>
          <w:szCs w:val="20"/>
        </w:rPr>
      </w:pPr>
      <w:r>
        <w:rPr>
          <w:sz w:val="20"/>
          <w:szCs w:val="20"/>
        </w:rPr>
        <w:t>Cuadro elaborado por los autores.</w:t>
      </w: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rPr>
          <w:sz w:val="20"/>
          <w:szCs w:val="20"/>
        </w:rPr>
      </w:pPr>
    </w:p>
    <w:p w:rsidR="00000000" w:rsidRDefault="00B81811">
      <w:pPr>
        <w:pStyle w:val="Piedepgina"/>
        <w:tabs>
          <w:tab w:val="clear" w:pos="4419"/>
          <w:tab w:val="clear" w:pos="8838"/>
        </w:tabs>
        <w:rPr>
          <w:lang w:val="es-EC"/>
        </w:rPr>
        <w:sectPr w:rsidR="00000000">
          <w:type w:val="continuous"/>
          <w:pgSz w:w="12240" w:h="15840"/>
          <w:pgMar w:top="2268" w:right="1361" w:bottom="1985" w:left="2268" w:header="709" w:footer="709" w:gutter="0"/>
          <w:cols w:space="720"/>
          <w:docGrid w:linePitch="360"/>
        </w:sectPr>
      </w:pPr>
    </w:p>
    <w:p w:rsidR="00000000" w:rsidRDefault="00B81811">
      <w:pPr>
        <w:spacing w:line="480" w:lineRule="auto"/>
        <w:jc w:val="center"/>
        <w:rPr>
          <w:b/>
          <w:bCs/>
          <w:sz w:val="28"/>
        </w:rPr>
      </w:pPr>
      <w:r>
        <w:rPr>
          <w:b/>
          <w:bCs/>
          <w:sz w:val="28"/>
        </w:rPr>
        <w:t>Cuadro de generación de RSU y materia reciclable en el cantón Guayaquil.</w:t>
      </w:r>
    </w:p>
    <w:p w:rsidR="00000000" w:rsidRDefault="00B81811">
      <w:pPr>
        <w:pStyle w:val="Ttulo7"/>
        <w:spacing w:before="0" w:beforeAutospacing="0" w:after="0" w:afterAutospacing="0" w:line="480" w:lineRule="auto"/>
      </w:pPr>
      <w:r>
        <w:t>TONELADAS</w:t>
      </w:r>
    </w:p>
    <w:tbl>
      <w:tblPr>
        <w:tblW w:w="11108" w:type="dxa"/>
        <w:jc w:val="center"/>
        <w:tblLayout w:type="fixed"/>
        <w:tblCellMar>
          <w:left w:w="0" w:type="dxa"/>
          <w:right w:w="0" w:type="dxa"/>
        </w:tblCellMar>
        <w:tblLook w:val="0000"/>
      </w:tblPr>
      <w:tblGrid>
        <w:gridCol w:w="1264"/>
        <w:gridCol w:w="1264"/>
        <w:gridCol w:w="394"/>
        <w:gridCol w:w="1264"/>
        <w:gridCol w:w="78"/>
        <w:gridCol w:w="1264"/>
        <w:gridCol w:w="1264"/>
        <w:gridCol w:w="172"/>
        <w:gridCol w:w="1264"/>
        <w:gridCol w:w="98"/>
        <w:gridCol w:w="1264"/>
        <w:gridCol w:w="254"/>
        <w:gridCol w:w="1264"/>
      </w:tblGrid>
      <w:tr w:rsidR="00000000">
        <w:trPr>
          <w:trHeight w:val="270"/>
          <w:jc w:val="center"/>
        </w:trPr>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p>
        </w:tc>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p>
        </w:tc>
        <w:tc>
          <w:tcPr>
            <w:tcW w:w="1658" w:type="dxa"/>
            <w:gridSpan w:val="2"/>
            <w:tcBorders>
              <w:top w:val="nil"/>
              <w:left w:val="nil"/>
              <w:bottom w:val="single" w:sz="8" w:space="0" w:color="auto"/>
              <w:right w:val="nil"/>
            </w:tcBorders>
            <w:shd w:val="clear" w:color="auto" w:fill="FFFFFF"/>
            <w:noWrap/>
            <w:vAlign w:val="bottom"/>
          </w:tcPr>
          <w:p w:rsidR="00000000" w:rsidRDefault="00B81811">
            <w:pPr>
              <w:pStyle w:val="Piedepgina"/>
              <w:tabs>
                <w:tab w:val="clear" w:pos="4419"/>
                <w:tab w:val="clear" w:pos="8838"/>
              </w:tabs>
              <w:rPr>
                <w:rFonts w:eastAsia="Arial Unicode MS"/>
                <w:szCs w:val="20"/>
              </w:rPr>
            </w:pPr>
            <w:r>
              <w:rPr>
                <w:szCs w:val="20"/>
              </w:rPr>
              <w:t> </w:t>
            </w:r>
          </w:p>
        </w:tc>
        <w:tc>
          <w:tcPr>
            <w:tcW w:w="1342" w:type="dxa"/>
            <w:gridSpan w:val="2"/>
            <w:tcBorders>
              <w:top w:val="nil"/>
              <w:left w:val="nil"/>
              <w:bottom w:val="single" w:sz="8" w:space="0" w:color="auto"/>
              <w:right w:val="nil"/>
            </w:tcBorders>
            <w:shd w:val="clear" w:color="auto" w:fill="FFFFFF"/>
            <w:noWrap/>
            <w:vAlign w:val="bottom"/>
          </w:tcPr>
          <w:p w:rsidR="00000000" w:rsidRDefault="00B81811">
            <w:pPr>
              <w:jc w:val="right"/>
              <w:rPr>
                <w:rFonts w:eastAsia="Arial Unicode MS"/>
                <w:szCs w:val="20"/>
              </w:rPr>
            </w:pPr>
            <w:r>
              <w:rPr>
                <w:szCs w:val="20"/>
              </w:rPr>
              <w:t>   Cuadro 2</w:t>
            </w:r>
          </w:p>
        </w:tc>
        <w:tc>
          <w:tcPr>
            <w:tcW w:w="1264" w:type="dxa"/>
            <w:tcBorders>
              <w:top w:val="nil"/>
              <w:left w:val="nil"/>
              <w:bottom w:val="single" w:sz="8" w:space="0" w:color="auto"/>
              <w:right w:val="nil"/>
            </w:tcBorders>
            <w:shd w:val="clear" w:color="auto" w:fill="FFFFFF"/>
            <w:noWrap/>
            <w:vAlign w:val="bottom"/>
          </w:tcPr>
          <w:p w:rsidR="00000000" w:rsidRDefault="00B81811">
            <w:pPr>
              <w:pStyle w:val="TextoNormal"/>
              <w:spacing w:line="240" w:lineRule="auto"/>
              <w:rPr>
                <w:rFonts w:ascii="Times New Roman" w:eastAsia="Arial Unicode MS" w:hAnsi="Times New Roman" w:cs="Times New Roman"/>
                <w:szCs w:val="20"/>
              </w:rPr>
            </w:pPr>
          </w:p>
        </w:tc>
        <w:tc>
          <w:tcPr>
            <w:tcW w:w="1436" w:type="dxa"/>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Cs w:val="20"/>
              </w:rPr>
            </w:pPr>
            <w:r>
              <w:rPr>
                <w:szCs w:val="20"/>
              </w:rPr>
              <w:t> </w:t>
            </w:r>
          </w:p>
        </w:tc>
        <w:tc>
          <w:tcPr>
            <w:tcW w:w="1362" w:type="dxa"/>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Cs w:val="20"/>
              </w:rPr>
            </w:pPr>
            <w:r>
              <w:rPr>
                <w:szCs w:val="20"/>
              </w:rPr>
              <w:t> </w:t>
            </w:r>
          </w:p>
        </w:tc>
      </w:tr>
      <w:tr w:rsidR="00000000">
        <w:trPr>
          <w:trHeight w:val="255"/>
          <w:jc w:val="center"/>
        </w:trPr>
        <w:tc>
          <w:tcPr>
            <w:tcW w:w="1264" w:type="dxa"/>
            <w:tcBorders>
              <w:top w:val="nil"/>
              <w:left w:val="nil"/>
              <w:bottom w:val="single" w:sz="4" w:space="0" w:color="auto"/>
              <w:right w:val="nil"/>
            </w:tcBorders>
            <w:shd w:val="clear" w:color="auto" w:fill="FFFFFF"/>
            <w:noWrap/>
            <w:vAlign w:val="bottom"/>
          </w:tcPr>
          <w:p w:rsidR="00000000" w:rsidRDefault="00B81811">
            <w:pPr>
              <w:rPr>
                <w:szCs w:val="20"/>
              </w:rPr>
            </w:pPr>
          </w:p>
          <w:p w:rsidR="00000000" w:rsidRDefault="00B81811">
            <w:pPr>
              <w:rPr>
                <w:rFonts w:eastAsia="Arial Unicode MS"/>
                <w:szCs w:val="20"/>
              </w:rPr>
            </w:pPr>
            <w:r>
              <w:rPr>
                <w:szCs w:val="20"/>
              </w:rPr>
              <w:t> Año</w:t>
            </w:r>
          </w:p>
        </w:tc>
        <w:tc>
          <w:tcPr>
            <w:tcW w:w="1264" w:type="dxa"/>
            <w:tcBorders>
              <w:top w:val="nil"/>
              <w:left w:val="nil"/>
              <w:bottom w:val="single" w:sz="4" w:space="0" w:color="auto"/>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Alcance </w:t>
            </w:r>
          </w:p>
        </w:tc>
        <w:tc>
          <w:tcPr>
            <w:tcW w:w="1342"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w:t>
            </w:r>
            <w:r>
              <w:rPr>
                <w:b/>
                <w:bCs/>
                <w:szCs w:val="20"/>
              </w:rPr>
              <w:t>005</w:t>
            </w:r>
          </w:p>
        </w:tc>
        <w:tc>
          <w:tcPr>
            <w:tcW w:w="1264" w:type="dxa"/>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2006</w:t>
            </w:r>
          </w:p>
        </w:tc>
        <w:tc>
          <w:tcPr>
            <w:tcW w:w="1436" w:type="dxa"/>
            <w:gridSpan w:val="2"/>
            <w:tcBorders>
              <w:top w:val="nil"/>
              <w:left w:val="nil"/>
              <w:bottom w:val="single" w:sz="4" w:space="0" w:color="auto"/>
              <w:right w:val="nil"/>
            </w:tcBorders>
            <w:shd w:val="clear" w:color="auto" w:fill="FFFFFF"/>
            <w:noWrap/>
            <w:vAlign w:val="bottom"/>
          </w:tcPr>
          <w:p w:rsidR="00000000" w:rsidRDefault="00B81811">
            <w:pPr>
              <w:tabs>
                <w:tab w:val="left" w:pos="2054"/>
              </w:tabs>
              <w:ind w:left="-106" w:right="219" w:firstLine="106"/>
              <w:jc w:val="center"/>
              <w:rPr>
                <w:rFonts w:eastAsia="Arial Unicode MS"/>
                <w:b/>
                <w:bCs/>
                <w:szCs w:val="20"/>
              </w:rPr>
            </w:pPr>
            <w:r>
              <w:rPr>
                <w:b/>
                <w:bCs/>
                <w:szCs w:val="20"/>
              </w:rPr>
              <w:t>2007</w:t>
            </w:r>
          </w:p>
        </w:tc>
        <w:tc>
          <w:tcPr>
            <w:tcW w:w="1362"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2008</w:t>
            </w:r>
          </w:p>
        </w:tc>
        <w:tc>
          <w:tcPr>
            <w:tcW w:w="1518"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2009</w:t>
            </w:r>
          </w:p>
        </w:tc>
      </w:tr>
      <w:tr w:rsidR="00000000">
        <w:trPr>
          <w:trHeight w:val="255"/>
          <w:jc w:val="center"/>
        </w:trPr>
        <w:tc>
          <w:tcPr>
            <w:tcW w:w="2528" w:type="dxa"/>
            <w:gridSpan w:val="2"/>
            <w:tcBorders>
              <w:top w:val="nil"/>
              <w:left w:val="nil"/>
              <w:bottom w:val="nil"/>
              <w:right w:val="nil"/>
            </w:tcBorders>
            <w:shd w:val="clear" w:color="auto" w:fill="FFFFFF"/>
            <w:noWrap/>
            <w:vAlign w:val="bottom"/>
          </w:tcPr>
          <w:p w:rsidR="00000000" w:rsidRDefault="00B81811">
            <w:pPr>
              <w:rPr>
                <w:szCs w:val="20"/>
              </w:rPr>
            </w:pPr>
            <w:r>
              <w:rPr>
                <w:szCs w:val="20"/>
              </w:rPr>
              <w:t>Generación total</w:t>
            </w:r>
          </w:p>
          <w:p w:rsidR="00000000" w:rsidRDefault="00B81811">
            <w:pPr>
              <w:rPr>
                <w:rFonts w:eastAsia="Arial Unicode MS"/>
                <w:szCs w:val="20"/>
              </w:rPr>
            </w:pPr>
            <w:r>
              <w:rPr>
                <w:szCs w:val="20"/>
              </w:rPr>
              <w:t>estimada de residuos</w:t>
            </w:r>
          </w:p>
        </w:tc>
        <w:tc>
          <w:tcPr>
            <w:tcW w:w="1658" w:type="dxa"/>
            <w:gridSpan w:val="2"/>
            <w:tcBorders>
              <w:top w:val="nil"/>
              <w:left w:val="nil"/>
              <w:bottom w:val="nil"/>
              <w:right w:val="nil"/>
            </w:tcBorders>
            <w:shd w:val="clear" w:color="auto" w:fill="FFFFFF"/>
            <w:noWrap/>
            <w:vAlign w:val="bottom"/>
          </w:tcPr>
          <w:p w:rsidR="00000000" w:rsidRDefault="00B81811">
            <w:pPr>
              <w:jc w:val="center"/>
              <w:rPr>
                <w:szCs w:val="20"/>
              </w:rPr>
            </w:pPr>
          </w:p>
          <w:p w:rsidR="00000000" w:rsidRDefault="00B81811">
            <w:pPr>
              <w:jc w:val="center"/>
              <w:rPr>
                <w:rFonts w:eastAsia="Arial Unicode MS"/>
                <w:szCs w:val="20"/>
              </w:rPr>
            </w:pPr>
            <w:r>
              <w:rPr>
                <w:szCs w:val="20"/>
              </w:rPr>
              <w:t>100%</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814.735</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860.686</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909.229</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960.509</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1.014.682</w:t>
            </w:r>
          </w:p>
        </w:tc>
      </w:tr>
      <w:tr w:rsidR="00000000">
        <w:trPr>
          <w:trHeight w:val="255"/>
          <w:jc w:val="center"/>
        </w:trPr>
        <w:tc>
          <w:tcPr>
            <w:tcW w:w="2528" w:type="dxa"/>
            <w:gridSpan w:val="2"/>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sólidos en toneladas</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85%</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692.525</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731.583</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772.844</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816.433</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862.480</w:t>
            </w:r>
          </w:p>
        </w:tc>
      </w:tr>
      <w:tr w:rsidR="00000000">
        <w:trPr>
          <w:trHeight w:val="270"/>
          <w:jc w:val="center"/>
        </w:trPr>
        <w:tc>
          <w:tcPr>
            <w:tcW w:w="2528" w:type="dxa"/>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Cs w:val="20"/>
              </w:rPr>
            </w:pPr>
          </w:p>
        </w:tc>
        <w:tc>
          <w:tcPr>
            <w:tcW w:w="165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34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436"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36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r>
      <w:tr w:rsidR="00000000">
        <w:trPr>
          <w:gridAfter w:val="1"/>
          <w:wAfter w:w="1264" w:type="dxa"/>
          <w:trHeight w:val="255"/>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 w:val="16"/>
                <w:szCs w:val="20"/>
              </w:rPr>
            </w:pP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 w:val="16"/>
                <w:szCs w:val="20"/>
              </w:rPr>
            </w:pPr>
          </w:p>
        </w:tc>
      </w:tr>
      <w:tr w:rsidR="00000000">
        <w:trPr>
          <w:trHeight w:val="87"/>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 xml:space="preserve">   Porcentaje</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r>
      <w:tr w:rsidR="00000000">
        <w:trPr>
          <w:trHeight w:val="142"/>
          <w:jc w:val="center"/>
        </w:trPr>
        <w:tc>
          <w:tcPr>
            <w:tcW w:w="2528" w:type="dxa"/>
            <w:gridSpan w:val="2"/>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Material reciclable</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estimad</w:t>
            </w:r>
            <w:r>
              <w:rPr>
                <w:b/>
                <w:bCs/>
                <w:szCs w:val="20"/>
              </w:rPr>
              <w:t>o flujo</w:t>
            </w:r>
          </w:p>
        </w:tc>
        <w:tc>
          <w:tcPr>
            <w:tcW w:w="134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436"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Cantidades reciclables</w:t>
            </w:r>
          </w:p>
        </w:tc>
        <w:tc>
          <w:tcPr>
            <w:tcW w:w="136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 </w:t>
            </w:r>
          </w:p>
        </w:tc>
      </w:tr>
      <w:tr w:rsidR="00000000">
        <w:trPr>
          <w:trHeight w:val="270"/>
          <w:jc w:val="center"/>
        </w:trPr>
        <w:tc>
          <w:tcPr>
            <w:tcW w:w="2528" w:type="dxa"/>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Cs w:val="20"/>
              </w:rPr>
            </w:pPr>
            <w:r>
              <w:rPr>
                <w:szCs w:val="20"/>
              </w:rPr>
              <w:t xml:space="preserve">    seleccionado</w:t>
            </w:r>
          </w:p>
        </w:tc>
        <w:tc>
          <w:tcPr>
            <w:tcW w:w="165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 xml:space="preserve">    residuos*</w:t>
            </w:r>
          </w:p>
        </w:tc>
        <w:tc>
          <w:tcPr>
            <w:tcW w:w="134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2005</w:t>
            </w:r>
          </w:p>
        </w:tc>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2006</w:t>
            </w:r>
          </w:p>
        </w:tc>
        <w:tc>
          <w:tcPr>
            <w:tcW w:w="1436"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2007</w:t>
            </w:r>
          </w:p>
        </w:tc>
        <w:tc>
          <w:tcPr>
            <w:tcW w:w="1362"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2008</w:t>
            </w:r>
          </w:p>
        </w:tc>
        <w:tc>
          <w:tcPr>
            <w:tcW w:w="1518" w:type="dxa"/>
            <w:gridSpan w:val="2"/>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Cs w:val="20"/>
              </w:rPr>
            </w:pPr>
            <w:r>
              <w:rPr>
                <w:b/>
                <w:bCs/>
                <w:szCs w:val="20"/>
              </w:rPr>
              <w:t>2009</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xml:space="preserve">Papel   </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9%</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62.327,23</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65.842,48</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69.556,00</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73.478,96</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77.623,17</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xml:space="preserve">Cartón </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4,27%</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29.570,81</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31.238,60</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33.000,46</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34.861,68</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36.827,88</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aluminio</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1%</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6.925,25</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7.31</w:t>
            </w:r>
            <w:r>
              <w:rPr>
                <w:szCs w:val="20"/>
              </w:rPr>
              <w:t>5,83</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7.728,44</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8.164,33</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8.624,80</w:t>
            </w:r>
          </w:p>
        </w:tc>
      </w:tr>
      <w:tr w:rsidR="00000000">
        <w:trPr>
          <w:trHeight w:val="270"/>
          <w:jc w:val="center"/>
        </w:trPr>
        <w:tc>
          <w:tcPr>
            <w:tcW w:w="2528" w:type="dxa"/>
            <w:gridSpan w:val="2"/>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Plástico(botellas)</w:t>
            </w:r>
          </w:p>
        </w:tc>
        <w:tc>
          <w:tcPr>
            <w:tcW w:w="165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4,75%</w:t>
            </w:r>
          </w:p>
        </w:tc>
        <w:tc>
          <w:tcPr>
            <w:tcW w:w="134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32.894,93</w:t>
            </w:r>
          </w:p>
        </w:tc>
        <w:tc>
          <w:tcPr>
            <w:tcW w:w="126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34.750,20</w:t>
            </w:r>
          </w:p>
        </w:tc>
        <w:tc>
          <w:tcPr>
            <w:tcW w:w="1436"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36.710,11</w:t>
            </w:r>
          </w:p>
        </w:tc>
        <w:tc>
          <w:tcPr>
            <w:tcW w:w="1362"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38.780,56</w:t>
            </w:r>
          </w:p>
        </w:tc>
        <w:tc>
          <w:tcPr>
            <w:tcW w:w="1518" w:type="dxa"/>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Cs w:val="20"/>
              </w:rPr>
            </w:pPr>
            <w:r>
              <w:rPr>
                <w:szCs w:val="20"/>
              </w:rPr>
              <w:t>40.967,78</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Total</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19,02%</w:t>
            </w:r>
          </w:p>
        </w:tc>
        <w:tc>
          <w:tcPr>
            <w:tcW w:w="1342"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131.718,21</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139.147,11</w:t>
            </w:r>
          </w:p>
        </w:tc>
        <w:tc>
          <w:tcPr>
            <w:tcW w:w="1436"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146.995,01</w:t>
            </w:r>
          </w:p>
        </w:tc>
        <w:tc>
          <w:tcPr>
            <w:tcW w:w="1362"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155.285,53</w:t>
            </w:r>
          </w:p>
        </w:tc>
        <w:tc>
          <w:tcPr>
            <w:tcW w:w="1518" w:type="dxa"/>
            <w:gridSpan w:val="2"/>
            <w:tcBorders>
              <w:top w:val="nil"/>
              <w:left w:val="nil"/>
              <w:bottom w:val="nil"/>
              <w:right w:val="nil"/>
            </w:tcBorders>
            <w:shd w:val="clear" w:color="auto" w:fill="FFFFFF"/>
            <w:noWrap/>
            <w:vAlign w:val="bottom"/>
          </w:tcPr>
          <w:p w:rsidR="00000000" w:rsidRDefault="00B81811">
            <w:pPr>
              <w:jc w:val="center"/>
              <w:rPr>
                <w:rFonts w:eastAsia="Arial Unicode MS"/>
                <w:b/>
                <w:bCs/>
                <w:szCs w:val="20"/>
              </w:rPr>
            </w:pPr>
            <w:r>
              <w:rPr>
                <w:b/>
                <w:bCs/>
                <w:szCs w:val="20"/>
              </w:rPr>
              <w:t>164.043,63</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B81811">
            <w:pPr>
              <w:rPr>
                <w:sz w:val="16"/>
                <w:szCs w:val="20"/>
              </w:rPr>
            </w:pPr>
          </w:p>
        </w:tc>
        <w:tc>
          <w:tcPr>
            <w:tcW w:w="1264" w:type="dxa"/>
            <w:tcBorders>
              <w:top w:val="nil"/>
              <w:left w:val="nil"/>
              <w:bottom w:val="nil"/>
              <w:right w:val="nil"/>
            </w:tcBorders>
            <w:shd w:val="clear" w:color="auto" w:fill="FFFFFF"/>
            <w:noWrap/>
            <w:vAlign w:val="bottom"/>
          </w:tcPr>
          <w:p w:rsidR="00000000" w:rsidRDefault="00B81811">
            <w:pPr>
              <w:rPr>
                <w:sz w:val="16"/>
                <w:szCs w:val="20"/>
              </w:rPr>
            </w:pPr>
          </w:p>
        </w:tc>
        <w:tc>
          <w:tcPr>
            <w:tcW w:w="1658" w:type="dxa"/>
            <w:gridSpan w:val="2"/>
            <w:tcBorders>
              <w:top w:val="nil"/>
              <w:left w:val="nil"/>
              <w:bottom w:val="nil"/>
              <w:right w:val="nil"/>
            </w:tcBorders>
            <w:shd w:val="clear" w:color="auto" w:fill="FFFFFF"/>
            <w:noWrap/>
            <w:vAlign w:val="bottom"/>
          </w:tcPr>
          <w:p w:rsidR="00000000" w:rsidRDefault="00B81811">
            <w:pPr>
              <w:jc w:val="center"/>
              <w:rPr>
                <w:b/>
                <w:bCs/>
                <w:sz w:val="16"/>
                <w:szCs w:val="20"/>
              </w:rPr>
            </w:pPr>
          </w:p>
        </w:tc>
        <w:tc>
          <w:tcPr>
            <w:tcW w:w="1342" w:type="dxa"/>
            <w:gridSpan w:val="2"/>
            <w:tcBorders>
              <w:top w:val="nil"/>
              <w:left w:val="nil"/>
              <w:bottom w:val="nil"/>
              <w:right w:val="nil"/>
            </w:tcBorders>
            <w:shd w:val="clear" w:color="auto" w:fill="FFFFFF"/>
            <w:noWrap/>
            <w:vAlign w:val="bottom"/>
          </w:tcPr>
          <w:p w:rsidR="00000000" w:rsidRDefault="00B81811">
            <w:pPr>
              <w:jc w:val="center"/>
              <w:rPr>
                <w:b/>
                <w:bCs/>
                <w:sz w:val="16"/>
                <w:szCs w:val="20"/>
              </w:rPr>
            </w:pPr>
          </w:p>
        </w:tc>
        <w:tc>
          <w:tcPr>
            <w:tcW w:w="1264" w:type="dxa"/>
            <w:tcBorders>
              <w:top w:val="nil"/>
              <w:left w:val="nil"/>
              <w:bottom w:val="nil"/>
              <w:right w:val="nil"/>
            </w:tcBorders>
            <w:shd w:val="clear" w:color="auto" w:fill="FFFFFF"/>
            <w:noWrap/>
            <w:vAlign w:val="bottom"/>
          </w:tcPr>
          <w:p w:rsidR="00000000" w:rsidRDefault="00B81811">
            <w:pPr>
              <w:jc w:val="center"/>
              <w:rPr>
                <w:b/>
                <w:bCs/>
                <w:sz w:val="16"/>
                <w:szCs w:val="20"/>
              </w:rPr>
            </w:pPr>
          </w:p>
        </w:tc>
        <w:tc>
          <w:tcPr>
            <w:tcW w:w="1436" w:type="dxa"/>
            <w:gridSpan w:val="2"/>
            <w:tcBorders>
              <w:top w:val="nil"/>
              <w:left w:val="nil"/>
              <w:bottom w:val="nil"/>
              <w:right w:val="nil"/>
            </w:tcBorders>
            <w:shd w:val="clear" w:color="auto" w:fill="FFFFFF"/>
            <w:noWrap/>
            <w:vAlign w:val="bottom"/>
          </w:tcPr>
          <w:p w:rsidR="00000000" w:rsidRDefault="00B81811">
            <w:pPr>
              <w:rPr>
                <w:b/>
                <w:bCs/>
                <w:sz w:val="16"/>
                <w:szCs w:val="20"/>
              </w:rPr>
            </w:pPr>
          </w:p>
        </w:tc>
        <w:tc>
          <w:tcPr>
            <w:tcW w:w="1362" w:type="dxa"/>
            <w:gridSpan w:val="2"/>
            <w:tcBorders>
              <w:top w:val="nil"/>
              <w:left w:val="nil"/>
              <w:bottom w:val="nil"/>
              <w:right w:val="nil"/>
            </w:tcBorders>
            <w:shd w:val="clear" w:color="auto" w:fill="FFFFFF"/>
            <w:noWrap/>
            <w:vAlign w:val="bottom"/>
          </w:tcPr>
          <w:p w:rsidR="00000000" w:rsidRDefault="00B81811">
            <w:pPr>
              <w:jc w:val="center"/>
              <w:rPr>
                <w:b/>
                <w:bCs/>
                <w:sz w:val="16"/>
                <w:szCs w:val="20"/>
              </w:rPr>
            </w:pPr>
          </w:p>
        </w:tc>
        <w:tc>
          <w:tcPr>
            <w:tcW w:w="1518" w:type="dxa"/>
            <w:gridSpan w:val="2"/>
            <w:tcBorders>
              <w:top w:val="nil"/>
              <w:left w:val="nil"/>
              <w:bottom w:val="nil"/>
              <w:right w:val="nil"/>
            </w:tcBorders>
            <w:shd w:val="clear" w:color="auto" w:fill="FFFFFF"/>
            <w:noWrap/>
            <w:vAlign w:val="bottom"/>
          </w:tcPr>
          <w:p w:rsidR="00000000" w:rsidRDefault="00B81811">
            <w:pPr>
              <w:jc w:val="center"/>
              <w:rPr>
                <w:b/>
                <w:bCs/>
                <w:sz w:val="16"/>
                <w:szCs w:val="20"/>
              </w:rPr>
            </w:pPr>
          </w:p>
        </w:tc>
      </w:tr>
    </w:tbl>
    <w:p w:rsidR="00000000" w:rsidRDefault="00B81811">
      <w:pPr>
        <w:rPr>
          <w:sz w:val="22"/>
        </w:rPr>
      </w:pPr>
      <w:r>
        <w:t xml:space="preserve"> </w:t>
      </w:r>
      <w:r>
        <w:rPr>
          <w:sz w:val="22"/>
        </w:rPr>
        <w:t>Cuadro elaborado por los autores.</w:t>
      </w:r>
    </w:p>
    <w:p w:rsidR="00000000" w:rsidRDefault="00B81811">
      <w:pPr>
        <w:pStyle w:val="Piedepgina"/>
        <w:tabs>
          <w:tab w:val="clear" w:pos="4419"/>
          <w:tab w:val="clear" w:pos="8838"/>
        </w:tabs>
      </w:pPr>
    </w:p>
    <w:p w:rsidR="00000000" w:rsidRDefault="00B81811">
      <w:pPr>
        <w:pStyle w:val="Piedepgina"/>
        <w:tabs>
          <w:tab w:val="clear" w:pos="4419"/>
          <w:tab w:val="clear" w:pos="8838"/>
        </w:tabs>
      </w:pPr>
    </w:p>
    <w:p w:rsidR="00000000" w:rsidRDefault="00B81811">
      <w:pPr>
        <w:pStyle w:val="TextoNormal"/>
        <w:spacing w:line="240" w:lineRule="auto"/>
        <w:rPr>
          <w:rFonts w:ascii="Times New Roman" w:hAnsi="Times New Roman" w:cs="Times New Roman"/>
        </w:rPr>
      </w:pPr>
      <w:r>
        <w:rPr>
          <w:rFonts w:ascii="Times New Roman" w:hAnsi="Times New Roman" w:cs="Times New Roman"/>
        </w:rPr>
        <w:t>El cuadro 2 muestra el flujo d</w:t>
      </w:r>
      <w:r>
        <w:rPr>
          <w:rFonts w:ascii="Times New Roman" w:hAnsi="Times New Roman" w:cs="Times New Roman"/>
        </w:rPr>
        <w:t>e los RSU  tomando en consideración que el 85% corresponde a lo que produce los hogares, de ahí se procede a calcular la cantidad de cada material reciclable según el porcentaje  asignado según fuentes ya citadas. Así se obtiene la cantidad de materia reci</w:t>
      </w:r>
      <w:r>
        <w:rPr>
          <w:rFonts w:ascii="Times New Roman" w:hAnsi="Times New Roman" w:cs="Times New Roman"/>
        </w:rPr>
        <w:t>clable que pueden producir los hogares en la ciudad de Guayaquil durante un año y durante una proyección de cuatro años.</w:t>
      </w:r>
    </w:p>
    <w:p w:rsidR="00000000" w:rsidRDefault="00B81811"/>
    <w:tbl>
      <w:tblPr>
        <w:tblpPr w:leftFromText="141" w:rightFromText="141" w:vertAnchor="page" w:horzAnchor="margin" w:tblpXSpec="center" w:tblpY="3529"/>
        <w:tblW w:w="10724" w:type="dxa"/>
        <w:tblCellMar>
          <w:left w:w="0" w:type="dxa"/>
          <w:right w:w="0" w:type="dxa"/>
        </w:tblCellMar>
        <w:tblLook w:val="0000"/>
      </w:tblPr>
      <w:tblGrid>
        <w:gridCol w:w="1280"/>
        <w:gridCol w:w="1280"/>
        <w:gridCol w:w="1706"/>
        <w:gridCol w:w="1280"/>
        <w:gridCol w:w="1280"/>
        <w:gridCol w:w="1373"/>
        <w:gridCol w:w="1373"/>
        <w:gridCol w:w="1280"/>
      </w:tblGrid>
      <w:tr w:rsidR="00000000">
        <w:trPr>
          <w:trHeight w:val="87"/>
        </w:trPr>
        <w:tc>
          <w:tcPr>
            <w:tcW w:w="1264" w:type="dxa"/>
            <w:tcBorders>
              <w:top w:val="nil"/>
              <w:left w:val="nil"/>
              <w:bottom w:val="single" w:sz="8" w:space="0" w:color="auto"/>
              <w:right w:val="nil"/>
            </w:tcBorders>
            <w:noWrap/>
            <w:vAlign w:val="bottom"/>
          </w:tcPr>
          <w:p w:rsidR="00000000" w:rsidRDefault="00B81811">
            <w:pPr>
              <w:rPr>
                <w:rFonts w:eastAsia="Arial Unicode MS"/>
                <w:szCs w:val="20"/>
              </w:rPr>
            </w:pPr>
            <w:r>
              <w:rPr>
                <w:sz w:val="22"/>
                <w:szCs w:val="20"/>
              </w:rPr>
              <w:t> </w:t>
            </w:r>
          </w:p>
        </w:tc>
        <w:tc>
          <w:tcPr>
            <w:tcW w:w="1264"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690"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264" w:type="dxa"/>
            <w:tcBorders>
              <w:top w:val="nil"/>
              <w:left w:val="nil"/>
              <w:bottom w:val="single" w:sz="8" w:space="0" w:color="auto"/>
              <w:right w:val="nil"/>
            </w:tcBorders>
            <w:noWrap/>
            <w:vAlign w:val="bottom"/>
          </w:tcPr>
          <w:p w:rsidR="00000000" w:rsidRDefault="00B81811">
            <w:pPr>
              <w:jc w:val="right"/>
              <w:rPr>
                <w:rFonts w:eastAsia="Arial Unicode MS"/>
                <w:sz w:val="22"/>
                <w:szCs w:val="20"/>
              </w:rPr>
            </w:pPr>
            <w:r>
              <w:rPr>
                <w:sz w:val="22"/>
                <w:szCs w:val="20"/>
              </w:rPr>
              <w:t> </w:t>
            </w:r>
            <w:r>
              <w:rPr>
                <w:szCs w:val="20"/>
              </w:rPr>
              <w:t>Cuadro 3</w:t>
            </w:r>
          </w:p>
        </w:tc>
        <w:tc>
          <w:tcPr>
            <w:tcW w:w="1264"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357"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357"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c>
          <w:tcPr>
            <w:tcW w:w="1264" w:type="dxa"/>
            <w:tcBorders>
              <w:top w:val="nil"/>
              <w:left w:val="nil"/>
              <w:bottom w:val="single" w:sz="8" w:space="0" w:color="auto"/>
              <w:right w:val="nil"/>
            </w:tcBorders>
            <w:noWrap/>
            <w:vAlign w:val="bottom"/>
          </w:tcPr>
          <w:p w:rsidR="00000000" w:rsidRDefault="00B81811">
            <w:pPr>
              <w:rPr>
                <w:rFonts w:eastAsia="Arial Unicode MS"/>
                <w:sz w:val="22"/>
                <w:szCs w:val="20"/>
              </w:rPr>
            </w:pPr>
            <w:r>
              <w:rPr>
                <w:sz w:val="22"/>
                <w:szCs w:val="20"/>
              </w:rPr>
              <w:t> </w:t>
            </w:r>
          </w:p>
        </w:tc>
      </w:tr>
      <w:tr w:rsidR="00000000">
        <w:trPr>
          <w:trHeight w:val="251"/>
        </w:trPr>
        <w:tc>
          <w:tcPr>
            <w:tcW w:w="0" w:type="auto"/>
            <w:tcBorders>
              <w:top w:val="nil"/>
              <w:left w:val="nil"/>
              <w:bottom w:val="single" w:sz="4" w:space="0" w:color="auto"/>
              <w:right w:val="nil"/>
            </w:tcBorders>
            <w:shd w:val="clear" w:color="auto" w:fill="FFFFFF"/>
            <w:noWrap/>
            <w:vAlign w:val="bottom"/>
          </w:tcPr>
          <w:p w:rsidR="00000000" w:rsidRDefault="00B81811">
            <w:pPr>
              <w:rPr>
                <w:sz w:val="22"/>
                <w:szCs w:val="20"/>
              </w:rPr>
            </w:pPr>
            <w:r>
              <w:rPr>
                <w:sz w:val="22"/>
                <w:szCs w:val="20"/>
              </w:rPr>
              <w:t> </w:t>
            </w:r>
          </w:p>
          <w:p w:rsidR="00000000" w:rsidRDefault="00B81811">
            <w:pPr>
              <w:rPr>
                <w:rFonts w:eastAsia="Arial Unicode MS"/>
                <w:sz w:val="22"/>
                <w:szCs w:val="20"/>
              </w:rPr>
            </w:pPr>
            <w:r>
              <w:rPr>
                <w:sz w:val="22"/>
                <w:szCs w:val="20"/>
              </w:rPr>
              <w:t>Año</w:t>
            </w:r>
          </w:p>
        </w:tc>
        <w:tc>
          <w:tcPr>
            <w:tcW w:w="0" w:type="auto"/>
            <w:tcBorders>
              <w:top w:val="nil"/>
              <w:left w:val="nil"/>
              <w:bottom w:val="single" w:sz="4" w:space="0" w:color="auto"/>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rFonts w:eastAsia="Arial Unicode MS"/>
                <w:b/>
                <w:bCs/>
                <w:sz w:val="22"/>
                <w:szCs w:val="20"/>
              </w:rPr>
              <w:t>Alcance</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r>
      <w:tr w:rsidR="00000000">
        <w:trPr>
          <w:trHeight w:val="255"/>
        </w:trPr>
        <w:tc>
          <w:tcPr>
            <w:tcW w:w="0" w:type="auto"/>
            <w:gridSpan w:val="2"/>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Generación total</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10,49%</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72.645,85</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76.743,07</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81.071,38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85.643,81</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90.</w:t>
            </w:r>
            <w:r>
              <w:rPr>
                <w:sz w:val="22"/>
                <w:szCs w:val="20"/>
              </w:rPr>
              <w:t>474,12</w:t>
            </w:r>
          </w:p>
        </w:tc>
      </w:tr>
      <w:tr w:rsidR="00000000">
        <w:trPr>
          <w:trHeight w:val="207"/>
        </w:trPr>
        <w:tc>
          <w:tcPr>
            <w:tcW w:w="0" w:type="auto"/>
            <w:gridSpan w:val="2"/>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estimada de residuos</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r>
      <w:tr w:rsidR="00000000">
        <w:trPr>
          <w:trHeight w:val="270"/>
        </w:trPr>
        <w:tc>
          <w:tcPr>
            <w:tcW w:w="0" w:type="auto"/>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Sólidos</w:t>
            </w:r>
          </w:p>
        </w:tc>
        <w:tc>
          <w:tcPr>
            <w:tcW w:w="0" w:type="auto"/>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r>
      <w:tr w:rsidR="00000000">
        <w:trPr>
          <w:trHeight w:val="67"/>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r>
      <w:tr w:rsidR="00000000">
        <w:trPr>
          <w:trHeight w:val="255"/>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Porcentaje</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r>
      <w:tr w:rsidR="00000000">
        <w:trPr>
          <w:trHeight w:val="87"/>
        </w:trPr>
        <w:tc>
          <w:tcPr>
            <w:tcW w:w="0" w:type="auto"/>
            <w:gridSpan w:val="2"/>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Material reciclable</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estimado flujo</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c>
          <w:tcPr>
            <w:tcW w:w="0" w:type="auto"/>
            <w:gridSpan w:val="2"/>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Cantidades reciclables</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p>
        </w:tc>
      </w:tr>
      <w:tr w:rsidR="00000000">
        <w:trPr>
          <w:trHeight w:val="117"/>
        </w:trPr>
        <w:tc>
          <w:tcPr>
            <w:tcW w:w="0" w:type="auto"/>
            <w:gridSpan w:val="2"/>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 xml:space="preserve">  seleccionado</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residuos*</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0" w:type="auto"/>
            <w:tcBorders>
              <w:top w:val="nil"/>
              <w:left w:val="nil"/>
              <w:bottom w:val="single" w:sz="4"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r>
      <w:tr w:rsidR="00000000">
        <w:trPr>
          <w:trHeight w:val="255"/>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xml:space="preserve">Papel  </w:t>
            </w: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9%</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6.538,13</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6.906,88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7.296,42</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7.707,94</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8.142,67</w:t>
            </w:r>
          </w:p>
        </w:tc>
      </w:tr>
      <w:tr w:rsidR="00000000">
        <w:trPr>
          <w:trHeight w:val="255"/>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w:t>
            </w:r>
            <w:r>
              <w:rPr>
                <w:sz w:val="22"/>
                <w:szCs w:val="20"/>
              </w:rPr>
              <w:t xml:space="preserve">artón </w:t>
            </w: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4,27%</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3.101,98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3.276,93</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3.461,75</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3.656,99</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3.863,24</w:t>
            </w:r>
          </w:p>
        </w:tc>
      </w:tr>
      <w:tr w:rsidR="00000000">
        <w:trPr>
          <w:trHeight w:val="255"/>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Aluminio</w:t>
            </w: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1%</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726,46</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767,43</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810,71</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856,44</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904,74</w:t>
            </w:r>
          </w:p>
        </w:tc>
      </w:tr>
      <w:tr w:rsidR="00000000">
        <w:trPr>
          <w:trHeight w:val="270"/>
        </w:trPr>
        <w:tc>
          <w:tcPr>
            <w:tcW w:w="0" w:type="auto"/>
            <w:gridSpan w:val="2"/>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Plástico(botellas)</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4,75%</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3.450,68</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3.645,30</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3.850,89</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4.068,08</w:t>
            </w:r>
          </w:p>
        </w:tc>
        <w:tc>
          <w:tcPr>
            <w:tcW w:w="0" w:type="auto"/>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2"/>
                <w:szCs w:val="20"/>
              </w:rPr>
            </w:pPr>
            <w:r>
              <w:rPr>
                <w:sz w:val="22"/>
                <w:szCs w:val="20"/>
              </w:rPr>
              <w:t>4.297,52</w:t>
            </w:r>
          </w:p>
        </w:tc>
      </w:tr>
      <w:tr w:rsidR="00000000">
        <w:trPr>
          <w:trHeight w:val="255"/>
        </w:trPr>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Total anual</w:t>
            </w:r>
          </w:p>
        </w:tc>
        <w:tc>
          <w:tcPr>
            <w:tcW w:w="0" w:type="auto"/>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19,02%</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13.817,24</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14.596,53</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15.419,78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16.289,45</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17.208,18</w:t>
            </w:r>
          </w:p>
        </w:tc>
      </w:tr>
      <w:tr w:rsidR="00000000">
        <w:trPr>
          <w:trHeight w:val="87"/>
        </w:trPr>
        <w:tc>
          <w:tcPr>
            <w:tcW w:w="0" w:type="auto"/>
            <w:gridSpan w:val="2"/>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To</w:t>
            </w:r>
            <w:r>
              <w:rPr>
                <w:sz w:val="22"/>
                <w:szCs w:val="20"/>
              </w:rPr>
              <w:t>tal mensual</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1.151,44</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1.216,38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1.284,98</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1.357,45</w:t>
            </w:r>
          </w:p>
        </w:tc>
        <w:tc>
          <w:tcPr>
            <w:tcW w:w="0" w:type="auto"/>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1.434,01</w:t>
            </w:r>
          </w:p>
        </w:tc>
      </w:tr>
    </w:tbl>
    <w:p w:rsidR="00000000" w:rsidRDefault="00B81811">
      <w:pPr>
        <w:spacing w:line="480" w:lineRule="auto"/>
        <w:jc w:val="center"/>
        <w:rPr>
          <w:b/>
          <w:bCs/>
          <w:sz w:val="28"/>
        </w:rPr>
      </w:pPr>
      <w:r>
        <w:rPr>
          <w:b/>
          <w:bCs/>
          <w:sz w:val="28"/>
        </w:rPr>
        <w:t>Cuadro de generación de RSU y materia reciclable de la población meta.</w:t>
      </w:r>
    </w:p>
    <w:p w:rsidR="00000000" w:rsidRDefault="00B81811">
      <w:pPr>
        <w:spacing w:line="480" w:lineRule="auto"/>
        <w:jc w:val="center"/>
        <w:rPr>
          <w:b/>
          <w:bCs/>
        </w:rPr>
      </w:pPr>
      <w:r>
        <w:rPr>
          <w:b/>
          <w:bCs/>
        </w:rPr>
        <w:t>TONELADAS.</w:t>
      </w:r>
    </w:p>
    <w:p w:rsidR="00000000" w:rsidRDefault="00B81811">
      <w:pPr>
        <w:jc w:val="right"/>
      </w:pPr>
      <w:r>
        <w:t xml:space="preserve">                                                                                                     </w:t>
      </w:r>
    </w:p>
    <w:p w:rsidR="00000000" w:rsidRDefault="00B81811">
      <w:pPr>
        <w:jc w:val="right"/>
        <w:rPr>
          <w:sz w:val="22"/>
        </w:rPr>
      </w:pPr>
    </w:p>
    <w:p w:rsidR="00000000" w:rsidRDefault="00B81811">
      <w:pPr>
        <w:jc w:val="right"/>
        <w:rPr>
          <w:sz w:val="22"/>
        </w:rPr>
      </w:pPr>
    </w:p>
    <w:p w:rsidR="00000000" w:rsidRDefault="00B81811">
      <w:pPr>
        <w:rPr>
          <w:sz w:val="20"/>
        </w:rPr>
      </w:pPr>
      <w:r>
        <w:rPr>
          <w:sz w:val="20"/>
        </w:rPr>
        <w:t>Cuadro elab</w:t>
      </w:r>
      <w:r>
        <w:rPr>
          <w:sz w:val="20"/>
        </w:rPr>
        <w:t>orado por los autores.</w:t>
      </w:r>
    </w:p>
    <w:p w:rsidR="00000000" w:rsidRDefault="00B81811">
      <w:pPr>
        <w:jc w:val="right"/>
        <w:rPr>
          <w:sz w:val="22"/>
        </w:rPr>
      </w:pPr>
    </w:p>
    <w:p w:rsidR="00000000" w:rsidRDefault="00B81811">
      <w:pPr>
        <w:jc w:val="both"/>
      </w:pPr>
      <w:r>
        <w:t>El cuadro 3 muestra el mercado meta, que  viene dado por la cantidad de personas que estarán involucradas en el proceso de reciclaje, las mismas que producen día a día RSU. Tomando en consideración la cantidad promedio de familiares</w:t>
      </w:r>
      <w:r>
        <w:t xml:space="preserve"> por estudiante y el porcentaje que tenga la población meta con la población total de la ciudad de Guayaquil (2’166.536 habitantes ) que es el 10.49%. se procede a calcular el 10.49% del 85% de los RSU de los hogares durante una proyección de cuatro años m</w:t>
      </w:r>
      <w:r>
        <w:t>uestra la cantidad de materia reciclable que puede producir el mercado meta al año y al mes.</w:t>
      </w:r>
    </w:p>
    <w:p w:rsidR="00000000" w:rsidRDefault="00B81811">
      <w:pPr>
        <w:pStyle w:val="TextoNormal"/>
        <w:rPr>
          <w:rFonts w:ascii="Times New Roman" w:hAnsi="Times New Roman" w:cs="Times New Roman"/>
          <w:sz w:val="22"/>
        </w:rPr>
        <w:sectPr w:rsidR="00000000">
          <w:pgSz w:w="15840" w:h="12240" w:orient="landscape" w:code="1"/>
          <w:pgMar w:top="2268" w:right="2268" w:bottom="1361" w:left="2268" w:header="709" w:footer="709" w:gutter="0"/>
          <w:cols w:space="720"/>
          <w:docGrid w:linePitch="360"/>
        </w:sectPr>
      </w:pPr>
    </w:p>
    <w:p w:rsidR="00000000" w:rsidRDefault="00B81811">
      <w:pPr>
        <w:spacing w:line="480" w:lineRule="auto"/>
        <w:jc w:val="center"/>
        <w:rPr>
          <w:b/>
          <w:bCs/>
        </w:rPr>
      </w:pPr>
      <w:r>
        <w:rPr>
          <w:b/>
          <w:bCs/>
        </w:rPr>
        <w:t>Flujo de cantidades(Ton) estimadas e ingresos por cada material reciclable.</w:t>
      </w:r>
    </w:p>
    <w:p w:rsidR="00000000" w:rsidRDefault="00B81811">
      <w:pPr>
        <w:pStyle w:val="TextoNormal"/>
        <w:jc w:val="center"/>
        <w:rPr>
          <w:rFonts w:ascii="Times New Roman" w:hAnsi="Times New Roman" w:cs="Times New Roman"/>
          <w:sz w:val="28"/>
        </w:rPr>
      </w:pPr>
      <w:r>
        <w:rPr>
          <w:rFonts w:ascii="Times New Roman" w:hAnsi="Times New Roman" w:cs="Times New Roman"/>
          <w:sz w:val="22"/>
        </w:rPr>
        <w:t>Cuadro 7</w:t>
      </w:r>
      <w:r>
        <w:rPr>
          <w:rFonts w:ascii="Times New Roman" w:hAnsi="Times New Roman" w:cs="Times New Roman"/>
          <w:sz w:val="28"/>
        </w:rPr>
        <w:t>.</w:t>
      </w:r>
    </w:p>
    <w:tbl>
      <w:tblPr>
        <w:tblW w:w="12240" w:type="dxa"/>
        <w:jc w:val="center"/>
        <w:tblLayout w:type="fixed"/>
        <w:tblCellMar>
          <w:left w:w="0" w:type="dxa"/>
          <w:right w:w="0" w:type="dxa"/>
        </w:tblCellMar>
        <w:tblLook w:val="0000"/>
      </w:tblPr>
      <w:tblGrid>
        <w:gridCol w:w="1976"/>
        <w:gridCol w:w="1264"/>
        <w:gridCol w:w="900"/>
        <w:gridCol w:w="900"/>
        <w:gridCol w:w="1080"/>
        <w:gridCol w:w="900"/>
        <w:gridCol w:w="1080"/>
        <w:gridCol w:w="1080"/>
        <w:gridCol w:w="900"/>
        <w:gridCol w:w="900"/>
        <w:gridCol w:w="1260"/>
      </w:tblGrid>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 2005</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26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r>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Publico meta</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c>
          <w:tcPr>
            <w:tcW w:w="126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r>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Estimad</w:t>
            </w:r>
            <w:r>
              <w:rPr>
                <w:b/>
                <w:bCs/>
                <w:sz w:val="22"/>
                <w:szCs w:val="20"/>
              </w:rPr>
              <w:t>o a reciclar</w:t>
            </w:r>
          </w:p>
        </w:tc>
        <w:tc>
          <w:tcPr>
            <w:tcW w:w="126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B81811">
            <w:pPr>
              <w:rPr>
                <w:rFonts w:eastAsia="Arial Unicode MS"/>
                <w:sz w:val="22"/>
                <w:szCs w:val="20"/>
              </w:rPr>
            </w:pP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B81811">
            <w:pPr>
              <w:rPr>
                <w:rFonts w:eastAsia="Arial Unicode MS"/>
                <w:sz w:val="22"/>
                <w:szCs w:val="20"/>
              </w:rPr>
            </w:pP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35%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B81811">
            <w:pPr>
              <w:rPr>
                <w:rFonts w:eastAsia="Arial Unicode MS"/>
                <w:sz w:val="22"/>
                <w:szCs w:val="20"/>
              </w:rPr>
            </w:pP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50%</w:t>
            </w:r>
          </w:p>
        </w:tc>
        <w:tc>
          <w:tcPr>
            <w:tcW w:w="126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 </w:t>
            </w:r>
          </w:p>
        </w:tc>
      </w:tr>
      <w:tr w:rsidR="00000000">
        <w:trPr>
          <w:trHeight w:val="270"/>
          <w:jc w:val="center"/>
        </w:trPr>
        <w:tc>
          <w:tcPr>
            <w:tcW w:w="1976"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Material reciclable</w:t>
            </w:r>
          </w:p>
        </w:tc>
        <w:tc>
          <w:tcPr>
            <w:tcW w:w="1264"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Estimado %</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  5 kilos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Cantidad</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Ingreso $</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 7 kilos</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Cantidad</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Ingreso $</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 10 kilos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Cantidad</w:t>
            </w:r>
          </w:p>
        </w:tc>
        <w:tc>
          <w:tcPr>
            <w:tcW w:w="126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Ingreso $</w:t>
            </w:r>
          </w:p>
        </w:tc>
      </w:tr>
      <w:tr w:rsidR="00000000">
        <w:trPr>
          <w:trHeight w:val="255"/>
          <w:jc w:val="center"/>
        </w:trPr>
        <w:tc>
          <w:tcPr>
            <w:tcW w:w="1976"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sz w:val="22"/>
              </w:rPr>
            </w:pPr>
            <w:r>
              <w:rPr>
                <w:sz w:val="22"/>
              </w:rPr>
              <w:t>Periódico</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49.85%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2.49</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113.28</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$ 2,265.58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3.49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158.59</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$ 3,171.81</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4.98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226.56</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$ 4</w:t>
            </w:r>
            <w:r>
              <w:rPr>
                <w:rFonts w:ascii="Arial" w:hAnsi="Arial" w:cs="Arial"/>
                <w:sz w:val="20"/>
              </w:rPr>
              <w:t>,531.15</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sz w:val="22"/>
              </w:rPr>
            </w:pPr>
            <w:r>
              <w:rPr>
                <w:sz w:val="22"/>
              </w:rPr>
              <w:t>Oficio</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8.45%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0.42</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19.21</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$ 3,073.32</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0.59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26.89</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$ 4,302.64</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0.85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38.42</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$ 6,146.63</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sz w:val="22"/>
              </w:rPr>
            </w:pPr>
            <w:r>
              <w:rPr>
                <w:sz w:val="22"/>
              </w:rPr>
              <w:t>Mixto</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5.05%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0.25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11.49</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$ 1,148.68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0.35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16.08</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$ 1,608.16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0.51</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22.97</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$ 2,297.36</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sz w:val="22"/>
              </w:rPr>
            </w:pPr>
            <w:r>
              <w:rPr>
                <w:sz w:val="22"/>
              </w:rPr>
              <w:t>Cartón</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33.17%</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1.66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75.38</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$ 4,522.92</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2.32</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105.53</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$ 6,332.09</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3.32</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150.76</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$ 9,045.84</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sz w:val="22"/>
              </w:rPr>
            </w:pPr>
            <w:r>
              <w:rPr>
                <w:sz w:val="22"/>
              </w:rPr>
              <w:t>Plást</w:t>
            </w:r>
            <w:r>
              <w:rPr>
                <w:sz w:val="22"/>
              </w:rPr>
              <w:t>ico</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3.30%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0.16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7.49</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$ 749.27</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0.23</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10.49</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$ 1,048.98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0.33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14.99</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$ 1,498.55</w:t>
            </w:r>
          </w:p>
        </w:tc>
      </w:tr>
      <w:tr w:rsidR="00000000">
        <w:trPr>
          <w:trHeight w:val="315"/>
          <w:jc w:val="center"/>
        </w:trPr>
        <w:tc>
          <w:tcPr>
            <w:tcW w:w="1976" w:type="dxa"/>
            <w:tcBorders>
              <w:top w:val="nil"/>
              <w:left w:val="nil"/>
              <w:bottom w:val="single" w:sz="8" w:space="0" w:color="auto"/>
              <w:right w:val="single" w:sz="4" w:space="0" w:color="auto"/>
            </w:tcBorders>
            <w:shd w:val="clear" w:color="auto" w:fill="FFFFFF"/>
            <w:noWrap/>
            <w:vAlign w:val="bottom"/>
          </w:tcPr>
          <w:p w:rsidR="00000000" w:rsidRDefault="00B81811">
            <w:pPr>
              <w:rPr>
                <w:rFonts w:eastAsia="Arial Unicode MS"/>
                <w:sz w:val="22"/>
              </w:rPr>
            </w:pPr>
            <w:r>
              <w:rPr>
                <w:sz w:val="22"/>
              </w:rPr>
              <w:t>Latas de aluminio</w:t>
            </w:r>
          </w:p>
        </w:tc>
        <w:tc>
          <w:tcPr>
            <w:tcW w:w="1264"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0.18%</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0.01</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0.41</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$ 288.02</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0.01</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0.58</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$ 403.22</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0.02</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0.82</w:t>
            </w:r>
          </w:p>
        </w:tc>
        <w:tc>
          <w:tcPr>
            <w:tcW w:w="1260" w:type="dxa"/>
            <w:tcBorders>
              <w:top w:val="nil"/>
              <w:left w:val="nil"/>
              <w:bottom w:val="single" w:sz="8" w:space="0" w:color="auto"/>
              <w:right w:val="single" w:sz="4" w:space="0" w:color="auto"/>
            </w:tcBorders>
            <w:shd w:val="clear" w:color="auto" w:fill="FFFFFF"/>
            <w:noWrap/>
            <w:vAlign w:val="bottom"/>
          </w:tcPr>
          <w:p w:rsidR="00000000" w:rsidRDefault="00B81811">
            <w:pPr>
              <w:jc w:val="center"/>
              <w:rPr>
                <w:rFonts w:ascii="Arial" w:eastAsia="Arial Unicode MS" w:hAnsi="Arial" w:cs="Arial"/>
                <w:sz w:val="20"/>
              </w:rPr>
            </w:pPr>
            <w:r>
              <w:rPr>
                <w:rFonts w:ascii="Arial" w:hAnsi="Arial" w:cs="Arial"/>
                <w:sz w:val="20"/>
              </w:rPr>
              <w:t>$ 576.03</w:t>
            </w:r>
          </w:p>
        </w:tc>
      </w:tr>
      <w:tr w:rsidR="00000000">
        <w:trPr>
          <w:trHeight w:val="315"/>
          <w:jc w:val="center"/>
        </w:trPr>
        <w:tc>
          <w:tcPr>
            <w:tcW w:w="1976" w:type="dxa"/>
            <w:tcBorders>
              <w:top w:val="nil"/>
              <w:left w:val="nil"/>
              <w:bottom w:val="nil"/>
              <w:right w:val="single" w:sz="4" w:space="0" w:color="auto"/>
            </w:tcBorders>
            <w:shd w:val="clear" w:color="auto" w:fill="FFFFFF"/>
            <w:noWrap/>
            <w:vAlign w:val="bottom"/>
          </w:tcPr>
          <w:p w:rsidR="00000000" w:rsidRDefault="00B81811">
            <w:pPr>
              <w:rPr>
                <w:rFonts w:eastAsia="Arial Unicode MS"/>
                <w:b/>
                <w:bCs/>
                <w:sz w:val="22"/>
              </w:rPr>
            </w:pPr>
            <w:r>
              <w:rPr>
                <w:b/>
                <w:bCs/>
                <w:sz w:val="22"/>
              </w:rPr>
              <w:t>Total mensual</w:t>
            </w:r>
          </w:p>
        </w:tc>
        <w:tc>
          <w:tcPr>
            <w:tcW w:w="1264"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100%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227.26</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$ 12,047.78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7</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318.16</w:t>
            </w:r>
          </w:p>
        </w:tc>
        <w:tc>
          <w:tcPr>
            <w:tcW w:w="108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$ 16,866.90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10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454.52</w:t>
            </w:r>
          </w:p>
        </w:tc>
        <w:tc>
          <w:tcPr>
            <w:tcW w:w="1260" w:type="dxa"/>
            <w:tcBorders>
              <w:top w:val="nil"/>
              <w:left w:val="nil"/>
              <w:bottom w:val="nil"/>
              <w:right w:val="single" w:sz="4" w:space="0" w:color="auto"/>
            </w:tcBorders>
            <w:shd w:val="clear" w:color="auto" w:fill="FFFFFF"/>
            <w:noWrap/>
            <w:vAlign w:val="bottom"/>
          </w:tcPr>
          <w:p w:rsidR="00000000" w:rsidRDefault="00B81811">
            <w:pPr>
              <w:jc w:val="center"/>
              <w:rPr>
                <w:rFonts w:ascii="Arial" w:eastAsia="Arial Unicode MS" w:hAnsi="Arial" w:cs="Arial"/>
                <w:b/>
                <w:bCs/>
                <w:sz w:val="20"/>
              </w:rPr>
            </w:pPr>
            <w:r>
              <w:rPr>
                <w:rFonts w:ascii="Arial" w:hAnsi="Arial" w:cs="Arial"/>
                <w:b/>
                <w:bCs/>
                <w:sz w:val="20"/>
              </w:rPr>
              <w:t>$ 24,095.57</w:t>
            </w:r>
          </w:p>
        </w:tc>
      </w:tr>
      <w:tr w:rsidR="00000000">
        <w:trPr>
          <w:trHeight w:val="300"/>
          <w:jc w:val="center"/>
        </w:trPr>
        <w:tc>
          <w:tcPr>
            <w:tcW w:w="1976"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1264"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c>
          <w:tcPr>
            <w:tcW w:w="1260" w:type="dxa"/>
            <w:tcBorders>
              <w:top w:val="nil"/>
              <w:left w:val="nil"/>
              <w:bottom w:val="nil"/>
              <w:right w:val="nil"/>
            </w:tcBorders>
            <w:shd w:val="clear" w:color="auto" w:fill="FFFFFF"/>
            <w:noWrap/>
            <w:vAlign w:val="bottom"/>
          </w:tcPr>
          <w:p w:rsidR="00000000" w:rsidRDefault="00B81811">
            <w:pPr>
              <w:rPr>
                <w:rFonts w:eastAsia="Arial Unicode MS"/>
                <w:sz w:val="22"/>
              </w:rPr>
            </w:pPr>
            <w:r>
              <w:rPr>
                <w:sz w:val="22"/>
              </w:rPr>
              <w:t> </w:t>
            </w:r>
          </w:p>
        </w:tc>
      </w:tr>
    </w:tbl>
    <w:p w:rsidR="00000000" w:rsidRDefault="00B81811">
      <w:pPr>
        <w:spacing w:line="480" w:lineRule="auto"/>
        <w:rPr>
          <w:sz w:val="22"/>
        </w:rPr>
      </w:pPr>
      <w:r>
        <w:rPr>
          <w:sz w:val="22"/>
        </w:rPr>
        <w:t xml:space="preserve"> Cuadro elaborado por los autores.</w:t>
      </w:r>
    </w:p>
    <w:p w:rsidR="00000000" w:rsidRDefault="00B81811">
      <w:pPr>
        <w:pStyle w:val="TextoNormal"/>
        <w:spacing w:line="240" w:lineRule="auto"/>
        <w:rPr>
          <w:rFonts w:ascii="Times New Roman" w:hAnsi="Times New Roman" w:cs="Times New Roman"/>
        </w:rPr>
      </w:pPr>
      <w:r>
        <w:rPr>
          <w:rFonts w:ascii="Times New Roman" w:hAnsi="Times New Roman" w:cs="Times New Roman"/>
        </w:rPr>
        <w:t>La tabla 7 muestra el estimado a reciclar esta dado por porcentajes que puede traer el estudiante según la cantidad máxima a producir dentro del hogar así se tiene que el 25% de 19.97 kilos es 5 kilos de material r</w:t>
      </w:r>
      <w:r>
        <w:rPr>
          <w:rFonts w:ascii="Times New Roman" w:hAnsi="Times New Roman" w:cs="Times New Roman"/>
        </w:rPr>
        <w:t>eciclable, el 35% 7 kilos y el 50% 10 kilos de material reciclable. El estimado % viene dado del cuadro 4, los precios están el la tabla 6. el calculo es el siguiente: se multiplica la cantidad a reciclar por el estimado porcentual, por la cantidad del mer</w:t>
      </w:r>
      <w:r>
        <w:rPr>
          <w:rFonts w:ascii="Times New Roman" w:hAnsi="Times New Roman" w:cs="Times New Roman"/>
        </w:rPr>
        <w:t>cado meta y por el precio establecido en el cuadro 6.</w:t>
      </w:r>
    </w:p>
    <w:p w:rsidR="00000000" w:rsidRDefault="00B81811">
      <w:pPr>
        <w:jc w:val="both"/>
        <w:rPr>
          <w:b/>
          <w:bCs/>
          <w:sz w:val="20"/>
        </w:rPr>
      </w:pPr>
    </w:p>
    <w:p w:rsidR="00000000" w:rsidRDefault="00B81811">
      <w:pPr>
        <w:rPr>
          <w:b/>
          <w:bCs/>
          <w:sz w:val="20"/>
        </w:rPr>
        <w:sectPr w:rsidR="00000000">
          <w:type w:val="oddPage"/>
          <w:pgSz w:w="15840" w:h="12240" w:orient="landscape" w:code="1"/>
          <w:pgMar w:top="2268" w:right="1701" w:bottom="1361" w:left="1985" w:header="709" w:footer="709" w:gutter="0"/>
          <w:cols w:space="720"/>
          <w:docGrid w:linePitch="360"/>
        </w:sectPr>
      </w:pPr>
    </w:p>
    <w:p w:rsidR="00000000" w:rsidRDefault="00B81811">
      <w:pPr>
        <w:pStyle w:val="Ttulo4"/>
        <w:ind w:right="-36"/>
        <w:rPr>
          <w:b/>
          <w:bCs/>
        </w:rPr>
      </w:pPr>
      <w:r>
        <w:rPr>
          <w:b/>
          <w:bCs/>
        </w:rPr>
        <w:t>Primer Escenario 25% Del  Estimado A Reciclar.</w:t>
      </w:r>
    </w:p>
    <w:p w:rsidR="00000000" w:rsidRDefault="00B81811"/>
    <w:p w:rsidR="00000000" w:rsidRDefault="00B81811">
      <w:pPr>
        <w:spacing w:line="480" w:lineRule="auto"/>
        <w:jc w:val="center"/>
        <w:rPr>
          <w:b/>
          <w:bCs/>
        </w:rPr>
      </w:pPr>
      <w:r>
        <w:rPr>
          <w:b/>
          <w:bCs/>
        </w:rPr>
        <w:t>5 Kilos (0.005 Ton)Por Estudiante (cantidades en toneladas).</w:t>
      </w:r>
    </w:p>
    <w:tbl>
      <w:tblPr>
        <w:tblW w:w="11520" w:type="dxa"/>
        <w:tblLayout w:type="fixed"/>
        <w:tblCellMar>
          <w:left w:w="0" w:type="dxa"/>
          <w:right w:w="0" w:type="dxa"/>
        </w:tblCellMar>
        <w:tblLook w:val="0000"/>
      </w:tblPr>
      <w:tblGrid>
        <w:gridCol w:w="1620"/>
        <w:gridCol w:w="900"/>
        <w:gridCol w:w="1080"/>
        <w:gridCol w:w="900"/>
        <w:gridCol w:w="1080"/>
        <w:gridCol w:w="900"/>
        <w:gridCol w:w="1080"/>
        <w:gridCol w:w="900"/>
        <w:gridCol w:w="1080"/>
        <w:gridCol w:w="900"/>
        <w:gridCol w:w="1080"/>
      </w:tblGrid>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2"/>
                <w:szCs w:val="20"/>
              </w:rPr>
            </w:pPr>
            <w:r>
              <w:rPr>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Ingreso </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113.28</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$ 2,266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115.69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$ 2,313.83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118.16</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$ 2,363.12</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120.67</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$ 2,413.45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123.24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$ 2,464.86</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19.21</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$ 3,073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19.62</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$ 3,138.78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20.04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$ 3,205.63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20.46</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$ 3,273.91</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20.90</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$ 3,343.65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11.49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$ 1,149</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11.73</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$ 1,173.15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11.98</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$ 1,198.14</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12.24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$ 1,223.66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12.50</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$ 1,249.72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extonotapie"/>
              <w:rPr>
                <w:rFonts w:eastAsia="Arial Unicode MS"/>
                <w:sz w:val="22"/>
              </w:rPr>
            </w:pPr>
            <w:r>
              <w:rPr>
                <w:sz w:val="22"/>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75.38</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$ 4,523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76.99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$ 4,619.26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78.63</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$ 4,717.65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80.30</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$ 4,818.14</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82.01</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$ 4,920.76</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7.49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$ 749</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7.65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$ 765.23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7.82</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$ 781.53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7.98</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$ 798.18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8.15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$ 815.18</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0.41</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$ 288</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0.42</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$ 294.15</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0.43</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$ 300.42</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0.44</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$ 306.81</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0.45</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$ 313.35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227.3</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$ 12,048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232.10</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$ 12,304.40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237.04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$ 12,566.48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242.09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$ 12,834.15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247.25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$ 13,107</w:t>
            </w:r>
            <w:r>
              <w:rPr>
                <w:rFonts w:ascii="Arial" w:hAnsi="Arial" w:cs="Arial"/>
                <w:b/>
                <w:bCs/>
                <w:sz w:val="20"/>
                <w:szCs w:val="20"/>
              </w:rPr>
              <w:t>.52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w:t>
            </w:r>
            <w:r>
              <w:rPr>
                <w:b/>
                <w:bCs/>
                <w:sz w:val="22"/>
                <w:szCs w:val="20"/>
              </w:rPr>
              <w:t xml:space="preserve">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226.56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18"/>
                <w:szCs w:val="20"/>
              </w:rPr>
            </w:pPr>
            <w:r>
              <w:rPr>
                <w:sz w:val="18"/>
                <w:szCs w:val="20"/>
              </w:rPr>
              <w:t>$ 4,531.15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231.38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$ 4,627.66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236.31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$ 4,726.23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241.35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$ 4,826.90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246.49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$ 4,929.71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38.42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18"/>
                <w:szCs w:val="20"/>
              </w:rPr>
            </w:pPr>
            <w:r>
              <w:rPr>
                <w:sz w:val="18"/>
                <w:szCs w:val="20"/>
              </w:rPr>
              <w:t>$ 6,146.63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39.23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$ 6,277.56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40.07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$ 6,411.27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40.92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$ 6,547.83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41.80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$ 6,687.30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22.97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18"/>
                <w:szCs w:val="20"/>
              </w:rPr>
            </w:pPr>
            <w:r>
              <w:rPr>
                <w:sz w:val="18"/>
                <w:szCs w:val="20"/>
              </w:rPr>
              <w:t>$ 2,297.36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23.46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w:t>
            </w:r>
            <w:r>
              <w:rPr>
                <w:sz w:val="20"/>
                <w:szCs w:val="20"/>
              </w:rPr>
              <w:t>,346.30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23.96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$ 2,396.28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24.47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$ 2,447.32</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24.99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$ 2,499.44</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150.76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18"/>
                <w:szCs w:val="20"/>
              </w:rPr>
            </w:pPr>
            <w:r>
              <w:rPr>
                <w:sz w:val="18"/>
                <w:szCs w:val="20"/>
              </w:rPr>
              <w:t>$ 9,045.84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153.98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$ 9,238.52</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157.25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$ 9,435.30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160.60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$ 9,636.27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164.03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$ 9,841.52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14.99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18"/>
                <w:szCs w:val="20"/>
              </w:rPr>
            </w:pPr>
            <w:r>
              <w:rPr>
                <w:sz w:val="18"/>
                <w:szCs w:val="20"/>
              </w:rPr>
              <w:t>$ 1,498.55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15.30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$ 1,530.46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15.63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$ 1,563.06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15.96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$ 1,596.36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16.30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$ 1,630.36</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w:t>
            </w:r>
            <w:r>
              <w:rPr>
                <w:sz w:val="22"/>
                <w:szCs w:val="20"/>
              </w:rPr>
              <w: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0.82</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18"/>
                <w:szCs w:val="20"/>
              </w:rPr>
            </w:pPr>
            <w:r>
              <w:rPr>
                <w:sz w:val="18"/>
                <w:szCs w:val="20"/>
              </w:rPr>
              <w:t>$ 576.03</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0.84</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$ 588.30</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0.86</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$ 600.83</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0.88</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$ 613.63</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0.90</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$ 626.70</w:t>
            </w:r>
          </w:p>
        </w:tc>
      </w:tr>
      <w:tr w:rsidR="00000000">
        <w:trPr>
          <w:trHeight w:val="358"/>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18"/>
                <w:szCs w:val="20"/>
              </w:rPr>
            </w:pPr>
            <w:r>
              <w:rPr>
                <w:b/>
                <w:bCs/>
                <w:sz w:val="18"/>
                <w:szCs w:val="20"/>
              </w:rPr>
              <w:t xml:space="preserve">$ </w:t>
            </w:r>
            <w:r>
              <w:rPr>
                <w:b/>
                <w:bCs/>
                <w:sz w:val="20"/>
                <w:szCs w:val="20"/>
              </w:rPr>
              <w:t>24,095.57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$ 24,608.80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474.09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$ 25,132.97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$ 25,668.30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494.50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$ 26,215.04</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sz w:val="20"/>
                <w:szCs w:val="20"/>
              </w:rPr>
            </w:pPr>
            <w:r>
              <w:rPr>
                <w:sz w:val="20"/>
                <w:szCs w:val="20"/>
              </w:rPr>
              <w:t> </w:t>
            </w:r>
          </w:p>
          <w:p w:rsidR="00000000" w:rsidRDefault="00B81811">
            <w:pPr>
              <w:rPr>
                <w:sz w:val="20"/>
                <w:szCs w:val="20"/>
              </w:rPr>
            </w:pPr>
          </w:p>
          <w:p w:rsidR="00000000" w:rsidRDefault="00B81811">
            <w:pPr>
              <w:rPr>
                <w:sz w:val="20"/>
                <w:szCs w:val="20"/>
              </w:rPr>
            </w:pPr>
          </w:p>
          <w:p w:rsidR="00000000" w:rsidRDefault="00B81811">
            <w:pP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w:t>
            </w:r>
            <w:r>
              <w:rPr>
                <w:b/>
                <w:bCs/>
                <w:sz w:val="22"/>
                <w:szCs w:val="20"/>
              </w:rPr>
              <w:t>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339.84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$ 6,796.73</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347.07</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$ 6,941.50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354.47</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$ 7,089.3</w:t>
            </w:r>
            <w:r>
              <w:rPr>
                <w:rFonts w:ascii="Arial" w:hAnsi="Arial" w:cs="Arial"/>
                <w:sz w:val="20"/>
                <w:szCs w:val="20"/>
              </w:rPr>
              <w:t>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362.02</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$ 7,240.35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369.73</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$ 7,394.57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extonotapie"/>
              <w:rPr>
                <w:rFonts w:eastAsia="Arial Unicode MS"/>
                <w:sz w:val="22"/>
              </w:rPr>
            </w:pPr>
            <w:r>
              <w:rPr>
                <w:sz w:val="22"/>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57.62</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$ 9,219.95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58.85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$ 9,416.34</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60.11</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$ 9,616.90</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61.39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$ 9,821.74</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62.69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$ 10,030.95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34.46</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$ 3,446.05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35.19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$ 3,519.45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35.94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$ 3,594.41</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36.71</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$ 3,670.97</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37.49</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$ 3,749.17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226.15</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$ 13,568.76</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230.9</w:t>
            </w:r>
            <w:r>
              <w:rPr>
                <w:rFonts w:ascii="Arial" w:hAnsi="Arial" w:cs="Arial"/>
                <w:sz w:val="20"/>
                <w:szCs w:val="20"/>
              </w:rPr>
              <w:t>6</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$ 13,857.78</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235.88</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$ 14,152.95</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240.91</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$ 14,454.41</w:t>
            </w:r>
          </w:p>
        </w:tc>
        <w:tc>
          <w:tcPr>
            <w:tcW w:w="90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246.04</w:t>
            </w:r>
          </w:p>
        </w:tc>
        <w:tc>
          <w:tcPr>
            <w:tcW w:w="1080" w:type="dxa"/>
            <w:tcBorders>
              <w:top w:val="nil"/>
              <w:left w:val="nil"/>
              <w:bottom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$ 14,762.29</w:t>
            </w:r>
          </w:p>
        </w:tc>
      </w:tr>
      <w:tr w:rsidR="00000000">
        <w:trPr>
          <w:trHeight w:val="255"/>
        </w:trPr>
        <w:tc>
          <w:tcPr>
            <w:tcW w:w="1620" w:type="dxa"/>
            <w:tcBorders>
              <w:top w:val="nil"/>
              <w:left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22.48</w:t>
            </w:r>
          </w:p>
        </w:tc>
        <w:tc>
          <w:tcPr>
            <w:tcW w:w="108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$ 2,247.82</w:t>
            </w:r>
          </w:p>
        </w:tc>
        <w:tc>
          <w:tcPr>
            <w:tcW w:w="90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22.96</w:t>
            </w:r>
          </w:p>
        </w:tc>
        <w:tc>
          <w:tcPr>
            <w:tcW w:w="108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$ 2,295.70</w:t>
            </w:r>
          </w:p>
        </w:tc>
        <w:tc>
          <w:tcPr>
            <w:tcW w:w="90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23.45</w:t>
            </w:r>
          </w:p>
        </w:tc>
        <w:tc>
          <w:tcPr>
            <w:tcW w:w="108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$ 2,344.59</w:t>
            </w:r>
          </w:p>
        </w:tc>
        <w:tc>
          <w:tcPr>
            <w:tcW w:w="90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23.95</w:t>
            </w:r>
          </w:p>
        </w:tc>
        <w:tc>
          <w:tcPr>
            <w:tcW w:w="108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$ 2,394.53</w:t>
            </w:r>
          </w:p>
        </w:tc>
        <w:tc>
          <w:tcPr>
            <w:tcW w:w="90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24.46</w:t>
            </w:r>
          </w:p>
        </w:tc>
        <w:tc>
          <w:tcPr>
            <w:tcW w:w="1080" w:type="dxa"/>
            <w:tcBorders>
              <w:top w:val="nil"/>
              <w:left w:val="nil"/>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$ 2,445.54</w:t>
            </w:r>
          </w:p>
        </w:tc>
      </w:tr>
      <w:tr w:rsidR="00000000">
        <w:trPr>
          <w:trHeight w:val="255"/>
        </w:trPr>
        <w:tc>
          <w:tcPr>
            <w:tcW w:w="1620" w:type="dxa"/>
            <w:tcBorders>
              <w:top w:val="nil"/>
              <w:left w:val="nil"/>
              <w:bottom w:val="single" w:sz="4"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1.23</w:t>
            </w:r>
          </w:p>
        </w:tc>
        <w:tc>
          <w:tcPr>
            <w:tcW w:w="108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$ 864.05</w:t>
            </w:r>
          </w:p>
        </w:tc>
        <w:tc>
          <w:tcPr>
            <w:tcW w:w="90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1.26</w:t>
            </w:r>
          </w:p>
        </w:tc>
        <w:tc>
          <w:tcPr>
            <w:tcW w:w="108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$ 882.45</w:t>
            </w:r>
          </w:p>
        </w:tc>
        <w:tc>
          <w:tcPr>
            <w:tcW w:w="90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1.29</w:t>
            </w:r>
          </w:p>
        </w:tc>
        <w:tc>
          <w:tcPr>
            <w:tcW w:w="108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$ 901.25</w:t>
            </w:r>
          </w:p>
        </w:tc>
        <w:tc>
          <w:tcPr>
            <w:tcW w:w="90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1.31</w:t>
            </w:r>
          </w:p>
        </w:tc>
        <w:tc>
          <w:tcPr>
            <w:tcW w:w="108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$ 920.44</w:t>
            </w:r>
          </w:p>
        </w:tc>
        <w:tc>
          <w:tcPr>
            <w:tcW w:w="90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1.34</w:t>
            </w:r>
          </w:p>
        </w:tc>
        <w:tc>
          <w:tcPr>
            <w:tcW w:w="1080" w:type="dxa"/>
            <w:tcBorders>
              <w:top w:val="nil"/>
              <w:left w:val="nil"/>
              <w:bottom w:val="single" w:sz="4" w:space="0" w:color="auto"/>
              <w:right w:val="nil"/>
            </w:tcBorders>
            <w:shd w:val="clear" w:color="auto" w:fill="FFFFFF"/>
            <w:noWrap/>
            <w:vAlign w:val="bottom"/>
          </w:tcPr>
          <w:p w:rsidR="00000000" w:rsidRDefault="00B81811">
            <w:pPr>
              <w:jc w:val="center"/>
              <w:rPr>
                <w:rFonts w:ascii="Arial" w:eastAsia="Arial Unicode MS" w:hAnsi="Arial" w:cs="Arial"/>
                <w:sz w:val="20"/>
                <w:szCs w:val="20"/>
              </w:rPr>
            </w:pPr>
            <w:r>
              <w:rPr>
                <w:rFonts w:ascii="Arial" w:hAnsi="Arial" w:cs="Arial"/>
                <w:sz w:val="20"/>
                <w:szCs w:val="20"/>
              </w:rPr>
              <w:t>$ 940.05</w:t>
            </w:r>
          </w:p>
        </w:tc>
      </w:tr>
      <w:tr w:rsidR="00000000">
        <w:trPr>
          <w:trHeight w:val="270"/>
        </w:trPr>
        <w:tc>
          <w:tcPr>
            <w:tcW w:w="1620" w:type="dxa"/>
            <w:tcBorders>
              <w:top w:val="single" w:sz="4" w:space="0" w:color="auto"/>
              <w:left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681.78</w:t>
            </w:r>
          </w:p>
        </w:tc>
        <w:tc>
          <w:tcPr>
            <w:tcW w:w="108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$ 36,143.35</w:t>
            </w:r>
          </w:p>
        </w:tc>
        <w:tc>
          <w:tcPr>
            <w:tcW w:w="90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696.30</w:t>
            </w:r>
          </w:p>
        </w:tc>
        <w:tc>
          <w:tcPr>
            <w:tcW w:w="108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$ 36,913.20</w:t>
            </w:r>
          </w:p>
        </w:tc>
        <w:tc>
          <w:tcPr>
            <w:tcW w:w="90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711.13</w:t>
            </w:r>
          </w:p>
        </w:tc>
        <w:tc>
          <w:tcPr>
            <w:tcW w:w="108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$ 37,699.45</w:t>
            </w:r>
          </w:p>
        </w:tc>
        <w:tc>
          <w:tcPr>
            <w:tcW w:w="90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726.28</w:t>
            </w:r>
          </w:p>
        </w:tc>
        <w:tc>
          <w:tcPr>
            <w:tcW w:w="108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$ 38,502.45</w:t>
            </w:r>
          </w:p>
        </w:tc>
        <w:tc>
          <w:tcPr>
            <w:tcW w:w="90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741.75</w:t>
            </w:r>
          </w:p>
        </w:tc>
        <w:tc>
          <w:tcPr>
            <w:tcW w:w="1080" w:type="dxa"/>
            <w:tcBorders>
              <w:top w:val="single" w:sz="4" w:space="0" w:color="auto"/>
              <w:left w:val="nil"/>
              <w:right w:val="nil"/>
            </w:tcBorders>
            <w:shd w:val="clear" w:color="auto" w:fill="FFFFFF"/>
            <w:noWrap/>
            <w:vAlign w:val="bottom"/>
          </w:tcPr>
          <w:p w:rsidR="00000000" w:rsidRDefault="00B81811">
            <w:pPr>
              <w:jc w:val="center"/>
              <w:rPr>
                <w:rFonts w:ascii="Arial" w:eastAsia="Arial Unicode MS" w:hAnsi="Arial" w:cs="Arial"/>
                <w:b/>
                <w:bCs/>
                <w:sz w:val="20"/>
                <w:szCs w:val="20"/>
              </w:rPr>
            </w:pPr>
            <w:r>
              <w:rPr>
                <w:rFonts w:ascii="Arial" w:hAnsi="Arial" w:cs="Arial"/>
                <w:b/>
                <w:bCs/>
                <w:sz w:val="20"/>
                <w:szCs w:val="20"/>
              </w:rPr>
              <w:t>$ 39,322.55</w:t>
            </w:r>
          </w:p>
        </w:tc>
      </w:tr>
      <w:tr w:rsidR="00000000">
        <w:trPr>
          <w:trHeight w:val="270"/>
        </w:trPr>
        <w:tc>
          <w:tcPr>
            <w:tcW w:w="1620" w:type="dxa"/>
            <w:tcBorders>
              <w:top w:val="nil"/>
              <w:left w:val="nil"/>
              <w:bottom w:val="nil"/>
              <w:right w:val="nil"/>
            </w:tcBorders>
            <w:shd w:val="clear" w:color="auto" w:fill="FFFFFF"/>
            <w:noWrap/>
            <w:vAlign w:val="bottom"/>
          </w:tcPr>
          <w:p w:rsidR="00000000" w:rsidRDefault="00B81811">
            <w:pP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Cs w:val="20"/>
              </w:rPr>
            </w:pPr>
            <w:r>
              <w:rPr>
                <w:szCs w:val="20"/>
              </w:rPr>
              <w:t> </w:t>
            </w:r>
          </w:p>
        </w:tc>
      </w:tr>
    </w:tbl>
    <w:p w:rsidR="00000000" w:rsidRDefault="00B81811">
      <w:pPr>
        <w:spacing w:before="60" w:after="60" w:line="480" w:lineRule="auto"/>
        <w:rPr>
          <w:sz w:val="22"/>
        </w:rPr>
      </w:pPr>
      <w:r>
        <w:rPr>
          <w:sz w:val="22"/>
        </w:rPr>
        <w:t>Cuadro elaborado por los autores.</w:t>
      </w:r>
    </w:p>
    <w:p w:rsidR="00000000" w:rsidRDefault="00B81811">
      <w:pPr>
        <w:spacing w:before="60" w:after="60" w:line="480" w:lineRule="auto"/>
        <w:rPr>
          <w:sz w:val="22"/>
        </w:rPr>
      </w:pPr>
    </w:p>
    <w:p w:rsidR="00000000" w:rsidRDefault="00B81811">
      <w:pPr>
        <w:pStyle w:val="TextoNormal"/>
        <w:jc w:val="left"/>
        <w:rPr>
          <w:rFonts w:ascii="Times New Roman" w:hAnsi="Times New Roman" w:cs="Times New Roman"/>
        </w:rPr>
      </w:pPr>
      <w:r>
        <w:rPr>
          <w:rFonts w:ascii="Times New Roman" w:hAnsi="Times New Roman" w:cs="Times New Roman"/>
        </w:rPr>
        <w:t xml:space="preserve">Al reciclar el 25 por 100 del estimado de reciclaje se ahorraría alrededor de 0.03, 0.05, 0.08  </w:t>
      </w:r>
      <w:r>
        <w:rPr>
          <w:rFonts w:ascii="Times New Roman" w:hAnsi="Times New Roman" w:cs="Times New Roman"/>
        </w:rPr>
        <w:t>hectáreas que ocuparía en el  relleno sanitario respectivamente por escenario.</w:t>
      </w:r>
    </w:p>
    <w:p w:rsidR="00000000" w:rsidRDefault="00B81811">
      <w:pPr>
        <w:spacing w:line="480" w:lineRule="auto"/>
        <w:jc w:val="both"/>
      </w:pPr>
    </w:p>
    <w:p w:rsidR="00000000" w:rsidRDefault="00B81811">
      <w:pPr>
        <w:spacing w:line="480" w:lineRule="auto"/>
        <w:jc w:val="both"/>
      </w:pPr>
    </w:p>
    <w:p w:rsidR="00000000" w:rsidRDefault="00B81811">
      <w:pPr>
        <w:spacing w:line="480" w:lineRule="auto"/>
        <w:jc w:val="both"/>
      </w:pPr>
    </w:p>
    <w:p w:rsidR="00000000" w:rsidRDefault="00B81811">
      <w:pPr>
        <w:spacing w:line="480" w:lineRule="auto"/>
        <w:jc w:val="both"/>
      </w:pPr>
    </w:p>
    <w:p w:rsidR="00000000" w:rsidRDefault="00B81811">
      <w:pPr>
        <w:spacing w:line="480" w:lineRule="auto"/>
        <w:jc w:val="both"/>
      </w:pPr>
    </w:p>
    <w:p w:rsidR="00000000" w:rsidRDefault="00B81811">
      <w:pPr>
        <w:spacing w:line="480" w:lineRule="auto"/>
        <w:jc w:val="both"/>
      </w:pPr>
    </w:p>
    <w:p w:rsidR="00000000" w:rsidRDefault="00B81811">
      <w:pPr>
        <w:spacing w:line="480" w:lineRule="auto"/>
        <w:jc w:val="center"/>
        <w:rPr>
          <w:b/>
          <w:bCs/>
          <w:sz w:val="28"/>
        </w:rPr>
      </w:pPr>
      <w:r>
        <w:rPr>
          <w:b/>
          <w:bCs/>
          <w:sz w:val="28"/>
        </w:rPr>
        <w:t>Segundo Escenario 35% Del Estimado A Reciclar.</w:t>
      </w:r>
    </w:p>
    <w:p w:rsidR="00000000" w:rsidRDefault="00B81811">
      <w:pPr>
        <w:spacing w:line="480" w:lineRule="auto"/>
        <w:jc w:val="center"/>
        <w:rPr>
          <w:b/>
          <w:bCs/>
        </w:rPr>
      </w:pPr>
      <w:r>
        <w:rPr>
          <w:b/>
          <w:bCs/>
        </w:rPr>
        <w:t>7 Kilos (0.07 Ton) Por Estudiante(cantidades en toneladas).</w:t>
      </w:r>
    </w:p>
    <w:tbl>
      <w:tblPr>
        <w:tblW w:w="11340" w:type="dxa"/>
        <w:tblLayout w:type="fixed"/>
        <w:tblCellMar>
          <w:left w:w="0" w:type="dxa"/>
          <w:right w:w="0" w:type="dxa"/>
        </w:tblCellMar>
        <w:tblLook w:val="0000"/>
      </w:tblPr>
      <w:tblGrid>
        <w:gridCol w:w="1620"/>
        <w:gridCol w:w="900"/>
        <w:gridCol w:w="1080"/>
        <w:gridCol w:w="900"/>
        <w:gridCol w:w="1080"/>
        <w:gridCol w:w="896"/>
        <w:gridCol w:w="1084"/>
        <w:gridCol w:w="900"/>
        <w:gridCol w:w="1080"/>
        <w:gridCol w:w="896"/>
        <w:gridCol w:w="904"/>
      </w:tblGrid>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158.59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$ 3,171.81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161.97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$ 3,239.36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165.42</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$ 3,308.36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168.94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$ 3,378.83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17</w:t>
            </w:r>
            <w:r>
              <w:rPr>
                <w:sz w:val="20"/>
                <w:szCs w:val="20"/>
              </w:rPr>
              <w:t>2.54</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$ 3,450.80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26.89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$ 4,302.64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27.46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$ 4,394.29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28.05</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$ 4,487.89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28.65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$ 4,583.48</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29.26</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$ 4,681.11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$ 1,608.16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16.42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$ 1,642.41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16.77</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$ 1,677.39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17.13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$ 1,713.12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17.50</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$ 1,749.61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105.53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$ 6,332.09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107.78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$ 6,466.96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110.08</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w:t>
            </w:r>
            <w:r>
              <w:rPr>
                <w:sz w:val="20"/>
                <w:szCs w:val="20"/>
              </w:rPr>
              <w:t>604.71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112.42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$ 6,745.39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114.82</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$ 6,889.07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10.49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$ 1,048.98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10.71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$ 1,071.32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10.94</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$ 1,094.14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11.17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$ 1,117.45</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11.41</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$ 1,141.25</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0.58</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$ 403.22</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0.59</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$ 411.81</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0.60</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$ 420.58</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0.61</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$ 429.54</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0.63</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$ 438.69</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318.2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$ 16,866.90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324.</w:t>
            </w:r>
            <w:r>
              <w:rPr>
                <w:b/>
                <w:bCs/>
                <w:sz w:val="20"/>
                <w:szCs w:val="20"/>
              </w:rPr>
              <w:t>94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$ 17,226.16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331.86</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$ 17,593.08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338.93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$ 17,967.81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346.15</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18"/>
                <w:szCs w:val="20"/>
              </w:rPr>
            </w:pPr>
            <w:r>
              <w:rPr>
                <w:b/>
                <w:bCs/>
                <w:sz w:val="18"/>
                <w:szCs w:val="20"/>
              </w:rPr>
              <w:t>$ 18,350.53</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w:t>
            </w:r>
            <w:r>
              <w:rPr>
                <w:b/>
                <w:bCs/>
                <w:sz w:val="22"/>
                <w:szCs w:val="20"/>
              </w:rPr>
              <w:t>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317.18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$ 6,343.61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323.94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$ 6,478.73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330.84</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$ 6,616.73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337.88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$ 6,757.66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345.08</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$ 6,901.60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53.78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$ 8,605.29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54.93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$ 8,788.58</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56.10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$ 8,975.78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57.29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$ 9,166.96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58.51</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$ 9,362.22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32.16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$ 3,216.31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32.85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$ 3,284.82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33.55</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$ 3,354.79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34.26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$ 3,426.24</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34.99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$ 3,499.22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211.07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$ 12,664.18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215.57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$ 12,933.93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220.16</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$ 13,209.42</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224.85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$ 13,490.78</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229.64</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13,778.13</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20.98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$ 2,097.96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21.43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$ 2,142.65</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21.88</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$ 2,188.29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22.35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$ 2,234.90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22.83</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$ 2,282.50</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1.15</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$ 806.44</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1.18</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$ 823.62</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1.20</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$ 841.16</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1.23</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$ 859.08</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1.25</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$ 877.38</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636.33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$ 33,733.79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649.88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$ 34,452.32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663.72</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$ 35,186.16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677.86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$ 35,935.62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692.30</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xml:space="preserve">$ </w:t>
            </w:r>
            <w:r>
              <w:rPr>
                <w:b/>
                <w:bCs/>
                <w:sz w:val="18"/>
                <w:szCs w:val="20"/>
              </w:rPr>
              <w:t>36,701</w:t>
            </w:r>
            <w:r>
              <w:rPr>
                <w:b/>
                <w:bCs/>
                <w:sz w:val="18"/>
                <w:szCs w:val="20"/>
              </w:rPr>
              <w:t>.05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B81811">
            <w:pPr>
              <w:rPr>
                <w:sz w:val="20"/>
                <w:szCs w:val="20"/>
              </w:rPr>
            </w:pPr>
            <w:r>
              <w:rPr>
                <w:sz w:val="20"/>
                <w:szCs w:val="20"/>
              </w:rPr>
              <w:t> </w:t>
            </w:r>
          </w:p>
          <w:p w:rsidR="00000000" w:rsidRDefault="00B81811">
            <w:pP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B81811">
            <w:pPr>
              <w:jc w:val="center"/>
              <w:rPr>
                <w:sz w:val="20"/>
                <w:szCs w:val="20"/>
              </w:rPr>
            </w:pPr>
          </w:p>
          <w:p w:rsidR="00000000" w:rsidRDefault="00B81811">
            <w:pPr>
              <w:jc w:val="center"/>
              <w:rPr>
                <w:sz w:val="20"/>
                <w:szCs w:val="20"/>
              </w:rPr>
            </w:pPr>
          </w:p>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bl>
    <w:p w:rsidR="00000000" w:rsidRDefault="00B81811">
      <w:pPr>
        <w:spacing w:line="480" w:lineRule="auto"/>
        <w:jc w:val="both"/>
      </w:pPr>
    </w:p>
    <w:tbl>
      <w:tblPr>
        <w:tblW w:w="11340" w:type="dxa"/>
        <w:jc w:val="center"/>
        <w:tblLayout w:type="fixed"/>
        <w:tblCellMar>
          <w:left w:w="0" w:type="dxa"/>
          <w:right w:w="0" w:type="dxa"/>
        </w:tblCellMar>
        <w:tblLook w:val="0000"/>
      </w:tblPr>
      <w:tblGrid>
        <w:gridCol w:w="1620"/>
        <w:gridCol w:w="900"/>
        <w:gridCol w:w="1080"/>
        <w:gridCol w:w="900"/>
        <w:gridCol w:w="1080"/>
        <w:gridCol w:w="896"/>
        <w:gridCol w:w="1084"/>
        <w:gridCol w:w="900"/>
        <w:gridCol w:w="1080"/>
        <w:gridCol w:w="896"/>
        <w:gridCol w:w="90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w:t>
            </w:r>
            <w:r>
              <w:rPr>
                <w:b/>
                <w:bCs/>
                <w:sz w:val="22"/>
                <w:szCs w:val="20"/>
              </w:rPr>
              <w:t xml:space="preserve">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475.77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$ 9,515.42</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485.90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$ 9,718.09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496.25</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$ 9,925.09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506.82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$ 10,136.49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517.62</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10,352.40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80.67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$ 12,907.93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82.39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$ 13,182.87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84.15</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$ 13,463.66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85.94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$ 13,750.44</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87.77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14,043.33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48.24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$ 4,824.47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49.27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$ 4,927.23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50.</w:t>
            </w:r>
            <w:r>
              <w:rPr>
                <w:sz w:val="20"/>
                <w:szCs w:val="20"/>
              </w:rPr>
              <w:t>32</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$ 5,032.18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51.39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$ 5,139.36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52.49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$ 5,248.83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316.60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$ 18,996.27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323.35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$ 19,400.89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330.24</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$ 19,814.13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337.27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$ 20,236.17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344.45</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20,667.20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31.47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$ 3,146.94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32.14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$ 3,213.97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32.82</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$ 3,282.43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33.52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$ 3,352.35</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34.24</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$ 3,423.75</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 xml:space="preserve">Latas de </w:t>
            </w:r>
            <w:r>
              <w:rPr>
                <w:sz w:val="22"/>
                <w:szCs w:val="20"/>
              </w:rPr>
              <w:t>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1.73</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$ 1,209.66</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1.76</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$ 1,235.43</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1.80</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$ 1,261.74</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1.84</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$ 1,288.62</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1.88</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$ 1,316.07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954.49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$ 50,600.69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974.82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$ 51,678.48</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995.59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$ 52,779.24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1,016.79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$ 53,903.43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1,038.45</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xml:space="preserve">$ </w:t>
            </w:r>
            <w:r>
              <w:rPr>
                <w:b/>
                <w:bCs/>
                <w:sz w:val="18"/>
                <w:szCs w:val="20"/>
              </w:rPr>
              <w:t>55,051.58</w:t>
            </w:r>
          </w:p>
        </w:tc>
      </w:tr>
      <w:tr w:rsidR="00000000">
        <w:trPr>
          <w:trHeight w:val="270"/>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p>
        </w:tc>
      </w:tr>
    </w:tbl>
    <w:p w:rsidR="00000000" w:rsidRDefault="00B81811">
      <w:pPr>
        <w:spacing w:line="480" w:lineRule="auto"/>
      </w:pPr>
      <w:r>
        <w:rPr>
          <w:sz w:val="22"/>
        </w:rPr>
        <w:t xml:space="preserve">       Cuadro elaborado por los autores</w:t>
      </w:r>
      <w:r>
        <w:t>.</w:t>
      </w:r>
    </w:p>
    <w:p w:rsidR="00000000" w:rsidRDefault="00B81811">
      <w:pPr>
        <w:spacing w:line="480" w:lineRule="auto"/>
      </w:pPr>
    </w:p>
    <w:p w:rsidR="00000000" w:rsidRDefault="00B81811">
      <w:pPr>
        <w:spacing w:line="480" w:lineRule="auto"/>
        <w:rPr>
          <w:b/>
          <w:bCs/>
        </w:rPr>
      </w:pPr>
      <w:r>
        <w:t>Al re</w:t>
      </w:r>
      <w:r>
        <w:t>ciclar el 35 por 100 del estimado de reciclaje se ahorraría alrededor de 0.04, 0.08, 0.11  hectáreas que ocuparía en el  relleno sanitario respectivamente por escenario.</w:t>
      </w:r>
    </w:p>
    <w:p w:rsidR="00000000" w:rsidRDefault="00B81811">
      <w:pPr>
        <w:spacing w:line="480" w:lineRule="auto"/>
        <w:jc w:val="both"/>
        <w:rPr>
          <w:b/>
          <w:bCs/>
        </w:rPr>
      </w:pPr>
    </w:p>
    <w:p w:rsidR="00000000" w:rsidRDefault="00B81811">
      <w:pPr>
        <w:spacing w:line="480" w:lineRule="auto"/>
        <w:jc w:val="center"/>
        <w:rPr>
          <w:b/>
          <w:bCs/>
          <w:sz w:val="20"/>
        </w:rPr>
      </w:pPr>
    </w:p>
    <w:p w:rsidR="00000000" w:rsidRDefault="00B81811">
      <w:pPr>
        <w:spacing w:line="480" w:lineRule="auto"/>
        <w:jc w:val="both"/>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spacing w:line="480" w:lineRule="auto"/>
        <w:jc w:val="center"/>
        <w:rPr>
          <w:b/>
          <w:bCs/>
          <w:sz w:val="28"/>
        </w:rPr>
      </w:pPr>
      <w:r>
        <w:rPr>
          <w:b/>
          <w:bCs/>
          <w:sz w:val="28"/>
        </w:rPr>
        <w:t>Tercer Escenario 50% Del Estimado A Reciclar.</w:t>
      </w:r>
    </w:p>
    <w:p w:rsidR="00000000" w:rsidRDefault="00B81811">
      <w:pPr>
        <w:spacing w:line="480" w:lineRule="auto"/>
        <w:jc w:val="center"/>
        <w:rPr>
          <w:b/>
          <w:bCs/>
        </w:rPr>
      </w:pPr>
      <w:r>
        <w:rPr>
          <w:b/>
          <w:bCs/>
        </w:rPr>
        <w:t>10 Kilos (0.01 Ton) Por Estudi</w:t>
      </w:r>
      <w:r>
        <w:rPr>
          <w:b/>
          <w:bCs/>
        </w:rPr>
        <w:t>ante (cantidades en toneladas).</w:t>
      </w:r>
    </w:p>
    <w:tbl>
      <w:tblPr>
        <w:tblW w:w="11340" w:type="dxa"/>
        <w:jc w:val="center"/>
        <w:tblLayout w:type="fixed"/>
        <w:tblCellMar>
          <w:left w:w="0" w:type="dxa"/>
          <w:right w:w="0" w:type="dxa"/>
        </w:tblCellMar>
        <w:tblLook w:val="0000"/>
      </w:tblPr>
      <w:tblGrid>
        <w:gridCol w:w="1620"/>
        <w:gridCol w:w="900"/>
        <w:gridCol w:w="1080"/>
        <w:gridCol w:w="900"/>
        <w:gridCol w:w="1080"/>
        <w:gridCol w:w="896"/>
        <w:gridCol w:w="904"/>
        <w:gridCol w:w="900"/>
        <w:gridCol w:w="1080"/>
        <w:gridCol w:w="896"/>
        <w:gridCol w:w="108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cantida</w:t>
            </w:r>
            <w:r>
              <w:rPr>
                <w:b/>
                <w:bCs/>
                <w:sz w:val="22"/>
                <w:szCs w:val="20"/>
              </w:rPr>
              <w:t xml:space="preserve">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227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$ 4,531.15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231.38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$ 4,627.66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236.31</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$ 4,726.23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241.35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$ 4,826.90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246.49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$ 4,929.71</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$ 6,146.63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39.23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$ 6,277.56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40.07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$ 6,411.27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40.92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$ 6,547.83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41.80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$ 6,687.30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$ 2,297.36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23.46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$ 2,346.30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23.96</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$ 2,396.28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w:t>
            </w:r>
            <w:r>
              <w:rPr>
                <w:sz w:val="20"/>
                <w:szCs w:val="20"/>
              </w:rPr>
              <w:t>.47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$ 2,447.32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24.99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$ 2,499.44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$ 9,045.84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153.98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$ 9,238.52</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157.25</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$ 9,435.30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160.60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$ 9,636.27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164.03</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$ 9,841.52</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$ 1,498.55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15.30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$ 1,530.46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15.63</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$ 1,563.06</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15.96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$ 1,596.36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16.30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$ 1,630.36</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$ 576.03</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0.84</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20"/>
                <w:szCs w:val="20"/>
              </w:rPr>
              <w:t>588.30</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0.86</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$ 600.83</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0.88</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$ 613.63</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0.90</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$ 626.70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$ 24,095.57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$ 24,608.80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474.09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xml:space="preserve">$ </w:t>
            </w:r>
            <w:r>
              <w:rPr>
                <w:b/>
                <w:bCs/>
                <w:sz w:val="18"/>
                <w:szCs w:val="20"/>
              </w:rPr>
              <w:t>25,132.97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$ 25,668.30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494.50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$ 26,215.04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w:t>
            </w:r>
            <w:r>
              <w:rPr>
                <w:b/>
                <w:bCs/>
                <w:sz w:val="22"/>
                <w:szCs w:val="20"/>
              </w:rPr>
              <w:t>.420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453.12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$ 9,062.30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462.77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$ 9,255.33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472.62</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$ 9,452.47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482.69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$ 9,653</w:t>
            </w:r>
            <w:r>
              <w:rPr>
                <w:sz w:val="20"/>
                <w:szCs w:val="20"/>
              </w:rPr>
              <w:t>.80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492.97</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$ 9,859.43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76.83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$ 12,293.27</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78.47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$ 12,555.11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80.14</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12,822.54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81.85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$ 13,095.66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83.59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$ 13,374.60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45.95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$ 4,594.73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46.93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$ 4,692.60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47.93</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$ 4,792.55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48.95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$ 4,894.63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49.99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$ 4,998.89</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301.53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$ 18,091.68</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307.95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$ 18,477.0</w:t>
            </w:r>
            <w:r>
              <w:rPr>
                <w:sz w:val="20"/>
                <w:szCs w:val="20"/>
              </w:rPr>
              <w:t>4</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314.51</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18,870.60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321.21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$ 19,272.54</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328.05</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$ 19,683.05</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29.97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$ 2,997.09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30.61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$ 3,060.93</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31.26</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$ 3,126.13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31.93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$ 3,192.71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32.61</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$ 3,260.72</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1.65</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$ 1,152.06</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1.68</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$ 1,176.60</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1.72</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$ 1,201.66</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1.75</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$ 1,227.26</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1.79</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$ 1,253.40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w:t>
            </w:r>
            <w:r>
              <w:rPr>
                <w:b/>
                <w:bCs/>
                <w:sz w:val="22"/>
                <w:szCs w:val="20"/>
              </w:rPr>
              <w:t>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909.04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$ 48,191.13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928.40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$ 49,217.60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948.18</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xml:space="preserve">$ </w:t>
            </w:r>
            <w:r>
              <w:rPr>
                <w:b/>
                <w:bCs/>
                <w:sz w:val="18"/>
                <w:szCs w:val="20"/>
              </w:rPr>
              <w:t>50,265.94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968.37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$ 51,336.60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989.00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$ 52,430.07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w:t>
            </w:r>
          </w:p>
        </w:tc>
      </w:tr>
    </w:tbl>
    <w:p w:rsidR="00000000" w:rsidRDefault="00B81811">
      <w:pPr>
        <w:rPr>
          <w:b/>
          <w:bCs/>
          <w:sz w:val="20"/>
        </w:rPr>
      </w:pPr>
    </w:p>
    <w:p w:rsidR="00000000" w:rsidRDefault="00B81811">
      <w:pPr>
        <w:rPr>
          <w:b/>
          <w:bCs/>
          <w:sz w:val="20"/>
        </w:rPr>
      </w:pPr>
    </w:p>
    <w:p w:rsidR="00000000" w:rsidRDefault="00B81811">
      <w:pPr>
        <w:rPr>
          <w:b/>
          <w:bCs/>
          <w:sz w:val="20"/>
        </w:rPr>
      </w:pPr>
    </w:p>
    <w:tbl>
      <w:tblPr>
        <w:tblW w:w="11340" w:type="dxa"/>
        <w:jc w:val="center"/>
        <w:tblLayout w:type="fixed"/>
        <w:tblCellMar>
          <w:left w:w="0" w:type="dxa"/>
          <w:right w:w="0" w:type="dxa"/>
        </w:tblCellMar>
        <w:tblLook w:val="0000"/>
      </w:tblPr>
      <w:tblGrid>
        <w:gridCol w:w="1620"/>
        <w:gridCol w:w="900"/>
        <w:gridCol w:w="1080"/>
        <w:gridCol w:w="900"/>
        <w:gridCol w:w="1080"/>
        <w:gridCol w:w="896"/>
        <w:gridCol w:w="904"/>
        <w:gridCol w:w="900"/>
        <w:gridCol w:w="1080"/>
        <w:gridCol w:w="896"/>
        <w:gridCol w:w="108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679.67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$ 13,593.45</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694.15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$ 13,882.99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708.93</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14,178.70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724.04</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$ 14,480.70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739.46</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$ 14,789.14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115.25</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$ 18,439.90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117.70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$ 18,832.67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120.21</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19,233.81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122.77</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$ 19,643.49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125.39</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$ 20,061.89</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68.92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$ 6,892.09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70.39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$ 7,038.90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71.89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$ 7,188.83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73.42</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$ 7,341.95</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74.98</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$ 7,498.33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452.29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$ 27,137.53</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461.93</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$ 27,715.56</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471.76</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xml:space="preserve">$ </w:t>
            </w:r>
            <w:r>
              <w:rPr>
                <w:sz w:val="18"/>
                <w:szCs w:val="20"/>
              </w:rPr>
              <w:t>28,305.90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481.81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$ 28,908.81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492.08</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$ 29,524.57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2"/>
                <w:szCs w:val="20"/>
              </w:rPr>
            </w:pPr>
            <w:r>
              <w:rPr>
                <w:sz w:val="22"/>
                <w:szCs w:val="20"/>
              </w:rPr>
              <w:t>Pl</w:t>
            </w:r>
            <w:r>
              <w:rPr>
                <w:sz w:val="22"/>
                <w:szCs w:val="20"/>
              </w:rPr>
              <w:t>ástico</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44.96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$ 4,495.64</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45.91</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$ 4,591.39</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46.89</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$ 4,689.19</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47.89</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$ 4,789.07</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48.91</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sz w:val="20"/>
                <w:szCs w:val="20"/>
              </w:rPr>
            </w:pPr>
            <w:r>
              <w:rPr>
                <w:sz w:val="20"/>
                <w:szCs w:val="20"/>
              </w:rPr>
              <w:t>$ 4,891.08</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B8181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2.47</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$ 1,728.09</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2.52</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$ 1,764.90</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2.57</w:t>
            </w:r>
          </w:p>
        </w:tc>
        <w:tc>
          <w:tcPr>
            <w:tcW w:w="90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$ 1,802.49</w:t>
            </w:r>
          </w:p>
        </w:tc>
        <w:tc>
          <w:tcPr>
            <w:tcW w:w="90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2.63</w:t>
            </w:r>
          </w:p>
        </w:tc>
        <w:tc>
          <w:tcPr>
            <w:tcW w:w="1080"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$ 1,840.88</w:t>
            </w:r>
          </w:p>
        </w:tc>
        <w:tc>
          <w:tcPr>
            <w:tcW w:w="896"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2.69</w:t>
            </w:r>
          </w:p>
        </w:tc>
        <w:tc>
          <w:tcPr>
            <w:tcW w:w="1084" w:type="dxa"/>
            <w:tcBorders>
              <w:top w:val="nil"/>
              <w:left w:val="nil"/>
              <w:bottom w:val="single" w:sz="8" w:space="0" w:color="auto"/>
              <w:right w:val="nil"/>
            </w:tcBorders>
            <w:shd w:val="clear" w:color="auto" w:fill="FFFFFF"/>
            <w:noWrap/>
            <w:vAlign w:val="bottom"/>
          </w:tcPr>
          <w:p w:rsidR="00000000" w:rsidRDefault="00B81811">
            <w:pPr>
              <w:jc w:val="center"/>
              <w:rPr>
                <w:rFonts w:eastAsia="Arial Unicode MS"/>
                <w:sz w:val="20"/>
                <w:szCs w:val="20"/>
              </w:rPr>
            </w:pPr>
            <w:r>
              <w:rPr>
                <w:sz w:val="20"/>
                <w:szCs w:val="20"/>
              </w:rPr>
              <w:t>$ 1,880.10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1,363.56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$ 72,286.70</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1,392.60</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$ 73,826.41</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1,422.27</w:t>
            </w:r>
          </w:p>
        </w:tc>
        <w:tc>
          <w:tcPr>
            <w:tcW w:w="90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xml:space="preserve">$ </w:t>
            </w:r>
            <w:r>
              <w:rPr>
                <w:b/>
                <w:bCs/>
                <w:sz w:val="18"/>
                <w:szCs w:val="20"/>
              </w:rPr>
              <w:t>75,39</w:t>
            </w:r>
            <w:r>
              <w:rPr>
                <w:b/>
                <w:bCs/>
                <w:sz w:val="18"/>
                <w:szCs w:val="20"/>
              </w:rPr>
              <w:t>8.91</w:t>
            </w:r>
          </w:p>
        </w:tc>
        <w:tc>
          <w:tcPr>
            <w:tcW w:w="90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1,452.56</w:t>
            </w:r>
          </w:p>
        </w:tc>
        <w:tc>
          <w:tcPr>
            <w:tcW w:w="1080"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$ 77,004.90</w:t>
            </w:r>
          </w:p>
        </w:tc>
        <w:tc>
          <w:tcPr>
            <w:tcW w:w="896"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1,483.50</w:t>
            </w:r>
          </w:p>
        </w:tc>
        <w:tc>
          <w:tcPr>
            <w:tcW w:w="1084" w:type="dxa"/>
            <w:tcBorders>
              <w:top w:val="nil"/>
              <w:left w:val="nil"/>
              <w:bottom w:val="nil"/>
              <w:right w:val="nil"/>
            </w:tcBorders>
            <w:shd w:val="clear" w:color="auto" w:fill="FFFFFF"/>
            <w:noWrap/>
            <w:vAlign w:val="bottom"/>
          </w:tcPr>
          <w:p w:rsidR="00000000" w:rsidRDefault="00B81811">
            <w:pPr>
              <w:jc w:val="center"/>
              <w:rPr>
                <w:rFonts w:eastAsia="Arial Unicode MS"/>
                <w:b/>
                <w:bCs/>
                <w:sz w:val="20"/>
                <w:szCs w:val="20"/>
              </w:rPr>
            </w:pPr>
            <w:r>
              <w:rPr>
                <w:b/>
                <w:bCs/>
                <w:sz w:val="20"/>
                <w:szCs w:val="20"/>
              </w:rPr>
              <w:t>$ 78,645.11</w:t>
            </w:r>
          </w:p>
        </w:tc>
      </w:tr>
      <w:tr w:rsidR="00000000">
        <w:trPr>
          <w:trHeight w:val="270"/>
          <w:jc w:val="center"/>
        </w:trPr>
        <w:tc>
          <w:tcPr>
            <w:tcW w:w="162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pStyle w:val="Textonotapie"/>
              <w:rPr>
                <w:rFonts w:eastAsia="Arial Unicode MS"/>
              </w:rPr>
            </w:pPr>
            <w:r>
              <w:t> </w:t>
            </w:r>
          </w:p>
        </w:tc>
        <w:tc>
          <w:tcPr>
            <w:tcW w:w="904"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B81811">
            <w:pPr>
              <w:rPr>
                <w:rFonts w:eastAsia="Arial Unicode MS"/>
                <w:sz w:val="20"/>
                <w:szCs w:val="20"/>
              </w:rPr>
            </w:pPr>
            <w:r>
              <w:rPr>
                <w:sz w:val="20"/>
                <w:szCs w:val="20"/>
              </w:rPr>
              <w:t> </w:t>
            </w:r>
          </w:p>
        </w:tc>
      </w:tr>
    </w:tbl>
    <w:p w:rsidR="00000000" w:rsidRDefault="00B81811">
      <w:pPr>
        <w:spacing w:line="480" w:lineRule="auto"/>
        <w:rPr>
          <w:sz w:val="22"/>
        </w:rPr>
      </w:pPr>
      <w:r>
        <w:rPr>
          <w:sz w:val="22"/>
        </w:rPr>
        <w:t xml:space="preserve">      Cuadro elaborado por los autores.</w:t>
      </w:r>
    </w:p>
    <w:p w:rsidR="00000000" w:rsidRDefault="00B81811">
      <w:pPr>
        <w:spacing w:line="480" w:lineRule="auto"/>
        <w:rPr>
          <w:sz w:val="22"/>
        </w:rPr>
      </w:pPr>
    </w:p>
    <w:p w:rsidR="00000000" w:rsidRDefault="00B81811">
      <w:pPr>
        <w:pStyle w:val="TextoNormal"/>
        <w:ind w:right="94"/>
        <w:rPr>
          <w:rFonts w:ascii="Times New Roman" w:hAnsi="Times New Roman" w:cs="Times New Roman"/>
          <w:b/>
          <w:bCs/>
        </w:rPr>
      </w:pPr>
      <w:r>
        <w:rPr>
          <w:rFonts w:ascii="Times New Roman" w:hAnsi="Times New Roman" w:cs="Times New Roman"/>
        </w:rPr>
        <w:t>Al reciclar el 50 por 100 del estimado de reciclaje se ahorraría alrededor de 0.06, 0.11, 0.16 hectáreas  que ocuparía en el       relleno sanit</w:t>
      </w:r>
      <w:r>
        <w:rPr>
          <w:rFonts w:ascii="Times New Roman" w:hAnsi="Times New Roman" w:cs="Times New Roman"/>
        </w:rPr>
        <w:t>ario respectivamente por escenario.</w:t>
      </w:r>
    </w:p>
    <w:p w:rsidR="00000000" w:rsidRDefault="00B81811">
      <w:pPr>
        <w:spacing w:line="480" w:lineRule="auto"/>
        <w:jc w:val="both"/>
        <w:rPr>
          <w:b/>
          <w:bCs/>
        </w:rPr>
      </w:pPr>
    </w:p>
    <w:p w:rsidR="00000000" w:rsidRDefault="00B81811">
      <w:pPr>
        <w:spacing w:line="480" w:lineRule="auto"/>
        <w:jc w:val="cente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pPr>
    </w:p>
    <w:p w:rsidR="00000000" w:rsidRDefault="00B81811">
      <w:pPr>
        <w:rPr>
          <w:b/>
          <w:bCs/>
          <w:sz w:val="20"/>
        </w:rPr>
        <w:sectPr w:rsidR="00000000">
          <w:pgSz w:w="15840" w:h="12240" w:orient="landscape" w:code="1"/>
          <w:pgMar w:top="2268" w:right="1701" w:bottom="1361" w:left="1985" w:header="709" w:footer="709" w:gutter="0"/>
          <w:cols w:space="720"/>
          <w:docGrid w:linePitch="360"/>
        </w:sectPr>
      </w:pPr>
    </w:p>
    <w:p w:rsidR="00000000" w:rsidRDefault="00B81811">
      <w:pPr>
        <w:pStyle w:val="Ttulo3"/>
        <w:spacing w:before="0" w:beforeAutospacing="0" w:after="0" w:afterAutospacing="0"/>
        <w:rPr>
          <w:sz w:val="120"/>
        </w:rPr>
      </w:pPr>
    </w:p>
    <w:p w:rsidR="00000000" w:rsidRDefault="00B81811">
      <w:pPr>
        <w:rPr>
          <w:sz w:val="120"/>
        </w:rPr>
      </w:pPr>
    </w:p>
    <w:p w:rsidR="00000000" w:rsidRDefault="00B81811">
      <w:pPr>
        <w:pStyle w:val="Ttulo3"/>
        <w:spacing w:before="0" w:beforeAutospacing="0" w:after="0" w:afterAutospacing="0"/>
        <w:rPr>
          <w:sz w:val="120"/>
        </w:rPr>
      </w:pPr>
    </w:p>
    <w:p w:rsidR="00000000" w:rsidRDefault="00B81811">
      <w:pPr>
        <w:pStyle w:val="Ttulo3"/>
        <w:spacing w:before="0" w:beforeAutospacing="0" w:after="0" w:afterAutospacing="0"/>
        <w:rPr>
          <w:sz w:val="120"/>
        </w:rPr>
      </w:pPr>
      <w:r>
        <w:rPr>
          <w:sz w:val="120"/>
        </w:rPr>
        <w:t>CAPITULO I</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r>
        <w:rPr>
          <w:b/>
          <w:bCs/>
          <w:sz w:val="120"/>
        </w:rPr>
        <w:t>CAPITULO II</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r>
        <w:rPr>
          <w:b/>
          <w:bCs/>
          <w:sz w:val="120"/>
        </w:rPr>
        <w:t>CAPITULO III</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r>
        <w:rPr>
          <w:b/>
          <w:bCs/>
          <w:sz w:val="120"/>
        </w:rPr>
        <w:t>CAPITULO IV</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r>
        <w:rPr>
          <w:b/>
          <w:bCs/>
          <w:sz w:val="120"/>
        </w:rPr>
        <w:t>CAPITULO V</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r>
        <w:rPr>
          <w:b/>
          <w:bCs/>
          <w:sz w:val="120"/>
        </w:rPr>
        <w:t>CAPITULO VI</w:t>
      </w:r>
    </w:p>
    <w:p w:rsidR="00000000" w:rsidRDefault="00B81811">
      <w:pPr>
        <w:jc w:val="center"/>
        <w:rPr>
          <w:b/>
          <w:bCs/>
          <w:sz w:val="120"/>
        </w:rPr>
      </w:pPr>
    </w:p>
    <w:p w:rsidR="00000000" w:rsidRDefault="00B81811">
      <w:pPr>
        <w:jc w:val="center"/>
        <w:rPr>
          <w:b/>
          <w:bCs/>
          <w:sz w:val="120"/>
        </w:rPr>
      </w:pPr>
    </w:p>
    <w:p w:rsidR="00000000" w:rsidRDefault="00B81811">
      <w:pPr>
        <w:jc w:val="center"/>
        <w:rPr>
          <w:b/>
          <w:bCs/>
          <w:sz w:val="120"/>
        </w:rPr>
      </w:pPr>
    </w:p>
    <w:p w:rsidR="00000000" w:rsidRDefault="00B81811">
      <w:pPr>
        <w:rPr>
          <w:b/>
          <w:bCs/>
          <w:sz w:val="120"/>
        </w:rPr>
      </w:pPr>
    </w:p>
    <w:p w:rsidR="00000000" w:rsidRDefault="00B81811">
      <w:pPr>
        <w:pStyle w:val="Ttulo6"/>
        <w:jc w:val="center"/>
        <w:rPr>
          <w:sz w:val="28"/>
          <w:u w:val="single"/>
        </w:rPr>
      </w:pPr>
      <w:r>
        <w:rPr>
          <w:sz w:val="28"/>
          <w:u w:val="single"/>
        </w:rPr>
        <w:t>GLOSARIO</w:t>
      </w:r>
    </w:p>
    <w:p w:rsidR="00000000" w:rsidRDefault="00B81811">
      <w:pPr>
        <w:jc w:val="both"/>
        <w:rPr>
          <w:lang w:val="es-ES_tradnl"/>
        </w:rPr>
      </w:pPr>
    </w:p>
    <w:p w:rsidR="00000000" w:rsidRDefault="00B81811">
      <w:pPr>
        <w:jc w:val="both"/>
        <w:rPr>
          <w:lang w:val="es-ES_tradnl"/>
        </w:rPr>
      </w:pPr>
    </w:p>
    <w:p w:rsidR="00000000" w:rsidRDefault="00B81811">
      <w:pPr>
        <w:jc w:val="both"/>
        <w:rPr>
          <w:lang w:val="es-ES_tradnl"/>
        </w:rPr>
      </w:pPr>
    </w:p>
    <w:p w:rsidR="00000000" w:rsidRDefault="00B81811">
      <w:pPr>
        <w:spacing w:line="480" w:lineRule="auto"/>
        <w:jc w:val="both"/>
      </w:pPr>
      <w:r>
        <w:rPr>
          <w:b/>
          <w:bCs/>
        </w:rPr>
        <w:t>Tetrapack o Tetrabrick:</w:t>
      </w:r>
      <w:r>
        <w:t xml:space="preserve"> El envase de tetrabrick es de tipo multicapa, compuesto en</w:t>
      </w:r>
      <w:r>
        <w:t xml:space="preserve"> un 75% de papel dúplex de 239 g/m</w:t>
      </w:r>
      <w:r>
        <w:rPr>
          <w:szCs w:val="15"/>
          <w:vertAlign w:val="superscript"/>
        </w:rPr>
        <w:t>2</w:t>
      </w:r>
      <w:r>
        <w:t xml:space="preserve"> que contiene 2/3 de papel sin blanquear y 1/3 de papel con blanqueo libre de cloro elemental. El papel le da la rigidez suficiente al envase. Otro elemento importante en la composición del envase de tetrabrick es el alum</w:t>
      </w:r>
      <w:r>
        <w:t xml:space="preserve">inio, que representa un 5% del peso del envase, y que evita por su especiales características que la luz y el oxígeno lleguen hasta el líquido y puedan dañarlo, conservándose éste sin necesidad de refrigeración. El tercer componente que se encuentra entre </w:t>
      </w:r>
      <w:r>
        <w:t>estos dos elementos, en el exterior y en contacto directo con el líquido, es el plástico (polietileno) que representa un 20% del peso total del envase.</w:t>
      </w:r>
    </w:p>
    <w:p w:rsidR="00000000" w:rsidRDefault="00B81811">
      <w:pPr>
        <w:spacing w:line="480" w:lineRule="auto"/>
        <w:jc w:val="both"/>
        <w:rPr>
          <w:b/>
          <w:bCs/>
          <w:lang w:val="es-ES_tradnl"/>
        </w:rPr>
      </w:pPr>
    </w:p>
    <w:p w:rsidR="00000000" w:rsidRDefault="00B81811">
      <w:pPr>
        <w:spacing w:line="480" w:lineRule="auto"/>
        <w:jc w:val="both"/>
        <w:rPr>
          <w:lang w:val="es-ES_tradnl"/>
        </w:rPr>
      </w:pPr>
      <w:r>
        <w:rPr>
          <w:b/>
          <w:bCs/>
          <w:lang w:val="es-ES_tradnl"/>
        </w:rPr>
        <w:t xml:space="preserve">Apisonar: </w:t>
      </w:r>
      <w:r>
        <w:rPr>
          <w:lang w:val="es-ES_tradnl"/>
        </w:rPr>
        <w:t>Apretar con pisón o apisonadora la tierra, piedras, pavimento, etc.</w:t>
      </w:r>
    </w:p>
    <w:p w:rsidR="00000000" w:rsidRDefault="00B81811">
      <w:pPr>
        <w:spacing w:line="480" w:lineRule="auto"/>
        <w:jc w:val="both"/>
        <w:rPr>
          <w:b/>
          <w:bCs/>
          <w:lang w:val="es-ES_tradnl"/>
        </w:rPr>
      </w:pPr>
    </w:p>
    <w:p w:rsidR="00000000" w:rsidRDefault="00B81811">
      <w:pPr>
        <w:spacing w:line="480" w:lineRule="auto"/>
        <w:jc w:val="both"/>
      </w:pPr>
      <w:r>
        <w:rPr>
          <w:b/>
          <w:bCs/>
          <w:lang w:val="es-ES_tradnl"/>
        </w:rPr>
        <w:t>Líquido lixiviado:</w:t>
      </w:r>
      <w:r>
        <w:rPr>
          <w:lang w:val="es-ES_tradnl"/>
        </w:rPr>
        <w:t xml:space="preserve"> </w:t>
      </w:r>
      <w:r>
        <w:t>Líqui</w:t>
      </w:r>
      <w:r>
        <w:t>do residual generado por la descomposición biológica de la parte orgánica o biodegradable de las basuras, bajo condiciones aeróbicas y anaeróbicas, o como resultado de la precolación de agua a través de los residuos en proceso de degradación.</w:t>
      </w:r>
    </w:p>
    <w:p w:rsidR="00000000" w:rsidRDefault="00B81811">
      <w:pPr>
        <w:spacing w:before="100" w:beforeAutospacing="1" w:after="100" w:afterAutospacing="1" w:line="480" w:lineRule="auto"/>
        <w:rPr>
          <w:b/>
          <w:bCs/>
          <w:u w:val="single"/>
        </w:rPr>
      </w:pPr>
      <w:r>
        <w:rPr>
          <w:b/>
          <w:bCs/>
        </w:rPr>
        <w:t>RSU:</w:t>
      </w:r>
      <w:r>
        <w:t xml:space="preserve"> Residuos</w:t>
      </w:r>
      <w:r>
        <w:t xml:space="preserve"> Sólidos Urbanos</w:t>
      </w:r>
    </w:p>
    <w:p w:rsidR="00000000" w:rsidRDefault="00B81811">
      <w:pPr>
        <w:pStyle w:val="Textoindependiente"/>
        <w:spacing w:line="480" w:lineRule="auto"/>
        <w:rPr>
          <w:lang w:val="es-ES"/>
        </w:rPr>
      </w:pPr>
      <w:r>
        <w:rPr>
          <w:rFonts w:ascii="Times New Roman" w:hAnsi="Times New Roman" w:cs="Times New Roman"/>
          <w:b/>
          <w:bCs/>
          <w:lang w:val="es-ES"/>
        </w:rPr>
        <w:t>Cascajo:</w:t>
      </w:r>
      <w:r>
        <w:rPr>
          <w:b/>
          <w:bCs/>
          <w:lang w:val="es-ES"/>
        </w:rPr>
        <w:t xml:space="preserve"> </w:t>
      </w:r>
      <w:r>
        <w:rPr>
          <w:rFonts w:ascii="Times New Roman" w:hAnsi="Times New Roman" w:cs="Times New Roman"/>
          <w:lang w:val="es-ES"/>
        </w:rPr>
        <w:t>Guijo o</w:t>
      </w:r>
      <w:r>
        <w:rPr>
          <w:rFonts w:ascii="Times New Roman" w:hAnsi="Times New Roman" w:cs="Times New Roman"/>
          <w:b/>
          <w:bCs/>
          <w:lang w:val="es-ES"/>
        </w:rPr>
        <w:t xml:space="preserve"> </w:t>
      </w:r>
      <w:r>
        <w:rPr>
          <w:rFonts w:ascii="Times New Roman" w:hAnsi="Times New Roman" w:cs="Times New Roman"/>
          <w:lang w:val="es-ES"/>
        </w:rPr>
        <w:t>Fragmentos de piedras y otras cosas que se quiebran.</w:t>
      </w:r>
    </w:p>
    <w:p w:rsidR="00000000" w:rsidRDefault="00B81811">
      <w:pPr>
        <w:pStyle w:val="Textoindependiente"/>
        <w:spacing w:line="480" w:lineRule="auto"/>
        <w:rPr>
          <w:rFonts w:ascii="Times New Roman" w:hAnsi="Times New Roman" w:cs="Times New Roman"/>
        </w:rPr>
      </w:pPr>
      <w:r>
        <w:rPr>
          <w:b/>
          <w:bCs/>
        </w:rPr>
        <w:t>Mulch:</w:t>
      </w:r>
      <w:r>
        <w:t xml:space="preserve"> </w:t>
      </w:r>
      <w:r>
        <w:rPr>
          <w:rFonts w:ascii="Times New Roman" w:hAnsi="Times New Roman" w:cs="Times New Roman"/>
        </w:rPr>
        <w:t>material orgánico, generalmente producto de hojas o paja aunque puede estar compuesto por otros materiales, se lo utiliza para controlar la humedad de la tierra.</w:t>
      </w:r>
    </w:p>
    <w:p w:rsidR="00000000" w:rsidRDefault="00B81811">
      <w:pPr>
        <w:pStyle w:val="Textoindependiente"/>
        <w:spacing w:line="480" w:lineRule="auto"/>
        <w:rPr>
          <w:rFonts w:ascii="Times New Roman" w:hAnsi="Times New Roman" w:cs="Times New Roman"/>
        </w:rPr>
      </w:pPr>
      <w:r>
        <w:rPr>
          <w:rFonts w:ascii="Times New Roman" w:hAnsi="Times New Roman" w:cs="Times New Roman"/>
          <w:b/>
          <w:bCs/>
        </w:rPr>
        <w:t>Ignición:</w:t>
      </w:r>
      <w:r>
        <w:rPr>
          <w:rFonts w:ascii="Times New Roman" w:hAnsi="Times New Roman" w:cs="Times New Roman"/>
        </w:rPr>
        <w:t xml:space="preserve"> Acción y efecto de estar un cuerpo encendido, si es combustible, o enrojecido por calor, si es incombustible.</w:t>
      </w:r>
    </w:p>
    <w:p w:rsidR="00000000" w:rsidRDefault="00B81811">
      <w:pPr>
        <w:pStyle w:val="Textoindependiente"/>
        <w:spacing w:line="480" w:lineRule="auto"/>
        <w:rPr>
          <w:rFonts w:ascii="Times New Roman" w:hAnsi="Times New Roman" w:cs="Times New Roman"/>
        </w:rPr>
      </w:pPr>
      <w:r>
        <w:rPr>
          <w:rFonts w:ascii="Times New Roman" w:hAnsi="Times New Roman" w:cs="Times New Roman"/>
          <w:b/>
          <w:bCs/>
        </w:rPr>
        <w:t>Polímero:</w:t>
      </w:r>
      <w:r>
        <w:rPr>
          <w:rFonts w:ascii="Times New Roman" w:hAnsi="Times New Roman" w:cs="Times New Roman"/>
        </w:rPr>
        <w:t xml:space="preserve"> Una molécula grande que contiene una cadena de sub-unidades enlazadas químicamente.</w:t>
      </w: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extoindependiente"/>
        <w:spacing w:line="480" w:lineRule="auto"/>
        <w:rPr>
          <w:rFonts w:ascii="Times New Roman" w:hAnsi="Times New Roman" w:cs="Times New Roman"/>
          <w:lang w:val="es-ES_tradnl"/>
        </w:rPr>
      </w:pPr>
    </w:p>
    <w:p w:rsidR="00000000" w:rsidRDefault="00B81811">
      <w:pPr>
        <w:pStyle w:val="Ttulo8"/>
        <w:spacing w:line="480" w:lineRule="auto"/>
        <w:jc w:val="center"/>
        <w:rPr>
          <w:sz w:val="28"/>
          <w:lang w:val="es-EC"/>
        </w:rPr>
      </w:pPr>
      <w:r>
        <w:rPr>
          <w:sz w:val="28"/>
        </w:rPr>
        <w:t>BIBLIOGRAFÍA</w:t>
      </w:r>
    </w:p>
    <w:p w:rsidR="00000000" w:rsidRDefault="00B81811">
      <w:pPr>
        <w:spacing w:line="480" w:lineRule="auto"/>
        <w:rPr>
          <w:lang w:val="es-EC"/>
        </w:rPr>
      </w:pPr>
      <w:r>
        <w:rPr>
          <w:lang w:val="es-EC"/>
        </w:rPr>
        <w:t>Texto Unificado de Leg</w:t>
      </w:r>
      <w:r>
        <w:rPr>
          <w:lang w:val="es-EC"/>
        </w:rPr>
        <w:t>islación Secundaria del Ministerio del Ambiente – Tomo I</w:t>
      </w:r>
    </w:p>
    <w:p w:rsidR="00000000" w:rsidRDefault="00B81811">
      <w:pPr>
        <w:spacing w:line="480" w:lineRule="auto"/>
        <w:rPr>
          <w:lang w:val="es-EC"/>
        </w:rPr>
      </w:pPr>
      <w:r>
        <w:rPr>
          <w:lang w:val="es-EC"/>
        </w:rPr>
        <w:t>Índice Estadístico Markop Ecuador 2002</w:t>
      </w:r>
    </w:p>
    <w:p w:rsidR="00000000" w:rsidRDefault="00B81811">
      <w:pPr>
        <w:spacing w:line="480" w:lineRule="auto"/>
        <w:rPr>
          <w:lang w:val="es-EC"/>
        </w:rPr>
      </w:pPr>
      <w:r>
        <w:rPr>
          <w:lang w:val="es-EC"/>
        </w:rPr>
        <w:t>Herbert F. Lund,  Manual  Mc Graw &amp; Hill de Reciclaje.</w:t>
      </w:r>
    </w:p>
    <w:p w:rsidR="00000000" w:rsidRDefault="00B81811">
      <w:pPr>
        <w:pStyle w:val="Textoindependiente2"/>
        <w:spacing w:line="480" w:lineRule="auto"/>
        <w:jc w:val="left"/>
        <w:rPr>
          <w:color w:val="000000"/>
          <w:sz w:val="24"/>
          <w:lang w:val="es-EC"/>
        </w:rPr>
      </w:pPr>
      <w:r>
        <w:rPr>
          <w:sz w:val="24"/>
        </w:rPr>
        <w:t>Allen L ,Estadística aplicada para administración y economía, Segunda edición, Webster – Bradley Universi</w:t>
      </w:r>
      <w:r>
        <w:rPr>
          <w:sz w:val="24"/>
        </w:rPr>
        <w:t>ty.</w:t>
      </w:r>
    </w:p>
    <w:p w:rsidR="00000000" w:rsidRDefault="00B81811">
      <w:pPr>
        <w:tabs>
          <w:tab w:val="num" w:pos="720"/>
        </w:tabs>
        <w:spacing w:line="480" w:lineRule="auto"/>
        <w:jc w:val="both"/>
        <w:rPr>
          <w:color w:val="000000"/>
          <w:highlight w:val="green"/>
          <w:lang w:val="es-EC"/>
        </w:rPr>
      </w:pPr>
      <w:r>
        <w:rPr>
          <w:color w:val="000000"/>
          <w:lang w:val="es-EC"/>
        </w:rPr>
        <w:t>Bernardo Rabassa Asenjo, Marketing  Social.. Editorial Pirámide.</w:t>
      </w:r>
    </w:p>
    <w:p w:rsidR="00000000" w:rsidRDefault="00B81811">
      <w:pPr>
        <w:tabs>
          <w:tab w:val="num" w:pos="720"/>
        </w:tabs>
        <w:spacing w:line="480" w:lineRule="auto"/>
        <w:jc w:val="both"/>
      </w:pPr>
      <w:r>
        <w:t>Kleppner, Publicidad, Prentice may, Décimo cuarta edición, , México , 2002</w:t>
      </w:r>
    </w:p>
    <w:p w:rsidR="00000000" w:rsidRDefault="00B81811">
      <w:pPr>
        <w:tabs>
          <w:tab w:val="num" w:pos="720"/>
        </w:tabs>
        <w:spacing w:line="480" w:lineRule="auto"/>
        <w:jc w:val="both"/>
      </w:pPr>
      <w:r>
        <w:t>Kotler Phillip, Direccionamiento de Marketing</w:t>
      </w:r>
      <w:r>
        <w:rPr>
          <w:u w:val="single"/>
        </w:rPr>
        <w:t xml:space="preserve">, </w:t>
      </w:r>
      <w:r>
        <w:t>Prentice may México,  2000.</w:t>
      </w:r>
    </w:p>
    <w:p w:rsidR="00000000" w:rsidRDefault="00B81811">
      <w:pPr>
        <w:tabs>
          <w:tab w:val="num" w:pos="720"/>
        </w:tabs>
        <w:spacing w:line="480" w:lineRule="auto"/>
        <w:jc w:val="both"/>
        <w:rPr>
          <w:i/>
          <w:color w:val="000000"/>
          <w:lang w:val="es-EC"/>
        </w:rPr>
      </w:pPr>
      <w:r>
        <w:rPr>
          <w:color w:val="000000"/>
          <w:lang w:val="es-EC"/>
        </w:rPr>
        <w:t xml:space="preserve">Baca Urbina Gabriel, </w:t>
      </w:r>
      <w:r>
        <w:rPr>
          <w:bCs/>
          <w:color w:val="000000"/>
          <w:lang w:val="es-EC"/>
        </w:rPr>
        <w:t>Evaluación de Pr</w:t>
      </w:r>
      <w:r>
        <w:rPr>
          <w:bCs/>
          <w:color w:val="000000"/>
          <w:lang w:val="es-EC"/>
        </w:rPr>
        <w:t>oyectos</w:t>
      </w:r>
      <w:r>
        <w:rPr>
          <w:color w:val="000000"/>
          <w:lang w:val="es-EC"/>
        </w:rPr>
        <w:t>,</w:t>
      </w:r>
      <w:r>
        <w:rPr>
          <w:i/>
          <w:color w:val="000000"/>
          <w:lang w:val="es-EC"/>
        </w:rPr>
        <w:t xml:space="preserve"> Mc </w:t>
      </w:r>
      <w:r>
        <w:rPr>
          <w:iCs/>
          <w:color w:val="000000"/>
          <w:lang w:val="es-EC"/>
        </w:rPr>
        <w:t>Graw Hill,</w:t>
      </w:r>
      <w:r>
        <w:rPr>
          <w:color w:val="000000"/>
          <w:lang w:val="es-EC"/>
        </w:rPr>
        <w:t xml:space="preserve"> </w:t>
      </w:r>
      <w:r>
        <w:rPr>
          <w:iCs/>
          <w:color w:val="000000"/>
          <w:lang w:val="es-EC"/>
        </w:rPr>
        <w:t>3era Edición, México</w:t>
      </w:r>
      <w:r>
        <w:rPr>
          <w:i/>
          <w:color w:val="000000"/>
          <w:lang w:val="es-EC"/>
        </w:rPr>
        <w:t xml:space="preserve">, </w:t>
      </w:r>
      <w:r>
        <w:rPr>
          <w:iCs/>
          <w:color w:val="000000"/>
          <w:lang w:val="es-EC"/>
        </w:rPr>
        <w:t xml:space="preserve"> 1999.</w:t>
      </w:r>
    </w:p>
    <w:p w:rsidR="00000000" w:rsidRDefault="00B81811">
      <w:pPr>
        <w:tabs>
          <w:tab w:val="num" w:pos="720"/>
        </w:tabs>
        <w:spacing w:line="480" w:lineRule="auto"/>
        <w:jc w:val="both"/>
        <w:rPr>
          <w:iCs/>
          <w:color w:val="000000"/>
          <w:lang w:val="es-EC"/>
        </w:rPr>
      </w:pPr>
      <w:r>
        <w:rPr>
          <w:iCs/>
          <w:color w:val="000000"/>
          <w:lang w:val="es-EC"/>
        </w:rPr>
        <w:t>Solomon Michael R.,  Comportamiento del consumidor, Prentice Hall, 3era edición.</w:t>
      </w:r>
    </w:p>
    <w:p w:rsidR="00000000" w:rsidRDefault="00B81811">
      <w:pPr>
        <w:tabs>
          <w:tab w:val="num" w:pos="720"/>
        </w:tabs>
        <w:spacing w:line="480" w:lineRule="auto"/>
        <w:jc w:val="both"/>
        <w:rPr>
          <w:i/>
          <w:color w:val="000000"/>
          <w:lang w:val="es-EC"/>
        </w:rPr>
      </w:pPr>
    </w:p>
    <w:p w:rsidR="00000000" w:rsidRDefault="00B81811">
      <w:pPr>
        <w:tabs>
          <w:tab w:val="num" w:pos="720"/>
        </w:tabs>
        <w:spacing w:line="480" w:lineRule="auto"/>
        <w:jc w:val="both"/>
        <w:rPr>
          <w:b/>
          <w:bCs/>
          <w:u w:val="single"/>
          <w:lang w:val="es-EC"/>
        </w:rPr>
      </w:pPr>
      <w:r>
        <w:rPr>
          <w:b/>
          <w:bCs/>
          <w:iCs/>
          <w:color w:val="000000"/>
          <w:lang w:val="es-EC"/>
        </w:rPr>
        <w:t>Sitio Web</w:t>
      </w:r>
    </w:p>
    <w:p w:rsidR="00000000" w:rsidRDefault="00B81811">
      <w:pPr>
        <w:rPr>
          <w:b/>
          <w:bCs/>
          <w:lang w:val="es-EC"/>
        </w:rPr>
      </w:pPr>
      <w:r>
        <w:t xml:space="preserve">Revista Consumer de España: </w:t>
      </w:r>
      <w:hyperlink r:id="rId55" w:history="1">
        <w:r>
          <w:rPr>
            <w:rStyle w:val="Hipervnculo"/>
            <w:b/>
            <w:bCs/>
            <w:lang w:val="es-EC"/>
          </w:rPr>
          <w:t>h</w:t>
        </w:r>
        <w:r>
          <w:rPr>
            <w:rStyle w:val="Hipervnculo"/>
            <w:b/>
            <w:bCs/>
            <w:lang w:val="es-EC"/>
          </w:rPr>
          <w:t>ttp://revista.consumer.es/web/es/20020301/medioambiente/38816.php</w:t>
        </w:r>
      </w:hyperlink>
    </w:p>
    <w:p w:rsidR="00000000" w:rsidRDefault="00B81811">
      <w:pPr>
        <w:rPr>
          <w:lang w:val="es-EC"/>
        </w:rPr>
      </w:pPr>
    </w:p>
    <w:p w:rsidR="00000000" w:rsidRDefault="00B81811">
      <w:pPr>
        <w:rPr>
          <w:lang w:val="es-EC"/>
        </w:rPr>
      </w:pPr>
    </w:p>
    <w:p w:rsidR="00000000" w:rsidRDefault="00B81811">
      <w:pPr>
        <w:jc w:val="center"/>
        <w:rPr>
          <w:lang w:val="es-EC"/>
        </w:rPr>
      </w:pPr>
    </w:p>
    <w:p w:rsidR="00B81811" w:rsidRDefault="00B81811">
      <w:pPr>
        <w:rPr>
          <w:lang w:val="es-EC"/>
        </w:rPr>
      </w:pPr>
    </w:p>
    <w:sectPr w:rsidR="00B81811">
      <w:pgSz w:w="12240" w:h="15840" w:code="1"/>
      <w:pgMar w:top="2268" w:right="1361" w:bottom="2268" w:left="2268"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1811" w:rsidRDefault="00B81811">
      <w:r>
        <w:separator/>
      </w:r>
    </w:p>
  </w:endnote>
  <w:endnote w:type="continuationSeparator" w:id="1">
    <w:p w:rsidR="00B81811" w:rsidRDefault="00B8181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1811" w:rsidRDefault="00B81811">
      <w:r>
        <w:separator/>
      </w:r>
    </w:p>
  </w:footnote>
  <w:footnote w:type="continuationSeparator" w:id="1">
    <w:p w:rsidR="00B81811" w:rsidRDefault="00B81811">
      <w:r>
        <w:continuationSeparator/>
      </w:r>
    </w:p>
  </w:footnote>
  <w:footnote w:id="2">
    <w:p w:rsidR="00000000" w:rsidRDefault="00B81811">
      <w:pPr>
        <w:pStyle w:val="Textonotapie"/>
      </w:pPr>
      <w:r>
        <w:rPr>
          <w:rStyle w:val="Refdenotaalpie"/>
        </w:rPr>
        <w:footnoteRef/>
      </w:r>
      <w:r>
        <w:t xml:space="preserve"> Ver Glosario</w:t>
      </w:r>
    </w:p>
  </w:footnote>
  <w:footnote w:id="3">
    <w:p w:rsidR="00000000" w:rsidRDefault="00B81811">
      <w:pPr>
        <w:pStyle w:val="Textonotapie"/>
      </w:pPr>
      <w:r>
        <w:rPr>
          <w:rStyle w:val="Refdenotaalpie"/>
        </w:rPr>
        <w:footnoteRef/>
      </w:r>
      <w:r>
        <w:t xml:space="preserve"> Con los auspicios y donaciones se cubrió los gastos de promoción y el costo de los tachos.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7543"/>
    <w:multiLevelType w:val="hybridMultilevel"/>
    <w:tmpl w:val="CD6AFC9E"/>
    <w:lvl w:ilvl="0" w:tplc="BCF6B8A4">
      <w:start w:val="1"/>
      <w:numFmt w:val="decimal"/>
      <w:lvlText w:val="%1."/>
      <w:lvlJc w:val="left"/>
      <w:pPr>
        <w:tabs>
          <w:tab w:val="num" w:pos="720"/>
        </w:tabs>
        <w:ind w:left="720" w:hanging="360"/>
      </w:pPr>
    </w:lvl>
    <w:lvl w:ilvl="1" w:tplc="00AC46A4">
      <w:numFmt w:val="none"/>
      <w:lvlText w:val=""/>
      <w:lvlJc w:val="left"/>
      <w:pPr>
        <w:tabs>
          <w:tab w:val="num" w:pos="360"/>
        </w:tabs>
      </w:pPr>
    </w:lvl>
    <w:lvl w:ilvl="2" w:tplc="9358FA6A">
      <w:numFmt w:val="none"/>
      <w:lvlText w:val=""/>
      <w:lvlJc w:val="left"/>
      <w:pPr>
        <w:tabs>
          <w:tab w:val="num" w:pos="360"/>
        </w:tabs>
      </w:pPr>
    </w:lvl>
    <w:lvl w:ilvl="3" w:tplc="7DF81F32">
      <w:numFmt w:val="none"/>
      <w:lvlText w:val=""/>
      <w:lvlJc w:val="left"/>
      <w:pPr>
        <w:tabs>
          <w:tab w:val="num" w:pos="360"/>
        </w:tabs>
      </w:pPr>
    </w:lvl>
    <w:lvl w:ilvl="4" w:tplc="4A202FDC">
      <w:numFmt w:val="none"/>
      <w:lvlText w:val=""/>
      <w:lvlJc w:val="left"/>
      <w:pPr>
        <w:tabs>
          <w:tab w:val="num" w:pos="360"/>
        </w:tabs>
      </w:pPr>
    </w:lvl>
    <w:lvl w:ilvl="5" w:tplc="708038B2">
      <w:numFmt w:val="none"/>
      <w:lvlText w:val=""/>
      <w:lvlJc w:val="left"/>
      <w:pPr>
        <w:tabs>
          <w:tab w:val="num" w:pos="360"/>
        </w:tabs>
      </w:pPr>
    </w:lvl>
    <w:lvl w:ilvl="6" w:tplc="51F6A642">
      <w:numFmt w:val="none"/>
      <w:lvlText w:val=""/>
      <w:lvlJc w:val="left"/>
      <w:pPr>
        <w:tabs>
          <w:tab w:val="num" w:pos="360"/>
        </w:tabs>
      </w:pPr>
    </w:lvl>
    <w:lvl w:ilvl="7" w:tplc="D40EDCD8">
      <w:numFmt w:val="none"/>
      <w:lvlText w:val=""/>
      <w:lvlJc w:val="left"/>
      <w:pPr>
        <w:tabs>
          <w:tab w:val="num" w:pos="360"/>
        </w:tabs>
      </w:pPr>
    </w:lvl>
    <w:lvl w:ilvl="8" w:tplc="ECBA294E">
      <w:numFmt w:val="none"/>
      <w:lvlText w:val=""/>
      <w:lvlJc w:val="left"/>
      <w:pPr>
        <w:tabs>
          <w:tab w:val="num" w:pos="360"/>
        </w:tabs>
      </w:pPr>
    </w:lvl>
  </w:abstractNum>
  <w:abstractNum w:abstractNumId="1">
    <w:nsid w:val="037678AE"/>
    <w:multiLevelType w:val="multilevel"/>
    <w:tmpl w:val="DBA013EA"/>
    <w:lvl w:ilvl="0">
      <w:start w:val="5"/>
      <w:numFmt w:val="decimal"/>
      <w:lvlText w:val="%1."/>
      <w:lvlJc w:val="left"/>
      <w:pPr>
        <w:tabs>
          <w:tab w:val="num" w:pos="360"/>
        </w:tabs>
        <w:ind w:left="360" w:hanging="360"/>
      </w:pPr>
      <w:rPr>
        <w:rFonts w:hint="default"/>
        <w:b/>
      </w:rPr>
    </w:lvl>
    <w:lvl w:ilvl="1">
      <w:start w:val="8"/>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2">
    <w:nsid w:val="03CB3938"/>
    <w:multiLevelType w:val="multilevel"/>
    <w:tmpl w:val="BF16498A"/>
    <w:lvl w:ilvl="0">
      <w:start w:val="2"/>
      <w:numFmt w:val="decimal"/>
      <w:lvlText w:val="%1."/>
      <w:lvlJc w:val="left"/>
      <w:pPr>
        <w:tabs>
          <w:tab w:val="num" w:pos="540"/>
        </w:tabs>
        <w:ind w:left="540" w:hanging="540"/>
      </w:pPr>
      <w:rPr>
        <w:rFonts w:hint="default"/>
        <w:b/>
      </w:rPr>
    </w:lvl>
    <w:lvl w:ilvl="1">
      <w:start w:val="3"/>
      <w:numFmt w:val="decimal"/>
      <w:lvlText w:val="%1.%2."/>
      <w:lvlJc w:val="left"/>
      <w:pPr>
        <w:tabs>
          <w:tab w:val="num" w:pos="1260"/>
        </w:tabs>
        <w:ind w:left="1260" w:hanging="54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3">
    <w:nsid w:val="048D3C76"/>
    <w:multiLevelType w:val="hybridMultilevel"/>
    <w:tmpl w:val="7AD25EC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0E172CF1"/>
    <w:multiLevelType w:val="multilevel"/>
    <w:tmpl w:val="93548ABC"/>
    <w:lvl w:ilvl="0">
      <w:start w:val="4"/>
      <w:numFmt w:val="decimal"/>
      <w:lvlText w:val="%1."/>
      <w:lvlJc w:val="left"/>
      <w:pPr>
        <w:tabs>
          <w:tab w:val="num" w:pos="510"/>
        </w:tabs>
        <w:ind w:left="510" w:hanging="510"/>
      </w:pPr>
      <w:rPr>
        <w:rFonts w:hint="default"/>
      </w:rPr>
    </w:lvl>
    <w:lvl w:ilvl="1">
      <w:start w:val="2"/>
      <w:numFmt w:val="decimal"/>
      <w:lvlText w:val="%1.%2."/>
      <w:lvlJc w:val="left"/>
      <w:pPr>
        <w:tabs>
          <w:tab w:val="num" w:pos="780"/>
        </w:tabs>
        <w:ind w:left="780" w:hanging="510"/>
      </w:pPr>
      <w:rPr>
        <w:rFonts w:hint="default"/>
      </w:rPr>
    </w:lvl>
    <w:lvl w:ilvl="2">
      <w:start w:val="4"/>
      <w:numFmt w:val="decimal"/>
      <w:lvlText w:val="%1.%2.%3."/>
      <w:lvlJc w:val="left"/>
      <w:pPr>
        <w:tabs>
          <w:tab w:val="num" w:pos="1260"/>
        </w:tabs>
        <w:ind w:left="1260" w:hanging="720"/>
      </w:pPr>
      <w:rPr>
        <w:rFonts w:hint="default"/>
      </w:rPr>
    </w:lvl>
    <w:lvl w:ilvl="3">
      <w:start w:val="1"/>
      <w:numFmt w:val="decimal"/>
      <w:lvlText w:val="%1.%2.%3.%4."/>
      <w:lvlJc w:val="left"/>
      <w:pPr>
        <w:tabs>
          <w:tab w:val="num" w:pos="1530"/>
        </w:tabs>
        <w:ind w:left="1530" w:hanging="72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430"/>
        </w:tabs>
        <w:ind w:left="2430" w:hanging="108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330"/>
        </w:tabs>
        <w:ind w:left="3330" w:hanging="1440"/>
      </w:pPr>
      <w:rPr>
        <w:rFonts w:hint="default"/>
      </w:rPr>
    </w:lvl>
    <w:lvl w:ilvl="8">
      <w:start w:val="1"/>
      <w:numFmt w:val="decimal"/>
      <w:lvlText w:val="%1.%2.%3.%4.%5.%6.%7.%8.%9."/>
      <w:lvlJc w:val="left"/>
      <w:pPr>
        <w:tabs>
          <w:tab w:val="num" w:pos="3960"/>
        </w:tabs>
        <w:ind w:left="3960" w:hanging="1800"/>
      </w:pPr>
      <w:rPr>
        <w:rFonts w:hint="default"/>
      </w:rPr>
    </w:lvl>
  </w:abstractNum>
  <w:abstractNum w:abstractNumId="5">
    <w:nsid w:val="10F651EF"/>
    <w:multiLevelType w:val="multilevel"/>
    <w:tmpl w:val="EE388FE6"/>
    <w:lvl w:ilvl="0">
      <w:start w:val="5"/>
      <w:numFmt w:val="decimal"/>
      <w:lvlText w:val="%1"/>
      <w:lvlJc w:val="left"/>
      <w:pPr>
        <w:tabs>
          <w:tab w:val="num" w:pos="480"/>
        </w:tabs>
        <w:ind w:left="480" w:hanging="480"/>
      </w:pPr>
      <w:rPr>
        <w:rFonts w:hint="default"/>
      </w:rPr>
    </w:lvl>
    <w:lvl w:ilvl="1">
      <w:start w:val="7"/>
      <w:numFmt w:val="decimal"/>
      <w:lvlText w:val="%1.%2."/>
      <w:lvlJc w:val="left"/>
      <w:pPr>
        <w:tabs>
          <w:tab w:val="num" w:pos="1260"/>
        </w:tabs>
        <w:ind w:left="1260" w:hanging="480"/>
      </w:pPr>
      <w:rPr>
        <w:rFonts w:hint="default"/>
      </w:rPr>
    </w:lvl>
    <w:lvl w:ilvl="2">
      <w:start w:val="3"/>
      <w:numFmt w:val="decimal"/>
      <w:lvlText w:val="%1.%2.%3."/>
      <w:lvlJc w:val="left"/>
      <w:pPr>
        <w:tabs>
          <w:tab w:val="num" w:pos="2280"/>
        </w:tabs>
        <w:ind w:left="2280" w:hanging="720"/>
      </w:pPr>
      <w:rPr>
        <w:rFonts w:hint="default"/>
      </w:rPr>
    </w:lvl>
    <w:lvl w:ilvl="3">
      <w:start w:val="1"/>
      <w:numFmt w:val="decimal"/>
      <w:lvlText w:val="%1.%2.%3.%4"/>
      <w:lvlJc w:val="left"/>
      <w:pPr>
        <w:tabs>
          <w:tab w:val="num" w:pos="3060"/>
        </w:tabs>
        <w:ind w:left="3060" w:hanging="720"/>
      </w:pPr>
      <w:rPr>
        <w:rFonts w:hint="default"/>
      </w:rPr>
    </w:lvl>
    <w:lvl w:ilvl="4">
      <w:start w:val="1"/>
      <w:numFmt w:val="decimal"/>
      <w:lvlText w:val="%1.%2.%3.%4.%5"/>
      <w:lvlJc w:val="left"/>
      <w:pPr>
        <w:tabs>
          <w:tab w:val="num" w:pos="4200"/>
        </w:tabs>
        <w:ind w:left="4200" w:hanging="1080"/>
      </w:pPr>
      <w:rPr>
        <w:rFonts w:hint="default"/>
      </w:rPr>
    </w:lvl>
    <w:lvl w:ilvl="5">
      <w:start w:val="1"/>
      <w:numFmt w:val="decimal"/>
      <w:lvlText w:val="%1.%2.%3.%4.%5.%6"/>
      <w:lvlJc w:val="left"/>
      <w:pPr>
        <w:tabs>
          <w:tab w:val="num" w:pos="4980"/>
        </w:tabs>
        <w:ind w:left="498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900"/>
        </w:tabs>
        <w:ind w:left="6900" w:hanging="1440"/>
      </w:pPr>
      <w:rPr>
        <w:rFonts w:hint="default"/>
      </w:rPr>
    </w:lvl>
    <w:lvl w:ilvl="8">
      <w:start w:val="1"/>
      <w:numFmt w:val="decimal"/>
      <w:lvlText w:val="%1.%2.%3.%4.%5.%6.%7.%8.%9"/>
      <w:lvlJc w:val="left"/>
      <w:pPr>
        <w:tabs>
          <w:tab w:val="num" w:pos="8040"/>
        </w:tabs>
        <w:ind w:left="8040" w:hanging="1800"/>
      </w:pPr>
      <w:rPr>
        <w:rFonts w:hint="default"/>
      </w:rPr>
    </w:lvl>
  </w:abstractNum>
  <w:abstractNum w:abstractNumId="6">
    <w:nsid w:val="13A95EBA"/>
    <w:multiLevelType w:val="multilevel"/>
    <w:tmpl w:val="B93A6E8C"/>
    <w:lvl w:ilvl="0">
      <w:start w:val="6"/>
      <w:numFmt w:val="decimal"/>
      <w:lvlText w:val="%1."/>
      <w:lvlJc w:val="left"/>
      <w:pPr>
        <w:tabs>
          <w:tab w:val="num" w:pos="720"/>
        </w:tabs>
        <w:ind w:left="720" w:hanging="720"/>
      </w:pPr>
      <w:rPr>
        <w:rFonts w:hint="default"/>
      </w:rPr>
    </w:lvl>
    <w:lvl w:ilvl="1">
      <w:start w:val="3"/>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7">
    <w:nsid w:val="1CE41C34"/>
    <w:multiLevelType w:val="multilevel"/>
    <w:tmpl w:val="450073DE"/>
    <w:lvl w:ilvl="0">
      <w:start w:val="3"/>
      <w:numFmt w:val="decimal"/>
      <w:lvlText w:val="%1"/>
      <w:lvlJc w:val="left"/>
      <w:pPr>
        <w:tabs>
          <w:tab w:val="num" w:pos="600"/>
        </w:tabs>
        <w:ind w:left="600" w:hanging="600"/>
      </w:pPr>
      <w:rPr>
        <w:rFonts w:hint="default"/>
      </w:rPr>
    </w:lvl>
    <w:lvl w:ilvl="1">
      <w:start w:val="2"/>
      <w:numFmt w:val="decimal"/>
      <w:lvlText w:val="%1.%2"/>
      <w:lvlJc w:val="left"/>
      <w:pPr>
        <w:tabs>
          <w:tab w:val="num" w:pos="930"/>
        </w:tabs>
        <w:ind w:left="930" w:hanging="600"/>
      </w:pPr>
      <w:rPr>
        <w:rFonts w:hint="default"/>
      </w:rPr>
    </w:lvl>
    <w:lvl w:ilvl="2">
      <w:start w:val="1"/>
      <w:numFmt w:val="decimal"/>
      <w:lvlText w:val="%1.%2.%3"/>
      <w:lvlJc w:val="left"/>
      <w:pPr>
        <w:tabs>
          <w:tab w:val="num" w:pos="1380"/>
        </w:tabs>
        <w:ind w:left="1380" w:hanging="720"/>
      </w:pPr>
      <w:rPr>
        <w:rFonts w:hint="default"/>
      </w:rPr>
    </w:lvl>
    <w:lvl w:ilvl="3">
      <w:start w:val="1"/>
      <w:numFmt w:val="decimal"/>
      <w:lvlText w:val="%1.%2.%3.%4"/>
      <w:lvlJc w:val="left"/>
      <w:pPr>
        <w:tabs>
          <w:tab w:val="num" w:pos="1710"/>
        </w:tabs>
        <w:ind w:left="1710" w:hanging="720"/>
      </w:pPr>
      <w:rPr>
        <w:rFonts w:hint="default"/>
      </w:rPr>
    </w:lvl>
    <w:lvl w:ilvl="4">
      <w:start w:val="1"/>
      <w:numFmt w:val="decimal"/>
      <w:lvlText w:val="%1.%2.%3.%4.%5"/>
      <w:lvlJc w:val="left"/>
      <w:pPr>
        <w:tabs>
          <w:tab w:val="num" w:pos="2400"/>
        </w:tabs>
        <w:ind w:left="2400" w:hanging="1080"/>
      </w:pPr>
      <w:rPr>
        <w:rFonts w:hint="default"/>
      </w:rPr>
    </w:lvl>
    <w:lvl w:ilvl="5">
      <w:start w:val="1"/>
      <w:numFmt w:val="decimal"/>
      <w:lvlText w:val="%1.%2.%3.%4.%5.%6"/>
      <w:lvlJc w:val="left"/>
      <w:pPr>
        <w:tabs>
          <w:tab w:val="num" w:pos="2730"/>
        </w:tabs>
        <w:ind w:left="2730" w:hanging="1080"/>
      </w:pPr>
      <w:rPr>
        <w:rFonts w:hint="default"/>
      </w:rPr>
    </w:lvl>
    <w:lvl w:ilvl="6">
      <w:start w:val="1"/>
      <w:numFmt w:val="decimal"/>
      <w:lvlText w:val="%1.%2.%3.%4.%5.%6.%7"/>
      <w:lvlJc w:val="left"/>
      <w:pPr>
        <w:tabs>
          <w:tab w:val="num" w:pos="3420"/>
        </w:tabs>
        <w:ind w:left="3420" w:hanging="1440"/>
      </w:pPr>
      <w:rPr>
        <w:rFonts w:hint="default"/>
      </w:rPr>
    </w:lvl>
    <w:lvl w:ilvl="7">
      <w:start w:val="1"/>
      <w:numFmt w:val="decimal"/>
      <w:lvlText w:val="%1.%2.%3.%4.%5.%6.%7.%8"/>
      <w:lvlJc w:val="left"/>
      <w:pPr>
        <w:tabs>
          <w:tab w:val="num" w:pos="3750"/>
        </w:tabs>
        <w:ind w:left="3750" w:hanging="1440"/>
      </w:pPr>
      <w:rPr>
        <w:rFonts w:hint="default"/>
      </w:rPr>
    </w:lvl>
    <w:lvl w:ilvl="8">
      <w:start w:val="1"/>
      <w:numFmt w:val="decimal"/>
      <w:lvlText w:val="%1.%2.%3.%4.%5.%6.%7.%8.%9"/>
      <w:lvlJc w:val="left"/>
      <w:pPr>
        <w:tabs>
          <w:tab w:val="num" w:pos="4440"/>
        </w:tabs>
        <w:ind w:left="4440" w:hanging="1800"/>
      </w:pPr>
      <w:rPr>
        <w:rFonts w:hint="default"/>
      </w:rPr>
    </w:lvl>
  </w:abstractNum>
  <w:abstractNum w:abstractNumId="8">
    <w:nsid w:val="249364C1"/>
    <w:multiLevelType w:val="multilevel"/>
    <w:tmpl w:val="16B45B50"/>
    <w:lvl w:ilvl="0">
      <w:start w:val="5"/>
      <w:numFmt w:val="decimal"/>
      <w:lvlText w:val="%1."/>
      <w:lvlJc w:val="left"/>
      <w:pPr>
        <w:tabs>
          <w:tab w:val="num" w:pos="930"/>
        </w:tabs>
        <w:ind w:left="930" w:hanging="930"/>
      </w:pPr>
      <w:rPr>
        <w:rFonts w:hint="default"/>
      </w:rPr>
    </w:lvl>
    <w:lvl w:ilvl="1">
      <w:start w:val="9"/>
      <w:numFmt w:val="decimal"/>
      <w:lvlText w:val="%1.%2."/>
      <w:lvlJc w:val="left"/>
      <w:pPr>
        <w:tabs>
          <w:tab w:val="num" w:pos="1380"/>
        </w:tabs>
        <w:ind w:left="1380" w:hanging="930"/>
      </w:pPr>
      <w:rPr>
        <w:rFonts w:hint="default"/>
      </w:rPr>
    </w:lvl>
    <w:lvl w:ilvl="2">
      <w:start w:val="3"/>
      <w:numFmt w:val="decimal"/>
      <w:lvlText w:val="%1.%2.%3."/>
      <w:lvlJc w:val="left"/>
      <w:pPr>
        <w:tabs>
          <w:tab w:val="num" w:pos="1830"/>
        </w:tabs>
        <w:ind w:left="1830" w:hanging="930"/>
      </w:pPr>
      <w:rPr>
        <w:rFonts w:hint="default"/>
      </w:rPr>
    </w:lvl>
    <w:lvl w:ilvl="3">
      <w:start w:val="2"/>
      <w:numFmt w:val="decimal"/>
      <w:lvlText w:val="%1.%2.%3.%4."/>
      <w:lvlJc w:val="left"/>
      <w:pPr>
        <w:tabs>
          <w:tab w:val="num" w:pos="2280"/>
        </w:tabs>
        <w:ind w:left="2280" w:hanging="93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330"/>
        </w:tabs>
        <w:ind w:left="333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590"/>
        </w:tabs>
        <w:ind w:left="4590" w:hanging="1440"/>
      </w:pPr>
      <w:rPr>
        <w:rFonts w:hint="default"/>
      </w:rPr>
    </w:lvl>
    <w:lvl w:ilvl="8">
      <w:start w:val="1"/>
      <w:numFmt w:val="decimal"/>
      <w:lvlText w:val="%1.%2.%3.%4.%5.%6.%7.%8.%9."/>
      <w:lvlJc w:val="left"/>
      <w:pPr>
        <w:tabs>
          <w:tab w:val="num" w:pos="5400"/>
        </w:tabs>
        <w:ind w:left="5400" w:hanging="1800"/>
      </w:pPr>
      <w:rPr>
        <w:rFonts w:hint="default"/>
      </w:rPr>
    </w:lvl>
  </w:abstractNum>
  <w:abstractNum w:abstractNumId="9">
    <w:nsid w:val="324F3E00"/>
    <w:multiLevelType w:val="multilevel"/>
    <w:tmpl w:val="AF8CFD68"/>
    <w:lvl w:ilvl="0">
      <w:start w:val="3"/>
      <w:numFmt w:val="decimal"/>
      <w:lvlText w:val="%1"/>
      <w:lvlJc w:val="left"/>
      <w:pPr>
        <w:tabs>
          <w:tab w:val="num" w:pos="705"/>
        </w:tabs>
        <w:ind w:left="705" w:hanging="705"/>
      </w:pPr>
      <w:rPr>
        <w:rFonts w:hint="default"/>
        <w:b/>
      </w:rPr>
    </w:lvl>
    <w:lvl w:ilvl="1">
      <w:start w:val="1"/>
      <w:numFmt w:val="decimal"/>
      <w:lvlText w:val="%1.%2"/>
      <w:lvlJc w:val="left"/>
      <w:pPr>
        <w:tabs>
          <w:tab w:val="num" w:pos="1770"/>
        </w:tabs>
        <w:ind w:left="1770" w:hanging="705"/>
      </w:pPr>
      <w:rPr>
        <w:rFonts w:hint="default"/>
        <w:b/>
      </w:rPr>
    </w:lvl>
    <w:lvl w:ilvl="2">
      <w:start w:val="1"/>
      <w:numFmt w:val="decimal"/>
      <w:lvlText w:val="%1.%2.%3"/>
      <w:lvlJc w:val="left"/>
      <w:pPr>
        <w:tabs>
          <w:tab w:val="num" w:pos="2850"/>
        </w:tabs>
        <w:ind w:left="2850" w:hanging="720"/>
      </w:pPr>
      <w:rPr>
        <w:rFonts w:hint="default"/>
        <w:b/>
      </w:rPr>
    </w:lvl>
    <w:lvl w:ilvl="3">
      <w:start w:val="1"/>
      <w:numFmt w:val="decimal"/>
      <w:lvlText w:val="%1.%2.%3.%4"/>
      <w:lvlJc w:val="left"/>
      <w:pPr>
        <w:tabs>
          <w:tab w:val="num" w:pos="3915"/>
        </w:tabs>
        <w:ind w:left="3915" w:hanging="720"/>
      </w:pPr>
      <w:rPr>
        <w:rFonts w:hint="default"/>
        <w:b/>
      </w:rPr>
    </w:lvl>
    <w:lvl w:ilvl="4">
      <w:start w:val="1"/>
      <w:numFmt w:val="decimal"/>
      <w:lvlText w:val="%1.%2.%3.%4.%5"/>
      <w:lvlJc w:val="left"/>
      <w:pPr>
        <w:tabs>
          <w:tab w:val="num" w:pos="5340"/>
        </w:tabs>
        <w:ind w:left="5340" w:hanging="1080"/>
      </w:pPr>
      <w:rPr>
        <w:rFonts w:hint="default"/>
        <w:b/>
      </w:rPr>
    </w:lvl>
    <w:lvl w:ilvl="5">
      <w:start w:val="1"/>
      <w:numFmt w:val="decimal"/>
      <w:lvlText w:val="%1.%2.%3.%4.%5.%6"/>
      <w:lvlJc w:val="left"/>
      <w:pPr>
        <w:tabs>
          <w:tab w:val="num" w:pos="6405"/>
        </w:tabs>
        <w:ind w:left="6405" w:hanging="1080"/>
      </w:pPr>
      <w:rPr>
        <w:rFonts w:hint="default"/>
        <w:b/>
      </w:rPr>
    </w:lvl>
    <w:lvl w:ilvl="6">
      <w:start w:val="1"/>
      <w:numFmt w:val="decimal"/>
      <w:lvlText w:val="%1.%2.%3.%4.%5.%6.%7"/>
      <w:lvlJc w:val="left"/>
      <w:pPr>
        <w:tabs>
          <w:tab w:val="num" w:pos="7830"/>
        </w:tabs>
        <w:ind w:left="7830" w:hanging="1440"/>
      </w:pPr>
      <w:rPr>
        <w:rFonts w:hint="default"/>
        <w:b/>
      </w:rPr>
    </w:lvl>
    <w:lvl w:ilvl="7">
      <w:start w:val="1"/>
      <w:numFmt w:val="decimal"/>
      <w:lvlText w:val="%1.%2.%3.%4.%5.%6.%7.%8"/>
      <w:lvlJc w:val="left"/>
      <w:pPr>
        <w:tabs>
          <w:tab w:val="num" w:pos="8895"/>
        </w:tabs>
        <w:ind w:left="8895" w:hanging="1440"/>
      </w:pPr>
      <w:rPr>
        <w:rFonts w:hint="default"/>
        <w:b/>
      </w:rPr>
    </w:lvl>
    <w:lvl w:ilvl="8">
      <w:start w:val="1"/>
      <w:numFmt w:val="decimal"/>
      <w:lvlText w:val="%1.%2.%3.%4.%5.%6.%7.%8.%9"/>
      <w:lvlJc w:val="left"/>
      <w:pPr>
        <w:tabs>
          <w:tab w:val="num" w:pos="10320"/>
        </w:tabs>
        <w:ind w:left="10320" w:hanging="1800"/>
      </w:pPr>
      <w:rPr>
        <w:rFonts w:hint="default"/>
        <w:b/>
      </w:rPr>
    </w:lvl>
  </w:abstractNum>
  <w:abstractNum w:abstractNumId="10">
    <w:nsid w:val="336E3555"/>
    <w:multiLevelType w:val="multilevel"/>
    <w:tmpl w:val="95F44B04"/>
    <w:lvl w:ilvl="0">
      <w:start w:val="4"/>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nsid w:val="347243C4"/>
    <w:multiLevelType w:val="multilevel"/>
    <w:tmpl w:val="1D28D5D6"/>
    <w:lvl w:ilvl="0">
      <w:start w:val="5"/>
      <w:numFmt w:val="decimal"/>
      <w:lvlText w:val="%1."/>
      <w:lvlJc w:val="left"/>
      <w:pPr>
        <w:tabs>
          <w:tab w:val="num" w:pos="600"/>
        </w:tabs>
        <w:ind w:left="600" w:hanging="600"/>
      </w:pPr>
      <w:rPr>
        <w:rFonts w:hint="default"/>
      </w:rPr>
    </w:lvl>
    <w:lvl w:ilvl="1">
      <w:start w:val="8"/>
      <w:numFmt w:val="decimal"/>
      <w:lvlText w:val="%1.%2."/>
      <w:lvlJc w:val="left"/>
      <w:pPr>
        <w:tabs>
          <w:tab w:val="num" w:pos="900"/>
        </w:tabs>
        <w:ind w:left="900" w:hanging="600"/>
      </w:pPr>
      <w:rPr>
        <w:rFonts w:hint="default"/>
      </w:rPr>
    </w:lvl>
    <w:lvl w:ilvl="2">
      <w:start w:val="2"/>
      <w:numFmt w:val="decimal"/>
      <w:lvlText w:val="%1.%2.%3."/>
      <w:lvlJc w:val="left"/>
      <w:pPr>
        <w:tabs>
          <w:tab w:val="num" w:pos="1320"/>
        </w:tabs>
        <w:ind w:left="1320" w:hanging="720"/>
      </w:pPr>
      <w:rPr>
        <w:rFonts w:hint="default"/>
      </w:rPr>
    </w:lvl>
    <w:lvl w:ilvl="3">
      <w:start w:val="8"/>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2880"/>
        </w:tabs>
        <w:ind w:left="2880" w:hanging="108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3840"/>
        </w:tabs>
        <w:ind w:left="3840" w:hanging="1440"/>
      </w:pPr>
      <w:rPr>
        <w:rFonts w:hint="default"/>
      </w:rPr>
    </w:lvl>
  </w:abstractNum>
  <w:abstractNum w:abstractNumId="12">
    <w:nsid w:val="36911716"/>
    <w:multiLevelType w:val="hybridMultilevel"/>
    <w:tmpl w:val="CD5CE26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8222937"/>
    <w:multiLevelType w:val="multilevel"/>
    <w:tmpl w:val="B2888BA2"/>
    <w:lvl w:ilvl="0">
      <w:start w:val="3"/>
      <w:numFmt w:val="decimal"/>
      <w:lvlText w:val="%1."/>
      <w:lvlJc w:val="left"/>
      <w:pPr>
        <w:tabs>
          <w:tab w:val="num" w:pos="480"/>
        </w:tabs>
        <w:ind w:left="480" w:hanging="480"/>
      </w:pPr>
      <w:rPr>
        <w:rFonts w:hint="default"/>
      </w:rPr>
    </w:lvl>
    <w:lvl w:ilvl="1">
      <w:start w:val="2"/>
      <w:numFmt w:val="decimal"/>
      <w:lvlText w:val="%1.%2."/>
      <w:lvlJc w:val="left"/>
      <w:pPr>
        <w:tabs>
          <w:tab w:val="num" w:pos="1020"/>
        </w:tabs>
        <w:ind w:left="1020" w:hanging="48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4">
    <w:nsid w:val="3B962F37"/>
    <w:multiLevelType w:val="multilevel"/>
    <w:tmpl w:val="0BE003CE"/>
    <w:lvl w:ilvl="0">
      <w:start w:val="6"/>
      <w:numFmt w:val="decimal"/>
      <w:lvlText w:val="%1."/>
      <w:lvlJc w:val="left"/>
      <w:pPr>
        <w:tabs>
          <w:tab w:val="num" w:pos="555"/>
        </w:tabs>
        <w:ind w:left="555" w:hanging="555"/>
      </w:pPr>
      <w:rPr>
        <w:rFonts w:hint="default"/>
      </w:rPr>
    </w:lvl>
    <w:lvl w:ilvl="1">
      <w:start w:val="1"/>
      <w:numFmt w:val="decimal"/>
      <w:lvlText w:val="%1.%2."/>
      <w:lvlJc w:val="left"/>
      <w:pPr>
        <w:tabs>
          <w:tab w:val="num" w:pos="735"/>
        </w:tabs>
        <w:ind w:left="735" w:hanging="555"/>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2880"/>
        </w:tabs>
        <w:ind w:left="2880" w:hanging="1440"/>
      </w:pPr>
      <w:rPr>
        <w:rFonts w:hint="default"/>
      </w:rPr>
    </w:lvl>
  </w:abstractNum>
  <w:abstractNum w:abstractNumId="15">
    <w:nsid w:val="3BDD5EE6"/>
    <w:multiLevelType w:val="hybridMultilevel"/>
    <w:tmpl w:val="C3AAE16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C986246"/>
    <w:multiLevelType w:val="multilevel"/>
    <w:tmpl w:val="CC0224A0"/>
    <w:lvl w:ilvl="0">
      <w:start w:val="5"/>
      <w:numFmt w:val="decimal"/>
      <w:lvlText w:val="%1."/>
      <w:lvlJc w:val="left"/>
      <w:pPr>
        <w:tabs>
          <w:tab w:val="num" w:pos="540"/>
        </w:tabs>
        <w:ind w:left="540" w:hanging="540"/>
      </w:pPr>
      <w:rPr>
        <w:rFonts w:hint="default"/>
      </w:rPr>
    </w:lvl>
    <w:lvl w:ilvl="1">
      <w:start w:val="4"/>
      <w:numFmt w:val="decimal"/>
      <w:lvlText w:val="%1.%2."/>
      <w:lvlJc w:val="left"/>
      <w:pPr>
        <w:tabs>
          <w:tab w:val="num" w:pos="1260"/>
        </w:tabs>
        <w:ind w:left="1260"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7">
    <w:nsid w:val="4A2F1FF0"/>
    <w:multiLevelType w:val="hybridMultilevel"/>
    <w:tmpl w:val="7B92022E"/>
    <w:lvl w:ilvl="0" w:tplc="080A000F">
      <w:start w:val="3"/>
      <w:numFmt w:val="decimal"/>
      <w:lvlText w:val="%1."/>
      <w:lvlJc w:val="left"/>
      <w:pPr>
        <w:tabs>
          <w:tab w:val="num" w:pos="720"/>
        </w:tabs>
        <w:ind w:left="720" w:hanging="360"/>
      </w:pPr>
      <w:rPr>
        <w:rFonts w:hint="default"/>
      </w:rPr>
    </w:lvl>
    <w:lvl w:ilvl="1" w:tplc="080A0001">
      <w:start w:val="1"/>
      <w:numFmt w:val="bullet"/>
      <w:lvlText w:val=""/>
      <w:lvlJc w:val="left"/>
      <w:pPr>
        <w:tabs>
          <w:tab w:val="num" w:pos="1440"/>
        </w:tabs>
        <w:ind w:left="1440" w:hanging="360"/>
      </w:pPr>
      <w:rPr>
        <w:rFonts w:ascii="Symbol" w:hAnsi="Symbol" w:hint="default"/>
      </w:rPr>
    </w:lvl>
    <w:lvl w:ilvl="2" w:tplc="080A0005">
      <w:start w:val="1"/>
      <w:numFmt w:val="bullet"/>
      <w:lvlText w:val=""/>
      <w:lvlJc w:val="left"/>
      <w:pPr>
        <w:tabs>
          <w:tab w:val="num" w:pos="2340"/>
        </w:tabs>
        <w:ind w:left="2340" w:hanging="360"/>
      </w:pPr>
      <w:rPr>
        <w:rFonts w:ascii="Wingdings" w:hAnsi="Wingdings" w:hint="default"/>
      </w:r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8">
    <w:nsid w:val="4C1219D6"/>
    <w:multiLevelType w:val="multilevel"/>
    <w:tmpl w:val="98C65C9E"/>
    <w:lvl w:ilvl="0">
      <w:start w:val="2"/>
      <w:numFmt w:val="decimal"/>
      <w:lvlText w:val="%1"/>
      <w:lvlJc w:val="left"/>
      <w:pPr>
        <w:tabs>
          <w:tab w:val="num" w:pos="600"/>
        </w:tabs>
        <w:ind w:left="600" w:hanging="600"/>
      </w:pPr>
      <w:rPr>
        <w:rFonts w:hint="default"/>
      </w:rPr>
    </w:lvl>
    <w:lvl w:ilvl="1">
      <w:start w:val="3"/>
      <w:numFmt w:val="decimal"/>
      <w:lvlText w:val="%1.%2"/>
      <w:lvlJc w:val="left"/>
      <w:pPr>
        <w:tabs>
          <w:tab w:val="num" w:pos="1659"/>
        </w:tabs>
        <w:ind w:left="1659" w:hanging="600"/>
      </w:pPr>
      <w:rPr>
        <w:rFonts w:hint="default"/>
      </w:rPr>
    </w:lvl>
    <w:lvl w:ilvl="2">
      <w:start w:val="1"/>
      <w:numFmt w:val="decimal"/>
      <w:lvlText w:val="%1.%2.%3"/>
      <w:lvlJc w:val="left"/>
      <w:pPr>
        <w:tabs>
          <w:tab w:val="num" w:pos="2838"/>
        </w:tabs>
        <w:ind w:left="2838" w:hanging="720"/>
      </w:pPr>
      <w:rPr>
        <w:rFonts w:hint="default"/>
      </w:rPr>
    </w:lvl>
    <w:lvl w:ilvl="3">
      <w:start w:val="1"/>
      <w:numFmt w:val="decimal"/>
      <w:lvlText w:val="%1.%2.%3.%4"/>
      <w:lvlJc w:val="left"/>
      <w:pPr>
        <w:tabs>
          <w:tab w:val="num" w:pos="3897"/>
        </w:tabs>
        <w:ind w:left="3897" w:hanging="720"/>
      </w:pPr>
      <w:rPr>
        <w:rFonts w:hint="default"/>
      </w:rPr>
    </w:lvl>
    <w:lvl w:ilvl="4">
      <w:start w:val="1"/>
      <w:numFmt w:val="decimal"/>
      <w:lvlText w:val="%1.%2.%3.%4.%5"/>
      <w:lvlJc w:val="left"/>
      <w:pPr>
        <w:tabs>
          <w:tab w:val="num" w:pos="5316"/>
        </w:tabs>
        <w:ind w:left="5316" w:hanging="1080"/>
      </w:pPr>
      <w:rPr>
        <w:rFonts w:hint="default"/>
      </w:rPr>
    </w:lvl>
    <w:lvl w:ilvl="5">
      <w:start w:val="1"/>
      <w:numFmt w:val="decimal"/>
      <w:lvlText w:val="%1.%2.%3.%4.%5.%6"/>
      <w:lvlJc w:val="left"/>
      <w:pPr>
        <w:tabs>
          <w:tab w:val="num" w:pos="6375"/>
        </w:tabs>
        <w:ind w:left="6375" w:hanging="1080"/>
      </w:pPr>
      <w:rPr>
        <w:rFonts w:hint="default"/>
      </w:rPr>
    </w:lvl>
    <w:lvl w:ilvl="6">
      <w:start w:val="1"/>
      <w:numFmt w:val="decimal"/>
      <w:lvlText w:val="%1.%2.%3.%4.%5.%6.%7"/>
      <w:lvlJc w:val="left"/>
      <w:pPr>
        <w:tabs>
          <w:tab w:val="num" w:pos="7794"/>
        </w:tabs>
        <w:ind w:left="7794" w:hanging="1440"/>
      </w:pPr>
      <w:rPr>
        <w:rFonts w:hint="default"/>
      </w:rPr>
    </w:lvl>
    <w:lvl w:ilvl="7">
      <w:start w:val="1"/>
      <w:numFmt w:val="decimal"/>
      <w:lvlText w:val="%1.%2.%3.%4.%5.%6.%7.%8"/>
      <w:lvlJc w:val="left"/>
      <w:pPr>
        <w:tabs>
          <w:tab w:val="num" w:pos="8853"/>
        </w:tabs>
        <w:ind w:left="8853" w:hanging="1440"/>
      </w:pPr>
      <w:rPr>
        <w:rFonts w:hint="default"/>
      </w:rPr>
    </w:lvl>
    <w:lvl w:ilvl="8">
      <w:start w:val="1"/>
      <w:numFmt w:val="decimal"/>
      <w:lvlText w:val="%1.%2.%3.%4.%5.%6.%7.%8.%9"/>
      <w:lvlJc w:val="left"/>
      <w:pPr>
        <w:tabs>
          <w:tab w:val="num" w:pos="10272"/>
        </w:tabs>
        <w:ind w:left="10272" w:hanging="1800"/>
      </w:pPr>
      <w:rPr>
        <w:rFonts w:hint="default"/>
      </w:rPr>
    </w:lvl>
  </w:abstractNum>
  <w:abstractNum w:abstractNumId="19">
    <w:nsid w:val="4D103705"/>
    <w:multiLevelType w:val="hybridMultilevel"/>
    <w:tmpl w:val="7B92022E"/>
    <w:lvl w:ilvl="0" w:tplc="080A000F">
      <w:start w:val="3"/>
      <w:numFmt w:val="decimal"/>
      <w:lvlText w:val="%1."/>
      <w:lvlJc w:val="left"/>
      <w:pPr>
        <w:tabs>
          <w:tab w:val="num" w:pos="720"/>
        </w:tabs>
        <w:ind w:left="720" w:hanging="360"/>
      </w:pPr>
      <w:rPr>
        <w:rFonts w:hint="default"/>
      </w:rPr>
    </w:lvl>
    <w:lvl w:ilvl="1" w:tplc="080A0001">
      <w:start w:val="1"/>
      <w:numFmt w:val="bullet"/>
      <w:lvlText w:val=""/>
      <w:lvlJc w:val="left"/>
      <w:pPr>
        <w:tabs>
          <w:tab w:val="num" w:pos="1440"/>
        </w:tabs>
        <w:ind w:left="1440" w:hanging="360"/>
      </w:pPr>
      <w:rPr>
        <w:rFonts w:ascii="Symbol" w:hAnsi="Symbol" w:hint="default"/>
      </w:rPr>
    </w:lvl>
    <w:lvl w:ilvl="2" w:tplc="0C0A0001">
      <w:start w:val="1"/>
      <w:numFmt w:val="bullet"/>
      <w:lvlText w:val=""/>
      <w:lvlJc w:val="left"/>
      <w:pPr>
        <w:tabs>
          <w:tab w:val="num" w:pos="2340"/>
        </w:tabs>
        <w:ind w:left="2340" w:hanging="360"/>
      </w:pPr>
      <w:rPr>
        <w:rFonts w:ascii="Symbol" w:hAnsi="Symbol" w:hint="default"/>
      </w:r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0">
    <w:nsid w:val="563F04A1"/>
    <w:multiLevelType w:val="multilevel"/>
    <w:tmpl w:val="844AA654"/>
    <w:lvl w:ilvl="0">
      <w:start w:val="6"/>
      <w:numFmt w:val="decimal"/>
      <w:lvlText w:val="%1."/>
      <w:lvlJc w:val="left"/>
      <w:pPr>
        <w:tabs>
          <w:tab w:val="num" w:pos="540"/>
        </w:tabs>
        <w:ind w:left="540" w:hanging="540"/>
      </w:pPr>
      <w:rPr>
        <w:rFonts w:hint="default"/>
      </w:rPr>
    </w:lvl>
    <w:lvl w:ilvl="1">
      <w:start w:val="4"/>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5B2C6438"/>
    <w:multiLevelType w:val="multilevel"/>
    <w:tmpl w:val="61E85AB6"/>
    <w:lvl w:ilvl="0">
      <w:start w:val="2"/>
      <w:numFmt w:val="decimal"/>
      <w:lvlText w:val="%1"/>
      <w:lvlJc w:val="left"/>
      <w:pPr>
        <w:tabs>
          <w:tab w:val="num" w:pos="420"/>
        </w:tabs>
        <w:ind w:left="420" w:hanging="420"/>
      </w:pPr>
      <w:rPr>
        <w:rFonts w:hint="default"/>
        <w:b/>
      </w:rPr>
    </w:lvl>
    <w:lvl w:ilvl="1">
      <w:start w:val="1"/>
      <w:numFmt w:val="decimal"/>
      <w:lvlText w:val="%1.1."/>
      <w:lvlJc w:val="left"/>
      <w:pPr>
        <w:tabs>
          <w:tab w:val="num" w:pos="1486"/>
        </w:tabs>
        <w:ind w:left="1486" w:hanging="420"/>
      </w:pPr>
      <w:rPr>
        <w:rFonts w:hint="default"/>
        <w:b/>
      </w:rPr>
    </w:lvl>
    <w:lvl w:ilvl="2">
      <w:start w:val="1"/>
      <w:numFmt w:val="decimal"/>
      <w:lvlText w:val="%1.1.%3."/>
      <w:lvlJc w:val="left"/>
      <w:pPr>
        <w:tabs>
          <w:tab w:val="num" w:pos="2852"/>
        </w:tabs>
        <w:ind w:left="2852" w:hanging="720"/>
      </w:pPr>
      <w:rPr>
        <w:rFonts w:hint="default"/>
        <w:b/>
      </w:rPr>
    </w:lvl>
    <w:lvl w:ilvl="3">
      <w:start w:val="1"/>
      <w:numFmt w:val="decimal"/>
      <w:lvlText w:val="%1.%2.%3.%4"/>
      <w:lvlJc w:val="left"/>
      <w:pPr>
        <w:tabs>
          <w:tab w:val="num" w:pos="3918"/>
        </w:tabs>
        <w:ind w:left="3918" w:hanging="720"/>
      </w:pPr>
      <w:rPr>
        <w:rFonts w:hint="default"/>
        <w:b/>
      </w:rPr>
    </w:lvl>
    <w:lvl w:ilvl="4">
      <w:start w:val="1"/>
      <w:numFmt w:val="decimal"/>
      <w:lvlText w:val="%1.%2.%3.%4.%5"/>
      <w:lvlJc w:val="left"/>
      <w:pPr>
        <w:tabs>
          <w:tab w:val="num" w:pos="5344"/>
        </w:tabs>
        <w:ind w:left="5344" w:hanging="1080"/>
      </w:pPr>
      <w:rPr>
        <w:rFonts w:hint="default"/>
        <w:b/>
      </w:rPr>
    </w:lvl>
    <w:lvl w:ilvl="5">
      <w:start w:val="1"/>
      <w:numFmt w:val="decimal"/>
      <w:lvlText w:val="%1.%2.%3.%4.%5.%6"/>
      <w:lvlJc w:val="left"/>
      <w:pPr>
        <w:tabs>
          <w:tab w:val="num" w:pos="6410"/>
        </w:tabs>
        <w:ind w:left="6410" w:hanging="1080"/>
      </w:pPr>
      <w:rPr>
        <w:rFonts w:hint="default"/>
        <w:b/>
      </w:rPr>
    </w:lvl>
    <w:lvl w:ilvl="6">
      <w:start w:val="1"/>
      <w:numFmt w:val="decimal"/>
      <w:lvlText w:val="%1.%2.%3.%4.%5.%6.%7"/>
      <w:lvlJc w:val="left"/>
      <w:pPr>
        <w:tabs>
          <w:tab w:val="num" w:pos="7836"/>
        </w:tabs>
        <w:ind w:left="7836" w:hanging="1440"/>
      </w:pPr>
      <w:rPr>
        <w:rFonts w:hint="default"/>
        <w:b/>
      </w:rPr>
    </w:lvl>
    <w:lvl w:ilvl="7">
      <w:start w:val="1"/>
      <w:numFmt w:val="decimal"/>
      <w:lvlText w:val="%1.%2.%3.%4.%5.%6.%7.%8"/>
      <w:lvlJc w:val="left"/>
      <w:pPr>
        <w:tabs>
          <w:tab w:val="num" w:pos="8902"/>
        </w:tabs>
        <w:ind w:left="8902" w:hanging="1440"/>
      </w:pPr>
      <w:rPr>
        <w:rFonts w:hint="default"/>
        <w:b/>
      </w:rPr>
    </w:lvl>
    <w:lvl w:ilvl="8">
      <w:start w:val="1"/>
      <w:numFmt w:val="decimal"/>
      <w:lvlText w:val="%1.%2.%3.%4.%5.%6.%7.%8.%9"/>
      <w:lvlJc w:val="left"/>
      <w:pPr>
        <w:tabs>
          <w:tab w:val="num" w:pos="10328"/>
        </w:tabs>
        <w:ind w:left="10328" w:hanging="1800"/>
      </w:pPr>
      <w:rPr>
        <w:rFonts w:hint="default"/>
        <w:b/>
      </w:rPr>
    </w:lvl>
  </w:abstractNum>
  <w:abstractNum w:abstractNumId="22">
    <w:nsid w:val="64E8611C"/>
    <w:multiLevelType w:val="multilevel"/>
    <w:tmpl w:val="51C0AF66"/>
    <w:lvl w:ilvl="0">
      <w:start w:val="2"/>
      <w:numFmt w:val="decimal"/>
      <w:lvlText w:val="%1."/>
      <w:lvlJc w:val="left"/>
      <w:pPr>
        <w:tabs>
          <w:tab w:val="num" w:pos="720"/>
        </w:tabs>
        <w:ind w:left="720" w:hanging="720"/>
      </w:pPr>
      <w:rPr>
        <w:rFonts w:hint="default"/>
        <w:b/>
      </w:rPr>
    </w:lvl>
    <w:lvl w:ilvl="1">
      <w:start w:val="3"/>
      <w:numFmt w:val="decimal"/>
      <w:lvlText w:val="%1.%2."/>
      <w:lvlJc w:val="left"/>
      <w:pPr>
        <w:tabs>
          <w:tab w:val="num" w:pos="960"/>
        </w:tabs>
        <w:ind w:left="960" w:hanging="720"/>
      </w:pPr>
      <w:rPr>
        <w:rFonts w:hint="default"/>
        <w:b/>
      </w:rPr>
    </w:lvl>
    <w:lvl w:ilvl="2">
      <w:start w:val="2"/>
      <w:numFmt w:val="decimal"/>
      <w:lvlText w:val="%1.%2.%3."/>
      <w:lvlJc w:val="left"/>
      <w:pPr>
        <w:tabs>
          <w:tab w:val="num" w:pos="1200"/>
        </w:tabs>
        <w:ind w:left="1200" w:hanging="720"/>
      </w:pPr>
      <w:rPr>
        <w:rFonts w:hint="default"/>
        <w:b/>
      </w:rPr>
    </w:lvl>
    <w:lvl w:ilvl="3">
      <w:start w:val="4"/>
      <w:numFmt w:val="decimal"/>
      <w:lvlText w:val="%1.%2.%3.%4."/>
      <w:lvlJc w:val="left"/>
      <w:pPr>
        <w:tabs>
          <w:tab w:val="num" w:pos="1440"/>
        </w:tabs>
        <w:ind w:left="1440" w:hanging="720"/>
      </w:pPr>
      <w:rPr>
        <w:rFonts w:hint="default"/>
        <w:b/>
      </w:rPr>
    </w:lvl>
    <w:lvl w:ilvl="4">
      <w:start w:val="1"/>
      <w:numFmt w:val="decimal"/>
      <w:lvlText w:val="%1.%2.%3.%4.%5."/>
      <w:lvlJc w:val="left"/>
      <w:pPr>
        <w:tabs>
          <w:tab w:val="num" w:pos="2040"/>
        </w:tabs>
        <w:ind w:left="2040" w:hanging="1080"/>
      </w:pPr>
      <w:rPr>
        <w:rFonts w:hint="default"/>
        <w:b/>
      </w:rPr>
    </w:lvl>
    <w:lvl w:ilvl="5">
      <w:start w:val="1"/>
      <w:numFmt w:val="decimal"/>
      <w:lvlText w:val="%1.%2.%3.%4.%5.%6."/>
      <w:lvlJc w:val="left"/>
      <w:pPr>
        <w:tabs>
          <w:tab w:val="num" w:pos="2280"/>
        </w:tabs>
        <w:ind w:left="2280" w:hanging="1080"/>
      </w:pPr>
      <w:rPr>
        <w:rFonts w:hint="default"/>
        <w:b/>
      </w:rPr>
    </w:lvl>
    <w:lvl w:ilvl="6">
      <w:start w:val="1"/>
      <w:numFmt w:val="decimal"/>
      <w:lvlText w:val="%1.%2.%3.%4.%5.%6.%7."/>
      <w:lvlJc w:val="left"/>
      <w:pPr>
        <w:tabs>
          <w:tab w:val="num" w:pos="2880"/>
        </w:tabs>
        <w:ind w:left="2880" w:hanging="1440"/>
      </w:pPr>
      <w:rPr>
        <w:rFonts w:hint="default"/>
        <w:b/>
      </w:rPr>
    </w:lvl>
    <w:lvl w:ilvl="7">
      <w:start w:val="1"/>
      <w:numFmt w:val="decimal"/>
      <w:lvlText w:val="%1.%2.%3.%4.%5.%6.%7.%8."/>
      <w:lvlJc w:val="left"/>
      <w:pPr>
        <w:tabs>
          <w:tab w:val="num" w:pos="3120"/>
        </w:tabs>
        <w:ind w:left="3120" w:hanging="1440"/>
      </w:pPr>
      <w:rPr>
        <w:rFonts w:hint="default"/>
        <w:b/>
      </w:rPr>
    </w:lvl>
    <w:lvl w:ilvl="8">
      <w:start w:val="1"/>
      <w:numFmt w:val="decimal"/>
      <w:lvlText w:val="%1.%2.%3.%4.%5.%6.%7.%8.%9."/>
      <w:lvlJc w:val="left"/>
      <w:pPr>
        <w:tabs>
          <w:tab w:val="num" w:pos="3720"/>
        </w:tabs>
        <w:ind w:left="3720" w:hanging="1800"/>
      </w:pPr>
      <w:rPr>
        <w:rFonts w:hint="default"/>
        <w:b/>
      </w:rPr>
    </w:lvl>
  </w:abstractNum>
  <w:abstractNum w:abstractNumId="23">
    <w:nsid w:val="671E24D7"/>
    <w:multiLevelType w:val="hybridMultilevel"/>
    <w:tmpl w:val="1374C42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673077C5"/>
    <w:multiLevelType w:val="multilevel"/>
    <w:tmpl w:val="B89A6824"/>
    <w:lvl w:ilvl="0">
      <w:start w:val="2"/>
      <w:numFmt w:val="decimal"/>
      <w:lvlText w:val="%1"/>
      <w:lvlJc w:val="left"/>
      <w:pPr>
        <w:tabs>
          <w:tab w:val="num" w:pos="780"/>
        </w:tabs>
        <w:ind w:left="780" w:hanging="780"/>
      </w:pPr>
      <w:rPr>
        <w:rFonts w:hint="default"/>
        <w:b/>
      </w:rPr>
    </w:lvl>
    <w:lvl w:ilvl="1">
      <w:start w:val="3"/>
      <w:numFmt w:val="decimal"/>
      <w:lvlText w:val="%1.%2"/>
      <w:lvlJc w:val="left"/>
      <w:pPr>
        <w:tabs>
          <w:tab w:val="num" w:pos="1956"/>
        </w:tabs>
        <w:ind w:left="1956" w:hanging="780"/>
      </w:pPr>
      <w:rPr>
        <w:rFonts w:hint="default"/>
        <w:b/>
      </w:rPr>
    </w:lvl>
    <w:lvl w:ilvl="2">
      <w:start w:val="2"/>
      <w:numFmt w:val="decimal"/>
      <w:lvlText w:val="%1.%2.%3"/>
      <w:lvlJc w:val="left"/>
      <w:pPr>
        <w:tabs>
          <w:tab w:val="num" w:pos="3132"/>
        </w:tabs>
        <w:ind w:left="3132" w:hanging="780"/>
      </w:pPr>
      <w:rPr>
        <w:rFonts w:hint="default"/>
        <w:b/>
      </w:rPr>
    </w:lvl>
    <w:lvl w:ilvl="3">
      <w:start w:val="5"/>
      <w:numFmt w:val="decimal"/>
      <w:lvlText w:val="%1.%2.%3.%4."/>
      <w:lvlJc w:val="left"/>
      <w:pPr>
        <w:tabs>
          <w:tab w:val="num" w:pos="4308"/>
        </w:tabs>
        <w:ind w:left="4308" w:hanging="780"/>
      </w:pPr>
      <w:rPr>
        <w:rFonts w:hint="default"/>
        <w:b/>
      </w:rPr>
    </w:lvl>
    <w:lvl w:ilvl="4">
      <w:start w:val="1"/>
      <w:numFmt w:val="decimal"/>
      <w:lvlText w:val="%1.%2.%3.%4.%5"/>
      <w:lvlJc w:val="left"/>
      <w:pPr>
        <w:tabs>
          <w:tab w:val="num" w:pos="5784"/>
        </w:tabs>
        <w:ind w:left="5784" w:hanging="1080"/>
      </w:pPr>
      <w:rPr>
        <w:rFonts w:hint="default"/>
        <w:b/>
      </w:rPr>
    </w:lvl>
    <w:lvl w:ilvl="5">
      <w:start w:val="1"/>
      <w:numFmt w:val="decimal"/>
      <w:lvlText w:val="%1.%2.%3.%4.%5.%6"/>
      <w:lvlJc w:val="left"/>
      <w:pPr>
        <w:tabs>
          <w:tab w:val="num" w:pos="6960"/>
        </w:tabs>
        <w:ind w:left="6960" w:hanging="1080"/>
      </w:pPr>
      <w:rPr>
        <w:rFonts w:hint="default"/>
        <w:b/>
      </w:rPr>
    </w:lvl>
    <w:lvl w:ilvl="6">
      <w:start w:val="1"/>
      <w:numFmt w:val="decimal"/>
      <w:lvlText w:val="%1.%2.%3.%4.%5.%6.%7"/>
      <w:lvlJc w:val="left"/>
      <w:pPr>
        <w:tabs>
          <w:tab w:val="num" w:pos="8496"/>
        </w:tabs>
        <w:ind w:left="8496" w:hanging="1440"/>
      </w:pPr>
      <w:rPr>
        <w:rFonts w:hint="default"/>
        <w:b/>
      </w:rPr>
    </w:lvl>
    <w:lvl w:ilvl="7">
      <w:start w:val="1"/>
      <w:numFmt w:val="decimal"/>
      <w:lvlText w:val="%1.%2.%3.%4.%5.%6.%7.%8"/>
      <w:lvlJc w:val="left"/>
      <w:pPr>
        <w:tabs>
          <w:tab w:val="num" w:pos="9672"/>
        </w:tabs>
        <w:ind w:left="9672" w:hanging="1440"/>
      </w:pPr>
      <w:rPr>
        <w:rFonts w:hint="default"/>
        <w:b/>
      </w:rPr>
    </w:lvl>
    <w:lvl w:ilvl="8">
      <w:start w:val="1"/>
      <w:numFmt w:val="decimal"/>
      <w:lvlText w:val="%1.%2.%3.%4.%5.%6.%7.%8.%9"/>
      <w:lvlJc w:val="left"/>
      <w:pPr>
        <w:tabs>
          <w:tab w:val="num" w:pos="11208"/>
        </w:tabs>
        <w:ind w:left="11208" w:hanging="1800"/>
      </w:pPr>
      <w:rPr>
        <w:rFonts w:hint="default"/>
        <w:b/>
      </w:rPr>
    </w:lvl>
  </w:abstractNum>
  <w:abstractNum w:abstractNumId="25">
    <w:nsid w:val="69117EE2"/>
    <w:multiLevelType w:val="multilevel"/>
    <w:tmpl w:val="83A2441C"/>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762"/>
        </w:tabs>
        <w:ind w:left="1762" w:hanging="705"/>
      </w:pPr>
      <w:rPr>
        <w:rFonts w:hint="default"/>
      </w:rPr>
    </w:lvl>
    <w:lvl w:ilvl="2">
      <w:start w:val="2"/>
      <w:numFmt w:val="decimal"/>
      <w:lvlText w:val="%1.%2.%3."/>
      <w:lvlJc w:val="left"/>
      <w:pPr>
        <w:tabs>
          <w:tab w:val="num" w:pos="2834"/>
        </w:tabs>
        <w:ind w:left="2834" w:hanging="720"/>
      </w:pPr>
      <w:rPr>
        <w:rFonts w:hint="default"/>
      </w:rPr>
    </w:lvl>
    <w:lvl w:ilvl="3">
      <w:start w:val="1"/>
      <w:numFmt w:val="decimal"/>
      <w:lvlText w:val="%1.%2.%3.%4"/>
      <w:lvlJc w:val="left"/>
      <w:pPr>
        <w:tabs>
          <w:tab w:val="num" w:pos="3891"/>
        </w:tabs>
        <w:ind w:left="3891" w:hanging="720"/>
      </w:pPr>
      <w:rPr>
        <w:rFonts w:hint="default"/>
      </w:rPr>
    </w:lvl>
    <w:lvl w:ilvl="4">
      <w:start w:val="1"/>
      <w:numFmt w:val="decimal"/>
      <w:lvlText w:val="%1.%2.%3.%4.%5"/>
      <w:lvlJc w:val="left"/>
      <w:pPr>
        <w:tabs>
          <w:tab w:val="num" w:pos="5308"/>
        </w:tabs>
        <w:ind w:left="5308" w:hanging="1080"/>
      </w:pPr>
      <w:rPr>
        <w:rFonts w:hint="default"/>
      </w:rPr>
    </w:lvl>
    <w:lvl w:ilvl="5">
      <w:start w:val="1"/>
      <w:numFmt w:val="decimal"/>
      <w:lvlText w:val="%1.%2.%3.%4.%5.%6"/>
      <w:lvlJc w:val="left"/>
      <w:pPr>
        <w:tabs>
          <w:tab w:val="num" w:pos="6365"/>
        </w:tabs>
        <w:ind w:left="6365" w:hanging="1080"/>
      </w:pPr>
      <w:rPr>
        <w:rFonts w:hint="default"/>
      </w:rPr>
    </w:lvl>
    <w:lvl w:ilvl="6">
      <w:start w:val="1"/>
      <w:numFmt w:val="decimal"/>
      <w:lvlText w:val="%1.%2.%3.%4.%5.%6.%7"/>
      <w:lvlJc w:val="left"/>
      <w:pPr>
        <w:tabs>
          <w:tab w:val="num" w:pos="7782"/>
        </w:tabs>
        <w:ind w:left="7782" w:hanging="1440"/>
      </w:pPr>
      <w:rPr>
        <w:rFonts w:hint="default"/>
      </w:rPr>
    </w:lvl>
    <w:lvl w:ilvl="7">
      <w:start w:val="1"/>
      <w:numFmt w:val="decimal"/>
      <w:lvlText w:val="%1.%2.%3.%4.%5.%6.%7.%8"/>
      <w:lvlJc w:val="left"/>
      <w:pPr>
        <w:tabs>
          <w:tab w:val="num" w:pos="8839"/>
        </w:tabs>
        <w:ind w:left="8839" w:hanging="1440"/>
      </w:pPr>
      <w:rPr>
        <w:rFonts w:hint="default"/>
      </w:rPr>
    </w:lvl>
    <w:lvl w:ilvl="8">
      <w:start w:val="1"/>
      <w:numFmt w:val="decimal"/>
      <w:lvlText w:val="%1.%2.%3.%4.%5.%6.%7.%8.%9"/>
      <w:lvlJc w:val="left"/>
      <w:pPr>
        <w:tabs>
          <w:tab w:val="num" w:pos="10256"/>
        </w:tabs>
        <w:ind w:left="10256" w:hanging="1800"/>
      </w:pPr>
      <w:rPr>
        <w:rFonts w:hint="default"/>
      </w:rPr>
    </w:lvl>
  </w:abstractNum>
  <w:abstractNum w:abstractNumId="26">
    <w:nsid w:val="6A103354"/>
    <w:multiLevelType w:val="hybridMultilevel"/>
    <w:tmpl w:val="D714CE9A"/>
    <w:lvl w:ilvl="0" w:tplc="0C0A0019">
      <w:start w:val="1"/>
      <w:numFmt w:val="lowerLetter"/>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7">
    <w:nsid w:val="6A22574E"/>
    <w:multiLevelType w:val="multilevel"/>
    <w:tmpl w:val="DF4C1DC8"/>
    <w:lvl w:ilvl="0">
      <w:start w:val="1"/>
      <w:numFmt w:val="decimal"/>
      <w:lvlText w:val="%1"/>
      <w:lvlJc w:val="left"/>
      <w:pPr>
        <w:tabs>
          <w:tab w:val="num" w:pos="840"/>
        </w:tabs>
        <w:ind w:left="840" w:hanging="840"/>
      </w:pPr>
      <w:rPr>
        <w:rFonts w:hint="default"/>
        <w:b/>
      </w:rPr>
    </w:lvl>
    <w:lvl w:ilvl="1">
      <w:start w:val="1"/>
      <w:numFmt w:val="decimal"/>
      <w:lvlText w:val="%1.%2"/>
      <w:lvlJc w:val="left"/>
      <w:pPr>
        <w:tabs>
          <w:tab w:val="num" w:pos="1785"/>
        </w:tabs>
        <w:ind w:left="1785" w:hanging="840"/>
      </w:pPr>
      <w:rPr>
        <w:rFonts w:hint="default"/>
        <w:b/>
      </w:rPr>
    </w:lvl>
    <w:lvl w:ilvl="2">
      <w:start w:val="1"/>
      <w:numFmt w:val="decimal"/>
      <w:lvlText w:val="%1.%2.%3"/>
      <w:lvlJc w:val="left"/>
      <w:pPr>
        <w:tabs>
          <w:tab w:val="num" w:pos="2730"/>
        </w:tabs>
        <w:ind w:left="2730" w:hanging="840"/>
      </w:pPr>
      <w:rPr>
        <w:rFonts w:hint="default"/>
        <w:b/>
      </w:rPr>
    </w:lvl>
    <w:lvl w:ilvl="3">
      <w:start w:val="1"/>
      <w:numFmt w:val="decimal"/>
      <w:lvlText w:val="%1.%2.%3.%4"/>
      <w:lvlJc w:val="left"/>
      <w:pPr>
        <w:tabs>
          <w:tab w:val="num" w:pos="3675"/>
        </w:tabs>
        <w:ind w:left="3675" w:hanging="840"/>
      </w:pPr>
      <w:rPr>
        <w:rFonts w:hint="default"/>
        <w:b/>
      </w:rPr>
    </w:lvl>
    <w:lvl w:ilvl="4">
      <w:start w:val="1"/>
      <w:numFmt w:val="decimal"/>
      <w:lvlText w:val="%1.%2.%3.%4.%5"/>
      <w:lvlJc w:val="left"/>
      <w:pPr>
        <w:tabs>
          <w:tab w:val="num" w:pos="4860"/>
        </w:tabs>
        <w:ind w:left="4860" w:hanging="1080"/>
      </w:pPr>
      <w:rPr>
        <w:rFonts w:hint="default"/>
        <w:b/>
      </w:rPr>
    </w:lvl>
    <w:lvl w:ilvl="5">
      <w:start w:val="1"/>
      <w:numFmt w:val="decimal"/>
      <w:lvlText w:val="%1.%2.%3.%4.%5.%6"/>
      <w:lvlJc w:val="left"/>
      <w:pPr>
        <w:tabs>
          <w:tab w:val="num" w:pos="5805"/>
        </w:tabs>
        <w:ind w:left="5805" w:hanging="1080"/>
      </w:pPr>
      <w:rPr>
        <w:rFonts w:hint="default"/>
        <w:b/>
      </w:rPr>
    </w:lvl>
    <w:lvl w:ilvl="6">
      <w:start w:val="1"/>
      <w:numFmt w:val="decimal"/>
      <w:lvlText w:val="%1.%2.%3.%4.%5.%6.%7"/>
      <w:lvlJc w:val="left"/>
      <w:pPr>
        <w:tabs>
          <w:tab w:val="num" w:pos="7110"/>
        </w:tabs>
        <w:ind w:left="7110" w:hanging="1440"/>
      </w:pPr>
      <w:rPr>
        <w:rFonts w:hint="default"/>
        <w:b/>
      </w:rPr>
    </w:lvl>
    <w:lvl w:ilvl="7">
      <w:start w:val="1"/>
      <w:numFmt w:val="decimal"/>
      <w:lvlText w:val="%1.%2.%3.%4.%5.%6.%7.%8"/>
      <w:lvlJc w:val="left"/>
      <w:pPr>
        <w:tabs>
          <w:tab w:val="num" w:pos="8055"/>
        </w:tabs>
        <w:ind w:left="8055" w:hanging="1440"/>
      </w:pPr>
      <w:rPr>
        <w:rFonts w:hint="default"/>
        <w:b/>
      </w:rPr>
    </w:lvl>
    <w:lvl w:ilvl="8">
      <w:start w:val="1"/>
      <w:numFmt w:val="decimal"/>
      <w:lvlText w:val="%1.%2.%3.%4.%5.%6.%7.%8.%9"/>
      <w:lvlJc w:val="left"/>
      <w:pPr>
        <w:tabs>
          <w:tab w:val="num" w:pos="9360"/>
        </w:tabs>
        <w:ind w:left="9360" w:hanging="1800"/>
      </w:pPr>
      <w:rPr>
        <w:rFonts w:hint="default"/>
        <w:b/>
      </w:rPr>
    </w:lvl>
  </w:abstractNum>
  <w:abstractNum w:abstractNumId="28">
    <w:nsid w:val="6D396715"/>
    <w:multiLevelType w:val="multilevel"/>
    <w:tmpl w:val="C04CBDA8"/>
    <w:lvl w:ilvl="0">
      <w:start w:val="5"/>
      <w:numFmt w:val="decimal"/>
      <w:lvlText w:val="%1."/>
      <w:lvlJc w:val="left"/>
      <w:pPr>
        <w:tabs>
          <w:tab w:val="num" w:pos="885"/>
        </w:tabs>
        <w:ind w:left="885" w:hanging="885"/>
      </w:pPr>
      <w:rPr>
        <w:rFonts w:hint="default"/>
      </w:rPr>
    </w:lvl>
    <w:lvl w:ilvl="1">
      <w:start w:val="8"/>
      <w:numFmt w:val="decimal"/>
      <w:lvlText w:val="%1.%2."/>
      <w:lvlJc w:val="left"/>
      <w:pPr>
        <w:tabs>
          <w:tab w:val="num" w:pos="1185"/>
        </w:tabs>
        <w:ind w:left="1185" w:hanging="885"/>
      </w:pPr>
      <w:rPr>
        <w:rFonts w:hint="default"/>
      </w:rPr>
    </w:lvl>
    <w:lvl w:ilvl="2">
      <w:start w:val="2"/>
      <w:numFmt w:val="decimal"/>
      <w:lvlText w:val="%1.%2.%3."/>
      <w:lvlJc w:val="left"/>
      <w:pPr>
        <w:tabs>
          <w:tab w:val="num" w:pos="1485"/>
        </w:tabs>
        <w:ind w:left="1485" w:hanging="885"/>
      </w:pPr>
      <w:rPr>
        <w:rFonts w:hint="default"/>
      </w:rPr>
    </w:lvl>
    <w:lvl w:ilvl="3">
      <w:start w:val="2"/>
      <w:numFmt w:val="decimal"/>
      <w:lvlText w:val="%1.%2.%3.%4."/>
      <w:lvlJc w:val="left"/>
      <w:pPr>
        <w:tabs>
          <w:tab w:val="num" w:pos="1785"/>
        </w:tabs>
        <w:ind w:left="1785" w:hanging="885"/>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29">
    <w:nsid w:val="72957DA3"/>
    <w:multiLevelType w:val="multilevel"/>
    <w:tmpl w:val="3E5245DE"/>
    <w:lvl w:ilvl="0">
      <w:start w:val="1"/>
      <w:numFmt w:val="decimal"/>
      <w:lvlText w:val="%1"/>
      <w:lvlJc w:val="left"/>
      <w:pPr>
        <w:tabs>
          <w:tab w:val="num" w:pos="420"/>
        </w:tabs>
        <w:ind w:left="420" w:hanging="420"/>
      </w:pPr>
      <w:rPr>
        <w:rFonts w:hint="default"/>
      </w:rPr>
    </w:lvl>
    <w:lvl w:ilvl="1">
      <w:start w:val="2"/>
      <w:numFmt w:val="decimal"/>
      <w:lvlText w:val="%1.%2"/>
      <w:lvlJc w:val="left"/>
      <w:pPr>
        <w:tabs>
          <w:tab w:val="num" w:pos="1500"/>
        </w:tabs>
        <w:ind w:left="150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30">
    <w:nsid w:val="7BC750CB"/>
    <w:multiLevelType w:val="multilevel"/>
    <w:tmpl w:val="2AC40134"/>
    <w:lvl w:ilvl="0">
      <w:start w:val="5"/>
      <w:numFmt w:val="decimal"/>
      <w:lvlText w:val="%1"/>
      <w:lvlJc w:val="left"/>
      <w:pPr>
        <w:tabs>
          <w:tab w:val="num" w:pos="630"/>
        </w:tabs>
        <w:ind w:left="630" w:hanging="630"/>
      </w:pPr>
      <w:rPr>
        <w:rFonts w:hint="default"/>
      </w:rPr>
    </w:lvl>
    <w:lvl w:ilvl="1">
      <w:start w:val="1"/>
      <w:numFmt w:val="decimal"/>
      <w:lvlText w:val="%1.%2."/>
      <w:lvlJc w:val="left"/>
      <w:pPr>
        <w:tabs>
          <w:tab w:val="num" w:pos="1410"/>
        </w:tabs>
        <w:ind w:left="1410" w:hanging="630"/>
      </w:pPr>
      <w:rPr>
        <w:rFonts w:hint="default"/>
      </w:rPr>
    </w:lvl>
    <w:lvl w:ilvl="2">
      <w:start w:val="1"/>
      <w:numFmt w:val="decimal"/>
      <w:lvlText w:val="%1.%2.%3."/>
      <w:lvlJc w:val="left"/>
      <w:pPr>
        <w:tabs>
          <w:tab w:val="num" w:pos="2280"/>
        </w:tabs>
        <w:ind w:left="2280" w:hanging="720"/>
      </w:pPr>
      <w:rPr>
        <w:rFonts w:hint="default"/>
        <w:b/>
        <w:i w:val="0"/>
      </w:rPr>
    </w:lvl>
    <w:lvl w:ilvl="3">
      <w:start w:val="1"/>
      <w:numFmt w:val="decimal"/>
      <w:lvlText w:val="%1.%2.%3.%4"/>
      <w:lvlJc w:val="left"/>
      <w:pPr>
        <w:tabs>
          <w:tab w:val="num" w:pos="3420"/>
        </w:tabs>
        <w:ind w:left="3420" w:hanging="1080"/>
      </w:pPr>
      <w:rPr>
        <w:rFonts w:hint="default"/>
        <w:b/>
        <w:i w:val="0"/>
      </w:rPr>
    </w:lvl>
    <w:lvl w:ilvl="4">
      <w:start w:val="1"/>
      <w:numFmt w:val="decimal"/>
      <w:lvlText w:val="%1.%2.%3.%4.%5"/>
      <w:lvlJc w:val="left"/>
      <w:pPr>
        <w:tabs>
          <w:tab w:val="num" w:pos="4200"/>
        </w:tabs>
        <w:ind w:left="4200" w:hanging="1080"/>
      </w:pPr>
      <w:rPr>
        <w:rFonts w:hint="default"/>
      </w:rPr>
    </w:lvl>
    <w:lvl w:ilvl="5">
      <w:start w:val="1"/>
      <w:numFmt w:val="decimal"/>
      <w:lvlText w:val="%1.%2.%3.%4.%5.%6"/>
      <w:lvlJc w:val="left"/>
      <w:pPr>
        <w:tabs>
          <w:tab w:val="num" w:pos="5340"/>
        </w:tabs>
        <w:ind w:left="5340" w:hanging="144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7260"/>
        </w:tabs>
        <w:ind w:left="7260" w:hanging="1800"/>
      </w:pPr>
      <w:rPr>
        <w:rFonts w:hint="default"/>
      </w:rPr>
    </w:lvl>
    <w:lvl w:ilvl="8">
      <w:start w:val="1"/>
      <w:numFmt w:val="decimal"/>
      <w:lvlText w:val="%1.%2.%3.%4.%5.%6.%7.%8.%9"/>
      <w:lvlJc w:val="left"/>
      <w:pPr>
        <w:tabs>
          <w:tab w:val="num" w:pos="8400"/>
        </w:tabs>
        <w:ind w:left="8400" w:hanging="2160"/>
      </w:pPr>
      <w:rPr>
        <w:rFonts w:hint="default"/>
      </w:rPr>
    </w:lvl>
  </w:abstractNum>
  <w:num w:numId="1">
    <w:abstractNumId w:val="0"/>
  </w:num>
  <w:num w:numId="2">
    <w:abstractNumId w:val="29"/>
  </w:num>
  <w:num w:numId="3">
    <w:abstractNumId w:val="27"/>
  </w:num>
  <w:num w:numId="4">
    <w:abstractNumId w:val="17"/>
  </w:num>
  <w:num w:numId="5">
    <w:abstractNumId w:val="19"/>
  </w:num>
  <w:num w:numId="6">
    <w:abstractNumId w:val="24"/>
  </w:num>
  <w:num w:numId="7">
    <w:abstractNumId w:val="18"/>
  </w:num>
  <w:num w:numId="8">
    <w:abstractNumId w:val="21"/>
  </w:num>
  <w:num w:numId="9">
    <w:abstractNumId w:val="13"/>
  </w:num>
  <w:num w:numId="10">
    <w:abstractNumId w:val="7"/>
  </w:num>
  <w:num w:numId="11">
    <w:abstractNumId w:val="25"/>
  </w:num>
  <w:num w:numId="12">
    <w:abstractNumId w:val="9"/>
  </w:num>
  <w:num w:numId="13">
    <w:abstractNumId w:val="30"/>
  </w:num>
  <w:num w:numId="14">
    <w:abstractNumId w:val="12"/>
  </w:num>
  <w:num w:numId="15">
    <w:abstractNumId w:val="5"/>
  </w:num>
  <w:num w:numId="16">
    <w:abstractNumId w:val="15"/>
  </w:num>
  <w:num w:numId="17">
    <w:abstractNumId w:val="3"/>
  </w:num>
  <w:num w:numId="18">
    <w:abstractNumId w:val="23"/>
  </w:num>
  <w:num w:numId="19">
    <w:abstractNumId w:val="2"/>
  </w:num>
  <w:num w:numId="20">
    <w:abstractNumId w:val="22"/>
  </w:num>
  <w:num w:numId="21">
    <w:abstractNumId w:val="1"/>
  </w:num>
  <w:num w:numId="22">
    <w:abstractNumId w:val="16"/>
  </w:num>
  <w:num w:numId="23">
    <w:abstractNumId w:val="4"/>
  </w:num>
  <w:num w:numId="24">
    <w:abstractNumId w:val="10"/>
  </w:num>
  <w:num w:numId="25">
    <w:abstractNumId w:val="11"/>
  </w:num>
  <w:num w:numId="26">
    <w:abstractNumId w:val="14"/>
  </w:num>
  <w:num w:numId="27">
    <w:abstractNumId w:val="28"/>
  </w:num>
  <w:num w:numId="28">
    <w:abstractNumId w:val="8"/>
  </w:num>
  <w:num w:numId="29">
    <w:abstractNumId w:val="6"/>
  </w:num>
  <w:num w:numId="30">
    <w:abstractNumId w:val="20"/>
  </w:num>
  <w:num w:numId="31">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44157B"/>
    <w:rsid w:val="0044157B"/>
    <w:rsid w:val="00B8181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MX"/>
    </w:rPr>
  </w:style>
  <w:style w:type="paragraph" w:styleId="Ttulo1">
    <w:name w:val="heading 1"/>
    <w:basedOn w:val="Normal"/>
    <w:next w:val="Normal"/>
    <w:qFormat/>
    <w:pPr>
      <w:keepNext/>
      <w:outlineLvl w:val="0"/>
    </w:pPr>
    <w:rPr>
      <w:b/>
      <w:bCs/>
      <w:sz w:val="32"/>
    </w:rPr>
  </w:style>
  <w:style w:type="paragraph" w:styleId="Ttulo2">
    <w:name w:val="heading 2"/>
    <w:basedOn w:val="Normal"/>
    <w:next w:val="Normal"/>
    <w:qFormat/>
    <w:pPr>
      <w:keepNext/>
      <w:jc w:val="center"/>
      <w:outlineLvl w:val="1"/>
    </w:pPr>
    <w:rPr>
      <w:rFonts w:eastAsia="Arial Unicode MS"/>
      <w:b/>
      <w:bCs/>
      <w:sz w:val="20"/>
      <w:szCs w:val="20"/>
      <w:lang w:val="es-ES"/>
    </w:rPr>
  </w:style>
  <w:style w:type="paragraph" w:styleId="Ttulo3">
    <w:name w:val="heading 3"/>
    <w:basedOn w:val="Normal"/>
    <w:next w:val="Normal"/>
    <w:qFormat/>
    <w:pPr>
      <w:keepNext/>
      <w:spacing w:before="100" w:beforeAutospacing="1" w:after="100" w:afterAutospacing="1"/>
      <w:jc w:val="center"/>
      <w:outlineLvl w:val="2"/>
    </w:pPr>
    <w:rPr>
      <w:b/>
      <w:bCs/>
      <w:color w:val="000000"/>
      <w:sz w:val="28"/>
    </w:rPr>
  </w:style>
  <w:style w:type="paragraph" w:styleId="Ttulo4">
    <w:name w:val="heading 4"/>
    <w:basedOn w:val="Normal"/>
    <w:next w:val="Normal"/>
    <w:qFormat/>
    <w:pPr>
      <w:keepNext/>
      <w:jc w:val="center"/>
      <w:outlineLvl w:val="3"/>
    </w:pPr>
    <w:rPr>
      <w:sz w:val="28"/>
    </w:rPr>
  </w:style>
  <w:style w:type="paragraph" w:styleId="Ttulo5">
    <w:name w:val="heading 5"/>
    <w:basedOn w:val="Normal"/>
    <w:next w:val="Normal"/>
    <w:qFormat/>
    <w:pPr>
      <w:keepNext/>
      <w:jc w:val="center"/>
      <w:outlineLvl w:val="4"/>
    </w:pPr>
    <w:rPr>
      <w:rFonts w:ascii="Arial" w:hAnsi="Arial" w:cs="Arial"/>
      <w:b/>
      <w:bCs/>
      <w:sz w:val="20"/>
      <w:szCs w:val="20"/>
      <w:lang w:val="es-ES"/>
    </w:rPr>
  </w:style>
  <w:style w:type="paragraph" w:styleId="Ttulo6">
    <w:name w:val="heading 6"/>
    <w:basedOn w:val="Normal"/>
    <w:next w:val="Normal"/>
    <w:qFormat/>
    <w:pPr>
      <w:keepNext/>
      <w:jc w:val="both"/>
      <w:outlineLvl w:val="5"/>
    </w:pPr>
    <w:rPr>
      <w:b/>
      <w:bCs/>
      <w:lang w:val="es-ES_tradnl"/>
    </w:rPr>
  </w:style>
  <w:style w:type="paragraph" w:styleId="Ttulo7">
    <w:name w:val="heading 7"/>
    <w:basedOn w:val="Normal"/>
    <w:next w:val="Normal"/>
    <w:qFormat/>
    <w:pPr>
      <w:keepNext/>
      <w:spacing w:before="100" w:beforeAutospacing="1" w:after="100" w:afterAutospacing="1"/>
      <w:jc w:val="center"/>
      <w:outlineLvl w:val="6"/>
    </w:pPr>
    <w:rPr>
      <w:b/>
      <w:bCs/>
      <w:sz w:val="28"/>
      <w:lang w:val="es-ES"/>
    </w:rPr>
  </w:style>
  <w:style w:type="paragraph" w:styleId="Ttulo8">
    <w:name w:val="heading 8"/>
    <w:basedOn w:val="Normal"/>
    <w:next w:val="Normal"/>
    <w:qFormat/>
    <w:pPr>
      <w:keepNext/>
      <w:outlineLvl w:val="7"/>
    </w:pPr>
    <w:rPr>
      <w:b/>
      <w:bCs/>
      <w:u w:val="single"/>
      <w:lang w:val="es-ES"/>
    </w:rPr>
  </w:style>
  <w:style w:type="paragraph" w:styleId="Ttulo9">
    <w:name w:val="heading 9"/>
    <w:basedOn w:val="Normal"/>
    <w:next w:val="Normal"/>
    <w:qFormat/>
    <w:pPr>
      <w:keepNext/>
      <w:jc w:val="center"/>
      <w:outlineLvl w:val="8"/>
    </w:pPr>
    <w:rPr>
      <w:b/>
      <w:bCs/>
      <w:sz w:val="32"/>
      <w:lang w:val="es-E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tabs>
        <w:tab w:val="left" w:pos="7200"/>
      </w:tabs>
      <w:spacing w:before="100" w:beforeAutospacing="1" w:after="100" w:afterAutospacing="1"/>
    </w:pPr>
    <w:rPr>
      <w:rFonts w:ascii="Arial" w:hAnsi="Arial" w:cs="Arial"/>
      <w:color w:val="000000"/>
    </w:rPr>
  </w:style>
  <w:style w:type="paragraph" w:styleId="Textoindependiente2">
    <w:name w:val="Body Text 2"/>
    <w:basedOn w:val="Normal"/>
    <w:semiHidden/>
    <w:pPr>
      <w:jc w:val="center"/>
    </w:pPr>
    <w:rPr>
      <w:sz w:val="28"/>
    </w:rPr>
  </w:style>
  <w:style w:type="paragraph" w:styleId="Piedepgina">
    <w:name w:val="footer"/>
    <w:basedOn w:val="Normal"/>
    <w:semiHidden/>
    <w:pPr>
      <w:tabs>
        <w:tab w:val="center" w:pos="4419"/>
        <w:tab w:val="right" w:pos="8838"/>
      </w:tabs>
    </w:pPr>
    <w:rPr>
      <w:lang w:val="es-ES"/>
    </w:rPr>
  </w:style>
  <w:style w:type="paragraph" w:customStyle="1" w:styleId="TextoNormal">
    <w:name w:val="Texto Normal"/>
    <w:basedOn w:val="Normal"/>
    <w:pPr>
      <w:spacing w:line="480" w:lineRule="auto"/>
      <w:jc w:val="both"/>
    </w:pPr>
    <w:rPr>
      <w:rFonts w:ascii="Arial" w:hAnsi="Arial" w:cs="Arial"/>
      <w:lang w:val="es-ES"/>
    </w:rPr>
  </w:style>
  <w:style w:type="paragraph" w:styleId="Sangra2detindependiente">
    <w:name w:val="Body Text Indent 2"/>
    <w:basedOn w:val="Normal"/>
    <w:semiHidden/>
    <w:pPr>
      <w:spacing w:line="360" w:lineRule="auto"/>
      <w:ind w:left="360"/>
    </w:pPr>
    <w:rPr>
      <w:b/>
      <w:bCs/>
      <w:u w:val="single"/>
      <w:lang w:val="es-ES"/>
    </w:rPr>
  </w:style>
  <w:style w:type="paragraph" w:styleId="Sangra3detindependiente">
    <w:name w:val="Body Text Indent 3"/>
    <w:basedOn w:val="Normal"/>
    <w:semiHidden/>
    <w:pPr>
      <w:ind w:left="2700" w:hanging="540"/>
    </w:pPr>
    <w:rPr>
      <w:lang w:val="es-ES"/>
    </w:rPr>
  </w:style>
  <w:style w:type="character" w:styleId="Textoennegrita">
    <w:name w:val="Strong"/>
    <w:basedOn w:val="Fuentedeprrafopredeter"/>
    <w:qFormat/>
    <w:rPr>
      <w:b/>
      <w:bCs/>
    </w:rPr>
  </w:style>
  <w:style w:type="paragraph" w:styleId="Textodebloque">
    <w:name w:val="Block Text"/>
    <w:basedOn w:val="Normal"/>
    <w:semiHidden/>
    <w:pPr>
      <w:ind w:left="-1440" w:right="1458"/>
    </w:pPr>
  </w:style>
  <w:style w:type="paragraph" w:styleId="NormalWeb">
    <w:name w:val="Normal (Web)"/>
    <w:basedOn w:val="Normal"/>
    <w:semiHidden/>
    <w:pPr>
      <w:spacing w:before="100" w:beforeAutospacing="1" w:after="100" w:afterAutospacing="1"/>
    </w:pPr>
    <w:rPr>
      <w:rFonts w:ascii="Arial Unicode MS" w:eastAsia="Arial Unicode MS" w:hAnsi="Arial Unicode MS"/>
      <w:color w:val="000000"/>
      <w:lang w:val="es-ES"/>
    </w:rPr>
  </w:style>
  <w:style w:type="character" w:styleId="Refdenotaalpie">
    <w:name w:val="footnote reference"/>
    <w:basedOn w:val="Fuentedeprrafopredeter"/>
    <w:semiHidden/>
    <w:rPr>
      <w:vertAlign w:val="superscript"/>
    </w:rPr>
  </w:style>
  <w:style w:type="paragraph" w:styleId="Textoindependiente3">
    <w:name w:val="Body Text 3"/>
    <w:basedOn w:val="Normal"/>
    <w:semiHidden/>
    <w:rPr>
      <w:rFonts w:ascii="Tahoma" w:hAnsi="Tahoma" w:cs="Tahoma"/>
      <w:color w:val="333300"/>
      <w:sz w:val="18"/>
      <w:szCs w:val="18"/>
      <w:u w:val="single"/>
      <w:lang w:val="es-ES"/>
    </w:rPr>
  </w:style>
  <w:style w:type="paragraph" w:styleId="Epgrafe">
    <w:name w:val="caption"/>
    <w:basedOn w:val="Normal"/>
    <w:next w:val="Normal"/>
    <w:qFormat/>
    <w:pPr>
      <w:jc w:val="center"/>
    </w:pPr>
    <w:rPr>
      <w:b/>
      <w:bCs/>
      <w:sz w:val="28"/>
      <w:lang w:val="es-ES"/>
    </w:rPr>
  </w:style>
  <w:style w:type="character" w:customStyle="1" w:styleId="titulotexto1">
    <w:name w:val="titulotexto1"/>
    <w:basedOn w:val="Fuentedeprrafopredeter"/>
    <w:rPr>
      <w:rFonts w:ascii="Verdana" w:hAnsi="Verdana" w:hint="default"/>
      <w:color w:val="993300"/>
      <w:spacing w:val="65824"/>
      <w:sz w:val="17"/>
      <w:szCs w:val="17"/>
    </w:rPr>
  </w:style>
  <w:style w:type="paragraph" w:styleId="Textonotapie">
    <w:name w:val="footnote text"/>
    <w:basedOn w:val="Normal"/>
    <w:semiHidden/>
    <w:rPr>
      <w:sz w:val="20"/>
      <w:szCs w:val="20"/>
      <w:lang w:val="es-ES"/>
    </w:rPr>
  </w:style>
  <w:style w:type="character" w:styleId="Hipervnculo">
    <w:name w:val="Hyperlink"/>
    <w:basedOn w:val="Fuentedeprrafopredeter"/>
    <w:semiHidden/>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20.wmf"/><Relationship Id="rId21" Type="http://schemas.openxmlformats.org/officeDocument/2006/relationships/image" Target="media/image11.wmf"/><Relationship Id="rId34" Type="http://schemas.openxmlformats.org/officeDocument/2006/relationships/oleObject" Target="embeddings/oleObject11.bin"/><Relationship Id="rId42" Type="http://schemas.openxmlformats.org/officeDocument/2006/relationships/oleObject" Target="embeddings/oleObject15.bin"/><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hyperlink" Target="http://revista.consumer.es/web/es/20020301/medioambiente/38816.php" TargetMode="Externa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9.wmf"/><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13.bin"/><Relationship Id="rId46" Type="http://schemas.openxmlformats.org/officeDocument/2006/relationships/oleObject" Target="embeddings/oleObject17.bin"/><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5.wmf"/><Relationship Id="rId41" Type="http://schemas.openxmlformats.org/officeDocument/2006/relationships/image" Target="media/image21.wmf"/><Relationship Id="rId54"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9.wmf"/><Relationship Id="rId40" Type="http://schemas.openxmlformats.org/officeDocument/2006/relationships/oleObject" Target="embeddings/oleObject14.bin"/><Relationship Id="rId45" Type="http://schemas.openxmlformats.org/officeDocument/2006/relationships/image" Target="media/image23.wmf"/><Relationship Id="rId53"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2.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6.jpeg"/><Relationship Id="rId57"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0.wmf"/><Relationship Id="rId31" Type="http://schemas.openxmlformats.org/officeDocument/2006/relationships/image" Target="media/image16.wmf"/><Relationship Id="rId44" Type="http://schemas.openxmlformats.org/officeDocument/2006/relationships/oleObject" Target="embeddings/oleObject16.bin"/><Relationship Id="rId52" Type="http://schemas.openxmlformats.org/officeDocument/2006/relationships/image" Target="media/image29.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oleObject" Target="embeddings/oleObject5.bin"/><Relationship Id="rId27" Type="http://schemas.openxmlformats.org/officeDocument/2006/relationships/image" Target="media/image14.wmf"/><Relationship Id="rId30" Type="http://schemas.openxmlformats.org/officeDocument/2006/relationships/oleObject" Target="embeddings/oleObject9.bin"/><Relationship Id="rId35" Type="http://schemas.openxmlformats.org/officeDocument/2006/relationships/image" Target="media/image18.wmf"/><Relationship Id="rId43" Type="http://schemas.openxmlformats.org/officeDocument/2006/relationships/image" Target="media/image22.wmf"/><Relationship Id="rId48" Type="http://schemas.openxmlformats.org/officeDocument/2006/relationships/image" Target="media/image25.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8.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7855</Words>
  <Characters>43207</Characters>
  <Application>Microsoft Office Word</Application>
  <DocSecurity>0</DocSecurity>
  <Lines>360</Lines>
  <Paragraphs>101</Paragraphs>
  <ScaleCrop>false</ScaleCrop>
  <HeadingPairs>
    <vt:vector size="2" baseType="variant">
      <vt:variant>
        <vt:lpstr>Título</vt:lpstr>
      </vt:variant>
      <vt:variant>
        <vt:i4>1</vt:i4>
      </vt:variant>
    </vt:vector>
  </HeadingPairs>
  <TitlesOfParts>
    <vt:vector size="1" baseType="lpstr">
      <vt:lpstr>                                    </vt:lpstr>
    </vt:vector>
  </TitlesOfParts>
  <Company>home</Company>
  <LinksUpToDate>false</LinksUpToDate>
  <CharactersWithSpaces>50961</CharactersWithSpaces>
  <SharedDoc>false</SharedDoc>
  <HLinks>
    <vt:vector size="84" baseType="variant">
      <vt:variant>
        <vt:i4>7733372</vt:i4>
      </vt:variant>
      <vt:variant>
        <vt:i4>51</vt:i4>
      </vt:variant>
      <vt:variant>
        <vt:i4>0</vt:i4>
      </vt:variant>
      <vt:variant>
        <vt:i4>5</vt:i4>
      </vt:variant>
      <vt:variant>
        <vt:lpwstr>http://revista.consumer.es/web/es/20020301/medioambiente/38816.php</vt:lpwstr>
      </vt:variant>
      <vt:variant>
        <vt:lpwstr/>
      </vt:variant>
      <vt:variant>
        <vt:i4>3801103</vt:i4>
      </vt:variant>
      <vt:variant>
        <vt:i4>35317</vt:i4>
      </vt:variant>
      <vt:variant>
        <vt:i4>1026</vt:i4>
      </vt:variant>
      <vt:variant>
        <vt:i4>1</vt:i4>
      </vt:variant>
      <vt:variant>
        <vt:lpwstr>eea_logo</vt:lpwstr>
      </vt:variant>
      <vt:variant>
        <vt:lpwstr/>
      </vt:variant>
      <vt:variant>
        <vt:i4>3801177</vt:i4>
      </vt:variant>
      <vt:variant>
        <vt:i4>35319</vt:i4>
      </vt:variant>
      <vt:variant>
        <vt:i4>1027</vt:i4>
      </vt:variant>
      <vt:variant>
        <vt:i4>1</vt:i4>
      </vt:variant>
      <vt:variant>
        <vt:lpwstr>Icon_72</vt:lpwstr>
      </vt:variant>
      <vt:variant>
        <vt:lpwstr/>
      </vt:variant>
      <vt:variant>
        <vt:i4>655379</vt:i4>
      </vt:variant>
      <vt:variant>
        <vt:i4>35321</vt:i4>
      </vt:variant>
      <vt:variant>
        <vt:i4>1028</vt:i4>
      </vt:variant>
      <vt:variant>
        <vt:i4>1</vt:i4>
      </vt:variant>
      <vt:variant>
        <vt:lpwstr>reciclaje</vt:lpwstr>
      </vt:variant>
      <vt:variant>
        <vt:lpwstr/>
      </vt:variant>
      <vt:variant>
        <vt:i4>11</vt:i4>
      </vt:variant>
      <vt:variant>
        <vt:i4>35323</vt:i4>
      </vt:variant>
      <vt:variant>
        <vt:i4>1029</vt:i4>
      </vt:variant>
      <vt:variant>
        <vt:i4>1</vt:i4>
      </vt:variant>
      <vt:variant>
        <vt:lpwstr>logo</vt:lpwstr>
      </vt:variant>
      <vt:variant>
        <vt:lpwstr/>
      </vt:variant>
      <vt:variant>
        <vt:i4>1048643</vt:i4>
      </vt:variant>
      <vt:variant>
        <vt:i4>36210</vt:i4>
      </vt:variant>
      <vt:variant>
        <vt:i4>1033</vt:i4>
      </vt:variant>
      <vt:variant>
        <vt:i4>1</vt:i4>
      </vt:variant>
      <vt:variant>
        <vt:lpwstr>s 002</vt:lpwstr>
      </vt:variant>
      <vt:variant>
        <vt:lpwstr/>
      </vt:variant>
      <vt:variant>
        <vt:i4>1114180</vt:i4>
      </vt:variant>
      <vt:variant>
        <vt:i4>36231</vt:i4>
      </vt:variant>
      <vt:variant>
        <vt:i4>1035</vt:i4>
      </vt:variant>
      <vt:variant>
        <vt:i4>1</vt:i4>
      </vt:variant>
      <vt:variant>
        <vt:lpwstr>t 011</vt:lpwstr>
      </vt:variant>
      <vt:variant>
        <vt:lpwstr/>
      </vt:variant>
      <vt:variant>
        <vt:i4>3342378</vt:i4>
      </vt:variant>
      <vt:variant>
        <vt:i4>36256</vt:i4>
      </vt:variant>
      <vt:variant>
        <vt:i4>1034</vt:i4>
      </vt:variant>
      <vt:variant>
        <vt:i4>1</vt:i4>
      </vt:variant>
      <vt:variant>
        <vt:lpwstr>material 2</vt:lpwstr>
      </vt:variant>
      <vt:variant>
        <vt:lpwstr/>
      </vt:variant>
      <vt:variant>
        <vt:i4>12451953</vt:i4>
      </vt:variant>
      <vt:variant>
        <vt:i4>36271</vt:i4>
      </vt:variant>
      <vt:variant>
        <vt:i4>1036</vt:i4>
      </vt:variant>
      <vt:variant>
        <vt:i4>1</vt:i4>
      </vt:variant>
      <vt:variant>
        <vt:lpwstr>Sin título1</vt:lpwstr>
      </vt:variant>
      <vt:variant>
        <vt:lpwstr/>
      </vt:variant>
      <vt:variant>
        <vt:i4>393217</vt:i4>
      </vt:variant>
      <vt:variant>
        <vt:i4>-1</vt:i4>
      </vt:variant>
      <vt:variant>
        <vt:i4>1036</vt:i4>
      </vt:variant>
      <vt:variant>
        <vt:i4>1</vt:i4>
      </vt:variant>
      <vt:variant>
        <vt:lpwstr>iche</vt:lpwstr>
      </vt:variant>
      <vt:variant>
        <vt:lpwstr/>
      </vt:variant>
      <vt:variant>
        <vt:i4>52</vt:i4>
      </vt:variant>
      <vt:variant>
        <vt:i4>-1</vt:i4>
      </vt:variant>
      <vt:variant>
        <vt:i4>1037</vt:i4>
      </vt:variant>
      <vt:variant>
        <vt:i4>1</vt:i4>
      </vt:variant>
      <vt:variant>
        <vt:lpwstr>4</vt:lpwstr>
      </vt:variant>
      <vt:variant>
        <vt:lpwstr/>
      </vt:variant>
      <vt:variant>
        <vt:i4>49</vt:i4>
      </vt:variant>
      <vt:variant>
        <vt:i4>-1</vt:i4>
      </vt:variant>
      <vt:variant>
        <vt:i4>1038</vt:i4>
      </vt:variant>
      <vt:variant>
        <vt:i4>1</vt:i4>
      </vt:variant>
      <vt:variant>
        <vt:lpwstr>1</vt:lpwstr>
      </vt:variant>
      <vt:variant>
        <vt:lpwstr/>
      </vt:variant>
      <vt:variant>
        <vt:i4>51</vt:i4>
      </vt:variant>
      <vt:variant>
        <vt:i4>-1</vt:i4>
      </vt:variant>
      <vt:variant>
        <vt:i4>1039</vt:i4>
      </vt:variant>
      <vt:variant>
        <vt:i4>1</vt:i4>
      </vt:variant>
      <vt:variant>
        <vt:lpwstr>3</vt:lpwstr>
      </vt:variant>
      <vt:variant>
        <vt:lpwstr/>
      </vt:variant>
      <vt:variant>
        <vt:i4>50</vt:i4>
      </vt:variant>
      <vt:variant>
        <vt:i4>-1</vt:i4>
      </vt:variant>
      <vt:variant>
        <vt:i4>1041</vt:i4>
      </vt:variant>
      <vt:variant>
        <vt:i4>1</vt:i4>
      </vt:variant>
      <vt:variant>
        <vt:lpwstr>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Familia</dc:creator>
  <cp:keywords/>
  <dc:description/>
  <cp:lastModifiedBy>Administrador</cp:lastModifiedBy>
  <cp:revision>2</cp:revision>
  <dcterms:created xsi:type="dcterms:W3CDTF">2009-11-05T14:59:00Z</dcterms:created>
  <dcterms:modified xsi:type="dcterms:W3CDTF">2009-11-05T14:59:00Z</dcterms:modified>
</cp:coreProperties>
</file>