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3A23">
      <w:pPr>
        <w:pStyle w:val="Ttulo"/>
        <w:spacing w:line="240" w:lineRule="auto"/>
        <w:rPr>
          <w:sz w:val="20"/>
        </w:rPr>
      </w:pPr>
      <w:r>
        <w:rPr>
          <w:sz w:val="20"/>
        </w:rPr>
        <w:t>Llegaron las lluvias</w:t>
      </w:r>
    </w:p>
    <w:p w:rsidR="00000000" w:rsidRDefault="000B3A23">
      <w:pPr>
        <w:jc w:val="right"/>
        <w:rPr>
          <w:sz w:val="20"/>
        </w:rPr>
      </w:pPr>
      <w:r>
        <w:rPr>
          <w:sz w:val="20"/>
        </w:rPr>
        <w:t xml:space="preserve">EL </w:t>
      </w:r>
      <w:r>
        <w:rPr>
          <w:sz w:val="20"/>
        </w:rPr>
        <w:t>TELÉGRAFO</w:t>
      </w:r>
      <w:r>
        <w:rPr>
          <w:sz w:val="20"/>
        </w:rPr>
        <w:t xml:space="preserve">, 9 de marzo del 2002                              </w:t>
      </w:r>
      <w:r>
        <w:rPr>
          <w:sz w:val="20"/>
        </w:rPr>
        <w:t>Por Hugo Tobar Vega</w:t>
      </w:r>
    </w:p>
    <w:p w:rsidR="00000000" w:rsidRDefault="000B3A23">
      <w:pPr>
        <w:pStyle w:val="Sangradetextonormal"/>
        <w:spacing w:line="240" w:lineRule="auto"/>
        <w:rPr>
          <w:sz w:val="20"/>
        </w:rPr>
      </w:pPr>
      <w:r>
        <w:rPr>
          <w:sz w:val="20"/>
        </w:rPr>
        <w:t xml:space="preserve">Hasta fines del pasado enero, los agricultores de Costa y Sierra se quejaban por la ausencia de lluvias; se creía que la sequía mataría nuestra producción.  Por allí los entendidos  pronosticaron que recién a fines </w:t>
      </w:r>
      <w:r>
        <w:rPr>
          <w:sz w:val="20"/>
        </w:rPr>
        <w:t>de febrero llegarían las lluvias.  Pero para contradecir a estos “sabios”, Madre Natura tan pronto entró febrero nos ha descargado torrentes de agua; casi como los fenómenos “El Niño” 1982 y 1997.  Como siempre las provincias más afectadas son: Manabí, Los</w:t>
      </w:r>
      <w:r>
        <w:rPr>
          <w:sz w:val="20"/>
        </w:rPr>
        <w:t xml:space="preserve"> Ríos, Guayas y El Oro...  Chone como siempre es un cantón SUBMARINO.</w:t>
      </w:r>
    </w:p>
    <w:p w:rsidR="00000000" w:rsidRDefault="000B3A23">
      <w:pPr>
        <w:ind w:firstLine="708"/>
        <w:jc w:val="both"/>
        <w:rPr>
          <w:sz w:val="20"/>
        </w:rPr>
      </w:pPr>
      <w:r>
        <w:rPr>
          <w:sz w:val="20"/>
        </w:rPr>
        <w:t>Los diarios del país traen  noticias alarmantes, los reportajes de televisión asustan. Ver inmensas áreas totalmente inundadas, casi igual a “El Niño” del 97.  Han pasado cinco años  y n</w:t>
      </w:r>
      <w:r>
        <w:rPr>
          <w:sz w:val="20"/>
        </w:rPr>
        <w:t>o hemos hecho nada por prevenir los efectos de las inundaciones. Y tengo que repetir y repetir la misma lata:”ni el MOP, ni COPEFEN, ni CORPECUADOR que tienen como obligación construir, mantener y reparar la infraestructura vial y de control de inundacione</w:t>
      </w:r>
      <w:r>
        <w:rPr>
          <w:sz w:val="20"/>
        </w:rPr>
        <w:t xml:space="preserve">s; han establecido sus parámetros, estándares y normas. </w:t>
      </w:r>
    </w:p>
    <w:p w:rsidR="00000000" w:rsidRDefault="000B3A23">
      <w:pPr>
        <w:pStyle w:val="Textoindependiente"/>
        <w:ind w:firstLine="708"/>
        <w:rPr>
          <w:sz w:val="20"/>
        </w:rPr>
      </w:pPr>
      <w:r>
        <w:rPr>
          <w:sz w:val="20"/>
        </w:rPr>
        <w:t>El señor Ministro de Obras Públicas en una visita a este Diario, recalcó la maravilla del sistema vial a su cargo y dijo: “que iba a concesionar la vía de La Cadena a Manta”.  Sabe señor Ministro; qu</w:t>
      </w:r>
      <w:r>
        <w:rPr>
          <w:sz w:val="20"/>
        </w:rPr>
        <w:t>e ese caminito de La Cadena a Manta que el MOP, COPEFEN y CORPECUADOR se encargaron de arreglar, incluyendo sus puentes y drenajes; con estas pocas lluvias está... ¡TOTALMENTE DESTRUIDO!.</w:t>
      </w:r>
    </w:p>
    <w:p w:rsidR="00000000" w:rsidRDefault="000B3A23">
      <w:pPr>
        <w:pStyle w:val="Sangradetextonormal"/>
        <w:spacing w:line="240" w:lineRule="auto"/>
        <w:rPr>
          <w:sz w:val="20"/>
        </w:rPr>
      </w:pPr>
      <w:r>
        <w:rPr>
          <w:sz w:val="20"/>
        </w:rPr>
        <w:t>Es que existe una irresponsabilidad total que sabiendo cuando llueve</w:t>
      </w:r>
      <w:r>
        <w:rPr>
          <w:sz w:val="20"/>
        </w:rPr>
        <w:t xml:space="preserve"> más de lo normal como hoy o cuando llega “El Niño”, esos parchecitos y manitos de gato se destruyen de inmediato...!hay que construir vías que puedan soportar cuando impacte “El Niño”!.</w:t>
      </w:r>
    </w:p>
    <w:p w:rsidR="00000000" w:rsidRDefault="000B3A23">
      <w:pPr>
        <w:ind w:firstLine="708"/>
        <w:jc w:val="both"/>
        <w:rPr>
          <w:sz w:val="20"/>
        </w:rPr>
      </w:pPr>
      <w:r>
        <w:rPr>
          <w:sz w:val="20"/>
        </w:rPr>
        <w:t>Pero para pensar y hacer las cosas bien, hay que estar pilas a lo que</w:t>
      </w:r>
      <w:r>
        <w:rPr>
          <w:sz w:val="20"/>
        </w:rPr>
        <w:t xml:space="preserve"> está pasando en el mundo. Cuando pasó El Niño de 1982 se dijo que otro igual sólo vendrá en 150 años.  Resultó que en tan solo 15 años en 1997, se presentó uno peor.</w:t>
      </w:r>
    </w:p>
    <w:p w:rsidR="00000000" w:rsidRDefault="000B3A23">
      <w:pPr>
        <w:ind w:firstLine="708"/>
        <w:jc w:val="both"/>
        <w:rPr>
          <w:sz w:val="20"/>
        </w:rPr>
      </w:pPr>
      <w:r>
        <w:rPr>
          <w:sz w:val="20"/>
        </w:rPr>
        <w:t xml:space="preserve">La explicación a este asunto es que el Globo Terráqueo se está calentando (Global </w:t>
      </w:r>
      <w:proofErr w:type="spellStart"/>
      <w:r>
        <w:rPr>
          <w:sz w:val="20"/>
        </w:rPr>
        <w:t>Warming</w:t>
      </w:r>
      <w:proofErr w:type="spellEnd"/>
      <w:r>
        <w:rPr>
          <w:sz w:val="20"/>
        </w:rPr>
        <w:t>).  Desde que el hombre descubrió el fuego, está descargando gases como el dióxido de carbono y metano a la atmósfera.  Y con más intensidad desde la revolución industrial del siglo XVIII, cuando se inventaron las fábricas y chimeneas; que  hoy nuestra atm</w:t>
      </w:r>
      <w:r>
        <w:rPr>
          <w:sz w:val="20"/>
        </w:rPr>
        <w:t>ósfera ya no aguanta.</w:t>
      </w:r>
    </w:p>
    <w:p w:rsidR="00000000" w:rsidRDefault="000B3A23">
      <w:pPr>
        <w:ind w:firstLine="708"/>
        <w:jc w:val="both"/>
        <w:rPr>
          <w:sz w:val="20"/>
        </w:rPr>
      </w:pPr>
      <w:r>
        <w:rPr>
          <w:sz w:val="20"/>
        </w:rPr>
        <w:t>Por estos motivos la ONU  creó el Panel Internacional de Cambios Climáticos, el IPCC por sus siglas en inglés.  Este organismo ha estado trabajando por más de diez años,  entre sus conclusiones fundamentales  a base de análisis profun</w:t>
      </w:r>
      <w:r>
        <w:rPr>
          <w:sz w:val="20"/>
        </w:rPr>
        <w:t xml:space="preserve">dos y extensos, encontraron entre otras cosas que: </w:t>
      </w:r>
    </w:p>
    <w:p w:rsidR="00000000" w:rsidRDefault="000B3A23">
      <w:pPr>
        <w:ind w:firstLine="708"/>
        <w:jc w:val="both"/>
        <w:rPr>
          <w:sz w:val="20"/>
        </w:rPr>
      </w:pPr>
      <w:r>
        <w:rPr>
          <w:sz w:val="20"/>
        </w:rPr>
        <w:t xml:space="preserve">-La década de los años 1990s fue la más caliente de toda la historia. </w:t>
      </w:r>
    </w:p>
    <w:p w:rsidR="00000000" w:rsidRDefault="000B3A23">
      <w:pPr>
        <w:ind w:firstLine="708"/>
        <w:jc w:val="both"/>
        <w:rPr>
          <w:sz w:val="20"/>
        </w:rPr>
      </w:pPr>
      <w:r>
        <w:rPr>
          <w:sz w:val="20"/>
        </w:rPr>
        <w:t xml:space="preserve">-Las nieves legendarias del Monte Kilimanjaro en </w:t>
      </w:r>
      <w:proofErr w:type="spellStart"/>
      <w:r>
        <w:rPr>
          <w:sz w:val="20"/>
        </w:rPr>
        <w:t>Kennia</w:t>
      </w:r>
      <w:proofErr w:type="spellEnd"/>
      <w:r>
        <w:rPr>
          <w:sz w:val="20"/>
        </w:rPr>
        <w:t xml:space="preserve"> África, </w:t>
      </w:r>
      <w:proofErr w:type="spellStart"/>
      <w:r>
        <w:rPr>
          <w:sz w:val="20"/>
        </w:rPr>
        <w:t>estan</w:t>
      </w:r>
      <w:proofErr w:type="spellEnd"/>
      <w:r>
        <w:rPr>
          <w:sz w:val="20"/>
        </w:rPr>
        <w:t xml:space="preserve"> desapareciendo.  A fines del año pasado viajé a Latacunga y Qui</w:t>
      </w:r>
      <w:r>
        <w:rPr>
          <w:sz w:val="20"/>
        </w:rPr>
        <w:t xml:space="preserve">to por Guaranda; y con horror pude observar que los </w:t>
      </w:r>
      <w:proofErr w:type="spellStart"/>
      <w:r>
        <w:rPr>
          <w:sz w:val="20"/>
        </w:rPr>
        <w:t>Illinisas</w:t>
      </w:r>
      <w:proofErr w:type="spellEnd"/>
      <w:r>
        <w:rPr>
          <w:sz w:val="20"/>
        </w:rPr>
        <w:t xml:space="preserve"> no tiene casi nieve. El Cotopaxi está mejor pero el Chimborazo y todos los otros nevados  se  están quedando “chiros” igual que el Kilimanjaro.  </w:t>
      </w:r>
    </w:p>
    <w:p w:rsidR="00000000" w:rsidRDefault="000B3A23">
      <w:pPr>
        <w:ind w:firstLine="708"/>
        <w:jc w:val="both"/>
        <w:rPr>
          <w:sz w:val="20"/>
        </w:rPr>
      </w:pPr>
      <w:r>
        <w:rPr>
          <w:sz w:val="20"/>
        </w:rPr>
        <w:t>-Otros efectos devastadores de este calentamient</w:t>
      </w:r>
      <w:r>
        <w:rPr>
          <w:sz w:val="20"/>
        </w:rPr>
        <w:t>o son las sequías más de lo normal en África, donde miles de gente mueren al año por falta de alimento.  También los fenómenos de El Niño que afectan al Pacífico Oriental más frecuentes y más intensos.</w:t>
      </w:r>
    </w:p>
    <w:p w:rsidR="00000000" w:rsidRDefault="000B3A23">
      <w:pPr>
        <w:ind w:firstLine="708"/>
        <w:jc w:val="both"/>
        <w:rPr>
          <w:sz w:val="20"/>
        </w:rPr>
      </w:pPr>
      <w:r>
        <w:rPr>
          <w:sz w:val="20"/>
        </w:rPr>
        <w:t>-Los lagos y ríos durante el invierno se están helando</w:t>
      </w:r>
      <w:r>
        <w:rPr>
          <w:sz w:val="20"/>
        </w:rPr>
        <w:t xml:space="preserve"> más tarde y descongelando más temprano.  Esto produce un impacto terrible en los animales y especies que con estos signos hacen sus migraciones.</w:t>
      </w:r>
    </w:p>
    <w:p w:rsidR="00000000" w:rsidRDefault="000B3A23">
      <w:pPr>
        <w:pStyle w:val="Textoindependiente"/>
        <w:ind w:firstLine="708"/>
        <w:rPr>
          <w:sz w:val="20"/>
        </w:rPr>
      </w:pPr>
      <w:r>
        <w:rPr>
          <w:sz w:val="20"/>
        </w:rPr>
        <w:t>-Pero el mayor efecto que este Panel teme es; el deshielo de los casquetes polares del Ártico y Antártico. Est</w:t>
      </w:r>
      <w:r>
        <w:rPr>
          <w:sz w:val="20"/>
        </w:rPr>
        <w:t>e efecto puede ser desastroso ya que el nivel de las aguas de los mares se incrementaría casi un metro. Muchas áreas de la Florida y Luciana en Estados Unidos; el Delta del Nilo, Bangladesh; y otras zonas bajas se inundarían.</w:t>
      </w:r>
    </w:p>
    <w:p w:rsidR="00000000" w:rsidRDefault="000B3A23">
      <w:pPr>
        <w:pStyle w:val="Textoindependiente"/>
        <w:ind w:firstLine="708"/>
        <w:rPr>
          <w:sz w:val="20"/>
        </w:rPr>
      </w:pPr>
      <w:r>
        <w:rPr>
          <w:sz w:val="20"/>
        </w:rPr>
        <w:t xml:space="preserve">-Los trópicos tanto de Cáncer </w:t>
      </w:r>
      <w:r>
        <w:rPr>
          <w:sz w:val="20"/>
        </w:rPr>
        <w:t>como de Capricornio se incrementarían aumentando el clima tropical en el mundo; y por último,</w:t>
      </w:r>
    </w:p>
    <w:p w:rsidR="00000000" w:rsidRDefault="000B3A23">
      <w:pPr>
        <w:ind w:firstLine="708"/>
        <w:jc w:val="both"/>
        <w:rPr>
          <w:sz w:val="20"/>
        </w:rPr>
      </w:pPr>
      <w:r>
        <w:rPr>
          <w:sz w:val="20"/>
        </w:rPr>
        <w:t>-La única forma de parar o aliviar en algo este Calentamiento  que lo llaman “el efecto invernadero”, porque el dióxido de carbono y el metano atrapan el calor de</w:t>
      </w:r>
      <w:r>
        <w:rPr>
          <w:sz w:val="20"/>
        </w:rPr>
        <w:t xml:space="preserve"> la atmósfera; es controlar la emisión de gases especialmente por los países industrializados.</w:t>
      </w:r>
    </w:p>
    <w:p w:rsidR="00000000" w:rsidRDefault="000B3A23">
      <w:pPr>
        <w:ind w:firstLine="708"/>
        <w:jc w:val="both"/>
        <w:rPr>
          <w:sz w:val="20"/>
        </w:rPr>
      </w:pPr>
      <w:r>
        <w:rPr>
          <w:sz w:val="20"/>
        </w:rPr>
        <w:lastRenderedPageBreak/>
        <w:t xml:space="preserve">Con estas recomendaciones en la conferencia de Kioto en 1997 sobre esta materia, casi todos los países industrializados, en especial Estados Unidos; firmaron un </w:t>
      </w:r>
      <w:r>
        <w:rPr>
          <w:sz w:val="20"/>
        </w:rPr>
        <w:t>Protocolo para establecer una política de reducción de la emisión de gases.</w:t>
      </w:r>
    </w:p>
    <w:p w:rsidR="00000000" w:rsidRDefault="000B3A23">
      <w:pPr>
        <w:ind w:firstLine="708"/>
        <w:jc w:val="both"/>
        <w:rPr>
          <w:sz w:val="20"/>
        </w:rPr>
      </w:pPr>
      <w:r>
        <w:rPr>
          <w:sz w:val="20"/>
        </w:rPr>
        <w:t>Los países de Europa eran los más interesados en que este protocolo se lleve a efecto; pero desgraciadamente el Presidente Clinton que estaba cumpliendo con su compromiso fue reemp</w:t>
      </w:r>
      <w:r>
        <w:rPr>
          <w:sz w:val="20"/>
        </w:rPr>
        <w:t>lazarlo por el Señor Bush; quien una vez en el poder, echó abajo este compromiso  aduciendo que:”la producción de energía del carbón  estaría afectada”.  Estados Unidos es el país más contaminador y  responsable por casi el veinte por ciento de las emision</w:t>
      </w:r>
      <w:r>
        <w:rPr>
          <w:sz w:val="20"/>
        </w:rPr>
        <w:t>es totales a la atmósfera; tanto por los millones de vehículos y de chimeneas de fábricas e industrias.</w:t>
      </w:r>
    </w:p>
    <w:p w:rsidR="00000000" w:rsidRDefault="000B3A23">
      <w:pPr>
        <w:ind w:firstLine="708"/>
        <w:jc w:val="both"/>
        <w:rPr>
          <w:sz w:val="20"/>
        </w:rPr>
      </w:pPr>
      <w:r>
        <w:rPr>
          <w:sz w:val="20"/>
        </w:rPr>
        <w:t xml:space="preserve">  Esto demuestra que por el Calentamiento del globo, los efectos climáticos; en unos casos lluvias como “El Niño; en otros las sequías en África, Asia, </w:t>
      </w:r>
      <w:r>
        <w:rPr>
          <w:sz w:val="20"/>
        </w:rPr>
        <w:t>Australia serán más devastadoras. Y en especial en los países tercermundistas, cuya infraestructura vial y de control de inundaciones es frágil o no existente.</w:t>
      </w:r>
    </w:p>
    <w:p w:rsidR="00000000" w:rsidRDefault="000B3A23">
      <w:pPr>
        <w:ind w:firstLine="708"/>
        <w:jc w:val="both"/>
        <w:rPr>
          <w:sz w:val="20"/>
        </w:rPr>
      </w:pPr>
      <w:r>
        <w:rPr>
          <w:sz w:val="20"/>
        </w:rPr>
        <w:t>Llegaron las lluvias y el litoral ecuatoriano se ahoga; y se seguirá ahogando por siempre. Las c</w:t>
      </w:r>
      <w:r>
        <w:rPr>
          <w:sz w:val="20"/>
        </w:rPr>
        <w:t xml:space="preserve">arreteras se destruyen, se reparan ligeramente; y se vuelven a destruir.  El Ecuador es el país siempre más afectado por “El Niño”, porque éste se desplaza justo por la Línea Ecuatorial; así que somos los primeros en ser los más afectados y los últimos en </w:t>
      </w:r>
      <w:r>
        <w:rPr>
          <w:sz w:val="20"/>
        </w:rPr>
        <w:t>ser desafectados.</w:t>
      </w:r>
    </w:p>
    <w:p w:rsidR="00000000" w:rsidRDefault="000B3A23">
      <w:pPr>
        <w:ind w:firstLine="708"/>
        <w:jc w:val="both"/>
        <w:rPr>
          <w:sz w:val="20"/>
        </w:rPr>
      </w:pPr>
      <w:r>
        <w:rPr>
          <w:sz w:val="20"/>
        </w:rPr>
        <w:t xml:space="preserve"> Lo peor es que como siempre somos lerdos y boquiabiertos en tomar medidas para  prevenir algo; más que todo por la falta de planificación y el desgobierno que nos ha afectado y afectará  por siempre y para siempre.    </w:t>
      </w:r>
    </w:p>
    <w:p w:rsidR="00000000" w:rsidRDefault="000B3A23">
      <w:pPr>
        <w:jc w:val="both"/>
        <w:rPr>
          <w:sz w:val="20"/>
        </w:rPr>
      </w:pPr>
      <w:r>
        <w:rPr>
          <w:sz w:val="20"/>
        </w:rPr>
        <w:t xml:space="preserve">   </w:t>
      </w:r>
    </w:p>
    <w:p w:rsidR="000B3A23" w:rsidRDefault="000B3A23">
      <w:pPr>
        <w:jc w:val="both"/>
        <w:rPr>
          <w:sz w:val="20"/>
        </w:rPr>
      </w:pPr>
    </w:p>
    <w:sectPr w:rsidR="000B3A23">
      <w:pgSz w:w="11907" w:h="16840" w:code="9"/>
      <w:pgMar w:top="1418" w:right="851" w:bottom="1134" w:left="1134" w:header="720" w:footer="720" w:gutter="0"/>
      <w:paperSrc w:first="4" w:other="4"/>
      <w:cols w:space="720"/>
      <w:docGrid w:linePitch="2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87"/>
  <w:drawingGridVerticalSpacing w:val="127"/>
  <w:displayHorizontalDrawingGridEvery w:val="0"/>
  <w:displayVerticalDrawingGridEvery w:val="2"/>
  <w:noPunctuationKerning/>
  <w:characterSpacingControl w:val="doNotCompress"/>
  <w:compat/>
  <w:rsids>
    <w:rsidRoot w:val="005E7BBF"/>
    <w:rsid w:val="000B3A23"/>
    <w:rsid w:val="005E7B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style>
  <w:style w:type="paragraph" w:styleId="Sangradetextonormal">
    <w:name w:val="Body Text Indent"/>
    <w:basedOn w:val="Normal"/>
    <w:semiHidden/>
    <w:pPr>
      <w:spacing w:line="360" w:lineRule="auto"/>
      <w:ind w:firstLine="708"/>
      <w:jc w:val="both"/>
    </w:pPr>
  </w:style>
  <w:style w:type="paragraph" w:styleId="Ttulo">
    <w:name w:val="Title"/>
    <w:basedOn w:val="Normal"/>
    <w:qFormat/>
    <w:pPr>
      <w:spacing w:line="360" w:lineRule="auto"/>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913</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Llegaron las lluvias</vt:lpstr>
    </vt:vector>
  </TitlesOfParts>
  <Company>tacti</Company>
  <LinksUpToDate>false</LinksUpToDate>
  <CharactersWithSpaces>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Llegaron las lluvias</dc:title>
  <dc:subject/>
  <dc:creator>Hugo Tobar</dc:creator>
  <cp:keywords/>
  <dc:description/>
  <cp:lastModifiedBy>Administrador</cp:lastModifiedBy>
  <cp:revision>2</cp:revision>
  <dcterms:created xsi:type="dcterms:W3CDTF">2009-08-18T17:03:00Z</dcterms:created>
  <dcterms:modified xsi:type="dcterms:W3CDTF">2009-08-18T17:03:00Z</dcterms:modified>
</cp:coreProperties>
</file>