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822DD">
      <w:pPr>
        <w:pStyle w:val="Textoindependiente"/>
        <w:spacing w:line="240" w:lineRule="auto"/>
        <w:rPr>
          <w:sz w:val="20"/>
        </w:rPr>
      </w:pPr>
      <w:r>
        <w:rPr>
          <w:sz w:val="20"/>
        </w:rPr>
        <w:t>SOS SEÑOR ALCALDE ... ¡VIVO EN EL CENTRO, YA NO AGUANTO MÁS!</w:t>
      </w:r>
    </w:p>
    <w:p w:rsidR="00000000" w:rsidRDefault="002822DD">
      <w:pPr>
        <w:tabs>
          <w:tab w:val="left" w:pos="7740"/>
        </w:tabs>
        <w:ind w:firstLine="708"/>
        <w:jc w:val="right"/>
        <w:rPr>
          <w:rFonts w:ascii="Courier New" w:hAnsi="Courier New" w:cs="Courier New"/>
          <w:sz w:val="20"/>
        </w:rPr>
      </w:pPr>
      <w:r>
        <w:rPr>
          <w:rFonts w:ascii="Courier New" w:hAnsi="Courier New" w:cs="Courier New"/>
          <w:sz w:val="20"/>
        </w:rPr>
        <w:t>EL TELÉGRAFO, 14 de diciembre del 2002         Por: Hugo Tobar Vega</w:t>
      </w:r>
    </w:p>
    <w:p w:rsidR="00000000" w:rsidRDefault="002822DD">
      <w:pPr>
        <w:pStyle w:val="Sangradetextonormal"/>
      </w:pPr>
      <w:r>
        <w:t>En Guayaquil hasta 1992 antes de la Administración de León, en la época de los compañeritos; vivimos años de incomodidad y verg</w:t>
      </w:r>
      <w:r>
        <w:t>üenza por la inoperancia y destrucción de la Administración Municipal;  incluyendo CINCO MIL pipones de Aseo de calles. En las esquinas había montañas de basura que por semanas se descomponían.</w:t>
      </w:r>
    </w:p>
    <w:p w:rsidR="00000000" w:rsidRDefault="002822DD">
      <w:pPr>
        <w:pStyle w:val="Textoindependiente"/>
        <w:spacing w:line="240" w:lineRule="auto"/>
        <w:ind w:firstLine="708"/>
        <w:jc w:val="both"/>
        <w:rPr>
          <w:sz w:val="20"/>
        </w:rPr>
      </w:pPr>
      <w:r>
        <w:rPr>
          <w:b w:val="0"/>
          <w:bCs w:val="0"/>
          <w:sz w:val="20"/>
        </w:rPr>
        <w:t>Esto produjo la peor imagen de la ciudad que se difundió y exp</w:t>
      </w:r>
      <w:r>
        <w:rPr>
          <w:b w:val="0"/>
          <w:bCs w:val="0"/>
          <w:sz w:val="20"/>
        </w:rPr>
        <w:t>andió con escándalo y espanto a nivel mundial. León rescató la Administración Municipal y la ciudad. También tuvo la visión de llevar a cabo  el proyecto MALECÓN 2000; una plataforma sobre  pilotes adentrándose en el río aproximadamente 60 metros.  Sobre e</w:t>
      </w:r>
      <w:r>
        <w:rPr>
          <w:b w:val="0"/>
          <w:bCs w:val="0"/>
          <w:sz w:val="20"/>
        </w:rPr>
        <w:t>sta plataforma en la primera etapa se proyectaron garajes, almacenes, boutiques y restaurantes; que dieron un toque excepcional a Guayaquil. En las siguientes etapas hasta Las Peñas; se incluyeron espacios de recreación,  áreas verdes y el Museo.</w:t>
      </w:r>
    </w:p>
    <w:p w:rsidR="00000000" w:rsidRDefault="002822DD">
      <w:pPr>
        <w:ind w:firstLine="708"/>
        <w:jc w:val="both"/>
        <w:rPr>
          <w:rFonts w:ascii="Courier New" w:hAnsi="Courier New" w:cs="Courier New"/>
          <w:sz w:val="20"/>
        </w:rPr>
      </w:pPr>
      <w:r>
        <w:rPr>
          <w:rFonts w:ascii="Courier New" w:hAnsi="Courier New" w:cs="Courier New"/>
          <w:sz w:val="20"/>
        </w:rPr>
        <w:t xml:space="preserve">A partir </w:t>
      </w:r>
      <w:r>
        <w:rPr>
          <w:rFonts w:ascii="Courier New" w:hAnsi="Courier New" w:cs="Courier New"/>
          <w:sz w:val="20"/>
        </w:rPr>
        <w:t>de Agosto del 2000 luego de ocho años de  transformar la ciudad, Jaime Nebot tomó la posta como Alcalde. Su labor fue continuación y hasta superación de la obra iniciada; a mas de asuntos propios  de una ciudad; hoy incluye educación, seguridad, salud. Est</w:t>
      </w:r>
      <w:r>
        <w:rPr>
          <w:rFonts w:ascii="Courier New" w:hAnsi="Courier New" w:cs="Courier New"/>
          <w:sz w:val="20"/>
        </w:rPr>
        <w:t>o lo he reconocido y lo reitero públicamente. Pero no  todas son buenas noticias.</w:t>
      </w:r>
    </w:p>
    <w:p w:rsidR="00000000" w:rsidRDefault="002822DD">
      <w:pPr>
        <w:ind w:firstLine="708"/>
        <w:jc w:val="both"/>
        <w:rPr>
          <w:rFonts w:ascii="Courier New" w:hAnsi="Courier New" w:cs="Courier New"/>
          <w:sz w:val="20"/>
        </w:rPr>
      </w:pPr>
      <w:r>
        <w:rPr>
          <w:rFonts w:ascii="Courier New" w:hAnsi="Courier New" w:cs="Courier New"/>
          <w:sz w:val="20"/>
        </w:rPr>
        <w:t>El liderazgo de León y Nebot ha sido complementado por un buen equipo de asesores y técnicos que han ejecutado las obras ideadas por sus mentores. Pero esto  no siempre fue a</w:t>
      </w:r>
      <w:r>
        <w:rPr>
          <w:rFonts w:ascii="Courier New" w:hAnsi="Courier New" w:cs="Courier New"/>
          <w:sz w:val="20"/>
        </w:rPr>
        <w:t>sí; en el caso del Malecón 2000 cuya plataforma sobre más de 1.500 pilotes clavados en el río, son de forma cuadrada  de 60 cm de lado con una alta resistencia a  la corriente y la consecuente sedimentación;  transformó el SUEÑO DE TENER UN MALECÓN CON AGU</w:t>
      </w:r>
      <w:r>
        <w:rPr>
          <w:rFonts w:ascii="Courier New" w:hAnsi="Courier New" w:cs="Courier New"/>
          <w:sz w:val="20"/>
        </w:rPr>
        <w:t>A, en una pesadilla de lodo en marea baja. Se debieron diseñar pilotes ovalados o redondos de no mucha resistencia a la corriente.</w:t>
      </w:r>
    </w:p>
    <w:p w:rsidR="00000000" w:rsidRDefault="002822DD">
      <w:pPr>
        <w:pStyle w:val="Textoindependiente2"/>
      </w:pPr>
      <w:r>
        <w:tab/>
        <w:t xml:space="preserve">Otro caso son los intercambiadores de tránsito; entre otros el de la Perimetral con la 25 de Julio y el de la Vía Daule con </w:t>
      </w:r>
      <w:r>
        <w:t xml:space="preserve">la </w:t>
      </w:r>
      <w:proofErr w:type="spellStart"/>
      <w:r>
        <w:t>Tanca</w:t>
      </w:r>
      <w:proofErr w:type="spellEnd"/>
      <w:r>
        <w:t xml:space="preserve"> Marengo. En una METRÓPOLI cuando se cruzan dos vías importantes, se hace un paso elevado de la una sobre la otra; y se construyen cuatro orejas en cada esquina para la circulación en las cuatro direcciones. Esto se conoce en ingeniería de tránsito</w:t>
      </w:r>
      <w:r>
        <w:t xml:space="preserve"> como un “trébol de cuatro hojas”. </w:t>
      </w:r>
    </w:p>
    <w:p w:rsidR="00000000" w:rsidRDefault="002822DD">
      <w:pPr>
        <w:pStyle w:val="Sangra2detindependiente"/>
      </w:pPr>
      <w:r>
        <w:t>Pero en el caso de la Perimetral y la 25 de Julio, se hicieron  pasos elevados faraónicos(se demoraron años), antitécnicos y peligrosos; como el que viene del Puerto y se dirige a la Perimetral; tiene un gran peralte y s</w:t>
      </w:r>
      <w:r>
        <w:t xml:space="preserve">e eleva hasta una altura de más de 20 metros. Por esta causa, vehículos pesados que traen equipos y bultos muy grandes...!ya se han caído causando muertes!. ¿Porque no se expropiaron las cuatro esquinas con casas viejas, entre estas una de PACIFICTEL?. Se </w:t>
      </w:r>
      <w:r>
        <w:t>debió usar la misma diligencia y gestión de la expropiaron a humildes ciudadanos, de las cuatro manzanas cerca de la MATERNIDAD; dizque para hacer  un mercado.</w:t>
      </w:r>
    </w:p>
    <w:p w:rsidR="00000000" w:rsidRDefault="002822DD">
      <w:pPr>
        <w:pStyle w:val="Sangra2detindependiente"/>
      </w:pPr>
      <w:r>
        <w:t xml:space="preserve">Igual es el caso del intercambiador de la Vía Daule y la Tanca Marengo. Fue inaugurado de “ida” </w:t>
      </w:r>
      <w:r>
        <w:t xml:space="preserve">en julio del 2000 cuando salió de la Alcaldía León; y como la “vuelta del músico”...!hasta la fecha no se inaugura de REGRESO!. </w:t>
      </w:r>
    </w:p>
    <w:p w:rsidR="00000000" w:rsidRDefault="002822DD">
      <w:pPr>
        <w:ind w:firstLine="720"/>
        <w:jc w:val="both"/>
        <w:rPr>
          <w:rFonts w:ascii="Courier New" w:hAnsi="Courier New" w:cs="Courier New"/>
          <w:sz w:val="20"/>
        </w:rPr>
      </w:pPr>
      <w:r>
        <w:rPr>
          <w:rFonts w:ascii="Courier New" w:hAnsi="Courier New" w:cs="Courier New"/>
          <w:sz w:val="20"/>
        </w:rPr>
        <w:t>Guayaquil es una gran metrópoli financiera y comercial, es el Primer Puerto Marítimo y motor económico del Ecuador. Su centro c</w:t>
      </w:r>
      <w:r>
        <w:rPr>
          <w:rFonts w:ascii="Courier New" w:hAnsi="Courier New" w:cs="Courier New"/>
          <w:sz w:val="20"/>
        </w:rPr>
        <w:t>omercial  comprendido entre: la Ave. Olmedo, las calles Quito, Julián Coronel y el Malecón; tiene que soportar un intenso tránsito vehicular, ya que el único medio de transporte público de que se dispone es el de BUSES.</w:t>
      </w:r>
    </w:p>
    <w:p w:rsidR="00000000" w:rsidRDefault="002822DD">
      <w:pPr>
        <w:ind w:firstLine="720"/>
        <w:jc w:val="both"/>
        <w:rPr>
          <w:rFonts w:ascii="Courier New" w:hAnsi="Courier New" w:cs="Courier New"/>
          <w:sz w:val="20"/>
        </w:rPr>
      </w:pPr>
      <w:r>
        <w:rPr>
          <w:rFonts w:ascii="Courier New" w:hAnsi="Courier New" w:cs="Courier New"/>
          <w:sz w:val="20"/>
        </w:rPr>
        <w:t>Si en el Guayas; en el año 1993 habí</w:t>
      </w:r>
      <w:r>
        <w:rPr>
          <w:rFonts w:ascii="Courier New" w:hAnsi="Courier New" w:cs="Courier New"/>
          <w:sz w:val="20"/>
        </w:rPr>
        <w:t xml:space="preserve">an 80.000 vehículos, en el año 1995 eran 120.000; en el año 2002 son 300.000. Además  el incremento anual hoy es  de 17.000 vehículos. </w:t>
      </w:r>
      <w:r>
        <w:rPr>
          <w:sz w:val="20"/>
        </w:rPr>
        <w:t>¿</w:t>
      </w:r>
      <w:r>
        <w:rPr>
          <w:rFonts w:ascii="Courier New" w:hAnsi="Courier New" w:cs="Courier New"/>
          <w:sz w:val="20"/>
        </w:rPr>
        <w:t>Como será el 2015?.</w:t>
      </w:r>
    </w:p>
    <w:p w:rsidR="00000000" w:rsidRDefault="002822DD">
      <w:pPr>
        <w:ind w:firstLine="720"/>
        <w:jc w:val="both"/>
        <w:rPr>
          <w:rFonts w:ascii="Courier New" w:hAnsi="Courier New" w:cs="Courier New"/>
          <w:sz w:val="20"/>
        </w:rPr>
      </w:pPr>
      <w:r>
        <w:rPr>
          <w:rFonts w:ascii="Courier New" w:hAnsi="Courier New" w:cs="Courier New"/>
          <w:sz w:val="20"/>
        </w:rPr>
        <w:t>Es que los PROBLEMAS VITALES DE PLANIFICACIÓN URBANA, son la congestión y la inaccesibilidad del tr</w:t>
      </w:r>
      <w:r>
        <w:rPr>
          <w:sz w:val="20"/>
        </w:rPr>
        <w:t>á</w:t>
      </w:r>
      <w:r>
        <w:rPr>
          <w:rFonts w:ascii="Courier New" w:hAnsi="Courier New" w:cs="Courier New"/>
          <w:sz w:val="20"/>
        </w:rPr>
        <w:t xml:space="preserve">nsito; que justamente son los mas </w:t>
      </w:r>
      <w:r>
        <w:rPr>
          <w:rFonts w:ascii="Courier New" w:hAnsi="Courier New" w:cs="Courier New"/>
          <w:sz w:val="20"/>
        </w:rPr>
        <w:lastRenderedPageBreak/>
        <w:t>graves en el  CASCO METROPOLITANO CENTRAL. Para su solución, hace años se planificó el Transporte Náutico que fracasó por la mala ejecución del proyecto. Se habló también del Tren Aéreo, proyecto que se presentó en 1985. E</w:t>
      </w:r>
      <w:r>
        <w:rPr>
          <w:rFonts w:ascii="Courier New" w:hAnsi="Courier New" w:cs="Courier New"/>
          <w:sz w:val="20"/>
        </w:rPr>
        <w:t>n la actualidad la Alcaldía tiene uno tipo trolebús.</w:t>
      </w:r>
    </w:p>
    <w:p w:rsidR="00000000" w:rsidRDefault="002822DD">
      <w:pPr>
        <w:ind w:firstLine="720"/>
        <w:jc w:val="both"/>
        <w:rPr>
          <w:rFonts w:ascii="Courier New" w:hAnsi="Courier New" w:cs="Courier New"/>
          <w:sz w:val="20"/>
        </w:rPr>
      </w:pPr>
      <w:r>
        <w:rPr>
          <w:rFonts w:ascii="Courier New" w:hAnsi="Courier New" w:cs="Courier New"/>
          <w:sz w:val="20"/>
        </w:rPr>
        <w:t>¡Pero aquí vienen las peores noticias!. Por muchos meses quienes  vivimos en el CENTRO, soportamos los trabajos de “REGENERACIÓN URBANA”. Está bien, es el cambio de tuberías obsoletas de los servicios pú</w:t>
      </w:r>
      <w:r>
        <w:rPr>
          <w:rFonts w:ascii="Courier New" w:hAnsi="Courier New" w:cs="Courier New"/>
          <w:sz w:val="20"/>
        </w:rPr>
        <w:t>blicos. Pero unos arquitectos planificadores “trasnochados” posiblemente quiteños, amantes de las calles chiquitas y congestionadas del centro de Quito, han querido como parte de esta REGENERACIÓN dar este estilo al casco comercial y financiero de Guayaqui</w:t>
      </w:r>
      <w:r>
        <w:rPr>
          <w:rFonts w:ascii="Courier New" w:hAnsi="Courier New" w:cs="Courier New"/>
          <w:sz w:val="20"/>
        </w:rPr>
        <w:t>l; dizque para  atractivo turístico; transformándolo en un centro congestionado y DEGENERADO; estilo DISNEY(de  dibujos animados).</w:t>
      </w:r>
    </w:p>
    <w:p w:rsidR="00000000" w:rsidRDefault="002822DD">
      <w:pPr>
        <w:ind w:firstLine="720"/>
        <w:jc w:val="both"/>
        <w:rPr>
          <w:rFonts w:ascii="Courier New" w:hAnsi="Courier New" w:cs="Courier New"/>
          <w:sz w:val="20"/>
        </w:rPr>
      </w:pPr>
      <w:r>
        <w:rPr>
          <w:rFonts w:ascii="Courier New" w:hAnsi="Courier New" w:cs="Courier New"/>
          <w:sz w:val="20"/>
        </w:rPr>
        <w:t>Pero lo insólito es que estos planificadores que llevan a cabo esta DEGENERACIÓN; han reducido a un solo carril, vías importa</w:t>
      </w:r>
      <w:r>
        <w:rPr>
          <w:rFonts w:ascii="Courier New" w:hAnsi="Courier New" w:cs="Courier New"/>
          <w:sz w:val="20"/>
        </w:rPr>
        <w:t>ntes de circulación en el casco comercial y financiero de la Metrópoli Guayaquil; las calles: Clemente Ballén, 10 de Agosto, Pedro Carbo, etc. En el ex Boulevard 9 de Octubre, han instalado palmeritas y orejitas en su concepción DISNEY. Para el colmo, pare</w:t>
      </w:r>
      <w:r>
        <w:rPr>
          <w:rFonts w:ascii="Courier New" w:hAnsi="Courier New" w:cs="Courier New"/>
          <w:sz w:val="20"/>
        </w:rPr>
        <w:t>ce que estos planificadores también  son cuencanos; han instalado en estas calles unos adoquines rojos “made in” Cuenca, que con el aceite de los carros y las llantas se ven horribles(vean en 9 de Octubre y Malecón). Los taxistas están furiosos, estos adoq</w:t>
      </w:r>
      <w:r>
        <w:rPr>
          <w:rFonts w:ascii="Courier New" w:hAnsi="Courier New" w:cs="Courier New"/>
          <w:sz w:val="20"/>
        </w:rPr>
        <w:t>uines arquitectónicos  están destruyendo el tren delantero de sus carros por el traqueteo. Cuando esto termine ir al CENTRO...!MISIÓN IMPOSIBLE!.</w:t>
      </w:r>
    </w:p>
    <w:p w:rsidR="00000000" w:rsidRDefault="002822DD">
      <w:pPr>
        <w:ind w:firstLine="720"/>
        <w:jc w:val="both"/>
        <w:rPr>
          <w:rFonts w:ascii="Courier New" w:hAnsi="Courier New" w:cs="Courier New"/>
          <w:sz w:val="20"/>
        </w:rPr>
      </w:pPr>
      <w:r>
        <w:rPr>
          <w:rFonts w:ascii="Courier New" w:hAnsi="Courier New" w:cs="Courier New"/>
          <w:sz w:val="20"/>
        </w:rPr>
        <w:t>Lo peor de esto es que los simples ciudadanos que vivimos en el centro como en mi caso en el Malecón Norte, es</w:t>
      </w:r>
      <w:r>
        <w:rPr>
          <w:rFonts w:ascii="Courier New" w:hAnsi="Courier New" w:cs="Courier New"/>
          <w:sz w:val="20"/>
        </w:rPr>
        <w:t xml:space="preserve">tamos atrapados no podemos entrar ni salir. Por esta “degeneración” cerraron: el Malecón en la  Gobernación, la calle Pichincha, Pedro Carbo, Chile y luego la Boyacá  y muchas otras al mismo tiempo. Los diarios traen noticias alarmantes: </w:t>
      </w:r>
    </w:p>
    <w:p w:rsidR="00000000" w:rsidRDefault="002822DD">
      <w:pPr>
        <w:ind w:left="360"/>
        <w:jc w:val="both"/>
        <w:rPr>
          <w:rFonts w:ascii="Courier New" w:hAnsi="Courier New" w:cs="Courier New"/>
          <w:sz w:val="20"/>
        </w:rPr>
      </w:pPr>
      <w:r>
        <w:rPr>
          <w:rFonts w:ascii="Courier New" w:hAnsi="Courier New" w:cs="Courier New"/>
          <w:sz w:val="20"/>
        </w:rPr>
        <w:t>-Ruidos y polvo e</w:t>
      </w:r>
      <w:r>
        <w:rPr>
          <w:rFonts w:ascii="Courier New" w:hAnsi="Courier New" w:cs="Courier New"/>
          <w:sz w:val="20"/>
        </w:rPr>
        <w:t>n Zona Central.</w:t>
      </w:r>
    </w:p>
    <w:p w:rsidR="00000000" w:rsidRDefault="002822DD">
      <w:pPr>
        <w:ind w:left="360"/>
        <w:jc w:val="both"/>
        <w:rPr>
          <w:rFonts w:ascii="Courier New" w:hAnsi="Courier New" w:cs="Courier New"/>
          <w:sz w:val="20"/>
        </w:rPr>
      </w:pPr>
      <w:r>
        <w:rPr>
          <w:rFonts w:ascii="Courier New" w:hAnsi="Courier New" w:cs="Courier New"/>
          <w:sz w:val="20"/>
        </w:rPr>
        <w:t>-Cambios Urbanos alteran a peatones.</w:t>
      </w:r>
    </w:p>
    <w:p w:rsidR="00000000" w:rsidRDefault="002822DD">
      <w:pPr>
        <w:ind w:left="360"/>
        <w:jc w:val="both"/>
        <w:rPr>
          <w:rFonts w:ascii="Courier New" w:hAnsi="Courier New" w:cs="Courier New"/>
          <w:sz w:val="20"/>
        </w:rPr>
      </w:pPr>
      <w:r>
        <w:rPr>
          <w:rFonts w:ascii="Courier New" w:hAnsi="Courier New" w:cs="Courier New"/>
          <w:sz w:val="20"/>
        </w:rPr>
        <w:t>-Congestionamiento vehicular por cambia de vías en el centro.</w:t>
      </w:r>
    </w:p>
    <w:p w:rsidR="00000000" w:rsidRDefault="002822DD">
      <w:pPr>
        <w:ind w:left="360"/>
        <w:jc w:val="both"/>
        <w:rPr>
          <w:rFonts w:ascii="Courier New" w:hAnsi="Courier New" w:cs="Courier New"/>
          <w:sz w:val="20"/>
        </w:rPr>
      </w:pPr>
      <w:r>
        <w:rPr>
          <w:rFonts w:ascii="Courier New" w:hAnsi="Courier New" w:cs="Courier New"/>
          <w:sz w:val="20"/>
        </w:rPr>
        <w:t>-Pedro Moncayo tendrá doble sentido.</w:t>
      </w:r>
    </w:p>
    <w:p w:rsidR="00000000" w:rsidRDefault="002822DD">
      <w:pPr>
        <w:ind w:left="360"/>
        <w:jc w:val="both"/>
        <w:rPr>
          <w:rFonts w:ascii="Courier New" w:hAnsi="Courier New" w:cs="Courier New"/>
          <w:sz w:val="20"/>
        </w:rPr>
      </w:pPr>
      <w:r>
        <w:rPr>
          <w:rFonts w:ascii="Courier New" w:hAnsi="Courier New" w:cs="Courier New"/>
          <w:sz w:val="20"/>
        </w:rPr>
        <w:t>-Pedro Moncayo con más buses.</w:t>
      </w:r>
    </w:p>
    <w:p w:rsidR="00000000" w:rsidRDefault="002822DD">
      <w:pPr>
        <w:pStyle w:val="Sangra2detindependiente"/>
      </w:pPr>
      <w:r>
        <w:t>No existe programación para iniciar una obra luego que otra termina; hacen</w:t>
      </w:r>
      <w:r>
        <w:t xml:space="preserve"> pedacitos de una y pedacitos  de otra; quedan huecos en las calles. Mi pobre esposa el otro día que salió al CORREO, piso mal en un adoquín (¡los odio!); y se rompió el tobillo. A mi en un atascamiento en Chimborazo y  Ballén, un colectivo por su desesper</w:t>
      </w:r>
      <w:r>
        <w:t>ación (como siempre), viró bruscamente y rayó feo el vehículo nuevo de mi esposa. Estos accidentes se producen a diario. La Comisión de Tránsito no sabe que hacer, esta atada de manos(también como siempre). Hoy vivir en el centro es CASTIGO Y ZOZOBRA. Este</w:t>
      </w:r>
      <w:r>
        <w:t xml:space="preserve"> tipo de obras hasta puede ser aceptable para  barrios residenciales como han hecho en el Centenario; donde además en forma abusiva han cerrado las bocacalles en la intersección de Chile con Maracaibo, N. González, etc. Han colocado unos “inmensos floreraz</w:t>
      </w:r>
      <w:r>
        <w:t>os” impidiendo el acceso .</w:t>
      </w:r>
    </w:p>
    <w:p w:rsidR="00000000" w:rsidRDefault="002822DD">
      <w:pPr>
        <w:pStyle w:val="Sangra2detindependiente"/>
      </w:pPr>
      <w:r>
        <w:t xml:space="preserve">En mi desesperación, voy a convocar a los vecinos de mi barrio; para que  también cerraremos “nuestro” Malecón...!colocaremos unos floreritos pero mucho más grandotes!. ¿Quien nos puede impedir, si en el Centenario donde vive el </w:t>
      </w:r>
      <w:r>
        <w:t>Señor Alcalde; ya tienen sus floreritos?.</w:t>
      </w:r>
    </w:p>
    <w:p w:rsidR="002822DD" w:rsidRDefault="002822DD">
      <w:pPr>
        <w:pStyle w:val="Sangra2detindependiente"/>
      </w:pPr>
    </w:p>
    <w:sectPr w:rsidR="002822D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77CC0"/>
    <w:multiLevelType w:val="hybridMultilevel"/>
    <w:tmpl w:val="6A78EC04"/>
    <w:lvl w:ilvl="0" w:tplc="E28EFBD0">
      <w:start w:val="1"/>
      <w:numFmt w:val="bullet"/>
      <w:lvlText w:val="-"/>
      <w:lvlJc w:val="left"/>
      <w:pPr>
        <w:tabs>
          <w:tab w:val="num" w:pos="840"/>
        </w:tabs>
        <w:ind w:left="84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62202603"/>
    <w:multiLevelType w:val="singleLevel"/>
    <w:tmpl w:val="786093D8"/>
    <w:lvl w:ilvl="0">
      <w:numFmt w:val="bullet"/>
      <w:lvlText w:val="-"/>
      <w:lvlJc w:val="left"/>
      <w:pPr>
        <w:tabs>
          <w:tab w:val="num" w:pos="360"/>
        </w:tabs>
        <w:ind w:left="360" w:hanging="360"/>
      </w:pPr>
      <w:rPr>
        <w:rFonts w:ascii="Times New Roman" w:hAnsi="Times New Roman" w:hint="default"/>
      </w:rPr>
    </w:lvl>
  </w:abstractNum>
  <w:abstractNum w:abstractNumId="2">
    <w:nsid w:val="719E0DB8"/>
    <w:multiLevelType w:val="hybridMultilevel"/>
    <w:tmpl w:val="DF9AB68A"/>
    <w:lvl w:ilvl="0" w:tplc="E28EFBD0">
      <w:start w:val="1"/>
      <w:numFmt w:val="bullet"/>
      <w:lvlText w:val="-"/>
      <w:lvlJc w:val="left"/>
      <w:pPr>
        <w:tabs>
          <w:tab w:val="num" w:pos="1560"/>
        </w:tabs>
        <w:ind w:left="1560" w:hanging="360"/>
      </w:pPr>
      <w:rPr>
        <w:rFonts w:ascii="Times New Roman" w:hAnsi="Times New Roman" w:cs="Times New Roman"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noPunctuationKerning/>
  <w:characterSpacingControl w:val="doNotCompress"/>
  <w:compat/>
  <w:rsids>
    <w:rsidRoot w:val="005D7C9E"/>
    <w:rsid w:val="002822DD"/>
    <w:rsid w:val="005D7C9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spacing w:line="480" w:lineRule="auto"/>
      <w:jc w:val="center"/>
    </w:pPr>
    <w:rPr>
      <w:rFonts w:ascii="Courier New" w:hAnsi="Courier New" w:cs="Courier New"/>
      <w:b/>
      <w:bCs/>
      <w:sz w:val="22"/>
    </w:rPr>
  </w:style>
  <w:style w:type="paragraph" w:styleId="Sangradetextonormal">
    <w:name w:val="Body Text Indent"/>
    <w:basedOn w:val="Normal"/>
    <w:semiHidden/>
    <w:pPr>
      <w:ind w:firstLine="708"/>
      <w:jc w:val="both"/>
    </w:pPr>
    <w:rPr>
      <w:rFonts w:ascii="Courier New" w:hAnsi="Courier New" w:cs="Courier New"/>
      <w:sz w:val="20"/>
    </w:rPr>
  </w:style>
  <w:style w:type="paragraph" w:styleId="Sangra2detindependiente">
    <w:name w:val="Body Text Indent 2"/>
    <w:basedOn w:val="Normal"/>
    <w:semiHidden/>
    <w:pPr>
      <w:ind w:firstLine="720"/>
      <w:jc w:val="both"/>
    </w:pPr>
    <w:rPr>
      <w:rFonts w:ascii="Courier New" w:hAnsi="Courier New" w:cs="Courier New"/>
      <w:sz w:val="20"/>
    </w:rPr>
  </w:style>
  <w:style w:type="paragraph" w:styleId="Textoindependiente2">
    <w:name w:val="Body Text 2"/>
    <w:basedOn w:val="Normal"/>
    <w:semiHidden/>
    <w:pPr>
      <w:jc w:val="both"/>
    </w:pPr>
    <w:rPr>
      <w:rFonts w:ascii="Courier New" w:hAnsi="Courier New" w:cs="Courier New"/>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1109</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“Eso es S</vt:lpstr>
    </vt:vector>
  </TitlesOfParts>
  <Company>..</Company>
  <LinksUpToDate>false</LinksUpToDate>
  <CharactersWithSpaces>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“Eso es S</dc:title>
  <dc:subject/>
  <dc:creator>Administrador</dc:creator>
  <cp:keywords/>
  <dc:description/>
  <cp:lastModifiedBy>Administrador</cp:lastModifiedBy>
  <cp:revision>2</cp:revision>
  <cp:lastPrinted>2002-12-13T05:03:00Z</cp:lastPrinted>
  <dcterms:created xsi:type="dcterms:W3CDTF">2009-08-19T16:06:00Z</dcterms:created>
  <dcterms:modified xsi:type="dcterms:W3CDTF">2009-08-19T16:06:00Z</dcterms:modified>
</cp:coreProperties>
</file>