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42B" w:rsidRPr="00EF7650" w:rsidRDefault="000A342B" w:rsidP="00EF7650">
      <w:pPr>
        <w:jc w:val="center"/>
        <w:rPr>
          <w:rFonts w:ascii="Arial" w:hAnsi="Arial" w:cs="Arial"/>
          <w:b/>
          <w:sz w:val="28"/>
          <w:szCs w:val="28"/>
        </w:rPr>
      </w:pPr>
      <w:r w:rsidRPr="00EF7650">
        <w:rPr>
          <w:rFonts w:ascii="Arial" w:hAnsi="Arial" w:cs="Arial"/>
          <w:b/>
          <w:sz w:val="28"/>
          <w:szCs w:val="28"/>
        </w:rPr>
        <w:t>ESCUELA SUPERIOR POLITÉCNICA DEL LITORAL</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FACULTAD DE ECONOMÍA Y NEGOCIOS</w:t>
      </w:r>
    </w:p>
    <w:p w:rsidR="000A342B" w:rsidRPr="00EF7650" w:rsidRDefault="000A342B" w:rsidP="00EF7650">
      <w:pPr>
        <w:jc w:val="center"/>
        <w:rPr>
          <w:rFonts w:ascii="Arial" w:hAnsi="Arial" w:cs="Arial"/>
          <w:b/>
          <w:sz w:val="28"/>
          <w:szCs w:val="28"/>
        </w:rPr>
      </w:pPr>
    </w:p>
    <w:tbl>
      <w:tblPr>
        <w:tblStyle w:val="Tablaconcuadrcula"/>
        <w:tblW w:w="0" w:type="auto"/>
        <w:jc w:val="center"/>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8"/>
        <w:gridCol w:w="3300"/>
      </w:tblGrid>
      <w:tr w:rsidR="000A342B" w:rsidRPr="00EF7650">
        <w:trPr>
          <w:jc w:val="center"/>
        </w:trPr>
        <w:tc>
          <w:tcPr>
            <w:tcW w:w="2948" w:type="dxa"/>
          </w:tcPr>
          <w:p w:rsidR="000A342B" w:rsidRPr="00EF7650" w:rsidRDefault="00D32799" w:rsidP="00EF7650">
            <w:pPr>
              <w:jc w:val="center"/>
              <w:rPr>
                <w:rFonts w:ascii="Arial" w:hAnsi="Arial" w:cs="Arial"/>
                <w:b/>
                <w:sz w:val="28"/>
                <w:szCs w:val="28"/>
              </w:rPr>
            </w:pPr>
            <w:r>
              <w:rPr>
                <w:rFonts w:ascii="Arial" w:hAnsi="Arial" w:cs="Arial"/>
                <w:b/>
                <w:noProof/>
                <w:sz w:val="28"/>
                <w:szCs w:val="28"/>
                <w:lang w:val="en-US" w:eastAsia="en-US"/>
              </w:rPr>
              <w:drawing>
                <wp:anchor distT="0" distB="0" distL="114300" distR="114300" simplePos="0" relativeHeight="251622912"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146"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_r35_c2"/>
                          <pic:cNvPicPr>
                            <a:picLocks noChangeAspect="1" noChangeArrowheads="1"/>
                          </pic:cNvPicPr>
                        </pic:nvPicPr>
                        <pic:blipFill>
                          <a:blip r:embed="rId7"/>
                          <a:srcRect/>
                          <a:stretch>
                            <a:fillRect/>
                          </a:stretch>
                        </pic:blipFill>
                        <pic:spPr bwMode="auto">
                          <a:xfrm>
                            <a:off x="0" y="0"/>
                            <a:ext cx="1257300" cy="1206500"/>
                          </a:xfrm>
                          <a:prstGeom prst="rect">
                            <a:avLst/>
                          </a:prstGeom>
                          <a:noFill/>
                        </pic:spPr>
                      </pic:pic>
                    </a:graphicData>
                  </a:graphic>
                </wp:anchor>
              </w:drawing>
            </w:r>
          </w:p>
        </w:tc>
        <w:tc>
          <w:tcPr>
            <w:tcW w:w="3300" w:type="dxa"/>
          </w:tcPr>
          <w:p w:rsidR="000A342B" w:rsidRPr="00EF7650" w:rsidRDefault="00D32799" w:rsidP="00EF7650">
            <w:pPr>
              <w:jc w:val="center"/>
              <w:rPr>
                <w:rFonts w:ascii="Arial" w:hAnsi="Arial" w:cs="Arial"/>
                <w:b/>
                <w:sz w:val="28"/>
                <w:szCs w:val="28"/>
              </w:rPr>
            </w:pPr>
            <w:r>
              <w:rPr>
                <w:rFonts w:ascii="Arial" w:hAnsi="Arial" w:cs="Arial"/>
                <w:b/>
                <w:noProof/>
                <w:sz w:val="28"/>
                <w:szCs w:val="28"/>
                <w:lang w:val="en-US" w:eastAsia="en-US"/>
              </w:rPr>
              <w:drawing>
                <wp:inline distT="0" distB="0" distL="0" distR="0">
                  <wp:extent cx="1460500" cy="1377315"/>
                  <wp:effectExtent l="19050" t="0" r="6350"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8" cstate="print"/>
                          <a:srcRect/>
                          <a:stretch>
                            <a:fillRect/>
                          </a:stretch>
                        </pic:blipFill>
                        <pic:spPr bwMode="auto">
                          <a:xfrm>
                            <a:off x="0" y="0"/>
                            <a:ext cx="1460500" cy="1377315"/>
                          </a:xfrm>
                          <a:prstGeom prst="rect">
                            <a:avLst/>
                          </a:prstGeom>
                          <a:noFill/>
                          <a:ln w="9525">
                            <a:noFill/>
                            <a:miter lim="800000"/>
                            <a:headEnd/>
                            <a:tailEnd/>
                          </a:ln>
                        </pic:spPr>
                      </pic:pic>
                    </a:graphicData>
                  </a:graphic>
                </wp:inline>
              </w:drawing>
            </w:r>
          </w:p>
        </w:tc>
      </w:tr>
    </w:tbl>
    <w:p w:rsidR="000A342B" w:rsidRPr="00EF7650" w:rsidRDefault="000A342B" w:rsidP="00EF7650">
      <w:pP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PROYECTO DE INVERSIÓN PARA LA CREACIÓN DE UNA EMPRESA DE CAPACITACIÓN Y NIVELACIÓN ESTUDIANTIL EN LA CIUDAD DE GUAYAQUIL</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Tesis de Grado</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Previa la obtención del Título de:</w:t>
      </w:r>
    </w:p>
    <w:p w:rsidR="000A342B" w:rsidRPr="00EF7650" w:rsidRDefault="000A342B" w:rsidP="00EF7650">
      <w:pPr>
        <w:jc w:val="center"/>
        <w:rPr>
          <w:rFonts w:ascii="Arial" w:hAnsi="Arial" w:cs="Arial"/>
          <w:b/>
          <w:sz w:val="28"/>
          <w:szCs w:val="28"/>
        </w:rPr>
      </w:pPr>
    </w:p>
    <w:p w:rsidR="000A342B" w:rsidRPr="00EF7650" w:rsidRDefault="000A342B" w:rsidP="00EF7650">
      <w:pPr>
        <w:ind w:left="708" w:hanging="708"/>
        <w:jc w:val="center"/>
        <w:rPr>
          <w:rFonts w:ascii="Arial" w:hAnsi="Arial" w:cs="Arial"/>
          <w:b/>
          <w:sz w:val="28"/>
          <w:szCs w:val="28"/>
        </w:rPr>
      </w:pPr>
      <w:r w:rsidRPr="00EF7650">
        <w:rPr>
          <w:rFonts w:ascii="Arial" w:hAnsi="Arial" w:cs="Arial"/>
          <w:b/>
          <w:sz w:val="28"/>
          <w:szCs w:val="28"/>
        </w:rPr>
        <w:t>Economía con Mención en Gestión Empresarial</w:t>
      </w:r>
    </w:p>
    <w:p w:rsidR="000A342B" w:rsidRPr="00EF7650" w:rsidRDefault="000A342B" w:rsidP="00EF7650">
      <w:pPr>
        <w:ind w:left="708" w:hanging="708"/>
        <w:jc w:val="center"/>
        <w:rPr>
          <w:rFonts w:ascii="Arial" w:hAnsi="Arial" w:cs="Arial"/>
          <w:b/>
          <w:sz w:val="28"/>
          <w:szCs w:val="28"/>
        </w:rPr>
      </w:pPr>
      <w:r w:rsidRPr="00EF7650">
        <w:rPr>
          <w:rFonts w:ascii="Arial" w:hAnsi="Arial" w:cs="Arial"/>
          <w:b/>
          <w:sz w:val="28"/>
          <w:szCs w:val="28"/>
        </w:rPr>
        <w:t>Especialización Finanzas y Marketing</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Presentado por</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Carlos Aurelio González Carrión</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Luis Alfredo Olivares Murillo</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Mónica Alexandra Rumbea Chávez</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Guayaquil-Ecuador</w:t>
      </w:r>
    </w:p>
    <w:p w:rsidR="000A342B" w:rsidRPr="00EF7650" w:rsidRDefault="000A342B" w:rsidP="00EF7650">
      <w:pPr>
        <w:jc w:val="center"/>
        <w:rPr>
          <w:rFonts w:ascii="Arial" w:hAnsi="Arial" w:cs="Arial"/>
          <w:b/>
          <w:sz w:val="28"/>
          <w:szCs w:val="28"/>
        </w:rPr>
      </w:pPr>
    </w:p>
    <w:p w:rsidR="000A342B" w:rsidRPr="00EF7650" w:rsidRDefault="000A342B" w:rsidP="00EF7650">
      <w:pPr>
        <w:jc w:val="center"/>
        <w:rPr>
          <w:rFonts w:ascii="Arial" w:hAnsi="Arial" w:cs="Arial"/>
          <w:b/>
          <w:sz w:val="28"/>
          <w:szCs w:val="28"/>
        </w:rPr>
      </w:pPr>
      <w:r w:rsidRPr="00EF7650">
        <w:rPr>
          <w:rFonts w:ascii="Arial" w:hAnsi="Arial" w:cs="Arial"/>
          <w:b/>
          <w:sz w:val="28"/>
          <w:szCs w:val="28"/>
        </w:rPr>
        <w:t>2009</w:t>
      </w:r>
    </w:p>
    <w:p w:rsidR="00E938D5" w:rsidRDefault="00E938D5" w:rsidP="00C57EA2">
      <w:pPr>
        <w:jc w:val="both"/>
        <w:rPr>
          <w:rFonts w:ascii="Brush Script MT" w:hAnsi="Brush Script MT"/>
          <w:sz w:val="44"/>
          <w:szCs w:val="44"/>
        </w:rPr>
      </w:pPr>
    </w:p>
    <w:p w:rsidR="00E938D5" w:rsidRPr="00952DC3" w:rsidRDefault="00E938D5" w:rsidP="003D3D78">
      <w:pPr>
        <w:jc w:val="center"/>
        <w:rPr>
          <w:rFonts w:ascii="Arial" w:hAnsi="Arial" w:cs="Arial"/>
          <w:b/>
          <w:sz w:val="40"/>
          <w:szCs w:val="40"/>
          <w:u w:val="single"/>
        </w:rPr>
      </w:pPr>
      <w:r w:rsidRPr="00952DC3">
        <w:rPr>
          <w:rFonts w:ascii="Arial" w:hAnsi="Arial" w:cs="Arial"/>
          <w:b/>
          <w:sz w:val="40"/>
          <w:szCs w:val="40"/>
          <w:u w:val="single"/>
        </w:rPr>
        <w:t>Dedicatoria</w:t>
      </w: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Pr="008B4DC3" w:rsidRDefault="00E938D5" w:rsidP="00C57EA2">
      <w:pPr>
        <w:ind w:left="2880"/>
        <w:jc w:val="both"/>
        <w:rPr>
          <w:rFonts w:ascii="Brush Script MT" w:hAnsi="Brush Script MT" w:cs="Courier New"/>
          <w:sz w:val="36"/>
          <w:szCs w:val="36"/>
        </w:rPr>
      </w:pPr>
      <w:r w:rsidRPr="008B4DC3">
        <w:rPr>
          <w:rFonts w:ascii="Brush Script MT" w:hAnsi="Brush Script MT" w:cs="Courier New"/>
          <w:sz w:val="36"/>
          <w:szCs w:val="36"/>
        </w:rPr>
        <w:t xml:space="preserve">A </w:t>
      </w:r>
      <w:r>
        <w:rPr>
          <w:rFonts w:ascii="Brush Script MT" w:hAnsi="Brush Script MT" w:cs="Courier New"/>
          <w:sz w:val="36"/>
          <w:szCs w:val="36"/>
        </w:rPr>
        <w:t>mi familia, especialmente a mis padres</w:t>
      </w:r>
      <w:r w:rsidRPr="008B4DC3">
        <w:rPr>
          <w:rFonts w:ascii="Brush Script MT" w:hAnsi="Brush Script MT" w:cs="Courier New"/>
          <w:sz w:val="36"/>
          <w:szCs w:val="36"/>
        </w:rPr>
        <w:t>, quienes en todo mo</w:t>
      </w:r>
      <w:r>
        <w:rPr>
          <w:rFonts w:ascii="Brush Script MT" w:hAnsi="Brush Script MT" w:cs="Courier New"/>
          <w:sz w:val="36"/>
          <w:szCs w:val="36"/>
        </w:rPr>
        <w:t>mento me han brindado su apoyo incondicional.</w:t>
      </w:r>
    </w:p>
    <w:p w:rsidR="00E938D5" w:rsidRPr="008B4DC3" w:rsidRDefault="00E938D5" w:rsidP="00C57EA2">
      <w:pPr>
        <w:jc w:val="both"/>
        <w:rPr>
          <w:rFonts w:ascii="BankScrD" w:hAnsi="BankScrD" w:cs="Courier New"/>
          <w:sz w:val="36"/>
          <w:szCs w:val="36"/>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E938D5" w:rsidRDefault="00E938D5" w:rsidP="00C57EA2">
      <w:pPr>
        <w:jc w:val="both"/>
        <w:rPr>
          <w:rFonts w:ascii="Brush Script MT" w:hAnsi="Brush Script MT"/>
          <w:sz w:val="44"/>
          <w:szCs w:val="44"/>
        </w:rPr>
      </w:pPr>
    </w:p>
    <w:p w:rsidR="003D3D78" w:rsidRDefault="003D3D78" w:rsidP="00C57EA2">
      <w:pPr>
        <w:jc w:val="both"/>
        <w:rPr>
          <w:rFonts w:ascii="Arial" w:hAnsi="Arial" w:cs="Arial"/>
          <w:b/>
          <w:sz w:val="40"/>
          <w:szCs w:val="40"/>
          <w:u w:val="single"/>
        </w:rPr>
      </w:pPr>
    </w:p>
    <w:p w:rsidR="00E938D5" w:rsidRDefault="00E938D5" w:rsidP="003D3D78">
      <w:pPr>
        <w:jc w:val="center"/>
        <w:rPr>
          <w:rFonts w:ascii="Arial" w:hAnsi="Arial" w:cs="Arial"/>
          <w:b/>
          <w:sz w:val="40"/>
          <w:szCs w:val="40"/>
          <w:u w:val="single"/>
        </w:rPr>
      </w:pPr>
      <w:r w:rsidRPr="00DC0417">
        <w:rPr>
          <w:rFonts w:ascii="Arial" w:hAnsi="Arial" w:cs="Arial"/>
          <w:b/>
          <w:sz w:val="40"/>
          <w:szCs w:val="40"/>
          <w:u w:val="single"/>
        </w:rPr>
        <w:t>Agradec</w:t>
      </w:r>
      <w:r>
        <w:rPr>
          <w:rFonts w:ascii="Arial" w:hAnsi="Arial" w:cs="Arial"/>
          <w:b/>
          <w:sz w:val="40"/>
          <w:szCs w:val="40"/>
          <w:u w:val="single"/>
        </w:rPr>
        <w:t>imientos</w:t>
      </w:r>
    </w:p>
    <w:p w:rsidR="00E938D5" w:rsidRDefault="00E938D5" w:rsidP="00C57EA2">
      <w:pPr>
        <w:jc w:val="both"/>
        <w:rPr>
          <w:rFonts w:ascii="Arial" w:hAnsi="Arial" w:cs="Arial"/>
          <w:b/>
          <w:sz w:val="40"/>
          <w:szCs w:val="40"/>
          <w:u w:val="single"/>
        </w:rPr>
      </w:pPr>
    </w:p>
    <w:p w:rsidR="00E938D5" w:rsidRPr="00FC6AEE" w:rsidRDefault="00E938D5" w:rsidP="00C57EA2">
      <w:pPr>
        <w:jc w:val="both"/>
        <w:rPr>
          <w:rFonts w:ascii="Arial" w:hAnsi="Arial" w:cs="Arial"/>
          <w:b/>
          <w:sz w:val="40"/>
          <w:szCs w:val="40"/>
          <w:u w:val="single"/>
        </w:rPr>
      </w:pPr>
    </w:p>
    <w:p w:rsidR="00E938D5" w:rsidRPr="00FC6AEE" w:rsidRDefault="00E938D5" w:rsidP="00C57EA2">
      <w:pPr>
        <w:spacing w:line="360" w:lineRule="auto"/>
        <w:jc w:val="both"/>
        <w:rPr>
          <w:rFonts w:ascii="Arial" w:hAnsi="Arial" w:cs="Arial"/>
        </w:rPr>
      </w:pPr>
      <w:r w:rsidRPr="00FC6AEE">
        <w:rPr>
          <w:rFonts w:ascii="Arial" w:hAnsi="Arial" w:cs="Arial"/>
        </w:rPr>
        <w:t>A Dios por darnos la sabiduría, fortaleza y perseverancia necesarias para cada acción de nuestras vidas.</w:t>
      </w:r>
    </w:p>
    <w:p w:rsidR="00E938D5" w:rsidRPr="00FC6AEE" w:rsidRDefault="00E938D5" w:rsidP="00C57EA2">
      <w:pPr>
        <w:spacing w:line="360" w:lineRule="auto"/>
        <w:jc w:val="both"/>
        <w:rPr>
          <w:rFonts w:ascii="Arial" w:hAnsi="Arial" w:cs="Arial"/>
        </w:rPr>
      </w:pPr>
    </w:p>
    <w:p w:rsidR="00E938D5" w:rsidRPr="00FC6AEE" w:rsidRDefault="00E938D5" w:rsidP="00C57EA2">
      <w:pPr>
        <w:spacing w:line="360" w:lineRule="auto"/>
        <w:jc w:val="both"/>
        <w:rPr>
          <w:rFonts w:ascii="Arial" w:hAnsi="Arial" w:cs="Arial"/>
        </w:rPr>
      </w:pPr>
      <w:r w:rsidRPr="00FC6AEE">
        <w:rPr>
          <w:rFonts w:ascii="Arial" w:hAnsi="Arial" w:cs="Arial"/>
        </w:rPr>
        <w:t>Al Econ. Pedro Gando Cañarte, por su valiosa ayuda como guía en el desarrollo del presente proyecto de tesis.</w:t>
      </w:r>
    </w:p>
    <w:p w:rsidR="00E938D5" w:rsidRPr="00FC6AEE" w:rsidRDefault="00E938D5" w:rsidP="00C57EA2">
      <w:pPr>
        <w:spacing w:line="360" w:lineRule="auto"/>
        <w:jc w:val="both"/>
        <w:rPr>
          <w:rFonts w:ascii="Arial" w:hAnsi="Arial" w:cs="Arial"/>
        </w:rPr>
      </w:pPr>
    </w:p>
    <w:p w:rsidR="00E938D5" w:rsidRPr="00FC6AEE" w:rsidRDefault="00E938D5" w:rsidP="00C57EA2">
      <w:pPr>
        <w:spacing w:line="360" w:lineRule="auto"/>
        <w:jc w:val="both"/>
        <w:rPr>
          <w:rFonts w:ascii="Arial" w:hAnsi="Arial" w:cs="Arial"/>
        </w:rPr>
      </w:pPr>
      <w:r w:rsidRPr="00FC6AEE">
        <w:rPr>
          <w:rFonts w:ascii="Arial" w:hAnsi="Arial" w:cs="Arial"/>
        </w:rPr>
        <w:t>Al Ing. Rubén Villacís Infante, por su importante aporte con la provisión de la información necesaria para la elaboración de este trabajo.</w:t>
      </w:r>
    </w:p>
    <w:p w:rsidR="00E938D5" w:rsidRPr="00FC6AEE" w:rsidRDefault="00E938D5" w:rsidP="00C57EA2">
      <w:pPr>
        <w:spacing w:line="360" w:lineRule="auto"/>
        <w:jc w:val="both"/>
        <w:rPr>
          <w:rFonts w:ascii="Arial" w:hAnsi="Arial" w:cs="Arial"/>
        </w:rPr>
      </w:pPr>
    </w:p>
    <w:p w:rsidR="00E938D5" w:rsidRPr="00FC6AEE" w:rsidRDefault="00E938D5" w:rsidP="00C57EA2">
      <w:pPr>
        <w:spacing w:line="360" w:lineRule="auto"/>
        <w:jc w:val="both"/>
        <w:rPr>
          <w:rFonts w:ascii="Arial" w:hAnsi="Arial" w:cs="Arial"/>
        </w:rPr>
      </w:pPr>
      <w:r w:rsidRPr="00FC6AEE">
        <w:rPr>
          <w:rFonts w:ascii="Arial" w:hAnsi="Arial" w:cs="Arial"/>
        </w:rPr>
        <w:t>A todos nuestros catedráticos, que han transmitido sus conocimientos de tal forma que hemos podido desarrollar las destrezas necesarias para el estudio presentado en este trabajo.</w:t>
      </w:r>
    </w:p>
    <w:p w:rsidR="00E938D5" w:rsidRPr="00DC0417"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E938D5" w:rsidRDefault="00E938D5" w:rsidP="00C57EA2">
      <w:pPr>
        <w:jc w:val="both"/>
      </w:pPr>
    </w:p>
    <w:p w:rsidR="00CB3062" w:rsidRDefault="00CB3062" w:rsidP="00C57EA2">
      <w:pPr>
        <w:jc w:val="both"/>
      </w:pPr>
    </w:p>
    <w:p w:rsidR="00CB3062" w:rsidRDefault="00CB3062" w:rsidP="00C57EA2">
      <w:pPr>
        <w:jc w:val="both"/>
      </w:pPr>
    </w:p>
    <w:p w:rsidR="00CB3062" w:rsidRDefault="00CB3062" w:rsidP="00C57EA2">
      <w:pPr>
        <w:jc w:val="both"/>
        <w:rPr>
          <w:b/>
          <w:sz w:val="32"/>
          <w:szCs w:val="32"/>
        </w:rPr>
      </w:pPr>
    </w:p>
    <w:p w:rsidR="00CB3062" w:rsidRDefault="00CB3062" w:rsidP="00C57EA2">
      <w:pPr>
        <w:jc w:val="both"/>
        <w:rPr>
          <w:b/>
          <w:sz w:val="32"/>
          <w:szCs w:val="32"/>
        </w:rPr>
      </w:pPr>
    </w:p>
    <w:p w:rsidR="00CB3062" w:rsidRPr="00694743" w:rsidRDefault="00CB3062" w:rsidP="003D3D78">
      <w:pPr>
        <w:jc w:val="center"/>
        <w:rPr>
          <w:b/>
          <w:sz w:val="32"/>
          <w:szCs w:val="32"/>
        </w:rPr>
      </w:pPr>
      <w:r w:rsidRPr="00694743">
        <w:rPr>
          <w:b/>
          <w:sz w:val="32"/>
          <w:szCs w:val="32"/>
        </w:rPr>
        <w:t>TRIBUNAL DE SUSTENTACIÓN</w:t>
      </w: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r>
        <w:t>___________________________</w:t>
      </w:r>
    </w:p>
    <w:p w:rsidR="00CB3062" w:rsidRPr="003D3D78" w:rsidRDefault="00CB3062" w:rsidP="003D3D78">
      <w:pPr>
        <w:jc w:val="center"/>
        <w:rPr>
          <w:rFonts w:ascii="Arial" w:hAnsi="Arial" w:cs="Arial"/>
        </w:rPr>
      </w:pPr>
      <w:r w:rsidRPr="003D3D78">
        <w:rPr>
          <w:rFonts w:ascii="Arial" w:hAnsi="Arial" w:cs="Arial"/>
        </w:rPr>
        <w:t>Ing. Víctor Hugo González Jaramillo</w:t>
      </w:r>
    </w:p>
    <w:p w:rsidR="00CB3062" w:rsidRPr="003D3D78" w:rsidRDefault="00CB3062" w:rsidP="003D3D78">
      <w:pPr>
        <w:jc w:val="center"/>
        <w:rPr>
          <w:rFonts w:ascii="Arial" w:hAnsi="Arial" w:cs="Arial"/>
        </w:rPr>
      </w:pPr>
      <w:r w:rsidRPr="003D3D78">
        <w:rPr>
          <w:rFonts w:ascii="Arial" w:hAnsi="Arial" w:cs="Arial"/>
        </w:rPr>
        <w:t>Presidente Tribunal</w:t>
      </w: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r w:rsidRPr="003D3D78">
        <w:rPr>
          <w:rFonts w:ascii="Arial" w:hAnsi="Arial" w:cs="Arial"/>
        </w:rPr>
        <w:t>_____________________________</w:t>
      </w:r>
    </w:p>
    <w:p w:rsidR="00CB3062" w:rsidRPr="003D3D78" w:rsidRDefault="00CB3062" w:rsidP="003D3D78">
      <w:pPr>
        <w:jc w:val="center"/>
        <w:rPr>
          <w:rFonts w:ascii="Arial" w:hAnsi="Arial" w:cs="Arial"/>
        </w:rPr>
      </w:pPr>
      <w:r w:rsidRPr="003D3D78">
        <w:rPr>
          <w:rFonts w:ascii="Arial" w:hAnsi="Arial" w:cs="Arial"/>
        </w:rPr>
        <w:t>Econ.  Pedro Gando Cañarte</w:t>
      </w:r>
    </w:p>
    <w:p w:rsidR="00CB3062" w:rsidRPr="003D3D78" w:rsidRDefault="00CB3062" w:rsidP="003D3D78">
      <w:pPr>
        <w:jc w:val="center"/>
        <w:rPr>
          <w:rFonts w:ascii="Arial" w:hAnsi="Arial" w:cs="Arial"/>
        </w:rPr>
      </w:pPr>
      <w:r w:rsidRPr="003D3D78">
        <w:rPr>
          <w:rFonts w:ascii="Arial" w:hAnsi="Arial" w:cs="Arial"/>
        </w:rPr>
        <w:t>Director de Tesis</w:t>
      </w:r>
    </w:p>
    <w:p w:rsidR="00E938D5" w:rsidRPr="003D3D78" w:rsidRDefault="00E938D5" w:rsidP="003D3D78">
      <w:pPr>
        <w:jc w:val="center"/>
        <w:rPr>
          <w:rFonts w:ascii="Arial" w:hAnsi="Arial" w:cs="Arial"/>
        </w:rPr>
      </w:pPr>
    </w:p>
    <w:p w:rsidR="00CB3062" w:rsidRPr="003D3D78" w:rsidRDefault="00CB3062" w:rsidP="003D3D78">
      <w:pPr>
        <w:jc w:val="center"/>
        <w:rPr>
          <w:rFonts w:ascii="Arial" w:hAnsi="Arial" w:cs="Arial"/>
        </w:rPr>
      </w:pPr>
    </w:p>
    <w:p w:rsidR="00CB3062" w:rsidRPr="003D3D78" w:rsidRDefault="00CB3062" w:rsidP="003D3D78">
      <w:pPr>
        <w:jc w:val="center"/>
        <w:rPr>
          <w:rFonts w:ascii="Arial" w:hAnsi="Arial" w:cs="Arial"/>
        </w:rP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3D3D78">
      <w:pPr>
        <w:jc w:val="center"/>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pPr>
    </w:p>
    <w:p w:rsidR="00CB3062" w:rsidRDefault="00CB3062" w:rsidP="00C57EA2">
      <w:pPr>
        <w:jc w:val="both"/>
        <w:rPr>
          <w:rFonts w:ascii="Arial" w:hAnsi="Arial" w:cs="Arial"/>
          <w:b/>
          <w:u w:val="single"/>
        </w:rPr>
      </w:pPr>
    </w:p>
    <w:p w:rsidR="00CB3062" w:rsidRDefault="00CB3062" w:rsidP="00C57EA2">
      <w:pPr>
        <w:jc w:val="both"/>
        <w:rPr>
          <w:rFonts w:ascii="Arial" w:hAnsi="Arial" w:cs="Arial"/>
          <w:b/>
          <w:u w:val="single"/>
        </w:rPr>
      </w:pPr>
    </w:p>
    <w:p w:rsidR="00CB3062" w:rsidRDefault="00CB3062" w:rsidP="00C57EA2">
      <w:pPr>
        <w:jc w:val="both"/>
        <w:rPr>
          <w:rFonts w:ascii="Arial" w:hAnsi="Arial" w:cs="Arial"/>
          <w:b/>
          <w:u w:val="single"/>
        </w:rPr>
      </w:pPr>
    </w:p>
    <w:p w:rsidR="00CB3062" w:rsidRDefault="00CB3062" w:rsidP="00C57EA2">
      <w:pPr>
        <w:jc w:val="both"/>
        <w:rPr>
          <w:rFonts w:ascii="Arial" w:hAnsi="Arial" w:cs="Arial"/>
          <w:b/>
          <w:u w:val="single"/>
        </w:rPr>
      </w:pPr>
    </w:p>
    <w:p w:rsidR="00CB3062" w:rsidRPr="00362D32" w:rsidRDefault="00CB3062" w:rsidP="003D3D78">
      <w:pPr>
        <w:jc w:val="center"/>
        <w:rPr>
          <w:rFonts w:ascii="Arial" w:hAnsi="Arial" w:cs="Arial"/>
          <w:b/>
          <w:u w:val="single"/>
        </w:rPr>
      </w:pPr>
      <w:r>
        <w:rPr>
          <w:rFonts w:ascii="Arial" w:hAnsi="Arial" w:cs="Arial"/>
          <w:b/>
          <w:u w:val="single"/>
        </w:rPr>
        <w:t>DECLARACIÒ</w:t>
      </w:r>
      <w:r w:rsidRPr="00362D32">
        <w:rPr>
          <w:rFonts w:ascii="Arial" w:hAnsi="Arial" w:cs="Arial"/>
          <w:b/>
          <w:u w:val="single"/>
        </w:rPr>
        <w:t>N EXPRESA</w:t>
      </w: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spacing w:line="360" w:lineRule="auto"/>
        <w:jc w:val="center"/>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CB3062" w:rsidRDefault="00CB3062" w:rsidP="00C57EA2">
      <w:pPr>
        <w:jc w:val="both"/>
        <w:rPr>
          <w:rFonts w:ascii="Arial" w:hAnsi="Arial" w:cs="Arial"/>
        </w:rPr>
      </w:pPr>
    </w:p>
    <w:p w:rsidR="00CB3062" w:rsidRDefault="00CB3062" w:rsidP="00C57EA2">
      <w:pPr>
        <w:jc w:val="both"/>
        <w:rPr>
          <w:rFonts w:ascii="Arial" w:hAnsi="Arial" w:cs="Arial"/>
        </w:rPr>
      </w:pPr>
    </w:p>
    <w:p w:rsidR="00CB3062" w:rsidRDefault="00CB3062" w:rsidP="00C57EA2">
      <w:pPr>
        <w:jc w:val="both"/>
        <w:rPr>
          <w:rFonts w:ascii="Arial" w:hAnsi="Arial" w:cs="Arial"/>
        </w:rPr>
      </w:pPr>
    </w:p>
    <w:p w:rsidR="00CB3062" w:rsidRDefault="00CB3062" w:rsidP="00C57EA2">
      <w:pPr>
        <w:jc w:val="both"/>
        <w:rPr>
          <w:rFonts w:ascii="Arial" w:hAnsi="Arial" w:cs="Arial"/>
        </w:rPr>
      </w:pPr>
    </w:p>
    <w:p w:rsidR="00CB3062" w:rsidRDefault="00CB3062" w:rsidP="00C57EA2">
      <w:pPr>
        <w:jc w:val="both"/>
        <w:rPr>
          <w:rFonts w:ascii="Arial" w:hAnsi="Arial" w:cs="Arial"/>
        </w:rPr>
      </w:pPr>
    </w:p>
    <w:p w:rsidR="00CB3062" w:rsidRDefault="00CB3062" w:rsidP="00C57EA2">
      <w:pPr>
        <w:jc w:val="both"/>
        <w:rPr>
          <w:rFonts w:ascii="Arial" w:hAnsi="Arial" w:cs="Arial"/>
        </w:rPr>
      </w:pPr>
    </w:p>
    <w:p w:rsidR="00CB3062" w:rsidRDefault="00CB3062" w:rsidP="003D3D78">
      <w:pPr>
        <w:jc w:val="center"/>
        <w:rPr>
          <w:rFonts w:ascii="Arial" w:hAnsi="Arial" w:cs="Arial"/>
        </w:rPr>
      </w:pPr>
      <w:r>
        <w:rPr>
          <w:rFonts w:ascii="Arial" w:hAnsi="Arial" w:cs="Arial"/>
        </w:rPr>
        <w:t>_______________________</w:t>
      </w:r>
    </w:p>
    <w:p w:rsidR="00CB3062" w:rsidRDefault="00CB3062" w:rsidP="003D3D78">
      <w:pPr>
        <w:jc w:val="center"/>
        <w:rPr>
          <w:rFonts w:ascii="Arial" w:hAnsi="Arial" w:cs="Arial"/>
        </w:rPr>
      </w:pPr>
    </w:p>
    <w:p w:rsidR="00CB3062" w:rsidRDefault="00CB3062" w:rsidP="003D3D78">
      <w:pPr>
        <w:jc w:val="center"/>
        <w:rPr>
          <w:rFonts w:ascii="Arial" w:hAnsi="Arial" w:cs="Arial"/>
        </w:rPr>
      </w:pPr>
      <w:r>
        <w:rPr>
          <w:rFonts w:ascii="Arial" w:hAnsi="Arial" w:cs="Arial"/>
        </w:rPr>
        <w:t>Carlos Aurelio González Carrión</w:t>
      </w: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r>
        <w:rPr>
          <w:rFonts w:ascii="Arial" w:hAnsi="Arial" w:cs="Arial"/>
        </w:rPr>
        <w:t>_______________________</w:t>
      </w:r>
    </w:p>
    <w:p w:rsidR="00CB3062" w:rsidRDefault="00CB3062" w:rsidP="003D3D78">
      <w:pPr>
        <w:jc w:val="center"/>
        <w:rPr>
          <w:rFonts w:ascii="Arial" w:hAnsi="Arial" w:cs="Arial"/>
        </w:rPr>
      </w:pPr>
    </w:p>
    <w:p w:rsidR="00CB3062" w:rsidRPr="0005267F" w:rsidRDefault="00CB3062" w:rsidP="003D3D78">
      <w:pPr>
        <w:jc w:val="center"/>
        <w:rPr>
          <w:rFonts w:ascii="Arial" w:hAnsi="Arial" w:cs="Arial"/>
        </w:rPr>
      </w:pPr>
      <w:r w:rsidRPr="0005267F">
        <w:rPr>
          <w:rFonts w:ascii="Arial" w:hAnsi="Arial" w:cs="Arial"/>
        </w:rPr>
        <w:t>Luis Alfredo Olivares Murillo</w:t>
      </w: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p>
    <w:p w:rsidR="00CB3062" w:rsidRDefault="00CB3062" w:rsidP="003D3D78">
      <w:pPr>
        <w:jc w:val="center"/>
        <w:rPr>
          <w:rFonts w:ascii="Arial" w:hAnsi="Arial" w:cs="Arial"/>
        </w:rPr>
      </w:pPr>
      <w:r>
        <w:rPr>
          <w:rFonts w:ascii="Arial" w:hAnsi="Arial" w:cs="Arial"/>
        </w:rPr>
        <w:t>_______________________</w:t>
      </w:r>
    </w:p>
    <w:p w:rsidR="00CB3062" w:rsidRDefault="00CB3062" w:rsidP="003D3D78">
      <w:pPr>
        <w:jc w:val="center"/>
        <w:rPr>
          <w:rFonts w:ascii="Arial" w:hAnsi="Arial" w:cs="Arial"/>
        </w:rPr>
      </w:pPr>
    </w:p>
    <w:p w:rsidR="00CB3062" w:rsidRPr="003D3D78" w:rsidRDefault="00CB3062" w:rsidP="003D3D78">
      <w:pPr>
        <w:jc w:val="center"/>
        <w:rPr>
          <w:rFonts w:ascii="Arial" w:hAnsi="Arial" w:cs="Arial"/>
        </w:rPr>
      </w:pPr>
      <w:r w:rsidRPr="0005267F">
        <w:rPr>
          <w:rFonts w:ascii="Arial" w:hAnsi="Arial" w:cs="Arial"/>
        </w:rPr>
        <w:t>Mónica Alexandra Rumbea Chávez</w:t>
      </w:r>
    </w:p>
    <w:tbl>
      <w:tblPr>
        <w:tblW w:w="9201" w:type="dxa"/>
        <w:tblInd w:w="93" w:type="dxa"/>
        <w:tblLook w:val="0000"/>
      </w:tblPr>
      <w:tblGrid>
        <w:gridCol w:w="8475"/>
        <w:gridCol w:w="726"/>
      </w:tblGrid>
      <w:tr w:rsidR="00950DAF" w:rsidRPr="000B273F">
        <w:trPr>
          <w:trHeight w:val="315"/>
        </w:trPr>
        <w:tc>
          <w:tcPr>
            <w:tcW w:w="8475" w:type="dxa"/>
            <w:tcBorders>
              <w:top w:val="nil"/>
              <w:left w:val="nil"/>
              <w:bottom w:val="nil"/>
              <w:right w:val="nil"/>
            </w:tcBorders>
            <w:shd w:val="clear" w:color="auto" w:fill="auto"/>
            <w:noWrap/>
            <w:vAlign w:val="bottom"/>
          </w:tcPr>
          <w:p w:rsidR="00950DAF" w:rsidRPr="000B273F" w:rsidRDefault="00950DAF" w:rsidP="003D3D78">
            <w:pPr>
              <w:jc w:val="center"/>
              <w:rPr>
                <w:rFonts w:ascii="Arial" w:hAnsi="Arial" w:cs="Arial"/>
                <w:b/>
                <w:bCs/>
              </w:rPr>
            </w:pPr>
            <w:r w:rsidRPr="000B273F">
              <w:rPr>
                <w:rFonts w:ascii="Arial" w:hAnsi="Arial" w:cs="Arial"/>
                <w:b/>
                <w:bCs/>
              </w:rPr>
              <w:t>ÍNDICE GENERAL</w:t>
            </w:r>
          </w:p>
        </w:tc>
        <w:tc>
          <w:tcPr>
            <w:tcW w:w="726" w:type="dxa"/>
            <w:tcBorders>
              <w:top w:val="nil"/>
              <w:left w:val="nil"/>
              <w:bottom w:val="nil"/>
              <w:right w:val="nil"/>
            </w:tcBorders>
            <w:shd w:val="clear" w:color="auto" w:fill="auto"/>
            <w:noWrap/>
            <w:vAlign w:val="bottom"/>
          </w:tcPr>
          <w:p w:rsidR="00950DAF" w:rsidRPr="000B273F" w:rsidRDefault="00950DAF" w:rsidP="003D3D78">
            <w:pPr>
              <w:jc w:val="center"/>
              <w:rPr>
                <w:rFonts w:ascii="Arial" w:hAnsi="Arial" w:cs="Arial"/>
              </w:rPr>
            </w:pP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DEDICATORIA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I</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AGRADECIMIENTO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II</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TRIBUNAL DE GRADUACIÓN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III</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DECLARACIÓN EXPRESA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IV</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ÍNDICE GENERAL</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V</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ÍNDICE DE CUADROS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VIII</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ÍNDICE DE FIGURAS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XI</w:t>
            </w:r>
          </w:p>
        </w:tc>
      </w:tr>
      <w:tr w:rsidR="00950DAF" w:rsidRPr="000B273F">
        <w:trPr>
          <w:trHeight w:val="445"/>
        </w:trPr>
        <w:tc>
          <w:tcPr>
            <w:tcW w:w="8475"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b/>
                <w:bCs/>
              </w:rPr>
            </w:pPr>
            <w:r w:rsidRPr="000B273F">
              <w:rPr>
                <w:rFonts w:ascii="Arial" w:hAnsi="Arial" w:cs="Arial"/>
                <w:b/>
                <w:bCs/>
              </w:rPr>
              <w:t>CAPÍTULO 1: INTRODUCCIÓN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1.1 Resumen Ejecutivo del Proyecto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1</w:t>
            </w:r>
            <w:r>
              <w:rPr>
                <w:rFonts w:ascii="Arial" w:hAnsi="Arial" w:cs="Arial"/>
              </w:rPr>
              <w:t>5</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1.2 Planteamiento del Problema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1.3 Justificación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1.4 Marco de Referencia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1.5 Objetivo General</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1.6 Objetivos Específicos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1.7Metodología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1.8 Características Del Servicio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22</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1.8.1 Definición Del Servicio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22</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1.8.2 Naturaleza Del Servicio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25</w:t>
            </w:r>
          </w:p>
        </w:tc>
      </w:tr>
      <w:tr w:rsidR="00950DAF" w:rsidRPr="000B273F">
        <w:trPr>
          <w:trHeight w:val="466"/>
        </w:trPr>
        <w:tc>
          <w:tcPr>
            <w:tcW w:w="8475"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b/>
                <w:bCs/>
              </w:rPr>
            </w:pPr>
            <w:r w:rsidRPr="000B273F">
              <w:rPr>
                <w:rFonts w:ascii="Arial" w:hAnsi="Arial" w:cs="Arial"/>
                <w:b/>
                <w:bCs/>
              </w:rPr>
              <w:t>CAPÍTULO 2: ESTUDIO DE MERCADO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2.1. Análisis De La Oferta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2.1.1 Potenciales Clientes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2.1.2 Amenaza de Nuevos Competidores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2.1.3 Rivalidad de la Competencia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27</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 Análisis De La Demanda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2.2.1 Base de decisión de compra de los clientes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2.2.1.1 Etapa previa a la compra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2.2.1.2 Etapa del encuentro del servicio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29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2.2.1.3 Etapa posterior a la venta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30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2.2.2 Clasificación de la Demanda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30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2.2.3 Poder Adquisitivo de los Consumidores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30</w:t>
            </w:r>
          </w:p>
        </w:tc>
      </w:tr>
      <w:tr w:rsidR="00950DAF" w:rsidRPr="000B273F">
        <w:trPr>
          <w:trHeight w:val="144"/>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2.2.4 Estimación de la Demanda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31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autoSpaceDE w:val="0"/>
              <w:autoSpaceDN w:val="0"/>
              <w:adjustRightInd w:val="0"/>
              <w:jc w:val="both"/>
              <w:rPr>
                <w:rFonts w:ascii="Arial" w:hAnsi="Arial" w:cs="Arial"/>
              </w:rPr>
            </w:pPr>
            <w:r w:rsidRPr="000B273F">
              <w:rPr>
                <w:rFonts w:ascii="Arial" w:hAnsi="Arial" w:cs="Arial"/>
              </w:rPr>
              <w:t xml:space="preserve">                                   2.2.4.1 Demanda Proyectada </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33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2.3. Análisis De Los Precios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33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2.3.1 Análisis del Sector</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33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2.3.2 Tendencias Económicas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2.3.3 Tendencias Socio-Económicas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2.3.4 Barreras de Entrada y Salida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2.4 Comercialización Del Producto/Servicio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2.4.1 Promoción y comunicación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2.4.2 Formas posibles de estimular el interés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42</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2.4.3 Distribución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2.5 Marketing Estratégico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2.5.1 Planteamiento de Objetivos: generales y específicos.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2.5.2 Planteamiento de Estrategias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44</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left="2247"/>
              <w:jc w:val="both"/>
              <w:rPr>
                <w:rFonts w:ascii="Arial" w:hAnsi="Arial" w:cs="Arial"/>
              </w:rPr>
            </w:pPr>
            <w:r w:rsidRPr="000B273F">
              <w:rPr>
                <w:rFonts w:ascii="Arial" w:hAnsi="Arial" w:cs="Arial"/>
              </w:rPr>
              <w:t xml:space="preserve"> 2.5.2.1 Estrategia </w:t>
            </w:r>
            <w:r>
              <w:rPr>
                <w:rFonts w:ascii="Arial" w:hAnsi="Arial" w:cs="Arial"/>
              </w:rPr>
              <w:t xml:space="preserve">cursos colegiales (Bachillerato </w:t>
            </w:r>
            <w:r w:rsidRPr="000B273F">
              <w:rPr>
                <w:rFonts w:ascii="Arial" w:hAnsi="Arial" w:cs="Arial"/>
              </w:rPr>
              <w:t>Internacional)</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44</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left="2247"/>
              <w:jc w:val="both"/>
              <w:rPr>
                <w:rFonts w:ascii="Arial" w:hAnsi="Arial" w:cs="Arial"/>
              </w:rPr>
            </w:pPr>
            <w:r>
              <w:rPr>
                <w:rFonts w:ascii="Arial" w:hAnsi="Arial" w:cs="Arial"/>
              </w:rPr>
              <w:t xml:space="preserve"> </w:t>
            </w:r>
            <w:r w:rsidRPr="000B273F">
              <w:rPr>
                <w:rFonts w:ascii="Arial" w:hAnsi="Arial" w:cs="Arial"/>
              </w:rPr>
              <w:t>2.5.2.2 Estra</w:t>
            </w:r>
            <w:r>
              <w:rPr>
                <w:rFonts w:ascii="Arial" w:hAnsi="Arial" w:cs="Arial"/>
              </w:rPr>
              <w:t xml:space="preserve">tegia cursos preuniversitarios y </w:t>
            </w:r>
            <w:r w:rsidRPr="000B273F">
              <w:rPr>
                <w:rFonts w:ascii="Arial" w:hAnsi="Arial" w:cs="Arial"/>
              </w:rPr>
              <w:t>universitarios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44</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2.5.3 BCG (Boston Consulting Group) </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45</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2.6 Análisis FODA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 Investigación De Mercado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47</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2.7.1 Definición del Problema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47</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2.7.2 Objetivos generales de la investigación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47</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2.7.3 Determinación de las Necesidades de información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2.7.4 Determinación de las Fuentes de información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2.7.5 Preguntas de la investigación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2.7.6 Hipótesis de la investigación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49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2.7.7 Requisitos de la investigación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50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2.7.8 Planeación de la investigación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50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2.7.9 Método de recolección de datos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52</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2.7.10 Formato de Encuesta. </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52</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2.7.11 Análisis de las encuestas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56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2.7.12 Conclusiones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83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2.7.13 Recomendaciones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88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2.8 Investigación Mercados: Tipo Cualitativa (Focus Group)</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89</w:t>
            </w:r>
          </w:p>
        </w:tc>
      </w:tr>
      <w:tr w:rsidR="00950DAF" w:rsidRPr="000B273F">
        <w:trPr>
          <w:trHeight w:val="383"/>
        </w:trPr>
        <w:tc>
          <w:tcPr>
            <w:tcW w:w="8475"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b/>
              </w:rPr>
            </w:pPr>
            <w:r>
              <w:rPr>
                <w:rFonts w:ascii="Arial" w:hAnsi="Arial" w:cs="Arial"/>
                <w:b/>
              </w:rPr>
              <w:t>CAPÍTULO 3: ESTUDIO TÉ</w:t>
            </w:r>
            <w:r w:rsidRPr="000B273F">
              <w:rPr>
                <w:rFonts w:ascii="Arial" w:hAnsi="Arial" w:cs="Arial"/>
                <w:b/>
              </w:rPr>
              <w:t>CNICO</w:t>
            </w:r>
          </w:p>
        </w:tc>
        <w:tc>
          <w:tcPr>
            <w:tcW w:w="726"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rPr>
            </w:pP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3.1 Antecedentes Del Estudio Técnico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103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3.1.1 Balance de Maquinaria y Equipos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104</w:t>
            </w:r>
          </w:p>
        </w:tc>
      </w:tr>
      <w:tr w:rsidR="00950DAF" w:rsidRPr="002F13B6">
        <w:trPr>
          <w:trHeight w:val="263"/>
        </w:trPr>
        <w:tc>
          <w:tcPr>
            <w:tcW w:w="8475" w:type="dxa"/>
            <w:tcBorders>
              <w:top w:val="nil"/>
              <w:left w:val="nil"/>
              <w:bottom w:val="nil"/>
              <w:right w:val="nil"/>
            </w:tcBorders>
            <w:shd w:val="clear" w:color="auto" w:fill="auto"/>
            <w:noWrap/>
            <w:vAlign w:val="bottom"/>
          </w:tcPr>
          <w:p w:rsidR="00950DAF" w:rsidRPr="000B273F" w:rsidRDefault="00950DAF" w:rsidP="00C57EA2">
            <w:pPr>
              <w:ind w:left="1887"/>
              <w:jc w:val="both"/>
              <w:rPr>
                <w:rFonts w:ascii="Arial" w:hAnsi="Arial" w:cs="Arial"/>
              </w:rPr>
            </w:pPr>
            <w:r>
              <w:rPr>
                <w:rFonts w:ascii="Arial" w:hAnsi="Arial" w:cs="Arial"/>
              </w:rPr>
              <w:t xml:space="preserve">          </w:t>
            </w:r>
            <w:r w:rsidRPr="000B273F">
              <w:rPr>
                <w:rFonts w:ascii="Arial" w:hAnsi="Arial" w:cs="Arial"/>
              </w:rPr>
              <w:t>3.1.1.1 Calendario de Reinversiones en Maquinaria.</w:t>
            </w:r>
          </w:p>
        </w:tc>
        <w:tc>
          <w:tcPr>
            <w:tcW w:w="726" w:type="dxa"/>
            <w:tcBorders>
              <w:top w:val="nil"/>
              <w:left w:val="nil"/>
              <w:bottom w:val="nil"/>
              <w:right w:val="nil"/>
            </w:tcBorders>
            <w:shd w:val="clear" w:color="auto" w:fill="auto"/>
            <w:noWrap/>
            <w:vAlign w:val="bottom"/>
          </w:tcPr>
          <w:p w:rsidR="00950DAF" w:rsidRPr="002F13B6" w:rsidRDefault="00950DAF" w:rsidP="00C57EA2">
            <w:pPr>
              <w:jc w:val="both"/>
              <w:rPr>
                <w:rFonts w:ascii="Arial" w:hAnsi="Arial" w:cs="Arial"/>
              </w:rPr>
            </w:pPr>
            <w:r>
              <w:rPr>
                <w:rFonts w:ascii="Arial" w:hAnsi="Arial" w:cs="Arial"/>
              </w:rPr>
              <w:t>105</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3.1.2 Balance de Personal Técnico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106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3.1.3 Balance de Obras Físicas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108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3.2 Determinación Del Tamaño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109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3.2.1 Capacidad de las instalaciones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110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3.3 Estudio De Localización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116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3.3.1 Método Cualitativo Por Puntos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116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rPr>
            </w:pPr>
            <w:r w:rsidRPr="000B273F">
              <w:rPr>
                <w:rFonts w:ascii="Arial" w:hAnsi="Arial" w:cs="Arial"/>
              </w:rPr>
              <w:t xml:space="preserve">        3.4 Conclusiones Del Estudio Técnico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118</w:t>
            </w:r>
          </w:p>
        </w:tc>
      </w:tr>
      <w:tr w:rsidR="00950DAF" w:rsidRPr="000B273F">
        <w:trPr>
          <w:trHeight w:val="487"/>
        </w:trPr>
        <w:tc>
          <w:tcPr>
            <w:tcW w:w="8475"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b/>
                <w:bCs/>
              </w:rPr>
            </w:pPr>
            <w:r w:rsidRPr="000B273F">
              <w:rPr>
                <w:rFonts w:ascii="Arial" w:hAnsi="Arial" w:cs="Arial"/>
                <w:b/>
                <w:bCs/>
              </w:rPr>
              <w:t>CAPÍTULO 4: ESTUDIO ORGANIZACIONAL</w:t>
            </w:r>
          </w:p>
        </w:tc>
        <w:tc>
          <w:tcPr>
            <w:tcW w:w="726"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rPr>
            </w:pP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firstLineChars="300" w:firstLine="720"/>
              <w:jc w:val="both"/>
              <w:rPr>
                <w:rFonts w:ascii="Arial" w:hAnsi="Arial" w:cs="Arial"/>
                <w:lang w:val="es-ES_tradnl"/>
              </w:rPr>
            </w:pPr>
            <w:r w:rsidRPr="000B273F">
              <w:rPr>
                <w:rFonts w:ascii="Arial" w:hAnsi="Arial" w:cs="Arial"/>
                <w:lang w:val="es-ES_tradnl"/>
              </w:rPr>
              <w:t xml:space="preserve">        4.1 Misión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119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4.2 Visión</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119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4.3 Organigrama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119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4.4 Descripción Del Equipo De Trabajo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121</w:t>
            </w:r>
          </w:p>
        </w:tc>
      </w:tr>
      <w:tr w:rsidR="00950DAF" w:rsidRPr="000B273F">
        <w:trPr>
          <w:trHeight w:val="360"/>
        </w:trPr>
        <w:tc>
          <w:tcPr>
            <w:tcW w:w="8475"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b/>
              </w:rPr>
            </w:pPr>
            <w:r w:rsidRPr="000B273F">
              <w:rPr>
                <w:rFonts w:ascii="Arial" w:hAnsi="Arial" w:cs="Arial"/>
                <w:b/>
              </w:rPr>
              <w:t>CAPÍTULO 5: ESTUDIO FINANCIERO</w:t>
            </w:r>
          </w:p>
        </w:tc>
        <w:tc>
          <w:tcPr>
            <w:tcW w:w="726" w:type="dxa"/>
            <w:tcBorders>
              <w:top w:val="nil"/>
              <w:left w:val="nil"/>
              <w:bottom w:val="nil"/>
              <w:right w:val="nil"/>
            </w:tcBorders>
            <w:shd w:val="clear" w:color="auto" w:fill="auto"/>
            <w:noWrap/>
            <w:vAlign w:val="center"/>
          </w:tcPr>
          <w:p w:rsidR="00950DAF" w:rsidRPr="000B273F" w:rsidRDefault="00950DAF" w:rsidP="00C57EA2">
            <w:pPr>
              <w:jc w:val="both"/>
              <w:rPr>
                <w:rFonts w:ascii="Arial" w:hAnsi="Arial" w:cs="Arial"/>
                <w:b/>
              </w:rPr>
            </w:pP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5.1 Estimación de Costos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123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ab/>
              <w:t xml:space="preserve">            5.1.1 Elementos Básicos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123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5.1.2 Análisis Costo-Volumen-Utilidad</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123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5.1.3 Determinación de los costos variables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124</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5.1.4 Costos Fijos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128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5.2 Inversiones Del Proyecto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130</w:t>
            </w:r>
          </w:p>
        </w:tc>
      </w:tr>
      <w:tr w:rsidR="00950DAF" w:rsidRPr="00BC3383">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ind w:left="1707"/>
              <w:jc w:val="both"/>
              <w:rPr>
                <w:rFonts w:ascii="Arial" w:hAnsi="Arial" w:cs="Arial"/>
              </w:rPr>
            </w:pPr>
            <w:r w:rsidRPr="000B273F">
              <w:rPr>
                <w:rFonts w:ascii="Arial" w:hAnsi="Arial" w:cs="Arial"/>
              </w:rPr>
              <w:t>5.2.1.- Capital de Trabajo: Método del déficit acumulado máximo.</w:t>
            </w:r>
          </w:p>
        </w:tc>
        <w:tc>
          <w:tcPr>
            <w:tcW w:w="726" w:type="dxa"/>
            <w:tcBorders>
              <w:top w:val="nil"/>
              <w:left w:val="nil"/>
              <w:bottom w:val="nil"/>
              <w:right w:val="nil"/>
            </w:tcBorders>
            <w:shd w:val="clear" w:color="auto" w:fill="auto"/>
            <w:noWrap/>
            <w:vAlign w:val="bottom"/>
          </w:tcPr>
          <w:p w:rsidR="00950DAF" w:rsidRPr="00BC3383" w:rsidRDefault="00950DAF" w:rsidP="00C57EA2">
            <w:pPr>
              <w:jc w:val="both"/>
              <w:rPr>
                <w:rFonts w:ascii="Arial" w:hAnsi="Arial" w:cs="Arial"/>
              </w:rPr>
            </w:pPr>
            <w:r>
              <w:rPr>
                <w:rFonts w:ascii="Arial" w:hAnsi="Arial" w:cs="Arial"/>
              </w:rPr>
              <w:t>130</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5.3 Ingresos Del Proyecto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5.3.1 Ingresos por Venta de Servicios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131</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5.3.2 Valor de desecho del Proyecto</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132</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5.4 Tasa De Descuento</w:t>
            </w:r>
          </w:p>
          <w:p w:rsidR="00950DAF" w:rsidRPr="000B273F" w:rsidRDefault="00950DAF" w:rsidP="00C57EA2">
            <w:pPr>
              <w:jc w:val="both"/>
              <w:rPr>
                <w:rFonts w:ascii="Arial" w:hAnsi="Arial" w:cs="Arial"/>
              </w:rPr>
            </w:pPr>
            <w:r w:rsidRPr="000B273F">
              <w:rPr>
                <w:rFonts w:ascii="Arial" w:hAnsi="Arial" w:cs="Arial"/>
              </w:rPr>
              <w:t xml:space="preserve">                         5.4.1 </w:t>
            </w:r>
            <w:r>
              <w:rPr>
                <w:rFonts w:ascii="Arial" w:hAnsi="Arial" w:cs="Arial"/>
              </w:rPr>
              <w:t>Modelo CAPM</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133</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5.5 Flujo De Caja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134</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5.5.1 VAN, TIR, PAYBACK</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134</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 xml:space="preserve">                   5.6 Análisis De Sensibilidad Uni-Variable</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136</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CONCLUSIONES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138</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sidRPr="000B273F">
              <w:rPr>
                <w:rFonts w:ascii="Arial" w:hAnsi="Arial" w:cs="Arial"/>
                <w:b/>
              </w:rPr>
              <w:t>RECOMENDACIONES</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Pr>
                <w:rFonts w:ascii="Arial" w:hAnsi="Arial" w:cs="Arial"/>
              </w:rPr>
              <w:t>139</w:t>
            </w:r>
          </w:p>
        </w:tc>
      </w:tr>
      <w:tr w:rsidR="00950DAF" w:rsidRPr="000B273F">
        <w:trPr>
          <w:trHeight w:val="255"/>
        </w:trPr>
        <w:tc>
          <w:tcPr>
            <w:tcW w:w="8475"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b/>
              </w:rPr>
            </w:pPr>
            <w:r>
              <w:rPr>
                <w:rFonts w:ascii="Arial" w:hAnsi="Arial" w:cs="Arial"/>
                <w:b/>
              </w:rPr>
              <w:t>BIBLIOGRAFÍ</w:t>
            </w:r>
            <w:r w:rsidRPr="000B273F">
              <w:rPr>
                <w:rFonts w:ascii="Arial" w:hAnsi="Arial" w:cs="Arial"/>
                <w:b/>
              </w:rPr>
              <w:t>A</w:t>
            </w:r>
          </w:p>
        </w:tc>
        <w:tc>
          <w:tcPr>
            <w:tcW w:w="726" w:type="dxa"/>
            <w:tcBorders>
              <w:top w:val="nil"/>
              <w:left w:val="nil"/>
              <w:bottom w:val="nil"/>
              <w:right w:val="nil"/>
            </w:tcBorders>
            <w:shd w:val="clear" w:color="auto" w:fill="auto"/>
            <w:noWrap/>
            <w:vAlign w:val="bottom"/>
          </w:tcPr>
          <w:p w:rsidR="00950DAF" w:rsidRPr="000B273F" w:rsidRDefault="00950DAF" w:rsidP="00C57EA2">
            <w:pPr>
              <w:jc w:val="both"/>
              <w:rPr>
                <w:rFonts w:ascii="Arial" w:hAnsi="Arial" w:cs="Arial"/>
              </w:rPr>
            </w:pPr>
            <w:r w:rsidRPr="000B273F">
              <w:rPr>
                <w:rFonts w:ascii="Arial" w:hAnsi="Arial" w:cs="Arial"/>
              </w:rPr>
              <w:t>1</w:t>
            </w:r>
            <w:r>
              <w:rPr>
                <w:rFonts w:ascii="Arial" w:hAnsi="Arial" w:cs="Arial"/>
              </w:rPr>
              <w:t>40</w:t>
            </w:r>
          </w:p>
        </w:tc>
      </w:tr>
    </w:tbl>
    <w:p w:rsidR="00950DAF" w:rsidRPr="000B273F" w:rsidRDefault="00950DAF" w:rsidP="00C57EA2">
      <w:pPr>
        <w:jc w:val="both"/>
        <w:rPr>
          <w:rFonts w:ascii="Arial" w:hAnsi="Arial" w:cs="Arial"/>
        </w:rPr>
      </w:pPr>
    </w:p>
    <w:p w:rsidR="00950DAF" w:rsidRPr="000B273F" w:rsidRDefault="00950DAF" w:rsidP="00C57EA2">
      <w:pPr>
        <w:jc w:val="both"/>
        <w:rPr>
          <w:rFonts w:ascii="Arial" w:hAnsi="Arial" w:cs="Arial"/>
        </w:rPr>
      </w:pPr>
    </w:p>
    <w:p w:rsidR="00950DAF" w:rsidRPr="00950DAF" w:rsidRDefault="00950DAF" w:rsidP="00C57EA2">
      <w:pPr>
        <w:tabs>
          <w:tab w:val="right" w:pos="9000"/>
        </w:tabs>
        <w:ind w:right="-420"/>
        <w:jc w:val="both"/>
        <w:rPr>
          <w:rFonts w:ascii="Arial" w:hAnsi="Arial" w:cs="Arial"/>
          <w:b/>
          <w:lang w:val="pt-BR"/>
        </w:rPr>
      </w:pPr>
      <w:r w:rsidRPr="00950DAF">
        <w:rPr>
          <w:rFonts w:ascii="Arial" w:hAnsi="Arial" w:cs="Arial"/>
          <w:b/>
          <w:lang w:val="pt-BR"/>
        </w:rPr>
        <w:t>ÍNDICE DE TABLAS</w:t>
      </w:r>
      <w:r w:rsidRPr="00950DAF">
        <w:rPr>
          <w:rFonts w:ascii="Arial" w:hAnsi="Arial" w:cs="Arial"/>
          <w:b/>
          <w:lang w:val="pt-BR"/>
        </w:rPr>
        <w:tab/>
      </w:r>
      <w:r>
        <w:rPr>
          <w:rFonts w:ascii="Arial" w:hAnsi="Arial" w:cs="Arial"/>
          <w:b/>
          <w:lang w:val="pt-BR"/>
        </w:rPr>
        <w:t xml:space="preserve">            </w:t>
      </w:r>
      <w:r w:rsidRPr="00950DAF">
        <w:rPr>
          <w:rFonts w:ascii="Arial" w:hAnsi="Arial" w:cs="Arial"/>
          <w:b/>
          <w:lang w:val="pt-BR"/>
        </w:rPr>
        <w:t>142</w:t>
      </w:r>
    </w:p>
    <w:p w:rsidR="00950DAF" w:rsidRPr="00950DAF" w:rsidRDefault="00950DAF" w:rsidP="00C57EA2">
      <w:pPr>
        <w:jc w:val="both"/>
        <w:rPr>
          <w:rFonts w:ascii="Arial" w:hAnsi="Arial" w:cs="Arial"/>
          <w:b/>
          <w:lang w:val="pt-BR"/>
        </w:rPr>
      </w:pPr>
    </w:p>
    <w:p w:rsidR="00950DAF" w:rsidRPr="00950DAF" w:rsidRDefault="00950DAF" w:rsidP="00C57EA2">
      <w:pPr>
        <w:tabs>
          <w:tab w:val="right" w:pos="9000"/>
        </w:tabs>
        <w:jc w:val="both"/>
        <w:rPr>
          <w:rFonts w:ascii="Arial" w:hAnsi="Arial" w:cs="Arial"/>
          <w:b/>
          <w:lang w:val="pt-BR"/>
        </w:rPr>
      </w:pPr>
      <w:r w:rsidRPr="00950DAF">
        <w:rPr>
          <w:rFonts w:ascii="Arial" w:hAnsi="Arial" w:cs="Arial"/>
          <w:b/>
          <w:lang w:val="pt-BR"/>
        </w:rPr>
        <w:t>ÍNDICE DE ANEXOS</w:t>
      </w:r>
      <w:r>
        <w:rPr>
          <w:rFonts w:ascii="Arial" w:hAnsi="Arial" w:cs="Arial"/>
          <w:b/>
          <w:lang w:val="pt-BR"/>
        </w:rPr>
        <w:tab/>
        <w:t xml:space="preserve">       </w:t>
      </w:r>
      <w:r w:rsidRPr="00950DAF">
        <w:rPr>
          <w:rFonts w:ascii="Arial" w:hAnsi="Arial" w:cs="Arial"/>
          <w:b/>
          <w:lang w:val="pt-BR"/>
        </w:rPr>
        <w:t>144</w:t>
      </w:r>
    </w:p>
    <w:p w:rsidR="00950DAF" w:rsidRPr="00950DAF" w:rsidRDefault="00950DAF" w:rsidP="00C57EA2">
      <w:pPr>
        <w:jc w:val="both"/>
        <w:rPr>
          <w:rFonts w:ascii="Arial" w:hAnsi="Arial" w:cs="Arial"/>
          <w:b/>
          <w:lang w:val="pt-BR"/>
        </w:rPr>
      </w:pPr>
    </w:p>
    <w:p w:rsidR="00950DAF" w:rsidRPr="00950DAF" w:rsidRDefault="00950DAF" w:rsidP="00C57EA2">
      <w:pPr>
        <w:tabs>
          <w:tab w:val="right" w:pos="9000"/>
        </w:tabs>
        <w:jc w:val="both"/>
        <w:rPr>
          <w:rFonts w:ascii="Arial" w:hAnsi="Arial" w:cs="Arial"/>
          <w:lang w:val="pt-BR"/>
        </w:rPr>
      </w:pPr>
      <w:r w:rsidRPr="00950DAF">
        <w:rPr>
          <w:rFonts w:ascii="Arial" w:hAnsi="Arial" w:cs="Arial"/>
          <w:b/>
          <w:lang w:val="pt-BR"/>
        </w:rPr>
        <w:t>ANEXOS</w:t>
      </w:r>
      <w:r>
        <w:rPr>
          <w:rFonts w:ascii="Arial" w:hAnsi="Arial" w:cs="Arial"/>
          <w:b/>
          <w:lang w:val="pt-BR"/>
        </w:rPr>
        <w:tab/>
      </w:r>
      <w:r w:rsidRPr="00950DAF">
        <w:rPr>
          <w:rFonts w:ascii="Arial" w:hAnsi="Arial" w:cs="Arial"/>
          <w:b/>
          <w:lang w:val="pt-BR"/>
        </w:rPr>
        <w:t>145</w:t>
      </w:r>
    </w:p>
    <w:p w:rsidR="00CB3062" w:rsidRDefault="00CB3062"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950DAF" w:rsidRDefault="00950DAF" w:rsidP="00C57EA2">
      <w:pPr>
        <w:jc w:val="both"/>
        <w:rPr>
          <w:lang w:val="pt-BR"/>
        </w:rPr>
      </w:pPr>
    </w:p>
    <w:p w:rsidR="0049758E" w:rsidRPr="0049758E" w:rsidRDefault="0049758E" w:rsidP="0049758E">
      <w:pPr>
        <w:spacing w:line="360" w:lineRule="auto"/>
        <w:jc w:val="both"/>
        <w:rPr>
          <w:rFonts w:ascii="Arial" w:hAnsi="Arial" w:cs="Arial"/>
          <w:sz w:val="22"/>
          <w:szCs w:val="22"/>
        </w:rPr>
      </w:pPr>
    </w:p>
    <w:p w:rsidR="0049758E" w:rsidRPr="0049758E" w:rsidRDefault="0049758E" w:rsidP="0049758E">
      <w:pPr>
        <w:spacing w:line="360" w:lineRule="auto"/>
        <w:rPr>
          <w:rFonts w:ascii="Arial" w:hAnsi="Arial" w:cs="Arial"/>
          <w:b/>
          <w:sz w:val="48"/>
          <w:szCs w:val="48"/>
        </w:rPr>
      </w:pPr>
      <w:r w:rsidRPr="0049758E">
        <w:rPr>
          <w:rFonts w:ascii="Arial" w:hAnsi="Arial" w:cs="Arial"/>
          <w:b/>
          <w:sz w:val="48"/>
          <w:szCs w:val="48"/>
        </w:rPr>
        <w:t>Índice de Cuadros</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 Estimación de la demanda cursos universitarios y preuniversitarios..31</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2. Estimación de la demanda cursos programas internacionales…….32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 Estimación de la demanda cursos programas regulares…………….32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4. Estimación de la demanda proyectada a 5 años…….…...…33,110,204</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5. Precios Apol Preuniversitarios Ingeniería………………...….……34,192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6. Precios Apol Preuniversitarios Administración…………………..35,193</w:t>
      </w:r>
    </w:p>
    <w:p w:rsidR="0049758E" w:rsidRPr="0049758E" w:rsidRDefault="0049758E" w:rsidP="0049758E">
      <w:pPr>
        <w:spacing w:line="360" w:lineRule="auto"/>
        <w:jc w:val="both"/>
        <w:rPr>
          <w:rFonts w:ascii="Arial" w:hAnsi="Arial" w:cs="Arial"/>
          <w:sz w:val="22"/>
          <w:szCs w:val="22"/>
          <w:lang w:val="pt-BR"/>
        </w:rPr>
      </w:pPr>
      <w:r w:rsidRPr="0049758E">
        <w:rPr>
          <w:rFonts w:ascii="Arial" w:hAnsi="Arial" w:cs="Arial"/>
          <w:sz w:val="22"/>
          <w:szCs w:val="22"/>
          <w:lang w:val="pt-BR"/>
        </w:rPr>
        <w:t>Cuadro 7. Precios INPA Ingeniería………………………………..…………..36,194</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8. Precios Preuniversitarios Ingenierías……………..………………37,208</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9. Precios Preuniversitarios Administración…………………………38,209</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10. Precio Universitarios Ingenierías……………………….………..39,210</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11. Precio Universitarios Administración…………………….………40,210</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12. Matriz FODA………………………………………………..………46,202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13. Formato de Encuesta…………………..………………………………..52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14. Balance de Maquinarias y Equipos………………...….….…….104,180</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15. Calendario de reinversiones en maquinaria……………...…...…….105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16. Balance de personal técnico……………………………….……….…106</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17. Balance de Obras Físicas………………………...............…..…108,180</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18. Distribución de aulas………………………………….………..…110,213</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19. Horarios de clases……………………………………………………...111</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20. Distribución de la demanda por períodos………………...………….112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21. Costos anuales por capacidad de operación……………..………...113</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22. Capacidad de aulas……………………………………..……………..113</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23. Análisis opción tecnológica A…………………………...…………….114</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24. Análisis opción tecnológica B…………………………...….………...114</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25. Análisis opción tecnológica C………………………...……………....115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26. VAN alternativas tecnológicas A, B y C……………..…………….…115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27. Método cualitativo por puntos…………………………..…...………..117</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28. Balance de personal administrativo………..…...………..…………..120</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29. Costo variable unitario……….……………………………………….124</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30. Planificación de cursos……………………………………………….125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31. Alumnos en cursos colegiales……………………………………….126</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32. Demanda anual proyectada cursos preuniversitarios…………..…126</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33. Demanda anual proyectada curso universitario……………………127</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34. Total costos variables anuales proyectados………………………..127</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35. Total costos administrativos anuales………………………………..128</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36. Otros costos fijos anuales…………………………………………….128</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37. Costos fijos totales anuales proyectados a 5 años…….….…129,161</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38. Capital de trabajo por método del déficit acumulado máximo……130</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39. Ingresos anuales netos por venta del servicio…………..…....132,172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40. Valor de desecho del proyecto……………………………………....132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41. Inversión Inicial del proyecto……………………………….…...133,181</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42. Modelo de CAPM……………………………………..…………..…..134</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43. Flujo de caja proyectado a 5 años…………………………………..135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44. VAN, TIR y TMAR del proyecto…………………………………...…135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45. PAYBACK del proyecto…………………………………………….…135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46. Número de cursos Preuniversitarios……………………………….152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47. Número de cursos Universitarios……………………………….….154</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48. Número de cursos Colegiales………………………………………156</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49.  Total de cursos abiertos  Preuniversitarios y Universitarios……156</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50. Proyección mensual y anual de costos administrativos………....158</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51. Proyección mensual y anual de otros costos fijos………………..160</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 52.  Proyección anual y mensual de costos variables……………..…..162</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53. Cálculo de sueldos de acuerdo al número de aulas……………..162</w:t>
      </w:r>
    </w:p>
    <w:p w:rsidR="0049758E" w:rsidRPr="0049758E" w:rsidRDefault="0049758E" w:rsidP="0049758E">
      <w:pPr>
        <w:spacing w:line="360" w:lineRule="auto"/>
        <w:jc w:val="both"/>
        <w:rPr>
          <w:rFonts w:ascii="Arial" w:hAnsi="Arial" w:cs="Arial"/>
          <w:sz w:val="22"/>
          <w:szCs w:val="22"/>
          <w:lang w:val="pt-BR"/>
        </w:rPr>
      </w:pPr>
      <w:r w:rsidRPr="0049758E">
        <w:rPr>
          <w:rFonts w:ascii="Arial" w:hAnsi="Arial" w:cs="Arial"/>
          <w:sz w:val="22"/>
          <w:szCs w:val="22"/>
          <w:lang w:val="pt-BR"/>
        </w:rPr>
        <w:t>Cuadros 54. Cálculo de sueldos cursos Colegiales…………………………..…165</w:t>
      </w:r>
    </w:p>
    <w:p w:rsidR="0049758E" w:rsidRPr="0049758E" w:rsidRDefault="0049758E" w:rsidP="0049758E">
      <w:pPr>
        <w:spacing w:line="360" w:lineRule="auto"/>
        <w:jc w:val="both"/>
        <w:rPr>
          <w:rFonts w:ascii="Arial" w:hAnsi="Arial" w:cs="Arial"/>
          <w:sz w:val="22"/>
          <w:szCs w:val="22"/>
        </w:rPr>
      </w:pPr>
      <w:r w:rsidRPr="0049758E">
        <w:rPr>
          <w:rFonts w:ascii="Arial" w:hAnsi="Arial" w:cs="Arial"/>
          <w:sz w:val="22"/>
          <w:szCs w:val="22"/>
        </w:rPr>
        <w:t>Cuadros 55. Proyección de ingresos de la empresa……………………………167</w:t>
      </w:r>
    </w:p>
    <w:p w:rsidR="0049758E" w:rsidRPr="0049758E" w:rsidRDefault="0049758E" w:rsidP="0049758E">
      <w:pPr>
        <w:spacing w:line="360" w:lineRule="auto"/>
        <w:jc w:val="both"/>
        <w:rPr>
          <w:rFonts w:ascii="Arial" w:hAnsi="Arial" w:cs="Arial"/>
          <w:sz w:val="22"/>
          <w:szCs w:val="22"/>
        </w:rPr>
      </w:pPr>
    </w:p>
    <w:p w:rsidR="00436C7E" w:rsidRPr="0049758E" w:rsidRDefault="0049758E" w:rsidP="0049758E">
      <w:pPr>
        <w:tabs>
          <w:tab w:val="left" w:pos="1646"/>
        </w:tabs>
        <w:spacing w:line="360" w:lineRule="auto"/>
        <w:jc w:val="both"/>
        <w:rPr>
          <w:rFonts w:ascii="Arial" w:hAnsi="Arial" w:cs="Arial"/>
          <w:sz w:val="22"/>
          <w:szCs w:val="22"/>
        </w:rPr>
      </w:pPr>
      <w:r w:rsidRPr="0049758E">
        <w:rPr>
          <w:rFonts w:ascii="Arial" w:hAnsi="Arial" w:cs="Arial"/>
          <w:sz w:val="22"/>
          <w:szCs w:val="22"/>
        </w:rPr>
        <w:tab/>
      </w:r>
    </w:p>
    <w:p w:rsidR="0049758E" w:rsidRPr="0049758E" w:rsidRDefault="0049758E" w:rsidP="0049758E">
      <w:pPr>
        <w:tabs>
          <w:tab w:val="left" w:pos="1646"/>
        </w:tabs>
        <w:spacing w:line="360" w:lineRule="auto"/>
        <w:jc w:val="both"/>
        <w:rPr>
          <w:rFonts w:ascii="Arial" w:hAnsi="Arial" w:cs="Arial"/>
          <w:sz w:val="22"/>
          <w:szCs w:val="22"/>
        </w:rPr>
      </w:pPr>
    </w:p>
    <w:p w:rsidR="000B4FAE" w:rsidRDefault="000B4FAE" w:rsidP="000B4FAE">
      <w:pPr>
        <w:spacing w:line="360" w:lineRule="auto"/>
        <w:rPr>
          <w:rFonts w:ascii="Arial" w:hAnsi="Arial" w:cs="Arial"/>
          <w:b/>
          <w:sz w:val="48"/>
          <w:szCs w:val="48"/>
          <w:lang w:val="es-EC"/>
        </w:rPr>
      </w:pPr>
    </w:p>
    <w:p w:rsidR="000B4FAE" w:rsidRPr="001E67ED" w:rsidRDefault="000B4FAE" w:rsidP="000B4FAE">
      <w:pPr>
        <w:spacing w:line="360" w:lineRule="auto"/>
        <w:rPr>
          <w:rFonts w:ascii="Arial" w:hAnsi="Arial" w:cs="Arial"/>
          <w:b/>
          <w:sz w:val="48"/>
          <w:szCs w:val="48"/>
          <w:lang w:val="es-EC"/>
        </w:rPr>
      </w:pPr>
      <w:r w:rsidRPr="001E67ED">
        <w:rPr>
          <w:rFonts w:ascii="Arial" w:hAnsi="Arial" w:cs="Arial"/>
          <w:b/>
          <w:sz w:val="48"/>
          <w:szCs w:val="48"/>
          <w:lang w:val="es-EC"/>
        </w:rPr>
        <w:t>Índice de Figuras</w:t>
      </w:r>
    </w:p>
    <w:p w:rsidR="000B4FAE" w:rsidRPr="001E67ED" w:rsidRDefault="000B4FAE" w:rsidP="000B4FAE">
      <w:pPr>
        <w:spacing w:line="360" w:lineRule="auto"/>
        <w:jc w:val="both"/>
        <w:rPr>
          <w:rFonts w:ascii="Arial" w:hAnsi="Arial" w:cs="Arial"/>
          <w:b/>
          <w:lang w:val="es-EC"/>
        </w:rPr>
      </w:pP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1. Matriz Boston Consulting Group……………..</w:t>
      </w:r>
      <w:r>
        <w:rPr>
          <w:rFonts w:ascii="Arial" w:hAnsi="Arial" w:cs="Arial"/>
        </w:rPr>
        <w:t>…………..…………45,203</w:t>
      </w:r>
    </w:p>
    <w:p w:rsidR="000B4FAE" w:rsidRPr="001E67ED" w:rsidRDefault="000B4FAE" w:rsidP="000B4FAE">
      <w:pPr>
        <w:autoSpaceDE w:val="0"/>
        <w:autoSpaceDN w:val="0"/>
        <w:adjustRightInd w:val="0"/>
        <w:spacing w:after="240" w:line="360" w:lineRule="auto"/>
        <w:ind w:right="-340"/>
        <w:jc w:val="both"/>
        <w:rPr>
          <w:rFonts w:ascii="Arial" w:hAnsi="Arial" w:cs="Arial"/>
        </w:rPr>
      </w:pPr>
      <w:r w:rsidRPr="001E67ED">
        <w:rPr>
          <w:rFonts w:ascii="Arial" w:hAnsi="Arial" w:cs="Arial"/>
        </w:rPr>
        <w:t>Figura 2.  Distribuciones de edades………………………...……….……</w:t>
      </w:r>
      <w:r>
        <w:rPr>
          <w:rFonts w:ascii="Arial" w:hAnsi="Arial" w:cs="Arial"/>
        </w:rPr>
        <w:t>………..58</w:t>
      </w:r>
    </w:p>
    <w:p w:rsidR="000B4FAE" w:rsidRPr="001E67ED" w:rsidRDefault="000B4FAE" w:rsidP="000B4FAE">
      <w:pPr>
        <w:autoSpaceDE w:val="0"/>
        <w:autoSpaceDN w:val="0"/>
        <w:adjustRightInd w:val="0"/>
        <w:spacing w:after="240" w:line="360" w:lineRule="auto"/>
        <w:ind w:right="-340"/>
        <w:jc w:val="both"/>
        <w:rPr>
          <w:rFonts w:ascii="Arial" w:hAnsi="Arial" w:cs="Arial"/>
          <w:lang w:eastAsia="es-EC"/>
        </w:rPr>
      </w:pPr>
      <w:r w:rsidRPr="001E67ED">
        <w:rPr>
          <w:rFonts w:ascii="Arial" w:hAnsi="Arial" w:cs="Arial"/>
          <w:lang w:eastAsia="es-EC"/>
        </w:rPr>
        <w:t>Figura 3. Distribución por sexo…………………………………….</w:t>
      </w:r>
      <w:r>
        <w:rPr>
          <w:rFonts w:ascii="Arial" w:hAnsi="Arial" w:cs="Arial"/>
          <w:lang w:eastAsia="es-EC"/>
        </w:rPr>
        <w:t>………………..58</w:t>
      </w:r>
    </w:p>
    <w:p w:rsidR="000B4FAE" w:rsidRPr="001E67ED" w:rsidRDefault="000B4FAE" w:rsidP="000B4FAE">
      <w:pPr>
        <w:tabs>
          <w:tab w:val="left" w:pos="7920"/>
        </w:tabs>
        <w:spacing w:after="240" w:line="360" w:lineRule="auto"/>
        <w:ind w:right="-340"/>
        <w:jc w:val="both"/>
        <w:rPr>
          <w:rFonts w:ascii="Arial" w:hAnsi="Arial" w:cs="Arial"/>
        </w:rPr>
      </w:pPr>
      <w:r w:rsidRPr="001E67ED">
        <w:rPr>
          <w:rFonts w:ascii="Arial" w:hAnsi="Arial" w:cs="Arial"/>
        </w:rPr>
        <w:t>Figura 4. Intención de compra por tipo de carrera……………….…</w:t>
      </w:r>
      <w:r>
        <w:rPr>
          <w:rFonts w:ascii="Arial" w:hAnsi="Arial" w:cs="Arial"/>
        </w:rPr>
        <w:t>…….….59,204</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5. Distribución de los encuestados en cada nivel de estudios……..</w:t>
      </w:r>
      <w:r>
        <w:rPr>
          <w:rFonts w:ascii="Arial" w:hAnsi="Arial" w:cs="Arial"/>
        </w:rPr>
        <w:t>……60</w:t>
      </w:r>
    </w:p>
    <w:p w:rsidR="000B4FAE" w:rsidRPr="001E67ED" w:rsidRDefault="000B4FAE" w:rsidP="000B4FAE">
      <w:pPr>
        <w:tabs>
          <w:tab w:val="left" w:pos="7920"/>
        </w:tabs>
        <w:autoSpaceDE w:val="0"/>
        <w:autoSpaceDN w:val="0"/>
        <w:adjustRightInd w:val="0"/>
        <w:spacing w:after="240" w:line="360" w:lineRule="auto"/>
        <w:ind w:right="-340"/>
        <w:jc w:val="both"/>
        <w:rPr>
          <w:rFonts w:ascii="Arial" w:hAnsi="Arial" w:cs="Arial"/>
          <w:noProof/>
          <w:lang w:eastAsia="es-EC"/>
        </w:rPr>
      </w:pPr>
      <w:r w:rsidRPr="001E67ED">
        <w:rPr>
          <w:rFonts w:ascii="Arial" w:hAnsi="Arial" w:cs="Arial"/>
          <w:noProof/>
          <w:lang w:eastAsia="es-EC"/>
        </w:rPr>
        <w:t>Figura 6. Distribución de los encuestados de acuerdo al nivel de estudios y tipos de carrera……………………………………………………………...</w:t>
      </w:r>
      <w:r>
        <w:rPr>
          <w:rFonts w:ascii="Arial" w:hAnsi="Arial" w:cs="Arial"/>
          <w:noProof/>
          <w:lang w:eastAsia="es-EC"/>
        </w:rPr>
        <w:t>………………62</w:t>
      </w:r>
    </w:p>
    <w:p w:rsidR="000B4FAE" w:rsidRPr="001E67ED" w:rsidRDefault="000B4FAE" w:rsidP="000B4FAE">
      <w:pPr>
        <w:keepLines/>
        <w:tabs>
          <w:tab w:val="left" w:pos="720"/>
          <w:tab w:val="left" w:pos="7740"/>
          <w:tab w:val="left" w:pos="7920"/>
        </w:tabs>
        <w:autoSpaceDE w:val="0"/>
        <w:autoSpaceDN w:val="0"/>
        <w:adjustRightInd w:val="0"/>
        <w:spacing w:after="240" w:line="360" w:lineRule="auto"/>
        <w:ind w:right="-340"/>
        <w:jc w:val="both"/>
        <w:rPr>
          <w:rFonts w:ascii="Arial" w:hAnsi="Arial" w:cs="Arial"/>
          <w:lang w:eastAsia="es-EC"/>
        </w:rPr>
      </w:pPr>
      <w:r w:rsidRPr="001E67ED">
        <w:rPr>
          <w:rFonts w:ascii="Arial" w:hAnsi="Arial" w:cs="Arial"/>
          <w:lang w:eastAsia="es-EC"/>
        </w:rPr>
        <w:t>Figura 7. Dificultad de acuerdo al tipo de carrera…………………….………....</w:t>
      </w:r>
      <w:r>
        <w:rPr>
          <w:rFonts w:ascii="Arial" w:hAnsi="Arial" w:cs="Arial"/>
          <w:lang w:eastAsia="es-EC"/>
        </w:rPr>
        <w:t>..63</w:t>
      </w:r>
    </w:p>
    <w:p w:rsidR="000B4FAE" w:rsidRPr="001E67ED" w:rsidRDefault="000B4FAE" w:rsidP="000B4FAE">
      <w:pPr>
        <w:autoSpaceDE w:val="0"/>
        <w:autoSpaceDN w:val="0"/>
        <w:adjustRightInd w:val="0"/>
        <w:spacing w:after="240" w:line="360" w:lineRule="auto"/>
        <w:ind w:right="-340"/>
        <w:jc w:val="both"/>
        <w:rPr>
          <w:rFonts w:ascii="Arial" w:hAnsi="Arial" w:cs="Arial"/>
          <w:lang w:eastAsia="es-EC"/>
        </w:rPr>
      </w:pPr>
      <w:r w:rsidRPr="001E67ED">
        <w:rPr>
          <w:rFonts w:ascii="Arial" w:hAnsi="Arial" w:cs="Arial"/>
          <w:lang w:eastAsia="es-EC"/>
        </w:rPr>
        <w:t>Figura 8. Grado de dificultad en la materia Matemáticas…………..</w:t>
      </w:r>
      <w:r>
        <w:rPr>
          <w:rFonts w:ascii="Arial" w:hAnsi="Arial" w:cs="Arial"/>
          <w:lang w:eastAsia="es-EC"/>
        </w:rPr>
        <w:t>…………….65</w:t>
      </w:r>
    </w:p>
    <w:p w:rsidR="000B4FAE" w:rsidRPr="001E67ED" w:rsidRDefault="000B4FAE" w:rsidP="000B4FAE">
      <w:pPr>
        <w:autoSpaceDE w:val="0"/>
        <w:autoSpaceDN w:val="0"/>
        <w:adjustRightInd w:val="0"/>
        <w:spacing w:after="240" w:line="360" w:lineRule="auto"/>
        <w:ind w:right="-340"/>
        <w:jc w:val="both"/>
        <w:rPr>
          <w:rFonts w:ascii="Arial" w:hAnsi="Arial" w:cs="Arial"/>
          <w:lang w:eastAsia="es-EC"/>
        </w:rPr>
      </w:pPr>
      <w:r w:rsidRPr="001E67ED">
        <w:rPr>
          <w:rFonts w:ascii="Arial" w:hAnsi="Arial" w:cs="Arial"/>
          <w:lang w:eastAsia="es-EC"/>
        </w:rPr>
        <w:t>Figura 9. Grado de dificultad en la materia Física…………………..</w:t>
      </w:r>
      <w:r>
        <w:rPr>
          <w:rFonts w:ascii="Arial" w:hAnsi="Arial" w:cs="Arial"/>
          <w:lang w:eastAsia="es-EC"/>
        </w:rPr>
        <w:t>…………….65</w:t>
      </w:r>
    </w:p>
    <w:p w:rsidR="000B4FAE" w:rsidRPr="001E67ED" w:rsidRDefault="000B4FAE" w:rsidP="000B4FAE">
      <w:pPr>
        <w:autoSpaceDE w:val="0"/>
        <w:autoSpaceDN w:val="0"/>
        <w:adjustRightInd w:val="0"/>
        <w:spacing w:after="240" w:line="360" w:lineRule="auto"/>
        <w:ind w:right="-340"/>
        <w:jc w:val="both"/>
        <w:rPr>
          <w:rFonts w:ascii="Arial" w:hAnsi="Arial" w:cs="Arial"/>
          <w:lang w:eastAsia="es-EC"/>
        </w:rPr>
      </w:pPr>
      <w:r w:rsidRPr="001E67ED">
        <w:rPr>
          <w:rFonts w:ascii="Arial" w:hAnsi="Arial" w:cs="Arial"/>
          <w:lang w:eastAsia="es-EC"/>
        </w:rPr>
        <w:t>Figura 10. Grado de dificultad en la materia Química………………...………...</w:t>
      </w:r>
      <w:r>
        <w:rPr>
          <w:rFonts w:ascii="Arial" w:hAnsi="Arial" w:cs="Arial"/>
          <w:lang w:eastAsia="es-EC"/>
        </w:rPr>
        <w:t>..66</w:t>
      </w:r>
    </w:p>
    <w:p w:rsidR="000B4FAE" w:rsidRPr="001E67ED" w:rsidRDefault="000B4FAE" w:rsidP="000B4FAE">
      <w:pPr>
        <w:autoSpaceDE w:val="0"/>
        <w:autoSpaceDN w:val="0"/>
        <w:adjustRightInd w:val="0"/>
        <w:spacing w:after="240" w:line="360" w:lineRule="auto"/>
        <w:ind w:right="-340"/>
        <w:jc w:val="both"/>
        <w:rPr>
          <w:rFonts w:ascii="Arial" w:hAnsi="Arial" w:cs="Arial"/>
          <w:lang w:eastAsia="es-EC"/>
        </w:rPr>
      </w:pPr>
      <w:r w:rsidRPr="001E67ED">
        <w:rPr>
          <w:rFonts w:ascii="Arial" w:hAnsi="Arial" w:cs="Arial"/>
          <w:lang w:eastAsia="es-EC"/>
        </w:rPr>
        <w:t>Figura 11. Grado de dificultad en la materia Contabilidad…………..……….</w:t>
      </w:r>
      <w:r>
        <w:rPr>
          <w:rFonts w:ascii="Arial" w:hAnsi="Arial" w:cs="Arial"/>
          <w:lang w:eastAsia="es-EC"/>
        </w:rPr>
        <w:t>…..66</w:t>
      </w:r>
    </w:p>
    <w:p w:rsidR="000B4FAE" w:rsidRPr="001E67ED" w:rsidRDefault="000B4FAE" w:rsidP="000B4FAE">
      <w:pPr>
        <w:tabs>
          <w:tab w:val="left" w:pos="2201"/>
        </w:tabs>
        <w:spacing w:after="240" w:line="360" w:lineRule="auto"/>
        <w:ind w:right="-340"/>
        <w:jc w:val="both"/>
        <w:rPr>
          <w:rFonts w:ascii="Arial" w:hAnsi="Arial" w:cs="Arial"/>
        </w:rPr>
      </w:pPr>
      <w:r w:rsidRPr="001E67ED">
        <w:rPr>
          <w:rFonts w:ascii="Arial" w:hAnsi="Arial" w:cs="Arial"/>
        </w:rPr>
        <w:t>Figura 12. Grado de dificultad por materia……………………….………….….</w:t>
      </w:r>
      <w:r>
        <w:rPr>
          <w:rFonts w:ascii="Arial" w:hAnsi="Arial" w:cs="Arial"/>
        </w:rPr>
        <w:t>…67</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13. Porcentaje de encuestados que han tomado capacitación.……</w:t>
      </w:r>
      <w:r>
        <w:rPr>
          <w:rFonts w:ascii="Arial" w:hAnsi="Arial" w:cs="Arial"/>
        </w:rPr>
        <w:t>.</w:t>
      </w:r>
      <w:r w:rsidRPr="001E67ED">
        <w:rPr>
          <w:rFonts w:ascii="Arial" w:hAnsi="Arial" w:cs="Arial"/>
        </w:rPr>
        <w:t>....</w:t>
      </w:r>
      <w:r>
        <w:rPr>
          <w:rFonts w:ascii="Arial" w:hAnsi="Arial" w:cs="Arial"/>
        </w:rPr>
        <w:t>..68</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14. Tipos de Capacitación…………………………………………</w:t>
      </w:r>
      <w:r>
        <w:rPr>
          <w:rFonts w:ascii="Arial" w:hAnsi="Arial" w:cs="Arial"/>
        </w:rPr>
        <w:t>.</w:t>
      </w:r>
      <w:r w:rsidRPr="001E67ED">
        <w:rPr>
          <w:rFonts w:ascii="Arial" w:hAnsi="Arial" w:cs="Arial"/>
        </w:rPr>
        <w:t>….</w:t>
      </w:r>
      <w:r>
        <w:rPr>
          <w:rFonts w:ascii="Arial" w:hAnsi="Arial" w:cs="Arial"/>
        </w:rPr>
        <w:t>….…69</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15. Porcentaje de encuestados que tomó cursos de capacitación….</w:t>
      </w:r>
      <w:r>
        <w:rPr>
          <w:rFonts w:ascii="Arial" w:hAnsi="Arial" w:cs="Arial"/>
        </w:rPr>
        <w:t>….69</w:t>
      </w:r>
    </w:p>
    <w:p w:rsidR="000B4FAE" w:rsidRDefault="000B4FAE" w:rsidP="000B4FAE">
      <w:pPr>
        <w:spacing w:after="240" w:line="360" w:lineRule="auto"/>
        <w:ind w:right="-340"/>
        <w:jc w:val="both"/>
        <w:rPr>
          <w:rFonts w:ascii="Arial" w:hAnsi="Arial" w:cs="Arial"/>
        </w:rPr>
      </w:pPr>
    </w:p>
    <w:p w:rsidR="000B4FAE" w:rsidRDefault="000B4FAE" w:rsidP="000B4FAE">
      <w:pPr>
        <w:spacing w:after="240" w:line="360" w:lineRule="auto"/>
        <w:ind w:right="-340"/>
        <w:jc w:val="both"/>
        <w:rPr>
          <w:rFonts w:ascii="Arial" w:hAnsi="Arial" w:cs="Arial"/>
        </w:rPr>
      </w:pP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16. Porcentaje de encuestados que tomó clases particulares………</w:t>
      </w:r>
      <w:r>
        <w:rPr>
          <w:rFonts w:ascii="Arial" w:hAnsi="Arial" w:cs="Arial"/>
        </w:rPr>
        <w:t>.</w:t>
      </w:r>
      <w:r w:rsidRPr="001E67ED">
        <w:rPr>
          <w:rFonts w:ascii="Arial" w:hAnsi="Arial" w:cs="Arial"/>
        </w:rPr>
        <w:t>.</w:t>
      </w:r>
      <w:r>
        <w:rPr>
          <w:rFonts w:ascii="Arial" w:hAnsi="Arial" w:cs="Arial"/>
        </w:rPr>
        <w:t>…70</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17. Porcentaje de encuestados que asistió a ayudantías……………</w:t>
      </w:r>
      <w:r>
        <w:rPr>
          <w:rFonts w:ascii="Arial" w:hAnsi="Arial" w:cs="Arial"/>
        </w:rPr>
        <w:t>.</w:t>
      </w:r>
      <w:r w:rsidRPr="001E67ED">
        <w:rPr>
          <w:rFonts w:ascii="Arial" w:hAnsi="Arial" w:cs="Arial"/>
        </w:rPr>
        <w:t>.</w:t>
      </w:r>
      <w:r>
        <w:rPr>
          <w:rFonts w:ascii="Arial" w:hAnsi="Arial" w:cs="Arial"/>
        </w:rPr>
        <w:t>…71</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18. Distribución de la inversión por frecuencia y monto………….</w:t>
      </w:r>
      <w:r>
        <w:rPr>
          <w:rFonts w:ascii="Arial" w:hAnsi="Arial" w:cs="Arial"/>
        </w:rPr>
        <w:t>……...73</w:t>
      </w:r>
    </w:p>
    <w:p w:rsidR="000B4FAE" w:rsidRPr="001E67ED" w:rsidRDefault="000B4FAE" w:rsidP="000B4FAE">
      <w:pPr>
        <w:spacing w:after="240" w:line="360" w:lineRule="auto"/>
        <w:ind w:right="-340"/>
        <w:jc w:val="both"/>
        <w:rPr>
          <w:rFonts w:ascii="Arial" w:hAnsi="Arial" w:cs="Arial"/>
        </w:rPr>
      </w:pPr>
      <w:r w:rsidRPr="001E67ED">
        <w:rPr>
          <w:rFonts w:ascii="Arial" w:hAnsi="Arial" w:cs="Arial"/>
          <w:lang w:eastAsia="es-EC"/>
        </w:rPr>
        <w:t xml:space="preserve">Figura 19. </w:t>
      </w:r>
      <w:r w:rsidRPr="001E67ED">
        <w:rPr>
          <w:rFonts w:ascii="Arial" w:hAnsi="Arial" w:cs="Arial"/>
        </w:rPr>
        <w:t>Porcentaje e inversión promedio de la capacitación……………..</w:t>
      </w:r>
      <w:r>
        <w:rPr>
          <w:rFonts w:ascii="Arial" w:hAnsi="Arial" w:cs="Arial"/>
        </w:rPr>
        <w:t>…..75</w:t>
      </w:r>
    </w:p>
    <w:p w:rsidR="000B4FAE" w:rsidRPr="001E67ED" w:rsidRDefault="000B4FAE" w:rsidP="000B4FAE">
      <w:pPr>
        <w:tabs>
          <w:tab w:val="left" w:pos="1455"/>
        </w:tabs>
        <w:spacing w:after="240" w:line="360" w:lineRule="auto"/>
        <w:ind w:right="-340"/>
        <w:jc w:val="both"/>
        <w:rPr>
          <w:rFonts w:ascii="Arial" w:hAnsi="Arial" w:cs="Arial"/>
        </w:rPr>
      </w:pPr>
      <w:r w:rsidRPr="001E67ED">
        <w:rPr>
          <w:rFonts w:ascii="Arial" w:hAnsi="Arial" w:cs="Arial"/>
        </w:rPr>
        <w:t>Figura 20. Satisfacción de los cursos distribuida por frecuencia………….</w:t>
      </w:r>
      <w:r>
        <w:rPr>
          <w:rFonts w:ascii="Arial" w:hAnsi="Arial" w:cs="Arial"/>
        </w:rPr>
        <w:t>…….76</w:t>
      </w:r>
    </w:p>
    <w:p w:rsidR="000B4FAE" w:rsidRPr="001E67ED" w:rsidRDefault="000B4FAE" w:rsidP="000B4FAE">
      <w:pPr>
        <w:tabs>
          <w:tab w:val="left" w:pos="1455"/>
        </w:tabs>
        <w:spacing w:after="240" w:line="360" w:lineRule="auto"/>
        <w:ind w:right="-340"/>
        <w:jc w:val="both"/>
        <w:rPr>
          <w:rFonts w:ascii="Arial" w:hAnsi="Arial" w:cs="Arial"/>
        </w:rPr>
      </w:pPr>
      <w:r w:rsidRPr="001E67ED">
        <w:rPr>
          <w:rFonts w:ascii="Arial" w:hAnsi="Arial" w:cs="Arial"/>
        </w:rPr>
        <w:t>Figura 21. Satisfacción de los cursos distribuida por frecuencia…………….</w:t>
      </w:r>
      <w:r>
        <w:rPr>
          <w:rFonts w:ascii="Arial" w:hAnsi="Arial" w:cs="Arial"/>
        </w:rPr>
        <w:t>….76</w:t>
      </w:r>
    </w:p>
    <w:p w:rsidR="000B4FAE" w:rsidRPr="001E67ED" w:rsidRDefault="000B4FAE" w:rsidP="000B4FAE">
      <w:pPr>
        <w:autoSpaceDE w:val="0"/>
        <w:autoSpaceDN w:val="0"/>
        <w:adjustRightInd w:val="0"/>
        <w:spacing w:after="240" w:line="360" w:lineRule="auto"/>
        <w:ind w:right="-340"/>
        <w:jc w:val="both"/>
        <w:rPr>
          <w:rFonts w:ascii="Arial" w:hAnsi="Arial" w:cs="Arial"/>
          <w:lang w:eastAsia="es-EC"/>
        </w:rPr>
      </w:pPr>
      <w:r w:rsidRPr="001E67ED">
        <w:rPr>
          <w:rFonts w:ascii="Arial" w:hAnsi="Arial" w:cs="Arial"/>
          <w:lang w:eastAsia="es-EC"/>
        </w:rPr>
        <w:t>Figura 22. Intención de compra……………………………………………</w:t>
      </w:r>
      <w:r>
        <w:rPr>
          <w:rFonts w:ascii="Arial" w:hAnsi="Arial" w:cs="Arial"/>
          <w:lang w:eastAsia="es-EC"/>
        </w:rPr>
        <w:t>………..78</w:t>
      </w:r>
    </w:p>
    <w:p w:rsidR="000B4FAE" w:rsidRPr="001E67ED" w:rsidRDefault="000B4FAE" w:rsidP="000B4FAE">
      <w:pPr>
        <w:spacing w:after="240" w:line="360" w:lineRule="auto"/>
        <w:ind w:right="-340"/>
        <w:jc w:val="both"/>
        <w:rPr>
          <w:rFonts w:ascii="Arial" w:hAnsi="Arial" w:cs="Arial"/>
          <w:noProof/>
          <w:lang w:eastAsia="es-EC"/>
        </w:rPr>
      </w:pPr>
      <w:r w:rsidRPr="001E67ED">
        <w:rPr>
          <w:rFonts w:ascii="Arial" w:hAnsi="Arial" w:cs="Arial"/>
          <w:noProof/>
          <w:lang w:eastAsia="es-EC"/>
        </w:rPr>
        <w:t>Figura 23. Intención de compra de personas con dificultad por nivel de estudios………………………………………………………………………</w:t>
      </w:r>
      <w:r>
        <w:rPr>
          <w:rFonts w:ascii="Arial" w:hAnsi="Arial" w:cs="Arial"/>
          <w:noProof/>
          <w:lang w:eastAsia="es-EC"/>
        </w:rPr>
        <w:t>..….80,205</w:t>
      </w:r>
    </w:p>
    <w:p w:rsidR="000B4FAE" w:rsidRPr="001E67ED" w:rsidRDefault="000B4FAE" w:rsidP="000B4FAE">
      <w:pPr>
        <w:spacing w:after="240" w:line="360" w:lineRule="auto"/>
        <w:ind w:right="-340"/>
        <w:jc w:val="both"/>
        <w:rPr>
          <w:rFonts w:ascii="Arial" w:hAnsi="Arial" w:cs="Arial"/>
          <w:noProof/>
          <w:lang w:eastAsia="es-EC"/>
        </w:rPr>
      </w:pPr>
      <w:r w:rsidRPr="001E67ED">
        <w:rPr>
          <w:rFonts w:ascii="Arial" w:hAnsi="Arial" w:cs="Arial"/>
          <w:noProof/>
          <w:lang w:eastAsia="es-EC"/>
        </w:rPr>
        <w:t>Figura 24. Porcentajes totales de la intención de compra por nivel de estudios……………………………………………………………………….……….</w:t>
      </w:r>
      <w:r>
        <w:rPr>
          <w:rFonts w:ascii="Arial" w:hAnsi="Arial" w:cs="Arial"/>
          <w:noProof/>
          <w:lang w:eastAsia="es-EC"/>
        </w:rPr>
        <w:t>81</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25. Características Importantes del servicio………………………</w:t>
      </w:r>
      <w:r>
        <w:rPr>
          <w:rFonts w:ascii="Arial" w:hAnsi="Arial" w:cs="Arial"/>
        </w:rPr>
        <w:t>……...82</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26. Tipos de carreras………………………………………………</w:t>
      </w:r>
      <w:r>
        <w:rPr>
          <w:rFonts w:ascii="Arial" w:hAnsi="Arial" w:cs="Arial"/>
        </w:rPr>
        <w:t>….……..84</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27. Distribución de la inversión por frecuencia y nivel de estudios…………………………………………………………………………</w:t>
      </w:r>
      <w:r>
        <w:rPr>
          <w:rFonts w:ascii="Arial" w:hAnsi="Arial" w:cs="Arial"/>
        </w:rPr>
        <w:t>.</w:t>
      </w:r>
      <w:r w:rsidRPr="001E67ED">
        <w:rPr>
          <w:rFonts w:ascii="Arial" w:hAnsi="Arial" w:cs="Arial"/>
        </w:rPr>
        <w:t>…</w:t>
      </w:r>
      <w:r>
        <w:rPr>
          <w:rFonts w:ascii="Arial" w:hAnsi="Arial" w:cs="Arial"/>
        </w:rPr>
        <w:t>….87</w:t>
      </w:r>
    </w:p>
    <w:p w:rsidR="000B4FAE" w:rsidRPr="001E67ED" w:rsidRDefault="000B4FAE" w:rsidP="000B4FAE">
      <w:pPr>
        <w:spacing w:after="240" w:line="360" w:lineRule="auto"/>
        <w:ind w:right="-340"/>
        <w:jc w:val="both"/>
        <w:rPr>
          <w:rFonts w:ascii="Arial" w:hAnsi="Arial" w:cs="Arial"/>
        </w:rPr>
      </w:pPr>
      <w:r w:rsidRPr="001E67ED">
        <w:rPr>
          <w:rFonts w:ascii="Arial" w:hAnsi="Arial" w:cs="Arial"/>
        </w:rPr>
        <w:t>Figura 28. Organigrama de la empresa………………………………</w:t>
      </w:r>
      <w:r>
        <w:rPr>
          <w:rFonts w:ascii="Arial" w:hAnsi="Arial" w:cs="Arial"/>
        </w:rPr>
        <w:t>…</w:t>
      </w:r>
      <w:r w:rsidRPr="001E67ED">
        <w:rPr>
          <w:rFonts w:ascii="Arial" w:hAnsi="Arial" w:cs="Arial"/>
        </w:rPr>
        <w:t>.</w:t>
      </w:r>
      <w:r>
        <w:rPr>
          <w:rFonts w:ascii="Arial" w:hAnsi="Arial" w:cs="Arial"/>
        </w:rPr>
        <w:t>….120,212</w:t>
      </w:r>
    </w:p>
    <w:p w:rsidR="000B4FAE" w:rsidRPr="001E67ED" w:rsidRDefault="000B4FAE" w:rsidP="000B4FAE">
      <w:pPr>
        <w:spacing w:after="200" w:line="360" w:lineRule="auto"/>
        <w:ind w:right="-340"/>
        <w:rPr>
          <w:rFonts w:ascii="Arial" w:hAnsi="Arial" w:cs="Arial"/>
        </w:rPr>
      </w:pPr>
      <w:r w:rsidRPr="001E67ED">
        <w:rPr>
          <w:rFonts w:ascii="Arial" w:hAnsi="Arial" w:cs="Arial"/>
        </w:rPr>
        <w:t>Figura 29. Demanda Anual…………………………........…</w:t>
      </w:r>
      <w:r>
        <w:rPr>
          <w:rFonts w:ascii="Arial" w:hAnsi="Arial" w:cs="Arial"/>
        </w:rPr>
        <w:t>………………..</w:t>
      </w:r>
      <w:r w:rsidRPr="001E67ED">
        <w:rPr>
          <w:rFonts w:ascii="Arial" w:hAnsi="Arial" w:cs="Arial"/>
        </w:rPr>
        <w:t>……</w:t>
      </w:r>
      <w:r>
        <w:rPr>
          <w:rFonts w:ascii="Arial" w:hAnsi="Arial" w:cs="Arial"/>
        </w:rPr>
        <w:t>136</w:t>
      </w:r>
      <w:r w:rsidRPr="001E67ED">
        <w:rPr>
          <w:rFonts w:ascii="Arial" w:hAnsi="Arial" w:cs="Arial"/>
        </w:rPr>
        <w:t xml:space="preserve"> </w:t>
      </w:r>
    </w:p>
    <w:p w:rsidR="000B4FAE" w:rsidRDefault="000B4FAE" w:rsidP="000B4FAE">
      <w:pPr>
        <w:spacing w:after="200" w:line="360" w:lineRule="auto"/>
        <w:ind w:right="-340"/>
        <w:rPr>
          <w:rFonts w:ascii="Arial" w:hAnsi="Arial" w:cs="Arial"/>
        </w:rPr>
      </w:pPr>
    </w:p>
    <w:p w:rsidR="000B4FAE" w:rsidRPr="00717A7D" w:rsidRDefault="000B4FAE" w:rsidP="000B4FAE">
      <w:pPr>
        <w:spacing w:after="200" w:line="360" w:lineRule="auto"/>
        <w:ind w:right="-340"/>
        <w:rPr>
          <w:rFonts w:ascii="Arial" w:hAnsi="Arial" w:cs="Arial"/>
        </w:rPr>
      </w:pPr>
      <w:r w:rsidRPr="001E67ED">
        <w:rPr>
          <w:rFonts w:ascii="Arial" w:hAnsi="Arial" w:cs="Arial"/>
        </w:rPr>
        <w:t xml:space="preserve">Figura 30. </w:t>
      </w:r>
      <w:r w:rsidRPr="00717A7D">
        <w:rPr>
          <w:rFonts w:ascii="Arial" w:hAnsi="Arial" w:cs="Arial"/>
        </w:rPr>
        <w:t>Tasa atractiva mínima de retorno………</w:t>
      </w:r>
      <w:r>
        <w:rPr>
          <w:rFonts w:ascii="Arial" w:hAnsi="Arial" w:cs="Arial"/>
        </w:rPr>
        <w:t>…………………</w:t>
      </w:r>
      <w:r w:rsidRPr="00717A7D">
        <w:rPr>
          <w:rFonts w:ascii="Arial" w:hAnsi="Arial" w:cs="Arial"/>
        </w:rPr>
        <w:t>…........….137</w:t>
      </w:r>
    </w:p>
    <w:p w:rsidR="000B4FAE" w:rsidRPr="001E67ED" w:rsidRDefault="000B4FAE" w:rsidP="000B4FAE">
      <w:pPr>
        <w:spacing w:after="240" w:line="360" w:lineRule="auto"/>
        <w:ind w:right="-340"/>
        <w:jc w:val="both"/>
        <w:rPr>
          <w:rFonts w:ascii="Arial" w:hAnsi="Arial" w:cs="Arial"/>
        </w:rPr>
      </w:pPr>
      <w:r>
        <w:rPr>
          <w:rFonts w:ascii="Arial" w:hAnsi="Arial" w:cs="Arial"/>
        </w:rPr>
        <w:t>Figura 31</w:t>
      </w:r>
      <w:r w:rsidRPr="001E67ED">
        <w:rPr>
          <w:rFonts w:ascii="Arial" w:hAnsi="Arial" w:cs="Arial"/>
        </w:rPr>
        <w:t>. Evolución VAN del proyecto con variación del 10%  en el precio de cada paquete académico……………………………………</w:t>
      </w:r>
      <w:r>
        <w:rPr>
          <w:rFonts w:ascii="Arial" w:hAnsi="Arial" w:cs="Arial"/>
        </w:rPr>
        <w:t>…………..</w:t>
      </w:r>
      <w:r w:rsidRPr="001E67ED">
        <w:rPr>
          <w:rFonts w:ascii="Arial" w:hAnsi="Arial" w:cs="Arial"/>
        </w:rPr>
        <w:t>…………</w:t>
      </w:r>
      <w:r>
        <w:rPr>
          <w:rFonts w:ascii="Arial" w:hAnsi="Arial" w:cs="Arial"/>
        </w:rPr>
        <w:t>137</w:t>
      </w:r>
    </w:p>
    <w:p w:rsidR="000B4FAE" w:rsidRPr="00F646FF" w:rsidRDefault="000B4FAE" w:rsidP="000B4FAE">
      <w:pPr>
        <w:spacing w:after="240" w:line="360" w:lineRule="auto"/>
        <w:ind w:right="-340"/>
        <w:jc w:val="both"/>
        <w:rPr>
          <w:rFonts w:ascii="Arial" w:hAnsi="Arial" w:cs="Arial"/>
          <w:color w:val="000000"/>
        </w:rPr>
      </w:pPr>
      <w:r>
        <w:rPr>
          <w:rFonts w:ascii="Arial" w:hAnsi="Arial" w:cs="Arial"/>
          <w:color w:val="000000"/>
        </w:rPr>
        <w:t>Figura 32</w:t>
      </w:r>
      <w:r w:rsidRPr="00F646FF">
        <w:rPr>
          <w:rFonts w:ascii="Arial" w:hAnsi="Arial" w:cs="Arial"/>
          <w:color w:val="000000"/>
        </w:rPr>
        <w:t>. Teléfono de la empresa………………….…………</w:t>
      </w:r>
      <w:r>
        <w:rPr>
          <w:rFonts w:ascii="Arial" w:hAnsi="Arial" w:cs="Arial"/>
          <w:color w:val="000000"/>
        </w:rPr>
        <w:t>…….</w:t>
      </w:r>
      <w:r w:rsidRPr="00F646FF">
        <w:rPr>
          <w:rFonts w:ascii="Arial" w:hAnsi="Arial" w:cs="Arial"/>
          <w:color w:val="000000"/>
        </w:rPr>
        <w:t>……………</w:t>
      </w:r>
      <w:r>
        <w:rPr>
          <w:rFonts w:ascii="Arial" w:hAnsi="Arial" w:cs="Arial"/>
          <w:color w:val="000000"/>
        </w:rPr>
        <w:t>145</w:t>
      </w:r>
    </w:p>
    <w:p w:rsidR="000B4FAE" w:rsidRPr="00E74198" w:rsidRDefault="000B4FAE" w:rsidP="000B4FAE">
      <w:pPr>
        <w:spacing w:after="240" w:line="360" w:lineRule="auto"/>
        <w:ind w:right="-340"/>
        <w:jc w:val="both"/>
        <w:rPr>
          <w:rFonts w:ascii="Arial" w:hAnsi="Arial" w:cs="Arial"/>
        </w:rPr>
      </w:pPr>
      <w:r w:rsidRPr="00E74198">
        <w:rPr>
          <w:rFonts w:ascii="Arial" w:hAnsi="Arial" w:cs="Arial"/>
        </w:rPr>
        <w:t>Figura 33. Acondicionador de aire…………………….…………</w:t>
      </w:r>
      <w:r>
        <w:rPr>
          <w:rFonts w:ascii="Arial" w:hAnsi="Arial" w:cs="Arial"/>
        </w:rPr>
        <w:t>……….</w:t>
      </w:r>
      <w:r w:rsidRPr="00E74198">
        <w:rPr>
          <w:rFonts w:ascii="Arial" w:hAnsi="Arial" w:cs="Arial"/>
        </w:rPr>
        <w:t>.………146</w:t>
      </w:r>
    </w:p>
    <w:p w:rsidR="000B4FAE" w:rsidRPr="00E74198" w:rsidRDefault="000B4FAE" w:rsidP="000B4FAE">
      <w:pPr>
        <w:spacing w:after="240" w:line="360" w:lineRule="auto"/>
        <w:ind w:right="-340"/>
        <w:jc w:val="both"/>
        <w:rPr>
          <w:rFonts w:ascii="Arial" w:hAnsi="Arial" w:cs="Arial"/>
        </w:rPr>
      </w:pPr>
      <w:r w:rsidRPr="00E74198">
        <w:rPr>
          <w:rFonts w:ascii="Arial" w:hAnsi="Arial" w:cs="Arial"/>
        </w:rPr>
        <w:t>Figura 34. Escritorio para director…………………….....………</w:t>
      </w:r>
      <w:r>
        <w:rPr>
          <w:rFonts w:ascii="Arial" w:hAnsi="Arial" w:cs="Arial"/>
        </w:rPr>
        <w:t>……….</w:t>
      </w:r>
      <w:r w:rsidRPr="00E74198">
        <w:rPr>
          <w:rFonts w:ascii="Arial" w:hAnsi="Arial" w:cs="Arial"/>
        </w:rPr>
        <w:t>….....…146</w:t>
      </w:r>
    </w:p>
    <w:p w:rsidR="000B4FAE" w:rsidRPr="00E74198" w:rsidRDefault="000B4FAE" w:rsidP="000B4FAE">
      <w:pPr>
        <w:spacing w:after="240" w:line="360" w:lineRule="auto"/>
        <w:ind w:right="-340"/>
        <w:jc w:val="both"/>
        <w:rPr>
          <w:rFonts w:ascii="Arial" w:hAnsi="Arial" w:cs="Arial"/>
        </w:rPr>
      </w:pPr>
      <w:r w:rsidRPr="00E74198">
        <w:rPr>
          <w:rFonts w:ascii="Arial" w:hAnsi="Arial" w:cs="Arial"/>
        </w:rPr>
        <w:t>Figura 35. Pizarras Acrílicas. ……………………….....…………</w:t>
      </w:r>
      <w:r>
        <w:rPr>
          <w:rFonts w:ascii="Arial" w:hAnsi="Arial" w:cs="Arial"/>
        </w:rPr>
        <w:t>…….</w:t>
      </w:r>
      <w:r w:rsidRPr="00E74198">
        <w:rPr>
          <w:rFonts w:ascii="Arial" w:hAnsi="Arial" w:cs="Arial"/>
        </w:rPr>
        <w:t>…………147</w:t>
      </w:r>
    </w:p>
    <w:p w:rsidR="000B4FAE" w:rsidRPr="00E74198" w:rsidRDefault="000B4FAE" w:rsidP="000B4FAE">
      <w:pPr>
        <w:spacing w:after="240" w:line="360" w:lineRule="auto"/>
        <w:ind w:right="-340"/>
        <w:jc w:val="both"/>
        <w:rPr>
          <w:rFonts w:ascii="Arial" w:hAnsi="Arial" w:cs="Arial"/>
        </w:rPr>
      </w:pPr>
      <w:r w:rsidRPr="00E74198">
        <w:rPr>
          <w:rFonts w:ascii="Arial" w:hAnsi="Arial" w:cs="Arial"/>
        </w:rPr>
        <w:t>Figura 36. Sillas de espera………………....................………………</w:t>
      </w:r>
      <w:r>
        <w:rPr>
          <w:rFonts w:ascii="Arial" w:hAnsi="Arial" w:cs="Arial"/>
        </w:rPr>
        <w:t>…….</w:t>
      </w:r>
      <w:r w:rsidRPr="00E74198">
        <w:rPr>
          <w:rFonts w:ascii="Arial" w:hAnsi="Arial" w:cs="Arial"/>
        </w:rPr>
        <w:t>……147</w:t>
      </w:r>
    </w:p>
    <w:p w:rsidR="000B4FAE" w:rsidRPr="00E74198" w:rsidRDefault="000B4FAE" w:rsidP="000B4FAE">
      <w:pPr>
        <w:spacing w:after="240" w:line="360" w:lineRule="auto"/>
        <w:ind w:right="-340"/>
        <w:jc w:val="both"/>
        <w:rPr>
          <w:rFonts w:ascii="Arial" w:hAnsi="Arial" w:cs="Arial"/>
        </w:rPr>
      </w:pPr>
      <w:r w:rsidRPr="001E67ED">
        <w:rPr>
          <w:rFonts w:ascii="Arial" w:hAnsi="Arial" w:cs="Arial"/>
        </w:rPr>
        <w:fldChar w:fldCharType="begin"/>
      </w:r>
      <w:r w:rsidRPr="00E74198">
        <w:rPr>
          <w:rFonts w:ascii="Arial" w:hAnsi="Arial" w:cs="Arial"/>
        </w:rPr>
        <w:instrText xml:space="preserve"> INCLUDEPICTURE "http://62.93.166.18/fg/63/49/6349979_1.jpg" \* MERGEFORMATINET </w:instrText>
      </w:r>
      <w:r w:rsidRPr="001E67ED">
        <w:rPr>
          <w:rFonts w:ascii="Arial" w:hAnsi="Arial" w:cs="Arial"/>
        </w:rPr>
        <w:fldChar w:fldCharType="separate"/>
      </w:r>
      <w:r w:rsidRPr="001E67ED">
        <w:rPr>
          <w:rFonts w:ascii="Arial" w:hAnsi="Arial" w:cs="Arial"/>
        </w:rPr>
        <w:fldChar w:fldCharType="end"/>
      </w:r>
      <w:r w:rsidRPr="00E74198">
        <w:rPr>
          <w:rFonts w:ascii="Arial" w:hAnsi="Arial" w:cs="Arial"/>
        </w:rPr>
        <w:t>Figura 37. Escritorio para docentes. ……………….....……………</w:t>
      </w:r>
      <w:r>
        <w:rPr>
          <w:rFonts w:ascii="Arial" w:hAnsi="Arial" w:cs="Arial"/>
        </w:rPr>
        <w:t>……….</w:t>
      </w:r>
      <w:r w:rsidRPr="00E74198">
        <w:rPr>
          <w:rFonts w:ascii="Arial" w:hAnsi="Arial" w:cs="Arial"/>
        </w:rPr>
        <w:t>……148</w:t>
      </w:r>
    </w:p>
    <w:p w:rsidR="000B4FAE" w:rsidRPr="00E74198" w:rsidRDefault="000B4FAE" w:rsidP="000B4FAE">
      <w:pPr>
        <w:spacing w:after="240" w:line="360" w:lineRule="auto"/>
        <w:ind w:right="-340"/>
        <w:jc w:val="both"/>
        <w:rPr>
          <w:rFonts w:ascii="Arial" w:hAnsi="Arial" w:cs="Arial"/>
        </w:rPr>
      </w:pPr>
      <w:r w:rsidRPr="001E67ED">
        <w:rPr>
          <w:rFonts w:ascii="Arial" w:hAnsi="Arial" w:cs="Arial"/>
        </w:rPr>
        <w:fldChar w:fldCharType="begin"/>
      </w:r>
      <w:r w:rsidRPr="00E74198">
        <w:rPr>
          <w:rFonts w:ascii="Arial" w:hAnsi="Arial" w:cs="Arial"/>
        </w:rPr>
        <w:instrText xml:space="preserve"> INCLUDEPICTURE "http://62.93.166.18/fg/63/49/6349979_1.jpg" \* MERGEFORMATINET </w:instrText>
      </w:r>
      <w:r w:rsidRPr="001E67ED">
        <w:rPr>
          <w:rFonts w:ascii="Arial" w:hAnsi="Arial" w:cs="Arial"/>
        </w:rPr>
        <w:fldChar w:fldCharType="separate"/>
      </w:r>
      <w:r w:rsidRPr="001E67ED">
        <w:rPr>
          <w:rFonts w:ascii="Arial" w:hAnsi="Arial" w:cs="Arial"/>
        </w:rPr>
        <w:fldChar w:fldCharType="end"/>
      </w:r>
      <w:r w:rsidRPr="00E74198">
        <w:rPr>
          <w:rFonts w:ascii="Arial" w:hAnsi="Arial" w:cs="Arial"/>
        </w:rPr>
        <w:t>Figura 38. Fotocopiadora………………….......................……</w:t>
      </w:r>
      <w:r>
        <w:rPr>
          <w:rFonts w:ascii="Arial" w:hAnsi="Arial" w:cs="Arial"/>
        </w:rPr>
        <w:t>……….</w:t>
      </w:r>
      <w:r w:rsidRPr="00E74198">
        <w:rPr>
          <w:rFonts w:ascii="Arial" w:hAnsi="Arial" w:cs="Arial"/>
        </w:rPr>
        <w:t>…………148</w:t>
      </w:r>
    </w:p>
    <w:p w:rsidR="000B4FAE" w:rsidRPr="00E74198" w:rsidRDefault="000B4FAE" w:rsidP="000B4FAE">
      <w:pPr>
        <w:spacing w:after="240" w:line="360" w:lineRule="auto"/>
        <w:ind w:right="-340"/>
        <w:jc w:val="both"/>
        <w:rPr>
          <w:rFonts w:ascii="Arial" w:hAnsi="Arial" w:cs="Arial"/>
        </w:rPr>
      </w:pPr>
      <w:r w:rsidRPr="001E67ED">
        <w:rPr>
          <w:rFonts w:ascii="Arial" w:hAnsi="Arial" w:cs="Arial"/>
        </w:rPr>
        <w:fldChar w:fldCharType="begin"/>
      </w:r>
      <w:r w:rsidRPr="00E74198">
        <w:rPr>
          <w:rFonts w:ascii="Arial" w:hAnsi="Arial" w:cs="Arial"/>
        </w:rPr>
        <w:instrText xml:space="preserve"> INCLUDEPICTURE "http://62.93.166.18/fg/63/49/6349979_1.jpg" \* MERGEFORMATINET </w:instrText>
      </w:r>
      <w:r w:rsidRPr="001E67ED">
        <w:rPr>
          <w:rFonts w:ascii="Arial" w:hAnsi="Arial" w:cs="Arial"/>
        </w:rPr>
        <w:fldChar w:fldCharType="separate"/>
      </w:r>
      <w:r w:rsidRPr="001E67ED">
        <w:rPr>
          <w:rFonts w:ascii="Arial" w:hAnsi="Arial" w:cs="Arial"/>
        </w:rPr>
        <w:fldChar w:fldCharType="end"/>
      </w:r>
      <w:r w:rsidRPr="00E74198">
        <w:rPr>
          <w:rFonts w:ascii="Arial" w:hAnsi="Arial" w:cs="Arial"/>
        </w:rPr>
        <w:t>Figura 39. Escritorio para secretarias………………….....…</w:t>
      </w:r>
      <w:r>
        <w:rPr>
          <w:rFonts w:ascii="Arial" w:hAnsi="Arial" w:cs="Arial"/>
        </w:rPr>
        <w:t>………..</w:t>
      </w:r>
      <w:r w:rsidRPr="00E74198">
        <w:rPr>
          <w:rFonts w:ascii="Arial" w:hAnsi="Arial" w:cs="Arial"/>
        </w:rPr>
        <w:t>..…………149</w:t>
      </w:r>
    </w:p>
    <w:p w:rsidR="000B4FAE" w:rsidRPr="00E74198" w:rsidRDefault="000B4FAE" w:rsidP="000B4FAE">
      <w:pPr>
        <w:spacing w:after="240" w:line="360" w:lineRule="auto"/>
        <w:ind w:right="-340"/>
        <w:jc w:val="both"/>
        <w:rPr>
          <w:rFonts w:ascii="Arial" w:hAnsi="Arial" w:cs="Arial"/>
        </w:rPr>
      </w:pPr>
      <w:r w:rsidRPr="001E67ED">
        <w:rPr>
          <w:rFonts w:ascii="Arial" w:hAnsi="Arial" w:cs="Arial"/>
        </w:rPr>
        <w:fldChar w:fldCharType="begin"/>
      </w:r>
      <w:r w:rsidRPr="00E74198">
        <w:rPr>
          <w:rFonts w:ascii="Arial" w:hAnsi="Arial" w:cs="Arial"/>
        </w:rPr>
        <w:instrText xml:space="preserve"> INCLUDEPICTURE "http://62.93.166.18/fg/63/49/6349979_1.jpg" \* MERGEFORMATINET </w:instrText>
      </w:r>
      <w:r w:rsidRPr="001E67ED">
        <w:rPr>
          <w:rFonts w:ascii="Arial" w:hAnsi="Arial" w:cs="Arial"/>
        </w:rPr>
        <w:fldChar w:fldCharType="separate"/>
      </w:r>
      <w:r w:rsidRPr="001E67ED">
        <w:rPr>
          <w:rFonts w:ascii="Arial" w:hAnsi="Arial" w:cs="Arial"/>
        </w:rPr>
        <w:fldChar w:fldCharType="end"/>
      </w:r>
      <w:r w:rsidRPr="00E74198">
        <w:rPr>
          <w:rFonts w:ascii="Arial" w:hAnsi="Arial" w:cs="Arial"/>
        </w:rPr>
        <w:t>Figura 40. Pupitres para estudiantes………………….....………</w:t>
      </w:r>
      <w:r>
        <w:rPr>
          <w:rFonts w:ascii="Arial" w:hAnsi="Arial" w:cs="Arial"/>
        </w:rPr>
        <w:t>……….</w:t>
      </w:r>
      <w:r w:rsidRPr="00E74198">
        <w:rPr>
          <w:rFonts w:ascii="Arial" w:hAnsi="Arial" w:cs="Arial"/>
        </w:rPr>
        <w:t>………149</w:t>
      </w:r>
    </w:p>
    <w:p w:rsidR="000B4FAE" w:rsidRPr="00E74198" w:rsidRDefault="000B4FAE" w:rsidP="000B4FAE">
      <w:pPr>
        <w:spacing w:after="240" w:line="360" w:lineRule="auto"/>
        <w:ind w:right="-340"/>
        <w:jc w:val="both"/>
        <w:rPr>
          <w:rFonts w:ascii="Arial" w:hAnsi="Arial" w:cs="Arial"/>
        </w:rPr>
      </w:pPr>
      <w:r w:rsidRPr="001E67ED">
        <w:rPr>
          <w:rFonts w:ascii="Arial" w:hAnsi="Arial" w:cs="Arial"/>
          <w:lang w:val="pt-BR"/>
        </w:rPr>
        <w:fldChar w:fldCharType="begin"/>
      </w:r>
      <w:r w:rsidRPr="00E74198">
        <w:rPr>
          <w:rFonts w:ascii="Arial" w:hAnsi="Arial" w:cs="Arial"/>
        </w:rPr>
        <w:instrText xml:space="preserve"> INCLUDEPICTURE "http://62.93.166.18/fg/63/49/6349979_1.jpg" \* MERGEFORMATINET </w:instrText>
      </w:r>
      <w:r w:rsidRPr="001E67ED">
        <w:rPr>
          <w:rFonts w:ascii="Arial" w:hAnsi="Arial" w:cs="Arial"/>
          <w:lang w:val="pt-BR"/>
        </w:rPr>
        <w:fldChar w:fldCharType="separate"/>
      </w:r>
      <w:r w:rsidRPr="001E67ED">
        <w:rPr>
          <w:rFonts w:ascii="Arial" w:hAnsi="Arial" w:cs="Arial"/>
          <w:lang w:val="pt-BR"/>
        </w:rPr>
        <w:fldChar w:fldCharType="end"/>
      </w:r>
      <w:r w:rsidRPr="00E74198">
        <w:rPr>
          <w:rFonts w:ascii="Arial" w:hAnsi="Arial" w:cs="Arial"/>
        </w:rPr>
        <w:t>Figura 41. Equipo de Computación......………………….....…</w:t>
      </w:r>
      <w:r>
        <w:rPr>
          <w:rFonts w:ascii="Arial" w:hAnsi="Arial" w:cs="Arial"/>
        </w:rPr>
        <w:t>………….</w:t>
      </w:r>
      <w:r w:rsidRPr="00E74198">
        <w:rPr>
          <w:rFonts w:ascii="Arial" w:hAnsi="Arial" w:cs="Arial"/>
        </w:rPr>
        <w:t>………150</w:t>
      </w:r>
    </w:p>
    <w:p w:rsidR="000B4FAE" w:rsidRPr="00E74198" w:rsidRDefault="000B4FAE" w:rsidP="000B4FAE">
      <w:pPr>
        <w:spacing w:after="240" w:line="360" w:lineRule="auto"/>
        <w:ind w:right="-340"/>
        <w:jc w:val="both"/>
        <w:rPr>
          <w:rFonts w:ascii="Arial" w:hAnsi="Arial" w:cs="Arial"/>
        </w:rPr>
      </w:pPr>
      <w:r w:rsidRPr="001E67ED">
        <w:rPr>
          <w:rFonts w:ascii="Arial" w:hAnsi="Arial" w:cs="Arial"/>
          <w:lang w:val="pt-BR"/>
        </w:rPr>
        <w:fldChar w:fldCharType="begin"/>
      </w:r>
      <w:r w:rsidRPr="00E74198">
        <w:rPr>
          <w:rFonts w:ascii="Arial" w:hAnsi="Arial" w:cs="Arial"/>
        </w:rPr>
        <w:instrText xml:space="preserve"> INCLUDEPICTURE "http://62.93.166.18/fg/63/49/6349979_1.jpg" \* MERGEFORMATINET </w:instrText>
      </w:r>
      <w:r w:rsidRPr="001E67ED">
        <w:rPr>
          <w:rFonts w:ascii="Arial" w:hAnsi="Arial" w:cs="Arial"/>
          <w:lang w:val="pt-BR"/>
        </w:rPr>
        <w:fldChar w:fldCharType="separate"/>
      </w:r>
      <w:r w:rsidRPr="001E67ED">
        <w:rPr>
          <w:rFonts w:ascii="Arial" w:hAnsi="Arial" w:cs="Arial"/>
          <w:lang w:val="pt-BR"/>
        </w:rPr>
        <w:fldChar w:fldCharType="end"/>
      </w:r>
      <w:r w:rsidRPr="00E74198">
        <w:rPr>
          <w:rFonts w:ascii="Arial" w:hAnsi="Arial" w:cs="Arial"/>
        </w:rPr>
        <w:t>Figura 42. Escritorio para computadora………………….....</w:t>
      </w:r>
      <w:r>
        <w:rPr>
          <w:rFonts w:ascii="Arial" w:hAnsi="Arial" w:cs="Arial"/>
        </w:rPr>
        <w:t>...............</w:t>
      </w:r>
      <w:r w:rsidRPr="00E74198">
        <w:rPr>
          <w:rFonts w:ascii="Arial" w:hAnsi="Arial" w:cs="Arial"/>
        </w:rPr>
        <w:t>………...150</w:t>
      </w:r>
    </w:p>
    <w:p w:rsidR="000B4FAE" w:rsidRPr="00E74198" w:rsidRDefault="000B4FAE" w:rsidP="000B4FAE">
      <w:pPr>
        <w:spacing w:after="240" w:line="360" w:lineRule="auto"/>
        <w:ind w:right="-340"/>
        <w:jc w:val="both"/>
        <w:rPr>
          <w:rFonts w:ascii="Arial" w:hAnsi="Arial" w:cs="Arial"/>
        </w:rPr>
      </w:pPr>
      <w:r w:rsidRPr="001E67ED">
        <w:rPr>
          <w:rFonts w:ascii="Arial" w:hAnsi="Arial" w:cs="Arial"/>
          <w:lang w:val="pt-BR"/>
        </w:rPr>
        <w:fldChar w:fldCharType="begin"/>
      </w:r>
      <w:r w:rsidRPr="00E74198">
        <w:rPr>
          <w:rFonts w:ascii="Arial" w:hAnsi="Arial" w:cs="Arial"/>
        </w:rPr>
        <w:instrText xml:space="preserve"> INCLUDEPICTURE "http://62.93.166.18/fg/63/49/6349979_1.jpg" \* MERGEFORMATINET </w:instrText>
      </w:r>
      <w:r w:rsidRPr="001E67ED">
        <w:rPr>
          <w:rFonts w:ascii="Arial" w:hAnsi="Arial" w:cs="Arial"/>
          <w:lang w:val="pt-BR"/>
        </w:rPr>
        <w:fldChar w:fldCharType="separate"/>
      </w:r>
      <w:r w:rsidRPr="001E67ED">
        <w:rPr>
          <w:rFonts w:ascii="Arial" w:hAnsi="Arial" w:cs="Arial"/>
          <w:lang w:val="pt-BR"/>
        </w:rPr>
        <w:fldChar w:fldCharType="end"/>
      </w:r>
      <w:r w:rsidRPr="00E74198">
        <w:rPr>
          <w:rFonts w:ascii="Arial" w:hAnsi="Arial" w:cs="Arial"/>
        </w:rPr>
        <w:t>Figura 43. Muebles de oficina para biblioteca………….....………</w:t>
      </w:r>
      <w:r>
        <w:rPr>
          <w:rFonts w:ascii="Arial" w:hAnsi="Arial" w:cs="Arial"/>
        </w:rPr>
        <w:t>………..</w:t>
      </w:r>
      <w:r w:rsidRPr="00E74198">
        <w:rPr>
          <w:rFonts w:ascii="Arial" w:hAnsi="Arial" w:cs="Arial"/>
        </w:rPr>
        <w:t>……151</w:t>
      </w:r>
    </w:p>
    <w:p w:rsidR="000B4FAE" w:rsidRPr="006D39BD" w:rsidRDefault="000B4FAE" w:rsidP="000B4FAE">
      <w:pPr>
        <w:spacing w:after="240" w:line="360" w:lineRule="auto"/>
        <w:ind w:right="-340"/>
        <w:jc w:val="both"/>
        <w:rPr>
          <w:rFonts w:ascii="Arial" w:hAnsi="Arial" w:cs="Arial"/>
        </w:rPr>
      </w:pPr>
      <w:r w:rsidRPr="001E67ED">
        <w:rPr>
          <w:rFonts w:ascii="Arial" w:hAnsi="Arial" w:cs="Arial"/>
          <w:lang w:val="pt-BR"/>
        </w:rPr>
        <w:fldChar w:fldCharType="begin"/>
      </w:r>
      <w:r w:rsidRPr="006D39BD">
        <w:rPr>
          <w:rFonts w:ascii="Arial" w:hAnsi="Arial" w:cs="Arial"/>
        </w:rPr>
        <w:instrText xml:space="preserve"> INCLUDEPICTURE "http://62.93.166.18/fg/63/49/6349979_1.jpg" \* MERGEFORMATINET </w:instrText>
      </w:r>
      <w:r w:rsidRPr="001E67ED">
        <w:rPr>
          <w:rFonts w:ascii="Arial" w:hAnsi="Arial" w:cs="Arial"/>
          <w:lang w:val="pt-BR"/>
        </w:rPr>
        <w:fldChar w:fldCharType="separate"/>
      </w:r>
      <w:r w:rsidRPr="001E67ED">
        <w:rPr>
          <w:rFonts w:ascii="Arial" w:hAnsi="Arial" w:cs="Arial"/>
          <w:lang w:val="pt-BR"/>
        </w:rPr>
        <w:fldChar w:fldCharType="end"/>
      </w:r>
      <w:r w:rsidRPr="006D39BD">
        <w:rPr>
          <w:rFonts w:ascii="Arial" w:hAnsi="Arial" w:cs="Arial"/>
        </w:rPr>
        <w:t>Figura 44. Cotización publicidad en radio …….........</w:t>
      </w:r>
      <w:r>
        <w:rPr>
          <w:rFonts w:ascii="Arial" w:hAnsi="Arial" w:cs="Arial"/>
        </w:rPr>
        <w:t>.........</w:t>
      </w:r>
      <w:r w:rsidRPr="006D39BD">
        <w:rPr>
          <w:rFonts w:ascii="Arial" w:hAnsi="Arial" w:cs="Arial"/>
        </w:rPr>
        <w:t>..........</w:t>
      </w:r>
      <w:r>
        <w:rPr>
          <w:rFonts w:ascii="Arial" w:hAnsi="Arial" w:cs="Arial"/>
        </w:rPr>
        <w:t>.........</w:t>
      </w:r>
      <w:r w:rsidRPr="006D39BD">
        <w:rPr>
          <w:rFonts w:ascii="Arial" w:hAnsi="Arial" w:cs="Arial"/>
        </w:rPr>
        <w:t>..........</w:t>
      </w:r>
      <w:r>
        <w:rPr>
          <w:rFonts w:ascii="Arial" w:hAnsi="Arial" w:cs="Arial"/>
        </w:rPr>
        <w:t>.179</w:t>
      </w:r>
    </w:p>
    <w:p w:rsidR="000B4FAE" w:rsidRPr="006D39BD" w:rsidRDefault="000B4FAE" w:rsidP="000B4FAE">
      <w:pPr>
        <w:spacing w:after="240" w:line="360" w:lineRule="auto"/>
        <w:ind w:right="-340"/>
        <w:jc w:val="both"/>
        <w:rPr>
          <w:rFonts w:ascii="Arial" w:hAnsi="Arial" w:cs="Arial"/>
        </w:rPr>
      </w:pPr>
      <w:r w:rsidRPr="001E67ED">
        <w:rPr>
          <w:rFonts w:ascii="Arial" w:hAnsi="Arial" w:cs="Arial"/>
          <w:lang w:val="pt-BR"/>
        </w:rPr>
        <w:fldChar w:fldCharType="begin"/>
      </w:r>
      <w:r w:rsidRPr="006D39BD">
        <w:rPr>
          <w:rFonts w:ascii="Arial" w:hAnsi="Arial" w:cs="Arial"/>
        </w:rPr>
        <w:instrText xml:space="preserve"> INCLUDEPICTURE "http://62.93.166.18/fg/63/49/6349979_1.jpg" \* MERGEFORMATINET </w:instrText>
      </w:r>
      <w:r w:rsidRPr="001E67ED">
        <w:rPr>
          <w:rFonts w:ascii="Arial" w:hAnsi="Arial" w:cs="Arial"/>
          <w:lang w:val="pt-BR"/>
        </w:rPr>
        <w:fldChar w:fldCharType="separate"/>
      </w:r>
      <w:r w:rsidRPr="001E67ED">
        <w:rPr>
          <w:rFonts w:ascii="Arial" w:hAnsi="Arial" w:cs="Arial"/>
          <w:lang w:val="pt-BR"/>
        </w:rPr>
        <w:fldChar w:fldCharType="end"/>
      </w:r>
      <w:r w:rsidRPr="006D39BD">
        <w:rPr>
          <w:rFonts w:ascii="Arial" w:hAnsi="Arial" w:cs="Arial"/>
        </w:rPr>
        <w:t>Figura 45. Costo del Crédito……………................................…</w:t>
      </w:r>
      <w:r>
        <w:rPr>
          <w:rFonts w:ascii="Arial" w:hAnsi="Arial" w:cs="Arial"/>
        </w:rPr>
        <w:t>………..</w:t>
      </w:r>
      <w:r w:rsidRPr="006D39BD">
        <w:rPr>
          <w:rFonts w:ascii="Arial" w:hAnsi="Arial" w:cs="Arial"/>
        </w:rPr>
        <w:t>………182</w:t>
      </w:r>
    </w:p>
    <w:p w:rsidR="000B4FAE" w:rsidRDefault="000B4FAE" w:rsidP="000B4FAE">
      <w:pPr>
        <w:spacing w:after="240" w:line="360" w:lineRule="auto"/>
        <w:ind w:right="-340"/>
        <w:jc w:val="both"/>
        <w:rPr>
          <w:rFonts w:ascii="Arial" w:hAnsi="Arial" w:cs="Arial"/>
          <w:lang w:val="pt-BR"/>
        </w:rPr>
      </w:pPr>
    </w:p>
    <w:p w:rsidR="000B4FAE" w:rsidRDefault="000B4FAE" w:rsidP="000B4FAE">
      <w:pPr>
        <w:spacing w:after="240" w:line="360" w:lineRule="auto"/>
        <w:ind w:right="-340"/>
        <w:jc w:val="both"/>
        <w:rPr>
          <w:rFonts w:ascii="Arial" w:hAnsi="Arial" w:cs="Arial"/>
          <w:lang w:val="pt-BR"/>
        </w:rPr>
      </w:pPr>
    </w:p>
    <w:p w:rsidR="000B4FAE" w:rsidRDefault="000B4FAE" w:rsidP="000B4FAE">
      <w:pPr>
        <w:spacing w:after="240" w:line="360" w:lineRule="auto"/>
        <w:ind w:right="-340"/>
        <w:jc w:val="both"/>
        <w:rPr>
          <w:rFonts w:ascii="Arial" w:hAnsi="Arial" w:cs="Arial"/>
          <w:lang w:val="pt-BR"/>
        </w:rPr>
      </w:pPr>
    </w:p>
    <w:p w:rsidR="000B4FAE" w:rsidRPr="006D39BD" w:rsidRDefault="000B4FAE" w:rsidP="000B4FAE">
      <w:pPr>
        <w:spacing w:after="240" w:line="360" w:lineRule="auto"/>
        <w:ind w:right="-340"/>
        <w:jc w:val="both"/>
        <w:rPr>
          <w:rFonts w:ascii="Arial" w:hAnsi="Arial" w:cs="Arial"/>
        </w:rPr>
      </w:pPr>
      <w:r w:rsidRPr="001E67ED">
        <w:rPr>
          <w:rFonts w:ascii="Arial" w:hAnsi="Arial" w:cs="Arial"/>
          <w:lang w:val="pt-BR"/>
        </w:rPr>
        <w:fldChar w:fldCharType="begin"/>
      </w:r>
      <w:r w:rsidRPr="006D39BD">
        <w:rPr>
          <w:rFonts w:ascii="Arial" w:hAnsi="Arial" w:cs="Arial"/>
        </w:rPr>
        <w:instrText xml:space="preserve"> INCLUDEPICTURE "http://62.93.166.18/fg/63/49/6349979_1.jpg" \* MERGEFORMATINET </w:instrText>
      </w:r>
      <w:r w:rsidRPr="001E67ED">
        <w:rPr>
          <w:rFonts w:ascii="Arial" w:hAnsi="Arial" w:cs="Arial"/>
          <w:lang w:val="pt-BR"/>
        </w:rPr>
        <w:fldChar w:fldCharType="separate"/>
      </w:r>
      <w:r w:rsidRPr="001E67ED">
        <w:rPr>
          <w:rFonts w:ascii="Arial" w:hAnsi="Arial" w:cs="Arial"/>
          <w:lang w:val="pt-BR"/>
        </w:rPr>
        <w:fldChar w:fldCharType="end"/>
      </w:r>
      <w:r w:rsidRPr="006D39BD">
        <w:rPr>
          <w:rFonts w:ascii="Arial" w:hAnsi="Arial" w:cs="Arial"/>
        </w:rPr>
        <w:t>Figura 46. Software Moodle…………………………………</w:t>
      </w:r>
      <w:r>
        <w:rPr>
          <w:rFonts w:ascii="Arial" w:hAnsi="Arial" w:cs="Arial"/>
        </w:rPr>
        <w:t>…………..</w:t>
      </w:r>
      <w:r w:rsidRPr="006D39BD">
        <w:rPr>
          <w:rFonts w:ascii="Arial" w:hAnsi="Arial" w:cs="Arial"/>
        </w:rPr>
        <w:t>…………187</w:t>
      </w:r>
    </w:p>
    <w:p w:rsidR="000B4FAE" w:rsidRDefault="000B4FAE" w:rsidP="000B4FAE">
      <w:pPr>
        <w:spacing w:after="240" w:line="360" w:lineRule="auto"/>
        <w:ind w:right="-340"/>
        <w:jc w:val="both"/>
        <w:rPr>
          <w:rFonts w:ascii="Arial" w:hAnsi="Arial" w:cs="Arial"/>
        </w:rPr>
      </w:pPr>
      <w:r>
        <w:rPr>
          <w:rFonts w:ascii="Arial" w:hAnsi="Arial" w:cs="Arial"/>
        </w:rPr>
        <w:t>Figura 47</w:t>
      </w:r>
      <w:r w:rsidRPr="001E67ED">
        <w:rPr>
          <w:rFonts w:ascii="Arial" w:hAnsi="Arial" w:cs="Arial"/>
        </w:rPr>
        <w:t xml:space="preserve">. </w:t>
      </w:r>
      <w:r>
        <w:rPr>
          <w:rFonts w:ascii="Arial" w:hAnsi="Arial" w:cs="Arial"/>
        </w:rPr>
        <w:t>Reporte Crystal Ball</w:t>
      </w:r>
      <w:r w:rsidRPr="001E67ED">
        <w:rPr>
          <w:rFonts w:ascii="Arial" w:hAnsi="Arial" w:cs="Arial"/>
        </w:rPr>
        <w:t>……………</w:t>
      </w:r>
      <w:r>
        <w:rPr>
          <w:rFonts w:ascii="Arial" w:hAnsi="Arial" w:cs="Arial"/>
        </w:rPr>
        <w:t>………………………………………</w:t>
      </w:r>
      <w:r w:rsidRPr="001E67ED">
        <w:rPr>
          <w:rFonts w:ascii="Arial" w:hAnsi="Arial" w:cs="Arial"/>
        </w:rPr>
        <w:t>.</w:t>
      </w:r>
      <w:r>
        <w:rPr>
          <w:rFonts w:ascii="Arial" w:hAnsi="Arial" w:cs="Arial"/>
        </w:rPr>
        <w:t>188</w:t>
      </w:r>
    </w:p>
    <w:p w:rsidR="000B4FAE" w:rsidRDefault="000B4FAE" w:rsidP="000B4FAE">
      <w:pPr>
        <w:spacing w:after="240" w:line="360" w:lineRule="auto"/>
        <w:ind w:right="-340"/>
        <w:jc w:val="both"/>
        <w:rPr>
          <w:rFonts w:ascii="Arial" w:hAnsi="Arial" w:cs="Arial"/>
        </w:rPr>
      </w:pPr>
      <w:r>
        <w:rPr>
          <w:rFonts w:ascii="Arial" w:hAnsi="Arial" w:cs="Arial"/>
        </w:rPr>
        <w:t>Figura 48</w:t>
      </w:r>
      <w:r w:rsidRPr="001E67ED">
        <w:rPr>
          <w:rFonts w:ascii="Arial" w:hAnsi="Arial" w:cs="Arial"/>
        </w:rPr>
        <w:t xml:space="preserve">. </w:t>
      </w:r>
      <w:r w:rsidRPr="00CF62FC">
        <w:rPr>
          <w:rFonts w:ascii="Arial" w:hAnsi="Arial" w:cs="Arial"/>
        </w:rPr>
        <w:t>Proceso enfoque Zeith</w:t>
      </w:r>
      <w:r>
        <w:rPr>
          <w:rFonts w:ascii="Arial" w:hAnsi="Arial" w:cs="Arial"/>
        </w:rPr>
        <w:t>ml…………………………………………..….213</w:t>
      </w:r>
    </w:p>
    <w:p w:rsidR="000B4FAE" w:rsidRPr="001E67ED" w:rsidRDefault="000B4FAE" w:rsidP="000B4FAE">
      <w:pPr>
        <w:spacing w:after="240" w:line="360" w:lineRule="auto"/>
        <w:ind w:right="-340"/>
        <w:jc w:val="both"/>
        <w:rPr>
          <w:rFonts w:ascii="Arial" w:hAnsi="Arial" w:cs="Arial"/>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0B4FAE" w:rsidRDefault="000B4FAE" w:rsidP="0049758E">
      <w:pPr>
        <w:tabs>
          <w:tab w:val="left" w:pos="1646"/>
        </w:tabs>
        <w:spacing w:line="360" w:lineRule="auto"/>
        <w:jc w:val="both"/>
        <w:rPr>
          <w:rFonts w:ascii="Arial" w:hAnsi="Arial" w:cs="Arial"/>
          <w:sz w:val="22"/>
          <w:szCs w:val="22"/>
        </w:rPr>
      </w:pPr>
    </w:p>
    <w:p w:rsidR="009C398A" w:rsidRPr="004A0F80" w:rsidRDefault="009C398A" w:rsidP="009C398A">
      <w:pPr>
        <w:jc w:val="both"/>
        <w:rPr>
          <w:b/>
          <w:sz w:val="28"/>
          <w:szCs w:val="28"/>
          <w:u w:val="single"/>
        </w:rPr>
      </w:pPr>
      <w:r>
        <w:rPr>
          <w:rFonts w:ascii="Arial" w:hAnsi="Arial" w:cs="Arial"/>
          <w:b/>
          <w:sz w:val="28"/>
          <w:szCs w:val="28"/>
          <w:u w:val="single"/>
        </w:rPr>
        <w:t>CAPITULO  1.</w:t>
      </w:r>
      <w:r w:rsidRPr="004A0F80">
        <w:rPr>
          <w:rFonts w:ascii="Arial" w:hAnsi="Arial" w:cs="Arial"/>
          <w:b/>
          <w:sz w:val="28"/>
          <w:szCs w:val="28"/>
          <w:u w:val="single"/>
        </w:rPr>
        <w:t>- INTRODUCCION</w:t>
      </w:r>
    </w:p>
    <w:p w:rsidR="009C398A" w:rsidRPr="004A0539" w:rsidRDefault="009C398A" w:rsidP="009C398A">
      <w:pPr>
        <w:autoSpaceDE w:val="0"/>
        <w:autoSpaceDN w:val="0"/>
        <w:adjustRightInd w:val="0"/>
        <w:spacing w:line="360" w:lineRule="auto"/>
        <w:jc w:val="both"/>
        <w:rPr>
          <w:rFonts w:ascii="Arial" w:hAnsi="Arial" w:cs="Arial"/>
          <w:b/>
        </w:rPr>
      </w:pPr>
    </w:p>
    <w:p w:rsidR="009C398A" w:rsidRDefault="009C398A" w:rsidP="009C398A">
      <w:pPr>
        <w:spacing w:line="360" w:lineRule="auto"/>
        <w:ind w:firstLine="708"/>
        <w:jc w:val="both"/>
        <w:rPr>
          <w:rFonts w:ascii="Arial" w:hAnsi="Arial" w:cs="Arial"/>
          <w:b/>
        </w:rPr>
      </w:pPr>
      <w:r w:rsidRPr="004A0F80">
        <w:rPr>
          <w:rFonts w:ascii="Arial" w:hAnsi="Arial" w:cs="Arial"/>
          <w:b/>
        </w:rPr>
        <w:t>1.1.-</w:t>
      </w:r>
      <w:r>
        <w:rPr>
          <w:rFonts w:ascii="Arial" w:hAnsi="Arial" w:cs="Arial"/>
          <w:b/>
        </w:rPr>
        <w:t xml:space="preserve"> </w:t>
      </w:r>
      <w:r w:rsidRPr="004A0F80">
        <w:rPr>
          <w:rFonts w:ascii="Arial" w:hAnsi="Arial" w:cs="Arial"/>
          <w:b/>
        </w:rPr>
        <w:t xml:space="preserve"> </w:t>
      </w:r>
      <w:r>
        <w:rPr>
          <w:rFonts w:ascii="Arial" w:hAnsi="Arial" w:cs="Arial"/>
          <w:b/>
        </w:rPr>
        <w:t xml:space="preserve"> </w:t>
      </w:r>
      <w:r w:rsidRPr="004A0F80">
        <w:rPr>
          <w:rFonts w:ascii="Arial" w:hAnsi="Arial" w:cs="Arial"/>
          <w:b/>
        </w:rPr>
        <w:t>Resumen Ejecutivo Del Proyecto</w:t>
      </w:r>
    </w:p>
    <w:p w:rsidR="009C398A" w:rsidRPr="00070F97" w:rsidRDefault="009C398A" w:rsidP="009C398A">
      <w:pPr>
        <w:spacing w:line="360" w:lineRule="auto"/>
        <w:ind w:firstLine="708"/>
        <w:jc w:val="both"/>
        <w:rPr>
          <w:rFonts w:ascii="Arial" w:hAnsi="Arial" w:cs="Arial"/>
          <w:b/>
        </w:rPr>
      </w:pPr>
    </w:p>
    <w:p w:rsidR="009C398A" w:rsidRDefault="009C398A" w:rsidP="009C398A">
      <w:pPr>
        <w:spacing w:line="360" w:lineRule="auto"/>
        <w:ind w:left="708" w:firstLine="708"/>
        <w:jc w:val="both"/>
        <w:rPr>
          <w:rFonts w:ascii="Arial" w:hAnsi="Arial" w:cs="Arial"/>
        </w:rPr>
      </w:pPr>
      <w:r>
        <w:rPr>
          <w:rFonts w:ascii="Arial" w:hAnsi="Arial" w:cs="Arial"/>
        </w:rPr>
        <w:t xml:space="preserve">El presente proyecto </w:t>
      </w:r>
      <w:r w:rsidRPr="000706AB">
        <w:rPr>
          <w:rFonts w:ascii="Arial" w:hAnsi="Arial" w:cs="Arial"/>
        </w:rPr>
        <w:t xml:space="preserve">realiza un análisis de la viabilidad de la inversión para la creación de una empresa de capacitación y nivelación estudiantil en la ciudad de Guayaquil, partiendo de la hipótesis de que actualmente se está evidenciando un crecimiento inusual en este sector de servicios dados los acontecimientos que está atravesando el país en lo que a la política económica y estructura legal se refiere. </w:t>
      </w:r>
    </w:p>
    <w:p w:rsidR="009C398A" w:rsidRPr="000706AB" w:rsidRDefault="009C398A" w:rsidP="009C398A">
      <w:pPr>
        <w:spacing w:line="360" w:lineRule="auto"/>
        <w:ind w:left="708" w:firstLine="708"/>
        <w:jc w:val="both"/>
        <w:rPr>
          <w:rFonts w:ascii="Arial" w:hAnsi="Arial" w:cs="Arial"/>
        </w:rPr>
      </w:pPr>
    </w:p>
    <w:p w:rsidR="009C398A" w:rsidRPr="000706AB" w:rsidRDefault="009C398A" w:rsidP="009C398A">
      <w:pPr>
        <w:spacing w:line="360" w:lineRule="auto"/>
        <w:ind w:left="708" w:firstLine="708"/>
        <w:jc w:val="both"/>
        <w:rPr>
          <w:rFonts w:ascii="Arial" w:hAnsi="Arial" w:cs="Arial"/>
        </w:rPr>
      </w:pPr>
      <w:r>
        <w:rPr>
          <w:rFonts w:ascii="Arial" w:hAnsi="Arial" w:cs="Arial"/>
        </w:rPr>
        <w:t xml:space="preserve">Mediante el uso de fuentes de información se dio </w:t>
      </w:r>
      <w:r w:rsidRPr="000706AB">
        <w:rPr>
          <w:rFonts w:ascii="Arial" w:hAnsi="Arial" w:cs="Arial"/>
        </w:rPr>
        <w:t>inicio a la determinación de los factores inmersos en la ejecución de una actividad de es</w:t>
      </w:r>
      <w:r>
        <w:rPr>
          <w:rFonts w:ascii="Arial" w:hAnsi="Arial" w:cs="Arial"/>
        </w:rPr>
        <w:t xml:space="preserve">te tipo, para de esta forma </w:t>
      </w:r>
      <w:r w:rsidRPr="000706AB">
        <w:rPr>
          <w:rFonts w:ascii="Arial" w:hAnsi="Arial" w:cs="Arial"/>
        </w:rPr>
        <w:t>dar paso a la estructuración de los mismos en el desarrollo de un flujo de efectivo.</w:t>
      </w:r>
    </w:p>
    <w:p w:rsidR="009C398A" w:rsidRPr="000706AB" w:rsidRDefault="009C398A" w:rsidP="009C398A">
      <w:pPr>
        <w:spacing w:line="360" w:lineRule="auto"/>
        <w:ind w:left="708" w:firstLine="708"/>
        <w:jc w:val="both"/>
        <w:rPr>
          <w:rFonts w:ascii="Arial" w:hAnsi="Arial" w:cs="Arial"/>
        </w:rPr>
      </w:pPr>
    </w:p>
    <w:p w:rsidR="009C398A" w:rsidRPr="000706AB" w:rsidRDefault="009C398A" w:rsidP="009C398A">
      <w:pPr>
        <w:spacing w:line="360" w:lineRule="auto"/>
        <w:ind w:left="708" w:firstLine="708"/>
        <w:jc w:val="both"/>
        <w:rPr>
          <w:rFonts w:ascii="Arial" w:hAnsi="Arial" w:cs="Arial"/>
        </w:rPr>
      </w:pPr>
      <w:r w:rsidRPr="000706AB">
        <w:rPr>
          <w:rFonts w:ascii="Arial" w:hAnsi="Arial" w:cs="Arial"/>
        </w:rPr>
        <w:t xml:space="preserve">Posteriormente, mediante el uso de los métodos del VAN, la TIR y el Payback; </w:t>
      </w:r>
      <w:r>
        <w:rPr>
          <w:rFonts w:ascii="Arial" w:hAnsi="Arial" w:cs="Arial"/>
        </w:rPr>
        <w:t>y, con la ayuda del software Cry</w:t>
      </w:r>
      <w:r w:rsidRPr="000706AB">
        <w:rPr>
          <w:rFonts w:ascii="Arial" w:hAnsi="Arial" w:cs="Arial"/>
        </w:rPr>
        <w:t>stal Ball, se da paso a la estimación de la viabilidad del proyecto de inversión y a la obtención de las probabilidades de éxito o fracaso en la implementación del mismo.</w:t>
      </w:r>
    </w:p>
    <w:p w:rsidR="009C398A" w:rsidRPr="000706AB" w:rsidRDefault="009C398A" w:rsidP="009C398A">
      <w:pPr>
        <w:spacing w:line="360" w:lineRule="auto"/>
        <w:ind w:left="708" w:firstLine="708"/>
        <w:jc w:val="both"/>
        <w:rPr>
          <w:rFonts w:ascii="Arial" w:hAnsi="Arial" w:cs="Arial"/>
        </w:rPr>
      </w:pPr>
    </w:p>
    <w:p w:rsidR="009C398A" w:rsidRPr="000706AB" w:rsidRDefault="009C398A" w:rsidP="009C398A">
      <w:pPr>
        <w:spacing w:line="360" w:lineRule="auto"/>
        <w:ind w:left="708" w:firstLine="708"/>
        <w:jc w:val="both"/>
        <w:rPr>
          <w:rFonts w:ascii="Arial" w:hAnsi="Arial" w:cs="Arial"/>
        </w:rPr>
      </w:pPr>
      <w:r w:rsidRPr="000706AB">
        <w:rPr>
          <w:rFonts w:ascii="Arial" w:hAnsi="Arial" w:cs="Arial"/>
        </w:rPr>
        <w:t>El</w:t>
      </w:r>
      <w:r>
        <w:rPr>
          <w:rFonts w:ascii="Arial" w:hAnsi="Arial" w:cs="Arial"/>
        </w:rPr>
        <w:t xml:space="preserve"> documento está dividido en cinco</w:t>
      </w:r>
      <w:r w:rsidRPr="000706AB">
        <w:rPr>
          <w:rFonts w:ascii="Arial" w:hAnsi="Arial" w:cs="Arial"/>
        </w:rPr>
        <w:t xml:space="preserve"> capítulos, y cada uno de ellos subdividido en varias secciones. A continuación se muestra el planteamiento y justificación del problema, seguido del marco de referencia, objetivos de</w:t>
      </w:r>
      <w:r>
        <w:rPr>
          <w:rFonts w:ascii="Arial" w:hAnsi="Arial" w:cs="Arial"/>
        </w:rPr>
        <w:t xml:space="preserve">l proyecto </w:t>
      </w:r>
      <w:r w:rsidRPr="000706AB">
        <w:rPr>
          <w:rFonts w:ascii="Arial" w:hAnsi="Arial" w:cs="Arial"/>
        </w:rPr>
        <w:t>y metodología para su realización.</w:t>
      </w:r>
    </w:p>
    <w:p w:rsidR="009C398A" w:rsidRPr="000706AB" w:rsidRDefault="009C398A" w:rsidP="009C398A">
      <w:pPr>
        <w:spacing w:line="360" w:lineRule="auto"/>
        <w:ind w:left="708" w:firstLine="708"/>
        <w:jc w:val="both"/>
        <w:rPr>
          <w:rFonts w:ascii="Arial" w:hAnsi="Arial" w:cs="Arial"/>
        </w:rPr>
      </w:pPr>
    </w:p>
    <w:p w:rsidR="009C398A" w:rsidRPr="000706AB" w:rsidRDefault="009C398A" w:rsidP="009C398A">
      <w:pPr>
        <w:spacing w:line="360" w:lineRule="auto"/>
        <w:ind w:left="708" w:firstLine="708"/>
        <w:jc w:val="both"/>
        <w:rPr>
          <w:rFonts w:ascii="Arial" w:hAnsi="Arial" w:cs="Arial"/>
        </w:rPr>
      </w:pPr>
      <w:r w:rsidRPr="000706AB">
        <w:rPr>
          <w:rFonts w:ascii="Arial" w:hAnsi="Arial" w:cs="Arial"/>
        </w:rPr>
        <w:t xml:space="preserve"> En los siguientes capítulos se muestra el desarrollo de la investigación del mercado, el análisis de los resultados, la determinación de aspectos técnicos tales como la localización y tamaño óptimo; estudio organizacional, estudio financiero y análisis de sensibilidad.</w:t>
      </w:r>
    </w:p>
    <w:p w:rsidR="009C398A" w:rsidRPr="000706AB" w:rsidRDefault="009C398A" w:rsidP="009C398A">
      <w:pPr>
        <w:spacing w:line="360" w:lineRule="auto"/>
        <w:ind w:left="708" w:firstLine="708"/>
        <w:jc w:val="both"/>
        <w:rPr>
          <w:rFonts w:ascii="Arial" w:hAnsi="Arial" w:cs="Arial"/>
        </w:rPr>
      </w:pPr>
    </w:p>
    <w:p w:rsidR="009C398A" w:rsidRPr="000706AB" w:rsidRDefault="009C398A" w:rsidP="009C398A">
      <w:pPr>
        <w:spacing w:line="360" w:lineRule="auto"/>
        <w:ind w:left="708" w:firstLine="708"/>
        <w:jc w:val="both"/>
        <w:rPr>
          <w:rFonts w:ascii="Arial" w:hAnsi="Arial" w:cs="Arial"/>
        </w:rPr>
      </w:pPr>
      <w:r w:rsidRPr="000706AB">
        <w:rPr>
          <w:rFonts w:ascii="Arial" w:hAnsi="Arial" w:cs="Arial"/>
        </w:rPr>
        <w:t>Finalmente, se presentan las conclusiones y recomendaciones obtenidas en base a los resultados de los estudios anteriormente descritos.</w:t>
      </w:r>
    </w:p>
    <w:p w:rsidR="009C398A" w:rsidRPr="004A0539" w:rsidRDefault="009C398A" w:rsidP="009C398A">
      <w:pPr>
        <w:spacing w:line="360" w:lineRule="auto"/>
        <w:jc w:val="both"/>
        <w:rPr>
          <w:rFonts w:ascii="Arial" w:hAnsi="Arial" w:cs="Arial"/>
          <w:b/>
        </w:rPr>
      </w:pPr>
    </w:p>
    <w:p w:rsidR="009C398A" w:rsidRPr="00070F97" w:rsidRDefault="009C398A" w:rsidP="009C398A">
      <w:pPr>
        <w:spacing w:line="360" w:lineRule="auto"/>
        <w:ind w:firstLine="708"/>
        <w:jc w:val="both"/>
        <w:rPr>
          <w:rFonts w:ascii="Arial" w:hAnsi="Arial" w:cs="Arial"/>
          <w:b/>
        </w:rPr>
      </w:pPr>
      <w:r w:rsidRPr="004A0F80">
        <w:rPr>
          <w:rFonts w:ascii="Arial" w:hAnsi="Arial" w:cs="Arial"/>
          <w:b/>
        </w:rPr>
        <w:t xml:space="preserve">1.2.- </w:t>
      </w:r>
      <w:r>
        <w:rPr>
          <w:rFonts w:ascii="Arial" w:hAnsi="Arial" w:cs="Arial"/>
          <w:b/>
        </w:rPr>
        <w:t xml:space="preserve"> </w:t>
      </w:r>
      <w:r w:rsidRPr="004A0F80">
        <w:rPr>
          <w:rFonts w:ascii="Arial" w:hAnsi="Arial" w:cs="Arial"/>
          <w:b/>
        </w:rPr>
        <w:t>Planteamiento Del Problema</w:t>
      </w:r>
    </w:p>
    <w:p w:rsidR="009C398A" w:rsidRPr="004A0539" w:rsidRDefault="009C398A" w:rsidP="009C398A">
      <w:pPr>
        <w:spacing w:line="360" w:lineRule="auto"/>
        <w:ind w:left="708" w:firstLine="708"/>
        <w:contextualSpacing/>
        <w:jc w:val="both"/>
        <w:rPr>
          <w:rFonts w:ascii="Arial" w:hAnsi="Arial" w:cs="Arial"/>
        </w:rPr>
      </w:pPr>
      <w:r w:rsidRPr="004A0539">
        <w:rPr>
          <w:rFonts w:ascii="Arial" w:hAnsi="Arial" w:cs="Arial"/>
        </w:rPr>
        <w:t>Actualmente, dados los recientes hechos en la política económica ecuatoriana y las características del mercado de la educación pública y privada, se han presentado dos fenómenos que merecen ser estudiados por la repercusión en el entorno de nuestro proyecto.</w:t>
      </w:r>
    </w:p>
    <w:p w:rsidR="009C398A" w:rsidRPr="004A0539" w:rsidRDefault="009C398A" w:rsidP="009C398A">
      <w:pPr>
        <w:spacing w:line="360" w:lineRule="auto"/>
        <w:ind w:left="708"/>
        <w:contextualSpacing/>
        <w:jc w:val="both"/>
        <w:rPr>
          <w:rFonts w:ascii="Arial" w:hAnsi="Arial" w:cs="Arial"/>
        </w:rPr>
      </w:pPr>
    </w:p>
    <w:p w:rsidR="009C398A" w:rsidRPr="004A0539" w:rsidRDefault="009C398A" w:rsidP="009C398A">
      <w:pPr>
        <w:spacing w:line="360" w:lineRule="auto"/>
        <w:ind w:left="708" w:firstLine="708"/>
        <w:contextualSpacing/>
        <w:jc w:val="both"/>
        <w:rPr>
          <w:rFonts w:ascii="Arial" w:hAnsi="Arial" w:cs="Arial"/>
        </w:rPr>
      </w:pPr>
      <w:r w:rsidRPr="004A0539">
        <w:rPr>
          <w:rFonts w:ascii="Arial" w:hAnsi="Arial" w:cs="Arial"/>
        </w:rPr>
        <w:t>De acuerdo al Artículo 28 de la Constitución de la República del Ecuador publicado el 20 de octubre del 2008 en el R. O. Nº 449; 24 de la Ley Orgánica de Educación, se establece lo siguiente:</w:t>
      </w:r>
    </w:p>
    <w:p w:rsidR="009C398A" w:rsidRPr="004A0539" w:rsidRDefault="009C398A" w:rsidP="009C398A">
      <w:pPr>
        <w:spacing w:line="360" w:lineRule="auto"/>
        <w:contextualSpacing/>
        <w:jc w:val="both"/>
        <w:rPr>
          <w:rFonts w:ascii="Arial" w:hAnsi="Arial" w:cs="Arial"/>
        </w:rPr>
      </w:pPr>
      <w:r w:rsidRPr="004A0539">
        <w:rPr>
          <w:rFonts w:ascii="Arial" w:hAnsi="Arial" w:cs="Arial"/>
        </w:rPr>
        <w:t xml:space="preserve"> </w:t>
      </w:r>
    </w:p>
    <w:p w:rsidR="009C398A" w:rsidRPr="004A0539" w:rsidRDefault="009C398A" w:rsidP="009C398A">
      <w:pPr>
        <w:spacing w:line="360" w:lineRule="auto"/>
        <w:ind w:left="708"/>
        <w:contextualSpacing/>
        <w:jc w:val="both"/>
        <w:rPr>
          <w:rFonts w:ascii="Arial" w:hAnsi="Arial" w:cs="Arial"/>
          <w:b/>
          <w:i/>
        </w:rPr>
      </w:pPr>
      <w:r w:rsidRPr="004A0539">
        <w:rPr>
          <w:rFonts w:ascii="Arial" w:hAnsi="Arial" w:cs="Arial"/>
          <w:b/>
          <w:i/>
        </w:rPr>
        <w:t>“Art. 28.- La educación responderá al interés público y no estará al servicio de intereses individuales y corporativos. Se garantizará el acceso universal, permanencia, movilidad y egreso sin discriminación alguna y la obligatoriedad en el nivel inicial, básico y bachillerato o su equivalente.</w:t>
      </w:r>
    </w:p>
    <w:p w:rsidR="009C398A" w:rsidRPr="004A0539" w:rsidRDefault="009C398A" w:rsidP="009C398A">
      <w:pPr>
        <w:spacing w:line="360" w:lineRule="auto"/>
        <w:ind w:left="708"/>
        <w:contextualSpacing/>
        <w:jc w:val="both"/>
        <w:rPr>
          <w:rFonts w:ascii="Arial" w:hAnsi="Arial" w:cs="Arial"/>
          <w:b/>
          <w:i/>
        </w:rPr>
      </w:pPr>
      <w:r w:rsidRPr="004A0539">
        <w:rPr>
          <w:rFonts w:ascii="Arial" w:hAnsi="Arial" w:cs="Arial"/>
          <w:b/>
          <w:i/>
        </w:rPr>
        <w:t xml:space="preserve">Es derecho de toda persona y comunidad interactuar entre culturas y participar en una sociedad que aprende. El Estado promoverá el diálogo intercultural en sus múltiples dimensiones. El aprendizaje se desarrollará de forma escolarizada y no escolarizada. La educación pública será universal y laica en todos sus niveles, y gratuita hasta el tercer nivel de educación superior inclusive.”  </w:t>
      </w:r>
      <w:r w:rsidRPr="004A0539">
        <w:rPr>
          <w:rStyle w:val="Refdenotaalpie"/>
          <w:rFonts w:ascii="Arial" w:hAnsi="Arial" w:cs="Arial"/>
          <w:b/>
          <w:i/>
        </w:rPr>
        <w:footnoteReference w:id="2"/>
      </w:r>
    </w:p>
    <w:p w:rsidR="009C398A" w:rsidRPr="004A0539" w:rsidRDefault="009C398A" w:rsidP="009C398A">
      <w:pPr>
        <w:spacing w:line="360" w:lineRule="auto"/>
        <w:ind w:left="708"/>
        <w:contextualSpacing/>
        <w:jc w:val="both"/>
        <w:rPr>
          <w:rFonts w:ascii="Arial" w:hAnsi="Arial" w:cs="Arial"/>
        </w:rPr>
      </w:pPr>
    </w:p>
    <w:p w:rsidR="009C398A" w:rsidRPr="004A0539" w:rsidRDefault="009C398A" w:rsidP="009C398A">
      <w:pPr>
        <w:spacing w:line="360" w:lineRule="auto"/>
        <w:ind w:left="708" w:firstLine="708"/>
        <w:contextualSpacing/>
        <w:jc w:val="both"/>
        <w:rPr>
          <w:rFonts w:ascii="Arial" w:hAnsi="Arial" w:cs="Arial"/>
        </w:rPr>
      </w:pPr>
      <w:r w:rsidRPr="004A0539">
        <w:rPr>
          <w:rFonts w:ascii="Arial" w:hAnsi="Arial" w:cs="Arial"/>
        </w:rPr>
        <w:t>Con la declaración de la gratuidad de la educación superior, las universidades públicas dejan de contar con los ingresos que percibían a través de las carreras autofinanciadas y únicamente dependen de las asignaciones del estado a través de la Cuenta Única del Tesoro Nacional, la cual este año está basada en el presupuesto del año 2008 que arrancó en USD 40 millones de dólares, a pesar de que las proyecciones para este año están estimadas aproximadamente en USD 69 millones de dólares.</w:t>
      </w:r>
      <w:r>
        <w:rPr>
          <w:rFonts w:ascii="Arial" w:hAnsi="Arial" w:cs="Arial"/>
        </w:rPr>
        <w:t xml:space="preserve">  </w:t>
      </w:r>
      <w:r w:rsidRPr="004A0539">
        <w:rPr>
          <w:rFonts w:ascii="Arial" w:hAnsi="Arial" w:cs="Arial"/>
        </w:rPr>
        <w:t>En consecuencia, se ha suscitado un escenario caracterizado por un incremento significativo en la demanda de cupos en las universidades y una reestructuración presupuestaria debido al déficit presentado en el año 2009, puesto que la asignación percibida por el Estado no consideraba la expansión de la demanda ocasionada por el anuncio de la gratuidad.</w:t>
      </w:r>
    </w:p>
    <w:p w:rsidR="009C398A" w:rsidRPr="004A0539" w:rsidRDefault="009C398A" w:rsidP="009C398A">
      <w:pPr>
        <w:spacing w:line="360" w:lineRule="auto"/>
        <w:contextualSpacing/>
        <w:jc w:val="both"/>
        <w:rPr>
          <w:rFonts w:ascii="Arial" w:hAnsi="Arial" w:cs="Arial"/>
        </w:rPr>
      </w:pPr>
    </w:p>
    <w:p w:rsidR="009C398A" w:rsidRPr="004A0539" w:rsidRDefault="009C398A" w:rsidP="009C398A">
      <w:pPr>
        <w:spacing w:line="360" w:lineRule="auto"/>
        <w:ind w:left="708" w:firstLine="708"/>
        <w:contextualSpacing/>
        <w:jc w:val="both"/>
        <w:rPr>
          <w:rFonts w:ascii="Arial" w:hAnsi="Arial" w:cs="Arial"/>
        </w:rPr>
      </w:pPr>
      <w:r w:rsidRPr="004A0539">
        <w:rPr>
          <w:rFonts w:ascii="Arial" w:hAnsi="Arial" w:cs="Arial"/>
        </w:rPr>
        <w:t>En este proceso de ajuste, las universidades se han visto en la necesidad de efectuar recortes presupuestarios que han ocasionado la abolición de ciertos privilegios brindados a los estudiantes, tales como los son las ayudantías académicas. Asimismo, otra medida de ajuste, es el aumento en la rigurosidad del proceso de admisión, lo que ayuda a mantener el nivel de estudiantes dentro de los límites presupuestarios de cada unidad académica. Esta rigurosidad en el proceso de admisión se traduce en una extensión de las fases del mismo y en restricción de cupos.</w:t>
      </w:r>
    </w:p>
    <w:p w:rsidR="009C398A" w:rsidRPr="004A0539" w:rsidRDefault="009C398A" w:rsidP="009C398A">
      <w:pPr>
        <w:spacing w:line="360" w:lineRule="auto"/>
        <w:contextualSpacing/>
        <w:jc w:val="both"/>
        <w:rPr>
          <w:rFonts w:ascii="Arial" w:hAnsi="Arial" w:cs="Arial"/>
        </w:rPr>
      </w:pPr>
    </w:p>
    <w:p w:rsidR="009C398A" w:rsidRPr="004A0539" w:rsidRDefault="009C398A" w:rsidP="009C398A">
      <w:pPr>
        <w:spacing w:line="360" w:lineRule="auto"/>
        <w:ind w:left="708" w:firstLine="708"/>
        <w:contextualSpacing/>
        <w:jc w:val="both"/>
        <w:rPr>
          <w:rFonts w:ascii="Arial" w:hAnsi="Arial" w:cs="Arial"/>
        </w:rPr>
      </w:pPr>
      <w:r w:rsidRPr="004A0539">
        <w:rPr>
          <w:rFonts w:ascii="Arial" w:hAnsi="Arial" w:cs="Arial"/>
        </w:rPr>
        <w:t xml:space="preserve">Un efecto indirecto de la gratuidad de la educación, podría ser el aumento de la demanda de carreras universitarias de instituciones que ofrecen educación a distancia, por la posible suspensión de horarios nocturnos en las universidades estatales, por el ya mencionado ajuste presupuestario. </w:t>
      </w:r>
    </w:p>
    <w:p w:rsidR="009C398A" w:rsidRPr="004A0539" w:rsidRDefault="009C398A" w:rsidP="009C398A">
      <w:pPr>
        <w:spacing w:line="360" w:lineRule="auto"/>
        <w:contextualSpacing/>
        <w:jc w:val="both"/>
        <w:rPr>
          <w:rFonts w:ascii="Arial" w:hAnsi="Arial" w:cs="Arial"/>
        </w:rPr>
      </w:pPr>
    </w:p>
    <w:p w:rsidR="009C398A" w:rsidRPr="004A0539" w:rsidRDefault="009C398A" w:rsidP="009C398A">
      <w:pPr>
        <w:spacing w:line="360" w:lineRule="auto"/>
        <w:ind w:left="708" w:firstLine="708"/>
        <w:contextualSpacing/>
        <w:jc w:val="both"/>
        <w:rPr>
          <w:rFonts w:ascii="Arial" w:hAnsi="Arial" w:cs="Arial"/>
        </w:rPr>
      </w:pPr>
      <w:r w:rsidRPr="004A0539">
        <w:rPr>
          <w:rFonts w:ascii="Arial" w:hAnsi="Arial" w:cs="Arial"/>
        </w:rPr>
        <w:t>Por otro lado en el ámbito educacional, cada vez más competitivo a nivel privado, se observa la adopción de nuevas estrategias que procuren una ventaja competitiva frente a sus similares. En la búsqueda de estas estrategias, se ha visto el creciente interés por la obtención de programas que ofrezcan títulos de bachillerato acreditados internacionalmente. En este sentido, reconocidas instituciones educativas han adoptado el programa de Bachillerato Internacional, que muchas veces suscitan problemas en la transición del programa de estudios local al internacional, debido principalmente a la considerable brecha que existe entre el nivel de educación ecuatoriano frente al de países del primer mundo.</w:t>
      </w:r>
    </w:p>
    <w:p w:rsidR="009C398A" w:rsidRDefault="009C398A" w:rsidP="009C398A">
      <w:pPr>
        <w:spacing w:line="360" w:lineRule="auto"/>
        <w:jc w:val="both"/>
        <w:rPr>
          <w:rFonts w:ascii="Arial" w:hAnsi="Arial" w:cs="Arial"/>
          <w:b/>
        </w:rPr>
      </w:pPr>
    </w:p>
    <w:p w:rsidR="009C398A" w:rsidRPr="004A0539" w:rsidRDefault="009C398A" w:rsidP="009C398A">
      <w:pPr>
        <w:spacing w:line="360" w:lineRule="auto"/>
        <w:ind w:firstLine="708"/>
        <w:jc w:val="both"/>
        <w:rPr>
          <w:rFonts w:ascii="Arial" w:hAnsi="Arial" w:cs="Arial"/>
          <w:b/>
        </w:rPr>
      </w:pPr>
      <w:r w:rsidRPr="004A0F80">
        <w:rPr>
          <w:rFonts w:ascii="Arial" w:hAnsi="Arial" w:cs="Arial"/>
          <w:b/>
        </w:rPr>
        <w:t xml:space="preserve">1.3.- </w:t>
      </w:r>
      <w:r>
        <w:rPr>
          <w:rFonts w:ascii="Arial" w:hAnsi="Arial" w:cs="Arial"/>
          <w:b/>
        </w:rPr>
        <w:t xml:space="preserve"> </w:t>
      </w:r>
      <w:r w:rsidRPr="004A0F80">
        <w:rPr>
          <w:rFonts w:ascii="Arial" w:hAnsi="Arial" w:cs="Arial"/>
          <w:b/>
        </w:rPr>
        <w:t>Justificación</w:t>
      </w:r>
    </w:p>
    <w:p w:rsidR="009C398A" w:rsidRPr="004A0539" w:rsidRDefault="009C398A" w:rsidP="009C398A">
      <w:pPr>
        <w:spacing w:line="360" w:lineRule="auto"/>
        <w:ind w:left="708" w:firstLine="708"/>
        <w:contextualSpacing/>
        <w:jc w:val="both"/>
        <w:rPr>
          <w:rFonts w:ascii="Arial" w:hAnsi="Arial" w:cs="Arial"/>
        </w:rPr>
      </w:pPr>
      <w:r w:rsidRPr="004A0539">
        <w:rPr>
          <w:rFonts w:ascii="Arial" w:hAnsi="Arial" w:cs="Arial"/>
        </w:rPr>
        <w:t>Dado el escenario antes descrito, consideramos estar frente a la creación de tres nichos importantes de mercado, originados por tres necesidades del ámbito educacional como son las siguientes:</w:t>
      </w:r>
    </w:p>
    <w:p w:rsidR="009C398A" w:rsidRPr="004A0539" w:rsidRDefault="009C398A" w:rsidP="009C398A">
      <w:pPr>
        <w:autoSpaceDE w:val="0"/>
        <w:autoSpaceDN w:val="0"/>
        <w:adjustRightInd w:val="0"/>
        <w:spacing w:line="360" w:lineRule="auto"/>
        <w:jc w:val="both"/>
        <w:rPr>
          <w:rFonts w:ascii="Arial" w:hAnsi="Arial" w:cs="Arial"/>
        </w:rPr>
      </w:pPr>
    </w:p>
    <w:p w:rsidR="009C398A" w:rsidRPr="004A0539" w:rsidRDefault="009C398A" w:rsidP="009C398A">
      <w:pPr>
        <w:autoSpaceDE w:val="0"/>
        <w:autoSpaceDN w:val="0"/>
        <w:adjustRightInd w:val="0"/>
        <w:spacing w:line="360" w:lineRule="auto"/>
        <w:ind w:left="708" w:firstLine="708"/>
        <w:jc w:val="both"/>
        <w:rPr>
          <w:rFonts w:ascii="Arial" w:hAnsi="Arial" w:cs="Arial"/>
        </w:rPr>
      </w:pPr>
      <w:r w:rsidRPr="004A0539">
        <w:rPr>
          <w:rFonts w:ascii="Arial" w:hAnsi="Arial" w:cs="Arial"/>
        </w:rPr>
        <w:t>Los programas para colegiales, los programas para ingreso a la universidad y los programas de capacitación continua. Dentro de los programas colegiales, se ofrece nivelación y preparación para estudiantes que siguen programas internacionales, dentro de los programas para el ingreso a la universidad se dictarán cursos en las materias básicas de acuerdo al tipo de carrera escogida por el estudiante y finalmente los programas de educación continua se dictarán cursos de las materias básicas en carreras de ingenie</w:t>
      </w:r>
      <w:r>
        <w:rPr>
          <w:rFonts w:ascii="Arial" w:hAnsi="Arial" w:cs="Arial"/>
        </w:rPr>
        <w:t xml:space="preserve">ría y ciencias administrativas.  </w:t>
      </w:r>
      <w:r w:rsidRPr="004A0539">
        <w:rPr>
          <w:rFonts w:ascii="Arial" w:hAnsi="Arial" w:cs="Arial"/>
          <w:noProof/>
        </w:rPr>
        <w:t>Estas tres necesidades importantes podrían ser cubiertas c</w:t>
      </w:r>
      <w:r>
        <w:rPr>
          <w:rFonts w:ascii="Arial" w:hAnsi="Arial" w:cs="Arial"/>
          <w:noProof/>
        </w:rPr>
        <w:t xml:space="preserve">on la implementación del </w:t>
      </w:r>
      <w:r w:rsidRPr="004A0539">
        <w:rPr>
          <w:rFonts w:ascii="Arial" w:hAnsi="Arial" w:cs="Arial"/>
          <w:noProof/>
        </w:rPr>
        <w:t>proyecto que busca brindar la capacitación requerida por estos tres grupos objetivos y de esta manera beneficiar en tiempo y dine</w:t>
      </w:r>
      <w:r>
        <w:rPr>
          <w:rFonts w:ascii="Arial" w:hAnsi="Arial" w:cs="Arial"/>
          <w:noProof/>
        </w:rPr>
        <w:t>ro a quienes accedan a este servicio.</w:t>
      </w:r>
    </w:p>
    <w:p w:rsidR="009C398A" w:rsidRPr="004A0539" w:rsidRDefault="009C398A" w:rsidP="009C398A">
      <w:pPr>
        <w:spacing w:line="360" w:lineRule="auto"/>
        <w:contextualSpacing/>
        <w:jc w:val="both"/>
        <w:rPr>
          <w:rFonts w:ascii="Arial" w:hAnsi="Arial" w:cs="Arial"/>
          <w:noProof/>
        </w:rPr>
      </w:pPr>
    </w:p>
    <w:p w:rsidR="009C398A" w:rsidRPr="004A0539" w:rsidRDefault="009C398A" w:rsidP="009C398A">
      <w:pPr>
        <w:spacing w:line="360" w:lineRule="auto"/>
        <w:ind w:left="708" w:firstLine="708"/>
        <w:contextualSpacing/>
        <w:jc w:val="both"/>
        <w:rPr>
          <w:rFonts w:ascii="Arial" w:hAnsi="Arial" w:cs="Arial"/>
          <w:noProof/>
        </w:rPr>
      </w:pPr>
      <w:r w:rsidRPr="004A0539">
        <w:rPr>
          <w:rFonts w:ascii="Arial" w:hAnsi="Arial" w:cs="Arial"/>
          <w:noProof/>
        </w:rPr>
        <w:t xml:space="preserve">Los beneficios de la cobertura de cada una de las necesidades descritas anteriormente difieren entre grupos. Por un lado, tenemos a los aspirantes universitarios cuyo beneficio de optar por capacitación externa se traduce en un decremento en el tiempo de permanencia en el proceso de admisión, puesto que aumentaría considerablemente la posibilidad de un ingreso menos dificultoso. Por otro lado, tenemos a los estudiantes de carreras a distancia, quienes podrían cursar sus programas de estudios sin dificultad gracias al servicio de capacitación brindado por nuestra empresa. Por último, los estudiantes inscritos en programas de bachillerato internacional, podrían cubrir los desfaces que existen entre los programas de estudios exigidos y los locales, lo que eventualmente incrementará el nivel de educación de segundo nivel en los institutos educativos que han optado por el ofrecimiento de este tipo de programas y que cada vez son más. </w:t>
      </w:r>
    </w:p>
    <w:p w:rsidR="009C398A" w:rsidRPr="004A0539" w:rsidRDefault="009C398A" w:rsidP="009C398A">
      <w:pPr>
        <w:spacing w:line="360" w:lineRule="auto"/>
        <w:contextualSpacing/>
        <w:jc w:val="both"/>
        <w:rPr>
          <w:rFonts w:ascii="Arial" w:hAnsi="Arial" w:cs="Arial"/>
          <w:noProof/>
        </w:rPr>
      </w:pPr>
    </w:p>
    <w:p w:rsidR="009C398A" w:rsidRDefault="009C398A" w:rsidP="009C398A">
      <w:pPr>
        <w:spacing w:line="360" w:lineRule="auto"/>
        <w:ind w:left="708" w:firstLine="708"/>
        <w:contextualSpacing/>
        <w:jc w:val="both"/>
        <w:rPr>
          <w:rFonts w:ascii="Arial" w:hAnsi="Arial" w:cs="Arial"/>
          <w:noProof/>
        </w:rPr>
      </w:pPr>
      <w:r w:rsidRPr="004A0539">
        <w:rPr>
          <w:rFonts w:ascii="Arial" w:hAnsi="Arial" w:cs="Arial"/>
          <w:noProof/>
        </w:rPr>
        <w:t>En un contexto global, cada uno de estos problemas son originados por falencias en el sistema educativo ecuatoriano, los mismos que generan ciertas dificultades en el desarrollo integral de los estudiantes, por lo que, de cierta manera, nuestro proyecto pretende aminorar estas dificultades y por ende, contribuir al desarrollo del sistema educativo ecuatoriano; y, a su vez, en el desarrollo de la sociedad.</w:t>
      </w:r>
    </w:p>
    <w:p w:rsidR="009C398A" w:rsidRDefault="009C398A" w:rsidP="009C398A">
      <w:pPr>
        <w:spacing w:line="360" w:lineRule="auto"/>
        <w:ind w:left="708" w:firstLine="708"/>
        <w:contextualSpacing/>
        <w:jc w:val="both"/>
        <w:rPr>
          <w:rFonts w:ascii="Arial" w:hAnsi="Arial" w:cs="Arial"/>
          <w:noProof/>
        </w:rPr>
      </w:pPr>
    </w:p>
    <w:p w:rsidR="009C398A" w:rsidRPr="004A0539" w:rsidRDefault="009C398A" w:rsidP="009C398A">
      <w:pPr>
        <w:spacing w:line="360" w:lineRule="auto"/>
        <w:ind w:firstLine="708"/>
        <w:jc w:val="both"/>
        <w:rPr>
          <w:rFonts w:ascii="Arial" w:hAnsi="Arial" w:cs="Arial"/>
          <w:b/>
        </w:rPr>
      </w:pPr>
      <w:r w:rsidRPr="004A0F80">
        <w:rPr>
          <w:rFonts w:ascii="Arial" w:hAnsi="Arial" w:cs="Arial"/>
          <w:b/>
        </w:rPr>
        <w:t>1.4.-  Marco De Referencia</w:t>
      </w:r>
    </w:p>
    <w:p w:rsidR="009C398A" w:rsidRDefault="009C398A" w:rsidP="009C398A">
      <w:pPr>
        <w:spacing w:line="360" w:lineRule="auto"/>
        <w:ind w:left="708" w:firstLine="708"/>
        <w:contextualSpacing/>
        <w:jc w:val="both"/>
        <w:rPr>
          <w:rFonts w:ascii="Arial" w:hAnsi="Arial" w:cs="Arial"/>
          <w:color w:val="000000"/>
        </w:rPr>
      </w:pPr>
      <w:r w:rsidRPr="004A0539">
        <w:rPr>
          <w:rStyle w:val="Textoennegrita"/>
          <w:rFonts w:ascii="Arial" w:hAnsi="Arial" w:cs="Arial"/>
          <w:b w:val="0"/>
          <w:color w:val="000000"/>
        </w:rPr>
        <w:t>De acuerdo a los artículos</w:t>
      </w:r>
      <w:r w:rsidRPr="004A0539">
        <w:rPr>
          <w:rFonts w:ascii="Arial" w:hAnsi="Arial" w:cs="Arial"/>
          <w:color w:val="000000"/>
        </w:rPr>
        <w:t xml:space="preserve"> 28, 356, 357 y la disposición transitoria 18 de la Constitución de la República del Ecuador, aprobada en el 2008, garantizan la gratuidad educativa en todo el país.  Las Universidades y Escuelas politécnicas han registrado un incremento significativo en su demanda de aspirantes; por ejemplo la Escuela Superior Politécnica del Litoral registró en el año </w:t>
      </w:r>
      <w:smartTag w:uri="urn:schemas-microsoft-com:office:smarttags" w:element="metricconverter">
        <w:smartTagPr>
          <w:attr w:name="ProductID" w:val="2006 a"/>
        </w:smartTagPr>
        <w:r w:rsidRPr="004A0539">
          <w:rPr>
            <w:rFonts w:ascii="Arial" w:hAnsi="Arial" w:cs="Arial"/>
            <w:color w:val="000000"/>
          </w:rPr>
          <w:t>2006 a</w:t>
        </w:r>
      </w:smartTag>
      <w:r w:rsidRPr="004A0539">
        <w:rPr>
          <w:rFonts w:ascii="Arial" w:hAnsi="Arial" w:cs="Arial"/>
          <w:color w:val="000000"/>
        </w:rPr>
        <w:t xml:space="preserve"> 5253 aspirantes de los cuales aprobaron el 49%. </w:t>
      </w:r>
    </w:p>
    <w:p w:rsidR="009C398A" w:rsidRDefault="009C398A" w:rsidP="009C398A">
      <w:pPr>
        <w:spacing w:line="360" w:lineRule="auto"/>
        <w:ind w:left="708" w:firstLine="708"/>
        <w:contextualSpacing/>
        <w:jc w:val="both"/>
        <w:rPr>
          <w:rFonts w:ascii="Arial" w:hAnsi="Arial" w:cs="Arial"/>
          <w:color w:val="000000"/>
        </w:rPr>
      </w:pPr>
    </w:p>
    <w:p w:rsidR="009C398A" w:rsidRPr="004A0539" w:rsidRDefault="009C398A" w:rsidP="009C398A">
      <w:pPr>
        <w:spacing w:line="360" w:lineRule="auto"/>
        <w:ind w:left="708" w:firstLine="708"/>
        <w:contextualSpacing/>
        <w:jc w:val="both"/>
        <w:rPr>
          <w:rFonts w:ascii="Arial" w:hAnsi="Arial" w:cs="Arial"/>
          <w:color w:val="000000"/>
        </w:rPr>
      </w:pPr>
      <w:r w:rsidRPr="004A0539">
        <w:rPr>
          <w:rFonts w:ascii="Arial" w:hAnsi="Arial" w:cs="Arial"/>
          <w:color w:val="000000"/>
        </w:rPr>
        <w:t>En el año 2007 recibió a 6122 aspirantes de los cuales aprobaron el 42,96% y para el año 2008 la ESPOL tuvo 6199 aspirantes de los cuales aprobaron 40,86%.  Es decir existe una tendencia creciente en el número de aspirantes que recibe la ESPOL y en la actualidad con la nueva Constitución se espera que para los próximos años esta tendencia siga en forma creciente, en ésta y otras universidades.  Por otr</w:t>
      </w:r>
      <w:r>
        <w:rPr>
          <w:rFonts w:ascii="Arial" w:hAnsi="Arial" w:cs="Arial"/>
          <w:color w:val="000000"/>
        </w:rPr>
        <w:t xml:space="preserve">o lado el porcentaje </w:t>
      </w:r>
      <w:r w:rsidRPr="004A0539">
        <w:rPr>
          <w:rFonts w:ascii="Arial" w:hAnsi="Arial" w:cs="Arial"/>
          <w:color w:val="000000"/>
        </w:rPr>
        <w:t xml:space="preserve">de aprobados </w:t>
      </w:r>
      <w:r>
        <w:rPr>
          <w:rFonts w:ascii="Arial" w:hAnsi="Arial" w:cs="Arial"/>
          <w:color w:val="000000"/>
        </w:rPr>
        <w:t xml:space="preserve">tiene una tendencia decreciente, </w:t>
      </w:r>
      <w:r w:rsidRPr="004A0539">
        <w:rPr>
          <w:rFonts w:ascii="Arial" w:hAnsi="Arial" w:cs="Arial"/>
          <w:color w:val="000000"/>
        </w:rPr>
        <w:t xml:space="preserve">por lo tanto existe una oportunidad interesante de poder capacitar a estos aspirantes para que cumplan su objetivo.  </w:t>
      </w:r>
    </w:p>
    <w:p w:rsidR="009C398A" w:rsidRPr="004A0539" w:rsidRDefault="009C398A" w:rsidP="009C398A">
      <w:pPr>
        <w:spacing w:line="360" w:lineRule="auto"/>
        <w:contextualSpacing/>
        <w:jc w:val="both"/>
        <w:rPr>
          <w:rFonts w:ascii="Arial" w:hAnsi="Arial" w:cs="Arial"/>
          <w:color w:val="000000"/>
        </w:rPr>
      </w:pPr>
    </w:p>
    <w:p w:rsidR="009C398A" w:rsidRDefault="009C398A" w:rsidP="009C398A">
      <w:pPr>
        <w:spacing w:line="360" w:lineRule="auto"/>
        <w:ind w:left="708" w:firstLine="708"/>
        <w:contextualSpacing/>
        <w:jc w:val="both"/>
        <w:rPr>
          <w:rFonts w:ascii="Arial" w:hAnsi="Arial" w:cs="Arial"/>
          <w:color w:val="000000"/>
        </w:rPr>
      </w:pPr>
      <w:r w:rsidRPr="004A0539">
        <w:rPr>
          <w:rFonts w:ascii="Arial" w:hAnsi="Arial" w:cs="Arial"/>
          <w:color w:val="000000"/>
        </w:rPr>
        <w:t>Con respecto a los estudiantes del B</w:t>
      </w:r>
      <w:r>
        <w:rPr>
          <w:rFonts w:ascii="Arial" w:hAnsi="Arial" w:cs="Arial"/>
          <w:color w:val="000000"/>
        </w:rPr>
        <w:t xml:space="preserve">achillerato </w:t>
      </w:r>
      <w:r w:rsidRPr="004A0539">
        <w:rPr>
          <w:rFonts w:ascii="Arial" w:hAnsi="Arial" w:cs="Arial"/>
          <w:color w:val="000000"/>
        </w:rPr>
        <w:t>I</w:t>
      </w:r>
      <w:r>
        <w:rPr>
          <w:rFonts w:ascii="Arial" w:hAnsi="Arial" w:cs="Arial"/>
          <w:color w:val="000000"/>
        </w:rPr>
        <w:t>nternacional</w:t>
      </w:r>
      <w:r w:rsidRPr="004A0539">
        <w:rPr>
          <w:rFonts w:ascii="Arial" w:hAnsi="Arial" w:cs="Arial"/>
          <w:color w:val="000000"/>
        </w:rPr>
        <w:t xml:space="preserve"> un estudio muestra que desde febrero de 2006 existía un (1) colegio que proporcionaba el título de Bachiller Internacional y hasta febrero de 2008 el número de instituciones que implementan esta modalidad ha crecido a veinte y dos (22) colegios.</w:t>
      </w:r>
    </w:p>
    <w:p w:rsidR="009C398A" w:rsidRDefault="009C398A" w:rsidP="009C398A">
      <w:pPr>
        <w:spacing w:line="360" w:lineRule="auto"/>
        <w:ind w:left="708" w:firstLine="708"/>
        <w:contextualSpacing/>
        <w:jc w:val="both"/>
        <w:rPr>
          <w:rFonts w:ascii="Arial" w:hAnsi="Arial" w:cs="Arial"/>
          <w:color w:val="000000"/>
        </w:rPr>
      </w:pPr>
    </w:p>
    <w:p w:rsidR="009C398A" w:rsidRDefault="009C398A" w:rsidP="009C398A">
      <w:pPr>
        <w:tabs>
          <w:tab w:val="left" w:pos="3705"/>
        </w:tabs>
        <w:spacing w:line="360" w:lineRule="auto"/>
        <w:ind w:left="708" w:firstLine="810"/>
        <w:contextualSpacing/>
        <w:jc w:val="both"/>
        <w:rPr>
          <w:rFonts w:ascii="Arial" w:hAnsi="Arial" w:cs="Arial"/>
          <w:color w:val="000000"/>
        </w:rPr>
      </w:pPr>
      <w:r w:rsidRPr="004A0539">
        <w:rPr>
          <w:rFonts w:ascii="Arial" w:hAnsi="Arial" w:cs="Arial"/>
          <w:color w:val="000000"/>
        </w:rPr>
        <w:t>Se propone además que nuestra empresa brinde ayuda continua a nuestros estudiantes durante su proceso de estudio por medio de ayuda interactiva en la Web.</w:t>
      </w:r>
    </w:p>
    <w:p w:rsidR="009C398A" w:rsidRPr="004A0539" w:rsidRDefault="009C398A" w:rsidP="009C398A">
      <w:pPr>
        <w:tabs>
          <w:tab w:val="left" w:pos="3705"/>
        </w:tabs>
        <w:spacing w:line="360" w:lineRule="auto"/>
        <w:ind w:left="708" w:firstLine="810"/>
        <w:contextualSpacing/>
        <w:jc w:val="both"/>
        <w:rPr>
          <w:rFonts w:ascii="Arial" w:hAnsi="Arial" w:cs="Arial"/>
          <w:color w:val="000000"/>
        </w:rPr>
      </w:pPr>
    </w:p>
    <w:p w:rsidR="009C398A" w:rsidRPr="004A0539" w:rsidRDefault="009C398A" w:rsidP="009C398A">
      <w:pPr>
        <w:spacing w:line="360" w:lineRule="auto"/>
        <w:jc w:val="both"/>
        <w:rPr>
          <w:rFonts w:ascii="Arial" w:hAnsi="Arial" w:cs="Arial"/>
          <w:b/>
        </w:rPr>
      </w:pPr>
    </w:p>
    <w:p w:rsidR="009C398A" w:rsidRPr="004A0539" w:rsidRDefault="009C398A" w:rsidP="009C398A">
      <w:pPr>
        <w:spacing w:line="360" w:lineRule="auto"/>
        <w:ind w:firstLine="708"/>
        <w:jc w:val="both"/>
        <w:rPr>
          <w:rFonts w:ascii="Arial" w:hAnsi="Arial" w:cs="Arial"/>
          <w:b/>
        </w:rPr>
      </w:pPr>
      <w:r w:rsidRPr="009229DE">
        <w:rPr>
          <w:rFonts w:ascii="Arial" w:hAnsi="Arial" w:cs="Arial"/>
          <w:b/>
        </w:rPr>
        <w:t>1.5.-  Objetivo General</w:t>
      </w:r>
    </w:p>
    <w:p w:rsidR="009C398A" w:rsidRDefault="009C398A" w:rsidP="009C398A">
      <w:pPr>
        <w:spacing w:line="360" w:lineRule="auto"/>
        <w:ind w:left="708" w:firstLine="708"/>
        <w:jc w:val="both"/>
        <w:rPr>
          <w:rFonts w:ascii="Arial" w:hAnsi="Arial" w:cs="Arial"/>
        </w:rPr>
      </w:pPr>
      <w:r w:rsidRPr="004A0539">
        <w:rPr>
          <w:rFonts w:ascii="Arial" w:hAnsi="Arial" w:cs="Arial"/>
        </w:rPr>
        <w:t>Capacitar a los jóvenes, bachilleres que deseen prepararse para su ingreso a las universidades y escuelas politécnicas; y estudiantes que necesiten nivelación en las materias básicas de su formación estudiantil.</w:t>
      </w:r>
    </w:p>
    <w:p w:rsidR="009C398A" w:rsidRPr="004A0539" w:rsidRDefault="009C398A" w:rsidP="009C398A">
      <w:pPr>
        <w:spacing w:line="360" w:lineRule="auto"/>
        <w:ind w:left="708" w:firstLine="708"/>
        <w:jc w:val="both"/>
        <w:rPr>
          <w:rFonts w:ascii="Arial" w:hAnsi="Arial" w:cs="Arial"/>
        </w:rPr>
      </w:pPr>
    </w:p>
    <w:p w:rsidR="009C398A" w:rsidRPr="004A0539" w:rsidRDefault="009C398A" w:rsidP="009C398A">
      <w:pPr>
        <w:spacing w:line="360" w:lineRule="auto"/>
        <w:ind w:firstLine="708"/>
        <w:jc w:val="both"/>
        <w:rPr>
          <w:rFonts w:ascii="Arial" w:hAnsi="Arial" w:cs="Arial"/>
          <w:b/>
        </w:rPr>
      </w:pPr>
      <w:r w:rsidRPr="009229DE">
        <w:rPr>
          <w:rFonts w:ascii="Arial" w:hAnsi="Arial" w:cs="Arial"/>
          <w:b/>
        </w:rPr>
        <w:t>1.6.-  Objetivos Específicos</w:t>
      </w:r>
    </w:p>
    <w:p w:rsidR="009C398A" w:rsidRPr="009229DE" w:rsidRDefault="009C398A" w:rsidP="009C398A">
      <w:pPr>
        <w:pStyle w:val="Prrafodelista"/>
        <w:numPr>
          <w:ilvl w:val="0"/>
          <w:numId w:val="3"/>
        </w:numPr>
        <w:spacing w:after="0" w:line="360" w:lineRule="auto"/>
        <w:jc w:val="both"/>
        <w:rPr>
          <w:rFonts w:ascii="Arial" w:hAnsi="Arial" w:cs="Arial"/>
          <w:sz w:val="24"/>
          <w:szCs w:val="24"/>
        </w:rPr>
      </w:pPr>
      <w:r w:rsidRPr="009229DE">
        <w:rPr>
          <w:rStyle w:val="apple-style-span"/>
          <w:rFonts w:ascii="Arial" w:hAnsi="Arial" w:cs="Arial"/>
          <w:color w:val="000000"/>
          <w:sz w:val="24"/>
          <w:szCs w:val="24"/>
        </w:rPr>
        <w:t>Proporcionar paquetes académicos de acuerdo a las necesidades y aspiraciones de los estudiantes.</w:t>
      </w:r>
    </w:p>
    <w:p w:rsidR="009C398A" w:rsidRPr="004A0539" w:rsidRDefault="009C398A" w:rsidP="009C398A">
      <w:pPr>
        <w:pStyle w:val="Prrafodelista"/>
        <w:numPr>
          <w:ilvl w:val="0"/>
          <w:numId w:val="3"/>
        </w:numPr>
        <w:spacing w:after="0" w:line="360" w:lineRule="auto"/>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Realizar un estudio </w:t>
      </w:r>
      <w:r w:rsidRPr="004A0539">
        <w:rPr>
          <w:rStyle w:val="apple-style-span"/>
          <w:rFonts w:ascii="Arial" w:hAnsi="Arial" w:cs="Arial"/>
          <w:color w:val="000000"/>
          <w:sz w:val="24"/>
          <w:szCs w:val="24"/>
        </w:rPr>
        <w:t>té</w:t>
      </w:r>
      <w:r>
        <w:rPr>
          <w:rStyle w:val="apple-style-span"/>
          <w:rFonts w:ascii="Arial" w:hAnsi="Arial" w:cs="Arial"/>
          <w:color w:val="000000"/>
          <w:sz w:val="24"/>
          <w:szCs w:val="24"/>
        </w:rPr>
        <w:t xml:space="preserve">cnico y de localización </w:t>
      </w:r>
      <w:r w:rsidRPr="004A0539">
        <w:rPr>
          <w:rStyle w:val="apple-style-span"/>
          <w:rFonts w:ascii="Arial" w:hAnsi="Arial" w:cs="Arial"/>
          <w:color w:val="000000"/>
          <w:sz w:val="24"/>
          <w:szCs w:val="24"/>
        </w:rPr>
        <w:t>del proyecto.</w:t>
      </w:r>
    </w:p>
    <w:p w:rsidR="009C398A" w:rsidRPr="004B1FD9" w:rsidRDefault="009C398A" w:rsidP="009C398A">
      <w:pPr>
        <w:pStyle w:val="Prrafodelista"/>
        <w:numPr>
          <w:ilvl w:val="0"/>
          <w:numId w:val="3"/>
        </w:numPr>
        <w:spacing w:after="0" w:line="360" w:lineRule="auto"/>
        <w:jc w:val="both"/>
        <w:rPr>
          <w:rStyle w:val="apple-style-span"/>
          <w:color w:val="000000"/>
        </w:rPr>
      </w:pPr>
      <w:r w:rsidRPr="004A0539">
        <w:rPr>
          <w:rStyle w:val="apple-style-span"/>
          <w:rFonts w:ascii="Arial" w:hAnsi="Arial" w:cs="Arial"/>
          <w:color w:val="000000"/>
          <w:sz w:val="24"/>
          <w:szCs w:val="24"/>
        </w:rPr>
        <w:t>Identificar los costos de inversión para la empresa de capacitación.</w:t>
      </w:r>
    </w:p>
    <w:p w:rsidR="009C398A" w:rsidRPr="004A0539" w:rsidRDefault="009C398A" w:rsidP="009C398A">
      <w:pPr>
        <w:pStyle w:val="Prrafodelista"/>
        <w:numPr>
          <w:ilvl w:val="0"/>
          <w:numId w:val="3"/>
        </w:numPr>
        <w:spacing w:after="0" w:line="360" w:lineRule="auto"/>
        <w:jc w:val="both"/>
        <w:rPr>
          <w:rStyle w:val="apple-style-span"/>
          <w:rFonts w:ascii="Arial" w:hAnsi="Arial" w:cs="Arial"/>
          <w:color w:val="000000"/>
          <w:sz w:val="24"/>
          <w:szCs w:val="24"/>
        </w:rPr>
      </w:pPr>
      <w:r w:rsidRPr="004A0539">
        <w:rPr>
          <w:rStyle w:val="apple-style-span"/>
          <w:rFonts w:ascii="Arial" w:hAnsi="Arial" w:cs="Arial"/>
          <w:color w:val="000000"/>
          <w:sz w:val="24"/>
          <w:szCs w:val="24"/>
        </w:rPr>
        <w:t>Obtener la rentabilidad ofrecida por el proyecto (TIR), para su posterior comparación con la rentabilidad exigida por el inversor (TMAR)</w:t>
      </w:r>
      <w:r>
        <w:rPr>
          <w:rStyle w:val="apple-style-span"/>
          <w:rFonts w:ascii="Arial" w:hAnsi="Arial" w:cs="Arial"/>
          <w:color w:val="000000"/>
          <w:sz w:val="24"/>
          <w:szCs w:val="24"/>
        </w:rPr>
        <w:t>.</w:t>
      </w:r>
    </w:p>
    <w:p w:rsidR="009C398A" w:rsidRPr="004B1FD9" w:rsidRDefault="009C398A" w:rsidP="009C398A">
      <w:pPr>
        <w:pStyle w:val="Prrafodelista"/>
        <w:numPr>
          <w:ilvl w:val="0"/>
          <w:numId w:val="3"/>
        </w:numPr>
        <w:spacing w:after="0" w:line="360" w:lineRule="auto"/>
        <w:ind w:left="1423" w:hanging="357"/>
        <w:jc w:val="both"/>
        <w:rPr>
          <w:rStyle w:val="apple-style-span"/>
          <w:rFonts w:ascii="Arial" w:hAnsi="Arial" w:cs="Arial"/>
          <w:color w:val="000000"/>
          <w:sz w:val="24"/>
          <w:szCs w:val="24"/>
        </w:rPr>
      </w:pPr>
      <w:r w:rsidRPr="004B1FD9">
        <w:rPr>
          <w:rStyle w:val="apple-style-span"/>
          <w:rFonts w:ascii="Arial" w:hAnsi="Arial" w:cs="Arial"/>
          <w:color w:val="000000"/>
          <w:sz w:val="24"/>
          <w:szCs w:val="24"/>
        </w:rPr>
        <w:t>Analizar la factibil</w:t>
      </w:r>
      <w:r>
        <w:rPr>
          <w:rStyle w:val="apple-style-span"/>
          <w:rFonts w:ascii="Arial" w:hAnsi="Arial" w:cs="Arial"/>
          <w:color w:val="000000"/>
          <w:sz w:val="24"/>
          <w:szCs w:val="24"/>
        </w:rPr>
        <w:t xml:space="preserve">idad financiera de implementar </w:t>
      </w:r>
      <w:r w:rsidRPr="004B1FD9">
        <w:rPr>
          <w:rStyle w:val="apple-style-span"/>
          <w:rFonts w:ascii="Arial" w:hAnsi="Arial" w:cs="Arial"/>
          <w:color w:val="000000"/>
          <w:sz w:val="24"/>
          <w:szCs w:val="24"/>
        </w:rPr>
        <w:t>el proyecto.</w:t>
      </w:r>
    </w:p>
    <w:p w:rsidR="009C398A" w:rsidRDefault="009C398A" w:rsidP="009C398A">
      <w:pPr>
        <w:spacing w:line="360" w:lineRule="auto"/>
        <w:jc w:val="both"/>
        <w:rPr>
          <w:rFonts w:ascii="Arial" w:hAnsi="Arial" w:cs="Arial"/>
          <w:b/>
        </w:rPr>
      </w:pPr>
    </w:p>
    <w:p w:rsidR="009C398A" w:rsidRPr="009B1D76" w:rsidRDefault="009C398A" w:rsidP="009C398A">
      <w:pPr>
        <w:spacing w:line="360" w:lineRule="auto"/>
        <w:ind w:firstLine="708"/>
        <w:jc w:val="both"/>
        <w:rPr>
          <w:rFonts w:ascii="Arial" w:hAnsi="Arial" w:cs="Arial"/>
          <w:b/>
        </w:rPr>
      </w:pPr>
      <w:r w:rsidRPr="009229DE">
        <w:rPr>
          <w:rFonts w:ascii="Arial" w:hAnsi="Arial" w:cs="Arial"/>
          <w:b/>
        </w:rPr>
        <w:t>1.7.-  Metodología</w:t>
      </w:r>
    </w:p>
    <w:p w:rsidR="009C398A" w:rsidRDefault="009C398A" w:rsidP="009C398A">
      <w:pPr>
        <w:spacing w:line="360" w:lineRule="auto"/>
        <w:ind w:left="708" w:firstLine="708"/>
        <w:contextualSpacing/>
        <w:jc w:val="both"/>
        <w:rPr>
          <w:rFonts w:ascii="Arial" w:hAnsi="Arial" w:cs="Arial"/>
        </w:rPr>
      </w:pPr>
      <w:r w:rsidRPr="004A0539">
        <w:rPr>
          <w:rFonts w:ascii="Arial" w:hAnsi="Arial" w:cs="Arial"/>
        </w:rPr>
        <w:t>La metodología empleada para el proyecto se basará en los siguientes factores críticos:</w:t>
      </w:r>
    </w:p>
    <w:p w:rsidR="009C398A" w:rsidRDefault="009C398A" w:rsidP="009C398A">
      <w:pPr>
        <w:spacing w:line="360" w:lineRule="auto"/>
        <w:ind w:left="708" w:firstLine="708"/>
        <w:contextualSpacing/>
        <w:jc w:val="both"/>
        <w:rPr>
          <w:rFonts w:ascii="Arial" w:hAnsi="Arial" w:cs="Arial"/>
        </w:rPr>
      </w:pPr>
    </w:p>
    <w:p w:rsidR="009C398A" w:rsidRPr="004A0539" w:rsidRDefault="009C398A" w:rsidP="009C398A">
      <w:pPr>
        <w:spacing w:line="360" w:lineRule="auto"/>
        <w:ind w:left="708"/>
        <w:contextualSpacing/>
        <w:jc w:val="both"/>
        <w:rPr>
          <w:rFonts w:ascii="Arial" w:hAnsi="Arial" w:cs="Arial"/>
        </w:rPr>
      </w:pPr>
      <w:r w:rsidRPr="004A0539">
        <w:rPr>
          <w:rFonts w:ascii="Arial" w:hAnsi="Arial" w:cs="Arial"/>
        </w:rPr>
        <w:t>Muestreo:</w:t>
      </w:r>
    </w:p>
    <w:p w:rsidR="009C398A" w:rsidRPr="004A0539" w:rsidRDefault="009C398A" w:rsidP="009C398A">
      <w:pPr>
        <w:numPr>
          <w:ilvl w:val="0"/>
          <w:numId w:val="1"/>
        </w:numPr>
        <w:tabs>
          <w:tab w:val="clear" w:pos="1080"/>
          <w:tab w:val="num" w:pos="1788"/>
        </w:tabs>
        <w:spacing w:line="360" w:lineRule="auto"/>
        <w:ind w:left="1788"/>
        <w:contextualSpacing/>
        <w:jc w:val="both"/>
        <w:rPr>
          <w:rFonts w:ascii="Arial" w:hAnsi="Arial" w:cs="Arial"/>
        </w:rPr>
      </w:pPr>
      <w:r w:rsidRPr="004A0539">
        <w:rPr>
          <w:rFonts w:ascii="Arial" w:hAnsi="Arial" w:cs="Arial"/>
        </w:rPr>
        <w:t>Se lo hará por medio de la fórmula de población finita, ya que el proyecto esta dirigido a un determinado segmento del mercado.</w:t>
      </w:r>
    </w:p>
    <w:p w:rsidR="009C398A" w:rsidRDefault="009C398A" w:rsidP="009C398A">
      <w:pPr>
        <w:spacing w:line="360" w:lineRule="auto"/>
        <w:contextualSpacing/>
        <w:jc w:val="both"/>
        <w:rPr>
          <w:rFonts w:ascii="Arial" w:hAnsi="Arial" w:cs="Arial"/>
        </w:rPr>
      </w:pPr>
    </w:p>
    <w:p w:rsidR="009C398A" w:rsidRDefault="009C398A" w:rsidP="009C398A">
      <w:pPr>
        <w:spacing w:line="360" w:lineRule="auto"/>
        <w:ind w:left="708"/>
        <w:contextualSpacing/>
        <w:jc w:val="both"/>
        <w:rPr>
          <w:rFonts w:ascii="Arial" w:hAnsi="Arial" w:cs="Arial"/>
        </w:rPr>
      </w:pPr>
    </w:p>
    <w:p w:rsidR="009C398A" w:rsidRDefault="009C398A" w:rsidP="009C398A">
      <w:pPr>
        <w:spacing w:line="360" w:lineRule="auto"/>
        <w:ind w:left="708"/>
        <w:contextualSpacing/>
        <w:jc w:val="both"/>
        <w:rPr>
          <w:rFonts w:ascii="Arial" w:hAnsi="Arial" w:cs="Arial"/>
        </w:rPr>
      </w:pPr>
    </w:p>
    <w:p w:rsidR="009C398A" w:rsidRPr="004A0539" w:rsidRDefault="009C398A" w:rsidP="009C398A">
      <w:pPr>
        <w:spacing w:line="360" w:lineRule="auto"/>
        <w:ind w:left="708"/>
        <w:contextualSpacing/>
        <w:jc w:val="both"/>
        <w:rPr>
          <w:rFonts w:ascii="Arial" w:hAnsi="Arial" w:cs="Arial"/>
        </w:rPr>
      </w:pPr>
      <w:r w:rsidRPr="004A0539">
        <w:rPr>
          <w:rFonts w:ascii="Arial" w:hAnsi="Arial" w:cs="Arial"/>
        </w:rPr>
        <w:t>Recolección de Datos:</w:t>
      </w:r>
    </w:p>
    <w:p w:rsidR="009C398A" w:rsidRDefault="009C398A" w:rsidP="009C398A">
      <w:pPr>
        <w:numPr>
          <w:ilvl w:val="0"/>
          <w:numId w:val="1"/>
        </w:numPr>
        <w:tabs>
          <w:tab w:val="clear" w:pos="1080"/>
          <w:tab w:val="num" w:pos="1788"/>
        </w:tabs>
        <w:spacing w:line="360" w:lineRule="auto"/>
        <w:ind w:left="1788"/>
        <w:contextualSpacing/>
        <w:jc w:val="both"/>
        <w:rPr>
          <w:rFonts w:ascii="Arial" w:hAnsi="Arial" w:cs="Arial"/>
        </w:rPr>
      </w:pPr>
      <w:r w:rsidRPr="004A0539">
        <w:rPr>
          <w:rFonts w:ascii="Arial" w:hAnsi="Arial" w:cs="Arial"/>
        </w:rPr>
        <w:t>Información primaria por medio de encuestas realizadas a estudiantes de c</w:t>
      </w:r>
      <w:r>
        <w:rPr>
          <w:rFonts w:ascii="Arial" w:hAnsi="Arial" w:cs="Arial"/>
        </w:rPr>
        <w:t xml:space="preserve">olegios ciclo diversificado (5to y </w:t>
      </w:r>
      <w:r w:rsidRPr="004A0539">
        <w:rPr>
          <w:rFonts w:ascii="Arial" w:hAnsi="Arial" w:cs="Arial"/>
        </w:rPr>
        <w:t>6to Curso de secundaria)</w:t>
      </w:r>
      <w:r>
        <w:rPr>
          <w:rFonts w:ascii="Arial" w:hAnsi="Arial" w:cs="Arial"/>
        </w:rPr>
        <w:t>, estudiantes universitarios y de cursos preuniversitarios.</w:t>
      </w:r>
    </w:p>
    <w:p w:rsidR="009C398A" w:rsidRPr="004A0539" w:rsidRDefault="009C398A" w:rsidP="009C398A">
      <w:pPr>
        <w:numPr>
          <w:ilvl w:val="0"/>
          <w:numId w:val="1"/>
        </w:numPr>
        <w:tabs>
          <w:tab w:val="clear" w:pos="1080"/>
          <w:tab w:val="num" w:pos="1788"/>
        </w:tabs>
        <w:spacing w:line="360" w:lineRule="auto"/>
        <w:ind w:left="1788"/>
        <w:contextualSpacing/>
        <w:jc w:val="both"/>
        <w:rPr>
          <w:rFonts w:ascii="Arial" w:hAnsi="Arial" w:cs="Arial"/>
        </w:rPr>
      </w:pPr>
      <w:r>
        <w:rPr>
          <w:rFonts w:ascii="Arial" w:hAnsi="Arial" w:cs="Arial"/>
        </w:rPr>
        <w:t>Información primaria a través de la realización de un Focus Group, para determinar la existencia de la necesidad de capacitación por parte de los estudiantes que cursan programas de Bachillerato Internacional.</w:t>
      </w:r>
    </w:p>
    <w:p w:rsidR="009C398A" w:rsidRDefault="009C398A" w:rsidP="009C398A">
      <w:pPr>
        <w:spacing w:line="360" w:lineRule="auto"/>
        <w:contextualSpacing/>
        <w:jc w:val="both"/>
        <w:rPr>
          <w:rFonts w:ascii="Arial" w:hAnsi="Arial" w:cs="Arial"/>
        </w:rPr>
      </w:pPr>
    </w:p>
    <w:p w:rsidR="009C398A" w:rsidRPr="004A0539" w:rsidRDefault="009C398A" w:rsidP="009C398A">
      <w:pPr>
        <w:spacing w:line="360" w:lineRule="auto"/>
        <w:ind w:left="708"/>
        <w:contextualSpacing/>
        <w:jc w:val="both"/>
        <w:rPr>
          <w:rFonts w:ascii="Arial" w:hAnsi="Arial" w:cs="Arial"/>
        </w:rPr>
      </w:pPr>
      <w:r w:rsidRPr="004A0539">
        <w:rPr>
          <w:rFonts w:ascii="Arial" w:hAnsi="Arial" w:cs="Arial"/>
        </w:rPr>
        <w:t>Localización:</w:t>
      </w:r>
    </w:p>
    <w:p w:rsidR="009C398A" w:rsidRPr="0048356F" w:rsidRDefault="009C398A" w:rsidP="009C398A">
      <w:pPr>
        <w:numPr>
          <w:ilvl w:val="0"/>
          <w:numId w:val="2"/>
        </w:numPr>
        <w:tabs>
          <w:tab w:val="clear" w:pos="1068"/>
          <w:tab w:val="num" w:pos="1776"/>
        </w:tabs>
        <w:spacing w:line="360" w:lineRule="auto"/>
        <w:ind w:left="1776"/>
        <w:contextualSpacing/>
        <w:jc w:val="both"/>
        <w:rPr>
          <w:rFonts w:ascii="Arial" w:hAnsi="Arial" w:cs="Arial"/>
        </w:rPr>
      </w:pPr>
      <w:r w:rsidRPr="0048356F">
        <w:rPr>
          <w:rFonts w:ascii="Arial" w:hAnsi="Arial" w:cs="Arial"/>
        </w:rPr>
        <w:t xml:space="preserve">Se realizará un estudio por </w:t>
      </w:r>
      <w:r>
        <w:rPr>
          <w:rFonts w:ascii="Arial" w:hAnsi="Arial" w:cs="Arial"/>
        </w:rPr>
        <w:t xml:space="preserve">medio del </w:t>
      </w:r>
      <w:r w:rsidRPr="0048356F">
        <w:rPr>
          <w:rFonts w:ascii="Arial" w:hAnsi="Arial" w:cs="Arial"/>
          <w:b/>
        </w:rPr>
        <w:t xml:space="preserve">Método Cualitativo por Puntos </w:t>
      </w:r>
      <w:r w:rsidRPr="0048356F">
        <w:rPr>
          <w:rFonts w:ascii="Arial" w:hAnsi="Arial" w:cs="Arial"/>
        </w:rPr>
        <w:t>con el objetivo de encontrar la ubicación óptima de nuestro proyecto.</w:t>
      </w:r>
    </w:p>
    <w:p w:rsidR="009C398A" w:rsidRPr="004A0539" w:rsidRDefault="009C398A" w:rsidP="009C398A">
      <w:pPr>
        <w:spacing w:line="360" w:lineRule="auto"/>
        <w:ind w:left="708"/>
        <w:contextualSpacing/>
        <w:jc w:val="both"/>
        <w:rPr>
          <w:rFonts w:ascii="Arial" w:hAnsi="Arial" w:cs="Arial"/>
        </w:rPr>
      </w:pPr>
    </w:p>
    <w:p w:rsidR="009C398A" w:rsidRPr="004A0539" w:rsidRDefault="009C398A" w:rsidP="009C398A">
      <w:pPr>
        <w:spacing w:line="360" w:lineRule="auto"/>
        <w:ind w:left="708"/>
        <w:contextualSpacing/>
        <w:jc w:val="both"/>
        <w:rPr>
          <w:rFonts w:ascii="Arial" w:hAnsi="Arial" w:cs="Arial"/>
        </w:rPr>
      </w:pPr>
      <w:r w:rsidRPr="004A0539">
        <w:rPr>
          <w:rFonts w:ascii="Arial" w:hAnsi="Arial" w:cs="Arial"/>
        </w:rPr>
        <w:t>Capital de Trabajo:</w:t>
      </w:r>
    </w:p>
    <w:p w:rsidR="009C398A" w:rsidRPr="004A0539" w:rsidRDefault="009C398A" w:rsidP="009C398A">
      <w:pPr>
        <w:numPr>
          <w:ilvl w:val="0"/>
          <w:numId w:val="2"/>
        </w:numPr>
        <w:tabs>
          <w:tab w:val="clear" w:pos="1068"/>
          <w:tab w:val="num" w:pos="1776"/>
        </w:tabs>
        <w:spacing w:line="360" w:lineRule="auto"/>
        <w:ind w:left="1776"/>
        <w:contextualSpacing/>
        <w:jc w:val="both"/>
        <w:rPr>
          <w:rFonts w:ascii="Arial" w:hAnsi="Arial" w:cs="Arial"/>
        </w:rPr>
      </w:pPr>
      <w:r w:rsidRPr="004A0539">
        <w:rPr>
          <w:rFonts w:ascii="Arial" w:hAnsi="Arial" w:cs="Arial"/>
        </w:rPr>
        <w:t>Se utilizará el método del déficit acumulado máximo</w:t>
      </w:r>
      <w:r>
        <w:rPr>
          <w:rFonts w:ascii="Arial" w:hAnsi="Arial" w:cs="Arial"/>
        </w:rPr>
        <w:t>.</w:t>
      </w:r>
    </w:p>
    <w:p w:rsidR="009C398A" w:rsidRPr="004A0539" w:rsidRDefault="009C398A" w:rsidP="009C398A">
      <w:pPr>
        <w:spacing w:line="360" w:lineRule="auto"/>
        <w:contextualSpacing/>
        <w:jc w:val="both"/>
        <w:rPr>
          <w:rFonts w:ascii="Arial" w:hAnsi="Arial" w:cs="Arial"/>
        </w:rPr>
      </w:pPr>
    </w:p>
    <w:p w:rsidR="009C398A" w:rsidRPr="004A0539" w:rsidRDefault="009C398A" w:rsidP="009C398A">
      <w:pPr>
        <w:spacing w:line="360" w:lineRule="auto"/>
        <w:ind w:left="708"/>
        <w:contextualSpacing/>
        <w:jc w:val="both"/>
        <w:rPr>
          <w:rFonts w:ascii="Arial" w:hAnsi="Arial" w:cs="Arial"/>
        </w:rPr>
      </w:pPr>
      <w:r w:rsidRPr="004A0539">
        <w:rPr>
          <w:rFonts w:ascii="Arial" w:hAnsi="Arial" w:cs="Arial"/>
        </w:rPr>
        <w:t>Técnicas de Evaluación</w:t>
      </w:r>
    </w:p>
    <w:p w:rsidR="009C398A" w:rsidRPr="0048356F" w:rsidRDefault="009C398A" w:rsidP="009C398A">
      <w:pPr>
        <w:numPr>
          <w:ilvl w:val="0"/>
          <w:numId w:val="2"/>
        </w:numPr>
        <w:tabs>
          <w:tab w:val="clear" w:pos="1068"/>
          <w:tab w:val="num" w:pos="1776"/>
        </w:tabs>
        <w:spacing w:line="360" w:lineRule="auto"/>
        <w:ind w:left="1776"/>
        <w:contextualSpacing/>
        <w:jc w:val="both"/>
        <w:rPr>
          <w:rFonts w:ascii="Arial" w:hAnsi="Arial" w:cs="Arial"/>
        </w:rPr>
      </w:pPr>
      <w:r w:rsidRPr="0048356F">
        <w:rPr>
          <w:rFonts w:ascii="Arial" w:hAnsi="Arial" w:cs="Arial"/>
        </w:rPr>
        <w:t>Evaluación de la factibilidad económica y financiera del proyecto, utilizando el VAN, la TIR, el Payback.</w:t>
      </w:r>
    </w:p>
    <w:p w:rsidR="009C398A" w:rsidRPr="004A0539" w:rsidRDefault="009C398A" w:rsidP="009C398A">
      <w:pPr>
        <w:spacing w:line="360" w:lineRule="auto"/>
        <w:jc w:val="both"/>
        <w:rPr>
          <w:rFonts w:ascii="Arial" w:hAnsi="Arial" w:cs="Arial"/>
          <w:b/>
        </w:rPr>
      </w:pPr>
    </w:p>
    <w:p w:rsidR="009C398A" w:rsidRDefault="009C398A" w:rsidP="009C398A">
      <w:pPr>
        <w:spacing w:line="360" w:lineRule="auto"/>
        <w:ind w:firstLine="708"/>
        <w:jc w:val="both"/>
        <w:rPr>
          <w:rFonts w:ascii="Arial" w:hAnsi="Arial" w:cs="Arial"/>
          <w:b/>
        </w:rPr>
      </w:pPr>
      <w:r w:rsidRPr="009229DE">
        <w:rPr>
          <w:rFonts w:ascii="Arial" w:hAnsi="Arial" w:cs="Arial"/>
          <w:b/>
        </w:rPr>
        <w:t>1.8.-  Características Del Servicio</w:t>
      </w:r>
    </w:p>
    <w:p w:rsidR="009C398A" w:rsidRPr="009B1D76" w:rsidRDefault="009C398A" w:rsidP="009C398A">
      <w:pPr>
        <w:spacing w:line="360" w:lineRule="auto"/>
        <w:ind w:firstLine="708"/>
        <w:jc w:val="both"/>
        <w:rPr>
          <w:rFonts w:ascii="Arial" w:hAnsi="Arial" w:cs="Arial"/>
          <w:b/>
        </w:rPr>
      </w:pPr>
    </w:p>
    <w:p w:rsidR="009C398A" w:rsidRPr="009B1D76" w:rsidRDefault="009C398A" w:rsidP="009C398A">
      <w:pPr>
        <w:autoSpaceDE w:val="0"/>
        <w:autoSpaceDN w:val="0"/>
        <w:adjustRightInd w:val="0"/>
        <w:spacing w:line="360" w:lineRule="auto"/>
        <w:ind w:left="708" w:firstLine="708"/>
        <w:jc w:val="both"/>
        <w:rPr>
          <w:rFonts w:ascii="Arial" w:hAnsi="Arial" w:cs="Arial"/>
          <w:b/>
        </w:rPr>
      </w:pPr>
      <w:r w:rsidRPr="009229DE">
        <w:rPr>
          <w:rFonts w:ascii="Arial" w:hAnsi="Arial" w:cs="Arial"/>
          <w:b/>
        </w:rPr>
        <w:t>1.8.1.-  Definición Del Servicio</w:t>
      </w:r>
    </w:p>
    <w:p w:rsidR="009C398A" w:rsidRPr="004A0539" w:rsidRDefault="009C398A" w:rsidP="009C398A">
      <w:pPr>
        <w:autoSpaceDE w:val="0"/>
        <w:autoSpaceDN w:val="0"/>
        <w:adjustRightInd w:val="0"/>
        <w:spacing w:line="360" w:lineRule="auto"/>
        <w:ind w:left="1416" w:firstLine="708"/>
        <w:jc w:val="both"/>
        <w:rPr>
          <w:rFonts w:ascii="Arial" w:hAnsi="Arial" w:cs="Arial"/>
        </w:rPr>
      </w:pPr>
      <w:r w:rsidRPr="004A0539">
        <w:rPr>
          <w:rFonts w:ascii="Arial" w:hAnsi="Arial" w:cs="Arial"/>
        </w:rPr>
        <w:t>Ant</w:t>
      </w:r>
      <w:r>
        <w:rPr>
          <w:rFonts w:ascii="Arial" w:hAnsi="Arial" w:cs="Arial"/>
        </w:rPr>
        <w:t xml:space="preserve">es de describir el </w:t>
      </w:r>
      <w:r w:rsidRPr="004A0539">
        <w:rPr>
          <w:rFonts w:ascii="Arial" w:hAnsi="Arial" w:cs="Arial"/>
        </w:rPr>
        <w:t xml:space="preserve">servicio, cuya formulación y evaluación </w:t>
      </w:r>
      <w:r>
        <w:rPr>
          <w:rFonts w:ascii="Arial" w:hAnsi="Arial" w:cs="Arial"/>
        </w:rPr>
        <w:t xml:space="preserve">se tratará en este proyecto, se </w:t>
      </w:r>
      <w:r w:rsidRPr="004A0539">
        <w:rPr>
          <w:rFonts w:ascii="Arial" w:hAnsi="Arial" w:cs="Arial"/>
        </w:rPr>
        <w:t>comenzar</w:t>
      </w:r>
      <w:r>
        <w:rPr>
          <w:rFonts w:ascii="Arial" w:hAnsi="Arial" w:cs="Arial"/>
        </w:rPr>
        <w:t>á</w:t>
      </w:r>
      <w:r w:rsidRPr="004A0539">
        <w:rPr>
          <w:rFonts w:ascii="Arial" w:hAnsi="Arial" w:cs="Arial"/>
        </w:rPr>
        <w:t xml:space="preserve"> por definir y comprender lo que es un servicio y su importancia y desarrollo en la sociedad actual.</w:t>
      </w:r>
    </w:p>
    <w:p w:rsidR="009C398A" w:rsidRPr="004A0539" w:rsidRDefault="009C398A" w:rsidP="009C398A">
      <w:pPr>
        <w:autoSpaceDE w:val="0"/>
        <w:autoSpaceDN w:val="0"/>
        <w:adjustRightInd w:val="0"/>
        <w:spacing w:line="360" w:lineRule="auto"/>
        <w:ind w:firstLine="708"/>
        <w:jc w:val="both"/>
        <w:rPr>
          <w:rFonts w:ascii="Arial" w:hAnsi="Arial" w:cs="Arial"/>
        </w:rPr>
      </w:pPr>
    </w:p>
    <w:p w:rsidR="009C398A" w:rsidRPr="004A0539" w:rsidRDefault="009C398A" w:rsidP="009C398A">
      <w:pPr>
        <w:autoSpaceDE w:val="0"/>
        <w:autoSpaceDN w:val="0"/>
        <w:adjustRightInd w:val="0"/>
        <w:spacing w:line="360" w:lineRule="auto"/>
        <w:ind w:left="1416" w:firstLine="708"/>
        <w:jc w:val="both"/>
        <w:rPr>
          <w:rFonts w:ascii="Arial" w:hAnsi="Arial" w:cs="Arial"/>
          <w:b/>
          <w:i/>
        </w:rPr>
      </w:pPr>
      <w:r w:rsidRPr="004A0539">
        <w:rPr>
          <w:rFonts w:ascii="Arial" w:hAnsi="Arial" w:cs="Arial"/>
          <w:b/>
          <w:i/>
        </w:rPr>
        <w:t xml:space="preserve">“Los servicios son actividades que crean valor y proporcionan beneficios a los clientes en tiempos y lugares específicos como resultado de producir un cambio deseado en, o a favor del receptor del servicio”. </w:t>
      </w:r>
      <w:r w:rsidRPr="004A0539">
        <w:rPr>
          <w:rStyle w:val="Refdenotaalpie"/>
          <w:rFonts w:ascii="Arial" w:hAnsi="Arial" w:cs="Arial"/>
          <w:b/>
          <w:i/>
        </w:rPr>
        <w:footnoteReference w:id="3"/>
      </w:r>
    </w:p>
    <w:p w:rsidR="009C398A" w:rsidRPr="004A0539" w:rsidRDefault="009C398A" w:rsidP="009C398A">
      <w:pPr>
        <w:autoSpaceDE w:val="0"/>
        <w:autoSpaceDN w:val="0"/>
        <w:adjustRightInd w:val="0"/>
        <w:spacing w:line="360" w:lineRule="auto"/>
        <w:ind w:firstLine="708"/>
        <w:jc w:val="both"/>
        <w:rPr>
          <w:rFonts w:ascii="Arial" w:hAnsi="Arial" w:cs="Arial"/>
        </w:rPr>
      </w:pPr>
    </w:p>
    <w:p w:rsidR="009C398A" w:rsidRDefault="009C398A" w:rsidP="009C398A">
      <w:pPr>
        <w:autoSpaceDE w:val="0"/>
        <w:autoSpaceDN w:val="0"/>
        <w:adjustRightInd w:val="0"/>
        <w:spacing w:line="360" w:lineRule="auto"/>
        <w:ind w:left="1416"/>
        <w:jc w:val="both"/>
        <w:rPr>
          <w:rFonts w:ascii="Arial" w:hAnsi="Arial" w:cs="Arial"/>
        </w:rPr>
      </w:pPr>
      <w:r w:rsidRPr="004A0539">
        <w:rPr>
          <w:rFonts w:ascii="Arial" w:hAnsi="Arial" w:cs="Arial"/>
        </w:rPr>
        <w:t xml:space="preserve"> </w:t>
      </w:r>
      <w:r w:rsidRPr="004A0539">
        <w:rPr>
          <w:rFonts w:ascii="Arial" w:hAnsi="Arial" w:cs="Arial"/>
        </w:rPr>
        <w:tab/>
        <w:t xml:space="preserve">El sector de servicios en el mundo ha presentado un crecimiento en esta última década, los servicios representan un gran porcentaje del PIB en países de Latinoamérica y del mundo. </w:t>
      </w:r>
    </w:p>
    <w:p w:rsidR="009C398A" w:rsidRDefault="009C398A" w:rsidP="009C398A">
      <w:pPr>
        <w:autoSpaceDE w:val="0"/>
        <w:autoSpaceDN w:val="0"/>
        <w:adjustRightInd w:val="0"/>
        <w:spacing w:line="360" w:lineRule="auto"/>
        <w:ind w:left="1416"/>
        <w:jc w:val="both"/>
        <w:rPr>
          <w:rFonts w:ascii="Arial" w:hAnsi="Arial" w:cs="Arial"/>
        </w:rPr>
      </w:pPr>
    </w:p>
    <w:p w:rsidR="009C398A" w:rsidRDefault="009C398A" w:rsidP="009C398A">
      <w:pPr>
        <w:autoSpaceDE w:val="0"/>
        <w:autoSpaceDN w:val="0"/>
        <w:adjustRightInd w:val="0"/>
        <w:spacing w:line="360" w:lineRule="auto"/>
        <w:ind w:left="1416"/>
        <w:jc w:val="both"/>
        <w:rPr>
          <w:rFonts w:ascii="Arial" w:hAnsi="Arial" w:cs="Arial"/>
        </w:rPr>
      </w:pPr>
      <w:r w:rsidRPr="004A0539">
        <w:rPr>
          <w:rFonts w:ascii="Arial" w:hAnsi="Arial" w:cs="Arial"/>
        </w:rPr>
        <w:t xml:space="preserve">La tendencia Latinoamericana y mundial nos demuestra una participación de los servicios de más del 50% del PIB, lo que nos indica la gran importancia que la economía de servicios ha tomado en los últimos años. En nuestro país podemos ver reflejado esto en la participación que estos han tenido en el PIB, de acuerdo a datos del Banco Mundial, esta participación al año 2007 se encontraba en el 57%, siguiendo la tendencia mundial antes mencionada. </w:t>
      </w:r>
    </w:p>
    <w:p w:rsidR="009C398A" w:rsidRPr="004A0539" w:rsidRDefault="009C398A" w:rsidP="009C398A">
      <w:pPr>
        <w:autoSpaceDE w:val="0"/>
        <w:autoSpaceDN w:val="0"/>
        <w:adjustRightInd w:val="0"/>
        <w:spacing w:line="360" w:lineRule="auto"/>
        <w:ind w:left="1416"/>
        <w:jc w:val="both"/>
        <w:rPr>
          <w:rFonts w:ascii="Arial" w:hAnsi="Arial" w:cs="Arial"/>
        </w:rPr>
      </w:pPr>
    </w:p>
    <w:p w:rsidR="009C398A" w:rsidRPr="004A0539" w:rsidRDefault="009C398A" w:rsidP="009C398A">
      <w:pPr>
        <w:autoSpaceDE w:val="0"/>
        <w:autoSpaceDN w:val="0"/>
        <w:adjustRightInd w:val="0"/>
        <w:spacing w:line="360" w:lineRule="auto"/>
        <w:ind w:left="1416" w:firstLine="708"/>
        <w:jc w:val="both"/>
        <w:rPr>
          <w:rFonts w:ascii="Arial" w:hAnsi="Arial" w:cs="Arial"/>
        </w:rPr>
      </w:pPr>
      <w:r w:rsidRPr="004A0539">
        <w:rPr>
          <w:rFonts w:ascii="Arial" w:hAnsi="Arial" w:cs="Arial"/>
        </w:rPr>
        <w:t>Latinoamérica se encuentra ante una revolución de los servicios, lo cual nos lleva a concluir que la competencia en los mismos será cada vez mayor, y serán más los derivados económicos de los mismos.</w:t>
      </w:r>
    </w:p>
    <w:p w:rsidR="009C398A" w:rsidRPr="004A0539" w:rsidRDefault="009C398A" w:rsidP="009C398A">
      <w:pPr>
        <w:autoSpaceDE w:val="0"/>
        <w:autoSpaceDN w:val="0"/>
        <w:adjustRightInd w:val="0"/>
        <w:spacing w:line="360" w:lineRule="auto"/>
        <w:ind w:firstLine="708"/>
        <w:jc w:val="both"/>
        <w:rPr>
          <w:rFonts w:ascii="Arial" w:hAnsi="Arial" w:cs="Arial"/>
        </w:rPr>
      </w:pPr>
    </w:p>
    <w:p w:rsidR="009C398A" w:rsidRPr="004A0539" w:rsidRDefault="009C398A" w:rsidP="009C398A">
      <w:pPr>
        <w:autoSpaceDE w:val="0"/>
        <w:autoSpaceDN w:val="0"/>
        <w:adjustRightInd w:val="0"/>
        <w:spacing w:line="360" w:lineRule="auto"/>
        <w:ind w:left="1416" w:firstLine="708"/>
        <w:jc w:val="both"/>
        <w:rPr>
          <w:rFonts w:ascii="Arial" w:hAnsi="Arial" w:cs="Arial"/>
        </w:rPr>
      </w:pPr>
      <w:r w:rsidRPr="004A0539">
        <w:rPr>
          <w:rFonts w:ascii="Arial" w:hAnsi="Arial" w:cs="Arial"/>
        </w:rPr>
        <w:t xml:space="preserve">El servicio que </w:t>
      </w:r>
      <w:r>
        <w:rPr>
          <w:rFonts w:ascii="Arial" w:hAnsi="Arial" w:cs="Arial"/>
        </w:rPr>
        <w:t xml:space="preserve">se busca </w:t>
      </w:r>
      <w:r w:rsidRPr="004A0539">
        <w:rPr>
          <w:rFonts w:ascii="Arial" w:hAnsi="Arial" w:cs="Arial"/>
        </w:rPr>
        <w:t xml:space="preserve">brindar es el de capacitación y nivelación estudiantil, la entrega del mismo será oportuna y producirá sin dudas un beneficio a los adquirientes del servicio. </w:t>
      </w:r>
    </w:p>
    <w:p w:rsidR="009C398A" w:rsidRPr="004A0539" w:rsidRDefault="009C398A" w:rsidP="009C398A">
      <w:pPr>
        <w:autoSpaceDE w:val="0"/>
        <w:autoSpaceDN w:val="0"/>
        <w:adjustRightInd w:val="0"/>
        <w:spacing w:line="360" w:lineRule="auto"/>
        <w:jc w:val="both"/>
        <w:rPr>
          <w:rFonts w:ascii="Arial" w:hAnsi="Arial" w:cs="Arial"/>
        </w:rPr>
      </w:pPr>
    </w:p>
    <w:p w:rsidR="009C398A" w:rsidRPr="004A0539" w:rsidRDefault="009C398A" w:rsidP="009C398A">
      <w:pPr>
        <w:autoSpaceDE w:val="0"/>
        <w:autoSpaceDN w:val="0"/>
        <w:adjustRightInd w:val="0"/>
        <w:spacing w:line="360" w:lineRule="auto"/>
        <w:ind w:left="1416" w:firstLine="708"/>
        <w:jc w:val="both"/>
        <w:rPr>
          <w:rFonts w:ascii="Arial" w:hAnsi="Arial" w:cs="Arial"/>
        </w:rPr>
      </w:pPr>
      <w:r w:rsidRPr="004A0539">
        <w:rPr>
          <w:rFonts w:ascii="Arial" w:hAnsi="Arial" w:cs="Arial"/>
        </w:rPr>
        <w:t xml:space="preserve">En los programas de capacitación y nivelación que </w:t>
      </w:r>
      <w:r>
        <w:rPr>
          <w:rFonts w:ascii="Arial" w:hAnsi="Arial" w:cs="Arial"/>
        </w:rPr>
        <w:t xml:space="preserve">se busca </w:t>
      </w:r>
      <w:r w:rsidRPr="004A0539">
        <w:rPr>
          <w:rFonts w:ascii="Arial" w:hAnsi="Arial" w:cs="Arial"/>
        </w:rPr>
        <w:t>brindar se ofrecerán herramientas e información necesaria para permitir al estudiante generar conocimientos y desarrollar habilidades con el fin de incrementar su capacidad individual en el área estudiantil.</w:t>
      </w:r>
      <w:r>
        <w:rPr>
          <w:rFonts w:ascii="Arial" w:hAnsi="Arial" w:cs="Arial"/>
        </w:rPr>
        <w:t xml:space="preserve">  Los paquetes académicos</w:t>
      </w:r>
      <w:r w:rsidRPr="004A0539">
        <w:rPr>
          <w:rFonts w:ascii="Arial" w:hAnsi="Arial" w:cs="Arial"/>
        </w:rPr>
        <w:t xml:space="preserve"> serán estructurados de acuerdo a las necesidades colectivas de los estudiantes, datos que </w:t>
      </w:r>
      <w:r>
        <w:rPr>
          <w:rFonts w:ascii="Arial" w:hAnsi="Arial" w:cs="Arial"/>
        </w:rPr>
        <w:t>serán proporcionados por el  análisis de m</w:t>
      </w:r>
      <w:r w:rsidRPr="004A0539">
        <w:rPr>
          <w:rFonts w:ascii="Arial" w:hAnsi="Arial" w:cs="Arial"/>
        </w:rPr>
        <w:t xml:space="preserve">ercado. </w:t>
      </w:r>
    </w:p>
    <w:p w:rsidR="009C398A" w:rsidRPr="004A0539" w:rsidRDefault="009C398A" w:rsidP="009C398A">
      <w:pPr>
        <w:autoSpaceDE w:val="0"/>
        <w:autoSpaceDN w:val="0"/>
        <w:adjustRightInd w:val="0"/>
        <w:spacing w:line="360" w:lineRule="auto"/>
        <w:ind w:left="1416"/>
        <w:jc w:val="both"/>
        <w:rPr>
          <w:rFonts w:ascii="Arial" w:hAnsi="Arial" w:cs="Arial"/>
        </w:rPr>
      </w:pPr>
    </w:p>
    <w:p w:rsidR="009C398A" w:rsidRPr="004A0539" w:rsidRDefault="009C398A" w:rsidP="009C398A">
      <w:pPr>
        <w:spacing w:line="360" w:lineRule="auto"/>
        <w:ind w:left="1416" w:firstLine="708"/>
        <w:contextualSpacing/>
        <w:jc w:val="both"/>
        <w:rPr>
          <w:rFonts w:ascii="Arial" w:hAnsi="Arial" w:cs="Arial"/>
        </w:rPr>
      </w:pPr>
      <w:r w:rsidRPr="004A0539">
        <w:rPr>
          <w:rFonts w:ascii="Arial" w:hAnsi="Arial" w:cs="Arial"/>
        </w:rPr>
        <w:t>La empresa de Capacitación y Nivelación Estudiantil ofrecerá los siguientes servicios:</w:t>
      </w:r>
    </w:p>
    <w:p w:rsidR="009C398A" w:rsidRPr="00CC2958" w:rsidRDefault="009C398A" w:rsidP="009C398A">
      <w:pPr>
        <w:pStyle w:val="Prrafodelista"/>
        <w:numPr>
          <w:ilvl w:val="0"/>
          <w:numId w:val="4"/>
        </w:numPr>
        <w:spacing w:line="360" w:lineRule="auto"/>
        <w:ind w:left="2484"/>
        <w:jc w:val="both"/>
        <w:rPr>
          <w:rFonts w:ascii="Arial" w:hAnsi="Arial" w:cs="Arial"/>
          <w:b/>
          <w:noProof/>
          <w:sz w:val="24"/>
          <w:szCs w:val="24"/>
        </w:rPr>
      </w:pPr>
      <w:r w:rsidRPr="00CC2958">
        <w:rPr>
          <w:rFonts w:ascii="Arial" w:hAnsi="Arial" w:cs="Arial"/>
          <w:b/>
          <w:noProof/>
          <w:sz w:val="24"/>
          <w:szCs w:val="24"/>
        </w:rPr>
        <w:t>Capacitación Colegial:</w:t>
      </w:r>
    </w:p>
    <w:p w:rsidR="009C398A" w:rsidRPr="004A0539" w:rsidRDefault="009C398A" w:rsidP="009C398A">
      <w:pPr>
        <w:spacing w:line="360" w:lineRule="auto"/>
        <w:ind w:left="2124" w:firstLine="360"/>
        <w:jc w:val="both"/>
        <w:rPr>
          <w:rFonts w:ascii="Arial" w:hAnsi="Arial" w:cs="Arial"/>
          <w:noProof/>
        </w:rPr>
      </w:pPr>
      <w:r>
        <w:rPr>
          <w:rFonts w:ascii="Arial" w:hAnsi="Arial" w:cs="Arial"/>
          <w:noProof/>
        </w:rPr>
        <w:t xml:space="preserve">Capacitación y nivelación para </w:t>
      </w:r>
      <w:r w:rsidRPr="004A0539">
        <w:rPr>
          <w:rFonts w:ascii="Arial" w:hAnsi="Arial" w:cs="Arial"/>
          <w:noProof/>
        </w:rPr>
        <w:t>estudiantes inscritos en programas internacionales de bachillerato, quienes deben cumplir con elevados estándares de exigencia académica para poder cumplir c</w:t>
      </w:r>
      <w:r>
        <w:rPr>
          <w:rFonts w:ascii="Arial" w:hAnsi="Arial" w:cs="Arial"/>
          <w:noProof/>
        </w:rPr>
        <w:t>on los requisitos de los mismos.  También se ofrecerá capacitación y nivelación a estudiantes de programas de bachillerato nacional.</w:t>
      </w:r>
    </w:p>
    <w:p w:rsidR="009C398A" w:rsidRPr="00CC2958" w:rsidRDefault="009C398A" w:rsidP="009C398A">
      <w:pPr>
        <w:pStyle w:val="Prrafodelista"/>
        <w:numPr>
          <w:ilvl w:val="0"/>
          <w:numId w:val="4"/>
        </w:numPr>
        <w:spacing w:line="360" w:lineRule="auto"/>
        <w:ind w:left="2484"/>
        <w:jc w:val="both"/>
        <w:rPr>
          <w:rFonts w:ascii="Arial" w:hAnsi="Arial" w:cs="Arial"/>
          <w:b/>
          <w:sz w:val="24"/>
          <w:szCs w:val="24"/>
        </w:rPr>
      </w:pPr>
      <w:r w:rsidRPr="00CC2958">
        <w:rPr>
          <w:rFonts w:ascii="Arial" w:hAnsi="Arial" w:cs="Arial"/>
          <w:b/>
          <w:sz w:val="24"/>
          <w:szCs w:val="24"/>
        </w:rPr>
        <w:t>Capacitación Preuniversitaria:</w:t>
      </w:r>
    </w:p>
    <w:p w:rsidR="009C398A" w:rsidRDefault="009C398A" w:rsidP="009C398A">
      <w:pPr>
        <w:spacing w:line="360" w:lineRule="auto"/>
        <w:ind w:left="2112" w:firstLine="372"/>
        <w:contextualSpacing/>
        <w:jc w:val="both"/>
        <w:rPr>
          <w:rFonts w:ascii="Arial" w:hAnsi="Arial" w:cs="Arial"/>
          <w:noProof/>
        </w:rPr>
      </w:pPr>
      <w:r w:rsidRPr="004A0539">
        <w:rPr>
          <w:rFonts w:ascii="Arial" w:hAnsi="Arial" w:cs="Arial"/>
          <w:noProof/>
        </w:rPr>
        <w:t xml:space="preserve">Búsqueda de capacitación apropiada por parte de los aspirantes universitarios, para asi poder aumentar sus probabilidades de ingreso a las Universidades y Escuelas Politécnicas. </w:t>
      </w:r>
    </w:p>
    <w:p w:rsidR="009C398A" w:rsidRPr="004A0539" w:rsidRDefault="009C398A" w:rsidP="009C398A">
      <w:pPr>
        <w:spacing w:line="360" w:lineRule="auto"/>
        <w:ind w:left="2112" w:firstLine="372"/>
        <w:contextualSpacing/>
        <w:jc w:val="both"/>
        <w:rPr>
          <w:rFonts w:ascii="Arial" w:hAnsi="Arial" w:cs="Arial"/>
          <w:noProof/>
        </w:rPr>
      </w:pPr>
    </w:p>
    <w:p w:rsidR="009C398A" w:rsidRPr="00CC2958" w:rsidRDefault="009C398A" w:rsidP="009C398A">
      <w:pPr>
        <w:pStyle w:val="Prrafodelista"/>
        <w:numPr>
          <w:ilvl w:val="0"/>
          <w:numId w:val="4"/>
        </w:numPr>
        <w:spacing w:line="360" w:lineRule="auto"/>
        <w:ind w:left="2472"/>
        <w:jc w:val="both"/>
        <w:rPr>
          <w:rFonts w:ascii="Arial" w:hAnsi="Arial" w:cs="Arial"/>
          <w:b/>
          <w:noProof/>
          <w:sz w:val="24"/>
          <w:szCs w:val="24"/>
        </w:rPr>
      </w:pPr>
      <w:r w:rsidRPr="00CC2958">
        <w:rPr>
          <w:rFonts w:ascii="Arial" w:hAnsi="Arial" w:cs="Arial"/>
          <w:b/>
          <w:noProof/>
          <w:sz w:val="24"/>
          <w:szCs w:val="24"/>
        </w:rPr>
        <w:t>Capacitación Universitaria:</w:t>
      </w:r>
    </w:p>
    <w:p w:rsidR="009C398A" w:rsidRPr="004A0539" w:rsidRDefault="009C398A" w:rsidP="009C398A">
      <w:pPr>
        <w:spacing w:line="360" w:lineRule="auto"/>
        <w:ind w:left="2100" w:firstLine="372"/>
        <w:contextualSpacing/>
        <w:jc w:val="both"/>
        <w:rPr>
          <w:rFonts w:ascii="Arial" w:hAnsi="Arial" w:cs="Arial"/>
          <w:noProof/>
        </w:rPr>
      </w:pPr>
      <w:r w:rsidRPr="004A0539">
        <w:rPr>
          <w:rFonts w:ascii="Arial" w:hAnsi="Arial" w:cs="Arial"/>
          <w:noProof/>
        </w:rPr>
        <w:t xml:space="preserve">La necesidad de programas de capacitación para estudiantes de carreras </w:t>
      </w:r>
      <w:r>
        <w:rPr>
          <w:rFonts w:ascii="Arial" w:hAnsi="Arial" w:cs="Arial"/>
          <w:noProof/>
        </w:rPr>
        <w:t xml:space="preserve">presenciales, semipresenciales y </w:t>
      </w:r>
      <w:r w:rsidRPr="004A0539">
        <w:rPr>
          <w:rFonts w:ascii="Arial" w:hAnsi="Arial" w:cs="Arial"/>
          <w:noProof/>
        </w:rPr>
        <w:t xml:space="preserve">a distancia, que </w:t>
      </w:r>
      <w:r>
        <w:rPr>
          <w:rFonts w:ascii="Arial" w:hAnsi="Arial" w:cs="Arial"/>
          <w:noProof/>
        </w:rPr>
        <w:t xml:space="preserve">por problemas de aprendizaje o por </w:t>
      </w:r>
      <w:r w:rsidRPr="004A0539">
        <w:rPr>
          <w:rFonts w:ascii="Arial" w:hAnsi="Arial" w:cs="Arial"/>
          <w:noProof/>
        </w:rPr>
        <w:t>falta de un horario presencial de clases, buscan ayuda en horarios nocturnos o de fines de semana para cubrir sus falencias educativas.</w:t>
      </w:r>
    </w:p>
    <w:p w:rsidR="009C398A" w:rsidRPr="004A0539" w:rsidRDefault="009C398A" w:rsidP="009C398A">
      <w:pPr>
        <w:spacing w:line="360" w:lineRule="auto"/>
        <w:contextualSpacing/>
        <w:jc w:val="both"/>
        <w:rPr>
          <w:rFonts w:ascii="Arial" w:hAnsi="Arial" w:cs="Arial"/>
          <w:noProof/>
        </w:rPr>
      </w:pPr>
    </w:p>
    <w:p w:rsidR="009C398A" w:rsidRPr="0053252B" w:rsidRDefault="009C398A" w:rsidP="009C398A">
      <w:pPr>
        <w:autoSpaceDE w:val="0"/>
        <w:autoSpaceDN w:val="0"/>
        <w:adjustRightInd w:val="0"/>
        <w:spacing w:line="360" w:lineRule="auto"/>
        <w:ind w:left="708" w:firstLine="708"/>
        <w:jc w:val="both"/>
        <w:rPr>
          <w:rFonts w:ascii="Arial" w:hAnsi="Arial" w:cs="Arial"/>
          <w:b/>
        </w:rPr>
      </w:pPr>
      <w:r w:rsidRPr="00CC2958">
        <w:rPr>
          <w:rFonts w:ascii="Arial" w:hAnsi="Arial" w:cs="Arial"/>
          <w:b/>
        </w:rPr>
        <w:t>1.8.2.-  Naturaleza Del Servicio</w:t>
      </w:r>
    </w:p>
    <w:p w:rsidR="009C398A" w:rsidRPr="004A0539" w:rsidRDefault="009C398A" w:rsidP="009C398A">
      <w:pPr>
        <w:spacing w:line="360" w:lineRule="auto"/>
        <w:ind w:left="1416" w:firstLine="708"/>
        <w:jc w:val="both"/>
        <w:rPr>
          <w:rFonts w:ascii="Arial" w:hAnsi="Arial" w:cs="Arial"/>
        </w:rPr>
      </w:pPr>
      <w:r w:rsidRPr="004A0539">
        <w:rPr>
          <w:rFonts w:ascii="Arial" w:hAnsi="Arial" w:cs="Arial"/>
        </w:rPr>
        <w:t xml:space="preserve">En principio </w:t>
      </w:r>
      <w:r>
        <w:rPr>
          <w:rFonts w:ascii="Arial" w:hAnsi="Arial" w:cs="Arial"/>
        </w:rPr>
        <w:t xml:space="preserve">se debe </w:t>
      </w:r>
      <w:r w:rsidRPr="004A0539">
        <w:rPr>
          <w:rFonts w:ascii="Arial" w:hAnsi="Arial" w:cs="Arial"/>
        </w:rPr>
        <w:t xml:space="preserve">definir que </w:t>
      </w:r>
      <w:r w:rsidRPr="004A0539">
        <w:rPr>
          <w:rFonts w:ascii="Arial" w:hAnsi="Arial" w:cs="Arial"/>
          <w:b/>
        </w:rPr>
        <w:t>“</w:t>
      </w:r>
      <w:r w:rsidRPr="004A0539">
        <w:rPr>
          <w:rFonts w:ascii="Arial" w:hAnsi="Arial" w:cs="Arial"/>
          <w:b/>
          <w:i/>
        </w:rPr>
        <w:t xml:space="preserve">el consumo de bienes se diferencia del consumo de servicios por una razón fundamental, el primero es el consumo de resultados, mientras que el segundo se basa en el consumo de  procesos” </w:t>
      </w:r>
      <w:r w:rsidRPr="004A0539">
        <w:rPr>
          <w:rStyle w:val="Refdenotaalpie"/>
          <w:rFonts w:ascii="Arial" w:hAnsi="Arial" w:cs="Arial"/>
          <w:b/>
          <w:i/>
        </w:rPr>
        <w:footnoteReference w:id="4"/>
      </w:r>
      <w:r w:rsidRPr="004A0539">
        <w:rPr>
          <w:rFonts w:ascii="Arial" w:hAnsi="Arial" w:cs="Arial"/>
          <w:b/>
        </w:rPr>
        <w:t>,</w:t>
      </w:r>
      <w:r w:rsidRPr="004A0539">
        <w:rPr>
          <w:rFonts w:ascii="Arial" w:hAnsi="Arial" w:cs="Arial"/>
        </w:rPr>
        <w:t xml:space="preserve"> por lo que </w:t>
      </w:r>
      <w:r>
        <w:rPr>
          <w:rFonts w:ascii="Arial" w:hAnsi="Arial" w:cs="Arial"/>
        </w:rPr>
        <w:t xml:space="preserve">se debe </w:t>
      </w:r>
      <w:r w:rsidRPr="004A0539">
        <w:rPr>
          <w:rFonts w:ascii="Arial" w:hAnsi="Arial" w:cs="Arial"/>
        </w:rPr>
        <w:t xml:space="preserve">diferenciar los diferentes costos que la adquisición de un servicio representa para un individuo. Dentro de los costos que se pueden derivar del proceso de adquisición del servicio tenemos a los costos financieros y a los costos no financieros, de los cuales </w:t>
      </w:r>
      <w:r>
        <w:rPr>
          <w:rFonts w:ascii="Arial" w:hAnsi="Arial" w:cs="Arial"/>
        </w:rPr>
        <w:t xml:space="preserve">se puede </w:t>
      </w:r>
      <w:r w:rsidRPr="004A0539">
        <w:rPr>
          <w:rFonts w:ascii="Arial" w:hAnsi="Arial" w:cs="Arial"/>
        </w:rPr>
        <w:t xml:space="preserve">diferenciar la inversión de tiempo, el esfuerzo físico, las cargas psicológicas y las experiencias sensoriales. Por </w:t>
      </w:r>
      <w:r>
        <w:rPr>
          <w:rFonts w:ascii="Arial" w:hAnsi="Arial" w:cs="Arial"/>
        </w:rPr>
        <w:t xml:space="preserve">lo que en la entrega del </w:t>
      </w:r>
      <w:r w:rsidRPr="004A0539">
        <w:rPr>
          <w:rFonts w:ascii="Arial" w:hAnsi="Arial" w:cs="Arial"/>
        </w:rPr>
        <w:t xml:space="preserve">servicio </w:t>
      </w:r>
      <w:r>
        <w:rPr>
          <w:rFonts w:ascii="Arial" w:hAnsi="Arial" w:cs="Arial"/>
        </w:rPr>
        <w:t xml:space="preserve">se busca </w:t>
      </w:r>
      <w:r w:rsidRPr="004A0539">
        <w:rPr>
          <w:rFonts w:ascii="Arial" w:hAnsi="Arial" w:cs="Arial"/>
        </w:rPr>
        <w:t>minimiza</w:t>
      </w:r>
      <w:r>
        <w:rPr>
          <w:rFonts w:ascii="Arial" w:hAnsi="Arial" w:cs="Arial"/>
        </w:rPr>
        <w:t xml:space="preserve">r los costos no financieros que pudieran originar a los </w:t>
      </w:r>
      <w:r w:rsidRPr="004A0539">
        <w:rPr>
          <w:rFonts w:ascii="Arial" w:hAnsi="Arial" w:cs="Arial"/>
        </w:rPr>
        <w:t>clientes</w:t>
      </w:r>
      <w:r>
        <w:rPr>
          <w:rFonts w:ascii="Arial" w:hAnsi="Arial" w:cs="Arial"/>
        </w:rPr>
        <w:t xml:space="preserve"> un costo adicional;</w:t>
      </w:r>
      <w:r w:rsidRPr="004A0539">
        <w:rPr>
          <w:rFonts w:ascii="Arial" w:hAnsi="Arial" w:cs="Arial"/>
        </w:rPr>
        <w:t xml:space="preserve"> mediante una correcta administraci</w:t>
      </w:r>
      <w:r>
        <w:rPr>
          <w:rFonts w:ascii="Arial" w:hAnsi="Arial" w:cs="Arial"/>
        </w:rPr>
        <w:t xml:space="preserve">ón del servicio al cliente y </w:t>
      </w:r>
      <w:r w:rsidRPr="004A0539">
        <w:rPr>
          <w:rFonts w:ascii="Arial" w:hAnsi="Arial" w:cs="Arial"/>
        </w:rPr>
        <w:t xml:space="preserve">calidad del servicio, aspectos fundamentales dentro de la entrega del mismo. </w:t>
      </w:r>
    </w:p>
    <w:p w:rsidR="000B4FAE" w:rsidRDefault="000B4FAE" w:rsidP="0049758E">
      <w:pPr>
        <w:tabs>
          <w:tab w:val="left" w:pos="1646"/>
        </w:tabs>
        <w:spacing w:line="360" w:lineRule="auto"/>
        <w:jc w:val="both"/>
        <w:rPr>
          <w:rFonts w:ascii="Arial" w:hAnsi="Arial" w:cs="Arial"/>
          <w:sz w:val="22"/>
          <w:szCs w:val="22"/>
        </w:rPr>
      </w:pPr>
    </w:p>
    <w:p w:rsidR="00905A74" w:rsidRDefault="00905A74" w:rsidP="0049758E">
      <w:pPr>
        <w:tabs>
          <w:tab w:val="left" w:pos="1646"/>
        </w:tabs>
        <w:spacing w:line="360" w:lineRule="auto"/>
        <w:jc w:val="both"/>
        <w:rPr>
          <w:rFonts w:ascii="Arial" w:hAnsi="Arial" w:cs="Arial"/>
          <w:sz w:val="22"/>
          <w:szCs w:val="22"/>
        </w:rPr>
      </w:pPr>
    </w:p>
    <w:p w:rsidR="00905A74" w:rsidRPr="00BE6230" w:rsidRDefault="00905A74" w:rsidP="00905A74">
      <w:pPr>
        <w:autoSpaceDE w:val="0"/>
        <w:autoSpaceDN w:val="0"/>
        <w:adjustRightInd w:val="0"/>
        <w:spacing w:line="360" w:lineRule="auto"/>
        <w:rPr>
          <w:rFonts w:ascii="Arial" w:hAnsi="Arial" w:cs="Arial"/>
          <w:b/>
          <w:sz w:val="28"/>
          <w:szCs w:val="28"/>
          <w:u w:val="single"/>
        </w:rPr>
      </w:pPr>
      <w:r>
        <w:rPr>
          <w:rFonts w:ascii="Arial" w:hAnsi="Arial" w:cs="Arial"/>
          <w:b/>
          <w:sz w:val="28"/>
          <w:szCs w:val="28"/>
          <w:u w:val="single"/>
        </w:rPr>
        <w:t xml:space="preserve">CAPITULO  2.- </w:t>
      </w:r>
      <w:r w:rsidRPr="00BE6230">
        <w:rPr>
          <w:rFonts w:ascii="Arial" w:hAnsi="Arial" w:cs="Arial"/>
          <w:b/>
          <w:sz w:val="28"/>
          <w:szCs w:val="28"/>
          <w:u w:val="single"/>
        </w:rPr>
        <w:t>ESTUDIO DE MERCADO</w:t>
      </w:r>
    </w:p>
    <w:p w:rsidR="00905A74" w:rsidRPr="00796642" w:rsidRDefault="00905A74" w:rsidP="00905A74">
      <w:pPr>
        <w:autoSpaceDE w:val="0"/>
        <w:autoSpaceDN w:val="0"/>
        <w:adjustRightInd w:val="0"/>
        <w:spacing w:line="360" w:lineRule="auto"/>
        <w:rPr>
          <w:rFonts w:ascii="Arial" w:hAnsi="Arial" w:cs="Arial"/>
          <w:b/>
        </w:rPr>
      </w:pPr>
    </w:p>
    <w:p w:rsidR="00905A74" w:rsidRPr="00BE6230" w:rsidRDefault="00905A74" w:rsidP="00905A74">
      <w:pPr>
        <w:autoSpaceDE w:val="0"/>
        <w:autoSpaceDN w:val="0"/>
        <w:adjustRightInd w:val="0"/>
        <w:spacing w:line="360" w:lineRule="auto"/>
        <w:ind w:firstLine="708"/>
        <w:rPr>
          <w:rFonts w:ascii="Arial" w:hAnsi="Arial" w:cs="Arial"/>
          <w:b/>
        </w:rPr>
      </w:pPr>
      <w:r w:rsidRPr="00BE6230">
        <w:rPr>
          <w:rFonts w:ascii="Arial" w:hAnsi="Arial" w:cs="Arial"/>
          <w:b/>
        </w:rPr>
        <w:t>2.1.-  Análisis De La Oferta</w:t>
      </w:r>
    </w:p>
    <w:p w:rsidR="00905A74" w:rsidRPr="00796642" w:rsidRDefault="00905A74" w:rsidP="00905A74">
      <w:pPr>
        <w:autoSpaceDE w:val="0"/>
        <w:autoSpaceDN w:val="0"/>
        <w:adjustRightInd w:val="0"/>
        <w:spacing w:line="360" w:lineRule="auto"/>
        <w:ind w:firstLine="708"/>
        <w:rPr>
          <w:rFonts w:ascii="Arial" w:hAnsi="Arial" w:cs="Arial"/>
          <w:b/>
        </w:rPr>
      </w:pPr>
    </w:p>
    <w:p w:rsidR="00905A74" w:rsidRPr="00BE6230" w:rsidRDefault="00905A74" w:rsidP="00905A74">
      <w:pPr>
        <w:autoSpaceDE w:val="0"/>
        <w:autoSpaceDN w:val="0"/>
        <w:adjustRightInd w:val="0"/>
        <w:spacing w:line="360" w:lineRule="auto"/>
        <w:ind w:left="708" w:firstLine="708"/>
        <w:rPr>
          <w:rFonts w:ascii="Arial" w:hAnsi="Arial" w:cs="Arial"/>
          <w:b/>
        </w:rPr>
      </w:pPr>
      <w:r w:rsidRPr="00BE6230">
        <w:rPr>
          <w:rFonts w:ascii="Arial" w:hAnsi="Arial" w:cs="Arial"/>
          <w:b/>
        </w:rPr>
        <w:t>2.1.1.- Potenciales Clientes</w:t>
      </w:r>
    </w:p>
    <w:p w:rsidR="00905A74" w:rsidRPr="00796642" w:rsidRDefault="00905A74" w:rsidP="00905A74">
      <w:pPr>
        <w:autoSpaceDE w:val="0"/>
        <w:autoSpaceDN w:val="0"/>
        <w:adjustRightInd w:val="0"/>
        <w:spacing w:line="360" w:lineRule="auto"/>
        <w:ind w:left="708" w:firstLine="708"/>
        <w:rPr>
          <w:rFonts w:ascii="Arial" w:hAnsi="Arial" w:cs="Arial"/>
        </w:rPr>
      </w:pP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El Centro de Capacitación y Nivelación estudiantil, ofrecerá cursos de preparación académica enfocad</w:t>
      </w:r>
      <w:r>
        <w:rPr>
          <w:rFonts w:ascii="Arial" w:hAnsi="Arial" w:cs="Arial"/>
        </w:rPr>
        <w:t>os a las necesidades de los</w:t>
      </w:r>
      <w:r w:rsidRPr="00796642">
        <w:rPr>
          <w:rFonts w:ascii="Arial" w:hAnsi="Arial" w:cs="Arial"/>
        </w:rPr>
        <w:t xml:space="preserve"> clientes. </w:t>
      </w:r>
      <w:r>
        <w:rPr>
          <w:rFonts w:ascii="Arial" w:hAnsi="Arial" w:cs="Arial"/>
        </w:rPr>
        <w:t>Como se ha</w:t>
      </w:r>
      <w:r w:rsidRPr="00796642">
        <w:rPr>
          <w:rFonts w:ascii="Arial" w:hAnsi="Arial" w:cs="Arial"/>
        </w:rPr>
        <w:t xml:space="preserve"> definido anteriormente, y de acuerdo a las características del macro entorno actual, se han considerado tres clientes tipo. </w:t>
      </w:r>
      <w:r>
        <w:rPr>
          <w:rFonts w:ascii="Arial" w:hAnsi="Arial" w:cs="Arial"/>
        </w:rPr>
        <w:t xml:space="preserve"> Dentro de lo que se ha considerado como mercado </w:t>
      </w:r>
      <w:r w:rsidRPr="00796642">
        <w:rPr>
          <w:rFonts w:ascii="Arial" w:hAnsi="Arial" w:cs="Arial"/>
        </w:rPr>
        <w:t>objetivo, jóvenes que cursan ciclo diversificado o universidades,  se han identificado tres principales requerimientos. El primero por parte de los jóvenes que están por terminar el ciclo diversificado y próximo</w:t>
      </w:r>
      <w:r>
        <w:rPr>
          <w:rFonts w:ascii="Arial" w:hAnsi="Arial" w:cs="Arial"/>
        </w:rPr>
        <w:t xml:space="preserve"> al ingreso de</w:t>
      </w:r>
      <w:r w:rsidRPr="00796642">
        <w:rPr>
          <w:rFonts w:ascii="Arial" w:hAnsi="Arial" w:cs="Arial"/>
        </w:rPr>
        <w:t xml:space="preserve"> los pre-universitarios, el segundo por parte de los jóvenes que están inscritos en universidades, y por último aquellos jóvenes que cursen programas académicos internacionales. </w: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Estos tres requerimientos de un plan adecuado de estudios, serán evaluados e investigados, para así llegar a estructurar un plan que cumpla con cada uno de los requerimientos y expectativas de los clientes de forma individual y adecuada.</w:t>
      </w:r>
    </w:p>
    <w:p w:rsidR="00905A74" w:rsidRPr="00796642" w:rsidRDefault="00905A74" w:rsidP="00905A74">
      <w:pPr>
        <w:autoSpaceDE w:val="0"/>
        <w:autoSpaceDN w:val="0"/>
        <w:adjustRightInd w:val="0"/>
        <w:spacing w:line="360" w:lineRule="auto"/>
        <w:ind w:left="708"/>
        <w:jc w:val="both"/>
        <w:rPr>
          <w:rFonts w:ascii="Arial" w:hAnsi="Arial" w:cs="Arial"/>
        </w:rPr>
      </w:pPr>
      <w:r w:rsidRPr="00796642">
        <w:rPr>
          <w:rFonts w:ascii="Arial" w:hAnsi="Arial" w:cs="Arial"/>
        </w:rPr>
        <w:t xml:space="preserve"> </w:t>
      </w:r>
    </w:p>
    <w:p w:rsidR="00905A74" w:rsidRPr="00BE6230" w:rsidRDefault="00905A74" w:rsidP="00905A74">
      <w:pPr>
        <w:autoSpaceDE w:val="0"/>
        <w:autoSpaceDN w:val="0"/>
        <w:adjustRightInd w:val="0"/>
        <w:spacing w:line="360" w:lineRule="auto"/>
        <w:ind w:left="705" w:firstLine="708"/>
        <w:jc w:val="both"/>
        <w:rPr>
          <w:rFonts w:ascii="Arial" w:hAnsi="Arial" w:cs="Arial"/>
          <w:b/>
        </w:rPr>
      </w:pPr>
      <w:r w:rsidRPr="00BE6230">
        <w:rPr>
          <w:rFonts w:ascii="Arial" w:hAnsi="Arial" w:cs="Arial"/>
          <w:b/>
        </w:rPr>
        <w:t>2.1.2.-  Amenaza de Nuevos Competidores</w: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905A74">
      <w:pPr>
        <w:autoSpaceDE w:val="0"/>
        <w:autoSpaceDN w:val="0"/>
        <w:adjustRightInd w:val="0"/>
        <w:spacing w:line="360" w:lineRule="auto"/>
        <w:ind w:left="1413" w:firstLine="705"/>
        <w:jc w:val="both"/>
        <w:rPr>
          <w:rFonts w:ascii="Arial" w:hAnsi="Arial" w:cs="Arial"/>
        </w:rPr>
      </w:pPr>
      <w:r w:rsidRPr="00796642">
        <w:rPr>
          <w:rFonts w:ascii="Arial" w:hAnsi="Arial" w:cs="Arial"/>
        </w:rPr>
        <w:t xml:space="preserve">Este centro de capacitación no será el primero en el mercado, pues existen numerosos centros que ofrecen servicios </w:t>
      </w:r>
      <w:r>
        <w:rPr>
          <w:rFonts w:ascii="Arial" w:hAnsi="Arial" w:cs="Arial"/>
        </w:rPr>
        <w:t>similares. L</w:t>
      </w:r>
      <w:r w:rsidRPr="00796642">
        <w:rPr>
          <w:rFonts w:ascii="Arial" w:hAnsi="Arial" w:cs="Arial"/>
        </w:rPr>
        <w:t>a estrategia se basa en el ofrecimiento de programas adaptados a las necesidades y</w:t>
      </w:r>
      <w:r>
        <w:rPr>
          <w:rFonts w:ascii="Arial" w:hAnsi="Arial" w:cs="Arial"/>
        </w:rPr>
        <w:t xml:space="preserve"> requerimientos de lo que </w:t>
      </w:r>
      <w:r w:rsidRPr="00796642">
        <w:rPr>
          <w:rFonts w:ascii="Arial" w:hAnsi="Arial" w:cs="Arial"/>
        </w:rPr>
        <w:t>s</w:t>
      </w:r>
      <w:r>
        <w:rPr>
          <w:rFonts w:ascii="Arial" w:hAnsi="Arial" w:cs="Arial"/>
        </w:rPr>
        <w:t>e ha podido identificar como el</w:t>
      </w:r>
      <w:r w:rsidRPr="00796642">
        <w:rPr>
          <w:rFonts w:ascii="Arial" w:hAnsi="Arial" w:cs="Arial"/>
        </w:rPr>
        <w:t xml:space="preserve"> mercado objetivo.</w:t>
      </w:r>
    </w:p>
    <w:p w:rsidR="00905A74" w:rsidRPr="00796642" w:rsidRDefault="00905A74" w:rsidP="00905A74">
      <w:pPr>
        <w:autoSpaceDE w:val="0"/>
        <w:autoSpaceDN w:val="0"/>
        <w:adjustRightInd w:val="0"/>
        <w:spacing w:line="360" w:lineRule="auto"/>
        <w:ind w:left="1410"/>
        <w:jc w:val="both"/>
        <w:rPr>
          <w:rFonts w:ascii="Arial" w:hAnsi="Arial" w:cs="Arial"/>
        </w:rPr>
      </w:pPr>
    </w:p>
    <w:p w:rsidR="00905A74" w:rsidRPr="00BE6230" w:rsidRDefault="00905A74" w:rsidP="00905A74">
      <w:pPr>
        <w:autoSpaceDE w:val="0"/>
        <w:autoSpaceDN w:val="0"/>
        <w:adjustRightInd w:val="0"/>
        <w:spacing w:line="360" w:lineRule="auto"/>
        <w:ind w:left="708" w:firstLine="705"/>
        <w:jc w:val="both"/>
        <w:rPr>
          <w:rFonts w:ascii="Arial" w:hAnsi="Arial" w:cs="Arial"/>
          <w:b/>
        </w:rPr>
      </w:pPr>
      <w:r w:rsidRPr="00BE6230">
        <w:rPr>
          <w:rFonts w:ascii="Arial" w:hAnsi="Arial" w:cs="Arial"/>
          <w:b/>
        </w:rPr>
        <w:t xml:space="preserve">2.1.3.-  Rivalidad de </w:t>
      </w:r>
      <w:smartTag w:uri="urn:schemas-microsoft-com:office:smarttags" w:element="PersonName">
        <w:smartTagPr>
          <w:attr w:name="ProductID" w:val="la Competencia"/>
        </w:smartTagPr>
        <w:r w:rsidRPr="00BE6230">
          <w:rPr>
            <w:rFonts w:ascii="Arial" w:hAnsi="Arial" w:cs="Arial"/>
            <w:b/>
          </w:rPr>
          <w:t>la Competencia</w:t>
        </w:r>
      </w:smartTag>
    </w:p>
    <w:p w:rsidR="00905A74" w:rsidRPr="00796642" w:rsidRDefault="00905A74" w:rsidP="00905A74">
      <w:pPr>
        <w:autoSpaceDE w:val="0"/>
        <w:autoSpaceDN w:val="0"/>
        <w:adjustRightInd w:val="0"/>
        <w:spacing w:line="360" w:lineRule="auto"/>
        <w:ind w:left="705"/>
        <w:jc w:val="both"/>
        <w:rPr>
          <w:rFonts w:ascii="Arial" w:hAnsi="Arial" w:cs="Arial"/>
        </w:rPr>
      </w:pPr>
      <w:r w:rsidRPr="00796642">
        <w:rPr>
          <w:rFonts w:ascii="Arial" w:hAnsi="Arial" w:cs="Arial"/>
        </w:rPr>
        <w:tab/>
      </w:r>
    </w:p>
    <w:p w:rsidR="00905A74" w:rsidRPr="00796642" w:rsidRDefault="00905A74" w:rsidP="00905A74">
      <w:pPr>
        <w:autoSpaceDE w:val="0"/>
        <w:autoSpaceDN w:val="0"/>
        <w:adjustRightInd w:val="0"/>
        <w:spacing w:line="360" w:lineRule="auto"/>
        <w:ind w:left="1413" w:firstLine="708"/>
        <w:jc w:val="both"/>
        <w:rPr>
          <w:rFonts w:ascii="Arial" w:hAnsi="Arial" w:cs="Arial"/>
        </w:rPr>
      </w:pPr>
      <w:r w:rsidRPr="00796642">
        <w:rPr>
          <w:rFonts w:ascii="Arial" w:hAnsi="Arial" w:cs="Arial"/>
        </w:rPr>
        <w:t>Al analizar la rivalidad entre competidores encontramos ciertas características que nos</w:t>
      </w:r>
      <w:r>
        <w:rPr>
          <w:rFonts w:ascii="Arial" w:hAnsi="Arial" w:cs="Arial"/>
        </w:rPr>
        <w:t xml:space="preserve"> ha  permitido</w:t>
      </w:r>
      <w:r w:rsidRPr="00796642">
        <w:rPr>
          <w:rFonts w:ascii="Arial" w:hAnsi="Arial" w:cs="Arial"/>
        </w:rPr>
        <w:t xml:space="preserve"> agruparlos de la siguiente manera: competidores directos e indirectos.</w:t>
      </w:r>
    </w:p>
    <w:p w:rsidR="00905A74" w:rsidRPr="00796642" w:rsidRDefault="00905A74" w:rsidP="00905A74">
      <w:pPr>
        <w:autoSpaceDE w:val="0"/>
        <w:autoSpaceDN w:val="0"/>
        <w:adjustRightInd w:val="0"/>
        <w:spacing w:line="360" w:lineRule="auto"/>
        <w:ind w:left="1410"/>
        <w:jc w:val="both"/>
        <w:rPr>
          <w:rFonts w:ascii="Arial" w:hAnsi="Arial" w:cs="Arial"/>
        </w:rPr>
      </w:pPr>
    </w:p>
    <w:p w:rsidR="00905A74" w:rsidRPr="00796642" w:rsidRDefault="00905A74" w:rsidP="00905A74">
      <w:pPr>
        <w:autoSpaceDE w:val="0"/>
        <w:autoSpaceDN w:val="0"/>
        <w:adjustRightInd w:val="0"/>
        <w:spacing w:line="360" w:lineRule="auto"/>
        <w:ind w:left="1413" w:firstLine="708"/>
        <w:jc w:val="both"/>
        <w:rPr>
          <w:rFonts w:ascii="Arial" w:hAnsi="Arial" w:cs="Arial"/>
        </w:rPr>
      </w:pPr>
      <w:r w:rsidRPr="00796642">
        <w:rPr>
          <w:rFonts w:ascii="Arial" w:hAnsi="Arial" w:cs="Arial"/>
        </w:rPr>
        <w:t>La competencia directa consiste en todas las compañías especializadas que prestan el servicio de capacitación en ciencias exactas, como son:</w:t>
      </w:r>
    </w:p>
    <w:p w:rsidR="00905A74" w:rsidRPr="00796642" w:rsidRDefault="00905A74" w:rsidP="00905A74">
      <w:pPr>
        <w:autoSpaceDE w:val="0"/>
        <w:autoSpaceDN w:val="0"/>
        <w:adjustRightInd w:val="0"/>
        <w:spacing w:line="360" w:lineRule="auto"/>
        <w:ind w:left="705"/>
        <w:jc w:val="both"/>
        <w:rPr>
          <w:rFonts w:ascii="Arial" w:hAnsi="Arial" w:cs="Arial"/>
        </w:rPr>
      </w:pPr>
    </w:p>
    <w:p w:rsidR="00905A74" w:rsidRPr="00796642" w:rsidRDefault="00905A74" w:rsidP="00E81C3E">
      <w:pPr>
        <w:numPr>
          <w:ilvl w:val="0"/>
          <w:numId w:val="9"/>
        </w:numPr>
        <w:autoSpaceDE w:val="0"/>
        <w:autoSpaceDN w:val="0"/>
        <w:adjustRightInd w:val="0"/>
        <w:spacing w:line="360" w:lineRule="auto"/>
        <w:jc w:val="both"/>
        <w:rPr>
          <w:rFonts w:ascii="Arial" w:hAnsi="Arial" w:cs="Arial"/>
        </w:rPr>
      </w:pPr>
      <w:r w:rsidRPr="00796642">
        <w:rPr>
          <w:rFonts w:ascii="Arial" w:hAnsi="Arial" w:cs="Arial"/>
        </w:rPr>
        <w:t xml:space="preserve">Academia de Ciencias Exactas APOL, </w:t>
      </w:r>
    </w:p>
    <w:p w:rsidR="00905A74" w:rsidRPr="00796642" w:rsidRDefault="00905A74" w:rsidP="00E81C3E">
      <w:pPr>
        <w:numPr>
          <w:ilvl w:val="0"/>
          <w:numId w:val="9"/>
        </w:numPr>
        <w:autoSpaceDE w:val="0"/>
        <w:autoSpaceDN w:val="0"/>
        <w:adjustRightInd w:val="0"/>
        <w:spacing w:line="360" w:lineRule="auto"/>
        <w:jc w:val="both"/>
        <w:rPr>
          <w:rFonts w:ascii="Arial" w:hAnsi="Arial" w:cs="Arial"/>
        </w:rPr>
      </w:pPr>
      <w:r w:rsidRPr="00796642">
        <w:rPr>
          <w:rFonts w:ascii="Arial" w:hAnsi="Arial" w:cs="Arial"/>
        </w:rPr>
        <w:t>Academia de Capacitación JESHUA.</w:t>
      </w:r>
    </w:p>
    <w:p w:rsidR="00905A74" w:rsidRPr="00796642" w:rsidRDefault="00905A74" w:rsidP="00E81C3E">
      <w:pPr>
        <w:numPr>
          <w:ilvl w:val="0"/>
          <w:numId w:val="9"/>
        </w:numPr>
        <w:autoSpaceDE w:val="0"/>
        <w:autoSpaceDN w:val="0"/>
        <w:adjustRightInd w:val="0"/>
        <w:spacing w:line="360" w:lineRule="auto"/>
        <w:jc w:val="both"/>
        <w:rPr>
          <w:rFonts w:ascii="Arial" w:hAnsi="Arial" w:cs="Arial"/>
        </w:rPr>
      </w:pPr>
      <w:r w:rsidRPr="00796642">
        <w:rPr>
          <w:rFonts w:ascii="Arial" w:hAnsi="Arial" w:cs="Arial"/>
        </w:rPr>
        <w:t>Centro de Asesoría y Capacitación INPA</w:t>
      </w:r>
    </w:p>
    <w:p w:rsidR="00905A74" w:rsidRPr="00796642" w:rsidRDefault="00905A74" w:rsidP="00905A74">
      <w:pPr>
        <w:autoSpaceDE w:val="0"/>
        <w:autoSpaceDN w:val="0"/>
        <w:adjustRightInd w:val="0"/>
        <w:spacing w:line="360" w:lineRule="auto"/>
        <w:ind w:left="705"/>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La competencia indirecta se encuentra dada por las empresas que  brindan servicios de capacitación pero no se especializan en ciencias exactas, entre las cuales tenemos:</w:t>
      </w:r>
    </w:p>
    <w:p w:rsidR="00905A74" w:rsidRPr="00796642" w:rsidRDefault="00905A74" w:rsidP="00905A74">
      <w:pPr>
        <w:autoSpaceDE w:val="0"/>
        <w:autoSpaceDN w:val="0"/>
        <w:adjustRightInd w:val="0"/>
        <w:spacing w:line="360" w:lineRule="auto"/>
        <w:jc w:val="both"/>
        <w:rPr>
          <w:rFonts w:ascii="Arial" w:hAnsi="Arial" w:cs="Arial"/>
        </w:rPr>
      </w:pPr>
    </w:p>
    <w:p w:rsidR="00905A74" w:rsidRPr="00796642" w:rsidRDefault="00905A74" w:rsidP="00E81C3E">
      <w:pPr>
        <w:numPr>
          <w:ilvl w:val="0"/>
          <w:numId w:val="10"/>
        </w:numPr>
        <w:autoSpaceDE w:val="0"/>
        <w:autoSpaceDN w:val="0"/>
        <w:adjustRightInd w:val="0"/>
        <w:spacing w:line="360" w:lineRule="auto"/>
        <w:jc w:val="both"/>
        <w:rPr>
          <w:rFonts w:ascii="Arial" w:hAnsi="Arial" w:cs="Arial"/>
        </w:rPr>
      </w:pPr>
      <w:r w:rsidRPr="00796642">
        <w:rPr>
          <w:rFonts w:ascii="Arial" w:hAnsi="Arial" w:cs="Arial"/>
        </w:rPr>
        <w:t>Academia de Computación EfraínPol</w:t>
      </w:r>
    </w:p>
    <w:p w:rsidR="00905A74" w:rsidRPr="00796642" w:rsidRDefault="00905A74" w:rsidP="00E81C3E">
      <w:pPr>
        <w:numPr>
          <w:ilvl w:val="0"/>
          <w:numId w:val="10"/>
        </w:numPr>
        <w:autoSpaceDE w:val="0"/>
        <w:autoSpaceDN w:val="0"/>
        <w:adjustRightInd w:val="0"/>
        <w:spacing w:line="360" w:lineRule="auto"/>
        <w:jc w:val="both"/>
        <w:rPr>
          <w:rFonts w:ascii="Arial" w:hAnsi="Arial" w:cs="Arial"/>
        </w:rPr>
      </w:pPr>
      <w:r w:rsidRPr="00796642">
        <w:rPr>
          <w:rFonts w:ascii="Arial" w:hAnsi="Arial" w:cs="Arial"/>
        </w:rPr>
        <w:t>Centro de Asesoría Académica Finanfis</w:t>
      </w:r>
    </w:p>
    <w:p w:rsidR="00905A74" w:rsidRPr="00796642" w:rsidRDefault="00905A74" w:rsidP="00E81C3E">
      <w:pPr>
        <w:numPr>
          <w:ilvl w:val="0"/>
          <w:numId w:val="10"/>
        </w:numPr>
        <w:autoSpaceDE w:val="0"/>
        <w:autoSpaceDN w:val="0"/>
        <w:adjustRightInd w:val="0"/>
        <w:spacing w:line="360" w:lineRule="auto"/>
        <w:jc w:val="both"/>
        <w:rPr>
          <w:rFonts w:ascii="Arial" w:hAnsi="Arial" w:cs="Arial"/>
        </w:rPr>
      </w:pPr>
      <w:r w:rsidRPr="00796642">
        <w:rPr>
          <w:rFonts w:ascii="Arial" w:hAnsi="Arial" w:cs="Arial"/>
        </w:rPr>
        <w:t xml:space="preserve">Centro de Asesoría y Capacitación </w:t>
      </w:r>
    </w:p>
    <w:p w:rsidR="00905A74" w:rsidRPr="00796642" w:rsidRDefault="00905A74" w:rsidP="00905A74">
      <w:pPr>
        <w:autoSpaceDE w:val="0"/>
        <w:autoSpaceDN w:val="0"/>
        <w:adjustRightInd w:val="0"/>
        <w:spacing w:line="360" w:lineRule="auto"/>
        <w:ind w:left="705"/>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Las Academias de otros tipos de Capacitación</w:t>
      </w:r>
      <w:r>
        <w:rPr>
          <w:rFonts w:ascii="Arial" w:hAnsi="Arial" w:cs="Arial"/>
        </w:rPr>
        <w:t>,</w:t>
      </w:r>
      <w:r w:rsidRPr="00796642">
        <w:rPr>
          <w:rFonts w:ascii="Arial" w:hAnsi="Arial" w:cs="Arial"/>
        </w:rPr>
        <w:t xml:space="preserve"> los maestros particulares, las ayudantías académicas dentro de los centros educativos se pueden clasificar como competencia indirecta.</w:t>
      </w:r>
    </w:p>
    <w:p w:rsidR="00905A74" w:rsidRPr="00796642" w:rsidRDefault="00905A74" w:rsidP="00905A74">
      <w:pPr>
        <w:autoSpaceDE w:val="0"/>
        <w:autoSpaceDN w:val="0"/>
        <w:adjustRightInd w:val="0"/>
        <w:spacing w:line="360" w:lineRule="auto"/>
        <w:ind w:left="708"/>
        <w:jc w:val="both"/>
        <w:rPr>
          <w:rFonts w:ascii="Arial" w:hAnsi="Arial" w:cs="Arial"/>
        </w:rPr>
      </w:pPr>
    </w:p>
    <w:p w:rsidR="00905A74" w:rsidRPr="00C50CFE" w:rsidRDefault="00905A74" w:rsidP="00905A74">
      <w:pPr>
        <w:autoSpaceDE w:val="0"/>
        <w:autoSpaceDN w:val="0"/>
        <w:adjustRightInd w:val="0"/>
        <w:spacing w:line="360" w:lineRule="auto"/>
        <w:ind w:left="708"/>
        <w:jc w:val="both"/>
        <w:rPr>
          <w:rFonts w:ascii="Arial" w:hAnsi="Arial" w:cs="Arial"/>
        </w:rPr>
      </w:pPr>
      <w:r w:rsidRPr="00C50CFE">
        <w:rPr>
          <w:rFonts w:ascii="Arial" w:hAnsi="Arial" w:cs="Arial"/>
          <w:b/>
        </w:rPr>
        <w:t>2.2.-  Análisis De La Demanda</w:t>
      </w:r>
    </w:p>
    <w:p w:rsidR="00905A74" w:rsidRPr="00796642" w:rsidRDefault="00905A74" w:rsidP="00905A74">
      <w:pPr>
        <w:autoSpaceDE w:val="0"/>
        <w:autoSpaceDN w:val="0"/>
        <w:adjustRightInd w:val="0"/>
        <w:spacing w:line="360" w:lineRule="auto"/>
        <w:ind w:firstLine="708"/>
        <w:jc w:val="both"/>
        <w:rPr>
          <w:rFonts w:ascii="Arial" w:hAnsi="Arial" w:cs="Arial"/>
          <w:b/>
        </w:rPr>
      </w:pPr>
    </w:p>
    <w:p w:rsidR="00905A74" w:rsidRPr="00C50CFE" w:rsidRDefault="00905A74" w:rsidP="00905A74">
      <w:pPr>
        <w:autoSpaceDE w:val="0"/>
        <w:autoSpaceDN w:val="0"/>
        <w:adjustRightInd w:val="0"/>
        <w:spacing w:line="360" w:lineRule="auto"/>
        <w:ind w:left="708" w:firstLine="708"/>
        <w:jc w:val="both"/>
        <w:rPr>
          <w:rFonts w:ascii="Arial" w:hAnsi="Arial" w:cs="Arial"/>
          <w:b/>
        </w:rPr>
      </w:pPr>
      <w:r w:rsidRPr="00C50CFE">
        <w:rPr>
          <w:rFonts w:ascii="Arial" w:hAnsi="Arial" w:cs="Arial"/>
          <w:b/>
        </w:rPr>
        <w:t>2.2.1.-  Base de decisión de compra de los clientes</w:t>
      </w:r>
    </w:p>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ab/>
      </w: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Cuando los clientes deciden adquirir un servicio que satisfaga una necesidad, estos pasan por un proceso extenso, desde que surge la necesidad hasta que deciden qué servicio adquirir para satisfacerla.  </w:t>
      </w:r>
    </w:p>
    <w:p w:rsidR="00905A74" w:rsidRPr="00796642" w:rsidRDefault="00905A74" w:rsidP="00905A74">
      <w:pPr>
        <w:autoSpaceDE w:val="0"/>
        <w:autoSpaceDN w:val="0"/>
        <w:adjustRightInd w:val="0"/>
        <w:spacing w:line="360" w:lineRule="auto"/>
        <w:ind w:left="1416" w:firstLine="708"/>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Este proceso cuenta con tres etapas, Etapa previa a la compra, Etapa del encuentro del Servicio y Etapa Posterior a la venta. Las cuales </w:t>
      </w:r>
      <w:r>
        <w:rPr>
          <w:rFonts w:ascii="Arial" w:hAnsi="Arial" w:cs="Arial"/>
        </w:rPr>
        <w:t>se describen</w:t>
      </w:r>
      <w:r w:rsidRPr="00796642">
        <w:rPr>
          <w:rFonts w:ascii="Arial" w:hAnsi="Arial" w:cs="Arial"/>
        </w:rPr>
        <w:t xml:space="preserve"> a continuación.</w:t>
      </w:r>
    </w:p>
    <w:p w:rsidR="00905A74" w:rsidRPr="00796642" w:rsidRDefault="00905A74" w:rsidP="00905A74">
      <w:pPr>
        <w:autoSpaceDE w:val="0"/>
        <w:autoSpaceDN w:val="0"/>
        <w:adjustRightInd w:val="0"/>
        <w:spacing w:line="360" w:lineRule="auto"/>
        <w:ind w:left="708"/>
        <w:jc w:val="both"/>
        <w:rPr>
          <w:rFonts w:ascii="Arial" w:hAnsi="Arial" w:cs="Arial"/>
        </w:rPr>
      </w:pPr>
    </w:p>
    <w:p w:rsidR="00905A74" w:rsidRPr="00C50CFE" w:rsidRDefault="00905A74" w:rsidP="00905A74">
      <w:pPr>
        <w:autoSpaceDE w:val="0"/>
        <w:autoSpaceDN w:val="0"/>
        <w:adjustRightInd w:val="0"/>
        <w:spacing w:line="360" w:lineRule="auto"/>
        <w:ind w:left="1416"/>
        <w:jc w:val="both"/>
        <w:rPr>
          <w:rFonts w:ascii="Arial" w:hAnsi="Arial" w:cs="Arial"/>
          <w:b/>
        </w:rPr>
      </w:pPr>
      <w:r w:rsidRPr="00C50CFE">
        <w:rPr>
          <w:rFonts w:ascii="Arial" w:hAnsi="Arial" w:cs="Arial"/>
          <w:b/>
        </w:rPr>
        <w:t>2.2.1.1.- Etapa previa a la compra</w:t>
      </w:r>
    </w:p>
    <w:p w:rsidR="00905A74" w:rsidRPr="00796642" w:rsidRDefault="00905A74" w:rsidP="00905A74">
      <w:pPr>
        <w:autoSpaceDE w:val="0"/>
        <w:autoSpaceDN w:val="0"/>
        <w:adjustRightInd w:val="0"/>
        <w:spacing w:line="360" w:lineRule="auto"/>
        <w:ind w:left="708"/>
        <w:jc w:val="both"/>
        <w:rPr>
          <w:rFonts w:ascii="Arial" w:hAnsi="Arial" w:cs="Arial"/>
        </w:rPr>
      </w:pPr>
    </w:p>
    <w:p w:rsidR="00905A74" w:rsidRDefault="00905A74" w:rsidP="00905A74">
      <w:pPr>
        <w:autoSpaceDE w:val="0"/>
        <w:autoSpaceDN w:val="0"/>
        <w:adjustRightInd w:val="0"/>
        <w:spacing w:line="360" w:lineRule="auto"/>
        <w:ind w:left="1416" w:firstLine="708"/>
        <w:jc w:val="both"/>
        <w:rPr>
          <w:rFonts w:ascii="Arial" w:hAnsi="Arial" w:cs="Arial"/>
          <w:i/>
        </w:rPr>
      </w:pPr>
      <w:r w:rsidRPr="00796642">
        <w:rPr>
          <w:rFonts w:ascii="Arial" w:hAnsi="Arial" w:cs="Arial"/>
          <w:b/>
          <w:i/>
        </w:rPr>
        <w:t>“Una vez que se activa la necesidad, hay un estado de tensión que impulsa al cliente a pretender reducir o eliminar la necesidad”.</w:t>
      </w:r>
      <w:r>
        <w:rPr>
          <w:rStyle w:val="Refdenotaalpie"/>
          <w:rFonts w:ascii="Arial" w:hAnsi="Arial" w:cs="Arial"/>
          <w:b/>
          <w:i/>
        </w:rPr>
        <w:footnoteReference w:id="5"/>
      </w:r>
      <w:r w:rsidRPr="00796642">
        <w:rPr>
          <w:rFonts w:ascii="Arial" w:hAnsi="Arial" w:cs="Arial"/>
          <w:i/>
        </w:rPr>
        <w:t xml:space="preserve"> </w:t>
      </w:r>
    </w:p>
    <w:p w:rsidR="00905A74" w:rsidRPr="00796642" w:rsidRDefault="00905A74" w:rsidP="00905A74">
      <w:pPr>
        <w:autoSpaceDE w:val="0"/>
        <w:autoSpaceDN w:val="0"/>
        <w:adjustRightInd w:val="0"/>
        <w:spacing w:line="360" w:lineRule="auto"/>
        <w:ind w:left="1416" w:firstLine="708"/>
        <w:jc w:val="both"/>
        <w:rPr>
          <w:rFonts w:ascii="Arial" w:hAnsi="Arial" w:cs="Arial"/>
        </w:rPr>
      </w:pPr>
    </w:p>
    <w:p w:rsidR="00905A74" w:rsidRPr="00905A74" w:rsidRDefault="00905A74" w:rsidP="00905A74">
      <w:pPr>
        <w:autoSpaceDE w:val="0"/>
        <w:autoSpaceDN w:val="0"/>
        <w:adjustRightInd w:val="0"/>
        <w:spacing w:line="360" w:lineRule="auto"/>
        <w:ind w:left="1416"/>
        <w:jc w:val="both"/>
        <w:rPr>
          <w:rFonts w:ascii="Arial" w:hAnsi="Arial" w:cs="Arial"/>
          <w:b/>
          <w:i/>
        </w:rPr>
      </w:pPr>
      <w:r w:rsidRPr="00796642">
        <w:rPr>
          <w:rFonts w:ascii="Arial" w:hAnsi="Arial" w:cs="Arial"/>
        </w:rPr>
        <w:t>Dentro de esta etapa existen dos sub-etapas importantes, la búsqueda de información y la evaluación de los proveedores de servicios alternativos, sub-etapas que están condicionadas a la percepción del riesgo que tienen los clientes a la adquisición del servicio. “</w:t>
      </w:r>
      <w:r w:rsidRPr="00796642">
        <w:rPr>
          <w:rFonts w:ascii="Arial" w:hAnsi="Arial" w:cs="Arial"/>
          <w:b/>
          <w:i/>
        </w:rPr>
        <w:t>La percepción del riesgo se define como la probabilidad de un resultado negativo asignada por los cliente</w:t>
      </w:r>
      <w:r>
        <w:rPr>
          <w:rFonts w:ascii="Arial" w:hAnsi="Arial" w:cs="Arial"/>
          <w:b/>
          <w:i/>
        </w:rPr>
        <w:t>s”.</w:t>
      </w:r>
      <w:r>
        <w:rPr>
          <w:rStyle w:val="Refdenotaalpie"/>
          <w:rFonts w:ascii="Arial" w:hAnsi="Arial" w:cs="Arial"/>
          <w:b/>
          <w:i/>
        </w:rPr>
        <w:footnoteReference w:id="6"/>
      </w: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En el caso de la educación, y especialmente dentro del campo de capacitación y nivelación estudiantil, la percepción del riesgo (resultados de desempeño insatisfactorios) es muy alta, por lo que el proceso de búsqueda de información se intensifica. Por lo que el Centro de capacitación y nivelación estudiantil contará </w:t>
      </w:r>
      <w:r>
        <w:rPr>
          <w:rFonts w:ascii="Arial" w:hAnsi="Arial" w:cs="Arial"/>
        </w:rPr>
        <w:t xml:space="preserve">con </w:t>
      </w:r>
      <w:r w:rsidRPr="00796642">
        <w:rPr>
          <w:rFonts w:ascii="Arial" w:hAnsi="Arial" w:cs="Arial"/>
        </w:rPr>
        <w:t xml:space="preserve">información accesible dentro de las instalaciones y procurará llevar una campaña informativa, para así poder ayudar al cliente a reducir el riesgo a través de la información. </w:t>
      </w:r>
    </w:p>
    <w:p w:rsidR="00905A74" w:rsidRPr="00796642" w:rsidRDefault="00905A74" w:rsidP="00905A74">
      <w:pPr>
        <w:autoSpaceDE w:val="0"/>
        <w:autoSpaceDN w:val="0"/>
        <w:adjustRightInd w:val="0"/>
        <w:spacing w:line="360" w:lineRule="auto"/>
        <w:ind w:left="708"/>
        <w:jc w:val="both"/>
        <w:rPr>
          <w:rFonts w:ascii="Arial" w:hAnsi="Arial" w:cs="Arial"/>
        </w:rPr>
      </w:pPr>
    </w:p>
    <w:p w:rsidR="00905A74" w:rsidRPr="00C50CFE" w:rsidRDefault="00905A74" w:rsidP="00905A74">
      <w:pPr>
        <w:autoSpaceDE w:val="0"/>
        <w:autoSpaceDN w:val="0"/>
        <w:adjustRightInd w:val="0"/>
        <w:spacing w:line="360" w:lineRule="auto"/>
        <w:ind w:left="708" w:firstLine="708"/>
        <w:jc w:val="both"/>
        <w:rPr>
          <w:rFonts w:ascii="Arial" w:hAnsi="Arial" w:cs="Arial"/>
          <w:b/>
        </w:rPr>
      </w:pPr>
      <w:r w:rsidRPr="00C50CFE">
        <w:rPr>
          <w:rFonts w:ascii="Arial" w:hAnsi="Arial" w:cs="Arial"/>
          <w:b/>
        </w:rPr>
        <w:t>2.2.1.2.-  Etapa del encuentro del servicio</w:t>
      </w:r>
    </w:p>
    <w:p w:rsidR="00905A74" w:rsidRPr="00796642" w:rsidRDefault="00905A74" w:rsidP="00905A74">
      <w:pPr>
        <w:autoSpaceDE w:val="0"/>
        <w:autoSpaceDN w:val="0"/>
        <w:adjustRightInd w:val="0"/>
        <w:spacing w:line="360" w:lineRule="auto"/>
        <w:ind w:left="708"/>
        <w:jc w:val="both"/>
        <w:rPr>
          <w:rFonts w:ascii="Arial" w:hAnsi="Arial" w:cs="Arial"/>
        </w:rPr>
      </w:pP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Una vez que el cliente ha decidido el proveedor del servicio, este se acerca a las instalaciones y se da lo que se llaman las relaciones personales entre el cliente y los empleados. Es en esta etapa donde el cliente obtendrá todos los elementos necesarios para evaluar si la calidad del servicio es la adecuada. </w:t>
      </w:r>
    </w:p>
    <w:p w:rsidR="00905A74" w:rsidRPr="00796642" w:rsidRDefault="00905A74" w:rsidP="00905A74">
      <w:pPr>
        <w:autoSpaceDE w:val="0"/>
        <w:autoSpaceDN w:val="0"/>
        <w:adjustRightInd w:val="0"/>
        <w:spacing w:line="360" w:lineRule="auto"/>
        <w:ind w:left="1416" w:firstLine="708"/>
        <w:jc w:val="both"/>
        <w:rPr>
          <w:rFonts w:ascii="Arial" w:hAnsi="Arial" w:cs="Arial"/>
        </w:rPr>
      </w:pPr>
      <w:r>
        <w:rPr>
          <w:rFonts w:ascii="Arial" w:hAnsi="Arial" w:cs="Arial"/>
        </w:rPr>
        <w:tab/>
      </w: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Estos elementos que se consideran en la evaluación de la calidad del servicio, deben de procura</w:t>
      </w:r>
      <w:r>
        <w:rPr>
          <w:rFonts w:ascii="Arial" w:hAnsi="Arial" w:cs="Arial"/>
        </w:rPr>
        <w:t xml:space="preserve">r ser los adecuados, en este proyecto son </w:t>
      </w:r>
      <w:r w:rsidRPr="00796642">
        <w:rPr>
          <w:rFonts w:ascii="Arial" w:hAnsi="Arial" w:cs="Arial"/>
        </w:rPr>
        <w:t>las instalaciones, el personal de atención, material de apoyo, personal docente, comodidad de las aulas y demás.</w:t>
      </w:r>
    </w:p>
    <w:p w:rsidR="00905A74" w:rsidRPr="00905A74" w:rsidRDefault="00905A74" w:rsidP="00905A74">
      <w:pPr>
        <w:autoSpaceDE w:val="0"/>
        <w:autoSpaceDN w:val="0"/>
        <w:adjustRightInd w:val="0"/>
        <w:spacing w:line="360" w:lineRule="auto"/>
        <w:ind w:left="1416" w:firstLine="708"/>
        <w:jc w:val="both"/>
        <w:rPr>
          <w:rFonts w:ascii="Arial" w:hAnsi="Arial" w:cs="Arial"/>
        </w:rPr>
      </w:pPr>
    </w:p>
    <w:p w:rsidR="00905A74" w:rsidRPr="00C50CFE" w:rsidRDefault="00905A74" w:rsidP="00905A74">
      <w:pPr>
        <w:autoSpaceDE w:val="0"/>
        <w:autoSpaceDN w:val="0"/>
        <w:adjustRightInd w:val="0"/>
        <w:spacing w:line="360" w:lineRule="auto"/>
        <w:ind w:left="708" w:firstLine="708"/>
        <w:jc w:val="both"/>
        <w:rPr>
          <w:rFonts w:ascii="Arial" w:hAnsi="Arial" w:cs="Arial"/>
          <w:b/>
        </w:rPr>
      </w:pPr>
      <w:r w:rsidRPr="00C50CFE">
        <w:rPr>
          <w:rFonts w:ascii="Arial" w:hAnsi="Arial" w:cs="Arial"/>
          <w:b/>
        </w:rPr>
        <w:t>2.2.1.3.-  Etapa posterior a la venta</w:t>
      </w:r>
    </w:p>
    <w:p w:rsidR="00905A74" w:rsidRPr="00796642" w:rsidRDefault="00905A74" w:rsidP="00905A74">
      <w:pPr>
        <w:autoSpaceDE w:val="0"/>
        <w:autoSpaceDN w:val="0"/>
        <w:adjustRightInd w:val="0"/>
        <w:spacing w:line="360" w:lineRule="auto"/>
        <w:ind w:left="1416"/>
        <w:jc w:val="both"/>
        <w:rPr>
          <w:rFonts w:ascii="Arial" w:hAnsi="Arial" w:cs="Arial"/>
        </w:rPr>
      </w:pP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En esta etapa el cliente evaluará si la entrega del servicio fue la adecuada, satisfizo sus expectativas, las superó o no las cumplió. </w:t>
      </w:r>
    </w:p>
    <w:p w:rsidR="00905A74" w:rsidRPr="00796642" w:rsidRDefault="00905A74" w:rsidP="00905A74">
      <w:pPr>
        <w:autoSpaceDE w:val="0"/>
        <w:autoSpaceDN w:val="0"/>
        <w:adjustRightInd w:val="0"/>
        <w:spacing w:line="360" w:lineRule="auto"/>
        <w:ind w:left="1416" w:firstLine="708"/>
        <w:jc w:val="both"/>
        <w:rPr>
          <w:rFonts w:ascii="Arial" w:hAnsi="Arial" w:cs="Arial"/>
        </w:rPr>
      </w:pPr>
    </w:p>
    <w:p w:rsidR="00905A74" w:rsidRPr="00796642" w:rsidRDefault="00905A74" w:rsidP="00905A74">
      <w:pPr>
        <w:autoSpaceDE w:val="0"/>
        <w:autoSpaceDN w:val="0"/>
        <w:adjustRightInd w:val="0"/>
        <w:spacing w:line="360" w:lineRule="auto"/>
        <w:ind w:left="1416"/>
        <w:jc w:val="both"/>
        <w:rPr>
          <w:rFonts w:ascii="Arial" w:hAnsi="Arial" w:cs="Arial"/>
        </w:rPr>
      </w:pPr>
      <w:r w:rsidRPr="00796642">
        <w:rPr>
          <w:rFonts w:ascii="Arial" w:hAnsi="Arial" w:cs="Arial"/>
        </w:rPr>
        <w:t xml:space="preserve">Pero en el caso de los servicios, a diferencia de los productos, la evaluación resulta ser difícil, pues la educación cuenta con características de experiencias (propiedades que no se pueden evaluar antes de la compra), que dificultan el proceso de evaluación, pues el cliente debe de experimentar todas las ventajas que ofrecen los cursos para saber si ha hecho una buena compra, porque esto no puede ser satisfecho simplemente leyendo lo que los programas ofrecen. </w:t>
      </w:r>
    </w:p>
    <w:p w:rsidR="00905A74" w:rsidRPr="00796642" w:rsidRDefault="00905A74" w:rsidP="00905A74">
      <w:pPr>
        <w:autoSpaceDE w:val="0"/>
        <w:autoSpaceDN w:val="0"/>
        <w:adjustRightInd w:val="0"/>
        <w:spacing w:line="360" w:lineRule="auto"/>
        <w:jc w:val="both"/>
        <w:rPr>
          <w:rFonts w:ascii="Arial" w:hAnsi="Arial" w:cs="Arial"/>
        </w:rPr>
      </w:pPr>
    </w:p>
    <w:p w:rsidR="00905A74" w:rsidRPr="00C50CFE" w:rsidRDefault="00905A74" w:rsidP="00905A74">
      <w:pPr>
        <w:autoSpaceDE w:val="0"/>
        <w:autoSpaceDN w:val="0"/>
        <w:adjustRightInd w:val="0"/>
        <w:spacing w:line="360" w:lineRule="auto"/>
        <w:ind w:left="708" w:firstLine="708"/>
        <w:jc w:val="both"/>
        <w:rPr>
          <w:rFonts w:ascii="Arial" w:hAnsi="Arial" w:cs="Arial"/>
          <w:b/>
        </w:rPr>
      </w:pPr>
      <w:r>
        <w:rPr>
          <w:rFonts w:ascii="Arial" w:hAnsi="Arial" w:cs="Arial"/>
          <w:b/>
        </w:rPr>
        <w:t>2.2.2</w:t>
      </w:r>
      <w:r w:rsidRPr="00C50CFE">
        <w:rPr>
          <w:rFonts w:ascii="Arial" w:hAnsi="Arial" w:cs="Arial"/>
          <w:b/>
        </w:rPr>
        <w:t xml:space="preserve">.-  Clasificación de </w:t>
      </w:r>
      <w:smartTag w:uri="urn:schemas-microsoft-com:office:smarttags" w:element="PersonName">
        <w:smartTagPr>
          <w:attr w:name="ProductID" w:val="La Demanda"/>
        </w:smartTagPr>
        <w:r w:rsidRPr="00C50CFE">
          <w:rPr>
            <w:rFonts w:ascii="Arial" w:hAnsi="Arial" w:cs="Arial"/>
            <w:b/>
          </w:rPr>
          <w:t>la Demanda</w:t>
        </w:r>
      </w:smartTag>
    </w:p>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ab/>
      </w: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Al analizar el </w:t>
      </w:r>
      <w:r>
        <w:rPr>
          <w:rFonts w:ascii="Arial" w:hAnsi="Arial" w:cs="Arial"/>
        </w:rPr>
        <w:t xml:space="preserve">mercado en donde compite el </w:t>
      </w:r>
      <w:r w:rsidRPr="00796642">
        <w:rPr>
          <w:rFonts w:ascii="Arial" w:hAnsi="Arial" w:cs="Arial"/>
        </w:rPr>
        <w:t xml:space="preserve">servicio, </w:t>
      </w:r>
      <w:r>
        <w:rPr>
          <w:rFonts w:ascii="Arial" w:hAnsi="Arial" w:cs="Arial"/>
        </w:rPr>
        <w:t xml:space="preserve">se ha </w:t>
      </w:r>
      <w:r w:rsidRPr="00796642">
        <w:rPr>
          <w:rFonts w:ascii="Arial" w:hAnsi="Arial" w:cs="Arial"/>
        </w:rPr>
        <w:t xml:space="preserve"> ll</w:t>
      </w:r>
      <w:r>
        <w:rPr>
          <w:rFonts w:ascii="Arial" w:hAnsi="Arial" w:cs="Arial"/>
        </w:rPr>
        <w:t>egado a la conclusión de que la academia se enfrenta</w:t>
      </w:r>
      <w:r w:rsidRPr="00796642">
        <w:rPr>
          <w:rFonts w:ascii="Arial" w:hAnsi="Arial" w:cs="Arial"/>
        </w:rPr>
        <w:t xml:space="preserve"> a una demanda satisfecha, pero n</w:t>
      </w:r>
      <w:r>
        <w:rPr>
          <w:rFonts w:ascii="Arial" w:hAnsi="Arial" w:cs="Arial"/>
        </w:rPr>
        <w:t>o saturada, por lo cual resulta</w:t>
      </w:r>
      <w:r w:rsidRPr="00796642">
        <w:rPr>
          <w:rFonts w:ascii="Arial" w:hAnsi="Arial" w:cs="Arial"/>
        </w:rPr>
        <w:t xml:space="preserve"> fácil la entrada al mercado mediante aspectos diferenciadores en la oferta de servicios, no será difícil permanecer en el mercado.</w:t>
      </w:r>
    </w:p>
    <w:p w:rsidR="00905A74" w:rsidRPr="00796642" w:rsidRDefault="00905A74" w:rsidP="00905A74">
      <w:pPr>
        <w:autoSpaceDE w:val="0"/>
        <w:autoSpaceDN w:val="0"/>
        <w:adjustRightInd w:val="0"/>
        <w:spacing w:line="360" w:lineRule="auto"/>
        <w:ind w:left="708"/>
        <w:jc w:val="both"/>
        <w:rPr>
          <w:rFonts w:ascii="Arial" w:hAnsi="Arial" w:cs="Arial"/>
        </w:rPr>
      </w:pPr>
    </w:p>
    <w:p w:rsidR="00905A74" w:rsidRPr="00C50CFE" w:rsidRDefault="00905A74" w:rsidP="00905A74">
      <w:pPr>
        <w:autoSpaceDE w:val="0"/>
        <w:autoSpaceDN w:val="0"/>
        <w:adjustRightInd w:val="0"/>
        <w:spacing w:line="360" w:lineRule="auto"/>
        <w:ind w:left="708" w:firstLine="708"/>
        <w:jc w:val="both"/>
        <w:rPr>
          <w:rFonts w:ascii="Arial" w:hAnsi="Arial" w:cs="Arial"/>
          <w:b/>
        </w:rPr>
      </w:pPr>
      <w:r>
        <w:rPr>
          <w:rFonts w:ascii="Arial" w:hAnsi="Arial" w:cs="Arial"/>
          <w:b/>
        </w:rPr>
        <w:t>2.2.3</w:t>
      </w:r>
      <w:r w:rsidRPr="00C50CFE">
        <w:rPr>
          <w:rFonts w:ascii="Arial" w:hAnsi="Arial" w:cs="Arial"/>
          <w:b/>
        </w:rPr>
        <w:t>.-  Poder Adquisitivo de los Consumidores</w:t>
      </w:r>
    </w:p>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ab/>
      </w: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Dados los recientes acontecimientos en el sector educativo, </w:t>
      </w:r>
      <w:r>
        <w:rPr>
          <w:rFonts w:ascii="Arial" w:hAnsi="Arial" w:cs="Arial"/>
        </w:rPr>
        <w:t>se podrá ver</w:t>
      </w:r>
      <w:r w:rsidRPr="00796642">
        <w:rPr>
          <w:rFonts w:ascii="Arial" w:hAnsi="Arial" w:cs="Arial"/>
        </w:rPr>
        <w:t xml:space="preserve"> cómo se da un desplazamiento de los recursos de </w:t>
      </w:r>
      <w:r>
        <w:rPr>
          <w:rFonts w:ascii="Arial" w:hAnsi="Arial" w:cs="Arial"/>
        </w:rPr>
        <w:t>l</w:t>
      </w:r>
      <w:r w:rsidRPr="00796642">
        <w:rPr>
          <w:rFonts w:ascii="Arial" w:hAnsi="Arial" w:cs="Arial"/>
        </w:rPr>
        <w:t xml:space="preserve">os clientes, de lo destinado al pago de la universidad hacia los servicios que </w:t>
      </w:r>
      <w:r>
        <w:rPr>
          <w:rFonts w:ascii="Arial" w:hAnsi="Arial" w:cs="Arial"/>
        </w:rPr>
        <w:t>se brindan en la academia</w:t>
      </w:r>
      <w:r w:rsidRPr="00796642">
        <w:rPr>
          <w:rFonts w:ascii="Arial" w:hAnsi="Arial" w:cs="Arial"/>
        </w:rPr>
        <w:t xml:space="preserve">. </w:t>
      </w:r>
    </w:p>
    <w:p w:rsidR="00905A74" w:rsidRDefault="00905A74" w:rsidP="00905A74">
      <w:pPr>
        <w:autoSpaceDE w:val="0"/>
        <w:autoSpaceDN w:val="0"/>
        <w:adjustRightInd w:val="0"/>
        <w:spacing w:line="360" w:lineRule="auto"/>
        <w:ind w:left="1416"/>
        <w:jc w:val="both"/>
        <w:rPr>
          <w:rFonts w:ascii="Arial" w:hAnsi="Arial" w:cs="Arial"/>
        </w:rPr>
      </w:pPr>
      <w:r>
        <w:rPr>
          <w:rFonts w:ascii="Arial" w:hAnsi="Arial" w:cs="Arial"/>
        </w:rPr>
        <w:tab/>
        <w:t>Principalmente lo</w:t>
      </w:r>
      <w:r w:rsidRPr="00796642">
        <w:rPr>
          <w:rFonts w:ascii="Arial" w:hAnsi="Arial" w:cs="Arial"/>
        </w:rPr>
        <w:t xml:space="preserve">s clientes, se encuentran en estratos económicos medios y altos. </w:t>
      </w:r>
    </w:p>
    <w:p w:rsidR="00905A74" w:rsidRPr="00796642" w:rsidRDefault="00905A74" w:rsidP="00905A74">
      <w:pPr>
        <w:autoSpaceDE w:val="0"/>
        <w:autoSpaceDN w:val="0"/>
        <w:adjustRightInd w:val="0"/>
        <w:spacing w:line="360" w:lineRule="auto"/>
        <w:ind w:left="1416" w:firstLine="708"/>
        <w:jc w:val="both"/>
        <w:rPr>
          <w:rFonts w:ascii="Arial" w:hAnsi="Arial" w:cs="Arial"/>
        </w:rPr>
      </w:pPr>
      <w:r>
        <w:rPr>
          <w:rFonts w:ascii="Arial" w:hAnsi="Arial" w:cs="Arial"/>
        </w:rPr>
        <w:t xml:space="preserve">También se puede ver que dada la aparición de nuevos programas académicos internacionales con mayor dificultad, los padres de familia buscan una manera de ayudar a sus hijos pero no pagar hasta una pensión más por recibir esta ayuda. </w:t>
      </w:r>
    </w:p>
    <w:p w:rsidR="00905A74" w:rsidRDefault="00905A74" w:rsidP="00905A74">
      <w:pPr>
        <w:autoSpaceDE w:val="0"/>
        <w:autoSpaceDN w:val="0"/>
        <w:adjustRightInd w:val="0"/>
        <w:spacing w:line="360" w:lineRule="auto"/>
        <w:ind w:left="708" w:firstLine="708"/>
        <w:rPr>
          <w:rFonts w:ascii="Arial" w:hAnsi="Arial" w:cs="Arial"/>
          <w:b/>
        </w:rPr>
      </w:pPr>
      <w:r w:rsidRPr="00C50CFE">
        <w:rPr>
          <w:rFonts w:ascii="Arial" w:hAnsi="Arial" w:cs="Arial"/>
          <w:b/>
        </w:rPr>
        <w:t>2.2.4.-  Estimación de la Demanda</w:t>
      </w:r>
    </w:p>
    <w:p w:rsidR="00905A74" w:rsidRDefault="00905A74" w:rsidP="00905A74">
      <w:pPr>
        <w:autoSpaceDE w:val="0"/>
        <w:autoSpaceDN w:val="0"/>
        <w:adjustRightInd w:val="0"/>
        <w:spacing w:line="360" w:lineRule="auto"/>
        <w:ind w:left="708" w:firstLine="708"/>
        <w:rPr>
          <w:rFonts w:ascii="Arial" w:hAnsi="Arial" w:cs="Arial"/>
          <w:b/>
        </w:rPr>
      </w:pPr>
    </w:p>
    <w:p w:rsidR="00905A74" w:rsidRPr="00FF6674" w:rsidRDefault="00905A74" w:rsidP="00905A74">
      <w:pPr>
        <w:autoSpaceDE w:val="0"/>
        <w:autoSpaceDN w:val="0"/>
        <w:adjustRightInd w:val="0"/>
        <w:spacing w:line="360" w:lineRule="auto"/>
        <w:ind w:firstLine="708"/>
        <w:rPr>
          <w:rFonts w:ascii="Arial" w:hAnsi="Arial" w:cs="Arial"/>
          <w:b/>
          <w:sz w:val="20"/>
          <w:szCs w:val="20"/>
        </w:rPr>
      </w:pPr>
      <w:r w:rsidRPr="00003767">
        <w:rPr>
          <w:rFonts w:ascii="Arial" w:hAnsi="Arial" w:cs="Arial"/>
          <w:b/>
          <w:sz w:val="20"/>
          <w:szCs w:val="20"/>
        </w:rPr>
        <w:t xml:space="preserve">Cuadro 1. Estimación demanda </w:t>
      </w:r>
      <w:r>
        <w:rPr>
          <w:rFonts w:ascii="Arial" w:hAnsi="Arial" w:cs="Arial"/>
          <w:b/>
          <w:sz w:val="20"/>
          <w:szCs w:val="20"/>
        </w:rPr>
        <w:t>cursos universitarios y preuniversitarios</w:t>
      </w:r>
    </w:p>
    <w:tbl>
      <w:tblPr>
        <w:tblW w:w="7880" w:type="dxa"/>
        <w:tblInd w:w="72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4A0"/>
      </w:tblPr>
      <w:tblGrid>
        <w:gridCol w:w="1686"/>
        <w:gridCol w:w="3514"/>
        <w:gridCol w:w="838"/>
        <w:gridCol w:w="1004"/>
        <w:gridCol w:w="838"/>
      </w:tblGrid>
      <w:tr w:rsidR="00905A74" w:rsidRPr="00E63D41">
        <w:trPr>
          <w:trHeight w:val="329"/>
        </w:trPr>
        <w:tc>
          <w:tcPr>
            <w:tcW w:w="1686" w:type="dxa"/>
            <w:shd w:val="clear" w:color="auto" w:fill="auto"/>
            <w:noWrap/>
            <w:vAlign w:val="bottom"/>
          </w:tcPr>
          <w:p w:rsidR="00905A74" w:rsidRPr="00E63D41" w:rsidRDefault="00905A74" w:rsidP="00905A74">
            <w:pPr>
              <w:spacing w:line="360" w:lineRule="auto"/>
              <w:rPr>
                <w:rFonts w:ascii="Arial" w:hAnsi="Arial" w:cs="Arial"/>
                <w:b/>
                <w:bCs/>
                <w:sz w:val="16"/>
                <w:szCs w:val="16"/>
                <w:lang w:eastAsia="es-EC"/>
              </w:rPr>
            </w:pPr>
            <w:r w:rsidRPr="00E63D41">
              <w:rPr>
                <w:rFonts w:ascii="Arial" w:hAnsi="Arial" w:cs="Arial"/>
                <w:b/>
                <w:bCs/>
                <w:sz w:val="16"/>
                <w:szCs w:val="16"/>
                <w:lang w:eastAsia="es-EC"/>
              </w:rPr>
              <w:t>Distribución por Edades</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Pr>
                <w:rFonts w:ascii="Arial" w:hAnsi="Arial" w:cs="Arial"/>
                <w:sz w:val="16"/>
                <w:szCs w:val="16"/>
                <w:lang w:eastAsia="es-EC"/>
              </w:rPr>
              <w:t>19</w:t>
            </w:r>
            <w:r w:rsidRPr="00E63D41">
              <w:rPr>
                <w:rFonts w:ascii="Arial" w:hAnsi="Arial" w:cs="Arial"/>
                <w:sz w:val="16"/>
                <w:szCs w:val="16"/>
                <w:lang w:eastAsia="es-EC"/>
              </w:rPr>
              <w:t>-24</w:t>
            </w: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 </w:t>
            </w: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 </w:t>
            </w: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 </w:t>
            </w: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 </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rPr>
                <w:rFonts w:ascii="Arial" w:hAnsi="Arial" w:cs="Arial"/>
                <w:b/>
                <w:bCs/>
                <w:sz w:val="16"/>
                <w:szCs w:val="16"/>
                <w:lang w:eastAsia="es-EC"/>
              </w:rPr>
            </w:pPr>
            <w:r w:rsidRPr="00E63D41">
              <w:rPr>
                <w:rFonts w:ascii="Arial" w:hAnsi="Arial" w:cs="Arial"/>
                <w:b/>
                <w:bCs/>
                <w:sz w:val="16"/>
                <w:szCs w:val="16"/>
                <w:lang w:eastAsia="es-EC"/>
              </w:rPr>
              <w:t>Código</w:t>
            </w:r>
          </w:p>
        </w:tc>
        <w:tc>
          <w:tcPr>
            <w:tcW w:w="3514" w:type="dxa"/>
            <w:shd w:val="clear" w:color="auto" w:fill="auto"/>
            <w:noWrap/>
            <w:vAlign w:val="bottom"/>
          </w:tcPr>
          <w:p w:rsidR="00905A74" w:rsidRPr="00E63D41" w:rsidRDefault="00905A74" w:rsidP="00905A74">
            <w:pPr>
              <w:spacing w:line="360" w:lineRule="auto"/>
              <w:rPr>
                <w:rFonts w:ascii="Arial" w:hAnsi="Arial" w:cs="Arial"/>
                <w:b/>
                <w:bCs/>
                <w:sz w:val="16"/>
                <w:szCs w:val="16"/>
                <w:lang w:eastAsia="es-EC"/>
              </w:rPr>
            </w:pPr>
            <w:r w:rsidRPr="00E63D41">
              <w:rPr>
                <w:rFonts w:ascii="Arial" w:hAnsi="Arial" w:cs="Arial"/>
                <w:b/>
                <w:bCs/>
                <w:sz w:val="16"/>
                <w:szCs w:val="16"/>
                <w:lang w:eastAsia="es-EC"/>
              </w:rPr>
              <w:t>NOMBRE DE CANTON</w:t>
            </w:r>
          </w:p>
        </w:tc>
        <w:tc>
          <w:tcPr>
            <w:tcW w:w="838" w:type="dxa"/>
            <w:shd w:val="clear" w:color="auto" w:fill="auto"/>
            <w:noWrap/>
            <w:vAlign w:val="bottom"/>
          </w:tcPr>
          <w:p w:rsidR="00905A74" w:rsidRPr="002E3C67" w:rsidRDefault="00905A74" w:rsidP="00905A74">
            <w:pPr>
              <w:spacing w:line="360" w:lineRule="auto"/>
              <w:rPr>
                <w:rFonts w:ascii="Arial" w:hAnsi="Arial" w:cs="Arial"/>
                <w:b/>
                <w:bCs/>
                <w:sz w:val="14"/>
                <w:szCs w:val="14"/>
                <w:lang w:eastAsia="es-EC"/>
              </w:rPr>
            </w:pPr>
            <w:r w:rsidRPr="002E3C67">
              <w:rPr>
                <w:rFonts w:ascii="Arial" w:hAnsi="Arial" w:cs="Arial"/>
                <w:b/>
                <w:bCs/>
                <w:sz w:val="14"/>
                <w:szCs w:val="14"/>
                <w:lang w:eastAsia="es-EC"/>
              </w:rPr>
              <w:t>Total</w:t>
            </w:r>
          </w:p>
        </w:tc>
        <w:tc>
          <w:tcPr>
            <w:tcW w:w="1004" w:type="dxa"/>
            <w:shd w:val="clear" w:color="auto" w:fill="auto"/>
            <w:noWrap/>
            <w:vAlign w:val="bottom"/>
          </w:tcPr>
          <w:p w:rsidR="00905A74" w:rsidRPr="002E3C67" w:rsidRDefault="00905A74" w:rsidP="00905A74">
            <w:pPr>
              <w:spacing w:line="360" w:lineRule="auto"/>
              <w:rPr>
                <w:rFonts w:ascii="Arial" w:hAnsi="Arial" w:cs="Arial"/>
                <w:b/>
                <w:bCs/>
                <w:sz w:val="14"/>
                <w:szCs w:val="14"/>
                <w:lang w:eastAsia="es-EC"/>
              </w:rPr>
            </w:pPr>
            <w:r w:rsidRPr="002E3C67">
              <w:rPr>
                <w:rFonts w:ascii="Arial" w:hAnsi="Arial" w:cs="Arial"/>
                <w:b/>
                <w:bCs/>
                <w:sz w:val="14"/>
                <w:szCs w:val="14"/>
                <w:lang w:eastAsia="es-EC"/>
              </w:rPr>
              <w:t>Total Seleccionado</w:t>
            </w:r>
          </w:p>
        </w:tc>
        <w:tc>
          <w:tcPr>
            <w:tcW w:w="838" w:type="dxa"/>
            <w:shd w:val="clear" w:color="auto" w:fill="auto"/>
            <w:noWrap/>
            <w:vAlign w:val="bottom"/>
          </w:tcPr>
          <w:p w:rsidR="00905A74" w:rsidRPr="002E3C67" w:rsidRDefault="00905A74" w:rsidP="00905A74">
            <w:pPr>
              <w:spacing w:line="360" w:lineRule="auto"/>
              <w:rPr>
                <w:rFonts w:ascii="Arial" w:hAnsi="Arial" w:cs="Arial"/>
                <w:b/>
                <w:bCs/>
                <w:sz w:val="14"/>
                <w:szCs w:val="14"/>
                <w:lang w:eastAsia="es-EC"/>
              </w:rPr>
            </w:pPr>
            <w:r w:rsidRPr="002E3C67">
              <w:rPr>
                <w:rFonts w:ascii="Arial" w:hAnsi="Arial" w:cs="Arial"/>
                <w:b/>
                <w:bCs/>
                <w:sz w:val="14"/>
                <w:szCs w:val="14"/>
                <w:lang w:eastAsia="es-EC"/>
              </w:rPr>
              <w:t>Porcentaje</w:t>
            </w: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sidRPr="00E63D41">
              <w:rPr>
                <w:rFonts w:ascii="Arial" w:hAnsi="Arial" w:cs="Arial"/>
                <w:sz w:val="16"/>
                <w:szCs w:val="16"/>
                <w:lang w:eastAsia="es-EC"/>
              </w:rPr>
              <w:t>901</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GUAYAQUIL</w:t>
            </w:r>
          </w:p>
        </w:tc>
        <w:tc>
          <w:tcPr>
            <w:tcW w:w="838"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sidRPr="00E63D41">
              <w:rPr>
                <w:rFonts w:ascii="Arial" w:hAnsi="Arial" w:cs="Arial"/>
                <w:sz w:val="16"/>
                <w:szCs w:val="16"/>
                <w:lang w:eastAsia="es-EC"/>
              </w:rPr>
              <w:t>1985379</w:t>
            </w:r>
          </w:p>
        </w:tc>
        <w:tc>
          <w:tcPr>
            <w:tcW w:w="1004"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sidRPr="00E63D41">
              <w:rPr>
                <w:rFonts w:ascii="Arial" w:hAnsi="Arial" w:cs="Arial"/>
                <w:sz w:val="16"/>
                <w:szCs w:val="16"/>
                <w:lang w:eastAsia="es-EC"/>
              </w:rPr>
              <w:t>207871</w:t>
            </w:r>
          </w:p>
        </w:tc>
        <w:tc>
          <w:tcPr>
            <w:tcW w:w="838"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sidRPr="00E63D41">
              <w:rPr>
                <w:rFonts w:ascii="Arial" w:hAnsi="Arial" w:cs="Arial"/>
                <w:sz w:val="16"/>
                <w:szCs w:val="16"/>
                <w:lang w:eastAsia="es-EC"/>
              </w:rPr>
              <w:t>10,47</w:t>
            </w: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 </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rPr>
                <w:rFonts w:ascii="Arial" w:hAnsi="Arial" w:cs="Arial"/>
                <w:b/>
                <w:bCs/>
                <w:sz w:val="16"/>
                <w:szCs w:val="16"/>
                <w:lang w:eastAsia="es-EC"/>
              </w:rPr>
            </w:pPr>
            <w:r w:rsidRPr="00E63D41">
              <w:rPr>
                <w:rFonts w:ascii="Arial" w:hAnsi="Arial" w:cs="Arial"/>
                <w:b/>
                <w:bCs/>
                <w:sz w:val="16"/>
                <w:szCs w:val="16"/>
                <w:lang w:eastAsia="es-EC"/>
              </w:rPr>
              <w:t>Procesado con Redatam+SP</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rPr>
                <w:rFonts w:ascii="Arial" w:hAnsi="Arial" w:cs="Arial"/>
                <w:b/>
                <w:bCs/>
                <w:sz w:val="16"/>
                <w:szCs w:val="16"/>
                <w:lang w:eastAsia="es-EC"/>
              </w:rPr>
            </w:pPr>
            <w:r w:rsidRPr="00E63D41">
              <w:rPr>
                <w:rFonts w:ascii="Arial" w:hAnsi="Arial" w:cs="Arial"/>
                <w:b/>
                <w:bCs/>
                <w:sz w:val="16"/>
                <w:szCs w:val="16"/>
                <w:lang w:eastAsia="es-EC"/>
              </w:rPr>
              <w:t>CEPAL/CELADE 2003-2007</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 </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Pr>
                <w:rFonts w:ascii="Arial" w:hAnsi="Arial" w:cs="Arial"/>
                <w:sz w:val="16"/>
                <w:szCs w:val="16"/>
                <w:lang w:eastAsia="es-EC"/>
              </w:rPr>
              <w:t>72755</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Pr>
                <w:rFonts w:ascii="Arial" w:hAnsi="Arial" w:cs="Arial"/>
                <w:sz w:val="16"/>
                <w:szCs w:val="16"/>
                <w:lang w:eastAsia="es-EC"/>
              </w:rPr>
              <w:t>GER 35</w:t>
            </w:r>
            <w:r w:rsidRPr="00E63D41">
              <w:rPr>
                <w:rFonts w:ascii="Arial" w:hAnsi="Arial" w:cs="Arial"/>
                <w:sz w:val="16"/>
                <w:szCs w:val="16"/>
                <w:lang w:eastAsia="es-EC"/>
              </w:rPr>
              <w:t>%</w:t>
            </w:r>
            <w:r w:rsidRPr="00E63D41">
              <w:rPr>
                <w:rStyle w:val="Refdenotaalpie"/>
                <w:rFonts w:ascii="Arial" w:hAnsi="Arial" w:cs="Arial"/>
                <w:sz w:val="16"/>
                <w:szCs w:val="16"/>
                <w:lang w:eastAsia="es-EC"/>
              </w:rPr>
              <w:footnoteReference w:id="7"/>
            </w: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Pr>
                <w:rFonts w:ascii="Arial" w:hAnsi="Arial" w:cs="Arial"/>
                <w:sz w:val="16"/>
                <w:szCs w:val="16"/>
                <w:lang w:eastAsia="es-EC"/>
              </w:rPr>
              <w:t>25464</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CLASE MEDIA ALTA 35%</w:t>
            </w:r>
            <w:r w:rsidRPr="00E63D41">
              <w:rPr>
                <w:rStyle w:val="Refdenotaalpie"/>
                <w:rFonts w:ascii="Arial" w:hAnsi="Arial" w:cs="Arial"/>
                <w:sz w:val="16"/>
                <w:szCs w:val="16"/>
                <w:lang w:eastAsia="es-EC"/>
              </w:rPr>
              <w:footnoteReference w:id="8"/>
            </w: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Pr>
                <w:rFonts w:ascii="Arial" w:hAnsi="Arial" w:cs="Arial"/>
                <w:sz w:val="16"/>
                <w:szCs w:val="16"/>
                <w:lang w:eastAsia="es-EC"/>
              </w:rPr>
              <w:t>1782</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E63D41">
              <w:rPr>
                <w:rFonts w:ascii="Arial" w:hAnsi="Arial" w:cs="Arial"/>
                <w:sz w:val="16"/>
                <w:szCs w:val="16"/>
                <w:lang w:eastAsia="es-EC"/>
              </w:rPr>
              <w:t>Estudian carreras Ingeniería</w:t>
            </w:r>
            <w:r>
              <w:rPr>
                <w:rFonts w:ascii="Arial" w:hAnsi="Arial" w:cs="Arial"/>
                <w:sz w:val="16"/>
                <w:szCs w:val="16"/>
                <w:lang w:eastAsia="es-EC"/>
              </w:rPr>
              <w:t xml:space="preserve"> y administración</w:t>
            </w:r>
            <w:r w:rsidRPr="00E63D41">
              <w:rPr>
                <w:rStyle w:val="Refdenotaalpie"/>
                <w:rFonts w:ascii="Arial" w:hAnsi="Arial" w:cs="Arial"/>
                <w:sz w:val="16"/>
                <w:szCs w:val="16"/>
                <w:lang w:eastAsia="es-EC"/>
              </w:rPr>
              <w:footnoteReference w:id="9"/>
            </w: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Pr>
                <w:rFonts w:ascii="Arial" w:hAnsi="Arial" w:cs="Arial"/>
                <w:sz w:val="16"/>
                <w:szCs w:val="16"/>
                <w:lang w:eastAsia="es-EC"/>
              </w:rPr>
              <w:t>1260</w:t>
            </w:r>
          </w:p>
        </w:tc>
        <w:tc>
          <w:tcPr>
            <w:tcW w:w="4352" w:type="dxa"/>
            <w:gridSpan w:val="2"/>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7B40BB">
              <w:rPr>
                <w:rFonts w:ascii="Arial" w:hAnsi="Arial" w:cs="Arial"/>
                <w:sz w:val="16"/>
                <w:szCs w:val="16"/>
                <w:lang w:eastAsia="es-EC"/>
              </w:rPr>
              <w:t>Están dispuestos a tomar cursos de capacitación 70,7%</w:t>
            </w:r>
            <w:r w:rsidRPr="007B40BB">
              <w:rPr>
                <w:rStyle w:val="Refdenotaalpie"/>
                <w:rFonts w:ascii="Arial" w:hAnsi="Arial" w:cs="Arial"/>
                <w:sz w:val="16"/>
                <w:szCs w:val="16"/>
                <w:lang w:eastAsia="es-EC"/>
              </w:rPr>
              <w:footnoteReference w:id="10"/>
            </w: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r w:rsidR="00905A74" w:rsidRPr="00E63D41">
        <w:trPr>
          <w:trHeight w:val="329"/>
        </w:trPr>
        <w:tc>
          <w:tcPr>
            <w:tcW w:w="1686" w:type="dxa"/>
            <w:shd w:val="clear" w:color="auto" w:fill="auto"/>
            <w:noWrap/>
            <w:vAlign w:val="bottom"/>
          </w:tcPr>
          <w:p w:rsidR="00905A74" w:rsidRPr="00E63D41" w:rsidRDefault="00905A74" w:rsidP="00905A74">
            <w:pPr>
              <w:spacing w:line="360" w:lineRule="auto"/>
              <w:jc w:val="right"/>
              <w:rPr>
                <w:rFonts w:ascii="Arial" w:hAnsi="Arial" w:cs="Arial"/>
                <w:sz w:val="16"/>
                <w:szCs w:val="16"/>
                <w:lang w:eastAsia="es-EC"/>
              </w:rPr>
            </w:pPr>
            <w:r w:rsidRPr="00B1431C">
              <w:rPr>
                <w:rFonts w:ascii="Arial" w:hAnsi="Arial" w:cs="Arial"/>
                <w:color w:val="000000"/>
                <w:sz w:val="18"/>
                <w:lang w:eastAsia="es-EC"/>
              </w:rPr>
              <w:t>504</w:t>
            </w:r>
          </w:p>
        </w:tc>
        <w:tc>
          <w:tcPr>
            <w:tcW w:w="351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r w:rsidRPr="00B1431C">
              <w:rPr>
                <w:rFonts w:ascii="Arial" w:hAnsi="Arial" w:cs="Arial"/>
                <w:color w:val="000000"/>
                <w:sz w:val="18"/>
                <w:lang w:eastAsia="es-EC"/>
              </w:rPr>
              <w:t xml:space="preserve">Cuota de mercado </w:t>
            </w:r>
            <w:r>
              <w:rPr>
                <w:rFonts w:ascii="Arial" w:hAnsi="Arial" w:cs="Arial"/>
                <w:color w:val="000000"/>
                <w:sz w:val="18"/>
                <w:lang w:eastAsia="es-EC"/>
              </w:rPr>
              <w:t xml:space="preserve">estimada </w:t>
            </w:r>
            <w:r w:rsidRPr="00B1431C">
              <w:rPr>
                <w:rFonts w:ascii="Arial" w:hAnsi="Arial" w:cs="Arial"/>
                <w:color w:val="000000"/>
                <w:sz w:val="18"/>
                <w:lang w:eastAsia="es-EC"/>
              </w:rPr>
              <w:t>40%</w:t>
            </w: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1004"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c>
          <w:tcPr>
            <w:tcW w:w="838" w:type="dxa"/>
            <w:shd w:val="clear" w:color="auto" w:fill="auto"/>
            <w:noWrap/>
            <w:vAlign w:val="bottom"/>
          </w:tcPr>
          <w:p w:rsidR="00905A74" w:rsidRPr="00E63D41" w:rsidRDefault="00905A74" w:rsidP="00905A74">
            <w:pPr>
              <w:spacing w:line="360" w:lineRule="auto"/>
              <w:rPr>
                <w:rFonts w:ascii="Arial" w:hAnsi="Arial" w:cs="Arial"/>
                <w:sz w:val="16"/>
                <w:szCs w:val="16"/>
                <w:lang w:eastAsia="es-EC"/>
              </w:rPr>
            </w:pPr>
          </w:p>
        </w:tc>
      </w:tr>
    </w:tbl>
    <w:p w:rsidR="00905A74" w:rsidRDefault="00905A74" w:rsidP="00905A74">
      <w:pPr>
        <w:autoSpaceDE w:val="0"/>
        <w:autoSpaceDN w:val="0"/>
        <w:adjustRightInd w:val="0"/>
        <w:spacing w:line="360" w:lineRule="auto"/>
        <w:rPr>
          <w:rFonts w:ascii="Arial" w:hAnsi="Arial" w:cs="Arial"/>
          <w:b/>
          <w:sz w:val="20"/>
        </w:rPr>
      </w:pPr>
      <w:r>
        <w:rPr>
          <w:rFonts w:ascii="Arial" w:hAnsi="Arial" w:cs="Arial"/>
          <w:b/>
          <w:i/>
        </w:rPr>
        <w:tab/>
      </w:r>
      <w:r w:rsidRPr="00FF6674">
        <w:rPr>
          <w:rFonts w:ascii="Arial" w:hAnsi="Arial" w:cs="Arial"/>
          <w:b/>
          <w:sz w:val="20"/>
        </w:rPr>
        <w:t>Elaboración: Los autores</w:t>
      </w:r>
    </w:p>
    <w:p w:rsidR="00905A74" w:rsidRDefault="00905A74" w:rsidP="00905A74">
      <w:pPr>
        <w:autoSpaceDE w:val="0"/>
        <w:autoSpaceDN w:val="0"/>
        <w:adjustRightInd w:val="0"/>
        <w:spacing w:line="360" w:lineRule="auto"/>
        <w:rPr>
          <w:rFonts w:ascii="Arial" w:hAnsi="Arial" w:cs="Arial"/>
          <w:b/>
          <w:sz w:val="20"/>
        </w:rPr>
      </w:pPr>
    </w:p>
    <w:p w:rsidR="00905A74" w:rsidRDefault="00905A74" w:rsidP="00905A74">
      <w:pPr>
        <w:autoSpaceDE w:val="0"/>
        <w:autoSpaceDN w:val="0"/>
        <w:adjustRightInd w:val="0"/>
        <w:spacing w:line="360" w:lineRule="auto"/>
        <w:rPr>
          <w:rFonts w:ascii="Arial" w:hAnsi="Arial" w:cs="Arial"/>
          <w:b/>
          <w:sz w:val="20"/>
        </w:rPr>
      </w:pPr>
    </w:p>
    <w:p w:rsidR="00905A74" w:rsidRDefault="00905A74" w:rsidP="00905A74">
      <w:pPr>
        <w:autoSpaceDE w:val="0"/>
        <w:autoSpaceDN w:val="0"/>
        <w:adjustRightInd w:val="0"/>
        <w:spacing w:line="360" w:lineRule="auto"/>
        <w:rPr>
          <w:rFonts w:ascii="Arial" w:hAnsi="Arial" w:cs="Arial"/>
          <w:b/>
          <w:sz w:val="20"/>
        </w:rPr>
      </w:pPr>
    </w:p>
    <w:p w:rsidR="00905A74" w:rsidRDefault="00905A74" w:rsidP="00905A74">
      <w:pPr>
        <w:autoSpaceDE w:val="0"/>
        <w:autoSpaceDN w:val="0"/>
        <w:adjustRightInd w:val="0"/>
        <w:spacing w:line="360" w:lineRule="auto"/>
        <w:rPr>
          <w:rFonts w:ascii="Arial" w:hAnsi="Arial" w:cs="Arial"/>
          <w:b/>
          <w:sz w:val="20"/>
        </w:rPr>
      </w:pPr>
    </w:p>
    <w:p w:rsidR="00905A74" w:rsidRDefault="00905A74" w:rsidP="00905A74">
      <w:pPr>
        <w:autoSpaceDE w:val="0"/>
        <w:autoSpaceDN w:val="0"/>
        <w:adjustRightInd w:val="0"/>
        <w:spacing w:line="360" w:lineRule="auto"/>
        <w:ind w:left="708"/>
      </w:pPr>
      <w:r>
        <w:rPr>
          <w:rFonts w:ascii="Arial" w:hAnsi="Arial" w:cs="Arial"/>
          <w:b/>
          <w:sz w:val="20"/>
        </w:rPr>
        <w:t>Cuadro 2 . Estimación de la demanda cursos programas internacionales</w:t>
      </w:r>
      <w:r>
        <w:rPr>
          <w:rFonts w:ascii="Arial" w:hAnsi="Arial" w:cs="Arial"/>
          <w:b/>
          <w:sz w:val="20"/>
        </w:rPr>
        <w:tab/>
      </w:r>
    </w:p>
    <w:tbl>
      <w:tblPr>
        <w:tblW w:w="8110" w:type="dxa"/>
        <w:tblInd w:w="900" w:type="dxa"/>
        <w:tblCellMar>
          <w:left w:w="70" w:type="dxa"/>
          <w:right w:w="70" w:type="dxa"/>
        </w:tblCellMar>
        <w:tblLook w:val="04A0"/>
      </w:tblPr>
      <w:tblGrid>
        <w:gridCol w:w="1287"/>
        <w:gridCol w:w="1421"/>
        <w:gridCol w:w="1421"/>
        <w:gridCol w:w="1727"/>
        <w:gridCol w:w="1007"/>
        <w:gridCol w:w="1247"/>
      </w:tblGrid>
      <w:tr w:rsidR="00905A74" w:rsidRPr="007F35F6">
        <w:trPr>
          <w:trHeight w:val="512"/>
        </w:trPr>
        <w:tc>
          <w:tcPr>
            <w:tcW w:w="1287" w:type="dxa"/>
            <w:tcBorders>
              <w:top w:val="single" w:sz="4" w:space="0" w:color="auto"/>
              <w:left w:val="single" w:sz="4" w:space="0" w:color="auto"/>
              <w:bottom w:val="single" w:sz="4" w:space="0" w:color="auto"/>
              <w:right w:val="single" w:sz="4" w:space="0" w:color="auto"/>
            </w:tcBorders>
            <w:shd w:val="clear" w:color="000000" w:fill="FFFFFF"/>
            <w:vAlign w:val="bottom"/>
          </w:tcPr>
          <w:p w:rsidR="00905A74" w:rsidRPr="00905A74" w:rsidRDefault="00905A74" w:rsidP="00905A74">
            <w:pPr>
              <w:jc w:val="center"/>
              <w:rPr>
                <w:b/>
                <w:bCs/>
                <w:color w:val="000000"/>
                <w:lang w:val="pt-BR" w:eastAsia="es-EC"/>
              </w:rPr>
            </w:pPr>
            <w:r w:rsidRPr="00905A74">
              <w:rPr>
                <w:b/>
                <w:bCs/>
                <w:color w:val="000000"/>
                <w:lang w:val="pt-BR" w:eastAsia="es-EC"/>
              </w:rPr>
              <w:t>N° de registrados programa BI</w:t>
            </w:r>
            <w:r>
              <w:rPr>
                <w:rStyle w:val="Refdenotaalpie"/>
                <w:b/>
                <w:bCs/>
                <w:color w:val="000000"/>
                <w:lang w:eastAsia="es-EC"/>
              </w:rPr>
              <w:footnoteReference w:id="11"/>
            </w:r>
          </w:p>
        </w:tc>
        <w:tc>
          <w:tcPr>
            <w:tcW w:w="1421" w:type="dxa"/>
            <w:tcBorders>
              <w:top w:val="single" w:sz="4" w:space="0" w:color="auto"/>
              <w:left w:val="nil"/>
              <w:bottom w:val="single" w:sz="4" w:space="0" w:color="auto"/>
              <w:right w:val="single" w:sz="4" w:space="0" w:color="auto"/>
            </w:tcBorders>
            <w:shd w:val="clear" w:color="000000" w:fill="FFFFFF"/>
            <w:vAlign w:val="bottom"/>
          </w:tcPr>
          <w:p w:rsidR="00905A74" w:rsidRPr="007F35F6" w:rsidRDefault="00905A74" w:rsidP="00905A74">
            <w:pPr>
              <w:jc w:val="center"/>
              <w:rPr>
                <w:b/>
                <w:bCs/>
                <w:color w:val="000000"/>
                <w:lang w:eastAsia="es-EC"/>
              </w:rPr>
            </w:pPr>
            <w:r w:rsidRPr="007F35F6">
              <w:rPr>
                <w:b/>
                <w:bCs/>
                <w:color w:val="000000"/>
                <w:lang w:eastAsia="es-EC"/>
              </w:rPr>
              <w:t>N° de instituciones Ecuador</w:t>
            </w:r>
            <w:r>
              <w:rPr>
                <w:rStyle w:val="Refdenotaalpie"/>
                <w:b/>
                <w:bCs/>
                <w:color w:val="000000"/>
                <w:lang w:eastAsia="es-EC"/>
              </w:rPr>
              <w:t>10</w:t>
            </w:r>
          </w:p>
        </w:tc>
        <w:tc>
          <w:tcPr>
            <w:tcW w:w="1421" w:type="dxa"/>
            <w:tcBorders>
              <w:top w:val="single" w:sz="4" w:space="0" w:color="auto"/>
              <w:left w:val="nil"/>
              <w:bottom w:val="single" w:sz="4" w:space="0" w:color="auto"/>
              <w:right w:val="single" w:sz="4" w:space="0" w:color="auto"/>
            </w:tcBorders>
            <w:shd w:val="clear" w:color="000000" w:fill="FFFFFF"/>
            <w:vAlign w:val="bottom"/>
          </w:tcPr>
          <w:p w:rsidR="00905A74" w:rsidRPr="007F35F6" w:rsidRDefault="00905A74" w:rsidP="00905A74">
            <w:pPr>
              <w:jc w:val="center"/>
              <w:rPr>
                <w:b/>
                <w:bCs/>
                <w:color w:val="000000"/>
                <w:lang w:eastAsia="es-EC"/>
              </w:rPr>
            </w:pPr>
            <w:r w:rsidRPr="007F35F6">
              <w:rPr>
                <w:b/>
                <w:bCs/>
                <w:color w:val="000000"/>
                <w:lang w:eastAsia="es-EC"/>
              </w:rPr>
              <w:t>N° de instituciones Guayaquil</w:t>
            </w:r>
          </w:p>
        </w:tc>
        <w:tc>
          <w:tcPr>
            <w:tcW w:w="1727" w:type="dxa"/>
            <w:tcBorders>
              <w:top w:val="single" w:sz="4" w:space="0" w:color="auto"/>
              <w:left w:val="nil"/>
              <w:bottom w:val="single" w:sz="4" w:space="0" w:color="auto"/>
              <w:right w:val="single" w:sz="4" w:space="0" w:color="auto"/>
            </w:tcBorders>
            <w:shd w:val="clear" w:color="000000" w:fill="FFFFFF"/>
            <w:vAlign w:val="bottom"/>
          </w:tcPr>
          <w:p w:rsidR="00905A74" w:rsidRPr="007F35F6" w:rsidRDefault="00905A74" w:rsidP="00905A74">
            <w:pPr>
              <w:jc w:val="center"/>
              <w:rPr>
                <w:b/>
                <w:bCs/>
                <w:color w:val="000000"/>
                <w:lang w:eastAsia="es-EC"/>
              </w:rPr>
            </w:pPr>
            <w:r w:rsidRPr="007F35F6">
              <w:rPr>
                <w:b/>
                <w:bCs/>
                <w:color w:val="000000"/>
                <w:lang w:eastAsia="es-EC"/>
              </w:rPr>
              <w:t>% Representación Guayaquil</w:t>
            </w:r>
          </w:p>
        </w:tc>
        <w:tc>
          <w:tcPr>
            <w:tcW w:w="1007" w:type="dxa"/>
            <w:tcBorders>
              <w:top w:val="single" w:sz="4" w:space="0" w:color="auto"/>
              <w:left w:val="nil"/>
              <w:bottom w:val="single" w:sz="4" w:space="0" w:color="auto"/>
              <w:right w:val="single" w:sz="4" w:space="0" w:color="auto"/>
            </w:tcBorders>
            <w:shd w:val="clear" w:color="000000" w:fill="FFFFFF"/>
            <w:noWrap/>
            <w:vAlign w:val="bottom"/>
          </w:tcPr>
          <w:p w:rsidR="00905A74" w:rsidRPr="007F35F6" w:rsidRDefault="00905A74" w:rsidP="00905A74">
            <w:pPr>
              <w:jc w:val="center"/>
              <w:rPr>
                <w:b/>
                <w:bCs/>
                <w:color w:val="000000"/>
                <w:lang w:eastAsia="es-EC"/>
              </w:rPr>
            </w:pPr>
            <w:r w:rsidRPr="007F35F6">
              <w:rPr>
                <w:b/>
                <w:bCs/>
                <w:color w:val="000000"/>
                <w:lang w:eastAsia="es-EC"/>
              </w:rPr>
              <w:t>N° de alumnos</w:t>
            </w:r>
          </w:p>
        </w:tc>
        <w:tc>
          <w:tcPr>
            <w:tcW w:w="1247" w:type="dxa"/>
            <w:tcBorders>
              <w:top w:val="single" w:sz="4" w:space="0" w:color="auto"/>
              <w:left w:val="nil"/>
              <w:bottom w:val="single" w:sz="4" w:space="0" w:color="auto"/>
              <w:right w:val="single" w:sz="4" w:space="0" w:color="auto"/>
            </w:tcBorders>
            <w:shd w:val="clear" w:color="000000" w:fill="FFFFFF"/>
            <w:vAlign w:val="bottom"/>
          </w:tcPr>
          <w:p w:rsidR="00905A74" w:rsidRPr="007F35F6" w:rsidRDefault="00905A74" w:rsidP="00905A74">
            <w:pPr>
              <w:jc w:val="center"/>
              <w:rPr>
                <w:b/>
                <w:bCs/>
                <w:color w:val="000000"/>
                <w:lang w:eastAsia="es-EC"/>
              </w:rPr>
            </w:pPr>
            <w:r w:rsidRPr="007F35F6">
              <w:rPr>
                <w:b/>
                <w:bCs/>
                <w:color w:val="000000"/>
                <w:lang w:eastAsia="es-EC"/>
              </w:rPr>
              <w:t>Capacidad de atención</w:t>
            </w:r>
          </w:p>
        </w:tc>
      </w:tr>
      <w:tr w:rsidR="00905A74" w:rsidRPr="007F35F6">
        <w:trPr>
          <w:trHeight w:val="128"/>
        </w:trPr>
        <w:tc>
          <w:tcPr>
            <w:tcW w:w="1287" w:type="dxa"/>
            <w:tcBorders>
              <w:top w:val="nil"/>
              <w:left w:val="single" w:sz="4" w:space="0" w:color="auto"/>
              <w:bottom w:val="single" w:sz="4" w:space="0" w:color="auto"/>
              <w:right w:val="single" w:sz="4" w:space="0" w:color="auto"/>
            </w:tcBorders>
            <w:shd w:val="clear" w:color="000000" w:fill="FFFFFF"/>
            <w:noWrap/>
            <w:vAlign w:val="bottom"/>
          </w:tcPr>
          <w:p w:rsidR="00905A74" w:rsidRPr="007F35F6" w:rsidRDefault="00905A74" w:rsidP="00905A74">
            <w:pPr>
              <w:jc w:val="center"/>
              <w:rPr>
                <w:color w:val="000000"/>
                <w:lang w:eastAsia="es-EC"/>
              </w:rPr>
            </w:pPr>
            <w:r w:rsidRPr="007F35F6">
              <w:rPr>
                <w:color w:val="000000"/>
                <w:lang w:eastAsia="es-EC"/>
              </w:rPr>
              <w:t>360</w:t>
            </w:r>
          </w:p>
        </w:tc>
        <w:tc>
          <w:tcPr>
            <w:tcW w:w="1421" w:type="dxa"/>
            <w:tcBorders>
              <w:top w:val="nil"/>
              <w:left w:val="nil"/>
              <w:bottom w:val="single" w:sz="4" w:space="0" w:color="auto"/>
              <w:right w:val="single" w:sz="4" w:space="0" w:color="auto"/>
            </w:tcBorders>
            <w:shd w:val="clear" w:color="000000" w:fill="FFFFFF"/>
            <w:noWrap/>
            <w:vAlign w:val="bottom"/>
          </w:tcPr>
          <w:p w:rsidR="00905A74" w:rsidRPr="007F35F6" w:rsidRDefault="00905A74" w:rsidP="00905A74">
            <w:pPr>
              <w:jc w:val="center"/>
              <w:rPr>
                <w:color w:val="000000"/>
                <w:lang w:eastAsia="es-EC"/>
              </w:rPr>
            </w:pPr>
            <w:r w:rsidRPr="007F35F6">
              <w:rPr>
                <w:color w:val="000000"/>
                <w:lang w:eastAsia="es-EC"/>
              </w:rPr>
              <w:t>35</w:t>
            </w:r>
          </w:p>
        </w:tc>
        <w:tc>
          <w:tcPr>
            <w:tcW w:w="1421" w:type="dxa"/>
            <w:tcBorders>
              <w:top w:val="nil"/>
              <w:left w:val="nil"/>
              <w:bottom w:val="single" w:sz="4" w:space="0" w:color="auto"/>
              <w:right w:val="single" w:sz="4" w:space="0" w:color="auto"/>
            </w:tcBorders>
            <w:shd w:val="clear" w:color="000000" w:fill="FFFFFF"/>
            <w:noWrap/>
            <w:vAlign w:val="bottom"/>
          </w:tcPr>
          <w:p w:rsidR="00905A74" w:rsidRPr="007F35F6" w:rsidRDefault="00905A74" w:rsidP="00905A74">
            <w:pPr>
              <w:jc w:val="center"/>
              <w:rPr>
                <w:color w:val="000000"/>
                <w:lang w:eastAsia="es-EC"/>
              </w:rPr>
            </w:pPr>
            <w:r w:rsidRPr="007F35F6">
              <w:rPr>
                <w:color w:val="000000"/>
                <w:lang w:eastAsia="es-EC"/>
              </w:rPr>
              <w:t>7</w:t>
            </w:r>
          </w:p>
        </w:tc>
        <w:tc>
          <w:tcPr>
            <w:tcW w:w="1727" w:type="dxa"/>
            <w:tcBorders>
              <w:top w:val="nil"/>
              <w:left w:val="nil"/>
              <w:bottom w:val="single" w:sz="4" w:space="0" w:color="auto"/>
              <w:right w:val="single" w:sz="4" w:space="0" w:color="auto"/>
            </w:tcBorders>
            <w:shd w:val="clear" w:color="000000" w:fill="FFFFFF"/>
            <w:noWrap/>
            <w:vAlign w:val="bottom"/>
          </w:tcPr>
          <w:p w:rsidR="00905A74" w:rsidRPr="007F35F6" w:rsidRDefault="00905A74" w:rsidP="00905A74">
            <w:pPr>
              <w:jc w:val="center"/>
              <w:rPr>
                <w:color w:val="000000"/>
                <w:lang w:eastAsia="es-EC"/>
              </w:rPr>
            </w:pPr>
            <w:r w:rsidRPr="007F35F6">
              <w:rPr>
                <w:color w:val="000000"/>
                <w:lang w:eastAsia="es-EC"/>
              </w:rPr>
              <w:t>20%</w:t>
            </w:r>
          </w:p>
        </w:tc>
        <w:tc>
          <w:tcPr>
            <w:tcW w:w="1007" w:type="dxa"/>
            <w:tcBorders>
              <w:top w:val="nil"/>
              <w:left w:val="nil"/>
              <w:bottom w:val="single" w:sz="4" w:space="0" w:color="auto"/>
              <w:right w:val="single" w:sz="4" w:space="0" w:color="auto"/>
            </w:tcBorders>
            <w:shd w:val="clear" w:color="000000" w:fill="FFFFFF"/>
            <w:noWrap/>
            <w:vAlign w:val="bottom"/>
          </w:tcPr>
          <w:p w:rsidR="00905A74" w:rsidRPr="007F35F6" w:rsidRDefault="00905A74" w:rsidP="00905A74">
            <w:pPr>
              <w:jc w:val="center"/>
              <w:rPr>
                <w:color w:val="000000"/>
                <w:lang w:eastAsia="es-EC"/>
              </w:rPr>
            </w:pPr>
            <w:r w:rsidRPr="007F35F6">
              <w:rPr>
                <w:color w:val="000000"/>
                <w:lang w:eastAsia="es-EC"/>
              </w:rPr>
              <w:t>72</w:t>
            </w:r>
          </w:p>
        </w:tc>
        <w:tc>
          <w:tcPr>
            <w:tcW w:w="1247" w:type="dxa"/>
            <w:tcBorders>
              <w:top w:val="nil"/>
              <w:left w:val="nil"/>
              <w:bottom w:val="single" w:sz="4" w:space="0" w:color="auto"/>
              <w:right w:val="single" w:sz="4" w:space="0" w:color="auto"/>
            </w:tcBorders>
            <w:shd w:val="clear" w:color="000000" w:fill="FFFFFF"/>
            <w:noWrap/>
            <w:vAlign w:val="bottom"/>
          </w:tcPr>
          <w:p w:rsidR="00905A74" w:rsidRPr="007F35F6" w:rsidRDefault="00905A74" w:rsidP="00905A74">
            <w:pPr>
              <w:jc w:val="center"/>
              <w:rPr>
                <w:color w:val="000000"/>
                <w:lang w:eastAsia="es-EC"/>
              </w:rPr>
            </w:pPr>
            <w:r w:rsidRPr="007F35F6">
              <w:rPr>
                <w:color w:val="000000"/>
                <w:lang w:eastAsia="es-EC"/>
              </w:rPr>
              <w:t>60</w:t>
            </w:r>
          </w:p>
        </w:tc>
      </w:tr>
    </w:tbl>
    <w:p w:rsidR="00905A74" w:rsidRDefault="00905A74" w:rsidP="00905A74">
      <w:pPr>
        <w:autoSpaceDE w:val="0"/>
        <w:autoSpaceDN w:val="0"/>
        <w:adjustRightInd w:val="0"/>
        <w:spacing w:line="360" w:lineRule="auto"/>
        <w:ind w:left="708"/>
        <w:rPr>
          <w:rFonts w:ascii="Arial" w:hAnsi="Arial" w:cs="Arial"/>
          <w:b/>
          <w:sz w:val="20"/>
        </w:rPr>
      </w:pPr>
      <w:r w:rsidRPr="007F35F6">
        <w:rPr>
          <w:rFonts w:ascii="Arial" w:hAnsi="Arial" w:cs="Arial"/>
          <w:b/>
          <w:sz w:val="20"/>
        </w:rPr>
        <w:t>Elaboración: Los autores</w:t>
      </w:r>
    </w:p>
    <w:p w:rsidR="00905A74" w:rsidRDefault="00905A74" w:rsidP="00905A74">
      <w:pPr>
        <w:autoSpaceDE w:val="0"/>
        <w:autoSpaceDN w:val="0"/>
        <w:adjustRightInd w:val="0"/>
        <w:spacing w:line="360" w:lineRule="auto"/>
        <w:ind w:left="1416"/>
        <w:rPr>
          <w:rFonts w:ascii="Arial" w:hAnsi="Arial" w:cs="Arial"/>
          <w:b/>
          <w:sz w:val="20"/>
        </w:rPr>
      </w:pPr>
    </w:p>
    <w:p w:rsidR="00905A74" w:rsidRDefault="00905A74" w:rsidP="00905A74">
      <w:pPr>
        <w:autoSpaceDE w:val="0"/>
        <w:autoSpaceDN w:val="0"/>
        <w:adjustRightInd w:val="0"/>
        <w:spacing w:line="360" w:lineRule="auto"/>
        <w:ind w:left="1416"/>
        <w:rPr>
          <w:rFonts w:ascii="Arial" w:hAnsi="Arial" w:cs="Arial"/>
          <w:b/>
          <w:sz w:val="20"/>
        </w:rPr>
      </w:pPr>
    </w:p>
    <w:p w:rsidR="00905A74" w:rsidRPr="007F35F6" w:rsidRDefault="00905A74" w:rsidP="00905A74">
      <w:pPr>
        <w:autoSpaceDE w:val="0"/>
        <w:autoSpaceDN w:val="0"/>
        <w:adjustRightInd w:val="0"/>
        <w:spacing w:line="360" w:lineRule="auto"/>
        <w:ind w:left="1416"/>
      </w:pPr>
      <w:r>
        <w:rPr>
          <w:rFonts w:ascii="Arial" w:hAnsi="Arial" w:cs="Arial"/>
          <w:b/>
          <w:sz w:val="20"/>
        </w:rPr>
        <w:t>Cuadro 3 . Estimación de la demanda cursos programas regulares</w:t>
      </w:r>
      <w:r>
        <w:rPr>
          <w:rFonts w:ascii="Arial" w:hAnsi="Arial" w:cs="Arial"/>
          <w:b/>
          <w:sz w:val="20"/>
        </w:rPr>
        <w:tab/>
      </w:r>
    </w:p>
    <w:tbl>
      <w:tblPr>
        <w:tblW w:w="5157" w:type="dxa"/>
        <w:tblInd w:w="1469" w:type="dxa"/>
        <w:tblCellMar>
          <w:left w:w="70" w:type="dxa"/>
          <w:right w:w="70" w:type="dxa"/>
        </w:tblCellMar>
        <w:tblLook w:val="04A0"/>
      </w:tblPr>
      <w:tblGrid>
        <w:gridCol w:w="1200"/>
        <w:gridCol w:w="1394"/>
        <w:gridCol w:w="1360"/>
        <w:gridCol w:w="1360"/>
      </w:tblGrid>
      <w:tr w:rsidR="00905A74" w:rsidRPr="003912F0">
        <w:trPr>
          <w:trHeight w:val="600"/>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05A74" w:rsidRPr="003912F0" w:rsidRDefault="00905A74" w:rsidP="00905A74">
            <w:pPr>
              <w:rPr>
                <w:color w:val="000000"/>
                <w:lang w:eastAsia="es-EC"/>
              </w:rPr>
            </w:pPr>
            <w:r w:rsidRPr="003912F0">
              <w:rPr>
                <w:color w:val="000000"/>
                <w:lang w:eastAsia="es-EC"/>
              </w:rPr>
              <w:t> </w:t>
            </w:r>
          </w:p>
        </w:tc>
        <w:tc>
          <w:tcPr>
            <w:tcW w:w="1237" w:type="dxa"/>
            <w:tcBorders>
              <w:top w:val="single" w:sz="4" w:space="0" w:color="auto"/>
              <w:left w:val="nil"/>
              <w:bottom w:val="single" w:sz="4" w:space="0" w:color="auto"/>
              <w:right w:val="single" w:sz="4" w:space="0" w:color="auto"/>
            </w:tcBorders>
            <w:shd w:val="clear" w:color="000000" w:fill="FFFFFF"/>
            <w:noWrap/>
            <w:vAlign w:val="bottom"/>
          </w:tcPr>
          <w:p w:rsidR="00905A74" w:rsidRPr="003912F0" w:rsidRDefault="00905A74" w:rsidP="00905A74">
            <w:pPr>
              <w:rPr>
                <w:b/>
                <w:bCs/>
                <w:color w:val="000000"/>
                <w:lang w:eastAsia="es-EC"/>
              </w:rPr>
            </w:pPr>
            <w:r w:rsidRPr="003912F0">
              <w:rPr>
                <w:b/>
                <w:bCs/>
                <w:color w:val="000000"/>
                <w:lang w:eastAsia="es-EC"/>
              </w:rPr>
              <w:t>Bachillerato</w:t>
            </w:r>
          </w:p>
        </w:tc>
        <w:tc>
          <w:tcPr>
            <w:tcW w:w="1360" w:type="dxa"/>
            <w:tcBorders>
              <w:top w:val="single" w:sz="4" w:space="0" w:color="auto"/>
              <w:left w:val="nil"/>
              <w:bottom w:val="single" w:sz="4" w:space="0" w:color="auto"/>
              <w:right w:val="single" w:sz="4" w:space="0" w:color="auto"/>
            </w:tcBorders>
            <w:shd w:val="clear" w:color="000000" w:fill="FFFFFF"/>
            <w:vAlign w:val="bottom"/>
          </w:tcPr>
          <w:p w:rsidR="00905A74" w:rsidRPr="003912F0" w:rsidRDefault="00905A74" w:rsidP="00905A74">
            <w:pPr>
              <w:rPr>
                <w:b/>
                <w:bCs/>
                <w:color w:val="000000"/>
                <w:lang w:eastAsia="es-EC"/>
              </w:rPr>
            </w:pPr>
            <w:r>
              <w:rPr>
                <w:rStyle w:val="Refdenotaalpie"/>
                <w:b/>
                <w:bCs/>
                <w:color w:val="000000"/>
                <w:lang w:eastAsia="es-EC"/>
              </w:rPr>
              <w:t>9</w:t>
            </w:r>
            <w:r w:rsidRPr="003912F0">
              <w:rPr>
                <w:b/>
                <w:bCs/>
                <w:color w:val="000000"/>
                <w:lang w:eastAsia="es-EC"/>
              </w:rPr>
              <w:t>Cuota de mercado</w:t>
            </w:r>
          </w:p>
        </w:tc>
        <w:tc>
          <w:tcPr>
            <w:tcW w:w="1360" w:type="dxa"/>
            <w:tcBorders>
              <w:top w:val="single" w:sz="4" w:space="0" w:color="auto"/>
              <w:left w:val="nil"/>
              <w:bottom w:val="single" w:sz="4" w:space="0" w:color="auto"/>
              <w:right w:val="single" w:sz="4" w:space="0" w:color="auto"/>
            </w:tcBorders>
            <w:shd w:val="clear" w:color="000000" w:fill="FFFFFF"/>
            <w:vAlign w:val="bottom"/>
          </w:tcPr>
          <w:p w:rsidR="00905A74" w:rsidRPr="003912F0" w:rsidRDefault="00905A74" w:rsidP="00905A74">
            <w:pPr>
              <w:jc w:val="center"/>
              <w:rPr>
                <w:b/>
                <w:bCs/>
                <w:color w:val="000000"/>
                <w:lang w:eastAsia="es-EC"/>
              </w:rPr>
            </w:pPr>
            <w:r w:rsidRPr="003912F0">
              <w:rPr>
                <w:b/>
                <w:bCs/>
                <w:color w:val="000000"/>
                <w:lang w:eastAsia="es-EC"/>
              </w:rPr>
              <w:t>Capacidad de atención</w:t>
            </w:r>
          </w:p>
        </w:tc>
      </w:tr>
      <w:tr w:rsidR="00905A74" w:rsidRPr="003912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905A74" w:rsidRPr="003912F0" w:rsidRDefault="00905A74" w:rsidP="00905A74">
            <w:pPr>
              <w:jc w:val="center"/>
              <w:rPr>
                <w:b/>
                <w:bCs/>
                <w:color w:val="000000"/>
                <w:lang w:eastAsia="es-EC"/>
              </w:rPr>
            </w:pPr>
            <w:r w:rsidRPr="003912F0">
              <w:rPr>
                <w:b/>
                <w:bCs/>
                <w:color w:val="000000"/>
                <w:lang w:eastAsia="es-EC"/>
              </w:rPr>
              <w:t>Particular</w:t>
            </w:r>
          </w:p>
        </w:tc>
        <w:tc>
          <w:tcPr>
            <w:tcW w:w="1237" w:type="dxa"/>
            <w:tcBorders>
              <w:top w:val="nil"/>
              <w:left w:val="nil"/>
              <w:bottom w:val="single" w:sz="4" w:space="0" w:color="auto"/>
              <w:right w:val="single" w:sz="4" w:space="0" w:color="auto"/>
            </w:tcBorders>
            <w:shd w:val="clear" w:color="auto" w:fill="auto"/>
            <w:noWrap/>
            <w:vAlign w:val="bottom"/>
          </w:tcPr>
          <w:p w:rsidR="00905A74" w:rsidRPr="003912F0" w:rsidRDefault="00905A74" w:rsidP="00905A74">
            <w:pPr>
              <w:jc w:val="center"/>
              <w:rPr>
                <w:color w:val="000000"/>
                <w:lang w:eastAsia="es-EC"/>
              </w:rPr>
            </w:pPr>
            <w:r w:rsidRPr="003912F0">
              <w:rPr>
                <w:color w:val="000000"/>
                <w:lang w:eastAsia="es-EC"/>
              </w:rPr>
              <w:t>1755</w:t>
            </w:r>
            <w:r>
              <w:rPr>
                <w:rStyle w:val="Refdenotaalpie"/>
                <w:color w:val="000000"/>
                <w:lang w:eastAsia="es-EC"/>
              </w:rPr>
              <w:footnoteReference w:id="12"/>
            </w:r>
          </w:p>
        </w:tc>
        <w:tc>
          <w:tcPr>
            <w:tcW w:w="1360" w:type="dxa"/>
            <w:tcBorders>
              <w:top w:val="nil"/>
              <w:left w:val="nil"/>
              <w:bottom w:val="single" w:sz="4" w:space="0" w:color="auto"/>
              <w:right w:val="single" w:sz="4" w:space="0" w:color="auto"/>
            </w:tcBorders>
            <w:shd w:val="clear" w:color="000000" w:fill="FFFFFF"/>
            <w:noWrap/>
            <w:vAlign w:val="bottom"/>
          </w:tcPr>
          <w:p w:rsidR="00905A74" w:rsidRPr="003912F0" w:rsidRDefault="00905A74" w:rsidP="00905A74">
            <w:pPr>
              <w:jc w:val="center"/>
              <w:rPr>
                <w:color w:val="000000"/>
                <w:lang w:eastAsia="es-EC"/>
              </w:rPr>
            </w:pPr>
            <w:r w:rsidRPr="003912F0">
              <w:rPr>
                <w:color w:val="000000"/>
                <w:lang w:eastAsia="es-EC"/>
              </w:rPr>
              <w:t>351</w:t>
            </w:r>
          </w:p>
        </w:tc>
        <w:tc>
          <w:tcPr>
            <w:tcW w:w="1360" w:type="dxa"/>
            <w:tcBorders>
              <w:top w:val="nil"/>
              <w:left w:val="nil"/>
              <w:bottom w:val="single" w:sz="4" w:space="0" w:color="auto"/>
              <w:right w:val="single" w:sz="4" w:space="0" w:color="auto"/>
            </w:tcBorders>
            <w:shd w:val="clear" w:color="000000" w:fill="FFFFFF"/>
            <w:noWrap/>
            <w:vAlign w:val="bottom"/>
          </w:tcPr>
          <w:p w:rsidR="00905A74" w:rsidRPr="003912F0" w:rsidRDefault="00905A74" w:rsidP="00905A74">
            <w:pPr>
              <w:jc w:val="center"/>
              <w:rPr>
                <w:color w:val="000000"/>
                <w:lang w:eastAsia="es-EC"/>
              </w:rPr>
            </w:pPr>
            <w:r w:rsidRPr="003912F0">
              <w:rPr>
                <w:color w:val="000000"/>
                <w:lang w:eastAsia="es-EC"/>
              </w:rPr>
              <w:t>60</w:t>
            </w:r>
          </w:p>
        </w:tc>
      </w:tr>
    </w:tbl>
    <w:p w:rsidR="00905A74" w:rsidRDefault="00905A74" w:rsidP="00905A74">
      <w:pPr>
        <w:autoSpaceDE w:val="0"/>
        <w:autoSpaceDN w:val="0"/>
        <w:adjustRightInd w:val="0"/>
        <w:spacing w:line="360" w:lineRule="auto"/>
        <w:ind w:left="1416"/>
        <w:rPr>
          <w:rFonts w:ascii="Arial" w:hAnsi="Arial" w:cs="Arial"/>
          <w:b/>
          <w:sz w:val="20"/>
        </w:rPr>
      </w:pPr>
      <w:r w:rsidRPr="007F35F6">
        <w:rPr>
          <w:rFonts w:ascii="Arial" w:hAnsi="Arial" w:cs="Arial"/>
          <w:b/>
          <w:sz w:val="20"/>
        </w:rPr>
        <w:t>Elaboración: Los autores</w:t>
      </w:r>
    </w:p>
    <w:p w:rsidR="00905A74" w:rsidRPr="00E26FC6" w:rsidRDefault="00905A74" w:rsidP="00905A74">
      <w:pPr>
        <w:autoSpaceDE w:val="0"/>
        <w:autoSpaceDN w:val="0"/>
        <w:adjustRightInd w:val="0"/>
        <w:spacing w:line="360" w:lineRule="auto"/>
        <w:ind w:left="1416"/>
        <w:jc w:val="both"/>
        <w:rPr>
          <w:rFonts w:ascii="Arial" w:hAnsi="Arial" w:cs="Arial"/>
        </w:rPr>
      </w:pPr>
    </w:p>
    <w:p w:rsidR="00905A74" w:rsidRPr="00905A74" w:rsidRDefault="00905A74" w:rsidP="00905A74">
      <w:pPr>
        <w:autoSpaceDE w:val="0"/>
        <w:autoSpaceDN w:val="0"/>
        <w:adjustRightInd w:val="0"/>
        <w:spacing w:line="360" w:lineRule="auto"/>
        <w:ind w:left="1416"/>
        <w:jc w:val="both"/>
        <w:rPr>
          <w:rFonts w:ascii="Arial" w:hAnsi="Arial" w:cs="Arial"/>
          <w:color w:val="000000"/>
        </w:rPr>
      </w:pPr>
      <w:r>
        <w:rPr>
          <w:rFonts w:ascii="Arial" w:hAnsi="Arial" w:cs="Arial"/>
        </w:rPr>
        <w:tab/>
      </w:r>
      <w:r w:rsidRPr="00E26FC6">
        <w:rPr>
          <w:rFonts w:ascii="Arial" w:hAnsi="Arial" w:cs="Arial"/>
        </w:rPr>
        <w:t xml:space="preserve">Dentro de los cálculos se ha considerado tres estimaciones para la demanda total. Por un lado el número de alumnos para cursos universitarios y preuniversitarios, y por el otro lado los cursos colegiales tanto regulares como internacionales. Para el cálculo de estos últimos se hizo uso de datos publicados en reportes de la “International </w:t>
      </w:r>
      <w:r w:rsidRPr="00E26FC6">
        <w:rPr>
          <w:rStyle w:val="apple-style-span"/>
          <w:rFonts w:ascii="Arial" w:hAnsi="Arial" w:cs="Arial"/>
          <w:color w:val="000000"/>
        </w:rPr>
        <w:t>Baccalaurate Organization”.</w:t>
      </w:r>
      <w:r>
        <w:rPr>
          <w:rStyle w:val="apple-style-span"/>
          <w:rFonts w:ascii="Arial" w:hAnsi="Arial" w:cs="Arial"/>
          <w:color w:val="000000"/>
        </w:rPr>
        <w:t xml:space="preserve">  Dados los requerimientos para el funcionamiento, se ha  decidido no extender de la capacidad máxima de atención de 120 estudiantes anuales.</w:t>
      </w:r>
    </w:p>
    <w:p w:rsidR="00905A74" w:rsidRDefault="00905A74" w:rsidP="00905A74">
      <w:pPr>
        <w:autoSpaceDE w:val="0"/>
        <w:autoSpaceDN w:val="0"/>
        <w:adjustRightInd w:val="0"/>
        <w:spacing w:line="360" w:lineRule="auto"/>
        <w:rPr>
          <w:rFonts w:ascii="Arial" w:hAnsi="Arial" w:cs="Arial"/>
          <w:b/>
        </w:rPr>
      </w:pPr>
    </w:p>
    <w:p w:rsidR="0046585A" w:rsidRDefault="0046585A" w:rsidP="00905A74">
      <w:pPr>
        <w:autoSpaceDE w:val="0"/>
        <w:autoSpaceDN w:val="0"/>
        <w:adjustRightInd w:val="0"/>
        <w:spacing w:line="360" w:lineRule="auto"/>
        <w:rPr>
          <w:rFonts w:ascii="Arial" w:hAnsi="Arial" w:cs="Arial"/>
          <w:b/>
        </w:rPr>
      </w:pPr>
    </w:p>
    <w:p w:rsidR="0046585A" w:rsidRDefault="0046585A" w:rsidP="00905A74">
      <w:pPr>
        <w:autoSpaceDE w:val="0"/>
        <w:autoSpaceDN w:val="0"/>
        <w:adjustRightInd w:val="0"/>
        <w:spacing w:line="360" w:lineRule="auto"/>
        <w:rPr>
          <w:rFonts w:ascii="Arial" w:hAnsi="Arial" w:cs="Arial"/>
          <w:b/>
        </w:rPr>
      </w:pPr>
    </w:p>
    <w:p w:rsidR="0046585A" w:rsidRDefault="0046585A" w:rsidP="00905A74">
      <w:pPr>
        <w:autoSpaceDE w:val="0"/>
        <w:autoSpaceDN w:val="0"/>
        <w:adjustRightInd w:val="0"/>
        <w:spacing w:line="360" w:lineRule="auto"/>
        <w:rPr>
          <w:rFonts w:ascii="Arial" w:hAnsi="Arial" w:cs="Arial"/>
          <w:b/>
        </w:rPr>
      </w:pPr>
    </w:p>
    <w:p w:rsidR="0046585A" w:rsidRPr="00FF6674" w:rsidRDefault="0046585A" w:rsidP="00905A74">
      <w:pPr>
        <w:autoSpaceDE w:val="0"/>
        <w:autoSpaceDN w:val="0"/>
        <w:adjustRightInd w:val="0"/>
        <w:spacing w:line="360" w:lineRule="auto"/>
        <w:rPr>
          <w:rFonts w:ascii="Arial" w:hAnsi="Arial" w:cs="Arial"/>
          <w:b/>
        </w:rPr>
      </w:pPr>
    </w:p>
    <w:p w:rsidR="00905A74" w:rsidRDefault="00905A74" w:rsidP="00905A74">
      <w:pPr>
        <w:autoSpaceDE w:val="0"/>
        <w:autoSpaceDN w:val="0"/>
        <w:adjustRightInd w:val="0"/>
        <w:spacing w:line="360" w:lineRule="auto"/>
        <w:ind w:left="708" w:firstLine="708"/>
        <w:rPr>
          <w:rFonts w:ascii="Arial" w:hAnsi="Arial" w:cs="Arial"/>
          <w:b/>
        </w:rPr>
      </w:pPr>
      <w:r w:rsidRPr="00031950">
        <w:rPr>
          <w:rFonts w:ascii="Arial" w:hAnsi="Arial" w:cs="Arial"/>
          <w:b/>
        </w:rPr>
        <w:t xml:space="preserve">2.2.4.1.-  Demanda Proyectada </w:t>
      </w:r>
    </w:p>
    <w:p w:rsidR="00905A74" w:rsidRDefault="00905A74" w:rsidP="00905A74">
      <w:pPr>
        <w:autoSpaceDE w:val="0"/>
        <w:autoSpaceDN w:val="0"/>
        <w:adjustRightInd w:val="0"/>
        <w:spacing w:line="360" w:lineRule="auto"/>
        <w:ind w:left="708" w:firstLine="708"/>
        <w:rPr>
          <w:rFonts w:ascii="Arial" w:hAnsi="Arial" w:cs="Arial"/>
          <w:b/>
        </w:rPr>
      </w:pPr>
    </w:p>
    <w:p w:rsidR="00905A74" w:rsidRPr="00FF6674" w:rsidRDefault="00905A74" w:rsidP="00905A74">
      <w:pPr>
        <w:autoSpaceDE w:val="0"/>
        <w:autoSpaceDN w:val="0"/>
        <w:adjustRightInd w:val="0"/>
        <w:spacing w:line="360" w:lineRule="auto"/>
        <w:ind w:left="708"/>
        <w:rPr>
          <w:rFonts w:ascii="Arial" w:hAnsi="Arial" w:cs="Arial"/>
          <w:b/>
          <w:sz w:val="20"/>
          <w:szCs w:val="20"/>
        </w:rPr>
      </w:pPr>
      <w:r>
        <w:rPr>
          <w:rFonts w:ascii="Arial" w:hAnsi="Arial" w:cs="Arial"/>
          <w:b/>
          <w:sz w:val="20"/>
          <w:szCs w:val="20"/>
        </w:rPr>
        <w:t xml:space="preserve">   Cuadro 4</w:t>
      </w:r>
      <w:r w:rsidRPr="00003767">
        <w:rPr>
          <w:rFonts w:ascii="Arial" w:hAnsi="Arial" w:cs="Arial"/>
          <w:b/>
          <w:sz w:val="20"/>
          <w:szCs w:val="20"/>
        </w:rPr>
        <w:t>. Estimación de la demanda proyectada</w:t>
      </w:r>
      <w:r>
        <w:rPr>
          <w:rFonts w:ascii="Arial" w:hAnsi="Arial" w:cs="Arial"/>
          <w:b/>
          <w:sz w:val="20"/>
          <w:szCs w:val="20"/>
        </w:rPr>
        <w:t xml:space="preserve"> a 5 años.</w:t>
      </w:r>
    </w:p>
    <w:tbl>
      <w:tblPr>
        <w:tblW w:w="8170" w:type="dxa"/>
        <w:tblInd w:w="900" w:type="dxa"/>
        <w:tblCellMar>
          <w:left w:w="70" w:type="dxa"/>
          <w:right w:w="70" w:type="dxa"/>
        </w:tblCellMar>
        <w:tblLook w:val="04A0"/>
      </w:tblPr>
      <w:tblGrid>
        <w:gridCol w:w="10"/>
        <w:gridCol w:w="2880"/>
        <w:gridCol w:w="1279"/>
        <w:gridCol w:w="941"/>
        <w:gridCol w:w="600"/>
        <w:gridCol w:w="480"/>
        <w:gridCol w:w="1080"/>
        <w:gridCol w:w="340"/>
        <w:gridCol w:w="560"/>
      </w:tblGrid>
      <w:tr w:rsidR="00905A74" w:rsidRPr="00E63D41">
        <w:trPr>
          <w:gridBefore w:val="1"/>
          <w:gridAfter w:val="1"/>
          <w:wBefore w:w="10" w:type="dxa"/>
          <w:wAfter w:w="560" w:type="dxa"/>
          <w:trHeight w:val="225"/>
        </w:trPr>
        <w:tc>
          <w:tcPr>
            <w:tcW w:w="5700" w:type="dxa"/>
            <w:gridSpan w:val="4"/>
            <w:tcBorders>
              <w:top w:val="nil"/>
              <w:left w:val="nil"/>
              <w:bottom w:val="nil"/>
              <w:right w:val="nil"/>
            </w:tcBorders>
            <w:shd w:val="clear" w:color="auto" w:fill="auto"/>
            <w:noWrap/>
            <w:vAlign w:val="center"/>
          </w:tcPr>
          <w:p w:rsidR="00905A74" w:rsidRPr="00E63D41" w:rsidRDefault="00905A74" w:rsidP="00905A74">
            <w:pPr>
              <w:spacing w:line="360" w:lineRule="auto"/>
              <w:jc w:val="center"/>
              <w:rPr>
                <w:rFonts w:ascii="Arial" w:hAnsi="Arial" w:cs="Arial"/>
                <w:sz w:val="16"/>
                <w:szCs w:val="16"/>
              </w:rPr>
            </w:pPr>
            <w:r w:rsidRPr="00E63D41">
              <w:rPr>
                <w:rFonts w:ascii="Arial" w:hAnsi="Arial" w:cs="Arial"/>
                <w:sz w:val="16"/>
                <w:szCs w:val="16"/>
              </w:rPr>
              <w:t>Crecimiento anual promedio población Guayas</w:t>
            </w:r>
            <w:r w:rsidRPr="00E63D41">
              <w:rPr>
                <w:rStyle w:val="Refdenotaalpie"/>
                <w:rFonts w:ascii="Arial" w:hAnsi="Arial" w:cs="Arial"/>
                <w:sz w:val="16"/>
                <w:szCs w:val="16"/>
              </w:rPr>
              <w:t>4</w:t>
            </w:r>
            <w:r w:rsidRPr="00E63D41">
              <w:rPr>
                <w:rFonts w:ascii="Arial" w:hAnsi="Arial" w:cs="Arial"/>
                <w:sz w:val="16"/>
                <w:szCs w:val="16"/>
              </w:rPr>
              <w:t>:</w:t>
            </w:r>
          </w:p>
        </w:tc>
        <w:tc>
          <w:tcPr>
            <w:tcW w:w="1900" w:type="dxa"/>
            <w:gridSpan w:val="3"/>
            <w:tcBorders>
              <w:top w:val="nil"/>
              <w:left w:val="nil"/>
              <w:bottom w:val="nil"/>
              <w:right w:val="nil"/>
            </w:tcBorders>
            <w:shd w:val="clear" w:color="000000" w:fill="FFFFFF"/>
            <w:noWrap/>
            <w:vAlign w:val="center"/>
          </w:tcPr>
          <w:p w:rsidR="00905A74" w:rsidRPr="00E63D41" w:rsidRDefault="00905A74" w:rsidP="00905A74">
            <w:pPr>
              <w:spacing w:line="360" w:lineRule="auto"/>
              <w:jc w:val="center"/>
              <w:rPr>
                <w:rFonts w:ascii="Arial" w:hAnsi="Arial" w:cs="Arial"/>
                <w:sz w:val="16"/>
                <w:szCs w:val="16"/>
              </w:rPr>
            </w:pPr>
            <w:r w:rsidRPr="00E63D41">
              <w:rPr>
                <w:rFonts w:ascii="Arial" w:hAnsi="Arial" w:cs="Arial"/>
                <w:sz w:val="16"/>
                <w:szCs w:val="16"/>
              </w:rPr>
              <w:t>1,3276%</w:t>
            </w:r>
          </w:p>
        </w:tc>
      </w:tr>
      <w:tr w:rsidR="00905A74">
        <w:tblPrEx>
          <w:tblLook w:val="0000"/>
        </w:tblPrEx>
        <w:trPr>
          <w:trHeight w:val="345"/>
        </w:trPr>
        <w:tc>
          <w:tcPr>
            <w:tcW w:w="8170"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rsidR="00905A74" w:rsidRDefault="00905A74" w:rsidP="00905A74">
            <w:pPr>
              <w:jc w:val="center"/>
              <w:rPr>
                <w:rFonts w:ascii="Arial" w:hAnsi="Arial" w:cs="Arial"/>
                <w:b/>
                <w:bCs/>
                <w:sz w:val="16"/>
                <w:szCs w:val="16"/>
              </w:rPr>
            </w:pPr>
          </w:p>
          <w:p w:rsidR="00905A74" w:rsidRDefault="00905A74" w:rsidP="00905A74">
            <w:pPr>
              <w:jc w:val="center"/>
              <w:rPr>
                <w:rFonts w:ascii="Arial" w:hAnsi="Arial" w:cs="Arial"/>
                <w:b/>
                <w:bCs/>
                <w:sz w:val="16"/>
                <w:szCs w:val="16"/>
              </w:rPr>
            </w:pPr>
            <w:r>
              <w:rPr>
                <w:rFonts w:ascii="Arial" w:hAnsi="Arial" w:cs="Arial"/>
                <w:b/>
                <w:bCs/>
                <w:sz w:val="16"/>
                <w:szCs w:val="16"/>
              </w:rPr>
              <w:t>ESTIMACIÓN DEMANDA PROYECTADA A 5 AÑOS</w:t>
            </w:r>
          </w:p>
        </w:tc>
      </w:tr>
      <w:tr w:rsidR="00905A74">
        <w:tblPrEx>
          <w:tblLook w:val="0000"/>
        </w:tblPrEx>
        <w:trPr>
          <w:trHeight w:val="315"/>
        </w:trPr>
        <w:tc>
          <w:tcPr>
            <w:tcW w:w="2890" w:type="dxa"/>
            <w:gridSpan w:val="2"/>
            <w:tcBorders>
              <w:top w:val="single" w:sz="8" w:space="0" w:color="auto"/>
              <w:left w:val="single" w:sz="8" w:space="0" w:color="auto"/>
              <w:bottom w:val="nil"/>
              <w:right w:val="nil"/>
            </w:tcBorders>
            <w:shd w:val="clear" w:color="auto" w:fill="33CCCC"/>
            <w:noWrap/>
            <w:vAlign w:val="center"/>
          </w:tcPr>
          <w:p w:rsidR="00905A74" w:rsidRDefault="00905A74" w:rsidP="00905A74">
            <w:pPr>
              <w:rPr>
                <w:rFonts w:ascii="Arial" w:hAnsi="Arial" w:cs="Arial"/>
                <w:sz w:val="16"/>
                <w:szCs w:val="16"/>
              </w:rPr>
            </w:pPr>
            <w:r>
              <w:rPr>
                <w:rFonts w:ascii="Arial" w:hAnsi="Arial" w:cs="Arial"/>
                <w:sz w:val="16"/>
                <w:szCs w:val="16"/>
              </w:rPr>
              <w:t> </w:t>
            </w:r>
          </w:p>
        </w:tc>
        <w:tc>
          <w:tcPr>
            <w:tcW w:w="1279" w:type="dxa"/>
            <w:tcBorders>
              <w:top w:val="single" w:sz="8" w:space="0" w:color="auto"/>
              <w:left w:val="single" w:sz="8" w:space="0" w:color="auto"/>
              <w:bottom w:val="single" w:sz="8" w:space="0" w:color="auto"/>
              <w:right w:val="single" w:sz="4" w:space="0" w:color="auto"/>
            </w:tcBorders>
            <w:shd w:val="clear" w:color="auto" w:fill="33CCCC"/>
            <w:noWrap/>
            <w:vAlign w:val="center"/>
          </w:tcPr>
          <w:p w:rsidR="00905A74" w:rsidRDefault="00905A74" w:rsidP="00905A74">
            <w:pPr>
              <w:jc w:val="center"/>
              <w:rPr>
                <w:rFonts w:ascii="Arial" w:hAnsi="Arial" w:cs="Arial"/>
                <w:b/>
                <w:bCs/>
                <w:sz w:val="16"/>
                <w:szCs w:val="16"/>
              </w:rPr>
            </w:pPr>
            <w:r>
              <w:rPr>
                <w:rFonts w:ascii="Arial" w:hAnsi="Arial" w:cs="Arial"/>
                <w:b/>
                <w:bCs/>
                <w:sz w:val="16"/>
                <w:szCs w:val="16"/>
              </w:rPr>
              <w:t>AÑO 1</w:t>
            </w:r>
          </w:p>
        </w:tc>
        <w:tc>
          <w:tcPr>
            <w:tcW w:w="941" w:type="dxa"/>
            <w:tcBorders>
              <w:top w:val="single" w:sz="8" w:space="0" w:color="auto"/>
              <w:left w:val="nil"/>
              <w:bottom w:val="single" w:sz="8" w:space="0" w:color="auto"/>
              <w:right w:val="single" w:sz="4" w:space="0" w:color="auto"/>
            </w:tcBorders>
            <w:shd w:val="clear" w:color="auto" w:fill="33CCCC"/>
            <w:noWrap/>
            <w:vAlign w:val="center"/>
          </w:tcPr>
          <w:p w:rsidR="00905A74" w:rsidRDefault="00905A74" w:rsidP="00905A74">
            <w:pPr>
              <w:jc w:val="center"/>
              <w:rPr>
                <w:rFonts w:ascii="Arial" w:hAnsi="Arial" w:cs="Arial"/>
                <w:b/>
                <w:bCs/>
                <w:sz w:val="16"/>
                <w:szCs w:val="16"/>
              </w:rPr>
            </w:pPr>
            <w:r>
              <w:rPr>
                <w:rFonts w:ascii="Arial" w:hAnsi="Arial" w:cs="Arial"/>
                <w:b/>
                <w:bCs/>
                <w:sz w:val="16"/>
                <w:szCs w:val="16"/>
              </w:rPr>
              <w:t>AÑO 2</w:t>
            </w:r>
          </w:p>
        </w:tc>
        <w:tc>
          <w:tcPr>
            <w:tcW w:w="1080" w:type="dxa"/>
            <w:gridSpan w:val="2"/>
            <w:tcBorders>
              <w:top w:val="single" w:sz="8" w:space="0" w:color="auto"/>
              <w:left w:val="nil"/>
              <w:bottom w:val="single" w:sz="8" w:space="0" w:color="auto"/>
              <w:right w:val="single" w:sz="4" w:space="0" w:color="auto"/>
            </w:tcBorders>
            <w:shd w:val="clear" w:color="auto" w:fill="33CCCC"/>
            <w:noWrap/>
            <w:vAlign w:val="center"/>
          </w:tcPr>
          <w:p w:rsidR="00905A74" w:rsidRDefault="00905A74" w:rsidP="00905A74">
            <w:pPr>
              <w:jc w:val="center"/>
              <w:rPr>
                <w:rFonts w:ascii="Arial" w:hAnsi="Arial" w:cs="Arial"/>
                <w:b/>
                <w:bCs/>
                <w:sz w:val="16"/>
                <w:szCs w:val="16"/>
              </w:rPr>
            </w:pPr>
            <w:r>
              <w:rPr>
                <w:rFonts w:ascii="Arial" w:hAnsi="Arial" w:cs="Arial"/>
                <w:b/>
                <w:bCs/>
                <w:sz w:val="16"/>
                <w:szCs w:val="16"/>
              </w:rPr>
              <w:t>AÑO 3</w:t>
            </w:r>
          </w:p>
        </w:tc>
        <w:tc>
          <w:tcPr>
            <w:tcW w:w="1080" w:type="dxa"/>
            <w:tcBorders>
              <w:top w:val="single" w:sz="8" w:space="0" w:color="auto"/>
              <w:left w:val="nil"/>
              <w:bottom w:val="single" w:sz="8" w:space="0" w:color="auto"/>
              <w:right w:val="single" w:sz="4" w:space="0" w:color="auto"/>
            </w:tcBorders>
            <w:shd w:val="clear" w:color="auto" w:fill="33CCCC"/>
            <w:noWrap/>
            <w:vAlign w:val="center"/>
          </w:tcPr>
          <w:p w:rsidR="00905A74" w:rsidRDefault="00905A74" w:rsidP="00905A74">
            <w:pPr>
              <w:jc w:val="center"/>
              <w:rPr>
                <w:rFonts w:ascii="Arial" w:hAnsi="Arial" w:cs="Arial"/>
                <w:b/>
                <w:bCs/>
                <w:sz w:val="16"/>
                <w:szCs w:val="16"/>
              </w:rPr>
            </w:pPr>
            <w:r>
              <w:rPr>
                <w:rFonts w:ascii="Arial" w:hAnsi="Arial" w:cs="Arial"/>
                <w:b/>
                <w:bCs/>
                <w:sz w:val="16"/>
                <w:szCs w:val="16"/>
              </w:rPr>
              <w:t>AÑO 4</w:t>
            </w:r>
          </w:p>
        </w:tc>
        <w:tc>
          <w:tcPr>
            <w:tcW w:w="900" w:type="dxa"/>
            <w:gridSpan w:val="2"/>
            <w:tcBorders>
              <w:top w:val="single" w:sz="8" w:space="0" w:color="auto"/>
              <w:left w:val="nil"/>
              <w:bottom w:val="single" w:sz="8" w:space="0" w:color="auto"/>
              <w:right w:val="single" w:sz="8" w:space="0" w:color="auto"/>
            </w:tcBorders>
            <w:shd w:val="clear" w:color="auto" w:fill="33CCCC"/>
            <w:noWrap/>
            <w:vAlign w:val="center"/>
          </w:tcPr>
          <w:p w:rsidR="00905A74" w:rsidRDefault="00905A74" w:rsidP="00905A74">
            <w:pPr>
              <w:jc w:val="center"/>
              <w:rPr>
                <w:rFonts w:ascii="Arial" w:hAnsi="Arial" w:cs="Arial"/>
                <w:b/>
                <w:bCs/>
                <w:sz w:val="16"/>
                <w:szCs w:val="16"/>
              </w:rPr>
            </w:pPr>
            <w:r>
              <w:rPr>
                <w:rFonts w:ascii="Arial" w:hAnsi="Arial" w:cs="Arial"/>
                <w:b/>
                <w:bCs/>
                <w:sz w:val="16"/>
                <w:szCs w:val="16"/>
              </w:rPr>
              <w:t>AÑO 5</w:t>
            </w:r>
          </w:p>
        </w:tc>
      </w:tr>
      <w:tr w:rsidR="00905A74">
        <w:tblPrEx>
          <w:tblLook w:val="0000"/>
        </w:tblPrEx>
        <w:trPr>
          <w:trHeight w:val="315"/>
        </w:trPr>
        <w:tc>
          <w:tcPr>
            <w:tcW w:w="2890" w:type="dxa"/>
            <w:gridSpan w:val="2"/>
            <w:tcBorders>
              <w:top w:val="single" w:sz="8" w:space="0" w:color="auto"/>
              <w:left w:val="single" w:sz="8" w:space="0" w:color="auto"/>
              <w:bottom w:val="single" w:sz="8" w:space="0" w:color="auto"/>
              <w:right w:val="single" w:sz="8" w:space="0" w:color="auto"/>
            </w:tcBorders>
            <w:shd w:val="clear" w:color="auto" w:fill="CCFFFF"/>
            <w:noWrap/>
            <w:vAlign w:val="center"/>
          </w:tcPr>
          <w:p w:rsidR="00905A74" w:rsidRDefault="00905A74" w:rsidP="00905A74">
            <w:pPr>
              <w:rPr>
                <w:rFonts w:ascii="Arial" w:hAnsi="Arial" w:cs="Arial"/>
                <w:b/>
                <w:bCs/>
                <w:sz w:val="16"/>
                <w:szCs w:val="16"/>
              </w:rPr>
            </w:pPr>
            <w:r>
              <w:rPr>
                <w:rFonts w:ascii="Arial" w:hAnsi="Arial" w:cs="Arial"/>
                <w:b/>
                <w:bCs/>
                <w:sz w:val="16"/>
                <w:szCs w:val="16"/>
              </w:rPr>
              <w:t>Cursos Universitarios y Preuniversitarios</w:t>
            </w:r>
          </w:p>
        </w:tc>
        <w:tc>
          <w:tcPr>
            <w:tcW w:w="1279" w:type="dxa"/>
            <w:tcBorders>
              <w:top w:val="nil"/>
              <w:left w:val="nil"/>
              <w:bottom w:val="single" w:sz="4"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504</w:t>
            </w:r>
          </w:p>
        </w:tc>
        <w:tc>
          <w:tcPr>
            <w:tcW w:w="941" w:type="dxa"/>
            <w:tcBorders>
              <w:top w:val="nil"/>
              <w:left w:val="nil"/>
              <w:bottom w:val="single" w:sz="4"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511</w:t>
            </w:r>
          </w:p>
        </w:tc>
        <w:tc>
          <w:tcPr>
            <w:tcW w:w="1080" w:type="dxa"/>
            <w:gridSpan w:val="2"/>
            <w:tcBorders>
              <w:top w:val="nil"/>
              <w:left w:val="nil"/>
              <w:bottom w:val="single" w:sz="4"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517</w:t>
            </w:r>
          </w:p>
        </w:tc>
        <w:tc>
          <w:tcPr>
            <w:tcW w:w="1080" w:type="dxa"/>
            <w:tcBorders>
              <w:top w:val="nil"/>
              <w:left w:val="nil"/>
              <w:bottom w:val="single" w:sz="4"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524</w:t>
            </w:r>
          </w:p>
        </w:tc>
        <w:tc>
          <w:tcPr>
            <w:tcW w:w="900" w:type="dxa"/>
            <w:gridSpan w:val="2"/>
            <w:tcBorders>
              <w:top w:val="nil"/>
              <w:left w:val="nil"/>
              <w:bottom w:val="single" w:sz="4" w:space="0" w:color="auto"/>
              <w:right w:val="single" w:sz="8"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531</w:t>
            </w:r>
          </w:p>
        </w:tc>
      </w:tr>
      <w:tr w:rsidR="00905A74">
        <w:tblPrEx>
          <w:tblLook w:val="0000"/>
        </w:tblPrEx>
        <w:trPr>
          <w:trHeight w:val="315"/>
        </w:trPr>
        <w:tc>
          <w:tcPr>
            <w:tcW w:w="2890" w:type="dxa"/>
            <w:gridSpan w:val="2"/>
            <w:tcBorders>
              <w:top w:val="single" w:sz="8" w:space="0" w:color="auto"/>
              <w:left w:val="single" w:sz="8" w:space="0" w:color="auto"/>
              <w:bottom w:val="single" w:sz="8" w:space="0" w:color="auto"/>
              <w:right w:val="single" w:sz="4" w:space="0" w:color="auto"/>
            </w:tcBorders>
            <w:shd w:val="clear" w:color="auto" w:fill="CCFFFF"/>
            <w:noWrap/>
            <w:vAlign w:val="center"/>
          </w:tcPr>
          <w:p w:rsidR="00905A74" w:rsidRDefault="00905A74" w:rsidP="00905A74">
            <w:pPr>
              <w:rPr>
                <w:rFonts w:ascii="Arial" w:hAnsi="Arial" w:cs="Arial"/>
                <w:b/>
                <w:bCs/>
                <w:sz w:val="16"/>
                <w:szCs w:val="16"/>
              </w:rPr>
            </w:pPr>
            <w:r>
              <w:rPr>
                <w:rFonts w:ascii="Arial" w:hAnsi="Arial" w:cs="Arial"/>
                <w:b/>
                <w:bCs/>
                <w:sz w:val="16"/>
                <w:szCs w:val="16"/>
              </w:rPr>
              <w:t>Cursos Programas Regulares</w:t>
            </w:r>
          </w:p>
        </w:tc>
        <w:tc>
          <w:tcPr>
            <w:tcW w:w="1279" w:type="dxa"/>
            <w:tcBorders>
              <w:top w:val="single" w:sz="4" w:space="0" w:color="auto"/>
              <w:left w:val="single" w:sz="4" w:space="0" w:color="auto"/>
              <w:bottom w:val="single" w:sz="4" w:space="0" w:color="auto"/>
              <w:right w:val="single" w:sz="6"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941" w:type="dxa"/>
            <w:tcBorders>
              <w:top w:val="single" w:sz="4" w:space="0" w:color="auto"/>
              <w:left w:val="single" w:sz="6" w:space="0" w:color="auto"/>
              <w:bottom w:val="single" w:sz="4" w:space="0" w:color="auto"/>
              <w:right w:val="single" w:sz="6"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1080" w:type="dxa"/>
            <w:gridSpan w:val="2"/>
            <w:tcBorders>
              <w:top w:val="single" w:sz="4" w:space="0" w:color="auto"/>
              <w:left w:val="single" w:sz="6" w:space="0" w:color="auto"/>
              <w:bottom w:val="single" w:sz="4" w:space="0" w:color="auto"/>
              <w:right w:val="single" w:sz="6"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1080" w:type="dxa"/>
            <w:tcBorders>
              <w:top w:val="single" w:sz="4" w:space="0" w:color="auto"/>
              <w:left w:val="single" w:sz="6" w:space="0" w:color="auto"/>
              <w:bottom w:val="single" w:sz="4" w:space="0" w:color="auto"/>
              <w:right w:val="single" w:sz="6"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900" w:type="dxa"/>
            <w:gridSpan w:val="2"/>
            <w:tcBorders>
              <w:top w:val="single" w:sz="4" w:space="0" w:color="auto"/>
              <w:left w:val="single" w:sz="6" w:space="0" w:color="auto"/>
              <w:bottom w:val="single" w:sz="4"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r>
      <w:tr w:rsidR="00905A74">
        <w:tblPrEx>
          <w:tblLook w:val="0000"/>
        </w:tblPrEx>
        <w:trPr>
          <w:trHeight w:val="315"/>
        </w:trPr>
        <w:tc>
          <w:tcPr>
            <w:tcW w:w="2890" w:type="dxa"/>
            <w:gridSpan w:val="2"/>
            <w:tcBorders>
              <w:top w:val="single" w:sz="8" w:space="0" w:color="auto"/>
              <w:left w:val="single" w:sz="8" w:space="0" w:color="auto"/>
              <w:bottom w:val="single" w:sz="8" w:space="0" w:color="auto"/>
              <w:right w:val="single" w:sz="8" w:space="0" w:color="auto"/>
            </w:tcBorders>
            <w:shd w:val="clear" w:color="auto" w:fill="CCFFFF"/>
            <w:noWrap/>
            <w:vAlign w:val="center"/>
          </w:tcPr>
          <w:p w:rsidR="00905A74" w:rsidRDefault="00905A74" w:rsidP="00905A74">
            <w:pPr>
              <w:rPr>
                <w:rFonts w:ascii="Arial" w:hAnsi="Arial" w:cs="Arial"/>
                <w:b/>
                <w:bCs/>
                <w:sz w:val="16"/>
                <w:szCs w:val="16"/>
              </w:rPr>
            </w:pPr>
            <w:r>
              <w:rPr>
                <w:rFonts w:ascii="Arial" w:hAnsi="Arial" w:cs="Arial"/>
                <w:b/>
                <w:bCs/>
                <w:sz w:val="16"/>
                <w:szCs w:val="16"/>
              </w:rPr>
              <w:t>Curso Programas Internacionales</w:t>
            </w:r>
          </w:p>
        </w:tc>
        <w:tc>
          <w:tcPr>
            <w:tcW w:w="1279" w:type="dxa"/>
            <w:tcBorders>
              <w:top w:val="single" w:sz="4" w:space="0" w:color="auto"/>
              <w:left w:val="nil"/>
              <w:bottom w:val="single" w:sz="8"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941" w:type="dxa"/>
            <w:tcBorders>
              <w:top w:val="single" w:sz="4" w:space="0" w:color="auto"/>
              <w:left w:val="nil"/>
              <w:bottom w:val="single" w:sz="8"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1080" w:type="dxa"/>
            <w:gridSpan w:val="2"/>
            <w:tcBorders>
              <w:top w:val="single" w:sz="4" w:space="0" w:color="auto"/>
              <w:left w:val="nil"/>
              <w:bottom w:val="single" w:sz="8"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1080" w:type="dxa"/>
            <w:tcBorders>
              <w:top w:val="single" w:sz="4" w:space="0" w:color="auto"/>
              <w:left w:val="nil"/>
              <w:bottom w:val="single" w:sz="8" w:space="0" w:color="auto"/>
              <w:right w:val="single" w:sz="4"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c>
          <w:tcPr>
            <w:tcW w:w="900" w:type="dxa"/>
            <w:gridSpan w:val="2"/>
            <w:tcBorders>
              <w:top w:val="single" w:sz="4" w:space="0" w:color="auto"/>
              <w:left w:val="nil"/>
              <w:bottom w:val="single" w:sz="8" w:space="0" w:color="auto"/>
              <w:right w:val="single" w:sz="8" w:space="0" w:color="auto"/>
            </w:tcBorders>
            <w:shd w:val="clear" w:color="auto" w:fill="CCFFFF"/>
            <w:noWrap/>
            <w:vAlign w:val="center"/>
          </w:tcPr>
          <w:p w:rsidR="00905A74" w:rsidRDefault="00905A74" w:rsidP="00905A74">
            <w:pPr>
              <w:jc w:val="center"/>
              <w:rPr>
                <w:rFonts w:ascii="Arial" w:hAnsi="Arial" w:cs="Arial"/>
                <w:sz w:val="16"/>
                <w:szCs w:val="16"/>
              </w:rPr>
            </w:pPr>
            <w:r>
              <w:rPr>
                <w:rFonts w:ascii="Arial" w:hAnsi="Arial" w:cs="Arial"/>
                <w:sz w:val="16"/>
                <w:szCs w:val="16"/>
              </w:rPr>
              <w:t>60</w:t>
            </w:r>
          </w:p>
        </w:tc>
      </w:tr>
    </w:tbl>
    <w:p w:rsidR="00905A74" w:rsidRDefault="00905A74" w:rsidP="00905A74">
      <w:pPr>
        <w:autoSpaceDE w:val="0"/>
        <w:autoSpaceDN w:val="0"/>
        <w:adjustRightInd w:val="0"/>
        <w:spacing w:line="360" w:lineRule="auto"/>
        <w:ind w:left="708"/>
        <w:rPr>
          <w:rFonts w:ascii="Arial" w:hAnsi="Arial" w:cs="Arial"/>
          <w:b/>
          <w:sz w:val="20"/>
        </w:rPr>
      </w:pPr>
      <w:r>
        <w:rPr>
          <w:rFonts w:ascii="Arial" w:hAnsi="Arial" w:cs="Arial"/>
          <w:b/>
          <w:sz w:val="20"/>
        </w:rPr>
        <w:t xml:space="preserve"> </w:t>
      </w:r>
    </w:p>
    <w:p w:rsidR="00905A74" w:rsidRDefault="00905A74" w:rsidP="00905A74">
      <w:pPr>
        <w:autoSpaceDE w:val="0"/>
        <w:autoSpaceDN w:val="0"/>
        <w:adjustRightInd w:val="0"/>
        <w:spacing w:line="360" w:lineRule="auto"/>
        <w:ind w:left="708"/>
        <w:rPr>
          <w:rFonts w:ascii="Arial" w:hAnsi="Arial" w:cs="Arial"/>
          <w:b/>
          <w:sz w:val="20"/>
        </w:rPr>
      </w:pPr>
      <w:r>
        <w:rPr>
          <w:rFonts w:ascii="Arial" w:hAnsi="Arial" w:cs="Arial"/>
          <w:b/>
          <w:sz w:val="20"/>
        </w:rPr>
        <w:t xml:space="preserve"> </w:t>
      </w:r>
      <w:r w:rsidRPr="00FF6674">
        <w:rPr>
          <w:rFonts w:ascii="Arial" w:hAnsi="Arial" w:cs="Arial"/>
          <w:b/>
          <w:sz w:val="20"/>
        </w:rPr>
        <w:t>Elaboración: Los autores</w:t>
      </w:r>
    </w:p>
    <w:p w:rsidR="00905A74" w:rsidRDefault="00905A74" w:rsidP="00905A74">
      <w:pPr>
        <w:autoSpaceDE w:val="0"/>
        <w:autoSpaceDN w:val="0"/>
        <w:adjustRightInd w:val="0"/>
        <w:spacing w:line="360" w:lineRule="auto"/>
        <w:rPr>
          <w:rFonts w:ascii="Arial" w:hAnsi="Arial" w:cs="Arial"/>
          <w:b/>
          <w:sz w:val="20"/>
          <w:szCs w:val="20"/>
        </w:rPr>
      </w:pPr>
    </w:p>
    <w:p w:rsidR="00905A74" w:rsidRPr="00CD1F65" w:rsidRDefault="00905A74" w:rsidP="00905A74">
      <w:pPr>
        <w:autoSpaceDE w:val="0"/>
        <w:autoSpaceDN w:val="0"/>
        <w:adjustRightInd w:val="0"/>
        <w:spacing w:line="360" w:lineRule="auto"/>
        <w:rPr>
          <w:rFonts w:ascii="Arial" w:hAnsi="Arial" w:cs="Arial"/>
          <w:b/>
          <w:sz w:val="20"/>
          <w:szCs w:val="20"/>
        </w:rPr>
      </w:pPr>
    </w:p>
    <w:p w:rsidR="00905A74" w:rsidRPr="0005013B" w:rsidRDefault="00905A74" w:rsidP="00905A74">
      <w:pPr>
        <w:autoSpaceDE w:val="0"/>
        <w:autoSpaceDN w:val="0"/>
        <w:adjustRightInd w:val="0"/>
        <w:spacing w:line="360" w:lineRule="auto"/>
        <w:ind w:firstLine="708"/>
        <w:rPr>
          <w:rFonts w:ascii="Arial" w:hAnsi="Arial" w:cs="Arial"/>
          <w:b/>
          <w:caps/>
        </w:rPr>
      </w:pPr>
      <w:r w:rsidRPr="0005013B">
        <w:rPr>
          <w:rFonts w:ascii="Arial" w:hAnsi="Arial" w:cs="Arial"/>
          <w:b/>
        </w:rPr>
        <w:t>2.3.-  Análisis De Los Precios</w:t>
      </w:r>
    </w:p>
    <w:p w:rsidR="00905A74" w:rsidRPr="00796642" w:rsidRDefault="00905A74" w:rsidP="00905A74">
      <w:pPr>
        <w:autoSpaceDE w:val="0"/>
        <w:autoSpaceDN w:val="0"/>
        <w:adjustRightInd w:val="0"/>
        <w:spacing w:line="360" w:lineRule="auto"/>
        <w:ind w:left="708" w:firstLine="708"/>
        <w:rPr>
          <w:rFonts w:ascii="Arial" w:hAnsi="Arial" w:cs="Arial"/>
        </w:rPr>
      </w:pPr>
    </w:p>
    <w:p w:rsidR="00905A74" w:rsidRPr="0005013B" w:rsidRDefault="00905A74" w:rsidP="00905A74">
      <w:pPr>
        <w:autoSpaceDE w:val="0"/>
        <w:autoSpaceDN w:val="0"/>
        <w:adjustRightInd w:val="0"/>
        <w:spacing w:line="360" w:lineRule="auto"/>
        <w:ind w:left="708" w:firstLine="708"/>
        <w:rPr>
          <w:rFonts w:ascii="Arial" w:hAnsi="Arial" w:cs="Arial"/>
          <w:b/>
        </w:rPr>
      </w:pPr>
      <w:r w:rsidRPr="0005013B">
        <w:rPr>
          <w:rFonts w:ascii="Arial" w:hAnsi="Arial" w:cs="Arial"/>
          <w:b/>
        </w:rPr>
        <w:t>2.3.1.- Análisis del Sector</w:t>
      </w:r>
    </w:p>
    <w:p w:rsidR="00905A74" w:rsidRPr="00796642" w:rsidRDefault="00905A74" w:rsidP="00905A74">
      <w:pPr>
        <w:autoSpaceDE w:val="0"/>
        <w:autoSpaceDN w:val="0"/>
        <w:adjustRightInd w:val="0"/>
        <w:spacing w:line="360" w:lineRule="auto"/>
        <w:ind w:left="708" w:firstLine="708"/>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El proyecto se desarrollará dentro del Sector de Servicios de Capacitación, brindando apoyo a los estudiantes para su exitoso desempeño en sus estudios.</w:t>
      </w:r>
    </w:p>
    <w:p w:rsidR="00905A74" w:rsidRPr="00796642" w:rsidRDefault="00905A74" w:rsidP="00905A74">
      <w:pPr>
        <w:autoSpaceDE w:val="0"/>
        <w:autoSpaceDN w:val="0"/>
        <w:adjustRightInd w:val="0"/>
        <w:spacing w:line="360" w:lineRule="auto"/>
        <w:ind w:left="2124" w:firstLine="708"/>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Ya que el servicio de capacitación es un sector en crecimiento, </w:t>
      </w:r>
      <w:r>
        <w:rPr>
          <w:rFonts w:ascii="Arial" w:hAnsi="Arial" w:cs="Arial"/>
        </w:rPr>
        <w:t>se deberá</w:t>
      </w:r>
      <w:r w:rsidRPr="00796642">
        <w:rPr>
          <w:rFonts w:ascii="Arial" w:hAnsi="Arial" w:cs="Arial"/>
        </w:rPr>
        <w:t xml:space="preserve"> ingresar al mercado con un precio cómodo, contando con una estrategia de campaña publicitaria para captar mercado.</w:t>
      </w:r>
    </w:p>
    <w:p w:rsidR="00905A74" w:rsidRPr="00796642" w:rsidRDefault="00905A74" w:rsidP="00905A74">
      <w:pPr>
        <w:autoSpaceDE w:val="0"/>
        <w:autoSpaceDN w:val="0"/>
        <w:adjustRightInd w:val="0"/>
        <w:spacing w:line="360" w:lineRule="auto"/>
        <w:ind w:left="1416"/>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Analizando a </w:t>
      </w:r>
      <w:smartTag w:uri="urn:schemas-microsoft-com:office:smarttags" w:element="PersonName">
        <w:smartTagPr>
          <w:attr w:name="ProductID" w:val="la Academia"/>
        </w:smartTagPr>
        <w:r w:rsidRPr="00796642">
          <w:rPr>
            <w:rFonts w:ascii="Arial" w:hAnsi="Arial" w:cs="Arial"/>
          </w:rPr>
          <w:t>la Academia</w:t>
        </w:r>
      </w:smartTag>
      <w:r w:rsidRPr="00796642">
        <w:rPr>
          <w:rFonts w:ascii="Arial" w:hAnsi="Arial" w:cs="Arial"/>
        </w:rPr>
        <w:t xml:space="preserve"> de Ciencias Exactas Apol que presenta mayor tiempo ofreciendo este servicio en el mercado, los cursos que proponen son los siguientes:</w:t>
      </w:r>
    </w:p>
    <w:p w:rsidR="00905A74" w:rsidRPr="00796642"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bookmarkStart w:id="0" w:name="OLE_LINK1"/>
      <w:r w:rsidRPr="00796642">
        <w:rPr>
          <w:rFonts w:ascii="Arial" w:hAnsi="Arial" w:cs="Arial"/>
          <w:b/>
          <w:bCs/>
        </w:rPr>
        <w:t>Carreras Tipo Ingeniería</w:t>
      </w:r>
      <w:r w:rsidRPr="00796642">
        <w:rPr>
          <w:rFonts w:ascii="Arial" w:hAnsi="Arial" w:cs="Arial"/>
        </w:rPr>
        <w:t xml:space="preserve"> (Todas las Ingenierías: Ingeniería Básica, Telecomunicaciones, Sistemas, Industrial, Electrónica, Potencia, Civil, Naval, Minas, Petróleo, Estadística, Alimentos, Agropecuaria, Acuicultura, etc. – Carreras de Tecnología – Oficiales de </w:t>
      </w:r>
      <w:smartTag w:uri="urn:schemas-microsoft-com:office:smarttags" w:element="PersonName">
        <w:smartTagPr>
          <w:attr w:name="ProductID" w:val="la Armada"/>
        </w:smartTagPr>
        <w:r w:rsidRPr="00796642">
          <w:rPr>
            <w:rFonts w:ascii="Arial" w:hAnsi="Arial" w:cs="Arial"/>
          </w:rPr>
          <w:t>la Armada</w:t>
        </w:r>
      </w:smartTag>
      <w:r w:rsidRPr="00796642">
        <w:rPr>
          <w:rFonts w:ascii="Arial" w:hAnsi="Arial" w:cs="Arial"/>
        </w:rPr>
        <w:t>)</w:t>
      </w:r>
    </w:p>
    <w:p w:rsidR="00905A74" w:rsidRPr="00796642" w:rsidRDefault="00905A74" w:rsidP="00905A74">
      <w:pPr>
        <w:shd w:val="clear" w:color="auto" w:fill="FFFFFF"/>
        <w:spacing w:before="100" w:beforeAutospacing="1" w:after="100" w:afterAutospacing="1" w:line="360" w:lineRule="auto"/>
        <w:ind w:left="2124" w:firstLine="360"/>
        <w:jc w:val="both"/>
        <w:rPr>
          <w:rFonts w:ascii="Arial" w:hAnsi="Arial" w:cs="Arial"/>
        </w:rPr>
      </w:pPr>
      <w:r w:rsidRPr="00222646">
        <w:rPr>
          <w:rFonts w:ascii="Arial" w:hAnsi="Arial" w:cs="Arial"/>
          <w:b/>
        </w:rPr>
        <w:t>Duración:</w:t>
      </w:r>
      <w:r w:rsidRPr="00796642">
        <w:rPr>
          <w:rFonts w:ascii="Arial" w:hAnsi="Arial" w:cs="Arial"/>
        </w:rPr>
        <w:t xml:space="preserve"> 12 semanas</w:t>
      </w:r>
    </w:p>
    <w:p w:rsidR="00905A74" w:rsidRPr="0046585A" w:rsidRDefault="00905A74" w:rsidP="0046585A">
      <w:pPr>
        <w:shd w:val="clear" w:color="auto" w:fill="FFFFFF"/>
        <w:spacing w:before="100" w:beforeAutospacing="1" w:after="100" w:afterAutospacing="1" w:line="360" w:lineRule="auto"/>
        <w:ind w:left="2124" w:firstLine="360"/>
        <w:jc w:val="both"/>
        <w:rPr>
          <w:rFonts w:ascii="Arial" w:hAnsi="Arial" w:cs="Arial"/>
        </w:rPr>
      </w:pPr>
      <w:r w:rsidRPr="00222646">
        <w:rPr>
          <w:rFonts w:ascii="Arial" w:hAnsi="Arial" w:cs="Arial"/>
          <w:b/>
        </w:rPr>
        <w:t>Asignaturas:</w:t>
      </w:r>
      <w:r w:rsidRPr="00796642">
        <w:rPr>
          <w:rFonts w:ascii="Arial" w:hAnsi="Arial" w:cs="Arial"/>
        </w:rPr>
        <w:t xml:space="preserve"> Matemáticas, Física y Química</w:t>
      </w:r>
    </w:p>
    <w:p w:rsidR="00905A74" w:rsidRPr="0005013B" w:rsidRDefault="00905A74" w:rsidP="00905A74">
      <w:pPr>
        <w:shd w:val="clear" w:color="auto" w:fill="FFFFFF"/>
        <w:spacing w:before="100" w:beforeAutospacing="1" w:after="100" w:afterAutospacing="1" w:line="360" w:lineRule="auto"/>
        <w:ind w:left="1416" w:firstLine="360"/>
        <w:jc w:val="both"/>
        <w:rPr>
          <w:rFonts w:ascii="Arial" w:hAnsi="Arial" w:cs="Arial"/>
          <w:b/>
        </w:rPr>
      </w:pPr>
      <w:r>
        <w:rPr>
          <w:rFonts w:ascii="Arial" w:hAnsi="Arial" w:cs="Arial"/>
          <w:b/>
        </w:rPr>
        <w:t xml:space="preserve">        Cuadro 5. Precios Apol Preuniversitarios Ingeniería</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905A74" w:rsidRPr="00796642">
        <w:tc>
          <w:tcPr>
            <w:tcW w:w="3060" w:type="dxa"/>
          </w:tcPr>
          <w:p w:rsidR="00905A74" w:rsidRPr="00796642" w:rsidRDefault="00905A74" w:rsidP="00905A74">
            <w:pPr>
              <w:spacing w:before="100" w:beforeAutospacing="1" w:after="100" w:afterAutospacing="1" w:line="360" w:lineRule="auto"/>
              <w:jc w:val="center"/>
              <w:rPr>
                <w:rFonts w:ascii="Arial" w:hAnsi="Arial" w:cs="Arial"/>
                <w:b/>
              </w:rPr>
            </w:pPr>
            <w:r w:rsidRPr="00796642">
              <w:rPr>
                <w:rFonts w:ascii="Arial" w:hAnsi="Arial" w:cs="Arial"/>
                <w:b/>
              </w:rPr>
              <w:t>Materias</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b/>
              </w:rPr>
            </w:pPr>
            <w:r w:rsidRPr="00796642">
              <w:rPr>
                <w:rFonts w:ascii="Arial" w:hAnsi="Arial" w:cs="Arial"/>
                <w:b/>
              </w:rPr>
              <w:t>Efectivo</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Física- Química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sidRPr="00796642">
              <w:rPr>
                <w:rFonts w:ascii="Arial" w:hAnsi="Arial" w:cs="Arial"/>
              </w:rPr>
              <w:t>$180,00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Física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sidRPr="00796642">
              <w:rPr>
                <w:rFonts w:ascii="Arial" w:hAnsi="Arial" w:cs="Arial"/>
              </w:rPr>
              <w:t>$ 170,00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 Química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sidRPr="00796642">
              <w:rPr>
                <w:rFonts w:ascii="Arial" w:hAnsi="Arial" w:cs="Arial"/>
              </w:rPr>
              <w:t>$ 160,00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Física – Química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sidRPr="00796642">
              <w:rPr>
                <w:rFonts w:ascii="Arial" w:hAnsi="Arial" w:cs="Arial"/>
              </w:rPr>
              <w:t>$ 150,00</w:t>
            </w:r>
          </w:p>
        </w:tc>
      </w:tr>
      <w:tr w:rsidR="00905A74" w:rsidRPr="00796642">
        <w:trPr>
          <w:trHeight w:val="265"/>
        </w:trPr>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Matemáticas</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sidRPr="00796642">
              <w:rPr>
                <w:rFonts w:ascii="Arial" w:hAnsi="Arial" w:cs="Arial"/>
              </w:rPr>
              <w:t>$ 150,00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Física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sidRPr="00796642">
              <w:rPr>
                <w:rFonts w:ascii="Arial" w:hAnsi="Arial" w:cs="Arial"/>
              </w:rPr>
              <w:t>$100,00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Química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sidRPr="00796642">
              <w:rPr>
                <w:rFonts w:ascii="Arial" w:hAnsi="Arial" w:cs="Arial"/>
              </w:rPr>
              <w:t>$ 60</w:t>
            </w:r>
          </w:p>
        </w:tc>
      </w:tr>
    </w:tbl>
    <w:p w:rsidR="00905A74" w:rsidRDefault="00905A74" w:rsidP="00905A74">
      <w:pPr>
        <w:autoSpaceDE w:val="0"/>
        <w:autoSpaceDN w:val="0"/>
        <w:adjustRightInd w:val="0"/>
        <w:spacing w:line="360" w:lineRule="auto"/>
        <w:ind w:left="2484"/>
        <w:jc w:val="both"/>
        <w:rPr>
          <w:rFonts w:ascii="Arial" w:hAnsi="Arial" w:cs="Arial"/>
          <w:i/>
        </w:rPr>
      </w:pPr>
      <w:r w:rsidRPr="00222646">
        <w:rPr>
          <w:rFonts w:ascii="Arial" w:hAnsi="Arial" w:cs="Arial"/>
          <w:i/>
        </w:rPr>
        <w:t xml:space="preserve">    *La opción a Crédito a tres meses plazo se cancela adicional $ 40,00 Matrícula</w:t>
      </w:r>
      <w:r w:rsidRPr="00222646">
        <w:rPr>
          <w:rFonts w:ascii="Arial" w:hAnsi="Arial" w:cs="Arial"/>
          <w:i/>
        </w:rPr>
        <w:tab/>
      </w:r>
    </w:p>
    <w:p w:rsidR="00905A74" w:rsidRPr="000C7343" w:rsidRDefault="00905A74" w:rsidP="00905A74">
      <w:pPr>
        <w:autoSpaceDE w:val="0"/>
        <w:autoSpaceDN w:val="0"/>
        <w:adjustRightInd w:val="0"/>
        <w:spacing w:line="360" w:lineRule="auto"/>
        <w:ind w:left="708" w:firstLine="708"/>
        <w:rPr>
          <w:rFonts w:ascii="Arial" w:hAnsi="Arial" w:cs="Arial"/>
          <w:b/>
          <w:caps/>
          <w:sz w:val="20"/>
          <w:szCs w:val="20"/>
          <w:u w:val="single"/>
        </w:rPr>
      </w:pPr>
      <w:r>
        <w:rPr>
          <w:rFonts w:ascii="Arial" w:hAnsi="Arial" w:cs="Arial"/>
          <w:b/>
          <w:sz w:val="20"/>
        </w:rPr>
        <w:t xml:space="preserve"> </w:t>
      </w:r>
      <w:r>
        <w:rPr>
          <w:rFonts w:ascii="Arial" w:hAnsi="Arial" w:cs="Arial"/>
          <w:b/>
          <w:sz w:val="20"/>
        </w:rPr>
        <w:tab/>
        <w:t xml:space="preserve">       </w:t>
      </w:r>
      <w:r w:rsidRPr="00FF6674">
        <w:rPr>
          <w:rFonts w:ascii="Arial" w:hAnsi="Arial" w:cs="Arial"/>
          <w:b/>
          <w:sz w:val="20"/>
        </w:rPr>
        <w:t>Elaboración: Los autores</w:t>
      </w:r>
    </w:p>
    <w:p w:rsidR="00905A74" w:rsidRPr="00796642"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796642">
        <w:rPr>
          <w:rFonts w:ascii="Arial" w:hAnsi="Arial" w:cs="Arial"/>
          <w:b/>
          <w:bCs/>
        </w:rPr>
        <w:t>Carreras Tipo Administración</w:t>
      </w:r>
      <w:r w:rsidRPr="00796642">
        <w:rPr>
          <w:rFonts w:ascii="Arial" w:hAnsi="Arial" w:cs="Arial"/>
        </w:rPr>
        <w:t xml:space="preserve"> (Economía – Ingeniería Comercial – Auditoría – Ingeniería en Gestión Empresarial Internacional – Turismo – Ingeniería en Ciencias Empresariales – Ingeniería en Comercio Exterior – Ingeniería en Marketing - Administración de Empresas, etc.) </w:t>
      </w:r>
    </w:p>
    <w:p w:rsidR="00905A74" w:rsidRDefault="00905A74" w:rsidP="00905A74">
      <w:pPr>
        <w:shd w:val="clear" w:color="auto" w:fill="FFFFFF"/>
        <w:spacing w:before="100" w:beforeAutospacing="1" w:after="100" w:afterAutospacing="1" w:line="360" w:lineRule="auto"/>
        <w:ind w:left="2484"/>
        <w:jc w:val="both"/>
        <w:rPr>
          <w:rFonts w:ascii="Arial" w:hAnsi="Arial" w:cs="Arial"/>
        </w:rPr>
      </w:pPr>
      <w:r w:rsidRPr="0005013B">
        <w:rPr>
          <w:rFonts w:ascii="Arial" w:hAnsi="Arial" w:cs="Arial"/>
          <w:b/>
        </w:rPr>
        <w:t>Duración:</w:t>
      </w:r>
      <w:r w:rsidRPr="00796642">
        <w:rPr>
          <w:rFonts w:ascii="Arial" w:hAnsi="Arial" w:cs="Arial"/>
        </w:rPr>
        <w:t xml:space="preserve"> 12 semanas</w:t>
      </w:r>
      <w:r>
        <w:rPr>
          <w:rFonts w:ascii="Arial" w:hAnsi="Arial" w:cs="Arial"/>
        </w:rPr>
        <w:t xml:space="preserve">;    </w:t>
      </w:r>
      <w:r w:rsidRPr="00796642">
        <w:rPr>
          <w:rFonts w:ascii="Arial" w:hAnsi="Arial" w:cs="Arial"/>
        </w:rPr>
        <w:t>Asignaturas: Matemáticas y Contabilidad</w:t>
      </w:r>
    </w:p>
    <w:p w:rsidR="0046585A" w:rsidRDefault="0046585A" w:rsidP="00905A74">
      <w:pPr>
        <w:shd w:val="clear" w:color="auto" w:fill="FFFFFF"/>
        <w:spacing w:before="100" w:beforeAutospacing="1" w:after="100" w:afterAutospacing="1" w:line="360" w:lineRule="auto"/>
        <w:ind w:left="2484"/>
        <w:jc w:val="both"/>
        <w:rPr>
          <w:rFonts w:ascii="Arial" w:hAnsi="Arial" w:cs="Arial"/>
        </w:rPr>
      </w:pPr>
    </w:p>
    <w:p w:rsidR="00905A74" w:rsidRPr="00FF6674" w:rsidRDefault="00905A74" w:rsidP="00905A74">
      <w:pPr>
        <w:shd w:val="clear" w:color="auto" w:fill="FFFFFF"/>
        <w:spacing w:before="100" w:beforeAutospacing="1" w:after="100" w:afterAutospacing="1" w:line="360" w:lineRule="auto"/>
        <w:ind w:left="2484"/>
        <w:jc w:val="both"/>
        <w:rPr>
          <w:rFonts w:ascii="Arial" w:hAnsi="Arial" w:cs="Arial"/>
          <w:b/>
        </w:rPr>
      </w:pPr>
      <w:r>
        <w:rPr>
          <w:rFonts w:ascii="Arial" w:hAnsi="Arial" w:cs="Arial"/>
          <w:b/>
        </w:rPr>
        <w:t>Cuadro 6. Precios Apol Preuniversitarios Administración</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905A74" w:rsidRPr="00796642">
        <w:tc>
          <w:tcPr>
            <w:tcW w:w="3060" w:type="dxa"/>
          </w:tcPr>
          <w:p w:rsidR="00905A74" w:rsidRPr="00796642" w:rsidRDefault="00905A74" w:rsidP="00905A74">
            <w:pPr>
              <w:autoSpaceDE w:val="0"/>
              <w:autoSpaceDN w:val="0"/>
              <w:adjustRightInd w:val="0"/>
              <w:spacing w:line="360" w:lineRule="auto"/>
              <w:jc w:val="center"/>
              <w:rPr>
                <w:rFonts w:ascii="Arial" w:hAnsi="Arial" w:cs="Arial"/>
                <w:b/>
              </w:rPr>
            </w:pPr>
            <w:r w:rsidRPr="00796642">
              <w:rPr>
                <w:rFonts w:ascii="Arial" w:hAnsi="Arial" w:cs="Arial"/>
                <w:b/>
              </w:rPr>
              <w:t>Materias</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b/>
              </w:rPr>
            </w:pPr>
            <w:r w:rsidRPr="00796642">
              <w:rPr>
                <w:rFonts w:ascii="Arial" w:hAnsi="Arial" w:cs="Arial"/>
                <w:b/>
              </w:rPr>
              <w:t>Efectivo</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Matemáticas – Contabilidad</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sidRPr="00796642">
              <w:rPr>
                <w:rFonts w:ascii="Arial" w:hAnsi="Arial" w:cs="Arial"/>
              </w:rPr>
              <w:t>$ 150,00</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Sólo Matemáticas</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sidRPr="00796642">
              <w:rPr>
                <w:rFonts w:ascii="Arial" w:hAnsi="Arial" w:cs="Arial"/>
              </w:rPr>
              <w:t>$ 140,00</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Sólo Contabilidad</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sidRPr="00796642">
              <w:rPr>
                <w:rFonts w:ascii="Arial" w:hAnsi="Arial" w:cs="Arial"/>
              </w:rPr>
              <w:t>$ 60,00</w:t>
            </w:r>
          </w:p>
        </w:tc>
      </w:tr>
    </w:tbl>
    <w:p w:rsidR="00905A74" w:rsidRDefault="00905A74" w:rsidP="00905A74">
      <w:pPr>
        <w:autoSpaceDE w:val="0"/>
        <w:autoSpaceDN w:val="0"/>
        <w:adjustRightInd w:val="0"/>
        <w:spacing w:line="360" w:lineRule="auto"/>
        <w:ind w:left="2364"/>
        <w:jc w:val="both"/>
        <w:rPr>
          <w:rFonts w:ascii="Arial" w:hAnsi="Arial" w:cs="Arial"/>
          <w:i/>
        </w:rPr>
      </w:pPr>
      <w:r w:rsidRPr="00222646">
        <w:rPr>
          <w:rFonts w:ascii="Arial" w:hAnsi="Arial" w:cs="Arial"/>
          <w:i/>
        </w:rPr>
        <w:t>*La opción a Crédito a tres meses plazo se cancela adicional $ 40,00 Matrícula</w:t>
      </w:r>
      <w:bookmarkEnd w:id="0"/>
    </w:p>
    <w:p w:rsidR="00905A74" w:rsidRPr="00FF6674" w:rsidRDefault="00905A74" w:rsidP="00905A74">
      <w:pPr>
        <w:autoSpaceDE w:val="0"/>
        <w:autoSpaceDN w:val="0"/>
        <w:adjustRightInd w:val="0"/>
        <w:spacing w:line="360" w:lineRule="auto"/>
        <w:ind w:left="2124"/>
        <w:jc w:val="both"/>
        <w:rPr>
          <w:rFonts w:ascii="Arial" w:hAnsi="Arial" w:cs="Arial"/>
          <w:b/>
        </w:rPr>
      </w:pPr>
      <w:r>
        <w:rPr>
          <w:rFonts w:ascii="Arial" w:hAnsi="Arial" w:cs="Arial"/>
          <w:i/>
        </w:rPr>
        <w:t xml:space="preserve">     </w:t>
      </w:r>
      <w:r w:rsidRPr="00FF6674">
        <w:rPr>
          <w:rFonts w:ascii="Arial" w:hAnsi="Arial" w:cs="Arial"/>
          <w:b/>
          <w:sz w:val="20"/>
        </w:rPr>
        <w:t>Elaboración: Los autores</w:t>
      </w:r>
    </w:p>
    <w:p w:rsidR="00905A74" w:rsidRPr="00222646" w:rsidRDefault="00905A74" w:rsidP="00905A74">
      <w:pPr>
        <w:autoSpaceDE w:val="0"/>
        <w:autoSpaceDN w:val="0"/>
        <w:adjustRightInd w:val="0"/>
        <w:spacing w:line="360" w:lineRule="auto"/>
        <w:ind w:left="2124"/>
        <w:jc w:val="both"/>
        <w:rPr>
          <w:rFonts w:ascii="Arial" w:hAnsi="Arial" w:cs="Arial"/>
          <w:i/>
        </w:rPr>
      </w:pPr>
    </w:p>
    <w:p w:rsidR="0046585A" w:rsidRDefault="0046585A" w:rsidP="0046585A">
      <w:pPr>
        <w:autoSpaceDE w:val="0"/>
        <w:autoSpaceDN w:val="0"/>
        <w:adjustRightInd w:val="0"/>
        <w:spacing w:line="360" w:lineRule="auto"/>
        <w:ind w:left="1416" w:firstLine="708"/>
        <w:jc w:val="both"/>
        <w:rPr>
          <w:rFonts w:ascii="Arial" w:hAnsi="Arial" w:cs="Arial"/>
        </w:rPr>
      </w:pPr>
    </w:p>
    <w:p w:rsidR="00905A74" w:rsidRDefault="00905A74" w:rsidP="0046585A">
      <w:pPr>
        <w:autoSpaceDE w:val="0"/>
        <w:autoSpaceDN w:val="0"/>
        <w:adjustRightInd w:val="0"/>
        <w:spacing w:line="360" w:lineRule="auto"/>
        <w:ind w:left="1416" w:firstLine="708"/>
        <w:jc w:val="both"/>
        <w:rPr>
          <w:rFonts w:ascii="Arial" w:hAnsi="Arial" w:cs="Arial"/>
        </w:rPr>
      </w:pPr>
      <w:r w:rsidRPr="00BF53D4">
        <w:rPr>
          <w:rFonts w:ascii="Arial" w:hAnsi="Arial" w:cs="Arial"/>
        </w:rPr>
        <w:t xml:space="preserve">Por otro lado analizando al Centro de Asesoría y Capacitación INPA </w:t>
      </w:r>
      <w:r>
        <w:rPr>
          <w:rFonts w:ascii="Arial" w:hAnsi="Arial" w:cs="Arial"/>
        </w:rPr>
        <w:t>(</w:t>
      </w:r>
      <w:r w:rsidRPr="00BF53D4">
        <w:rPr>
          <w:rFonts w:ascii="Arial" w:hAnsi="Arial" w:cs="Arial"/>
        </w:rPr>
        <w:t>Instituto de Nivelación Particular</w:t>
      </w:r>
      <w:r>
        <w:rPr>
          <w:rFonts w:ascii="Arial" w:hAnsi="Arial" w:cs="Arial"/>
        </w:rPr>
        <w:t>)</w:t>
      </w:r>
      <w:r w:rsidRPr="00BF53D4">
        <w:rPr>
          <w:rFonts w:ascii="Arial" w:hAnsi="Arial" w:cs="Arial"/>
        </w:rPr>
        <w:t xml:space="preserve"> los </w:t>
      </w:r>
      <w:r>
        <w:rPr>
          <w:rFonts w:ascii="Arial" w:hAnsi="Arial" w:cs="Arial"/>
        </w:rPr>
        <w:t xml:space="preserve">cursos que ofertan </w:t>
      </w:r>
      <w:r w:rsidRPr="00BF53D4">
        <w:rPr>
          <w:rFonts w:ascii="Arial" w:hAnsi="Arial" w:cs="Arial"/>
        </w:rPr>
        <w:t>son los siguientes:</w:t>
      </w:r>
    </w:p>
    <w:p w:rsidR="0046585A" w:rsidRDefault="0046585A" w:rsidP="00905A74">
      <w:pPr>
        <w:shd w:val="clear" w:color="auto" w:fill="FFFFFF"/>
        <w:spacing w:before="100" w:beforeAutospacing="1" w:after="100" w:afterAutospacing="1" w:line="360" w:lineRule="auto"/>
        <w:ind w:left="1416" w:firstLine="708"/>
        <w:jc w:val="both"/>
        <w:rPr>
          <w:rFonts w:ascii="Arial" w:hAnsi="Arial" w:cs="Arial"/>
          <w:b/>
        </w:rPr>
      </w:pPr>
    </w:p>
    <w:p w:rsidR="0046585A" w:rsidRDefault="0046585A" w:rsidP="00905A74">
      <w:pPr>
        <w:shd w:val="clear" w:color="auto" w:fill="FFFFFF"/>
        <w:spacing w:before="100" w:beforeAutospacing="1" w:after="100" w:afterAutospacing="1" w:line="360" w:lineRule="auto"/>
        <w:ind w:left="1416" w:firstLine="708"/>
        <w:jc w:val="both"/>
        <w:rPr>
          <w:rFonts w:ascii="Arial" w:hAnsi="Arial" w:cs="Arial"/>
          <w:b/>
        </w:rPr>
      </w:pPr>
    </w:p>
    <w:p w:rsidR="0046585A" w:rsidRDefault="0046585A" w:rsidP="00905A74">
      <w:pPr>
        <w:shd w:val="clear" w:color="auto" w:fill="FFFFFF"/>
        <w:spacing w:before="100" w:beforeAutospacing="1" w:after="100" w:afterAutospacing="1" w:line="360" w:lineRule="auto"/>
        <w:ind w:left="1416" w:firstLine="708"/>
        <w:jc w:val="both"/>
        <w:rPr>
          <w:rFonts w:ascii="Arial" w:hAnsi="Arial" w:cs="Arial"/>
          <w:b/>
        </w:rPr>
      </w:pPr>
    </w:p>
    <w:p w:rsidR="00905A74" w:rsidRPr="00FF6674" w:rsidRDefault="00905A74" w:rsidP="00905A74">
      <w:pPr>
        <w:shd w:val="clear" w:color="auto" w:fill="FFFFFF"/>
        <w:spacing w:before="100" w:beforeAutospacing="1" w:after="100" w:afterAutospacing="1" w:line="360" w:lineRule="auto"/>
        <w:ind w:left="1416" w:firstLine="708"/>
        <w:jc w:val="both"/>
        <w:rPr>
          <w:rFonts w:ascii="Arial" w:hAnsi="Arial" w:cs="Arial"/>
          <w:b/>
        </w:rPr>
      </w:pPr>
      <w:r>
        <w:rPr>
          <w:rFonts w:ascii="Arial" w:hAnsi="Arial" w:cs="Arial"/>
          <w:b/>
        </w:rPr>
        <w:t>Cuadro 7. Precios INPA Ingeniería</w:t>
      </w:r>
    </w:p>
    <w:tbl>
      <w:tblPr>
        <w:tblpPr w:leftFromText="141" w:rightFromText="141" w:vertAnchor="text" w:horzAnchor="page" w:tblpX="4501" w:tblpY="2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46585A" w:rsidRPr="00796642">
        <w:tc>
          <w:tcPr>
            <w:tcW w:w="3060" w:type="dxa"/>
          </w:tcPr>
          <w:p w:rsidR="0046585A" w:rsidRPr="00796642" w:rsidRDefault="0046585A" w:rsidP="0046585A">
            <w:pPr>
              <w:spacing w:before="100" w:beforeAutospacing="1" w:after="100" w:afterAutospacing="1" w:line="360" w:lineRule="auto"/>
              <w:jc w:val="center"/>
              <w:rPr>
                <w:rFonts w:ascii="Arial" w:hAnsi="Arial" w:cs="Arial"/>
                <w:b/>
              </w:rPr>
            </w:pPr>
            <w:r w:rsidRPr="00796642">
              <w:rPr>
                <w:rFonts w:ascii="Arial" w:hAnsi="Arial" w:cs="Arial"/>
                <w:b/>
              </w:rPr>
              <w:t>Materias</w:t>
            </w:r>
          </w:p>
        </w:tc>
        <w:tc>
          <w:tcPr>
            <w:tcW w:w="1710" w:type="dxa"/>
          </w:tcPr>
          <w:p w:rsidR="0046585A" w:rsidRPr="00796642" w:rsidRDefault="0046585A" w:rsidP="0046585A">
            <w:pPr>
              <w:spacing w:before="100" w:beforeAutospacing="1" w:after="100" w:afterAutospacing="1" w:line="360" w:lineRule="auto"/>
              <w:jc w:val="center"/>
              <w:rPr>
                <w:rFonts w:ascii="Arial" w:hAnsi="Arial" w:cs="Arial"/>
                <w:b/>
              </w:rPr>
            </w:pPr>
            <w:r w:rsidRPr="00796642">
              <w:rPr>
                <w:rFonts w:ascii="Arial" w:hAnsi="Arial" w:cs="Arial"/>
                <w:b/>
              </w:rPr>
              <w:t>Efectivo</w:t>
            </w:r>
          </w:p>
        </w:tc>
      </w:tr>
      <w:tr w:rsidR="0046585A" w:rsidRPr="00796642">
        <w:tc>
          <w:tcPr>
            <w:tcW w:w="3060" w:type="dxa"/>
          </w:tcPr>
          <w:p w:rsidR="0046585A" w:rsidRPr="00796642" w:rsidRDefault="0046585A" w:rsidP="0046585A">
            <w:pPr>
              <w:spacing w:before="100" w:beforeAutospacing="1" w:after="100" w:afterAutospacing="1" w:line="360" w:lineRule="auto"/>
              <w:jc w:val="both"/>
              <w:rPr>
                <w:rFonts w:ascii="Arial" w:hAnsi="Arial" w:cs="Arial"/>
              </w:rPr>
            </w:pPr>
            <w:r w:rsidRPr="00796642">
              <w:rPr>
                <w:rFonts w:ascii="Arial" w:hAnsi="Arial" w:cs="Arial"/>
              </w:rPr>
              <w:t>Matemáticas- Física- Química</w:t>
            </w:r>
          </w:p>
        </w:tc>
        <w:tc>
          <w:tcPr>
            <w:tcW w:w="1710" w:type="dxa"/>
          </w:tcPr>
          <w:p w:rsidR="0046585A" w:rsidRPr="00796642" w:rsidRDefault="0046585A" w:rsidP="0046585A">
            <w:pPr>
              <w:spacing w:before="100" w:beforeAutospacing="1" w:after="100" w:afterAutospacing="1" w:line="360" w:lineRule="auto"/>
              <w:jc w:val="center"/>
              <w:rPr>
                <w:rFonts w:ascii="Arial" w:hAnsi="Arial" w:cs="Arial"/>
              </w:rPr>
            </w:pPr>
            <w:r w:rsidRPr="00796642">
              <w:rPr>
                <w:rFonts w:ascii="Arial" w:hAnsi="Arial" w:cs="Arial"/>
              </w:rPr>
              <w:t>$</w:t>
            </w:r>
            <w:r>
              <w:rPr>
                <w:rFonts w:ascii="Arial" w:hAnsi="Arial" w:cs="Arial"/>
              </w:rPr>
              <w:t>60 mensuales</w:t>
            </w:r>
          </w:p>
        </w:tc>
      </w:tr>
      <w:tr w:rsidR="0046585A" w:rsidRPr="00796642">
        <w:trPr>
          <w:trHeight w:val="265"/>
        </w:trPr>
        <w:tc>
          <w:tcPr>
            <w:tcW w:w="3060" w:type="dxa"/>
          </w:tcPr>
          <w:p w:rsidR="0046585A" w:rsidRPr="00796642" w:rsidRDefault="0046585A" w:rsidP="0046585A">
            <w:pPr>
              <w:spacing w:before="100" w:beforeAutospacing="1" w:after="100" w:afterAutospacing="1" w:line="360" w:lineRule="auto"/>
              <w:jc w:val="both"/>
              <w:rPr>
                <w:rFonts w:ascii="Arial" w:hAnsi="Arial" w:cs="Arial"/>
              </w:rPr>
            </w:pPr>
            <w:r w:rsidRPr="00796642">
              <w:rPr>
                <w:rFonts w:ascii="Arial" w:hAnsi="Arial" w:cs="Arial"/>
              </w:rPr>
              <w:t>Sólo Matemáticas</w:t>
            </w:r>
          </w:p>
        </w:tc>
        <w:tc>
          <w:tcPr>
            <w:tcW w:w="1710" w:type="dxa"/>
          </w:tcPr>
          <w:p w:rsidR="0046585A" w:rsidRPr="00796642" w:rsidRDefault="0046585A" w:rsidP="0046585A">
            <w:pPr>
              <w:spacing w:before="100" w:beforeAutospacing="1" w:after="100" w:afterAutospacing="1" w:line="360" w:lineRule="auto"/>
              <w:jc w:val="center"/>
              <w:rPr>
                <w:rFonts w:ascii="Arial" w:hAnsi="Arial" w:cs="Arial"/>
              </w:rPr>
            </w:pPr>
            <w:r w:rsidRPr="00796642">
              <w:rPr>
                <w:rFonts w:ascii="Arial" w:hAnsi="Arial" w:cs="Arial"/>
              </w:rPr>
              <w:t xml:space="preserve">$ </w:t>
            </w:r>
            <w:r>
              <w:rPr>
                <w:rFonts w:ascii="Arial" w:hAnsi="Arial" w:cs="Arial"/>
              </w:rPr>
              <w:t>50 mensuales</w:t>
            </w:r>
          </w:p>
        </w:tc>
      </w:tr>
    </w:tbl>
    <w:p w:rsidR="00905A74" w:rsidRDefault="00905A74" w:rsidP="00905A74">
      <w:pPr>
        <w:autoSpaceDE w:val="0"/>
        <w:autoSpaceDN w:val="0"/>
        <w:adjustRightInd w:val="0"/>
        <w:spacing w:line="360" w:lineRule="auto"/>
        <w:jc w:val="both"/>
        <w:rPr>
          <w:rFonts w:ascii="Arial" w:hAnsi="Arial" w:cs="Arial"/>
          <w:b/>
        </w:rPr>
      </w:pPr>
    </w:p>
    <w:p w:rsidR="00905A74" w:rsidRDefault="00905A74" w:rsidP="00905A74">
      <w:pPr>
        <w:autoSpaceDE w:val="0"/>
        <w:autoSpaceDN w:val="0"/>
        <w:adjustRightInd w:val="0"/>
        <w:spacing w:line="360" w:lineRule="auto"/>
        <w:jc w:val="both"/>
        <w:rPr>
          <w:rFonts w:ascii="Arial" w:hAnsi="Arial" w:cs="Arial"/>
          <w:b/>
        </w:rPr>
      </w:pPr>
    </w:p>
    <w:p w:rsidR="00905A74" w:rsidRDefault="00905A74" w:rsidP="00905A74">
      <w:pPr>
        <w:autoSpaceDE w:val="0"/>
        <w:autoSpaceDN w:val="0"/>
        <w:adjustRightInd w:val="0"/>
        <w:spacing w:line="360" w:lineRule="auto"/>
        <w:jc w:val="both"/>
        <w:rPr>
          <w:rFonts w:ascii="Arial" w:hAnsi="Arial" w:cs="Arial"/>
          <w:b/>
        </w:rPr>
      </w:pPr>
    </w:p>
    <w:p w:rsidR="00905A74" w:rsidRDefault="00905A74" w:rsidP="00905A74">
      <w:pPr>
        <w:autoSpaceDE w:val="0"/>
        <w:autoSpaceDN w:val="0"/>
        <w:adjustRightInd w:val="0"/>
        <w:spacing w:line="360" w:lineRule="auto"/>
        <w:jc w:val="both"/>
        <w:rPr>
          <w:rFonts w:ascii="Arial" w:hAnsi="Arial" w:cs="Arial"/>
          <w:b/>
        </w:rPr>
      </w:pPr>
    </w:p>
    <w:p w:rsidR="00905A74" w:rsidRDefault="00905A74" w:rsidP="00905A74">
      <w:pPr>
        <w:autoSpaceDE w:val="0"/>
        <w:autoSpaceDN w:val="0"/>
        <w:adjustRightInd w:val="0"/>
        <w:spacing w:line="360" w:lineRule="auto"/>
        <w:jc w:val="both"/>
        <w:rPr>
          <w:rFonts w:ascii="Arial" w:hAnsi="Arial" w:cs="Arial"/>
          <w:b/>
        </w:rPr>
      </w:pPr>
    </w:p>
    <w:p w:rsidR="00905A74" w:rsidRDefault="00905A74" w:rsidP="00905A74">
      <w:pPr>
        <w:autoSpaceDE w:val="0"/>
        <w:autoSpaceDN w:val="0"/>
        <w:adjustRightInd w:val="0"/>
        <w:spacing w:line="360" w:lineRule="auto"/>
        <w:jc w:val="both"/>
        <w:rPr>
          <w:rFonts w:ascii="Arial" w:hAnsi="Arial" w:cs="Arial"/>
          <w:b/>
        </w:rPr>
      </w:pPr>
    </w:p>
    <w:p w:rsidR="00905A74" w:rsidRDefault="00905A74" w:rsidP="00905A74">
      <w:pPr>
        <w:autoSpaceDE w:val="0"/>
        <w:autoSpaceDN w:val="0"/>
        <w:adjustRightInd w:val="0"/>
        <w:spacing w:line="360" w:lineRule="auto"/>
        <w:jc w:val="both"/>
        <w:rPr>
          <w:rFonts w:ascii="Arial" w:hAnsi="Arial" w:cs="Arial"/>
          <w:b/>
        </w:rPr>
      </w:pPr>
      <w:r>
        <w:rPr>
          <w:rFonts w:ascii="Arial" w:hAnsi="Arial" w:cs="Arial"/>
          <w:b/>
        </w:rPr>
        <w:t xml:space="preserve">   </w:t>
      </w:r>
    </w:p>
    <w:p w:rsidR="00905A74" w:rsidRPr="00222646" w:rsidRDefault="00905A74" w:rsidP="00905A74">
      <w:pPr>
        <w:autoSpaceDE w:val="0"/>
        <w:autoSpaceDN w:val="0"/>
        <w:adjustRightInd w:val="0"/>
        <w:spacing w:line="360" w:lineRule="auto"/>
        <w:jc w:val="both"/>
        <w:rPr>
          <w:rFonts w:ascii="Arial" w:hAnsi="Arial" w:cs="Arial"/>
        </w:rPr>
      </w:pPr>
      <w:r>
        <w:rPr>
          <w:rFonts w:ascii="Arial" w:hAnsi="Arial" w:cs="Arial"/>
          <w:b/>
        </w:rPr>
        <w:t xml:space="preserve">                                         </w:t>
      </w:r>
      <w:r w:rsidRPr="00222646">
        <w:rPr>
          <w:rFonts w:ascii="Arial" w:hAnsi="Arial" w:cs="Arial"/>
          <w:b/>
        </w:rPr>
        <w:t>*</w:t>
      </w:r>
      <w:r w:rsidRPr="00222646">
        <w:rPr>
          <w:rFonts w:ascii="Arial" w:hAnsi="Arial" w:cs="Arial"/>
        </w:rPr>
        <w:t>Duración: 16 semanas</w:t>
      </w:r>
    </w:p>
    <w:p w:rsidR="00905A74" w:rsidRPr="00FF6674" w:rsidRDefault="00905A74" w:rsidP="00905A74">
      <w:pPr>
        <w:autoSpaceDE w:val="0"/>
        <w:autoSpaceDN w:val="0"/>
        <w:adjustRightInd w:val="0"/>
        <w:spacing w:line="360" w:lineRule="auto"/>
        <w:rPr>
          <w:rFonts w:ascii="Arial" w:hAnsi="Arial" w:cs="Arial"/>
          <w:b/>
          <w:sz w:val="20"/>
          <w:szCs w:val="20"/>
        </w:rPr>
      </w:pPr>
      <w:r>
        <w:rPr>
          <w:rFonts w:ascii="Arial" w:hAnsi="Arial" w:cs="Arial"/>
        </w:rPr>
        <w:tab/>
      </w:r>
      <w:r>
        <w:rPr>
          <w:rFonts w:ascii="Arial" w:hAnsi="Arial" w:cs="Arial"/>
        </w:rPr>
        <w:tab/>
      </w:r>
      <w:r>
        <w:rPr>
          <w:rFonts w:ascii="Arial" w:hAnsi="Arial" w:cs="Arial"/>
        </w:rPr>
        <w:tab/>
        <w:t xml:space="preserve">      </w:t>
      </w:r>
      <w:r>
        <w:rPr>
          <w:rFonts w:ascii="Arial" w:hAnsi="Arial" w:cs="Arial"/>
          <w:b/>
          <w:sz w:val="20"/>
          <w:szCs w:val="20"/>
        </w:rPr>
        <w:t>Elaboración: Los autores</w:t>
      </w:r>
    </w:p>
    <w:p w:rsidR="00905A74" w:rsidRDefault="00905A74" w:rsidP="00905A74">
      <w:pPr>
        <w:autoSpaceDE w:val="0"/>
        <w:autoSpaceDN w:val="0"/>
        <w:adjustRightInd w:val="0"/>
        <w:spacing w:line="360" w:lineRule="auto"/>
        <w:ind w:left="1416" w:firstLine="708"/>
        <w:jc w:val="both"/>
        <w:rPr>
          <w:rFonts w:ascii="Arial" w:hAnsi="Arial" w:cs="Arial"/>
        </w:rPr>
      </w:pPr>
    </w:p>
    <w:p w:rsidR="00905A74" w:rsidRDefault="00905A74" w:rsidP="00905A74">
      <w:pPr>
        <w:autoSpaceDE w:val="0"/>
        <w:autoSpaceDN w:val="0"/>
        <w:adjustRightInd w:val="0"/>
        <w:spacing w:line="360" w:lineRule="auto"/>
        <w:ind w:left="1416" w:firstLine="708"/>
        <w:jc w:val="both"/>
        <w:rPr>
          <w:rFonts w:ascii="Arial" w:hAnsi="Arial" w:cs="Arial"/>
        </w:rPr>
      </w:pPr>
      <w:r>
        <w:rPr>
          <w:rFonts w:ascii="Arial" w:hAnsi="Arial" w:cs="Arial"/>
        </w:rPr>
        <w:t xml:space="preserve">Por lo tanto analizando a la competencia y del análisis de la encuesta realizada, se ha llegado a la conclusión que la </w:t>
      </w:r>
      <w:r w:rsidRPr="00746361">
        <w:rPr>
          <w:rFonts w:ascii="Arial" w:hAnsi="Arial" w:cs="Arial"/>
          <w:i/>
        </w:rPr>
        <w:t>Empresa de Capacitación y Nivelación Estudiantil</w:t>
      </w:r>
      <w:r>
        <w:rPr>
          <w:rFonts w:ascii="Arial" w:hAnsi="Arial" w:cs="Arial"/>
        </w:rPr>
        <w:t xml:space="preserve"> ofrecerá los siguientes cursos:</w:t>
      </w:r>
    </w:p>
    <w:p w:rsidR="00905A74" w:rsidRDefault="00905A74" w:rsidP="00905A74">
      <w:pPr>
        <w:autoSpaceDE w:val="0"/>
        <w:autoSpaceDN w:val="0"/>
        <w:adjustRightInd w:val="0"/>
        <w:spacing w:line="360" w:lineRule="auto"/>
        <w:jc w:val="both"/>
        <w:rPr>
          <w:rFonts w:ascii="Arial" w:hAnsi="Arial" w:cs="Arial"/>
          <w:b/>
          <w:u w:val="single"/>
        </w:rPr>
      </w:pPr>
    </w:p>
    <w:p w:rsidR="00905A74" w:rsidRPr="00746361" w:rsidRDefault="00905A74" w:rsidP="00905A74">
      <w:pPr>
        <w:autoSpaceDE w:val="0"/>
        <w:autoSpaceDN w:val="0"/>
        <w:adjustRightInd w:val="0"/>
        <w:spacing w:line="360" w:lineRule="auto"/>
        <w:ind w:left="1068" w:firstLine="708"/>
        <w:jc w:val="both"/>
        <w:rPr>
          <w:rFonts w:ascii="Arial" w:hAnsi="Arial" w:cs="Arial"/>
          <w:b/>
          <w:u w:val="single"/>
        </w:rPr>
      </w:pPr>
      <w:r>
        <w:rPr>
          <w:rFonts w:ascii="Arial" w:hAnsi="Arial" w:cs="Arial"/>
          <w:b/>
          <w:u w:val="single"/>
        </w:rPr>
        <w:t>Cursos para Colegios:</w:t>
      </w:r>
    </w:p>
    <w:p w:rsidR="00905A74" w:rsidRPr="00B61091"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Pr>
          <w:rFonts w:ascii="Arial" w:hAnsi="Arial" w:cs="Arial"/>
          <w:b/>
          <w:bCs/>
        </w:rPr>
        <w:t xml:space="preserve">Programas Bachillerato Internacional.- </w:t>
      </w:r>
      <w:r>
        <w:rPr>
          <w:rFonts w:ascii="Arial" w:hAnsi="Arial" w:cs="Arial"/>
          <w:bCs/>
        </w:rPr>
        <w:t>Ideal para estudiantes que estén cursando programas de bachillerato internacional.</w:t>
      </w:r>
    </w:p>
    <w:p w:rsidR="00905A74" w:rsidRPr="00796642" w:rsidRDefault="00905A74" w:rsidP="00905A74">
      <w:pPr>
        <w:shd w:val="clear" w:color="auto" w:fill="FFFFFF"/>
        <w:spacing w:before="100" w:beforeAutospacing="1" w:after="100" w:afterAutospacing="1" w:line="360" w:lineRule="auto"/>
        <w:ind w:left="2484"/>
        <w:jc w:val="both"/>
        <w:rPr>
          <w:rFonts w:ascii="Arial" w:hAnsi="Arial" w:cs="Arial"/>
        </w:rPr>
      </w:pPr>
      <w:r>
        <w:rPr>
          <w:rFonts w:ascii="Arial" w:hAnsi="Arial" w:cs="Arial"/>
        </w:rPr>
        <w:t>En este programa se ofertará la asignatura de Matemáticas con la inversión de $ 30 mensuales por cada estudiante.</w:t>
      </w:r>
    </w:p>
    <w:p w:rsidR="00905A74" w:rsidRPr="00796642"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Pr>
          <w:rFonts w:ascii="Arial" w:hAnsi="Arial" w:cs="Arial"/>
          <w:b/>
          <w:bCs/>
        </w:rPr>
        <w:t xml:space="preserve">Programas Colegiales.- </w:t>
      </w:r>
      <w:r>
        <w:rPr>
          <w:rFonts w:ascii="Arial" w:hAnsi="Arial" w:cs="Arial"/>
          <w:bCs/>
        </w:rPr>
        <w:t>Ideal para estudiantes de ciclo diversificado: Propedéutico, Informática, Físico-Matemático, Ciencias, Químico-Biólogo, Comercio, etc.</w:t>
      </w:r>
    </w:p>
    <w:p w:rsidR="003815C4" w:rsidRPr="0046585A" w:rsidRDefault="00905A74" w:rsidP="0046585A">
      <w:pPr>
        <w:shd w:val="clear" w:color="auto" w:fill="FFFFFF"/>
        <w:spacing w:before="100" w:beforeAutospacing="1" w:after="100" w:afterAutospacing="1" w:line="360" w:lineRule="auto"/>
        <w:ind w:left="2484"/>
        <w:jc w:val="both"/>
        <w:rPr>
          <w:rFonts w:ascii="Arial" w:hAnsi="Arial" w:cs="Arial"/>
        </w:rPr>
      </w:pPr>
      <w:r>
        <w:rPr>
          <w:rFonts w:ascii="Arial" w:hAnsi="Arial" w:cs="Arial"/>
        </w:rPr>
        <w:t>En este programa se ofertará la asignatura de Matemáticas con la inversión de $ 30 mensuales por cada estudiante.</w:t>
      </w:r>
    </w:p>
    <w:p w:rsidR="00905A74" w:rsidRPr="00746361" w:rsidRDefault="00905A74" w:rsidP="00905A74">
      <w:pPr>
        <w:autoSpaceDE w:val="0"/>
        <w:autoSpaceDN w:val="0"/>
        <w:adjustRightInd w:val="0"/>
        <w:spacing w:line="360" w:lineRule="auto"/>
        <w:ind w:left="1068" w:firstLine="708"/>
        <w:jc w:val="both"/>
        <w:rPr>
          <w:rFonts w:ascii="Arial" w:hAnsi="Arial" w:cs="Arial"/>
          <w:b/>
          <w:u w:val="single"/>
        </w:rPr>
      </w:pPr>
      <w:r>
        <w:rPr>
          <w:rFonts w:ascii="Arial" w:hAnsi="Arial" w:cs="Arial"/>
          <w:b/>
          <w:u w:val="single"/>
        </w:rPr>
        <w:t>Cursos para Preuniversitarios:</w:t>
      </w:r>
    </w:p>
    <w:p w:rsidR="00905A74" w:rsidRPr="00796642"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796642">
        <w:rPr>
          <w:rFonts w:ascii="Arial" w:hAnsi="Arial" w:cs="Arial"/>
          <w:b/>
          <w:bCs/>
        </w:rPr>
        <w:t>Carreras Tipo Ingeniería</w:t>
      </w:r>
      <w:r w:rsidRPr="00796642">
        <w:rPr>
          <w:rFonts w:ascii="Arial" w:hAnsi="Arial" w:cs="Arial"/>
        </w:rPr>
        <w:t xml:space="preserve"> (Todas las Ingenierías: Ingeniería Básica, Telecomunicaciones, Sistemas, Industrial, Electrónica, Potencia, Civil, Naval, Minas, Petróleo, Estadística, Alimentos, Agropecuaria, Acuicultura, etc. – Carreras de Tecnología – Oficiales de </w:t>
      </w:r>
      <w:smartTag w:uri="urn:schemas-microsoft-com:office:smarttags" w:element="PersonName">
        <w:smartTagPr>
          <w:attr w:name="ProductID" w:val="la Armada"/>
        </w:smartTagPr>
        <w:r w:rsidRPr="00796642">
          <w:rPr>
            <w:rFonts w:ascii="Arial" w:hAnsi="Arial" w:cs="Arial"/>
          </w:rPr>
          <w:t>la Armada</w:t>
        </w:r>
      </w:smartTag>
      <w:r w:rsidRPr="00796642">
        <w:rPr>
          <w:rFonts w:ascii="Arial" w:hAnsi="Arial" w:cs="Arial"/>
        </w:rPr>
        <w:t>)</w:t>
      </w:r>
    </w:p>
    <w:p w:rsidR="00905A74" w:rsidRPr="00796642" w:rsidRDefault="00905A74" w:rsidP="00905A74">
      <w:pPr>
        <w:shd w:val="clear" w:color="auto" w:fill="FFFFFF"/>
        <w:spacing w:before="100" w:beforeAutospacing="1" w:after="100" w:afterAutospacing="1" w:line="360" w:lineRule="auto"/>
        <w:ind w:left="2508"/>
        <w:jc w:val="both"/>
        <w:rPr>
          <w:rFonts w:ascii="Arial" w:hAnsi="Arial" w:cs="Arial"/>
        </w:rPr>
      </w:pPr>
      <w:r w:rsidRPr="007227E4">
        <w:rPr>
          <w:rFonts w:ascii="Arial" w:hAnsi="Arial" w:cs="Arial"/>
          <w:b/>
        </w:rPr>
        <w:t>Duración:</w:t>
      </w:r>
      <w:r w:rsidRPr="00796642">
        <w:rPr>
          <w:rFonts w:ascii="Arial" w:hAnsi="Arial" w:cs="Arial"/>
        </w:rPr>
        <w:t xml:space="preserve"> </w:t>
      </w:r>
      <w:r>
        <w:rPr>
          <w:rFonts w:ascii="Arial" w:hAnsi="Arial" w:cs="Arial"/>
        </w:rPr>
        <w:t>Matemáticas (12 semanas); Física (8 semanas); Química (4 semanas)</w:t>
      </w:r>
    </w:p>
    <w:p w:rsidR="003815C4" w:rsidRPr="0046585A" w:rsidRDefault="00905A74" w:rsidP="0046585A">
      <w:pPr>
        <w:shd w:val="clear" w:color="auto" w:fill="FFFFFF"/>
        <w:spacing w:before="100" w:beforeAutospacing="1" w:after="100" w:afterAutospacing="1" w:line="360" w:lineRule="auto"/>
        <w:ind w:left="2124" w:firstLine="360"/>
        <w:jc w:val="both"/>
        <w:rPr>
          <w:rFonts w:ascii="Arial" w:hAnsi="Arial" w:cs="Arial"/>
        </w:rPr>
      </w:pPr>
      <w:r w:rsidRPr="007227E4">
        <w:rPr>
          <w:rFonts w:ascii="Arial" w:hAnsi="Arial" w:cs="Arial"/>
          <w:b/>
        </w:rPr>
        <w:t>Asignaturas:</w:t>
      </w:r>
      <w:r>
        <w:rPr>
          <w:rFonts w:ascii="Arial" w:hAnsi="Arial" w:cs="Arial"/>
        </w:rPr>
        <w:t xml:space="preserve"> Matemáticas, Física y Química</w:t>
      </w:r>
    </w:p>
    <w:p w:rsidR="00905A74" w:rsidRPr="00FF6674" w:rsidRDefault="00905A74" w:rsidP="00905A74">
      <w:pPr>
        <w:shd w:val="clear" w:color="auto" w:fill="FFFFFF"/>
        <w:spacing w:before="100" w:beforeAutospacing="1" w:after="100" w:afterAutospacing="1" w:line="360" w:lineRule="auto"/>
        <w:ind w:left="2124" w:firstLine="360"/>
        <w:jc w:val="both"/>
        <w:rPr>
          <w:rFonts w:ascii="Arial" w:hAnsi="Arial" w:cs="Arial"/>
          <w:b/>
        </w:rPr>
      </w:pPr>
      <w:r>
        <w:rPr>
          <w:rFonts w:ascii="Arial" w:hAnsi="Arial" w:cs="Arial"/>
          <w:b/>
        </w:rPr>
        <w:t>Cuadro 8.</w:t>
      </w:r>
      <w:r>
        <w:rPr>
          <w:rFonts w:ascii="Arial" w:hAnsi="Arial" w:cs="Arial"/>
        </w:rPr>
        <w:t xml:space="preserve"> </w:t>
      </w:r>
      <w:r w:rsidRPr="00FF6674">
        <w:rPr>
          <w:rFonts w:ascii="Arial" w:hAnsi="Arial" w:cs="Arial"/>
          <w:b/>
        </w:rPr>
        <w:t>Precios Preuniversitarios Ingenierías</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905A74" w:rsidRPr="00796642">
        <w:tc>
          <w:tcPr>
            <w:tcW w:w="3060" w:type="dxa"/>
          </w:tcPr>
          <w:p w:rsidR="00905A74" w:rsidRPr="00796642" w:rsidRDefault="00905A74" w:rsidP="00905A74">
            <w:pPr>
              <w:spacing w:before="100" w:beforeAutospacing="1" w:after="100" w:afterAutospacing="1" w:line="360" w:lineRule="auto"/>
              <w:jc w:val="center"/>
              <w:rPr>
                <w:rFonts w:ascii="Arial" w:hAnsi="Arial" w:cs="Arial"/>
                <w:b/>
              </w:rPr>
            </w:pPr>
            <w:r w:rsidRPr="00796642">
              <w:rPr>
                <w:rFonts w:ascii="Arial" w:hAnsi="Arial" w:cs="Arial"/>
                <w:b/>
              </w:rPr>
              <w:t>Materias</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b/>
              </w:rPr>
            </w:pPr>
            <w:r w:rsidRPr="00796642">
              <w:rPr>
                <w:rFonts w:ascii="Arial" w:hAnsi="Arial" w:cs="Arial"/>
                <w:b/>
              </w:rPr>
              <w:t>Efectivo</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Física- Química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Pr>
                <w:rFonts w:ascii="Arial" w:hAnsi="Arial" w:cs="Arial"/>
              </w:rPr>
              <w:t>$150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Física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Pr>
                <w:rFonts w:ascii="Arial" w:hAnsi="Arial" w:cs="Arial"/>
              </w:rPr>
              <w:t>$ 140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 Química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Pr>
                <w:rFonts w:ascii="Arial" w:hAnsi="Arial" w:cs="Arial"/>
              </w:rPr>
              <w:t>$ 130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Física – Química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Pr>
                <w:rFonts w:ascii="Arial" w:hAnsi="Arial" w:cs="Arial"/>
              </w:rPr>
              <w:t>$ 120</w:t>
            </w:r>
            <w:r w:rsidRPr="00796642">
              <w:rPr>
                <w:rFonts w:ascii="Arial" w:hAnsi="Arial" w:cs="Arial"/>
              </w:rPr>
              <w:t>,00</w:t>
            </w:r>
          </w:p>
        </w:tc>
      </w:tr>
      <w:tr w:rsidR="00905A74" w:rsidRPr="00796642">
        <w:trPr>
          <w:trHeight w:val="265"/>
        </w:trPr>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Matemáticas</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Pr>
                <w:rFonts w:ascii="Arial" w:hAnsi="Arial" w:cs="Arial"/>
              </w:rPr>
              <w:t>$ 100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Física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Pr>
                <w:rFonts w:ascii="Arial" w:hAnsi="Arial" w:cs="Arial"/>
              </w:rPr>
              <w:t>$80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Química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sidRPr="00796642">
              <w:rPr>
                <w:rFonts w:ascii="Arial" w:hAnsi="Arial" w:cs="Arial"/>
              </w:rPr>
              <w:t>$</w:t>
            </w:r>
            <w:r>
              <w:rPr>
                <w:rFonts w:ascii="Arial" w:hAnsi="Arial" w:cs="Arial"/>
              </w:rPr>
              <w:t xml:space="preserve"> 5</w:t>
            </w:r>
            <w:r w:rsidRPr="00796642">
              <w:rPr>
                <w:rFonts w:ascii="Arial" w:hAnsi="Arial" w:cs="Arial"/>
              </w:rPr>
              <w:t>0</w:t>
            </w:r>
          </w:p>
        </w:tc>
      </w:tr>
    </w:tbl>
    <w:p w:rsidR="003815C4" w:rsidRPr="00FF6674" w:rsidRDefault="00905A74" w:rsidP="0046585A">
      <w:pPr>
        <w:shd w:val="clear" w:color="auto" w:fill="FFFFFF"/>
        <w:spacing w:before="100" w:beforeAutospacing="1" w:after="100" w:afterAutospacing="1" w:line="360" w:lineRule="auto"/>
        <w:ind w:left="2484"/>
        <w:jc w:val="both"/>
        <w:rPr>
          <w:rFonts w:ascii="Arial" w:hAnsi="Arial" w:cs="Arial"/>
          <w:b/>
          <w:sz w:val="20"/>
        </w:rPr>
      </w:pPr>
      <w:r w:rsidRPr="00FF6674">
        <w:rPr>
          <w:rFonts w:ascii="Arial" w:hAnsi="Arial" w:cs="Arial"/>
          <w:b/>
          <w:sz w:val="20"/>
        </w:rPr>
        <w:t>Elaboración: Los autores</w:t>
      </w:r>
    </w:p>
    <w:p w:rsidR="00905A74" w:rsidRPr="00796642"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796642">
        <w:rPr>
          <w:rFonts w:ascii="Arial" w:hAnsi="Arial" w:cs="Arial"/>
          <w:b/>
          <w:bCs/>
        </w:rPr>
        <w:t>Carreras Tipo Administración</w:t>
      </w:r>
      <w:r w:rsidRPr="00796642">
        <w:rPr>
          <w:rFonts w:ascii="Arial" w:hAnsi="Arial" w:cs="Arial"/>
        </w:rPr>
        <w:t xml:space="preserve"> (Economía – Ingeniería Comercial – Auditoria – Ingeniería en Gestión Empresarial Internacional – Turismo – Ingeniería en Ciencias Empresariales – Ingeniería en Comercio Exterior – Ingeniería en Marketing - Administración de Empresas, etc.) </w:t>
      </w:r>
    </w:p>
    <w:p w:rsidR="00905A74" w:rsidRPr="00796642" w:rsidRDefault="00905A74" w:rsidP="00905A74">
      <w:pPr>
        <w:shd w:val="clear" w:color="auto" w:fill="FFFFFF"/>
        <w:spacing w:before="100" w:beforeAutospacing="1" w:after="100" w:afterAutospacing="1" w:line="360" w:lineRule="auto"/>
        <w:ind w:left="2508"/>
        <w:jc w:val="both"/>
        <w:rPr>
          <w:rFonts w:ascii="Arial" w:hAnsi="Arial" w:cs="Arial"/>
        </w:rPr>
      </w:pPr>
      <w:r w:rsidRPr="007227E4">
        <w:rPr>
          <w:rFonts w:ascii="Arial" w:hAnsi="Arial" w:cs="Arial"/>
          <w:b/>
        </w:rPr>
        <w:t>Duración:</w:t>
      </w:r>
      <w:r w:rsidRPr="00796642">
        <w:rPr>
          <w:rFonts w:ascii="Arial" w:hAnsi="Arial" w:cs="Arial"/>
        </w:rPr>
        <w:t xml:space="preserve"> </w:t>
      </w:r>
      <w:r>
        <w:rPr>
          <w:rFonts w:ascii="Arial" w:hAnsi="Arial" w:cs="Arial"/>
        </w:rPr>
        <w:t>Matemáticas (12 semanas); Contabilidad (4 semanas)</w:t>
      </w:r>
    </w:p>
    <w:p w:rsidR="003815C4" w:rsidRPr="0046585A" w:rsidRDefault="00905A74" w:rsidP="0046585A">
      <w:pPr>
        <w:shd w:val="clear" w:color="auto" w:fill="FFFFFF"/>
        <w:spacing w:before="100" w:beforeAutospacing="1" w:after="100" w:afterAutospacing="1" w:line="360" w:lineRule="auto"/>
        <w:ind w:left="2124" w:firstLine="360"/>
        <w:jc w:val="both"/>
        <w:rPr>
          <w:rFonts w:ascii="Arial" w:hAnsi="Arial" w:cs="Arial"/>
        </w:rPr>
      </w:pPr>
      <w:r w:rsidRPr="007227E4">
        <w:rPr>
          <w:rFonts w:ascii="Arial" w:hAnsi="Arial" w:cs="Arial"/>
          <w:b/>
        </w:rPr>
        <w:t>Asignaturas:</w:t>
      </w:r>
      <w:r w:rsidRPr="00796642">
        <w:rPr>
          <w:rFonts w:ascii="Arial" w:hAnsi="Arial" w:cs="Arial"/>
        </w:rPr>
        <w:t xml:space="preserve"> Matemáticas y Contabilidad</w:t>
      </w:r>
    </w:p>
    <w:p w:rsidR="003815C4" w:rsidRDefault="003815C4" w:rsidP="00905A74">
      <w:pPr>
        <w:autoSpaceDE w:val="0"/>
        <w:autoSpaceDN w:val="0"/>
        <w:adjustRightInd w:val="0"/>
        <w:spacing w:line="360" w:lineRule="auto"/>
        <w:ind w:left="2124" w:firstLine="360"/>
        <w:jc w:val="both"/>
        <w:rPr>
          <w:rFonts w:ascii="Arial" w:hAnsi="Arial" w:cs="Arial"/>
          <w:b/>
        </w:rPr>
      </w:pPr>
    </w:p>
    <w:p w:rsidR="00905A74" w:rsidRPr="00A579B7" w:rsidRDefault="003815C4" w:rsidP="003815C4">
      <w:pPr>
        <w:autoSpaceDE w:val="0"/>
        <w:autoSpaceDN w:val="0"/>
        <w:adjustRightInd w:val="0"/>
        <w:spacing w:line="360" w:lineRule="auto"/>
        <w:ind w:left="1416" w:firstLine="360"/>
        <w:jc w:val="both"/>
        <w:rPr>
          <w:rFonts w:ascii="Arial" w:hAnsi="Arial" w:cs="Arial"/>
          <w:b/>
        </w:rPr>
      </w:pPr>
      <w:r>
        <w:rPr>
          <w:rFonts w:ascii="Arial" w:hAnsi="Arial" w:cs="Arial"/>
          <w:b/>
        </w:rPr>
        <w:t xml:space="preserve">          </w:t>
      </w:r>
      <w:r w:rsidR="00905A74">
        <w:rPr>
          <w:rFonts w:ascii="Arial" w:hAnsi="Arial" w:cs="Arial"/>
          <w:b/>
        </w:rPr>
        <w:t>Cuadro 9</w:t>
      </w:r>
      <w:r w:rsidR="00905A74" w:rsidRPr="00A579B7">
        <w:rPr>
          <w:rFonts w:ascii="Arial" w:hAnsi="Arial" w:cs="Arial"/>
          <w:b/>
        </w:rPr>
        <w:t>. Precio Preuniversitarios Administración</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905A74" w:rsidRPr="00796642">
        <w:tc>
          <w:tcPr>
            <w:tcW w:w="3060" w:type="dxa"/>
          </w:tcPr>
          <w:p w:rsidR="00905A74" w:rsidRPr="00796642" w:rsidRDefault="00905A74" w:rsidP="00905A74">
            <w:pPr>
              <w:autoSpaceDE w:val="0"/>
              <w:autoSpaceDN w:val="0"/>
              <w:adjustRightInd w:val="0"/>
              <w:spacing w:line="360" w:lineRule="auto"/>
              <w:jc w:val="center"/>
              <w:rPr>
                <w:rFonts w:ascii="Arial" w:hAnsi="Arial" w:cs="Arial"/>
                <w:b/>
              </w:rPr>
            </w:pPr>
            <w:r w:rsidRPr="00796642">
              <w:rPr>
                <w:rFonts w:ascii="Arial" w:hAnsi="Arial" w:cs="Arial"/>
                <w:b/>
              </w:rPr>
              <w:t>Materias</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b/>
              </w:rPr>
            </w:pPr>
            <w:r w:rsidRPr="00796642">
              <w:rPr>
                <w:rFonts w:ascii="Arial" w:hAnsi="Arial" w:cs="Arial"/>
                <w:b/>
              </w:rPr>
              <w:t>Efectivo</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Matemáticas – Contabilidad</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Pr>
                <w:rFonts w:ascii="Arial" w:hAnsi="Arial" w:cs="Arial"/>
              </w:rPr>
              <w:t>$ 13</w:t>
            </w:r>
            <w:r w:rsidRPr="00796642">
              <w:rPr>
                <w:rFonts w:ascii="Arial" w:hAnsi="Arial" w:cs="Arial"/>
              </w:rPr>
              <w:t>0,00</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Sólo Matemáticas</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Pr>
                <w:rFonts w:ascii="Arial" w:hAnsi="Arial" w:cs="Arial"/>
              </w:rPr>
              <w:t>$ 10</w:t>
            </w:r>
            <w:r w:rsidRPr="00796642">
              <w:rPr>
                <w:rFonts w:ascii="Arial" w:hAnsi="Arial" w:cs="Arial"/>
              </w:rPr>
              <w:t>0,00</w:t>
            </w:r>
          </w:p>
        </w:tc>
      </w:tr>
      <w:tr w:rsidR="00905A74" w:rsidRPr="00A579B7">
        <w:tc>
          <w:tcPr>
            <w:tcW w:w="3060" w:type="dxa"/>
          </w:tcPr>
          <w:p w:rsidR="00905A74" w:rsidRPr="00A579B7" w:rsidRDefault="00905A74" w:rsidP="00905A74">
            <w:pPr>
              <w:autoSpaceDE w:val="0"/>
              <w:autoSpaceDN w:val="0"/>
              <w:adjustRightInd w:val="0"/>
              <w:spacing w:line="360" w:lineRule="auto"/>
              <w:jc w:val="both"/>
              <w:rPr>
                <w:rFonts w:ascii="Arial" w:hAnsi="Arial" w:cs="Arial"/>
              </w:rPr>
            </w:pPr>
            <w:r w:rsidRPr="00A579B7">
              <w:rPr>
                <w:rFonts w:ascii="Arial" w:hAnsi="Arial" w:cs="Arial"/>
              </w:rPr>
              <w:t>Sólo Contabilidad</w:t>
            </w:r>
          </w:p>
        </w:tc>
        <w:tc>
          <w:tcPr>
            <w:tcW w:w="1710" w:type="dxa"/>
          </w:tcPr>
          <w:p w:rsidR="00905A74" w:rsidRPr="00A579B7" w:rsidRDefault="00905A74" w:rsidP="00905A74">
            <w:pPr>
              <w:autoSpaceDE w:val="0"/>
              <w:autoSpaceDN w:val="0"/>
              <w:adjustRightInd w:val="0"/>
              <w:spacing w:line="360" w:lineRule="auto"/>
              <w:jc w:val="center"/>
              <w:rPr>
                <w:rFonts w:ascii="Arial" w:hAnsi="Arial" w:cs="Arial"/>
              </w:rPr>
            </w:pPr>
            <w:r w:rsidRPr="00A579B7">
              <w:rPr>
                <w:rFonts w:ascii="Arial" w:hAnsi="Arial" w:cs="Arial"/>
              </w:rPr>
              <w:t>$ 50,00</w:t>
            </w:r>
          </w:p>
        </w:tc>
      </w:tr>
    </w:tbl>
    <w:p w:rsidR="00905A74" w:rsidRPr="003815C4" w:rsidRDefault="00905A74" w:rsidP="003815C4">
      <w:pPr>
        <w:autoSpaceDE w:val="0"/>
        <w:autoSpaceDN w:val="0"/>
        <w:adjustRightInd w:val="0"/>
        <w:spacing w:line="360" w:lineRule="auto"/>
        <w:ind w:left="708"/>
        <w:rPr>
          <w:rFonts w:ascii="Arial" w:hAnsi="Arial" w:cs="Arial"/>
          <w:b/>
          <w:sz w:val="20"/>
          <w:szCs w:val="20"/>
        </w:rPr>
      </w:pPr>
      <w:r w:rsidRPr="00A579B7">
        <w:rPr>
          <w:rFonts w:ascii="Arial" w:hAnsi="Arial" w:cs="Arial"/>
          <w:b/>
        </w:rPr>
        <w:tab/>
      </w:r>
      <w:r w:rsidRPr="00A579B7">
        <w:rPr>
          <w:rFonts w:ascii="Arial" w:hAnsi="Arial" w:cs="Arial"/>
          <w:b/>
        </w:rPr>
        <w:tab/>
      </w:r>
      <w:r>
        <w:rPr>
          <w:rFonts w:ascii="Arial" w:hAnsi="Arial" w:cs="Arial"/>
          <w:b/>
        </w:rPr>
        <w:t xml:space="preserve">     </w:t>
      </w:r>
      <w:r w:rsidRPr="00A579B7">
        <w:rPr>
          <w:rFonts w:ascii="Arial" w:hAnsi="Arial" w:cs="Arial"/>
          <w:b/>
          <w:sz w:val="20"/>
          <w:szCs w:val="20"/>
        </w:rPr>
        <w:t>Elaboración: Los autores</w:t>
      </w:r>
    </w:p>
    <w:p w:rsidR="003815C4" w:rsidRDefault="003815C4" w:rsidP="00905A74">
      <w:pPr>
        <w:autoSpaceDE w:val="0"/>
        <w:autoSpaceDN w:val="0"/>
        <w:adjustRightInd w:val="0"/>
        <w:spacing w:line="360" w:lineRule="auto"/>
        <w:ind w:left="1068" w:firstLine="708"/>
        <w:jc w:val="both"/>
        <w:rPr>
          <w:rFonts w:ascii="Arial" w:hAnsi="Arial" w:cs="Arial"/>
          <w:b/>
          <w:u w:val="single"/>
        </w:rPr>
      </w:pPr>
    </w:p>
    <w:p w:rsidR="00905A74" w:rsidRPr="00746361" w:rsidRDefault="00905A74" w:rsidP="00905A74">
      <w:pPr>
        <w:autoSpaceDE w:val="0"/>
        <w:autoSpaceDN w:val="0"/>
        <w:adjustRightInd w:val="0"/>
        <w:spacing w:line="360" w:lineRule="auto"/>
        <w:ind w:left="1068" w:firstLine="708"/>
        <w:jc w:val="both"/>
        <w:rPr>
          <w:rFonts w:ascii="Arial" w:hAnsi="Arial" w:cs="Arial"/>
          <w:b/>
          <w:u w:val="single"/>
        </w:rPr>
      </w:pPr>
      <w:r>
        <w:rPr>
          <w:rFonts w:ascii="Arial" w:hAnsi="Arial" w:cs="Arial"/>
          <w:b/>
          <w:u w:val="single"/>
        </w:rPr>
        <w:t>Cursos para Universitarios:</w:t>
      </w:r>
    </w:p>
    <w:p w:rsidR="00905A74" w:rsidRPr="00796642"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796642">
        <w:rPr>
          <w:rFonts w:ascii="Arial" w:hAnsi="Arial" w:cs="Arial"/>
          <w:b/>
          <w:bCs/>
        </w:rPr>
        <w:t>Carreras Tipo Ingeniería</w:t>
      </w:r>
      <w:r w:rsidRPr="00796642">
        <w:rPr>
          <w:rFonts w:ascii="Arial" w:hAnsi="Arial" w:cs="Arial"/>
        </w:rPr>
        <w:t xml:space="preserve"> (Todas las Ingenierías: Ingeniería Básica, Telecomunicaciones, Sistemas, Industrial, Electrónica, Potencia, Civil, Naval, Minas, Petróleo, Estadística, Alimentos, Agropecuaria, Acuicultura, etc. – Carreras de Tecnología – Oficiales de </w:t>
      </w:r>
      <w:smartTag w:uri="urn:schemas-microsoft-com:office:smarttags" w:element="PersonName">
        <w:smartTagPr>
          <w:attr w:name="ProductID" w:val="la Armada"/>
        </w:smartTagPr>
        <w:r w:rsidRPr="00796642">
          <w:rPr>
            <w:rFonts w:ascii="Arial" w:hAnsi="Arial" w:cs="Arial"/>
          </w:rPr>
          <w:t>la Armada</w:t>
        </w:r>
      </w:smartTag>
      <w:r w:rsidRPr="00796642">
        <w:rPr>
          <w:rFonts w:ascii="Arial" w:hAnsi="Arial" w:cs="Arial"/>
        </w:rPr>
        <w:t>)</w:t>
      </w:r>
    </w:p>
    <w:p w:rsidR="00905A74" w:rsidRPr="00796642" w:rsidRDefault="00905A74" w:rsidP="00905A74">
      <w:pPr>
        <w:shd w:val="clear" w:color="auto" w:fill="FFFFFF"/>
        <w:spacing w:before="100" w:beforeAutospacing="1" w:after="100" w:afterAutospacing="1" w:line="360" w:lineRule="auto"/>
        <w:ind w:left="2508"/>
        <w:jc w:val="both"/>
        <w:rPr>
          <w:rFonts w:ascii="Arial" w:hAnsi="Arial" w:cs="Arial"/>
        </w:rPr>
      </w:pPr>
      <w:r w:rsidRPr="007227E4">
        <w:rPr>
          <w:rFonts w:ascii="Arial" w:hAnsi="Arial" w:cs="Arial"/>
          <w:b/>
        </w:rPr>
        <w:t>Duración:</w:t>
      </w:r>
      <w:r w:rsidRPr="00796642">
        <w:rPr>
          <w:rFonts w:ascii="Arial" w:hAnsi="Arial" w:cs="Arial"/>
        </w:rPr>
        <w:t xml:space="preserve"> </w:t>
      </w:r>
      <w:r>
        <w:rPr>
          <w:rFonts w:ascii="Arial" w:hAnsi="Arial" w:cs="Arial"/>
        </w:rPr>
        <w:t>Matemáticas (12 semanas); Física (8</w:t>
      </w:r>
      <w:r w:rsidR="003815C4">
        <w:rPr>
          <w:rFonts w:ascii="Arial" w:hAnsi="Arial" w:cs="Arial"/>
        </w:rPr>
        <w:t xml:space="preserve"> semanas); </w:t>
      </w:r>
      <w:r>
        <w:rPr>
          <w:rFonts w:ascii="Arial" w:hAnsi="Arial" w:cs="Arial"/>
        </w:rPr>
        <w:t>Química (4 semanas)</w:t>
      </w:r>
    </w:p>
    <w:p w:rsidR="00905A74" w:rsidRDefault="00905A74" w:rsidP="00905A74">
      <w:pPr>
        <w:shd w:val="clear" w:color="auto" w:fill="FFFFFF"/>
        <w:spacing w:before="100" w:beforeAutospacing="1" w:after="100" w:afterAutospacing="1" w:line="360" w:lineRule="auto"/>
        <w:ind w:left="2124" w:firstLine="360"/>
        <w:jc w:val="both"/>
        <w:rPr>
          <w:rFonts w:ascii="Arial" w:hAnsi="Arial" w:cs="Arial"/>
        </w:rPr>
      </w:pPr>
      <w:r w:rsidRPr="007227E4">
        <w:rPr>
          <w:rFonts w:ascii="Arial" w:hAnsi="Arial" w:cs="Arial"/>
          <w:b/>
        </w:rPr>
        <w:t>Asignaturas:</w:t>
      </w:r>
      <w:r w:rsidRPr="00796642">
        <w:rPr>
          <w:rFonts w:ascii="Arial" w:hAnsi="Arial" w:cs="Arial"/>
        </w:rPr>
        <w:t xml:space="preserve"> Matemáticas, Física y Química</w:t>
      </w:r>
    </w:p>
    <w:p w:rsidR="00905A74" w:rsidRDefault="00905A74" w:rsidP="00905A74">
      <w:pPr>
        <w:shd w:val="clear" w:color="auto" w:fill="FFFFFF"/>
        <w:spacing w:before="100" w:beforeAutospacing="1" w:after="100" w:afterAutospacing="1" w:line="360" w:lineRule="auto"/>
        <w:ind w:left="2124" w:firstLine="360"/>
        <w:jc w:val="both"/>
        <w:rPr>
          <w:rFonts w:ascii="Arial" w:hAnsi="Arial" w:cs="Arial"/>
          <w:b/>
        </w:rPr>
      </w:pPr>
      <w:r>
        <w:rPr>
          <w:rFonts w:ascii="Arial" w:hAnsi="Arial" w:cs="Arial"/>
          <w:b/>
        </w:rPr>
        <w:t>Cuadro 10. Precios Universitarios Ingenierías</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905A74" w:rsidRPr="00796642">
        <w:tc>
          <w:tcPr>
            <w:tcW w:w="3060" w:type="dxa"/>
          </w:tcPr>
          <w:p w:rsidR="00905A74" w:rsidRPr="00796642" w:rsidRDefault="00905A74" w:rsidP="00905A74">
            <w:pPr>
              <w:spacing w:before="100" w:beforeAutospacing="1" w:after="100" w:afterAutospacing="1" w:line="360" w:lineRule="auto"/>
              <w:jc w:val="center"/>
              <w:rPr>
                <w:rFonts w:ascii="Arial" w:hAnsi="Arial" w:cs="Arial"/>
                <w:b/>
              </w:rPr>
            </w:pPr>
            <w:r w:rsidRPr="00796642">
              <w:rPr>
                <w:rFonts w:ascii="Arial" w:hAnsi="Arial" w:cs="Arial"/>
                <w:b/>
              </w:rPr>
              <w:t>Materias</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b/>
              </w:rPr>
            </w:pPr>
            <w:r w:rsidRPr="00796642">
              <w:rPr>
                <w:rFonts w:ascii="Arial" w:hAnsi="Arial" w:cs="Arial"/>
                <w:b/>
              </w:rPr>
              <w:t>Efectivo</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Física- Química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Pr>
                <w:rFonts w:ascii="Arial" w:hAnsi="Arial" w:cs="Arial"/>
              </w:rPr>
              <w:t>$150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Física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Pr>
                <w:rFonts w:ascii="Arial" w:hAnsi="Arial" w:cs="Arial"/>
              </w:rPr>
              <w:t>$ 140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Matemáticas – Química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Pr>
                <w:rFonts w:ascii="Arial" w:hAnsi="Arial" w:cs="Arial"/>
              </w:rPr>
              <w:t>$ 130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Física – Química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Pr>
                <w:rFonts w:ascii="Arial" w:hAnsi="Arial" w:cs="Arial"/>
              </w:rPr>
              <w:t>$ 120</w:t>
            </w:r>
            <w:r w:rsidRPr="00796642">
              <w:rPr>
                <w:rFonts w:ascii="Arial" w:hAnsi="Arial" w:cs="Arial"/>
              </w:rPr>
              <w:t>,00</w:t>
            </w:r>
          </w:p>
        </w:tc>
      </w:tr>
      <w:tr w:rsidR="00905A74" w:rsidRPr="00796642">
        <w:trPr>
          <w:trHeight w:val="265"/>
        </w:trPr>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Matemáticas</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Pr>
                <w:rFonts w:ascii="Arial" w:hAnsi="Arial" w:cs="Arial"/>
              </w:rPr>
              <w:t>$ 100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Física</w:t>
            </w:r>
          </w:p>
        </w:tc>
        <w:tc>
          <w:tcPr>
            <w:tcW w:w="1710" w:type="dxa"/>
          </w:tcPr>
          <w:p w:rsidR="00905A74" w:rsidRPr="00796642" w:rsidRDefault="00905A74" w:rsidP="00905A74">
            <w:pPr>
              <w:shd w:val="clear" w:color="auto" w:fill="FFFFFF"/>
              <w:spacing w:before="100" w:beforeAutospacing="1" w:after="100" w:afterAutospacing="1" w:line="360" w:lineRule="auto"/>
              <w:jc w:val="center"/>
              <w:rPr>
                <w:rFonts w:ascii="Arial" w:hAnsi="Arial" w:cs="Arial"/>
              </w:rPr>
            </w:pPr>
            <w:r>
              <w:rPr>
                <w:rFonts w:ascii="Arial" w:hAnsi="Arial" w:cs="Arial"/>
              </w:rPr>
              <w:t>$80</w:t>
            </w:r>
            <w:r w:rsidRPr="00796642">
              <w:rPr>
                <w:rFonts w:ascii="Arial" w:hAnsi="Arial" w:cs="Arial"/>
              </w:rPr>
              <w:t>,00</w:t>
            </w:r>
          </w:p>
        </w:tc>
      </w:tr>
      <w:tr w:rsidR="00905A74" w:rsidRPr="00796642">
        <w:tc>
          <w:tcPr>
            <w:tcW w:w="3060" w:type="dxa"/>
          </w:tcPr>
          <w:p w:rsidR="00905A74" w:rsidRPr="00796642" w:rsidRDefault="00905A74" w:rsidP="00905A74">
            <w:pPr>
              <w:spacing w:before="100" w:beforeAutospacing="1" w:after="100" w:afterAutospacing="1" w:line="360" w:lineRule="auto"/>
              <w:jc w:val="both"/>
              <w:rPr>
                <w:rFonts w:ascii="Arial" w:hAnsi="Arial" w:cs="Arial"/>
              </w:rPr>
            </w:pPr>
            <w:r w:rsidRPr="00796642">
              <w:rPr>
                <w:rFonts w:ascii="Arial" w:hAnsi="Arial" w:cs="Arial"/>
              </w:rPr>
              <w:t>Sólo Química</w:t>
            </w:r>
          </w:p>
        </w:tc>
        <w:tc>
          <w:tcPr>
            <w:tcW w:w="1710" w:type="dxa"/>
          </w:tcPr>
          <w:p w:rsidR="00905A74" w:rsidRPr="00796642" w:rsidRDefault="00905A74" w:rsidP="00905A74">
            <w:pPr>
              <w:spacing w:before="100" w:beforeAutospacing="1" w:after="100" w:afterAutospacing="1" w:line="360" w:lineRule="auto"/>
              <w:jc w:val="center"/>
              <w:rPr>
                <w:rFonts w:ascii="Arial" w:hAnsi="Arial" w:cs="Arial"/>
              </w:rPr>
            </w:pPr>
            <w:r w:rsidRPr="00796642">
              <w:rPr>
                <w:rFonts w:ascii="Arial" w:hAnsi="Arial" w:cs="Arial"/>
              </w:rPr>
              <w:t>$</w:t>
            </w:r>
            <w:r>
              <w:rPr>
                <w:rFonts w:ascii="Arial" w:hAnsi="Arial" w:cs="Arial"/>
              </w:rPr>
              <w:t xml:space="preserve"> 5</w:t>
            </w:r>
            <w:r w:rsidRPr="00796642">
              <w:rPr>
                <w:rFonts w:ascii="Arial" w:hAnsi="Arial" w:cs="Arial"/>
              </w:rPr>
              <w:t>0</w:t>
            </w:r>
          </w:p>
        </w:tc>
      </w:tr>
    </w:tbl>
    <w:p w:rsidR="00905A74" w:rsidRPr="00A579B7" w:rsidRDefault="00905A74" w:rsidP="00905A74">
      <w:pPr>
        <w:shd w:val="clear" w:color="auto" w:fill="FFFFFF"/>
        <w:spacing w:before="100" w:beforeAutospacing="1" w:after="100" w:afterAutospacing="1" w:line="360" w:lineRule="auto"/>
        <w:ind w:left="2124" w:firstLine="360"/>
        <w:jc w:val="both"/>
        <w:rPr>
          <w:rFonts w:ascii="Arial" w:hAnsi="Arial" w:cs="Arial"/>
          <w:b/>
          <w:sz w:val="20"/>
        </w:rPr>
      </w:pPr>
      <w:r w:rsidRPr="00A579B7">
        <w:rPr>
          <w:rFonts w:ascii="Arial" w:hAnsi="Arial" w:cs="Arial"/>
          <w:b/>
          <w:sz w:val="20"/>
        </w:rPr>
        <w:t>Elaboración: Los autores</w:t>
      </w:r>
    </w:p>
    <w:p w:rsidR="00905A74" w:rsidRPr="00796642"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796642">
        <w:rPr>
          <w:rFonts w:ascii="Arial" w:hAnsi="Arial" w:cs="Arial"/>
          <w:b/>
          <w:bCs/>
        </w:rPr>
        <w:t>Carreras Tipo Administración</w:t>
      </w:r>
      <w:r w:rsidRPr="00796642">
        <w:rPr>
          <w:rFonts w:ascii="Arial" w:hAnsi="Arial" w:cs="Arial"/>
        </w:rPr>
        <w:t xml:space="preserve"> (Economía – Ingeniería Comercial – Auditoria – Ingeniería en Gestión Empresarial Internacional – Turismo – Ingeniería en Ciencias Empresariales – Ingeniería en Comercio Exterior – Ingeniería en Marketing - Administración de Empresas, etc.) </w:t>
      </w:r>
    </w:p>
    <w:p w:rsidR="00905A74" w:rsidRPr="00796642" w:rsidRDefault="00905A74" w:rsidP="00905A74">
      <w:pPr>
        <w:shd w:val="clear" w:color="auto" w:fill="FFFFFF"/>
        <w:spacing w:before="100" w:beforeAutospacing="1" w:after="100" w:afterAutospacing="1" w:line="360" w:lineRule="auto"/>
        <w:ind w:left="2508"/>
        <w:jc w:val="both"/>
        <w:rPr>
          <w:rFonts w:ascii="Arial" w:hAnsi="Arial" w:cs="Arial"/>
        </w:rPr>
      </w:pPr>
      <w:r w:rsidRPr="007227E4">
        <w:rPr>
          <w:rFonts w:ascii="Arial" w:hAnsi="Arial" w:cs="Arial"/>
          <w:b/>
        </w:rPr>
        <w:t>Duración:</w:t>
      </w:r>
      <w:r w:rsidRPr="00796642">
        <w:rPr>
          <w:rFonts w:ascii="Arial" w:hAnsi="Arial" w:cs="Arial"/>
        </w:rPr>
        <w:t xml:space="preserve"> </w:t>
      </w:r>
      <w:r>
        <w:rPr>
          <w:rFonts w:ascii="Arial" w:hAnsi="Arial" w:cs="Arial"/>
        </w:rPr>
        <w:t>Matemáticas (12 semanas); Contabilidad (4 semanas)</w:t>
      </w:r>
    </w:p>
    <w:p w:rsidR="00905A74" w:rsidRPr="003815C4" w:rsidRDefault="00905A74" w:rsidP="003815C4">
      <w:pPr>
        <w:shd w:val="clear" w:color="auto" w:fill="FFFFFF"/>
        <w:spacing w:before="100" w:beforeAutospacing="1" w:after="100" w:afterAutospacing="1" w:line="360" w:lineRule="auto"/>
        <w:ind w:left="2124" w:firstLine="360"/>
        <w:jc w:val="both"/>
        <w:rPr>
          <w:rFonts w:ascii="Arial" w:hAnsi="Arial" w:cs="Arial"/>
        </w:rPr>
      </w:pPr>
      <w:r w:rsidRPr="007227E4">
        <w:rPr>
          <w:rFonts w:ascii="Arial" w:hAnsi="Arial" w:cs="Arial"/>
          <w:b/>
        </w:rPr>
        <w:t>Asignaturas:</w:t>
      </w:r>
      <w:r w:rsidRPr="00796642">
        <w:rPr>
          <w:rFonts w:ascii="Arial" w:hAnsi="Arial" w:cs="Arial"/>
        </w:rPr>
        <w:t xml:space="preserve"> Matemáticas y Contabilidad</w:t>
      </w:r>
    </w:p>
    <w:p w:rsidR="00905A74" w:rsidRPr="00A579B7" w:rsidRDefault="00905A74" w:rsidP="00905A74">
      <w:pPr>
        <w:autoSpaceDE w:val="0"/>
        <w:autoSpaceDN w:val="0"/>
        <w:adjustRightInd w:val="0"/>
        <w:spacing w:line="360" w:lineRule="auto"/>
        <w:ind w:left="2124" w:firstLine="360"/>
        <w:jc w:val="both"/>
        <w:rPr>
          <w:rFonts w:ascii="Arial" w:hAnsi="Arial" w:cs="Arial"/>
          <w:b/>
        </w:rPr>
      </w:pPr>
      <w:r>
        <w:rPr>
          <w:rFonts w:ascii="Arial" w:hAnsi="Arial" w:cs="Arial"/>
          <w:b/>
        </w:rPr>
        <w:t>Cuadro 11</w:t>
      </w:r>
      <w:r w:rsidRPr="00A579B7">
        <w:rPr>
          <w:rFonts w:ascii="Arial" w:hAnsi="Arial" w:cs="Arial"/>
          <w:b/>
        </w:rPr>
        <w:t>. Precio Universitarios Administración</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905A74" w:rsidRPr="00796642">
        <w:tc>
          <w:tcPr>
            <w:tcW w:w="3060" w:type="dxa"/>
          </w:tcPr>
          <w:p w:rsidR="00905A74" w:rsidRPr="00796642" w:rsidRDefault="00905A74" w:rsidP="00905A74">
            <w:pPr>
              <w:autoSpaceDE w:val="0"/>
              <w:autoSpaceDN w:val="0"/>
              <w:adjustRightInd w:val="0"/>
              <w:spacing w:line="360" w:lineRule="auto"/>
              <w:jc w:val="center"/>
              <w:rPr>
                <w:rFonts w:ascii="Arial" w:hAnsi="Arial" w:cs="Arial"/>
                <w:b/>
              </w:rPr>
            </w:pPr>
            <w:r w:rsidRPr="00796642">
              <w:rPr>
                <w:rFonts w:ascii="Arial" w:hAnsi="Arial" w:cs="Arial"/>
                <w:b/>
              </w:rPr>
              <w:t>Materias</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b/>
              </w:rPr>
            </w:pPr>
            <w:r w:rsidRPr="00796642">
              <w:rPr>
                <w:rFonts w:ascii="Arial" w:hAnsi="Arial" w:cs="Arial"/>
                <w:b/>
              </w:rPr>
              <w:t>Efectivo</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Matemáticas – Contabilidad</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Pr>
                <w:rFonts w:ascii="Arial" w:hAnsi="Arial" w:cs="Arial"/>
              </w:rPr>
              <w:t>$ 13</w:t>
            </w:r>
            <w:r w:rsidRPr="00796642">
              <w:rPr>
                <w:rFonts w:ascii="Arial" w:hAnsi="Arial" w:cs="Arial"/>
              </w:rPr>
              <w:t>0,00</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Sólo Matemáticas</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Pr>
                <w:rFonts w:ascii="Arial" w:hAnsi="Arial" w:cs="Arial"/>
              </w:rPr>
              <w:t>$ 10</w:t>
            </w:r>
            <w:r w:rsidRPr="00796642">
              <w:rPr>
                <w:rFonts w:ascii="Arial" w:hAnsi="Arial" w:cs="Arial"/>
              </w:rPr>
              <w:t>0,00</w:t>
            </w:r>
          </w:p>
        </w:tc>
      </w:tr>
      <w:tr w:rsidR="00905A74" w:rsidRPr="00796642">
        <w:tc>
          <w:tcPr>
            <w:tcW w:w="3060" w:type="dxa"/>
          </w:tcPr>
          <w:p w:rsidR="00905A74" w:rsidRPr="00796642" w:rsidRDefault="00905A74" w:rsidP="00905A74">
            <w:pPr>
              <w:autoSpaceDE w:val="0"/>
              <w:autoSpaceDN w:val="0"/>
              <w:adjustRightInd w:val="0"/>
              <w:spacing w:line="360" w:lineRule="auto"/>
              <w:jc w:val="both"/>
              <w:rPr>
                <w:rFonts w:ascii="Arial" w:hAnsi="Arial" w:cs="Arial"/>
              </w:rPr>
            </w:pPr>
            <w:r w:rsidRPr="00796642">
              <w:rPr>
                <w:rFonts w:ascii="Arial" w:hAnsi="Arial" w:cs="Arial"/>
              </w:rPr>
              <w:t>Sólo Contabilidad</w:t>
            </w:r>
          </w:p>
        </w:tc>
        <w:tc>
          <w:tcPr>
            <w:tcW w:w="1710" w:type="dxa"/>
          </w:tcPr>
          <w:p w:rsidR="00905A74" w:rsidRPr="00796642" w:rsidRDefault="00905A74" w:rsidP="00905A74">
            <w:pPr>
              <w:autoSpaceDE w:val="0"/>
              <w:autoSpaceDN w:val="0"/>
              <w:adjustRightInd w:val="0"/>
              <w:spacing w:line="360" w:lineRule="auto"/>
              <w:jc w:val="center"/>
              <w:rPr>
                <w:rFonts w:ascii="Arial" w:hAnsi="Arial" w:cs="Arial"/>
              </w:rPr>
            </w:pPr>
            <w:r>
              <w:rPr>
                <w:rFonts w:ascii="Arial" w:hAnsi="Arial" w:cs="Arial"/>
              </w:rPr>
              <w:t>$ 5</w:t>
            </w:r>
            <w:r w:rsidRPr="00796642">
              <w:rPr>
                <w:rFonts w:ascii="Arial" w:hAnsi="Arial" w:cs="Arial"/>
              </w:rPr>
              <w:t>0,00</w:t>
            </w:r>
          </w:p>
        </w:tc>
      </w:tr>
    </w:tbl>
    <w:p w:rsidR="00905A74" w:rsidRDefault="00905A74" w:rsidP="00905A74">
      <w:pPr>
        <w:autoSpaceDE w:val="0"/>
        <w:autoSpaceDN w:val="0"/>
        <w:adjustRightInd w:val="0"/>
        <w:spacing w:line="360" w:lineRule="auto"/>
        <w:ind w:left="708"/>
        <w:rPr>
          <w:rFonts w:ascii="Arial" w:hAnsi="Arial" w:cs="Arial"/>
          <w:b/>
          <w:i/>
        </w:rPr>
      </w:pPr>
      <w:r>
        <w:rPr>
          <w:rFonts w:ascii="Arial" w:hAnsi="Arial" w:cs="Arial"/>
          <w:b/>
          <w:i/>
        </w:rPr>
        <w:t xml:space="preserve">  </w:t>
      </w:r>
      <w:r>
        <w:rPr>
          <w:rFonts w:ascii="Arial" w:hAnsi="Arial" w:cs="Arial"/>
          <w:b/>
          <w:i/>
        </w:rPr>
        <w:tab/>
      </w:r>
      <w:r>
        <w:rPr>
          <w:rFonts w:ascii="Arial" w:hAnsi="Arial" w:cs="Arial"/>
          <w:b/>
          <w:i/>
        </w:rPr>
        <w:tab/>
        <w:t xml:space="preserve">     </w:t>
      </w:r>
    </w:p>
    <w:p w:rsidR="00905A74" w:rsidRPr="00A579B7" w:rsidRDefault="00905A74" w:rsidP="00905A74">
      <w:pPr>
        <w:autoSpaceDE w:val="0"/>
        <w:autoSpaceDN w:val="0"/>
        <w:adjustRightInd w:val="0"/>
        <w:spacing w:line="360" w:lineRule="auto"/>
        <w:ind w:left="1776" w:firstLine="708"/>
        <w:rPr>
          <w:rFonts w:ascii="Arial" w:hAnsi="Arial" w:cs="Arial"/>
          <w:b/>
        </w:rPr>
      </w:pPr>
      <w:r w:rsidRPr="00A579B7">
        <w:rPr>
          <w:rFonts w:ascii="Arial" w:hAnsi="Arial" w:cs="Arial"/>
          <w:b/>
          <w:sz w:val="20"/>
        </w:rPr>
        <w:t>Elaboración: Los autores</w:t>
      </w:r>
    </w:p>
    <w:p w:rsidR="003815C4" w:rsidRPr="0046585A" w:rsidRDefault="00905A74" w:rsidP="00E81C3E">
      <w:pPr>
        <w:numPr>
          <w:ilvl w:val="0"/>
          <w:numId w:val="8"/>
        </w:numPr>
        <w:shd w:val="clear" w:color="auto" w:fill="FFFFFF"/>
        <w:spacing w:before="100" w:beforeAutospacing="1" w:after="100" w:afterAutospacing="1" w:line="360" w:lineRule="auto"/>
        <w:ind w:left="2484"/>
        <w:jc w:val="both"/>
        <w:rPr>
          <w:rFonts w:ascii="Arial" w:hAnsi="Arial" w:cs="Arial"/>
        </w:rPr>
      </w:pPr>
      <w:r>
        <w:rPr>
          <w:rFonts w:ascii="Arial" w:hAnsi="Arial" w:cs="Arial"/>
          <w:b/>
          <w:bCs/>
        </w:rPr>
        <w:t xml:space="preserve">Otras materias (Matemática Financiera, Econometría, Microeconomía, Macroeconomía, etc.).- </w:t>
      </w:r>
      <w:r>
        <w:rPr>
          <w:rFonts w:ascii="Arial" w:hAnsi="Arial" w:cs="Arial"/>
          <w:bCs/>
        </w:rPr>
        <w:t>Estos cursos se dictarán de acuerdo a la demanda y su inversión será de $ 100 por materia.</w:t>
      </w:r>
    </w:p>
    <w:p w:rsidR="003815C4" w:rsidRDefault="003815C4" w:rsidP="00905A74">
      <w:pPr>
        <w:autoSpaceDE w:val="0"/>
        <w:autoSpaceDN w:val="0"/>
        <w:adjustRightInd w:val="0"/>
        <w:spacing w:line="360" w:lineRule="auto"/>
        <w:ind w:left="708" w:firstLine="708"/>
        <w:rPr>
          <w:rFonts w:ascii="Arial" w:hAnsi="Arial" w:cs="Arial"/>
          <w:b/>
        </w:rPr>
      </w:pPr>
    </w:p>
    <w:p w:rsidR="0046585A" w:rsidRDefault="0046585A" w:rsidP="00905A74">
      <w:pPr>
        <w:autoSpaceDE w:val="0"/>
        <w:autoSpaceDN w:val="0"/>
        <w:adjustRightInd w:val="0"/>
        <w:spacing w:line="360" w:lineRule="auto"/>
        <w:ind w:left="708" w:firstLine="708"/>
        <w:rPr>
          <w:rFonts w:ascii="Arial" w:hAnsi="Arial" w:cs="Arial"/>
          <w:b/>
        </w:rPr>
      </w:pPr>
    </w:p>
    <w:p w:rsidR="00905A74" w:rsidRPr="00222646" w:rsidRDefault="00905A74" w:rsidP="00905A74">
      <w:pPr>
        <w:autoSpaceDE w:val="0"/>
        <w:autoSpaceDN w:val="0"/>
        <w:adjustRightInd w:val="0"/>
        <w:spacing w:line="360" w:lineRule="auto"/>
        <w:ind w:left="708" w:firstLine="708"/>
        <w:rPr>
          <w:rFonts w:ascii="Arial" w:hAnsi="Arial" w:cs="Arial"/>
          <w:b/>
        </w:rPr>
      </w:pPr>
      <w:r w:rsidRPr="00222646">
        <w:rPr>
          <w:rFonts w:ascii="Arial" w:hAnsi="Arial" w:cs="Arial"/>
          <w:b/>
        </w:rPr>
        <w:t>2.3.2.-  Tendencias Económicas</w:t>
      </w:r>
    </w:p>
    <w:p w:rsidR="00905A74" w:rsidRPr="00796642" w:rsidRDefault="00905A74" w:rsidP="00905A74">
      <w:pPr>
        <w:autoSpaceDE w:val="0"/>
        <w:autoSpaceDN w:val="0"/>
        <w:adjustRightInd w:val="0"/>
        <w:spacing w:line="360" w:lineRule="auto"/>
        <w:rPr>
          <w:rFonts w:ascii="Arial" w:hAnsi="Arial" w:cs="Arial"/>
        </w:rPr>
      </w:pPr>
    </w:p>
    <w:p w:rsidR="00905A74" w:rsidRPr="009D5E8F"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En la actualidad existen leyes que amparan la educación gratuita en el Ecuador, lo cual incrementa la expectativa de implementación de empresas dedicadas al servicio de capacitación, además existen otras variables que pueden influir a que la demanda potencial aumente ó disminuya, tales como la variación en el ingreso por hogar, inflación, etc. además de cambios en la política legislativa en el Ecuador.</w:t>
      </w:r>
    </w:p>
    <w:p w:rsidR="00905A74" w:rsidRDefault="00905A74" w:rsidP="00A51537">
      <w:pPr>
        <w:autoSpaceDE w:val="0"/>
        <w:autoSpaceDN w:val="0"/>
        <w:adjustRightInd w:val="0"/>
        <w:spacing w:line="360" w:lineRule="auto"/>
        <w:jc w:val="both"/>
        <w:rPr>
          <w:rFonts w:ascii="Arial" w:hAnsi="Arial" w:cs="Arial"/>
          <w:b/>
        </w:rPr>
      </w:pPr>
    </w:p>
    <w:p w:rsidR="0046585A" w:rsidRDefault="0046585A" w:rsidP="00A51537">
      <w:pPr>
        <w:autoSpaceDE w:val="0"/>
        <w:autoSpaceDN w:val="0"/>
        <w:adjustRightInd w:val="0"/>
        <w:spacing w:line="360" w:lineRule="auto"/>
        <w:jc w:val="both"/>
        <w:rPr>
          <w:rFonts w:ascii="Arial" w:hAnsi="Arial" w:cs="Arial"/>
          <w:b/>
        </w:rPr>
      </w:pPr>
    </w:p>
    <w:p w:rsidR="0046585A" w:rsidRDefault="0046585A" w:rsidP="00A51537">
      <w:pPr>
        <w:autoSpaceDE w:val="0"/>
        <w:autoSpaceDN w:val="0"/>
        <w:adjustRightInd w:val="0"/>
        <w:spacing w:line="360" w:lineRule="auto"/>
        <w:jc w:val="both"/>
        <w:rPr>
          <w:rFonts w:ascii="Arial" w:hAnsi="Arial" w:cs="Arial"/>
          <w:b/>
        </w:rPr>
      </w:pPr>
    </w:p>
    <w:p w:rsidR="0046585A" w:rsidRDefault="0046585A" w:rsidP="00A51537">
      <w:pPr>
        <w:autoSpaceDE w:val="0"/>
        <w:autoSpaceDN w:val="0"/>
        <w:adjustRightInd w:val="0"/>
        <w:spacing w:line="360" w:lineRule="auto"/>
        <w:jc w:val="both"/>
        <w:rPr>
          <w:rFonts w:ascii="Arial" w:hAnsi="Arial" w:cs="Arial"/>
          <w:b/>
        </w:rPr>
      </w:pPr>
    </w:p>
    <w:p w:rsidR="00905A74" w:rsidRPr="00222646" w:rsidRDefault="00905A74" w:rsidP="00905A74">
      <w:pPr>
        <w:autoSpaceDE w:val="0"/>
        <w:autoSpaceDN w:val="0"/>
        <w:adjustRightInd w:val="0"/>
        <w:spacing w:line="360" w:lineRule="auto"/>
        <w:ind w:left="708" w:firstLine="708"/>
        <w:jc w:val="both"/>
        <w:rPr>
          <w:rFonts w:ascii="Arial" w:hAnsi="Arial" w:cs="Arial"/>
          <w:b/>
        </w:rPr>
      </w:pPr>
      <w:r w:rsidRPr="00222646">
        <w:rPr>
          <w:rFonts w:ascii="Arial" w:hAnsi="Arial" w:cs="Arial"/>
          <w:b/>
        </w:rPr>
        <w:t>2.3.3.-  Tendencias Socio-Económicas</w: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Aproximadamente existe un 35% que corresponden a clase media</w:t>
      </w:r>
      <w:r>
        <w:rPr>
          <w:rFonts w:ascii="Arial" w:hAnsi="Arial" w:cs="Arial"/>
        </w:rPr>
        <w:t xml:space="preserve"> alta</w:t>
      </w:r>
      <w:r w:rsidRPr="00796642">
        <w:rPr>
          <w:rFonts w:ascii="Arial" w:hAnsi="Arial" w:cs="Arial"/>
        </w:rPr>
        <w:t xml:space="preserve"> en Guayaquil y pagarían por prepararse para obtener éxitos en sus estudios.</w:t>
      </w:r>
      <w:r>
        <w:rPr>
          <w:rStyle w:val="Refdenotaalpie"/>
          <w:rFonts w:ascii="Arial" w:hAnsi="Arial" w:cs="Arial"/>
        </w:rPr>
        <w:footnoteReference w:id="13"/>
      </w:r>
    </w:p>
    <w:p w:rsidR="00905A74" w:rsidRPr="00796642" w:rsidRDefault="00905A74" w:rsidP="00905A74">
      <w:pPr>
        <w:autoSpaceDE w:val="0"/>
        <w:autoSpaceDN w:val="0"/>
        <w:adjustRightInd w:val="0"/>
        <w:spacing w:line="360" w:lineRule="auto"/>
        <w:jc w:val="both"/>
        <w:rPr>
          <w:rFonts w:ascii="Arial" w:hAnsi="Arial" w:cs="Arial"/>
        </w:rPr>
      </w:pPr>
    </w:p>
    <w:p w:rsidR="00905A74" w:rsidRPr="00222646" w:rsidRDefault="00905A74" w:rsidP="00905A74">
      <w:pPr>
        <w:autoSpaceDE w:val="0"/>
        <w:autoSpaceDN w:val="0"/>
        <w:adjustRightInd w:val="0"/>
        <w:spacing w:line="360" w:lineRule="auto"/>
        <w:ind w:left="708" w:firstLine="708"/>
        <w:jc w:val="both"/>
        <w:rPr>
          <w:rFonts w:ascii="Arial" w:hAnsi="Arial" w:cs="Arial"/>
          <w:b/>
        </w:rPr>
      </w:pPr>
      <w:r w:rsidRPr="00222646">
        <w:rPr>
          <w:rFonts w:ascii="Arial" w:hAnsi="Arial" w:cs="Arial"/>
          <w:b/>
        </w:rPr>
        <w:t>2.3.4.-  Barreras de Entrada y Salida</w:t>
      </w:r>
    </w:p>
    <w:p w:rsidR="00905A74" w:rsidRPr="00796642" w:rsidRDefault="00905A74" w:rsidP="00905A74">
      <w:pPr>
        <w:autoSpaceDE w:val="0"/>
        <w:autoSpaceDN w:val="0"/>
        <w:adjustRightInd w:val="0"/>
        <w:spacing w:line="360" w:lineRule="auto"/>
        <w:ind w:left="708" w:firstLine="708"/>
        <w:jc w:val="both"/>
        <w:rPr>
          <w:rFonts w:ascii="Arial" w:hAnsi="Arial" w:cs="Arial"/>
          <w:b/>
        </w:rPr>
      </w:pPr>
    </w:p>
    <w:p w:rsidR="00905A74" w:rsidRPr="00796642" w:rsidRDefault="00905A74" w:rsidP="00905A74">
      <w:pPr>
        <w:autoSpaceDE w:val="0"/>
        <w:autoSpaceDN w:val="0"/>
        <w:adjustRightInd w:val="0"/>
        <w:spacing w:line="360" w:lineRule="auto"/>
        <w:ind w:left="1416" w:firstLine="708"/>
        <w:jc w:val="both"/>
        <w:rPr>
          <w:rFonts w:ascii="Arial" w:hAnsi="Arial" w:cs="Arial"/>
          <w:b/>
        </w:rPr>
      </w:pPr>
      <w:r w:rsidRPr="00796642">
        <w:rPr>
          <w:rFonts w:ascii="Arial" w:hAnsi="Arial" w:cs="Arial"/>
        </w:rPr>
        <w:t>Las barreras de entrada son bajas debido a que la inversión en un Centro de Capacitación es sólo el lugar donde dictar las clases y los profesores contratados.</w:t>
      </w:r>
      <w:r w:rsidRPr="00796642">
        <w:rPr>
          <w:rFonts w:ascii="Arial" w:hAnsi="Arial" w:cs="Arial"/>
          <w:b/>
        </w:rPr>
        <w:tab/>
      </w:r>
    </w:p>
    <w:p w:rsidR="00905A74" w:rsidRDefault="00905A74" w:rsidP="00A51537">
      <w:pPr>
        <w:autoSpaceDE w:val="0"/>
        <w:autoSpaceDN w:val="0"/>
        <w:adjustRightInd w:val="0"/>
        <w:spacing w:line="360" w:lineRule="auto"/>
        <w:jc w:val="both"/>
        <w:rPr>
          <w:rFonts w:ascii="Arial" w:hAnsi="Arial" w:cs="Arial"/>
          <w:b/>
        </w:rPr>
      </w:pPr>
    </w:p>
    <w:p w:rsidR="00A51537" w:rsidRPr="00796642" w:rsidRDefault="00A51537" w:rsidP="00A51537">
      <w:pPr>
        <w:autoSpaceDE w:val="0"/>
        <w:autoSpaceDN w:val="0"/>
        <w:adjustRightInd w:val="0"/>
        <w:spacing w:line="360" w:lineRule="auto"/>
        <w:jc w:val="both"/>
        <w:rPr>
          <w:rFonts w:ascii="Arial" w:hAnsi="Arial" w:cs="Arial"/>
          <w:b/>
        </w:rPr>
      </w:pPr>
    </w:p>
    <w:p w:rsidR="00905A74" w:rsidRPr="00222646" w:rsidRDefault="00905A74" w:rsidP="00905A74">
      <w:pPr>
        <w:autoSpaceDE w:val="0"/>
        <w:autoSpaceDN w:val="0"/>
        <w:adjustRightInd w:val="0"/>
        <w:spacing w:line="360" w:lineRule="auto"/>
        <w:ind w:firstLine="708"/>
        <w:jc w:val="both"/>
        <w:rPr>
          <w:rFonts w:ascii="Arial" w:hAnsi="Arial" w:cs="Arial"/>
          <w:b/>
        </w:rPr>
      </w:pPr>
      <w:r w:rsidRPr="00222646">
        <w:rPr>
          <w:rFonts w:ascii="Arial" w:hAnsi="Arial" w:cs="Arial"/>
          <w:b/>
        </w:rPr>
        <w:t>2.4.-  Comercialización Del Producto/Servicio</w:t>
      </w:r>
    </w:p>
    <w:p w:rsidR="00905A74" w:rsidRPr="00796642" w:rsidRDefault="00905A74" w:rsidP="00905A74">
      <w:pPr>
        <w:autoSpaceDE w:val="0"/>
        <w:autoSpaceDN w:val="0"/>
        <w:adjustRightInd w:val="0"/>
        <w:spacing w:line="360" w:lineRule="auto"/>
        <w:ind w:firstLine="708"/>
        <w:jc w:val="both"/>
        <w:rPr>
          <w:rFonts w:ascii="Arial" w:hAnsi="Arial" w:cs="Arial"/>
          <w:b/>
        </w:rPr>
      </w:pPr>
    </w:p>
    <w:p w:rsidR="00905A74" w:rsidRPr="00F95013" w:rsidRDefault="00905A74" w:rsidP="00905A74">
      <w:pPr>
        <w:autoSpaceDE w:val="0"/>
        <w:autoSpaceDN w:val="0"/>
        <w:adjustRightInd w:val="0"/>
        <w:spacing w:line="360" w:lineRule="auto"/>
        <w:ind w:left="708" w:firstLine="708"/>
        <w:jc w:val="both"/>
        <w:rPr>
          <w:rFonts w:ascii="Arial" w:hAnsi="Arial" w:cs="Arial"/>
        </w:rPr>
      </w:pPr>
      <w:r w:rsidRPr="00796642">
        <w:rPr>
          <w:rFonts w:ascii="Arial" w:hAnsi="Arial" w:cs="Arial"/>
        </w:rPr>
        <w:t>El servicio que</w:t>
      </w:r>
      <w:r>
        <w:rPr>
          <w:rFonts w:ascii="Arial" w:hAnsi="Arial" w:cs="Arial"/>
        </w:rPr>
        <w:t xml:space="preserve"> se propone</w:t>
      </w:r>
      <w:r w:rsidRPr="00796642">
        <w:rPr>
          <w:rFonts w:ascii="Arial" w:hAnsi="Arial" w:cs="Arial"/>
        </w:rPr>
        <w:t xml:space="preserve">, por la naturaleza del mismo, llegará directamente al usuario sin la intervención de terceros. Una vez que las personas interesadas se acerquen a las instalaciones en las que se dictarán las clases, se concretará la entrega del servicio. </w:t>
      </w:r>
    </w:p>
    <w:p w:rsidR="00905A74" w:rsidRDefault="00905A74" w:rsidP="00905A74">
      <w:pPr>
        <w:autoSpaceDE w:val="0"/>
        <w:autoSpaceDN w:val="0"/>
        <w:adjustRightInd w:val="0"/>
        <w:spacing w:line="360" w:lineRule="auto"/>
        <w:ind w:firstLine="708"/>
        <w:rPr>
          <w:rFonts w:ascii="Arial" w:hAnsi="Arial" w:cs="Arial"/>
          <w:b/>
          <w:i/>
        </w:rPr>
      </w:pPr>
    </w:p>
    <w:p w:rsidR="00905A74" w:rsidRPr="00222646" w:rsidRDefault="00905A74" w:rsidP="00905A74">
      <w:pPr>
        <w:autoSpaceDE w:val="0"/>
        <w:autoSpaceDN w:val="0"/>
        <w:adjustRightInd w:val="0"/>
        <w:spacing w:line="360" w:lineRule="auto"/>
        <w:ind w:left="708" w:firstLine="708"/>
        <w:rPr>
          <w:rFonts w:ascii="Arial" w:hAnsi="Arial" w:cs="Arial"/>
          <w:b/>
        </w:rPr>
      </w:pPr>
      <w:r w:rsidRPr="00222646">
        <w:rPr>
          <w:rFonts w:ascii="Arial" w:hAnsi="Arial" w:cs="Arial"/>
          <w:b/>
        </w:rPr>
        <w:t>2.4.1.-  Promoción y comunicación</w:t>
      </w:r>
    </w:p>
    <w:p w:rsidR="00905A74" w:rsidRPr="00796642" w:rsidRDefault="00905A74" w:rsidP="00905A74">
      <w:pPr>
        <w:autoSpaceDE w:val="0"/>
        <w:autoSpaceDN w:val="0"/>
        <w:adjustRightInd w:val="0"/>
        <w:spacing w:line="360" w:lineRule="auto"/>
        <w:ind w:left="708" w:firstLine="708"/>
        <w:rPr>
          <w:rFonts w:ascii="Arial" w:hAnsi="Arial" w:cs="Arial"/>
          <w:b/>
        </w:rPr>
      </w:pP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Debido a los altos costos en los que se incurriría para poder hacer c</w:t>
      </w:r>
      <w:r>
        <w:rPr>
          <w:rFonts w:ascii="Arial" w:hAnsi="Arial" w:cs="Arial"/>
        </w:rPr>
        <w:t xml:space="preserve">ampaña publicitaria por </w:t>
      </w:r>
      <w:r w:rsidRPr="00796642">
        <w:rPr>
          <w:rFonts w:ascii="Arial" w:hAnsi="Arial" w:cs="Arial"/>
        </w:rPr>
        <w:t>televisión y conscientes de los altos riesgos de asumir esos elevados costos para la promoción de una empresa en levantamiento, se ha tomado la decisión de realizar la promoción por medio de hojas volantes en</w:t>
      </w:r>
      <w:r>
        <w:rPr>
          <w:rFonts w:ascii="Arial" w:hAnsi="Arial" w:cs="Arial"/>
        </w:rPr>
        <w:t>tregadas en puntos estratégicos y por las principales emisoras de radio existentes en la ciudad de Guayaquil.</w:t>
      </w: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 </w:t>
      </w:r>
      <w:r>
        <w:rPr>
          <w:rFonts w:ascii="Arial" w:hAnsi="Arial" w:cs="Arial"/>
        </w:rPr>
        <w:t>Se han definido estos</w:t>
      </w:r>
      <w:r w:rsidRPr="00796642">
        <w:rPr>
          <w:rFonts w:ascii="Arial" w:hAnsi="Arial" w:cs="Arial"/>
        </w:rPr>
        <w:t xml:space="preserve"> puntos estratégicos para la entrega de las hojas volantes a los sitios de alta concurrencia de alumnos de nivel secundario de estudios, tales como las afueras de los colegios de Guayaquil. Asimismo, en los sitios donde se desarrollan los preuniversitarios de las universidades de Guayaquil; y, en las instalaciones de institutos educativos donde se ofrece educación a distancia.</w: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De esta forma, la información llegará directamente y a bajo costo, a los grupos en los que está enfocada la oferta del servicio.</w:t>
      </w:r>
    </w:p>
    <w:p w:rsidR="00905A74" w:rsidRPr="00796642" w:rsidRDefault="00905A74" w:rsidP="00905A74">
      <w:pPr>
        <w:autoSpaceDE w:val="0"/>
        <w:autoSpaceDN w:val="0"/>
        <w:adjustRightInd w:val="0"/>
        <w:spacing w:line="360" w:lineRule="auto"/>
        <w:ind w:left="2124" w:firstLine="708"/>
        <w:rPr>
          <w:rFonts w:ascii="Arial" w:hAnsi="Arial" w:cs="Arial"/>
          <w:b/>
        </w:rPr>
      </w:pPr>
    </w:p>
    <w:p w:rsidR="00905A74" w:rsidRPr="00222646" w:rsidRDefault="00905A74" w:rsidP="00905A74">
      <w:pPr>
        <w:autoSpaceDE w:val="0"/>
        <w:autoSpaceDN w:val="0"/>
        <w:adjustRightInd w:val="0"/>
        <w:spacing w:line="360" w:lineRule="auto"/>
        <w:ind w:left="708" w:firstLine="708"/>
        <w:rPr>
          <w:rFonts w:ascii="Arial" w:hAnsi="Arial" w:cs="Arial"/>
          <w:b/>
        </w:rPr>
      </w:pPr>
      <w:r w:rsidRPr="00222646">
        <w:rPr>
          <w:rFonts w:ascii="Arial" w:hAnsi="Arial" w:cs="Arial"/>
          <w:b/>
        </w:rPr>
        <w:t>2.4.2.-  Formas posibles de estimular el interés</w:t>
      </w:r>
    </w:p>
    <w:p w:rsidR="00905A74" w:rsidRPr="00796642" w:rsidRDefault="00905A74" w:rsidP="00905A74">
      <w:pPr>
        <w:autoSpaceDE w:val="0"/>
        <w:autoSpaceDN w:val="0"/>
        <w:adjustRightInd w:val="0"/>
        <w:spacing w:line="360" w:lineRule="auto"/>
        <w:ind w:left="708" w:firstLine="708"/>
        <w:rPr>
          <w:rFonts w:ascii="Arial" w:hAnsi="Arial" w:cs="Arial"/>
          <w:b/>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Las formas en las que posiblemente se logrará estimular el interés por nuestro servicio son las siguientes:</w: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E81C3E">
      <w:pPr>
        <w:numPr>
          <w:ilvl w:val="0"/>
          <w:numId w:val="5"/>
        </w:numPr>
        <w:tabs>
          <w:tab w:val="clear" w:pos="1428"/>
          <w:tab w:val="num" w:pos="2484"/>
        </w:tabs>
        <w:autoSpaceDE w:val="0"/>
        <w:autoSpaceDN w:val="0"/>
        <w:adjustRightInd w:val="0"/>
        <w:spacing w:line="360" w:lineRule="auto"/>
        <w:ind w:left="2484"/>
        <w:jc w:val="both"/>
        <w:rPr>
          <w:rFonts w:ascii="Arial" w:hAnsi="Arial" w:cs="Arial"/>
        </w:rPr>
      </w:pPr>
      <w:r w:rsidRPr="00796642">
        <w:rPr>
          <w:rFonts w:ascii="Arial" w:hAnsi="Arial" w:cs="Arial"/>
        </w:rPr>
        <w:t>Mencionar en las hojas volantes los atributos de</w:t>
      </w:r>
      <w:r>
        <w:rPr>
          <w:rFonts w:ascii="Arial" w:hAnsi="Arial" w:cs="Arial"/>
        </w:rPr>
        <w:t>l</w:t>
      </w:r>
      <w:r w:rsidRPr="00796642">
        <w:rPr>
          <w:rFonts w:ascii="Arial" w:hAnsi="Arial" w:cs="Arial"/>
        </w:rPr>
        <w:t xml:space="preserve"> servicio y las características que lo diferencian de la competencia. Con este fin se haría mención de que s</w:t>
      </w:r>
      <w:r>
        <w:rPr>
          <w:rFonts w:ascii="Arial" w:hAnsi="Arial" w:cs="Arial"/>
        </w:rPr>
        <w:t>e cuentan</w:t>
      </w:r>
      <w:r w:rsidRPr="00796642">
        <w:rPr>
          <w:rFonts w:ascii="Arial" w:hAnsi="Arial" w:cs="Arial"/>
        </w:rPr>
        <w:t xml:space="preserve"> con instructores politécnicos, programas de estudios elaborados a la medida de los intereses de cada grupo de estudiantes, así como de los métodos de enseñanza que incluyen material de estudios en una página Web a la que el estudiante podrá acceder para realizar prácticas de lo aprendido en cl</w:t>
      </w:r>
      <w:r>
        <w:rPr>
          <w:rFonts w:ascii="Arial" w:hAnsi="Arial" w:cs="Arial"/>
        </w:rPr>
        <w:t xml:space="preserve">ases y consultar con su </w:t>
      </w:r>
      <w:r w:rsidRPr="00796642">
        <w:rPr>
          <w:rFonts w:ascii="Arial" w:hAnsi="Arial" w:cs="Arial"/>
        </w:rPr>
        <w:t>instructor.</w:t>
      </w:r>
    </w:p>
    <w:p w:rsidR="00905A74" w:rsidRPr="00796642" w:rsidRDefault="00905A74" w:rsidP="00905A74">
      <w:pPr>
        <w:autoSpaceDE w:val="0"/>
        <w:autoSpaceDN w:val="0"/>
        <w:adjustRightInd w:val="0"/>
        <w:spacing w:line="360" w:lineRule="auto"/>
        <w:ind w:left="1056" w:firstLine="708"/>
        <w:jc w:val="both"/>
        <w:rPr>
          <w:rFonts w:ascii="Arial" w:hAnsi="Arial" w:cs="Arial"/>
        </w:rPr>
      </w:pPr>
    </w:p>
    <w:p w:rsidR="00905A74" w:rsidRPr="00796642" w:rsidRDefault="00905A74" w:rsidP="00E81C3E">
      <w:pPr>
        <w:numPr>
          <w:ilvl w:val="0"/>
          <w:numId w:val="5"/>
        </w:numPr>
        <w:tabs>
          <w:tab w:val="clear" w:pos="1428"/>
          <w:tab w:val="num" w:pos="2484"/>
        </w:tabs>
        <w:autoSpaceDE w:val="0"/>
        <w:autoSpaceDN w:val="0"/>
        <w:adjustRightInd w:val="0"/>
        <w:spacing w:line="360" w:lineRule="auto"/>
        <w:ind w:left="2484"/>
        <w:jc w:val="both"/>
        <w:rPr>
          <w:rFonts w:ascii="Arial" w:hAnsi="Arial" w:cs="Arial"/>
        </w:rPr>
      </w:pPr>
      <w:r w:rsidRPr="00796642">
        <w:rPr>
          <w:rFonts w:ascii="Arial" w:hAnsi="Arial" w:cs="Arial"/>
        </w:rPr>
        <w:t>Proporcionar información a los estudiantes mediante la inclusión en las hojas volantes de datos estadísticos que describan la cantidad de estudiantes que aprueban los preuniversitarios para generar conciencia de la necesidad de tomar ventaja frente a sus similares.</w:t>
      </w:r>
    </w:p>
    <w:p w:rsidR="00905A74" w:rsidRPr="00796642" w:rsidRDefault="00905A74" w:rsidP="00905A74">
      <w:pPr>
        <w:autoSpaceDE w:val="0"/>
        <w:autoSpaceDN w:val="0"/>
        <w:adjustRightInd w:val="0"/>
        <w:spacing w:line="360" w:lineRule="auto"/>
        <w:ind w:left="1056" w:firstLine="708"/>
        <w:rPr>
          <w:rFonts w:ascii="Arial" w:hAnsi="Arial" w:cs="Arial"/>
          <w:b/>
        </w:rPr>
      </w:pPr>
    </w:p>
    <w:p w:rsidR="00905A74" w:rsidRPr="001A79B4" w:rsidRDefault="00905A74" w:rsidP="00905A74">
      <w:pPr>
        <w:autoSpaceDE w:val="0"/>
        <w:autoSpaceDN w:val="0"/>
        <w:adjustRightInd w:val="0"/>
        <w:spacing w:line="360" w:lineRule="auto"/>
        <w:ind w:left="708" w:firstLine="708"/>
        <w:rPr>
          <w:rFonts w:ascii="Arial" w:hAnsi="Arial" w:cs="Arial"/>
          <w:b/>
        </w:rPr>
      </w:pPr>
      <w:r w:rsidRPr="001A79B4">
        <w:rPr>
          <w:rFonts w:ascii="Arial" w:hAnsi="Arial" w:cs="Arial"/>
          <w:b/>
        </w:rPr>
        <w:t>2.4.3.-  Distribución</w:t>
      </w:r>
    </w:p>
    <w:p w:rsidR="00905A74" w:rsidRPr="00796642" w:rsidRDefault="00905A74" w:rsidP="00905A74">
      <w:pPr>
        <w:autoSpaceDE w:val="0"/>
        <w:autoSpaceDN w:val="0"/>
        <w:adjustRightInd w:val="0"/>
        <w:spacing w:line="360" w:lineRule="auto"/>
        <w:ind w:firstLine="708"/>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 xml:space="preserve">Como se mencionó anteriormente, la entrega del servicio se realizará directamente al interesado por adquirirlo. Para este efecto, es de nuestro interés colocar establecimientos de </w:t>
      </w:r>
      <w:r>
        <w:rPr>
          <w:rFonts w:ascii="Arial" w:hAnsi="Arial" w:cs="Arial"/>
        </w:rPr>
        <w:t>l</w:t>
      </w:r>
      <w:r w:rsidRPr="00796642">
        <w:rPr>
          <w:rFonts w:ascii="Arial" w:hAnsi="Arial" w:cs="Arial"/>
        </w:rPr>
        <w:t xml:space="preserve">a empresa en lugares de fácil acceso para los estudiantes de preuniversitarios, cercano a donde se realice el preuniversitario de mayor interés para </w:t>
      </w:r>
      <w:r>
        <w:rPr>
          <w:rFonts w:ascii="Arial" w:hAnsi="Arial" w:cs="Arial"/>
        </w:rPr>
        <w:t>l</w:t>
      </w:r>
      <w:r w:rsidRPr="00796642">
        <w:rPr>
          <w:rFonts w:ascii="Arial" w:hAnsi="Arial" w:cs="Arial"/>
        </w:rPr>
        <w:t xml:space="preserve">a empresa de capacitación; y, adicionalmente, para los estudiantes de programas de Bachillerato internacional y de educación </w:t>
      </w:r>
      <w:r>
        <w:rPr>
          <w:rFonts w:ascii="Arial" w:hAnsi="Arial" w:cs="Arial"/>
        </w:rPr>
        <w:t xml:space="preserve">presencial y </w:t>
      </w:r>
      <w:r w:rsidRPr="00796642">
        <w:rPr>
          <w:rFonts w:ascii="Arial" w:hAnsi="Arial" w:cs="Arial"/>
        </w:rPr>
        <w:t>a Distancia.</w:t>
      </w:r>
    </w:p>
    <w:p w:rsidR="00905A74" w:rsidRDefault="00905A74" w:rsidP="00905A74">
      <w:pPr>
        <w:autoSpaceDE w:val="0"/>
        <w:autoSpaceDN w:val="0"/>
        <w:adjustRightInd w:val="0"/>
        <w:spacing w:line="360" w:lineRule="auto"/>
        <w:rPr>
          <w:rFonts w:ascii="Arial" w:hAnsi="Arial" w:cs="Arial"/>
          <w:b/>
          <w:u w:val="single"/>
        </w:rPr>
      </w:pPr>
    </w:p>
    <w:p w:rsidR="00905A74" w:rsidRPr="00B506B1" w:rsidRDefault="00905A74" w:rsidP="00905A74">
      <w:pPr>
        <w:autoSpaceDE w:val="0"/>
        <w:autoSpaceDN w:val="0"/>
        <w:adjustRightInd w:val="0"/>
        <w:spacing w:line="360" w:lineRule="auto"/>
        <w:ind w:firstLine="708"/>
        <w:rPr>
          <w:rFonts w:ascii="Arial" w:hAnsi="Arial" w:cs="Arial"/>
          <w:b/>
        </w:rPr>
      </w:pPr>
      <w:r w:rsidRPr="00B506B1">
        <w:rPr>
          <w:rFonts w:ascii="Arial" w:hAnsi="Arial" w:cs="Arial"/>
          <w:b/>
        </w:rPr>
        <w:t>2.5.-  Marketing Estratégico</w:t>
      </w:r>
    </w:p>
    <w:p w:rsidR="00905A74" w:rsidRPr="00796642" w:rsidRDefault="00905A74" w:rsidP="00905A74">
      <w:pPr>
        <w:autoSpaceDE w:val="0"/>
        <w:autoSpaceDN w:val="0"/>
        <w:adjustRightInd w:val="0"/>
        <w:spacing w:line="360" w:lineRule="auto"/>
        <w:ind w:firstLine="708"/>
        <w:rPr>
          <w:rFonts w:ascii="Arial" w:hAnsi="Arial" w:cs="Arial"/>
          <w:b/>
        </w:rPr>
      </w:pPr>
    </w:p>
    <w:p w:rsidR="00A51537" w:rsidRDefault="00905A74" w:rsidP="0046585A">
      <w:pPr>
        <w:spacing w:line="360" w:lineRule="auto"/>
        <w:ind w:left="1416"/>
        <w:jc w:val="both"/>
        <w:rPr>
          <w:rFonts w:ascii="Arial" w:hAnsi="Arial" w:cs="Arial"/>
          <w:b/>
        </w:rPr>
      </w:pPr>
      <w:r w:rsidRPr="00B506B1">
        <w:rPr>
          <w:rFonts w:ascii="Arial" w:hAnsi="Arial" w:cs="Arial"/>
          <w:b/>
        </w:rPr>
        <w:t>2.5.1.-  Planteamiento de Objetivos: generales y específicos.</w:t>
      </w:r>
    </w:p>
    <w:p w:rsidR="0046585A" w:rsidRPr="0046585A" w:rsidRDefault="0046585A" w:rsidP="0046585A">
      <w:pPr>
        <w:spacing w:line="360" w:lineRule="auto"/>
        <w:ind w:left="1416"/>
        <w:jc w:val="both"/>
        <w:rPr>
          <w:rFonts w:ascii="Arial" w:hAnsi="Arial" w:cs="Arial"/>
          <w:b/>
        </w:rPr>
      </w:pPr>
    </w:p>
    <w:p w:rsidR="00905A74" w:rsidRPr="00796642" w:rsidRDefault="00905A74" w:rsidP="0046585A">
      <w:pPr>
        <w:spacing w:line="360" w:lineRule="auto"/>
        <w:ind w:left="1416" w:firstLine="708"/>
        <w:jc w:val="both"/>
        <w:rPr>
          <w:rFonts w:ascii="Arial" w:hAnsi="Arial" w:cs="Arial"/>
        </w:rPr>
      </w:pPr>
      <w:r w:rsidRPr="00796642">
        <w:rPr>
          <w:rFonts w:ascii="Arial" w:hAnsi="Arial" w:cs="Arial"/>
        </w:rPr>
        <w:t>Objetivos Generales:</w:t>
      </w:r>
    </w:p>
    <w:p w:rsidR="00905A74" w:rsidRPr="00796642" w:rsidRDefault="00905A74" w:rsidP="00E81C3E">
      <w:pPr>
        <w:numPr>
          <w:ilvl w:val="0"/>
          <w:numId w:val="24"/>
        </w:numPr>
        <w:spacing w:line="360" w:lineRule="auto"/>
        <w:ind w:left="2832"/>
        <w:jc w:val="both"/>
        <w:rPr>
          <w:rFonts w:ascii="Arial" w:hAnsi="Arial" w:cs="Arial"/>
        </w:rPr>
      </w:pPr>
      <w:r>
        <w:rPr>
          <w:rFonts w:ascii="Arial" w:hAnsi="Arial" w:cs="Arial"/>
        </w:rPr>
        <w:t>Llegar a un buen posicionamiento</w:t>
      </w:r>
      <w:r w:rsidRPr="00796642">
        <w:rPr>
          <w:rFonts w:ascii="Arial" w:hAnsi="Arial" w:cs="Arial"/>
        </w:rPr>
        <w:t xml:space="preserve"> en la mente del cliente.</w:t>
      </w:r>
    </w:p>
    <w:p w:rsidR="00905A74" w:rsidRPr="00796642" w:rsidRDefault="00905A74" w:rsidP="00E81C3E">
      <w:pPr>
        <w:numPr>
          <w:ilvl w:val="0"/>
          <w:numId w:val="24"/>
        </w:numPr>
        <w:spacing w:line="360" w:lineRule="auto"/>
        <w:ind w:left="2832"/>
        <w:jc w:val="both"/>
        <w:rPr>
          <w:rFonts w:ascii="Arial" w:hAnsi="Arial" w:cs="Arial"/>
        </w:rPr>
      </w:pPr>
      <w:r w:rsidRPr="00796642">
        <w:rPr>
          <w:rFonts w:ascii="Arial" w:hAnsi="Arial" w:cs="Arial"/>
        </w:rPr>
        <w:t>Identificar nuevos tipos de clientes.</w:t>
      </w:r>
    </w:p>
    <w:p w:rsidR="00905A74" w:rsidRPr="00796642" w:rsidRDefault="00905A74" w:rsidP="00E81C3E">
      <w:pPr>
        <w:numPr>
          <w:ilvl w:val="0"/>
          <w:numId w:val="24"/>
        </w:numPr>
        <w:spacing w:line="360" w:lineRule="auto"/>
        <w:ind w:left="2832"/>
        <w:jc w:val="both"/>
        <w:rPr>
          <w:rFonts w:ascii="Arial" w:hAnsi="Arial" w:cs="Arial"/>
        </w:rPr>
      </w:pPr>
      <w:r w:rsidRPr="00796642">
        <w:rPr>
          <w:rFonts w:ascii="Arial" w:hAnsi="Arial" w:cs="Arial"/>
        </w:rPr>
        <w:t>Lograr fidelizar a los clientes.</w:t>
      </w:r>
    </w:p>
    <w:p w:rsidR="00905A74" w:rsidRPr="00796642" w:rsidRDefault="00905A74" w:rsidP="00E81C3E">
      <w:pPr>
        <w:numPr>
          <w:ilvl w:val="0"/>
          <w:numId w:val="24"/>
        </w:numPr>
        <w:spacing w:line="360" w:lineRule="auto"/>
        <w:ind w:left="2832"/>
        <w:jc w:val="both"/>
        <w:rPr>
          <w:rFonts w:ascii="Arial" w:hAnsi="Arial" w:cs="Arial"/>
        </w:rPr>
      </w:pPr>
      <w:r w:rsidRPr="00796642">
        <w:rPr>
          <w:rFonts w:ascii="Arial" w:hAnsi="Arial" w:cs="Arial"/>
        </w:rPr>
        <w:t>Consolidar un banco de clientes importante.</w:t>
      </w:r>
    </w:p>
    <w:p w:rsidR="00905A74" w:rsidRPr="00796642" w:rsidRDefault="00905A74" w:rsidP="00905A74">
      <w:pPr>
        <w:spacing w:line="360" w:lineRule="auto"/>
        <w:jc w:val="both"/>
        <w:rPr>
          <w:rFonts w:ascii="Arial" w:hAnsi="Arial" w:cs="Arial"/>
        </w:rPr>
      </w:pPr>
    </w:p>
    <w:p w:rsidR="00905A74" w:rsidRPr="00796642" w:rsidRDefault="00905A74" w:rsidP="00905A74">
      <w:pPr>
        <w:spacing w:line="360" w:lineRule="auto"/>
        <w:ind w:left="1416" w:firstLine="708"/>
        <w:jc w:val="both"/>
        <w:rPr>
          <w:rFonts w:ascii="Arial" w:hAnsi="Arial" w:cs="Arial"/>
        </w:rPr>
      </w:pPr>
      <w:r w:rsidRPr="00796642">
        <w:rPr>
          <w:rFonts w:ascii="Arial" w:hAnsi="Arial" w:cs="Arial"/>
        </w:rPr>
        <w:t>Objetivos Específicos:</w:t>
      </w:r>
    </w:p>
    <w:p w:rsidR="00905A74" w:rsidRPr="00796642" w:rsidRDefault="00905A74" w:rsidP="00905A74">
      <w:pPr>
        <w:spacing w:line="360" w:lineRule="auto"/>
        <w:ind w:left="1056"/>
        <w:jc w:val="both"/>
        <w:rPr>
          <w:rFonts w:ascii="Arial" w:hAnsi="Arial" w:cs="Arial"/>
        </w:rPr>
      </w:pPr>
    </w:p>
    <w:p w:rsidR="00905A74" w:rsidRPr="00796642" w:rsidRDefault="00905A74" w:rsidP="00E81C3E">
      <w:pPr>
        <w:numPr>
          <w:ilvl w:val="0"/>
          <w:numId w:val="24"/>
        </w:numPr>
        <w:spacing w:line="360" w:lineRule="auto"/>
        <w:ind w:left="2832"/>
        <w:jc w:val="both"/>
        <w:rPr>
          <w:rFonts w:ascii="Arial" w:hAnsi="Arial" w:cs="Arial"/>
        </w:rPr>
      </w:pPr>
      <w:r>
        <w:rPr>
          <w:rFonts w:ascii="Arial" w:hAnsi="Arial" w:cs="Arial"/>
        </w:rPr>
        <w:t>Llegar a ubicar a la empresa</w:t>
      </w:r>
      <w:r w:rsidRPr="00796642">
        <w:rPr>
          <w:rFonts w:ascii="Arial" w:hAnsi="Arial" w:cs="Arial"/>
        </w:rPr>
        <w:t xml:space="preserve"> como primeros en la evaluación top of mind del cliente.</w:t>
      </w:r>
    </w:p>
    <w:p w:rsidR="00905A74" w:rsidRPr="00796642" w:rsidRDefault="00905A74" w:rsidP="00E81C3E">
      <w:pPr>
        <w:numPr>
          <w:ilvl w:val="0"/>
          <w:numId w:val="24"/>
        </w:numPr>
        <w:spacing w:line="360" w:lineRule="auto"/>
        <w:ind w:left="2832"/>
        <w:jc w:val="both"/>
        <w:rPr>
          <w:rFonts w:ascii="Arial" w:hAnsi="Arial" w:cs="Arial"/>
        </w:rPr>
      </w:pPr>
      <w:r w:rsidRPr="00796642">
        <w:rPr>
          <w:rFonts w:ascii="Arial" w:hAnsi="Arial" w:cs="Arial"/>
        </w:rPr>
        <w:t>Invertir un 5% de las utilidades en investigación y desarrollo de mercados.</w:t>
      </w:r>
    </w:p>
    <w:p w:rsidR="00905A74" w:rsidRPr="00796642" w:rsidRDefault="00905A74" w:rsidP="00E81C3E">
      <w:pPr>
        <w:numPr>
          <w:ilvl w:val="0"/>
          <w:numId w:val="24"/>
        </w:numPr>
        <w:spacing w:line="360" w:lineRule="auto"/>
        <w:ind w:left="2832"/>
        <w:jc w:val="both"/>
        <w:rPr>
          <w:rFonts w:ascii="Arial" w:hAnsi="Arial" w:cs="Arial"/>
        </w:rPr>
      </w:pPr>
      <w:r w:rsidRPr="00796642">
        <w:rPr>
          <w:rFonts w:ascii="Arial" w:hAnsi="Arial" w:cs="Arial"/>
        </w:rPr>
        <w:t>Procurar que la tasa de deserción no supere el 10%</w:t>
      </w:r>
    </w:p>
    <w:p w:rsidR="00905A74" w:rsidRPr="00796642" w:rsidRDefault="00905A74" w:rsidP="00E81C3E">
      <w:pPr>
        <w:numPr>
          <w:ilvl w:val="0"/>
          <w:numId w:val="24"/>
        </w:numPr>
        <w:spacing w:line="360" w:lineRule="auto"/>
        <w:ind w:left="2832"/>
        <w:jc w:val="both"/>
        <w:rPr>
          <w:rFonts w:ascii="Arial" w:hAnsi="Arial" w:cs="Arial"/>
        </w:rPr>
      </w:pPr>
      <w:r w:rsidRPr="00796642">
        <w:rPr>
          <w:rFonts w:ascii="Arial" w:hAnsi="Arial" w:cs="Arial"/>
        </w:rPr>
        <w:t>Obtener un banco de clientes de 1000 personas anualmente.</w:t>
      </w:r>
    </w:p>
    <w:p w:rsidR="00905A74" w:rsidRPr="00796642" w:rsidRDefault="00905A74" w:rsidP="00905A74">
      <w:pPr>
        <w:spacing w:line="360" w:lineRule="auto"/>
        <w:jc w:val="both"/>
        <w:rPr>
          <w:rFonts w:ascii="Arial" w:hAnsi="Arial" w:cs="Arial"/>
        </w:rPr>
      </w:pPr>
    </w:p>
    <w:p w:rsidR="00905A74" w:rsidRPr="00B506B1" w:rsidRDefault="00905A74" w:rsidP="00905A74">
      <w:pPr>
        <w:spacing w:line="360" w:lineRule="auto"/>
        <w:ind w:left="708" w:firstLine="708"/>
        <w:jc w:val="both"/>
        <w:rPr>
          <w:rFonts w:ascii="Arial" w:hAnsi="Arial" w:cs="Arial"/>
          <w:b/>
        </w:rPr>
      </w:pPr>
      <w:r w:rsidRPr="00B506B1">
        <w:rPr>
          <w:rFonts w:ascii="Arial" w:hAnsi="Arial" w:cs="Arial"/>
          <w:b/>
        </w:rPr>
        <w:t xml:space="preserve">2.5.2.-  Planteamiento de Estrategias </w:t>
      </w:r>
    </w:p>
    <w:p w:rsidR="00905A74" w:rsidRPr="00DF54C6" w:rsidRDefault="00905A74" w:rsidP="00905A74">
      <w:pPr>
        <w:spacing w:line="360" w:lineRule="auto"/>
        <w:ind w:firstLine="708"/>
        <w:jc w:val="both"/>
        <w:rPr>
          <w:rFonts w:ascii="Arial" w:hAnsi="Arial" w:cs="Arial"/>
          <w:b/>
          <w:i/>
        </w:rPr>
      </w:pPr>
    </w:p>
    <w:p w:rsidR="00905A74" w:rsidRDefault="00905A74" w:rsidP="00905A74">
      <w:pPr>
        <w:spacing w:line="360" w:lineRule="auto"/>
        <w:ind w:left="1416"/>
        <w:jc w:val="both"/>
        <w:rPr>
          <w:rFonts w:ascii="Arial" w:hAnsi="Arial" w:cs="Arial"/>
          <w:b/>
        </w:rPr>
      </w:pPr>
      <w:r>
        <w:rPr>
          <w:rFonts w:ascii="Arial" w:hAnsi="Arial" w:cs="Arial"/>
          <w:b/>
        </w:rPr>
        <w:t>2.5.2.1.-</w:t>
      </w:r>
      <w:r w:rsidRPr="00B506B1">
        <w:rPr>
          <w:rFonts w:ascii="Arial" w:hAnsi="Arial" w:cs="Arial"/>
          <w:b/>
        </w:rPr>
        <w:t>Estrategia cursos colegiales</w:t>
      </w:r>
      <w:r>
        <w:rPr>
          <w:rFonts w:ascii="Arial" w:hAnsi="Arial" w:cs="Arial"/>
          <w:b/>
        </w:rPr>
        <w:t xml:space="preserve"> (Bachillerato Internacional)</w:t>
      </w:r>
    </w:p>
    <w:p w:rsidR="00A51537" w:rsidRPr="00B506B1" w:rsidRDefault="00A51537" w:rsidP="00905A74">
      <w:pPr>
        <w:spacing w:line="360" w:lineRule="auto"/>
        <w:ind w:left="1416"/>
        <w:jc w:val="both"/>
        <w:rPr>
          <w:rFonts w:ascii="Arial" w:hAnsi="Arial" w:cs="Arial"/>
          <w:b/>
        </w:rPr>
      </w:pPr>
    </w:p>
    <w:p w:rsidR="00905A74" w:rsidRPr="00B506B1" w:rsidRDefault="00905A74" w:rsidP="00905A74">
      <w:pPr>
        <w:spacing w:line="360" w:lineRule="auto"/>
        <w:ind w:left="1416" w:firstLine="708"/>
        <w:jc w:val="both"/>
        <w:rPr>
          <w:rFonts w:ascii="Arial" w:hAnsi="Arial" w:cs="Arial"/>
        </w:rPr>
      </w:pPr>
      <w:r w:rsidRPr="00796642">
        <w:rPr>
          <w:rFonts w:ascii="Arial" w:hAnsi="Arial" w:cs="Arial"/>
        </w:rPr>
        <w:t xml:space="preserve">Por ser pioneros en la atención a este segmento del mercado, </w:t>
      </w:r>
      <w:r>
        <w:rPr>
          <w:rFonts w:ascii="Arial" w:hAnsi="Arial" w:cs="Arial"/>
        </w:rPr>
        <w:t xml:space="preserve">se ha considerado </w:t>
      </w:r>
      <w:r w:rsidRPr="00796642">
        <w:rPr>
          <w:rFonts w:ascii="Arial" w:hAnsi="Arial" w:cs="Arial"/>
        </w:rPr>
        <w:t>que la estrategia a adoptar debe ser la de diferenciación, que consiste en establecer precios por encima de los del mercado, dada la especialización del servicio y la disponibilidad al pago del cliente.</w:t>
      </w:r>
    </w:p>
    <w:p w:rsidR="00A51537" w:rsidRDefault="00A51537" w:rsidP="0046585A">
      <w:pPr>
        <w:spacing w:line="360" w:lineRule="auto"/>
        <w:jc w:val="both"/>
        <w:rPr>
          <w:rFonts w:ascii="Arial" w:hAnsi="Arial" w:cs="Arial"/>
          <w:b/>
        </w:rPr>
      </w:pPr>
    </w:p>
    <w:p w:rsidR="00905A74" w:rsidRDefault="00A51537" w:rsidP="00A51537">
      <w:pPr>
        <w:spacing w:line="360" w:lineRule="auto"/>
        <w:ind w:left="1440"/>
        <w:jc w:val="both"/>
        <w:rPr>
          <w:rFonts w:ascii="Arial" w:hAnsi="Arial" w:cs="Arial"/>
          <w:b/>
        </w:rPr>
      </w:pPr>
      <w:r>
        <w:rPr>
          <w:rFonts w:ascii="Arial" w:hAnsi="Arial" w:cs="Arial"/>
          <w:b/>
        </w:rPr>
        <w:t>2.5.2.2.-</w:t>
      </w:r>
      <w:r w:rsidR="00905A74" w:rsidRPr="00796642">
        <w:rPr>
          <w:rFonts w:ascii="Arial" w:hAnsi="Arial" w:cs="Arial"/>
          <w:b/>
        </w:rPr>
        <w:t>Estrategia cursos preuniversitario</w:t>
      </w:r>
      <w:r w:rsidR="00905A74">
        <w:rPr>
          <w:rFonts w:ascii="Arial" w:hAnsi="Arial" w:cs="Arial"/>
          <w:b/>
        </w:rPr>
        <w:t>s</w:t>
      </w:r>
      <w:r w:rsidR="00905A74" w:rsidRPr="00796642">
        <w:rPr>
          <w:rFonts w:ascii="Arial" w:hAnsi="Arial" w:cs="Arial"/>
          <w:b/>
        </w:rPr>
        <w:t xml:space="preserve"> y universitarios</w:t>
      </w:r>
    </w:p>
    <w:p w:rsidR="00A51537" w:rsidRPr="00796642" w:rsidRDefault="00A51537" w:rsidP="00905A74">
      <w:pPr>
        <w:spacing w:line="360" w:lineRule="auto"/>
        <w:ind w:left="1080" w:firstLine="336"/>
        <w:jc w:val="both"/>
        <w:rPr>
          <w:rFonts w:ascii="Arial" w:hAnsi="Arial" w:cs="Arial"/>
          <w:b/>
        </w:rPr>
      </w:pPr>
    </w:p>
    <w:p w:rsidR="00905A74" w:rsidRPr="00561380" w:rsidRDefault="00905A74" w:rsidP="00905A74">
      <w:pPr>
        <w:spacing w:line="360" w:lineRule="auto"/>
        <w:ind w:left="1416" w:firstLine="336"/>
        <w:jc w:val="both"/>
        <w:rPr>
          <w:rFonts w:ascii="Arial" w:hAnsi="Arial" w:cs="Arial"/>
        </w:rPr>
      </w:pPr>
      <w:r>
        <w:rPr>
          <w:rFonts w:ascii="Arial" w:hAnsi="Arial" w:cs="Arial"/>
        </w:rPr>
        <w:t xml:space="preserve"> </w:t>
      </w:r>
      <w:r>
        <w:rPr>
          <w:rFonts w:ascii="Arial" w:hAnsi="Arial" w:cs="Arial"/>
        </w:rPr>
        <w:tab/>
      </w:r>
      <w:r w:rsidRPr="00796642">
        <w:rPr>
          <w:rFonts w:ascii="Arial" w:hAnsi="Arial" w:cs="Arial"/>
        </w:rPr>
        <w:t xml:space="preserve">La estrategia a adoptar será la de líder seguidor, pues </w:t>
      </w:r>
      <w:r>
        <w:rPr>
          <w:rFonts w:ascii="Arial" w:hAnsi="Arial" w:cs="Arial"/>
        </w:rPr>
        <w:t>se fijarán l</w:t>
      </w:r>
      <w:r w:rsidRPr="00796642">
        <w:rPr>
          <w:rFonts w:ascii="Arial" w:hAnsi="Arial" w:cs="Arial"/>
        </w:rPr>
        <w:t xml:space="preserve">os precios de acuerdo </w:t>
      </w:r>
      <w:r>
        <w:rPr>
          <w:rFonts w:ascii="Arial" w:hAnsi="Arial" w:cs="Arial"/>
        </w:rPr>
        <w:t xml:space="preserve">a la competencia situándolos entre un </w:t>
      </w:r>
      <w:r w:rsidRPr="00796642">
        <w:rPr>
          <w:rFonts w:ascii="Arial" w:hAnsi="Arial" w:cs="Arial"/>
        </w:rPr>
        <w:t>10 %</w:t>
      </w:r>
      <w:r>
        <w:rPr>
          <w:rFonts w:ascii="Arial" w:hAnsi="Arial" w:cs="Arial"/>
        </w:rPr>
        <w:t xml:space="preserve"> y 20%</w:t>
      </w:r>
      <w:r w:rsidRPr="00796642">
        <w:rPr>
          <w:rFonts w:ascii="Arial" w:hAnsi="Arial" w:cs="Arial"/>
        </w:rPr>
        <w:t xml:space="preserve"> por debajo de ella para captar más volumen de mercado.</w:t>
      </w:r>
    </w:p>
    <w:p w:rsidR="00AF7F36" w:rsidRDefault="00AF7F36" w:rsidP="00905A74">
      <w:pPr>
        <w:spacing w:line="360" w:lineRule="auto"/>
        <w:jc w:val="both"/>
        <w:rPr>
          <w:rFonts w:ascii="Arial" w:hAnsi="Arial" w:cs="Arial"/>
          <w:b/>
        </w:rPr>
      </w:pPr>
    </w:p>
    <w:p w:rsidR="00905A74" w:rsidRPr="00905A74" w:rsidRDefault="00905A74" w:rsidP="00905A74">
      <w:pPr>
        <w:spacing w:line="360" w:lineRule="auto"/>
        <w:ind w:left="708" w:firstLine="708"/>
        <w:jc w:val="both"/>
        <w:rPr>
          <w:rFonts w:ascii="Arial" w:hAnsi="Arial" w:cs="Arial"/>
          <w:b/>
          <w:lang w:val="en-US"/>
        </w:rPr>
      </w:pPr>
      <w:r w:rsidRPr="00905A74">
        <w:rPr>
          <w:rFonts w:ascii="Arial" w:hAnsi="Arial" w:cs="Arial"/>
          <w:b/>
          <w:lang w:val="en-US"/>
        </w:rPr>
        <w:t>2.5.3.-  BCG (</w:t>
      </w:r>
      <w:smartTag w:uri="urn:schemas-microsoft-com:office:smarttags" w:element="City">
        <w:smartTag w:uri="urn:schemas-microsoft-com:office:smarttags" w:element="place">
          <w:r w:rsidRPr="00905A74">
            <w:rPr>
              <w:rFonts w:ascii="Arial" w:hAnsi="Arial" w:cs="Arial"/>
              <w:b/>
              <w:lang w:val="en-US"/>
            </w:rPr>
            <w:t>Boston</w:t>
          </w:r>
        </w:smartTag>
      </w:smartTag>
      <w:r w:rsidRPr="00905A74">
        <w:rPr>
          <w:rFonts w:ascii="Arial" w:hAnsi="Arial" w:cs="Arial"/>
          <w:b/>
          <w:lang w:val="en-US"/>
        </w:rPr>
        <w:t xml:space="preserve"> Consulting Group) </w:t>
      </w:r>
    </w:p>
    <w:p w:rsidR="00905A74" w:rsidRPr="00905A74" w:rsidRDefault="00905A74" w:rsidP="00905A74">
      <w:pPr>
        <w:spacing w:line="360" w:lineRule="auto"/>
        <w:ind w:left="708" w:firstLine="708"/>
        <w:jc w:val="both"/>
        <w:rPr>
          <w:rFonts w:ascii="Arial" w:hAnsi="Arial" w:cs="Arial"/>
          <w:b/>
          <w:lang w:val="en-US"/>
        </w:rPr>
      </w:pPr>
    </w:p>
    <w:p w:rsidR="00905A74" w:rsidRPr="00A579B7" w:rsidRDefault="00905A74" w:rsidP="00905A74">
      <w:pPr>
        <w:spacing w:line="360" w:lineRule="auto"/>
        <w:jc w:val="both"/>
        <w:rPr>
          <w:rFonts w:ascii="Arial" w:hAnsi="Arial" w:cs="Arial"/>
          <w:b/>
          <w:sz w:val="20"/>
          <w:szCs w:val="20"/>
        </w:rPr>
      </w:pPr>
      <w:r w:rsidRPr="00905A74">
        <w:rPr>
          <w:rFonts w:ascii="Arial" w:hAnsi="Arial" w:cs="Arial"/>
          <w:b/>
          <w:sz w:val="20"/>
          <w:szCs w:val="20"/>
          <w:lang w:val="en-US"/>
        </w:rPr>
        <w:t xml:space="preserve">Figura 1. </w:t>
      </w:r>
      <w:r w:rsidRPr="006F3423">
        <w:rPr>
          <w:rFonts w:ascii="Arial" w:hAnsi="Arial" w:cs="Arial"/>
          <w:b/>
          <w:sz w:val="20"/>
          <w:szCs w:val="20"/>
        </w:rPr>
        <w:t>Matriz Boston Consulting Group</w:t>
      </w:r>
    </w:p>
    <w:p w:rsidR="00905A74" w:rsidRPr="001B1B49" w:rsidRDefault="00905A74" w:rsidP="00905A74">
      <w:pPr>
        <w:spacing w:line="360" w:lineRule="auto"/>
        <w:jc w:val="both"/>
        <w:rPr>
          <w:rFonts w:ascii="Arial" w:hAnsi="Arial" w:cs="Arial"/>
          <w:i/>
        </w:rPr>
      </w:pPr>
      <w:r w:rsidRPr="001B1B49">
        <w:rPr>
          <w:rFonts w:ascii="Arial" w:hAnsi="Arial" w:cs="Arial"/>
          <w:b/>
          <w:i/>
          <w:noProof/>
          <w:lang w:eastAsia="es-EC"/>
        </w:rPr>
        <w:pict>
          <v:shapetype id="_x0000_t32" coordsize="21600,21600" o:spt="32" o:oned="t" path="m,l21600,21600e" filled="f">
            <v:path arrowok="t" fillok="f" o:connecttype="none"/>
            <o:lock v:ext="edit" shapetype="t"/>
          </v:shapetype>
          <v:shape id="_x0000_s1038" type="#_x0000_t32" style="position:absolute;left:0;text-align:left;margin-left:-4.8pt;margin-top:34.2pt;width:.05pt;height:132.7pt;flip:y;z-index:251635200" o:connectortype="straight">
            <v:stroke endarrow="block"/>
          </v:shape>
        </w:pict>
      </w:r>
      <w:r>
        <w:rPr>
          <w:rFonts w:ascii="Arial" w:hAnsi="Arial" w:cs="Arial"/>
          <w:i/>
        </w:rPr>
        <w:t xml:space="preserve">        </w:t>
      </w:r>
      <w:r w:rsidRPr="001B1B49">
        <w:rPr>
          <w:rFonts w:ascii="Arial" w:hAnsi="Arial" w:cs="Arial"/>
          <w:i/>
        </w:rPr>
        <w:t>Crecimiento de Ventas</w:t>
      </w:r>
    </w:p>
    <w:tbl>
      <w:tblPr>
        <w:tblpPr w:leftFromText="141" w:rightFromText="141" w:vertAnchor="text" w:tblpXSpec="right" w:tblpY="1"/>
        <w:tblOverlap w:val="never"/>
        <w:tblW w:w="8383" w:type="dxa"/>
        <w:tblCellMar>
          <w:left w:w="0" w:type="dxa"/>
          <w:right w:w="0" w:type="dxa"/>
        </w:tblCellMar>
        <w:tblLook w:val="04A0"/>
      </w:tblPr>
      <w:tblGrid>
        <w:gridCol w:w="4163"/>
        <w:gridCol w:w="4220"/>
      </w:tblGrid>
      <w:tr w:rsidR="00905A74" w:rsidRPr="00796642">
        <w:trPr>
          <w:trHeight w:val="1646"/>
        </w:trPr>
        <w:tc>
          <w:tcPr>
            <w:tcW w:w="41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905A74" w:rsidRPr="00796642" w:rsidRDefault="00D32799" w:rsidP="00905A74">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33152" behindDoc="0" locked="0" layoutInCell="1" allowOverlap="1">
                  <wp:simplePos x="0" y="0"/>
                  <wp:positionH relativeFrom="column">
                    <wp:posOffset>2059940</wp:posOffset>
                  </wp:positionH>
                  <wp:positionV relativeFrom="paragraph">
                    <wp:posOffset>0</wp:posOffset>
                  </wp:positionV>
                  <wp:extent cx="447675" cy="657225"/>
                  <wp:effectExtent l="19050" t="0" r="9525" b="0"/>
                  <wp:wrapSquare wrapText="bothSides"/>
                  <wp:docPr id="145" name="Imagen 22"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maxi-pedia.com/web_files/images/BCG_Matrix.png"/>
                          <pic:cNvPicPr>
                            <a:picLocks noChangeAspect="1" noChangeArrowheads="1"/>
                          </pic:cNvPicPr>
                        </pic:nvPicPr>
                        <pic:blipFill>
                          <a:blip r:embed="rId9"/>
                          <a:srcRect l="64867" t="7813" r="16891" b="58333"/>
                          <a:stretch>
                            <a:fillRect/>
                          </a:stretch>
                        </pic:blipFill>
                        <pic:spPr bwMode="auto">
                          <a:xfrm>
                            <a:off x="0" y="0"/>
                            <a:ext cx="447675" cy="657225"/>
                          </a:xfrm>
                          <a:prstGeom prst="rect">
                            <a:avLst/>
                          </a:prstGeom>
                          <a:noFill/>
                          <a:ln w="9525">
                            <a:noFill/>
                            <a:miter lim="800000"/>
                            <a:headEnd/>
                            <a:tailEnd/>
                          </a:ln>
                        </pic:spPr>
                      </pic:pic>
                    </a:graphicData>
                  </a:graphic>
                </wp:anchor>
              </w:drawing>
            </w:r>
            <w:r w:rsidR="00905A74" w:rsidRPr="00796642">
              <w:rPr>
                <w:rFonts w:ascii="Arial" w:hAnsi="Arial" w:cs="Arial"/>
                <w:b/>
                <w:bCs/>
              </w:rPr>
              <w:t>Signo de interrogación</w:t>
            </w:r>
            <w:r w:rsidR="00905A74" w:rsidRPr="00796642">
              <w:rPr>
                <w:rFonts w:ascii="Arial" w:hAnsi="Arial" w:cs="Arial"/>
              </w:rPr>
              <w:t xml:space="preserve"> </w:t>
            </w:r>
          </w:p>
          <w:p w:rsidR="00905A74" w:rsidRPr="00796642" w:rsidRDefault="00905A74" w:rsidP="00905A74">
            <w:pPr>
              <w:spacing w:line="360" w:lineRule="auto"/>
              <w:jc w:val="center"/>
              <w:rPr>
                <w:rFonts w:ascii="Arial" w:hAnsi="Arial" w:cs="Arial"/>
              </w:rPr>
            </w:pPr>
            <w:r>
              <w:rPr>
                <w:rFonts w:ascii="Arial" w:hAnsi="Arial" w:cs="Arial"/>
              </w:rPr>
              <w:t xml:space="preserve">Cursos </w:t>
            </w:r>
            <w:r w:rsidRPr="00796642">
              <w:rPr>
                <w:rFonts w:ascii="Arial" w:hAnsi="Arial" w:cs="Arial"/>
              </w:rPr>
              <w:t>Colegiales</w:t>
            </w:r>
          </w:p>
        </w:tc>
        <w:tc>
          <w:tcPr>
            <w:tcW w:w="4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905A74" w:rsidRPr="00796642" w:rsidRDefault="00905A74" w:rsidP="00905A74">
            <w:pPr>
              <w:spacing w:line="360" w:lineRule="auto"/>
              <w:jc w:val="both"/>
              <w:rPr>
                <w:rFonts w:ascii="Arial" w:hAnsi="Arial" w:cs="Arial"/>
              </w:rPr>
            </w:pPr>
            <w:r w:rsidRPr="00796642">
              <w:rPr>
                <w:rFonts w:ascii="Arial" w:hAnsi="Arial" w:cs="Arial"/>
                <w:b/>
                <w:bCs/>
              </w:rPr>
              <w:t>Producto Estrella</w:t>
            </w:r>
            <w:r w:rsidRPr="00796642">
              <w:rPr>
                <w:rFonts w:ascii="Arial" w:hAnsi="Arial" w:cs="Arial"/>
              </w:rPr>
              <w:t xml:space="preserve"> </w:t>
            </w:r>
          </w:p>
          <w:p w:rsidR="00905A74" w:rsidRPr="00796642" w:rsidRDefault="00D32799" w:rsidP="00905A74">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32128" behindDoc="0" locked="0" layoutInCell="1" allowOverlap="1">
                  <wp:simplePos x="0" y="0"/>
                  <wp:positionH relativeFrom="column">
                    <wp:posOffset>1952625</wp:posOffset>
                  </wp:positionH>
                  <wp:positionV relativeFrom="paragraph">
                    <wp:posOffset>-294005</wp:posOffset>
                  </wp:positionV>
                  <wp:extent cx="619125" cy="542925"/>
                  <wp:effectExtent l="19050" t="0" r="9525" b="0"/>
                  <wp:wrapSquare wrapText="bothSides"/>
                  <wp:docPr id="144" name="Imagen 23"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maxi-pedia.com/web_files/images/BCG_Matrix.png"/>
                          <pic:cNvPicPr>
                            <a:picLocks noChangeAspect="1" noChangeArrowheads="1"/>
                          </pic:cNvPicPr>
                        </pic:nvPicPr>
                        <pic:blipFill>
                          <a:blip r:embed="rId9">
                            <a:clrChange>
                              <a:clrFrom>
                                <a:srgbClr val="FEFEFE"/>
                              </a:clrFrom>
                              <a:clrTo>
                                <a:srgbClr val="FEFEFE">
                                  <a:alpha val="0"/>
                                </a:srgbClr>
                              </a:clrTo>
                            </a:clrChange>
                          </a:blip>
                          <a:srcRect l="26086" t="9309" r="50725" b="64622"/>
                          <a:stretch>
                            <a:fillRect/>
                          </a:stretch>
                        </pic:blipFill>
                        <pic:spPr bwMode="auto">
                          <a:xfrm>
                            <a:off x="0" y="0"/>
                            <a:ext cx="619125" cy="542925"/>
                          </a:xfrm>
                          <a:prstGeom prst="rect">
                            <a:avLst/>
                          </a:prstGeom>
                          <a:noFill/>
                          <a:ln w="9525">
                            <a:noFill/>
                            <a:miter lim="800000"/>
                            <a:headEnd/>
                            <a:tailEnd/>
                          </a:ln>
                        </pic:spPr>
                      </pic:pic>
                    </a:graphicData>
                  </a:graphic>
                </wp:anchor>
              </w:drawing>
            </w:r>
            <w:r w:rsidR="00905A74" w:rsidRPr="00796642">
              <w:rPr>
                <w:rFonts w:ascii="Arial" w:hAnsi="Arial" w:cs="Arial"/>
              </w:rPr>
              <w:t>Cursos Pre-Universitarios</w:t>
            </w:r>
          </w:p>
        </w:tc>
      </w:tr>
      <w:tr w:rsidR="00905A74" w:rsidRPr="00796642">
        <w:trPr>
          <w:trHeight w:val="1682"/>
        </w:trPr>
        <w:tc>
          <w:tcPr>
            <w:tcW w:w="41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905A74" w:rsidRPr="00796642" w:rsidRDefault="00D32799" w:rsidP="00905A74">
            <w:pPr>
              <w:spacing w:line="360" w:lineRule="auto"/>
              <w:rPr>
                <w:rFonts w:ascii="Arial" w:hAnsi="Arial" w:cs="Arial"/>
              </w:rPr>
            </w:pPr>
            <w:r>
              <w:rPr>
                <w:rFonts w:ascii="Arial" w:hAnsi="Arial" w:cs="Arial"/>
                <w:noProof/>
                <w:lang w:val="en-US" w:eastAsia="en-US"/>
              </w:rPr>
              <w:drawing>
                <wp:anchor distT="0" distB="0" distL="114300" distR="114300" simplePos="0" relativeHeight="251630080" behindDoc="0" locked="0" layoutInCell="1" allowOverlap="1">
                  <wp:simplePos x="0" y="0"/>
                  <wp:positionH relativeFrom="column">
                    <wp:posOffset>1891665</wp:posOffset>
                  </wp:positionH>
                  <wp:positionV relativeFrom="paragraph">
                    <wp:posOffset>39370</wp:posOffset>
                  </wp:positionV>
                  <wp:extent cx="552450" cy="695325"/>
                  <wp:effectExtent l="19050" t="0" r="0" b="0"/>
                  <wp:wrapSquare wrapText="bothSides"/>
                  <wp:docPr id="143" name="Imagen 24"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www.maxi-pedia.com/web_files/images/BCG_Matrix.png"/>
                          <pic:cNvPicPr>
                            <a:picLocks noChangeAspect="1" noChangeArrowheads="1"/>
                          </pic:cNvPicPr>
                        </pic:nvPicPr>
                        <pic:blipFill>
                          <a:blip r:embed="rId9"/>
                          <a:srcRect l="62839" t="44270" r="12837" b="16666"/>
                          <a:stretch>
                            <a:fillRect/>
                          </a:stretch>
                        </pic:blipFill>
                        <pic:spPr bwMode="auto">
                          <a:xfrm>
                            <a:off x="0" y="0"/>
                            <a:ext cx="552450" cy="695325"/>
                          </a:xfrm>
                          <a:prstGeom prst="rect">
                            <a:avLst/>
                          </a:prstGeom>
                          <a:noFill/>
                          <a:ln w="9525">
                            <a:noFill/>
                            <a:miter lim="800000"/>
                            <a:headEnd/>
                            <a:tailEnd/>
                          </a:ln>
                        </pic:spPr>
                      </pic:pic>
                    </a:graphicData>
                  </a:graphic>
                </wp:anchor>
              </w:drawing>
            </w:r>
            <w:r w:rsidR="00905A74" w:rsidRPr="00796642">
              <w:rPr>
                <w:rFonts w:ascii="Arial" w:hAnsi="Arial" w:cs="Arial"/>
                <w:b/>
                <w:bCs/>
              </w:rPr>
              <w:t>Perro</w:t>
            </w:r>
            <w:r w:rsidR="00905A74" w:rsidRPr="00796642">
              <w:rPr>
                <w:rFonts w:ascii="Arial" w:hAnsi="Arial" w:cs="Arial"/>
              </w:rPr>
              <w:t xml:space="preserve"> </w:t>
            </w:r>
          </w:p>
          <w:p w:rsidR="00905A74" w:rsidRPr="00796642" w:rsidRDefault="00905A74" w:rsidP="00905A74">
            <w:pPr>
              <w:spacing w:line="360" w:lineRule="auto"/>
              <w:jc w:val="both"/>
              <w:rPr>
                <w:rFonts w:ascii="Arial" w:hAnsi="Arial" w:cs="Arial"/>
              </w:rPr>
            </w:pPr>
            <w:r w:rsidRPr="00796642">
              <w:rPr>
                <w:rFonts w:ascii="Arial" w:hAnsi="Arial" w:cs="Arial"/>
              </w:rPr>
              <w:t xml:space="preserve"> </w:t>
            </w:r>
          </w:p>
        </w:tc>
        <w:tc>
          <w:tcPr>
            <w:tcW w:w="42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905A74" w:rsidRPr="00796642" w:rsidRDefault="00D32799" w:rsidP="00905A74">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31104" behindDoc="0" locked="0" layoutInCell="1" allowOverlap="1">
                  <wp:simplePos x="0" y="0"/>
                  <wp:positionH relativeFrom="column">
                    <wp:posOffset>1688465</wp:posOffset>
                  </wp:positionH>
                  <wp:positionV relativeFrom="paragraph">
                    <wp:posOffset>0</wp:posOffset>
                  </wp:positionV>
                  <wp:extent cx="800100" cy="609600"/>
                  <wp:effectExtent l="19050" t="0" r="0" b="0"/>
                  <wp:wrapSquare wrapText="bothSides"/>
                  <wp:docPr id="142" name="Imagen 25"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maxi-pedia.com/web_files/images/BCG_Matrix.png"/>
                          <pic:cNvPicPr>
                            <a:picLocks noChangeAspect="1" noChangeArrowheads="1"/>
                          </pic:cNvPicPr>
                        </pic:nvPicPr>
                        <pic:blipFill>
                          <a:blip r:embed="rId9"/>
                          <a:srcRect l="18117" t="49480" r="47298" b="16666"/>
                          <a:stretch>
                            <a:fillRect/>
                          </a:stretch>
                        </pic:blipFill>
                        <pic:spPr bwMode="auto">
                          <a:xfrm>
                            <a:off x="0" y="0"/>
                            <a:ext cx="800100" cy="609600"/>
                          </a:xfrm>
                          <a:prstGeom prst="rect">
                            <a:avLst/>
                          </a:prstGeom>
                          <a:noFill/>
                          <a:ln w="9525">
                            <a:noFill/>
                            <a:miter lim="800000"/>
                            <a:headEnd/>
                            <a:tailEnd/>
                          </a:ln>
                        </pic:spPr>
                      </pic:pic>
                    </a:graphicData>
                  </a:graphic>
                </wp:anchor>
              </w:drawing>
            </w:r>
            <w:r w:rsidR="00905A74" w:rsidRPr="00796642">
              <w:rPr>
                <w:rFonts w:ascii="Arial" w:hAnsi="Arial" w:cs="Arial"/>
                <w:b/>
                <w:bCs/>
              </w:rPr>
              <w:t xml:space="preserve">Vaca lechera </w:t>
            </w:r>
          </w:p>
          <w:p w:rsidR="00905A74" w:rsidRPr="00796642" w:rsidRDefault="00905A74" w:rsidP="00905A74">
            <w:pPr>
              <w:spacing w:line="360" w:lineRule="auto"/>
              <w:rPr>
                <w:rFonts w:ascii="Arial" w:hAnsi="Arial" w:cs="Arial"/>
              </w:rPr>
            </w:pPr>
            <w:r w:rsidRPr="00796642">
              <w:rPr>
                <w:rFonts w:ascii="Arial" w:hAnsi="Arial" w:cs="Arial"/>
              </w:rPr>
              <w:t xml:space="preserve">Cursos </w:t>
            </w:r>
            <w:r>
              <w:rPr>
                <w:rFonts w:ascii="Arial" w:hAnsi="Arial" w:cs="Arial"/>
              </w:rPr>
              <w:t>Universitarios</w:t>
            </w:r>
          </w:p>
        </w:tc>
      </w:tr>
    </w:tbl>
    <w:p w:rsidR="00905A74" w:rsidRPr="001B1B49" w:rsidRDefault="00905A74" w:rsidP="00905A74">
      <w:pPr>
        <w:spacing w:line="360" w:lineRule="auto"/>
        <w:jc w:val="both"/>
        <w:rPr>
          <w:rFonts w:ascii="Arial Narrow" w:hAnsi="Arial Narrow" w:cs="Arial"/>
          <w:i/>
          <w:sz w:val="18"/>
          <w:szCs w:val="18"/>
        </w:rPr>
      </w:pPr>
      <w:r w:rsidRPr="00796642">
        <w:rPr>
          <w:rFonts w:ascii="Arial" w:hAnsi="Arial" w:cs="Arial"/>
          <w:noProof/>
          <w:lang w:eastAsia="es-EC"/>
        </w:rPr>
        <w:pict>
          <v:shape id="_x0000_s1037" type="#_x0000_t32" style="position:absolute;left:0;text-align:left;margin-left:38.7pt;margin-top:184.95pt;width:169.5pt;height:.75pt;flip:y;z-index:251634176;mso-position-horizontal-relative:text;mso-position-vertical-relative:text" o:connectortype="straight">
            <v:stroke endarrow="block"/>
          </v:shape>
        </w:pict>
      </w:r>
      <w:r>
        <w:rPr>
          <w:rFonts w:ascii="Arial" w:hAnsi="Arial" w:cs="Arial"/>
        </w:rPr>
        <w:t xml:space="preserve">   </w:t>
      </w:r>
    </w:p>
    <w:p w:rsidR="00905A74" w:rsidRDefault="00905A74" w:rsidP="00905A74">
      <w:pPr>
        <w:spacing w:line="360" w:lineRule="auto"/>
        <w:ind w:firstLine="708"/>
        <w:jc w:val="both"/>
        <w:rPr>
          <w:rFonts w:ascii="Arial" w:hAnsi="Arial" w:cs="Arial"/>
          <w:i/>
        </w:rPr>
      </w:pPr>
      <w:r w:rsidRPr="001B1B49">
        <w:rPr>
          <w:rFonts w:ascii="Arial" w:hAnsi="Arial" w:cs="Arial"/>
          <w:i/>
        </w:rPr>
        <w:t>Volumen de Ventas</w:t>
      </w:r>
    </w:p>
    <w:p w:rsidR="00905A74" w:rsidRPr="00A579B7" w:rsidRDefault="00905A74" w:rsidP="00905A74">
      <w:pPr>
        <w:spacing w:line="360" w:lineRule="auto"/>
        <w:jc w:val="both"/>
        <w:rPr>
          <w:rFonts w:ascii="Arial" w:hAnsi="Arial" w:cs="Arial"/>
          <w:b/>
          <w:sz w:val="20"/>
        </w:rPr>
      </w:pPr>
      <w:r w:rsidRPr="00A579B7">
        <w:rPr>
          <w:rFonts w:ascii="Arial" w:hAnsi="Arial" w:cs="Arial"/>
          <w:b/>
          <w:sz w:val="20"/>
        </w:rPr>
        <w:t>Elaboración: Los autores</w:t>
      </w:r>
    </w:p>
    <w:p w:rsidR="00905A74" w:rsidRDefault="00905A74" w:rsidP="00905A74">
      <w:pPr>
        <w:spacing w:line="360" w:lineRule="auto"/>
        <w:jc w:val="both"/>
        <w:rPr>
          <w:rFonts w:ascii="Arial" w:hAnsi="Arial" w:cs="Arial"/>
          <w:b/>
          <w:sz w:val="20"/>
          <w:szCs w:val="20"/>
        </w:rPr>
      </w:pPr>
    </w:p>
    <w:p w:rsidR="00905A74" w:rsidRDefault="00905A74" w:rsidP="00905A74">
      <w:pPr>
        <w:spacing w:line="360" w:lineRule="auto"/>
        <w:jc w:val="both"/>
        <w:rPr>
          <w:rFonts w:ascii="Arial" w:hAnsi="Arial" w:cs="Arial"/>
          <w:b/>
          <w:sz w:val="20"/>
          <w:szCs w:val="20"/>
        </w:rPr>
      </w:pPr>
    </w:p>
    <w:p w:rsidR="00905A74" w:rsidRDefault="00905A74" w:rsidP="00905A74">
      <w:pPr>
        <w:spacing w:line="360" w:lineRule="auto"/>
        <w:jc w:val="both"/>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sz w:val="20"/>
          <w:szCs w:val="20"/>
        </w:rPr>
      </w:pPr>
    </w:p>
    <w:p w:rsidR="00905A74" w:rsidRDefault="00905A74" w:rsidP="00905A74">
      <w:pPr>
        <w:autoSpaceDE w:val="0"/>
        <w:autoSpaceDN w:val="0"/>
        <w:adjustRightInd w:val="0"/>
        <w:spacing w:line="360" w:lineRule="auto"/>
        <w:rPr>
          <w:rFonts w:ascii="Arial" w:hAnsi="Arial" w:cs="Arial"/>
          <w:b/>
        </w:rPr>
      </w:pPr>
    </w:p>
    <w:p w:rsidR="0046585A" w:rsidRDefault="0046585A" w:rsidP="00905A74">
      <w:pPr>
        <w:autoSpaceDE w:val="0"/>
        <w:autoSpaceDN w:val="0"/>
        <w:adjustRightInd w:val="0"/>
        <w:spacing w:line="360" w:lineRule="auto"/>
        <w:rPr>
          <w:rFonts w:ascii="Arial" w:hAnsi="Arial" w:cs="Arial"/>
          <w:b/>
        </w:rPr>
      </w:pPr>
    </w:p>
    <w:p w:rsidR="0046585A" w:rsidRDefault="0046585A" w:rsidP="00905A74">
      <w:pPr>
        <w:autoSpaceDE w:val="0"/>
        <w:autoSpaceDN w:val="0"/>
        <w:adjustRightInd w:val="0"/>
        <w:spacing w:line="360" w:lineRule="auto"/>
        <w:rPr>
          <w:rFonts w:ascii="Arial" w:hAnsi="Arial" w:cs="Arial"/>
          <w:b/>
        </w:rPr>
      </w:pPr>
    </w:p>
    <w:p w:rsidR="00905A74" w:rsidRDefault="00905A74" w:rsidP="00905A74">
      <w:pPr>
        <w:autoSpaceDE w:val="0"/>
        <w:autoSpaceDN w:val="0"/>
        <w:adjustRightInd w:val="0"/>
        <w:spacing w:line="360" w:lineRule="auto"/>
        <w:ind w:firstLine="708"/>
        <w:rPr>
          <w:rFonts w:ascii="Arial" w:hAnsi="Arial" w:cs="Arial"/>
          <w:b/>
        </w:rPr>
      </w:pPr>
    </w:p>
    <w:p w:rsidR="00905A74" w:rsidRDefault="00905A74" w:rsidP="00905A74">
      <w:pPr>
        <w:autoSpaceDE w:val="0"/>
        <w:autoSpaceDN w:val="0"/>
        <w:adjustRightInd w:val="0"/>
        <w:spacing w:line="360" w:lineRule="auto"/>
        <w:ind w:firstLine="708"/>
        <w:rPr>
          <w:rFonts w:ascii="Arial" w:hAnsi="Arial" w:cs="Arial"/>
          <w:b/>
        </w:rPr>
      </w:pPr>
      <w:r w:rsidRPr="00FE02FC">
        <w:rPr>
          <w:rFonts w:ascii="Arial" w:hAnsi="Arial" w:cs="Arial"/>
          <w:b/>
        </w:rPr>
        <w:t>2.6.-  Análisis FODA</w:t>
      </w:r>
    </w:p>
    <w:p w:rsidR="00905A74" w:rsidRDefault="00905A74" w:rsidP="00905A74">
      <w:pPr>
        <w:autoSpaceDE w:val="0"/>
        <w:autoSpaceDN w:val="0"/>
        <w:adjustRightInd w:val="0"/>
        <w:spacing w:line="360" w:lineRule="auto"/>
        <w:ind w:firstLine="708"/>
        <w:rPr>
          <w:rFonts w:ascii="Arial" w:hAnsi="Arial" w:cs="Arial"/>
          <w:b/>
        </w:rPr>
      </w:pPr>
    </w:p>
    <w:p w:rsidR="00905A74" w:rsidRPr="00FE02FC" w:rsidRDefault="00905A74" w:rsidP="00905A74">
      <w:pPr>
        <w:autoSpaceDE w:val="0"/>
        <w:autoSpaceDN w:val="0"/>
        <w:adjustRightInd w:val="0"/>
        <w:spacing w:line="360" w:lineRule="auto"/>
        <w:ind w:firstLine="708"/>
        <w:rPr>
          <w:rFonts w:ascii="Arial" w:hAnsi="Arial" w:cs="Arial"/>
          <w:b/>
        </w:rPr>
      </w:pPr>
    </w:p>
    <w:p w:rsidR="00905A74" w:rsidRPr="00A579B7" w:rsidRDefault="00905A74" w:rsidP="00905A74">
      <w:pPr>
        <w:autoSpaceDE w:val="0"/>
        <w:autoSpaceDN w:val="0"/>
        <w:adjustRightInd w:val="0"/>
        <w:spacing w:line="360" w:lineRule="auto"/>
        <w:rPr>
          <w:rFonts w:ascii="Arial" w:hAnsi="Arial" w:cs="Arial"/>
          <w:b/>
        </w:rPr>
      </w:pPr>
      <w:r>
        <w:rPr>
          <w:rFonts w:ascii="Arial" w:hAnsi="Arial" w:cs="Arial"/>
          <w:b/>
          <w:i/>
        </w:rPr>
        <w:tab/>
        <w:t xml:space="preserve">  </w:t>
      </w:r>
      <w:r>
        <w:rPr>
          <w:rFonts w:ascii="Arial" w:hAnsi="Arial" w:cs="Arial"/>
          <w:b/>
        </w:rPr>
        <w:t>Cuadro 12</w:t>
      </w:r>
      <w:r w:rsidRPr="00A579B7">
        <w:rPr>
          <w:rFonts w:ascii="Arial" w:hAnsi="Arial" w:cs="Arial"/>
          <w:b/>
        </w:rPr>
        <w:t>. Matriz FODA</w:t>
      </w:r>
    </w:p>
    <w:tbl>
      <w:tblPr>
        <w:tblW w:w="6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543"/>
      </w:tblGrid>
      <w:tr w:rsidR="00905A74" w:rsidRPr="00DF54C6">
        <w:trPr>
          <w:trHeight w:val="2411"/>
          <w:jc w:val="center"/>
        </w:trPr>
        <w:tc>
          <w:tcPr>
            <w:tcW w:w="3369" w:type="dxa"/>
          </w:tcPr>
          <w:p w:rsidR="00905A74" w:rsidRPr="00DF54C6" w:rsidRDefault="00905A74" w:rsidP="00905A74">
            <w:pPr>
              <w:spacing w:line="360" w:lineRule="auto"/>
              <w:jc w:val="center"/>
              <w:rPr>
                <w:rFonts w:ascii="Arial" w:hAnsi="Arial" w:cs="Arial"/>
                <w:sz w:val="20"/>
                <w:szCs w:val="20"/>
              </w:rPr>
            </w:pPr>
            <w:r w:rsidRPr="00B506B1">
              <w:rPr>
                <w:rFonts w:ascii="Arial" w:hAnsi="Arial" w:cs="Arial"/>
                <w:bCs/>
                <w:sz w:val="20"/>
                <w:szCs w:val="20"/>
                <w:u w:val="single"/>
              </w:rPr>
              <w:t>Fortalezas</w:t>
            </w:r>
          </w:p>
          <w:p w:rsidR="00905A74" w:rsidRPr="00DF54C6" w:rsidRDefault="00905A74" w:rsidP="00E81C3E">
            <w:pPr>
              <w:numPr>
                <w:ilvl w:val="0"/>
                <w:numId w:val="21"/>
              </w:numPr>
              <w:spacing w:after="200" w:line="360" w:lineRule="auto"/>
              <w:ind w:left="347"/>
              <w:jc w:val="both"/>
              <w:rPr>
                <w:rFonts w:ascii="Arial" w:hAnsi="Arial" w:cs="Arial"/>
                <w:sz w:val="20"/>
                <w:szCs w:val="20"/>
              </w:rPr>
            </w:pPr>
            <w:r w:rsidRPr="00DF54C6">
              <w:rPr>
                <w:rFonts w:ascii="Arial" w:hAnsi="Arial" w:cs="Arial"/>
                <w:sz w:val="20"/>
                <w:szCs w:val="20"/>
              </w:rPr>
              <w:t>Calidad Docente</w:t>
            </w:r>
          </w:p>
          <w:p w:rsidR="00905A74" w:rsidRPr="00DF54C6" w:rsidRDefault="00905A74" w:rsidP="00E81C3E">
            <w:pPr>
              <w:numPr>
                <w:ilvl w:val="0"/>
                <w:numId w:val="21"/>
              </w:numPr>
              <w:spacing w:after="200" w:line="360" w:lineRule="auto"/>
              <w:ind w:left="347"/>
              <w:jc w:val="both"/>
              <w:rPr>
                <w:rFonts w:ascii="Arial" w:hAnsi="Arial" w:cs="Arial"/>
                <w:sz w:val="20"/>
                <w:szCs w:val="20"/>
              </w:rPr>
            </w:pPr>
            <w:r w:rsidRPr="00DF54C6">
              <w:rPr>
                <w:rFonts w:ascii="Arial" w:hAnsi="Arial" w:cs="Arial"/>
                <w:sz w:val="20"/>
                <w:szCs w:val="20"/>
              </w:rPr>
              <w:t>Docentes especializados en cada área</w:t>
            </w:r>
          </w:p>
          <w:p w:rsidR="00905A74" w:rsidRPr="00DF54C6" w:rsidRDefault="00905A74" w:rsidP="00E81C3E">
            <w:pPr>
              <w:numPr>
                <w:ilvl w:val="0"/>
                <w:numId w:val="21"/>
              </w:numPr>
              <w:spacing w:after="200" w:line="360" w:lineRule="auto"/>
              <w:ind w:left="347"/>
              <w:jc w:val="both"/>
              <w:rPr>
                <w:rFonts w:ascii="Arial" w:hAnsi="Arial" w:cs="Arial"/>
                <w:sz w:val="20"/>
                <w:szCs w:val="20"/>
              </w:rPr>
            </w:pPr>
            <w:r w:rsidRPr="00DF54C6">
              <w:rPr>
                <w:rFonts w:ascii="Arial" w:hAnsi="Arial" w:cs="Arial"/>
                <w:sz w:val="20"/>
                <w:szCs w:val="20"/>
              </w:rPr>
              <w:t>Métodos De Enseñanza Innovadores</w:t>
            </w:r>
          </w:p>
          <w:p w:rsidR="00905A74" w:rsidRPr="00DF54C6" w:rsidRDefault="00905A74" w:rsidP="00E81C3E">
            <w:pPr>
              <w:numPr>
                <w:ilvl w:val="0"/>
                <w:numId w:val="21"/>
              </w:numPr>
              <w:spacing w:after="200" w:line="360" w:lineRule="auto"/>
              <w:ind w:left="347"/>
              <w:jc w:val="both"/>
              <w:rPr>
                <w:rFonts w:ascii="Arial" w:hAnsi="Arial" w:cs="Arial"/>
                <w:sz w:val="20"/>
                <w:szCs w:val="20"/>
              </w:rPr>
            </w:pPr>
            <w:r w:rsidRPr="00DF54C6">
              <w:rPr>
                <w:rFonts w:ascii="Arial" w:hAnsi="Arial" w:cs="Arial"/>
                <w:sz w:val="20"/>
                <w:szCs w:val="20"/>
              </w:rPr>
              <w:t>Interacción Continua entre Profesor y estudiante</w:t>
            </w:r>
          </w:p>
          <w:p w:rsidR="00905A74" w:rsidRPr="00DF54C6" w:rsidRDefault="00905A74" w:rsidP="00E81C3E">
            <w:pPr>
              <w:numPr>
                <w:ilvl w:val="0"/>
                <w:numId w:val="21"/>
              </w:numPr>
              <w:spacing w:after="200" w:line="360" w:lineRule="auto"/>
              <w:ind w:left="347"/>
              <w:jc w:val="both"/>
              <w:rPr>
                <w:rFonts w:ascii="Arial" w:hAnsi="Arial" w:cs="Arial"/>
                <w:sz w:val="20"/>
                <w:szCs w:val="20"/>
              </w:rPr>
            </w:pPr>
            <w:r w:rsidRPr="00DF54C6">
              <w:rPr>
                <w:rFonts w:ascii="Arial" w:hAnsi="Arial" w:cs="Arial"/>
                <w:sz w:val="20"/>
                <w:szCs w:val="20"/>
              </w:rPr>
              <w:t>Precios Módicos</w:t>
            </w:r>
          </w:p>
        </w:tc>
        <w:tc>
          <w:tcPr>
            <w:tcW w:w="3543" w:type="dxa"/>
          </w:tcPr>
          <w:p w:rsidR="00905A74" w:rsidRPr="00DF54C6" w:rsidRDefault="00905A74" w:rsidP="00905A74">
            <w:pPr>
              <w:spacing w:line="360" w:lineRule="auto"/>
              <w:jc w:val="center"/>
              <w:rPr>
                <w:rFonts w:ascii="Arial" w:hAnsi="Arial" w:cs="Arial"/>
                <w:sz w:val="20"/>
                <w:szCs w:val="20"/>
              </w:rPr>
            </w:pPr>
            <w:r w:rsidRPr="00DF54C6">
              <w:rPr>
                <w:rFonts w:ascii="Arial" w:hAnsi="Arial" w:cs="Arial"/>
                <w:bCs/>
                <w:sz w:val="20"/>
                <w:szCs w:val="20"/>
                <w:u w:val="single"/>
              </w:rPr>
              <w:t>Oportunidades</w:t>
            </w:r>
          </w:p>
          <w:p w:rsidR="00905A74" w:rsidRPr="00DF54C6" w:rsidRDefault="00905A74" w:rsidP="00E81C3E">
            <w:pPr>
              <w:numPr>
                <w:ilvl w:val="0"/>
                <w:numId w:val="23"/>
              </w:numPr>
              <w:spacing w:after="200" w:line="360" w:lineRule="auto"/>
              <w:ind w:left="522"/>
              <w:jc w:val="both"/>
              <w:rPr>
                <w:rFonts w:ascii="Arial" w:hAnsi="Arial" w:cs="Arial"/>
                <w:sz w:val="20"/>
                <w:szCs w:val="20"/>
              </w:rPr>
            </w:pPr>
            <w:r w:rsidRPr="00DF54C6">
              <w:rPr>
                <w:rFonts w:ascii="Arial" w:hAnsi="Arial" w:cs="Arial"/>
                <w:sz w:val="20"/>
                <w:szCs w:val="20"/>
              </w:rPr>
              <w:t xml:space="preserve">Gratuidad de educación </w:t>
            </w:r>
          </w:p>
          <w:p w:rsidR="00905A74" w:rsidRPr="00DF54C6" w:rsidRDefault="00905A74" w:rsidP="00E81C3E">
            <w:pPr>
              <w:numPr>
                <w:ilvl w:val="0"/>
                <w:numId w:val="23"/>
              </w:numPr>
              <w:spacing w:after="200" w:line="360" w:lineRule="auto"/>
              <w:ind w:left="522"/>
              <w:jc w:val="both"/>
              <w:rPr>
                <w:rFonts w:ascii="Arial" w:hAnsi="Arial" w:cs="Arial"/>
                <w:sz w:val="20"/>
                <w:szCs w:val="20"/>
              </w:rPr>
            </w:pPr>
            <w:r w:rsidRPr="00DF54C6">
              <w:rPr>
                <w:rFonts w:ascii="Arial" w:hAnsi="Arial" w:cs="Arial"/>
                <w:sz w:val="20"/>
                <w:szCs w:val="20"/>
              </w:rPr>
              <w:t>Efectos de la gratuidad de la educación</w:t>
            </w:r>
          </w:p>
          <w:p w:rsidR="00905A74" w:rsidRPr="00DF54C6" w:rsidRDefault="00905A74" w:rsidP="00E81C3E">
            <w:pPr>
              <w:numPr>
                <w:ilvl w:val="0"/>
                <w:numId w:val="23"/>
              </w:numPr>
              <w:spacing w:after="200" w:line="360" w:lineRule="auto"/>
              <w:ind w:left="522"/>
              <w:jc w:val="both"/>
              <w:rPr>
                <w:rFonts w:ascii="Arial" w:hAnsi="Arial" w:cs="Arial"/>
                <w:sz w:val="20"/>
                <w:szCs w:val="20"/>
              </w:rPr>
            </w:pPr>
            <w:r w:rsidRPr="00DF54C6">
              <w:rPr>
                <w:rFonts w:ascii="Arial" w:hAnsi="Arial" w:cs="Arial"/>
                <w:sz w:val="20"/>
                <w:szCs w:val="20"/>
              </w:rPr>
              <w:t>Incremento en números de planteles educativos que ofrecen BI.</w:t>
            </w:r>
          </w:p>
          <w:p w:rsidR="00905A74" w:rsidRPr="00DF54C6" w:rsidRDefault="00905A74" w:rsidP="00E81C3E">
            <w:pPr>
              <w:numPr>
                <w:ilvl w:val="0"/>
                <w:numId w:val="23"/>
              </w:numPr>
              <w:spacing w:after="200" w:line="360" w:lineRule="auto"/>
              <w:ind w:left="522"/>
              <w:jc w:val="both"/>
              <w:rPr>
                <w:rFonts w:ascii="Arial" w:hAnsi="Arial" w:cs="Arial"/>
                <w:sz w:val="20"/>
                <w:szCs w:val="20"/>
              </w:rPr>
            </w:pPr>
            <w:r w:rsidRPr="00DF54C6">
              <w:rPr>
                <w:rFonts w:ascii="Arial" w:hAnsi="Arial" w:cs="Arial"/>
                <w:sz w:val="20"/>
                <w:szCs w:val="20"/>
              </w:rPr>
              <w:t>Ausencia de Flexibilidad Horaria en Academias existentes.</w:t>
            </w:r>
          </w:p>
        </w:tc>
      </w:tr>
      <w:tr w:rsidR="00905A74" w:rsidRPr="00DF54C6">
        <w:trPr>
          <w:trHeight w:val="2411"/>
          <w:jc w:val="center"/>
        </w:trPr>
        <w:tc>
          <w:tcPr>
            <w:tcW w:w="3369" w:type="dxa"/>
          </w:tcPr>
          <w:p w:rsidR="00905A74" w:rsidRPr="00DF54C6" w:rsidRDefault="00905A74" w:rsidP="00905A74">
            <w:pPr>
              <w:spacing w:line="360" w:lineRule="auto"/>
              <w:jc w:val="center"/>
              <w:rPr>
                <w:rFonts w:ascii="Arial" w:hAnsi="Arial" w:cs="Arial"/>
                <w:sz w:val="20"/>
                <w:szCs w:val="20"/>
              </w:rPr>
            </w:pPr>
            <w:r w:rsidRPr="00DF54C6">
              <w:rPr>
                <w:rFonts w:ascii="Arial" w:hAnsi="Arial" w:cs="Arial"/>
                <w:sz w:val="20"/>
                <w:szCs w:val="20"/>
                <w:u w:val="single"/>
              </w:rPr>
              <w:t>Debilidades</w:t>
            </w:r>
          </w:p>
          <w:p w:rsidR="00905A74" w:rsidRPr="00DF54C6" w:rsidRDefault="00905A74" w:rsidP="00E81C3E">
            <w:pPr>
              <w:numPr>
                <w:ilvl w:val="0"/>
                <w:numId w:val="22"/>
              </w:numPr>
              <w:spacing w:after="200" w:line="360" w:lineRule="auto"/>
              <w:ind w:left="489"/>
              <w:jc w:val="both"/>
              <w:rPr>
                <w:rFonts w:ascii="Arial" w:hAnsi="Arial" w:cs="Arial"/>
                <w:sz w:val="20"/>
                <w:szCs w:val="20"/>
              </w:rPr>
            </w:pPr>
            <w:r w:rsidRPr="00DF54C6">
              <w:rPr>
                <w:rFonts w:ascii="Arial" w:hAnsi="Arial" w:cs="Arial"/>
                <w:sz w:val="20"/>
                <w:szCs w:val="20"/>
              </w:rPr>
              <w:t>Falta de Experiencia en el mercado de capacitación.</w:t>
            </w:r>
          </w:p>
          <w:p w:rsidR="00905A74" w:rsidRPr="00DF54C6" w:rsidRDefault="00905A74" w:rsidP="00905A74">
            <w:pPr>
              <w:spacing w:line="360" w:lineRule="auto"/>
              <w:rPr>
                <w:rFonts w:ascii="Arial" w:hAnsi="Arial" w:cs="Arial"/>
                <w:sz w:val="20"/>
                <w:szCs w:val="20"/>
              </w:rPr>
            </w:pPr>
          </w:p>
        </w:tc>
        <w:tc>
          <w:tcPr>
            <w:tcW w:w="3543" w:type="dxa"/>
          </w:tcPr>
          <w:p w:rsidR="00905A74" w:rsidRPr="00DF54C6" w:rsidRDefault="00905A74" w:rsidP="00905A74">
            <w:pPr>
              <w:spacing w:line="360" w:lineRule="auto"/>
              <w:jc w:val="center"/>
              <w:rPr>
                <w:rFonts w:ascii="Arial" w:hAnsi="Arial" w:cs="Arial"/>
                <w:sz w:val="20"/>
                <w:szCs w:val="20"/>
              </w:rPr>
            </w:pPr>
            <w:r w:rsidRPr="00DF54C6">
              <w:rPr>
                <w:rFonts w:ascii="Arial" w:hAnsi="Arial" w:cs="Arial"/>
                <w:sz w:val="20"/>
                <w:szCs w:val="20"/>
                <w:u w:val="single"/>
              </w:rPr>
              <w:t>Amenazas</w:t>
            </w:r>
          </w:p>
          <w:p w:rsidR="00905A74" w:rsidRPr="00DF54C6" w:rsidRDefault="00905A74" w:rsidP="00E81C3E">
            <w:pPr>
              <w:numPr>
                <w:ilvl w:val="0"/>
                <w:numId w:val="22"/>
              </w:numPr>
              <w:tabs>
                <w:tab w:val="left" w:pos="356"/>
              </w:tabs>
              <w:spacing w:after="200" w:line="360" w:lineRule="auto"/>
              <w:ind w:left="380"/>
              <w:jc w:val="both"/>
              <w:rPr>
                <w:rFonts w:ascii="Arial" w:hAnsi="Arial" w:cs="Arial"/>
                <w:sz w:val="20"/>
                <w:szCs w:val="20"/>
              </w:rPr>
            </w:pPr>
            <w:r w:rsidRPr="00DF54C6">
              <w:rPr>
                <w:rFonts w:ascii="Arial" w:hAnsi="Arial" w:cs="Arial"/>
                <w:sz w:val="20"/>
                <w:szCs w:val="20"/>
              </w:rPr>
              <w:t>Regulación educativa por parte del Gobierno.</w:t>
            </w:r>
          </w:p>
          <w:p w:rsidR="00905A74" w:rsidRPr="00DF54C6" w:rsidRDefault="00905A74" w:rsidP="00E81C3E">
            <w:pPr>
              <w:numPr>
                <w:ilvl w:val="0"/>
                <w:numId w:val="22"/>
              </w:numPr>
              <w:tabs>
                <w:tab w:val="left" w:pos="356"/>
              </w:tabs>
              <w:spacing w:after="200" w:line="360" w:lineRule="auto"/>
              <w:ind w:left="380"/>
              <w:jc w:val="both"/>
              <w:rPr>
                <w:rFonts w:ascii="Arial" w:hAnsi="Arial" w:cs="Arial"/>
                <w:sz w:val="20"/>
                <w:szCs w:val="20"/>
              </w:rPr>
            </w:pPr>
            <w:r w:rsidRPr="00DF54C6">
              <w:rPr>
                <w:rFonts w:ascii="Arial" w:hAnsi="Arial" w:cs="Arial"/>
                <w:sz w:val="20"/>
                <w:szCs w:val="20"/>
              </w:rPr>
              <w:t>Barreras bajas de entrada y salida del mercado.</w:t>
            </w:r>
          </w:p>
        </w:tc>
      </w:tr>
    </w:tbl>
    <w:p w:rsidR="00905A74" w:rsidRDefault="00905A74" w:rsidP="00905A74">
      <w:pPr>
        <w:autoSpaceDE w:val="0"/>
        <w:autoSpaceDN w:val="0"/>
        <w:adjustRightInd w:val="0"/>
        <w:spacing w:line="360" w:lineRule="auto"/>
        <w:ind w:left="708"/>
        <w:rPr>
          <w:rFonts w:ascii="Arial" w:hAnsi="Arial" w:cs="Arial"/>
          <w:b/>
        </w:rPr>
      </w:pPr>
      <w:r>
        <w:rPr>
          <w:rFonts w:ascii="Arial" w:hAnsi="Arial" w:cs="Arial"/>
          <w:b/>
        </w:rPr>
        <w:t xml:space="preserve"> </w:t>
      </w:r>
      <w:r w:rsidRPr="00A579B7">
        <w:rPr>
          <w:rFonts w:ascii="Arial" w:hAnsi="Arial" w:cs="Arial"/>
          <w:b/>
          <w:sz w:val="20"/>
        </w:rPr>
        <w:t>Elaboración: Los autores</w:t>
      </w:r>
    </w:p>
    <w:p w:rsidR="00905A74" w:rsidRDefault="00905A74" w:rsidP="00905A74">
      <w:pPr>
        <w:autoSpaceDE w:val="0"/>
        <w:autoSpaceDN w:val="0"/>
        <w:adjustRightInd w:val="0"/>
        <w:spacing w:line="360" w:lineRule="auto"/>
        <w:ind w:firstLine="708"/>
        <w:rPr>
          <w:rFonts w:ascii="Arial" w:hAnsi="Arial" w:cs="Arial"/>
          <w:b/>
          <w:u w:val="single"/>
        </w:rPr>
      </w:pPr>
    </w:p>
    <w:p w:rsidR="00905A74" w:rsidRDefault="00905A74" w:rsidP="00905A74">
      <w:pPr>
        <w:autoSpaceDE w:val="0"/>
        <w:autoSpaceDN w:val="0"/>
        <w:adjustRightInd w:val="0"/>
        <w:spacing w:line="360" w:lineRule="auto"/>
        <w:ind w:firstLine="708"/>
        <w:rPr>
          <w:rFonts w:ascii="Arial" w:hAnsi="Arial" w:cs="Arial"/>
          <w:b/>
          <w:u w:val="single"/>
        </w:rPr>
      </w:pPr>
    </w:p>
    <w:p w:rsidR="00905A74" w:rsidRDefault="00905A74" w:rsidP="00905A74">
      <w:pPr>
        <w:autoSpaceDE w:val="0"/>
        <w:autoSpaceDN w:val="0"/>
        <w:adjustRightInd w:val="0"/>
        <w:spacing w:line="360" w:lineRule="auto"/>
        <w:ind w:firstLine="708"/>
        <w:rPr>
          <w:rFonts w:ascii="Arial" w:hAnsi="Arial" w:cs="Arial"/>
          <w:b/>
          <w:u w:val="single"/>
        </w:rPr>
      </w:pPr>
    </w:p>
    <w:p w:rsidR="00905A74" w:rsidRDefault="00905A74" w:rsidP="00905A74">
      <w:pPr>
        <w:autoSpaceDE w:val="0"/>
        <w:autoSpaceDN w:val="0"/>
        <w:adjustRightInd w:val="0"/>
        <w:spacing w:line="360" w:lineRule="auto"/>
        <w:ind w:firstLine="708"/>
        <w:rPr>
          <w:rFonts w:ascii="Arial" w:hAnsi="Arial" w:cs="Arial"/>
          <w:b/>
          <w:u w:val="single"/>
        </w:rPr>
      </w:pPr>
    </w:p>
    <w:p w:rsidR="00905A74" w:rsidRDefault="00905A74" w:rsidP="00905A74">
      <w:pPr>
        <w:autoSpaceDE w:val="0"/>
        <w:autoSpaceDN w:val="0"/>
        <w:adjustRightInd w:val="0"/>
        <w:spacing w:line="360" w:lineRule="auto"/>
        <w:ind w:firstLine="708"/>
        <w:rPr>
          <w:rFonts w:ascii="Arial" w:hAnsi="Arial" w:cs="Arial"/>
          <w:b/>
          <w:u w:val="single"/>
        </w:rPr>
      </w:pPr>
    </w:p>
    <w:p w:rsidR="00115665" w:rsidRDefault="00115665" w:rsidP="00905A74">
      <w:pPr>
        <w:autoSpaceDE w:val="0"/>
        <w:autoSpaceDN w:val="0"/>
        <w:adjustRightInd w:val="0"/>
        <w:spacing w:line="360" w:lineRule="auto"/>
        <w:ind w:firstLine="708"/>
        <w:rPr>
          <w:rFonts w:ascii="Arial" w:hAnsi="Arial" w:cs="Arial"/>
          <w:b/>
          <w:u w:val="single"/>
        </w:rPr>
      </w:pPr>
    </w:p>
    <w:p w:rsidR="00115665" w:rsidRDefault="00115665" w:rsidP="00905A74">
      <w:pPr>
        <w:autoSpaceDE w:val="0"/>
        <w:autoSpaceDN w:val="0"/>
        <w:adjustRightInd w:val="0"/>
        <w:spacing w:line="360" w:lineRule="auto"/>
        <w:ind w:firstLine="708"/>
        <w:rPr>
          <w:rFonts w:ascii="Arial" w:hAnsi="Arial" w:cs="Arial"/>
          <w:b/>
          <w:u w:val="single"/>
        </w:rPr>
      </w:pPr>
    </w:p>
    <w:p w:rsidR="00905A74" w:rsidRDefault="00905A74" w:rsidP="00905A74">
      <w:pPr>
        <w:autoSpaceDE w:val="0"/>
        <w:autoSpaceDN w:val="0"/>
        <w:adjustRightInd w:val="0"/>
        <w:spacing w:line="360" w:lineRule="auto"/>
        <w:ind w:firstLine="708"/>
        <w:rPr>
          <w:rFonts w:ascii="Arial" w:hAnsi="Arial" w:cs="Arial"/>
          <w:b/>
          <w:u w:val="single"/>
        </w:rPr>
      </w:pPr>
    </w:p>
    <w:p w:rsidR="00905A74" w:rsidRPr="00FE02FC" w:rsidRDefault="00905A74" w:rsidP="00905A74">
      <w:pPr>
        <w:autoSpaceDE w:val="0"/>
        <w:autoSpaceDN w:val="0"/>
        <w:adjustRightInd w:val="0"/>
        <w:spacing w:line="360" w:lineRule="auto"/>
        <w:ind w:firstLine="708"/>
        <w:rPr>
          <w:rFonts w:ascii="Arial" w:hAnsi="Arial" w:cs="Arial"/>
          <w:b/>
        </w:rPr>
      </w:pPr>
      <w:r w:rsidRPr="00FE02FC">
        <w:rPr>
          <w:rFonts w:ascii="Arial" w:hAnsi="Arial" w:cs="Arial"/>
          <w:b/>
        </w:rPr>
        <w:t>2.7.-  Investigación De Mercado</w:t>
      </w:r>
    </w:p>
    <w:p w:rsidR="00905A74" w:rsidRDefault="00905A74" w:rsidP="00905A74">
      <w:pPr>
        <w:spacing w:line="360" w:lineRule="auto"/>
        <w:rPr>
          <w:rFonts w:ascii="Arial" w:hAnsi="Arial" w:cs="Arial"/>
          <w:b/>
          <w:i/>
        </w:rPr>
      </w:pPr>
    </w:p>
    <w:p w:rsidR="00905A74" w:rsidRPr="00FE02FC" w:rsidRDefault="00905A74" w:rsidP="00905A74">
      <w:pPr>
        <w:spacing w:line="360" w:lineRule="auto"/>
        <w:ind w:left="708" w:firstLine="708"/>
        <w:rPr>
          <w:rFonts w:ascii="Arial" w:hAnsi="Arial" w:cs="Arial"/>
          <w:b/>
        </w:rPr>
      </w:pPr>
      <w:r w:rsidRPr="00FE02FC">
        <w:rPr>
          <w:rFonts w:ascii="Arial" w:hAnsi="Arial" w:cs="Arial"/>
          <w:b/>
        </w:rPr>
        <w:t>2.7.1.-  Definición del Problema</w:t>
      </w:r>
    </w:p>
    <w:p w:rsidR="00905A74" w:rsidRDefault="00905A74" w:rsidP="00905A74">
      <w:pPr>
        <w:spacing w:line="360" w:lineRule="auto"/>
        <w:ind w:left="1416"/>
        <w:jc w:val="both"/>
        <w:rPr>
          <w:rFonts w:ascii="Arial" w:hAnsi="Arial" w:cs="Arial"/>
        </w:rPr>
      </w:pPr>
      <w:r w:rsidRPr="00796642">
        <w:rPr>
          <w:rFonts w:ascii="Arial" w:hAnsi="Arial" w:cs="Arial"/>
        </w:rPr>
        <w:tab/>
        <w:t xml:space="preserve">La Gratuidad de la educación en las Universidades Públicas escrita en la Constitución del Ecuador año </w:t>
      </w:r>
      <w:smartTag w:uri="urn:schemas-microsoft-com:office:smarttags" w:element="metricconverter">
        <w:smartTagPr>
          <w:attr w:name="ProductID" w:val="2008 ha"/>
        </w:smartTagPr>
        <w:r w:rsidRPr="00796642">
          <w:rPr>
            <w:rFonts w:ascii="Arial" w:hAnsi="Arial" w:cs="Arial"/>
          </w:rPr>
          <w:t>2008 ha</w:t>
        </w:r>
      </w:smartTag>
      <w:r w:rsidRPr="00796642">
        <w:rPr>
          <w:rFonts w:ascii="Arial" w:hAnsi="Arial" w:cs="Arial"/>
        </w:rPr>
        <w:t xml:space="preserve"> provocado que las Universidades restrinjan el ingreso a las mismas elevando la complejidad para el ingreso, por lo que los estudiantes requieren estar mejor preparados académicamente para lograr aprobar los preuniversitarios. Por este motivo, la investigación de mercados ayudará a determinar cuántas personas tienen este tipo de inconvenientes y otras variables relacionadas que son relevantes para el estudio de la implementación del proyecto.</w:t>
      </w:r>
    </w:p>
    <w:p w:rsidR="00905A74" w:rsidRPr="005F2B03" w:rsidRDefault="00905A74" w:rsidP="00905A74">
      <w:pPr>
        <w:spacing w:line="360" w:lineRule="auto"/>
        <w:ind w:left="1416"/>
        <w:jc w:val="both"/>
        <w:rPr>
          <w:rFonts w:ascii="Arial" w:hAnsi="Arial" w:cs="Arial"/>
        </w:rPr>
      </w:pPr>
    </w:p>
    <w:p w:rsidR="00905A74" w:rsidRPr="00FE02FC" w:rsidRDefault="00905A74" w:rsidP="00905A74">
      <w:pPr>
        <w:spacing w:line="360" w:lineRule="auto"/>
        <w:ind w:left="708" w:firstLine="708"/>
        <w:rPr>
          <w:rFonts w:ascii="Arial" w:hAnsi="Arial" w:cs="Arial"/>
          <w:b/>
        </w:rPr>
      </w:pPr>
      <w:r w:rsidRPr="00FE02FC">
        <w:rPr>
          <w:rFonts w:ascii="Arial" w:hAnsi="Arial" w:cs="Arial"/>
          <w:b/>
        </w:rPr>
        <w:t>2.7.2.-  Objetivos generales de la investigación:</w:t>
      </w:r>
    </w:p>
    <w:p w:rsidR="00905A74" w:rsidRPr="00FE02FC" w:rsidRDefault="00905A74" w:rsidP="00905A74">
      <w:pPr>
        <w:spacing w:line="360" w:lineRule="auto"/>
        <w:ind w:left="708" w:firstLine="708"/>
        <w:rPr>
          <w:rFonts w:ascii="Arial" w:hAnsi="Arial" w:cs="Arial"/>
          <w:b/>
        </w:rPr>
      </w:pPr>
      <w:r w:rsidRPr="00FE02FC">
        <w:rPr>
          <w:rFonts w:ascii="Arial" w:hAnsi="Arial" w:cs="Arial"/>
          <w:b/>
        </w:rPr>
        <w:t xml:space="preserve">2.7.2.1.-  Objetivo principal: </w:t>
      </w:r>
    </w:p>
    <w:p w:rsidR="00905A74" w:rsidRPr="00796642" w:rsidRDefault="00905A74" w:rsidP="00E81C3E">
      <w:pPr>
        <w:numPr>
          <w:ilvl w:val="0"/>
          <w:numId w:val="7"/>
        </w:numPr>
        <w:spacing w:after="200" w:line="360" w:lineRule="auto"/>
        <w:jc w:val="both"/>
        <w:rPr>
          <w:rFonts w:ascii="Arial" w:hAnsi="Arial" w:cs="Arial"/>
        </w:rPr>
      </w:pPr>
      <w:r w:rsidRPr="00796642">
        <w:rPr>
          <w:rFonts w:ascii="Arial" w:hAnsi="Arial" w:cs="Arial"/>
        </w:rPr>
        <w:t>Determinar el grado de aceptación de los servicios de capacitación y nivelación en la población Guayaquileña.</w:t>
      </w:r>
    </w:p>
    <w:p w:rsidR="00905A74" w:rsidRPr="00FE02FC" w:rsidRDefault="00905A74" w:rsidP="00905A74">
      <w:pPr>
        <w:spacing w:line="360" w:lineRule="auto"/>
        <w:ind w:left="708" w:firstLine="708"/>
        <w:rPr>
          <w:rFonts w:ascii="Arial" w:hAnsi="Arial" w:cs="Arial"/>
          <w:b/>
        </w:rPr>
      </w:pPr>
      <w:r w:rsidRPr="00FE02FC">
        <w:rPr>
          <w:rFonts w:ascii="Arial" w:hAnsi="Arial" w:cs="Arial"/>
          <w:b/>
        </w:rPr>
        <w:t>2.7.2.2.-  Objetivos secundarios:</w:t>
      </w:r>
    </w:p>
    <w:p w:rsidR="00905A74" w:rsidRPr="00796642" w:rsidRDefault="00905A74" w:rsidP="00E81C3E">
      <w:pPr>
        <w:numPr>
          <w:ilvl w:val="0"/>
          <w:numId w:val="6"/>
        </w:numPr>
        <w:autoSpaceDE w:val="0"/>
        <w:autoSpaceDN w:val="0"/>
        <w:adjustRightInd w:val="0"/>
        <w:spacing w:line="360" w:lineRule="auto"/>
        <w:jc w:val="both"/>
        <w:rPr>
          <w:rFonts w:ascii="Arial" w:hAnsi="Arial" w:cs="Arial"/>
          <w:color w:val="000000"/>
        </w:rPr>
      </w:pPr>
      <w:r w:rsidRPr="00796642">
        <w:rPr>
          <w:rFonts w:ascii="Arial" w:hAnsi="Arial" w:cs="Arial"/>
          <w:color w:val="000000"/>
        </w:rPr>
        <w:t>Determinar el grado de aceptación de servicios alternativos de capacitación.</w:t>
      </w:r>
    </w:p>
    <w:p w:rsidR="00905A74" w:rsidRPr="00796642" w:rsidRDefault="00905A74" w:rsidP="00905A74">
      <w:pPr>
        <w:autoSpaceDE w:val="0"/>
        <w:autoSpaceDN w:val="0"/>
        <w:adjustRightInd w:val="0"/>
        <w:spacing w:line="360" w:lineRule="auto"/>
        <w:ind w:left="360"/>
        <w:jc w:val="both"/>
        <w:rPr>
          <w:rFonts w:ascii="Arial" w:hAnsi="Arial" w:cs="Arial"/>
          <w:color w:val="000000"/>
        </w:rPr>
      </w:pPr>
    </w:p>
    <w:p w:rsidR="00905A74" w:rsidRPr="00796642" w:rsidRDefault="00905A74" w:rsidP="00E81C3E">
      <w:pPr>
        <w:numPr>
          <w:ilvl w:val="0"/>
          <w:numId w:val="6"/>
        </w:numPr>
        <w:autoSpaceDE w:val="0"/>
        <w:autoSpaceDN w:val="0"/>
        <w:adjustRightInd w:val="0"/>
        <w:spacing w:line="360" w:lineRule="auto"/>
        <w:jc w:val="both"/>
        <w:rPr>
          <w:rFonts w:ascii="Arial" w:hAnsi="Arial" w:cs="Arial"/>
          <w:color w:val="000000"/>
        </w:rPr>
      </w:pPr>
      <w:r w:rsidRPr="00796642">
        <w:rPr>
          <w:rFonts w:ascii="Arial" w:hAnsi="Arial" w:cs="Arial"/>
        </w:rPr>
        <w:t xml:space="preserve">Determinar cuáles son las carreras universitarias de mayor interés entre los </w:t>
      </w:r>
      <w:r w:rsidRPr="00796642">
        <w:rPr>
          <w:rFonts w:ascii="Arial" w:hAnsi="Arial" w:cs="Arial"/>
          <w:color w:val="000000"/>
        </w:rPr>
        <w:t>estudiantes.</w:t>
      </w:r>
    </w:p>
    <w:p w:rsidR="00905A74" w:rsidRDefault="00905A74" w:rsidP="00905A74">
      <w:pPr>
        <w:autoSpaceDE w:val="0"/>
        <w:autoSpaceDN w:val="0"/>
        <w:adjustRightInd w:val="0"/>
        <w:spacing w:line="360" w:lineRule="auto"/>
        <w:ind w:firstLine="708"/>
        <w:rPr>
          <w:rFonts w:ascii="Arial" w:hAnsi="Arial" w:cs="Arial"/>
          <w:b/>
          <w:i/>
          <w:color w:val="000000"/>
        </w:rPr>
      </w:pPr>
    </w:p>
    <w:p w:rsidR="00905A74" w:rsidRPr="00FE02FC" w:rsidRDefault="00905A74" w:rsidP="00905A74">
      <w:pPr>
        <w:autoSpaceDE w:val="0"/>
        <w:autoSpaceDN w:val="0"/>
        <w:adjustRightInd w:val="0"/>
        <w:spacing w:line="360" w:lineRule="auto"/>
        <w:ind w:left="708" w:firstLine="708"/>
        <w:rPr>
          <w:rFonts w:ascii="Arial" w:hAnsi="Arial" w:cs="Arial"/>
          <w:b/>
          <w:color w:val="000000"/>
        </w:rPr>
      </w:pPr>
      <w:r w:rsidRPr="00FE02FC">
        <w:rPr>
          <w:rFonts w:ascii="Arial" w:hAnsi="Arial" w:cs="Arial"/>
          <w:b/>
          <w:color w:val="000000"/>
        </w:rPr>
        <w:t>2.7.3.- Determinación de las Necesidades de información</w:t>
      </w:r>
    </w:p>
    <w:p w:rsidR="00905A74" w:rsidRPr="00796642" w:rsidRDefault="00905A74" w:rsidP="00905A74">
      <w:pPr>
        <w:autoSpaceDE w:val="0"/>
        <w:autoSpaceDN w:val="0"/>
        <w:adjustRightInd w:val="0"/>
        <w:spacing w:line="360" w:lineRule="auto"/>
        <w:rPr>
          <w:rFonts w:ascii="Arial" w:hAnsi="Arial" w:cs="Arial"/>
          <w:color w:val="000000"/>
          <w:u w:val="single"/>
        </w:rPr>
      </w:pPr>
    </w:p>
    <w:p w:rsidR="00905A74" w:rsidRPr="00796642" w:rsidRDefault="00905A74" w:rsidP="00905A74">
      <w:pPr>
        <w:autoSpaceDE w:val="0"/>
        <w:autoSpaceDN w:val="0"/>
        <w:adjustRightInd w:val="0"/>
        <w:spacing w:line="360" w:lineRule="auto"/>
        <w:ind w:left="708" w:firstLine="708"/>
        <w:rPr>
          <w:rFonts w:ascii="Arial" w:hAnsi="Arial" w:cs="Arial"/>
        </w:rPr>
      </w:pPr>
      <w:r>
        <w:rPr>
          <w:rFonts w:ascii="Arial" w:hAnsi="Arial" w:cs="Arial"/>
        </w:rPr>
        <w:t>El</w:t>
      </w:r>
      <w:r w:rsidRPr="00796642">
        <w:rPr>
          <w:rFonts w:ascii="Arial" w:hAnsi="Arial" w:cs="Arial"/>
        </w:rPr>
        <w:t xml:space="preserve"> proyecto necesita como información básica:</w:t>
      </w:r>
    </w:p>
    <w:p w:rsidR="00905A74" w:rsidRPr="00796642" w:rsidRDefault="00905A74" w:rsidP="00905A74">
      <w:pPr>
        <w:autoSpaceDE w:val="0"/>
        <w:autoSpaceDN w:val="0"/>
        <w:adjustRightInd w:val="0"/>
        <w:spacing w:line="360" w:lineRule="auto"/>
        <w:ind w:left="708" w:firstLine="708"/>
        <w:rPr>
          <w:rFonts w:ascii="Arial" w:hAnsi="Arial" w:cs="Arial"/>
        </w:rPr>
      </w:pPr>
    </w:p>
    <w:p w:rsidR="00905A74" w:rsidRPr="00796642" w:rsidRDefault="00905A74" w:rsidP="00E81C3E">
      <w:pPr>
        <w:numPr>
          <w:ilvl w:val="0"/>
          <w:numId w:val="13"/>
        </w:numPr>
        <w:autoSpaceDE w:val="0"/>
        <w:autoSpaceDN w:val="0"/>
        <w:adjustRightInd w:val="0"/>
        <w:spacing w:line="360" w:lineRule="auto"/>
        <w:ind w:left="2136"/>
        <w:jc w:val="both"/>
        <w:rPr>
          <w:rFonts w:ascii="Arial" w:hAnsi="Arial" w:cs="Arial"/>
        </w:rPr>
      </w:pPr>
      <w:r w:rsidRPr="00796642">
        <w:rPr>
          <w:rFonts w:ascii="Arial" w:hAnsi="Arial" w:cs="Arial"/>
        </w:rPr>
        <w:t>El total de población en Guayaquil</w:t>
      </w:r>
      <w:r>
        <w:rPr>
          <w:rFonts w:ascii="Arial" w:hAnsi="Arial" w:cs="Arial"/>
        </w:rPr>
        <w:t>.</w:t>
      </w:r>
    </w:p>
    <w:p w:rsidR="00905A74" w:rsidRPr="00796642" w:rsidRDefault="00905A74" w:rsidP="00E81C3E">
      <w:pPr>
        <w:numPr>
          <w:ilvl w:val="0"/>
          <w:numId w:val="13"/>
        </w:numPr>
        <w:autoSpaceDE w:val="0"/>
        <w:autoSpaceDN w:val="0"/>
        <w:adjustRightInd w:val="0"/>
        <w:spacing w:line="360" w:lineRule="auto"/>
        <w:ind w:left="2136"/>
        <w:jc w:val="both"/>
        <w:rPr>
          <w:rFonts w:ascii="Arial" w:hAnsi="Arial" w:cs="Arial"/>
        </w:rPr>
      </w:pPr>
      <w:r w:rsidRPr="00796642">
        <w:rPr>
          <w:rFonts w:ascii="Arial" w:hAnsi="Arial" w:cs="Arial"/>
        </w:rPr>
        <w:t>Nivel Socioeconómico Medio y Alto en la ciudad de Guayaquil</w:t>
      </w:r>
      <w:r>
        <w:rPr>
          <w:rFonts w:ascii="Arial" w:hAnsi="Arial" w:cs="Arial"/>
        </w:rPr>
        <w:t>.</w:t>
      </w:r>
    </w:p>
    <w:p w:rsidR="00905A74" w:rsidRPr="00796642" w:rsidRDefault="00905A74" w:rsidP="00E81C3E">
      <w:pPr>
        <w:numPr>
          <w:ilvl w:val="0"/>
          <w:numId w:val="13"/>
        </w:numPr>
        <w:autoSpaceDE w:val="0"/>
        <w:autoSpaceDN w:val="0"/>
        <w:adjustRightInd w:val="0"/>
        <w:spacing w:line="360" w:lineRule="auto"/>
        <w:ind w:left="2136"/>
        <w:jc w:val="both"/>
        <w:rPr>
          <w:rFonts w:ascii="Arial" w:hAnsi="Arial" w:cs="Arial"/>
          <w:color w:val="000000"/>
          <w:u w:val="single"/>
        </w:rPr>
      </w:pPr>
      <w:r w:rsidRPr="00796642">
        <w:rPr>
          <w:rFonts w:ascii="Arial" w:hAnsi="Arial" w:cs="Arial"/>
        </w:rPr>
        <w:t>Número de Graduados en colegios de Guayaquil</w:t>
      </w:r>
      <w:r>
        <w:rPr>
          <w:rFonts w:ascii="Arial" w:hAnsi="Arial" w:cs="Arial"/>
        </w:rPr>
        <w:t>.</w:t>
      </w:r>
    </w:p>
    <w:p w:rsidR="00905A74" w:rsidRPr="00796642" w:rsidRDefault="00905A74" w:rsidP="00905A74">
      <w:pPr>
        <w:autoSpaceDE w:val="0"/>
        <w:autoSpaceDN w:val="0"/>
        <w:adjustRightInd w:val="0"/>
        <w:spacing w:line="360" w:lineRule="auto"/>
        <w:rPr>
          <w:rFonts w:ascii="Arial" w:hAnsi="Arial" w:cs="Arial"/>
          <w:color w:val="000000"/>
          <w:u w:val="single"/>
        </w:rPr>
      </w:pPr>
    </w:p>
    <w:p w:rsidR="00905A74" w:rsidRPr="00FE02FC" w:rsidRDefault="00905A74" w:rsidP="00905A74">
      <w:pPr>
        <w:autoSpaceDE w:val="0"/>
        <w:autoSpaceDN w:val="0"/>
        <w:adjustRightInd w:val="0"/>
        <w:spacing w:line="360" w:lineRule="auto"/>
        <w:ind w:left="708" w:firstLine="708"/>
        <w:rPr>
          <w:rFonts w:ascii="Arial" w:hAnsi="Arial" w:cs="Arial"/>
          <w:b/>
          <w:color w:val="000000"/>
        </w:rPr>
      </w:pPr>
      <w:r w:rsidRPr="00FE02FC">
        <w:rPr>
          <w:rFonts w:ascii="Arial" w:hAnsi="Arial" w:cs="Arial"/>
          <w:b/>
          <w:color w:val="000000"/>
        </w:rPr>
        <w:t>2.7.4.-  Determinación de las Fuentes de información</w:t>
      </w:r>
    </w:p>
    <w:p w:rsidR="00905A74" w:rsidRPr="00796642" w:rsidRDefault="00905A74" w:rsidP="00905A74">
      <w:pPr>
        <w:autoSpaceDE w:val="0"/>
        <w:autoSpaceDN w:val="0"/>
        <w:adjustRightInd w:val="0"/>
        <w:spacing w:line="360" w:lineRule="auto"/>
        <w:rPr>
          <w:rFonts w:ascii="Arial" w:hAnsi="Arial" w:cs="Arial"/>
          <w:color w:val="000000"/>
        </w:rPr>
      </w:pPr>
    </w:p>
    <w:p w:rsidR="00905A74" w:rsidRPr="00FE02FC" w:rsidRDefault="00905A74" w:rsidP="00905A74">
      <w:pPr>
        <w:autoSpaceDE w:val="0"/>
        <w:autoSpaceDN w:val="0"/>
        <w:adjustRightInd w:val="0"/>
        <w:spacing w:line="360" w:lineRule="auto"/>
        <w:ind w:left="708" w:firstLine="708"/>
        <w:rPr>
          <w:rFonts w:ascii="Arial" w:hAnsi="Arial" w:cs="Arial"/>
          <w:b/>
          <w:color w:val="000000"/>
        </w:rPr>
      </w:pPr>
      <w:r w:rsidRPr="00FE02FC">
        <w:rPr>
          <w:rFonts w:ascii="Arial" w:hAnsi="Arial" w:cs="Arial"/>
          <w:b/>
          <w:color w:val="000000"/>
        </w:rPr>
        <w:t>2.7.4.1.-  Fuentes de información primaria</w:t>
      </w:r>
    </w:p>
    <w:p w:rsidR="00905A74" w:rsidRPr="00796642" w:rsidRDefault="00905A74" w:rsidP="00905A74">
      <w:pPr>
        <w:autoSpaceDE w:val="0"/>
        <w:autoSpaceDN w:val="0"/>
        <w:adjustRightInd w:val="0"/>
        <w:spacing w:line="360" w:lineRule="auto"/>
        <w:ind w:firstLine="360"/>
        <w:rPr>
          <w:rFonts w:ascii="Arial" w:hAnsi="Arial" w:cs="Arial"/>
          <w:color w:val="000000"/>
        </w:rPr>
      </w:pPr>
    </w:p>
    <w:p w:rsidR="00905A74" w:rsidRDefault="00905A74" w:rsidP="00905A74">
      <w:pPr>
        <w:autoSpaceDE w:val="0"/>
        <w:autoSpaceDN w:val="0"/>
        <w:adjustRightInd w:val="0"/>
        <w:spacing w:line="360" w:lineRule="auto"/>
        <w:ind w:left="1416" w:firstLine="708"/>
        <w:jc w:val="both"/>
        <w:rPr>
          <w:rFonts w:ascii="Arial" w:hAnsi="Arial" w:cs="Arial"/>
          <w:color w:val="000000"/>
        </w:rPr>
      </w:pPr>
      <w:r w:rsidRPr="00796642">
        <w:rPr>
          <w:rFonts w:ascii="Arial" w:hAnsi="Arial" w:cs="Arial"/>
          <w:color w:val="000000"/>
        </w:rPr>
        <w:t xml:space="preserve">Como fuente de información primaria </w:t>
      </w:r>
      <w:r>
        <w:rPr>
          <w:rFonts w:ascii="Arial" w:hAnsi="Arial" w:cs="Arial"/>
          <w:color w:val="000000"/>
        </w:rPr>
        <w:t>se cuenta con</w:t>
      </w:r>
      <w:r w:rsidRPr="00796642">
        <w:rPr>
          <w:rFonts w:ascii="Arial" w:hAnsi="Arial" w:cs="Arial"/>
          <w:color w:val="000000"/>
        </w:rPr>
        <w:t xml:space="preserve"> la realización de la investigación de mercado por medio de encuestas a individuos de la ciudad de Guayaquil, cuyas edades se encuentren comprendidas entre 17 y 24 años. </w:t>
      </w:r>
    </w:p>
    <w:p w:rsidR="00905A74" w:rsidRPr="00796642" w:rsidRDefault="00905A74" w:rsidP="00905A74">
      <w:pPr>
        <w:autoSpaceDE w:val="0"/>
        <w:autoSpaceDN w:val="0"/>
        <w:adjustRightInd w:val="0"/>
        <w:spacing w:line="360" w:lineRule="auto"/>
        <w:ind w:left="1416" w:firstLine="360"/>
        <w:jc w:val="both"/>
        <w:rPr>
          <w:rFonts w:ascii="Arial" w:hAnsi="Arial" w:cs="Arial"/>
          <w:color w:val="000000"/>
        </w:rPr>
      </w:pPr>
    </w:p>
    <w:p w:rsidR="00905A74" w:rsidRPr="00796642" w:rsidRDefault="00905A74" w:rsidP="00905A74">
      <w:pPr>
        <w:autoSpaceDE w:val="0"/>
        <w:autoSpaceDN w:val="0"/>
        <w:adjustRightInd w:val="0"/>
        <w:spacing w:line="360" w:lineRule="auto"/>
        <w:ind w:left="1416" w:firstLine="708"/>
        <w:jc w:val="both"/>
        <w:rPr>
          <w:rFonts w:ascii="Arial" w:hAnsi="Arial" w:cs="Arial"/>
          <w:color w:val="000000"/>
        </w:rPr>
      </w:pPr>
      <w:r w:rsidRPr="00796642">
        <w:rPr>
          <w:rFonts w:ascii="Arial" w:hAnsi="Arial" w:cs="Arial"/>
          <w:color w:val="000000"/>
        </w:rPr>
        <w:t xml:space="preserve">Para evaluar la factibilidad de los cursos para Bachillerato Internacional </w:t>
      </w:r>
      <w:r>
        <w:rPr>
          <w:rFonts w:ascii="Arial" w:hAnsi="Arial" w:cs="Arial"/>
          <w:color w:val="000000"/>
        </w:rPr>
        <w:t>y cursos colegiales, se realizará</w:t>
      </w:r>
      <w:r w:rsidRPr="00796642">
        <w:rPr>
          <w:rFonts w:ascii="Arial" w:hAnsi="Arial" w:cs="Arial"/>
          <w:color w:val="000000"/>
        </w:rPr>
        <w:t xml:space="preserve"> un Focus Group, en el cual participarán padres de familia cuyos hijos </w:t>
      </w:r>
      <w:r>
        <w:rPr>
          <w:rFonts w:ascii="Arial" w:hAnsi="Arial" w:cs="Arial"/>
          <w:color w:val="000000"/>
        </w:rPr>
        <w:t>estén cursando el colegio.</w:t>
      </w:r>
    </w:p>
    <w:p w:rsidR="00905A74" w:rsidRDefault="00905A74" w:rsidP="00905A74">
      <w:pPr>
        <w:autoSpaceDE w:val="0"/>
        <w:autoSpaceDN w:val="0"/>
        <w:adjustRightInd w:val="0"/>
        <w:spacing w:line="360" w:lineRule="auto"/>
        <w:rPr>
          <w:rFonts w:ascii="Arial" w:hAnsi="Arial" w:cs="Arial"/>
          <w:i/>
          <w:color w:val="000000"/>
        </w:rPr>
      </w:pPr>
    </w:p>
    <w:p w:rsidR="00905A74" w:rsidRPr="00FE02FC" w:rsidRDefault="00905A74" w:rsidP="00905A74">
      <w:pPr>
        <w:autoSpaceDE w:val="0"/>
        <w:autoSpaceDN w:val="0"/>
        <w:adjustRightInd w:val="0"/>
        <w:spacing w:line="360" w:lineRule="auto"/>
        <w:ind w:left="708" w:firstLine="708"/>
        <w:rPr>
          <w:rFonts w:ascii="Arial" w:hAnsi="Arial" w:cs="Arial"/>
          <w:b/>
          <w:color w:val="000000"/>
        </w:rPr>
      </w:pPr>
      <w:r w:rsidRPr="00FE02FC">
        <w:rPr>
          <w:rFonts w:ascii="Arial" w:hAnsi="Arial" w:cs="Arial"/>
          <w:b/>
          <w:color w:val="000000"/>
        </w:rPr>
        <w:t>2.7.4.2.-  Fuentes de información secundaria</w:t>
      </w:r>
    </w:p>
    <w:p w:rsidR="00905A74" w:rsidRPr="00796642" w:rsidRDefault="00905A74" w:rsidP="00905A74">
      <w:pPr>
        <w:autoSpaceDE w:val="0"/>
        <w:autoSpaceDN w:val="0"/>
        <w:adjustRightInd w:val="0"/>
        <w:spacing w:line="360" w:lineRule="auto"/>
        <w:rPr>
          <w:rFonts w:ascii="Arial" w:hAnsi="Arial" w:cs="Arial"/>
          <w:color w:val="000000"/>
        </w:rPr>
      </w:pPr>
    </w:p>
    <w:p w:rsidR="00905A74" w:rsidRPr="00796642" w:rsidRDefault="00905A74" w:rsidP="00905A74">
      <w:pPr>
        <w:autoSpaceDE w:val="0"/>
        <w:autoSpaceDN w:val="0"/>
        <w:adjustRightInd w:val="0"/>
        <w:spacing w:line="360" w:lineRule="auto"/>
        <w:ind w:left="1416" w:firstLine="708"/>
        <w:jc w:val="both"/>
        <w:rPr>
          <w:rFonts w:ascii="Arial" w:hAnsi="Arial" w:cs="Arial"/>
          <w:color w:val="000000"/>
        </w:rPr>
      </w:pPr>
      <w:r w:rsidRPr="00796642">
        <w:rPr>
          <w:rFonts w:ascii="Arial" w:hAnsi="Arial" w:cs="Arial"/>
          <w:color w:val="000000"/>
        </w:rPr>
        <w:t>Como fuentes de información secundaria utilizaremos indicadores de las siguientes páginas Web:</w:t>
      </w:r>
    </w:p>
    <w:p w:rsidR="00905A74" w:rsidRPr="00796642" w:rsidRDefault="00905A74" w:rsidP="00905A74">
      <w:pPr>
        <w:autoSpaceDE w:val="0"/>
        <w:autoSpaceDN w:val="0"/>
        <w:adjustRightInd w:val="0"/>
        <w:spacing w:line="360" w:lineRule="auto"/>
        <w:jc w:val="both"/>
        <w:rPr>
          <w:rFonts w:ascii="Arial" w:hAnsi="Arial" w:cs="Arial"/>
          <w:color w:val="000000"/>
        </w:rPr>
      </w:pPr>
    </w:p>
    <w:p w:rsidR="00905A74" w:rsidRPr="00796642" w:rsidRDefault="00905A74" w:rsidP="00E81C3E">
      <w:pPr>
        <w:numPr>
          <w:ilvl w:val="0"/>
          <w:numId w:val="6"/>
        </w:numPr>
        <w:autoSpaceDE w:val="0"/>
        <w:autoSpaceDN w:val="0"/>
        <w:adjustRightInd w:val="0"/>
        <w:spacing w:line="360" w:lineRule="auto"/>
        <w:jc w:val="both"/>
        <w:rPr>
          <w:rFonts w:ascii="Arial" w:hAnsi="Arial" w:cs="Arial"/>
        </w:rPr>
      </w:pPr>
      <w:r w:rsidRPr="00796642">
        <w:rPr>
          <w:rFonts w:ascii="Arial" w:hAnsi="Arial" w:cs="Arial"/>
          <w:color w:val="000000"/>
        </w:rPr>
        <w:t xml:space="preserve">Página Web del Instituto de Estadísticas y Censos </w:t>
      </w:r>
    </w:p>
    <w:p w:rsidR="00905A74" w:rsidRPr="00796642" w:rsidRDefault="00905A74" w:rsidP="00E81C3E">
      <w:pPr>
        <w:numPr>
          <w:ilvl w:val="0"/>
          <w:numId w:val="6"/>
        </w:numPr>
        <w:autoSpaceDE w:val="0"/>
        <w:autoSpaceDN w:val="0"/>
        <w:adjustRightInd w:val="0"/>
        <w:spacing w:line="360" w:lineRule="auto"/>
        <w:jc w:val="both"/>
        <w:rPr>
          <w:rFonts w:ascii="Arial" w:hAnsi="Arial" w:cs="Arial"/>
        </w:rPr>
      </w:pPr>
      <w:r w:rsidRPr="00796642">
        <w:rPr>
          <w:rFonts w:ascii="Arial" w:hAnsi="Arial" w:cs="Arial"/>
          <w:color w:val="000000"/>
        </w:rPr>
        <w:t>Página Web del Ministerio del Litoral</w:t>
      </w:r>
    </w:p>
    <w:p w:rsidR="00905A74" w:rsidRPr="00796642" w:rsidRDefault="00905A74" w:rsidP="00E81C3E">
      <w:pPr>
        <w:numPr>
          <w:ilvl w:val="0"/>
          <w:numId w:val="6"/>
        </w:numPr>
        <w:autoSpaceDE w:val="0"/>
        <w:autoSpaceDN w:val="0"/>
        <w:adjustRightInd w:val="0"/>
        <w:spacing w:line="360" w:lineRule="auto"/>
        <w:jc w:val="both"/>
        <w:rPr>
          <w:rFonts w:ascii="Arial" w:hAnsi="Arial" w:cs="Arial"/>
        </w:rPr>
      </w:pPr>
      <w:r w:rsidRPr="00796642">
        <w:rPr>
          <w:rFonts w:ascii="Arial" w:hAnsi="Arial" w:cs="Arial"/>
          <w:color w:val="000000"/>
        </w:rPr>
        <w:t>Página Web del Ministerio de Educación</w:t>
      </w:r>
    </w:p>
    <w:p w:rsidR="00905A74" w:rsidRPr="00796642" w:rsidRDefault="00905A74" w:rsidP="00E81C3E">
      <w:pPr>
        <w:numPr>
          <w:ilvl w:val="0"/>
          <w:numId w:val="6"/>
        </w:numPr>
        <w:autoSpaceDE w:val="0"/>
        <w:autoSpaceDN w:val="0"/>
        <w:adjustRightInd w:val="0"/>
        <w:spacing w:line="360" w:lineRule="auto"/>
        <w:jc w:val="both"/>
        <w:rPr>
          <w:rFonts w:ascii="Arial" w:hAnsi="Arial" w:cs="Arial"/>
        </w:rPr>
      </w:pPr>
      <w:r w:rsidRPr="00796642">
        <w:rPr>
          <w:rFonts w:ascii="Arial" w:hAnsi="Arial" w:cs="Arial"/>
          <w:color w:val="000000"/>
        </w:rPr>
        <w:t xml:space="preserve">Página Web de </w:t>
      </w:r>
      <w:smartTag w:uri="urn:schemas-microsoft-com:office:smarttags" w:element="PersonName">
        <w:smartTagPr>
          <w:attr w:name="ProductID" w:val="la Presidencia"/>
        </w:smartTagPr>
        <w:r w:rsidRPr="00796642">
          <w:rPr>
            <w:rFonts w:ascii="Arial" w:hAnsi="Arial" w:cs="Arial"/>
            <w:color w:val="000000"/>
          </w:rPr>
          <w:t>la Presidencia</w:t>
        </w:r>
      </w:smartTag>
      <w:r w:rsidRPr="00796642">
        <w:rPr>
          <w:rFonts w:ascii="Arial" w:hAnsi="Arial" w:cs="Arial"/>
          <w:color w:val="000000"/>
        </w:rPr>
        <w:t xml:space="preserve"> de </w:t>
      </w:r>
      <w:smartTag w:uri="urn:schemas-microsoft-com:office:smarttags" w:element="PersonName">
        <w:smartTagPr>
          <w:attr w:name="ProductID" w:val="la Rep￺blica"/>
        </w:smartTagPr>
        <w:r w:rsidRPr="00796642">
          <w:rPr>
            <w:rFonts w:ascii="Arial" w:hAnsi="Arial" w:cs="Arial"/>
            <w:color w:val="000000"/>
          </w:rPr>
          <w:t>la República</w:t>
        </w:r>
      </w:smartTag>
    </w:p>
    <w:p w:rsidR="00905A74" w:rsidRPr="00796642" w:rsidRDefault="00905A74" w:rsidP="00E81C3E">
      <w:pPr>
        <w:numPr>
          <w:ilvl w:val="0"/>
          <w:numId w:val="6"/>
        </w:numPr>
        <w:autoSpaceDE w:val="0"/>
        <w:autoSpaceDN w:val="0"/>
        <w:adjustRightInd w:val="0"/>
        <w:spacing w:line="360" w:lineRule="auto"/>
        <w:jc w:val="both"/>
        <w:rPr>
          <w:rFonts w:ascii="Arial" w:hAnsi="Arial" w:cs="Arial"/>
        </w:rPr>
      </w:pPr>
      <w:r w:rsidRPr="00796642">
        <w:rPr>
          <w:rFonts w:ascii="Arial" w:hAnsi="Arial" w:cs="Arial"/>
          <w:color w:val="000000"/>
        </w:rPr>
        <w:t xml:space="preserve">Página Web de </w:t>
      </w:r>
      <w:smartTag w:uri="urn:schemas-microsoft-com:office:smarttags" w:element="PersonName">
        <w:smartTagPr>
          <w:attr w:name="ProductID" w:val="la ESPOL"/>
        </w:smartTagPr>
        <w:r w:rsidRPr="00796642">
          <w:rPr>
            <w:rFonts w:ascii="Arial" w:hAnsi="Arial" w:cs="Arial"/>
            <w:color w:val="000000"/>
          </w:rPr>
          <w:t>la ESPOL</w:t>
        </w:r>
      </w:smartTag>
    </w:p>
    <w:p w:rsidR="00905A74" w:rsidRPr="00796642" w:rsidRDefault="00905A74" w:rsidP="00E81C3E">
      <w:pPr>
        <w:numPr>
          <w:ilvl w:val="0"/>
          <w:numId w:val="6"/>
        </w:numPr>
        <w:autoSpaceDE w:val="0"/>
        <w:autoSpaceDN w:val="0"/>
        <w:adjustRightInd w:val="0"/>
        <w:spacing w:line="360" w:lineRule="auto"/>
        <w:jc w:val="both"/>
        <w:rPr>
          <w:rFonts w:ascii="Arial" w:hAnsi="Arial" w:cs="Arial"/>
        </w:rPr>
      </w:pPr>
      <w:r w:rsidRPr="00796642">
        <w:rPr>
          <w:rFonts w:ascii="Arial" w:hAnsi="Arial" w:cs="Arial"/>
          <w:color w:val="000000"/>
        </w:rPr>
        <w:t>Y demás páginas de internet para consultar modificaciones de ingresos a universidades.</w:t>
      </w:r>
    </w:p>
    <w:p w:rsidR="00905A74" w:rsidRPr="00796642" w:rsidRDefault="00905A74" w:rsidP="00905A74">
      <w:pPr>
        <w:autoSpaceDE w:val="0"/>
        <w:autoSpaceDN w:val="0"/>
        <w:adjustRightInd w:val="0"/>
        <w:spacing w:line="360" w:lineRule="auto"/>
        <w:jc w:val="both"/>
        <w:rPr>
          <w:rFonts w:ascii="Arial" w:hAnsi="Arial" w:cs="Arial"/>
        </w:rPr>
      </w:pPr>
    </w:p>
    <w:p w:rsidR="00905A74" w:rsidRPr="0092090A" w:rsidRDefault="00905A74" w:rsidP="00905A74">
      <w:pPr>
        <w:spacing w:line="360" w:lineRule="auto"/>
        <w:ind w:left="720" w:firstLine="696"/>
        <w:rPr>
          <w:rFonts w:ascii="Arial" w:hAnsi="Arial" w:cs="Arial"/>
          <w:b/>
        </w:rPr>
      </w:pPr>
      <w:r w:rsidRPr="0092090A">
        <w:rPr>
          <w:rFonts w:ascii="Arial" w:hAnsi="Arial" w:cs="Arial"/>
          <w:b/>
        </w:rPr>
        <w:t>2.7.5.-  Preguntas de la investigación:</w:t>
      </w:r>
    </w:p>
    <w:p w:rsidR="00905A74" w:rsidRPr="00796642" w:rsidRDefault="00905A74" w:rsidP="00E81C3E">
      <w:pPr>
        <w:numPr>
          <w:ilvl w:val="0"/>
          <w:numId w:val="11"/>
        </w:numPr>
        <w:spacing w:after="200" w:line="360" w:lineRule="auto"/>
        <w:jc w:val="both"/>
        <w:rPr>
          <w:rFonts w:ascii="Arial" w:hAnsi="Arial" w:cs="Arial"/>
        </w:rPr>
      </w:pPr>
      <w:r w:rsidRPr="00796642">
        <w:rPr>
          <w:rFonts w:ascii="Arial" w:hAnsi="Arial" w:cs="Arial"/>
        </w:rPr>
        <w:t>¿Qué tipos de carreras son las más escogidas, ingenierías o ciencias administrativas?</w:t>
      </w:r>
    </w:p>
    <w:p w:rsidR="00905A74" w:rsidRPr="00796642" w:rsidRDefault="00905A74" w:rsidP="00E81C3E">
      <w:pPr>
        <w:numPr>
          <w:ilvl w:val="0"/>
          <w:numId w:val="11"/>
        </w:numPr>
        <w:spacing w:after="200" w:line="360" w:lineRule="auto"/>
        <w:jc w:val="both"/>
        <w:rPr>
          <w:rFonts w:ascii="Arial" w:hAnsi="Arial" w:cs="Arial"/>
        </w:rPr>
      </w:pPr>
      <w:r w:rsidRPr="00796642">
        <w:rPr>
          <w:rFonts w:ascii="Arial" w:hAnsi="Arial" w:cs="Arial"/>
        </w:rPr>
        <w:t>¿Cuáles son las materias que generan mayor dificultad?</w:t>
      </w:r>
    </w:p>
    <w:p w:rsidR="00905A74" w:rsidRPr="00796642" w:rsidRDefault="00905A74" w:rsidP="00E81C3E">
      <w:pPr>
        <w:numPr>
          <w:ilvl w:val="0"/>
          <w:numId w:val="11"/>
        </w:numPr>
        <w:spacing w:after="200" w:line="360" w:lineRule="auto"/>
        <w:jc w:val="both"/>
        <w:rPr>
          <w:rFonts w:ascii="Arial" w:hAnsi="Arial" w:cs="Arial"/>
        </w:rPr>
      </w:pPr>
      <w:r w:rsidRPr="00796642">
        <w:rPr>
          <w:rFonts w:ascii="Arial" w:hAnsi="Arial" w:cs="Arial"/>
        </w:rPr>
        <w:t>¿Cuáles son los servicios de capacitación y nivelación más contratados?</w:t>
      </w:r>
    </w:p>
    <w:p w:rsidR="00905A74" w:rsidRPr="00796642" w:rsidRDefault="00905A74" w:rsidP="00E81C3E">
      <w:pPr>
        <w:numPr>
          <w:ilvl w:val="0"/>
          <w:numId w:val="11"/>
        </w:numPr>
        <w:spacing w:after="200" w:line="360" w:lineRule="auto"/>
        <w:jc w:val="both"/>
        <w:rPr>
          <w:rFonts w:ascii="Arial" w:hAnsi="Arial" w:cs="Arial"/>
        </w:rPr>
      </w:pPr>
      <w:r w:rsidRPr="00796642">
        <w:rPr>
          <w:rFonts w:ascii="Arial" w:hAnsi="Arial" w:cs="Arial"/>
        </w:rPr>
        <w:t>¿Cuál es la inversión promedio anual en capacitación?</w:t>
      </w:r>
    </w:p>
    <w:p w:rsidR="00905A74" w:rsidRPr="00796642" w:rsidRDefault="00905A74" w:rsidP="00E81C3E">
      <w:pPr>
        <w:numPr>
          <w:ilvl w:val="0"/>
          <w:numId w:val="11"/>
        </w:numPr>
        <w:spacing w:after="200" w:line="360" w:lineRule="auto"/>
        <w:jc w:val="both"/>
        <w:rPr>
          <w:rFonts w:ascii="Arial" w:hAnsi="Arial" w:cs="Arial"/>
        </w:rPr>
      </w:pPr>
      <w:r w:rsidRPr="00796642">
        <w:rPr>
          <w:rFonts w:ascii="Arial" w:hAnsi="Arial" w:cs="Arial"/>
        </w:rPr>
        <w:t>¿Qué aspectos consideran importantes en la entrega del servicio?</w:t>
      </w:r>
    </w:p>
    <w:p w:rsidR="00905A74" w:rsidRPr="0092090A" w:rsidRDefault="00905A74" w:rsidP="00905A74">
      <w:pPr>
        <w:spacing w:line="360" w:lineRule="auto"/>
        <w:ind w:left="708" w:firstLine="708"/>
        <w:rPr>
          <w:rFonts w:ascii="Arial" w:hAnsi="Arial" w:cs="Arial"/>
          <w:b/>
        </w:rPr>
      </w:pPr>
      <w:r w:rsidRPr="0092090A">
        <w:rPr>
          <w:rFonts w:ascii="Arial" w:hAnsi="Arial" w:cs="Arial"/>
          <w:b/>
        </w:rPr>
        <w:t>2.7.6.-  Hipótesis de la investigación:</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Ho: 60% de los estudiantes escogen carreras tipo ingenierías.</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Ha: 60% de los estudiantes no escogen carreras tipo ingenierías.</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Ho: 70% de los estudiantes tienen dificultad en ciencias exactas.</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Ha: 70% de los estudiantes no tienen dificultad en ciencias exactas.</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Ho: 60% de los estudiantes han recurrido a métodos de capacitación</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Ha: 60% de los estudiantes no recurrido a métodos de capacitación</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Ho: La inversión promedio semestral se encuentra entre $51 y $100</w:t>
      </w:r>
    </w:p>
    <w:p w:rsidR="00905A74" w:rsidRPr="00B214EA"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Ha: La inversión promedio semestral no se encuentra entre $51 y $100</w:t>
      </w:r>
    </w:p>
    <w:p w:rsidR="00905A74" w:rsidRPr="0092090A" w:rsidRDefault="00905A74" w:rsidP="00905A74">
      <w:pPr>
        <w:spacing w:line="360" w:lineRule="auto"/>
        <w:ind w:left="708" w:firstLine="708"/>
        <w:rPr>
          <w:rFonts w:ascii="Arial" w:hAnsi="Arial" w:cs="Arial"/>
          <w:b/>
        </w:rPr>
      </w:pPr>
      <w:r w:rsidRPr="0092090A">
        <w:rPr>
          <w:rFonts w:ascii="Arial" w:hAnsi="Arial" w:cs="Arial"/>
          <w:b/>
        </w:rPr>
        <w:t>2.7.7.- Requisitos de la investigación</w:t>
      </w:r>
    </w:p>
    <w:p w:rsidR="00905A74" w:rsidRPr="00764CA1" w:rsidRDefault="00905A74" w:rsidP="00905A74">
      <w:pPr>
        <w:spacing w:line="360" w:lineRule="auto"/>
        <w:ind w:left="1416" w:firstLine="708"/>
        <w:jc w:val="both"/>
        <w:rPr>
          <w:rFonts w:ascii="Arial" w:hAnsi="Arial" w:cs="Arial"/>
        </w:rPr>
      </w:pPr>
      <w:r w:rsidRPr="00796642">
        <w:rPr>
          <w:rFonts w:ascii="Arial" w:hAnsi="Arial" w:cs="Arial"/>
        </w:rPr>
        <w:t>La investigación se debe realizar a personas que se encuentren entre 17 y 24 años con un método de muestreo probabilístico, para así poder inferir en la población.</w:t>
      </w:r>
    </w:p>
    <w:p w:rsidR="00115665" w:rsidRDefault="00115665" w:rsidP="00905A74">
      <w:pPr>
        <w:spacing w:line="360" w:lineRule="auto"/>
        <w:ind w:left="708" w:firstLine="708"/>
        <w:rPr>
          <w:rFonts w:ascii="Arial" w:hAnsi="Arial" w:cs="Arial"/>
          <w:b/>
        </w:rPr>
      </w:pPr>
    </w:p>
    <w:p w:rsidR="00905A74" w:rsidRPr="0092090A" w:rsidRDefault="00905A74" w:rsidP="00905A74">
      <w:pPr>
        <w:spacing w:line="360" w:lineRule="auto"/>
        <w:ind w:left="708" w:firstLine="708"/>
        <w:rPr>
          <w:rFonts w:ascii="Arial" w:hAnsi="Arial" w:cs="Arial"/>
          <w:b/>
        </w:rPr>
      </w:pPr>
      <w:r w:rsidRPr="0092090A">
        <w:rPr>
          <w:rFonts w:ascii="Arial" w:hAnsi="Arial" w:cs="Arial"/>
          <w:b/>
        </w:rPr>
        <w:t>2.7.8.-  Planeación de la investigación</w:t>
      </w:r>
    </w:p>
    <w:p w:rsidR="00905A74" w:rsidRPr="00764CA1" w:rsidRDefault="00905A74" w:rsidP="00905A74">
      <w:pPr>
        <w:spacing w:line="360" w:lineRule="auto"/>
        <w:ind w:left="1416" w:firstLine="708"/>
        <w:jc w:val="both"/>
        <w:rPr>
          <w:rFonts w:ascii="Arial" w:hAnsi="Arial" w:cs="Arial"/>
        </w:rPr>
      </w:pPr>
      <w:r w:rsidRPr="00796642">
        <w:rPr>
          <w:rFonts w:ascii="Arial" w:hAnsi="Arial" w:cs="Arial"/>
        </w:rPr>
        <w:t>La investigación</w:t>
      </w:r>
      <w:r>
        <w:rPr>
          <w:rFonts w:ascii="Arial" w:hAnsi="Arial" w:cs="Arial"/>
        </w:rPr>
        <w:t xml:space="preserve"> se realizara en un periodo de 3 días</w:t>
      </w:r>
      <w:r w:rsidRPr="00796642">
        <w:rPr>
          <w:rFonts w:ascii="Arial" w:hAnsi="Arial" w:cs="Arial"/>
        </w:rPr>
        <w:t xml:space="preserve">. En las cuales se recolectara los </w:t>
      </w:r>
      <w:r>
        <w:rPr>
          <w:rFonts w:ascii="Arial" w:hAnsi="Arial" w:cs="Arial"/>
        </w:rPr>
        <w:t>datos de 366</w:t>
      </w:r>
      <w:r w:rsidRPr="00796642">
        <w:rPr>
          <w:rFonts w:ascii="Arial" w:hAnsi="Arial" w:cs="Arial"/>
        </w:rPr>
        <w:t xml:space="preserve"> personas. </w:t>
      </w:r>
      <w:r>
        <w:rPr>
          <w:rFonts w:ascii="Arial" w:hAnsi="Arial" w:cs="Arial"/>
        </w:rPr>
        <w:t>Se estima</w:t>
      </w:r>
      <w:r w:rsidRPr="00796642">
        <w:rPr>
          <w:rFonts w:ascii="Arial" w:hAnsi="Arial" w:cs="Arial"/>
        </w:rPr>
        <w:t xml:space="preserve"> que el tiempo que dure la encuesta sea de 5 minutos aproximadamente.</w:t>
      </w:r>
    </w:p>
    <w:p w:rsidR="00115665" w:rsidRDefault="00115665" w:rsidP="00905A74">
      <w:pPr>
        <w:autoSpaceDE w:val="0"/>
        <w:autoSpaceDN w:val="0"/>
        <w:adjustRightInd w:val="0"/>
        <w:spacing w:line="360" w:lineRule="auto"/>
        <w:ind w:left="663" w:firstLine="708"/>
        <w:jc w:val="both"/>
        <w:rPr>
          <w:rFonts w:ascii="Arial" w:hAnsi="Arial" w:cs="Arial"/>
          <w:b/>
        </w:rPr>
      </w:pPr>
    </w:p>
    <w:p w:rsidR="00905A74" w:rsidRPr="0092090A" w:rsidRDefault="00905A74" w:rsidP="00905A74">
      <w:pPr>
        <w:autoSpaceDE w:val="0"/>
        <w:autoSpaceDN w:val="0"/>
        <w:adjustRightInd w:val="0"/>
        <w:spacing w:line="360" w:lineRule="auto"/>
        <w:ind w:left="663" w:firstLine="708"/>
        <w:jc w:val="both"/>
        <w:rPr>
          <w:rFonts w:ascii="Arial" w:hAnsi="Arial" w:cs="Arial"/>
          <w:b/>
        </w:rPr>
      </w:pPr>
      <w:r w:rsidRPr="0092090A">
        <w:rPr>
          <w:rFonts w:ascii="Arial" w:hAnsi="Arial" w:cs="Arial"/>
          <w:b/>
        </w:rPr>
        <w:t>2.7.8.1.-  Muestreo probabilística</w:t>
      </w:r>
    </w:p>
    <w:p w:rsidR="00905A74" w:rsidRPr="00796642" w:rsidRDefault="00905A74" w:rsidP="00905A74">
      <w:pPr>
        <w:autoSpaceDE w:val="0"/>
        <w:autoSpaceDN w:val="0"/>
        <w:adjustRightInd w:val="0"/>
        <w:spacing w:line="360" w:lineRule="auto"/>
        <w:jc w:val="both"/>
        <w:rPr>
          <w:rFonts w:ascii="Arial" w:hAnsi="Arial" w:cs="Arial"/>
          <w:u w:val="single"/>
        </w:rPr>
      </w:pPr>
    </w:p>
    <w:p w:rsidR="00905A74" w:rsidRPr="0092090A" w:rsidRDefault="00905A74" w:rsidP="00E81C3E">
      <w:pPr>
        <w:numPr>
          <w:ilvl w:val="0"/>
          <w:numId w:val="15"/>
        </w:numPr>
        <w:autoSpaceDE w:val="0"/>
        <w:autoSpaceDN w:val="0"/>
        <w:adjustRightInd w:val="0"/>
        <w:spacing w:line="360" w:lineRule="auto"/>
        <w:ind w:left="2169"/>
        <w:jc w:val="both"/>
        <w:rPr>
          <w:rFonts w:ascii="Arial" w:hAnsi="Arial" w:cs="Arial"/>
          <w:b/>
        </w:rPr>
      </w:pPr>
      <w:r w:rsidRPr="0092090A">
        <w:rPr>
          <w:rFonts w:ascii="Arial" w:hAnsi="Arial" w:cs="Arial"/>
          <w:b/>
        </w:rPr>
        <w:t>Selección</w:t>
      </w:r>
    </w:p>
    <w:p w:rsidR="00905A74" w:rsidRDefault="00905A74" w:rsidP="00905A74">
      <w:pPr>
        <w:autoSpaceDE w:val="0"/>
        <w:autoSpaceDN w:val="0"/>
        <w:adjustRightInd w:val="0"/>
        <w:spacing w:line="360" w:lineRule="auto"/>
        <w:ind w:left="1764"/>
        <w:jc w:val="both"/>
        <w:rPr>
          <w:rFonts w:ascii="Arial" w:hAnsi="Arial" w:cs="Arial"/>
        </w:rPr>
      </w:pPr>
      <w:r w:rsidRPr="00796642">
        <w:rPr>
          <w:rFonts w:ascii="Arial" w:hAnsi="Arial" w:cs="Arial"/>
        </w:rPr>
        <w:t>La selección de la muestra se realizará por muestreo probabilístico. (Muestreo aleatorio Simple)</w:t>
      </w:r>
      <w:r>
        <w:rPr>
          <w:rFonts w:ascii="Arial" w:hAnsi="Arial" w:cs="Arial"/>
        </w:rPr>
        <w:t>.</w:t>
      </w:r>
    </w:p>
    <w:p w:rsidR="00905A74" w:rsidRDefault="00905A74" w:rsidP="00905A74">
      <w:pPr>
        <w:autoSpaceDE w:val="0"/>
        <w:autoSpaceDN w:val="0"/>
        <w:adjustRightInd w:val="0"/>
        <w:spacing w:line="360" w:lineRule="auto"/>
        <w:ind w:left="1404"/>
        <w:jc w:val="both"/>
        <w:rPr>
          <w:rFonts w:ascii="Arial" w:hAnsi="Arial" w:cs="Arial"/>
        </w:rPr>
      </w:pPr>
    </w:p>
    <w:p w:rsidR="0046585A" w:rsidRDefault="0046585A" w:rsidP="00905A74">
      <w:pPr>
        <w:autoSpaceDE w:val="0"/>
        <w:autoSpaceDN w:val="0"/>
        <w:adjustRightInd w:val="0"/>
        <w:spacing w:line="360" w:lineRule="auto"/>
        <w:ind w:left="1404"/>
        <w:jc w:val="both"/>
        <w:rPr>
          <w:rFonts w:ascii="Arial" w:hAnsi="Arial" w:cs="Arial"/>
        </w:rPr>
      </w:pPr>
    </w:p>
    <w:p w:rsidR="0046585A" w:rsidRPr="00796642" w:rsidRDefault="0046585A" w:rsidP="00905A74">
      <w:pPr>
        <w:autoSpaceDE w:val="0"/>
        <w:autoSpaceDN w:val="0"/>
        <w:adjustRightInd w:val="0"/>
        <w:spacing w:line="360" w:lineRule="auto"/>
        <w:ind w:left="1404"/>
        <w:jc w:val="both"/>
        <w:rPr>
          <w:rFonts w:ascii="Arial" w:hAnsi="Arial" w:cs="Arial"/>
        </w:rPr>
      </w:pPr>
    </w:p>
    <w:p w:rsidR="00905A74" w:rsidRPr="0092090A" w:rsidRDefault="00905A74" w:rsidP="00E81C3E">
      <w:pPr>
        <w:numPr>
          <w:ilvl w:val="0"/>
          <w:numId w:val="14"/>
        </w:numPr>
        <w:autoSpaceDE w:val="0"/>
        <w:autoSpaceDN w:val="0"/>
        <w:adjustRightInd w:val="0"/>
        <w:spacing w:line="360" w:lineRule="auto"/>
        <w:ind w:left="2124"/>
        <w:jc w:val="both"/>
        <w:rPr>
          <w:rFonts w:ascii="Arial" w:hAnsi="Arial" w:cs="Arial"/>
          <w:b/>
        </w:rPr>
      </w:pPr>
      <w:r w:rsidRPr="0092090A">
        <w:rPr>
          <w:rFonts w:ascii="Arial" w:hAnsi="Arial" w:cs="Arial"/>
          <w:b/>
        </w:rPr>
        <w:t>Justificación de la selección</w:t>
      </w:r>
    </w:p>
    <w:p w:rsidR="00905A74" w:rsidRPr="00796642" w:rsidRDefault="00905A74" w:rsidP="00905A74">
      <w:pPr>
        <w:autoSpaceDE w:val="0"/>
        <w:autoSpaceDN w:val="0"/>
        <w:adjustRightInd w:val="0"/>
        <w:spacing w:line="360" w:lineRule="auto"/>
        <w:ind w:left="1764"/>
        <w:jc w:val="both"/>
        <w:rPr>
          <w:rFonts w:ascii="Arial" w:hAnsi="Arial" w:cs="Arial"/>
        </w:rPr>
      </w:pPr>
      <w:r>
        <w:rPr>
          <w:rFonts w:ascii="Arial" w:hAnsi="Arial" w:cs="Arial"/>
        </w:rPr>
        <w:t>Se ha escogido</w:t>
      </w:r>
      <w:r w:rsidRPr="00796642">
        <w:rPr>
          <w:rFonts w:ascii="Arial" w:hAnsi="Arial" w:cs="Arial"/>
        </w:rPr>
        <w:t xml:space="preserve"> el muestreo probabilístico pues es de fácil comprensión, permite obtener estimados de las características de la población y porque con sus resultados </w:t>
      </w:r>
      <w:r>
        <w:rPr>
          <w:rFonts w:ascii="Arial" w:hAnsi="Arial" w:cs="Arial"/>
        </w:rPr>
        <w:t>se puede</w:t>
      </w:r>
      <w:r w:rsidRPr="00796642">
        <w:rPr>
          <w:rFonts w:ascii="Arial" w:hAnsi="Arial" w:cs="Arial"/>
        </w:rPr>
        <w:t xml:space="preserve"> inferir a la población.</w:t>
      </w:r>
    </w:p>
    <w:p w:rsidR="00905A74" w:rsidRPr="00796642" w:rsidRDefault="00905A74" w:rsidP="00905A74">
      <w:pPr>
        <w:autoSpaceDE w:val="0"/>
        <w:autoSpaceDN w:val="0"/>
        <w:adjustRightInd w:val="0"/>
        <w:spacing w:line="360" w:lineRule="auto"/>
        <w:jc w:val="both"/>
        <w:rPr>
          <w:rFonts w:ascii="Arial" w:hAnsi="Arial" w:cs="Arial"/>
          <w:b/>
          <w:bCs/>
        </w:rPr>
      </w:pPr>
    </w:p>
    <w:p w:rsidR="00905A74" w:rsidRPr="0092090A" w:rsidRDefault="00905A74" w:rsidP="00905A74">
      <w:pPr>
        <w:autoSpaceDE w:val="0"/>
        <w:autoSpaceDN w:val="0"/>
        <w:adjustRightInd w:val="0"/>
        <w:spacing w:line="360" w:lineRule="auto"/>
        <w:ind w:left="708" w:firstLine="708"/>
        <w:jc w:val="both"/>
        <w:rPr>
          <w:rFonts w:ascii="Arial" w:hAnsi="Arial" w:cs="Arial"/>
          <w:b/>
          <w:bCs/>
        </w:rPr>
      </w:pPr>
      <w:r w:rsidRPr="0092090A">
        <w:rPr>
          <w:rFonts w:ascii="Arial" w:hAnsi="Arial" w:cs="Arial"/>
          <w:b/>
          <w:bCs/>
        </w:rPr>
        <w:t>2.7.8.2.-  Determinación del tamaño de la muestra</w:t>
      </w:r>
    </w:p>
    <w:p w:rsidR="00905A74" w:rsidRPr="00796642" w:rsidRDefault="00905A74" w:rsidP="00905A74">
      <w:pPr>
        <w:autoSpaceDE w:val="0"/>
        <w:autoSpaceDN w:val="0"/>
        <w:adjustRightInd w:val="0"/>
        <w:spacing w:line="360" w:lineRule="auto"/>
        <w:jc w:val="both"/>
        <w:rPr>
          <w:rFonts w:ascii="Arial" w:hAnsi="Arial" w:cs="Arial"/>
          <w:b/>
          <w:bCs/>
        </w:rPr>
      </w:pPr>
    </w:p>
    <w:p w:rsidR="00905A74" w:rsidRPr="0092090A" w:rsidRDefault="00905A74" w:rsidP="00905A74">
      <w:pPr>
        <w:autoSpaceDE w:val="0"/>
        <w:autoSpaceDN w:val="0"/>
        <w:adjustRightInd w:val="0"/>
        <w:spacing w:line="360" w:lineRule="auto"/>
        <w:ind w:left="1416"/>
        <w:jc w:val="both"/>
        <w:rPr>
          <w:rFonts w:ascii="Arial" w:hAnsi="Arial" w:cs="Arial"/>
          <w:b/>
        </w:rPr>
      </w:pPr>
      <w:r>
        <w:rPr>
          <w:rFonts w:ascii="Arial" w:hAnsi="Arial" w:cs="Arial"/>
          <w:b/>
        </w:rPr>
        <w:t xml:space="preserve">2.7.8.2.1.-  </w:t>
      </w:r>
      <w:r w:rsidRPr="0092090A">
        <w:rPr>
          <w:rFonts w:ascii="Arial" w:hAnsi="Arial" w:cs="Arial"/>
          <w:b/>
        </w:rPr>
        <w:t>Cálculos para su determinación</w:t>
      </w:r>
    </w:p>
    <w:p w:rsidR="00905A74" w:rsidRPr="00796642" w:rsidRDefault="00905A74" w:rsidP="00905A74">
      <w:pPr>
        <w:autoSpaceDE w:val="0"/>
        <w:autoSpaceDN w:val="0"/>
        <w:adjustRightInd w:val="0"/>
        <w:spacing w:line="360" w:lineRule="auto"/>
        <w:ind w:left="1416"/>
        <w:jc w:val="both"/>
        <w:rPr>
          <w:rFonts w:ascii="Arial" w:hAnsi="Arial" w:cs="Arial"/>
        </w:rPr>
      </w:pPr>
    </w:p>
    <w:p w:rsidR="00905A74" w:rsidRPr="00796642" w:rsidRDefault="00905A74" w:rsidP="00E81C3E">
      <w:pPr>
        <w:numPr>
          <w:ilvl w:val="0"/>
          <w:numId w:val="25"/>
        </w:numPr>
        <w:autoSpaceDE w:val="0"/>
        <w:autoSpaceDN w:val="0"/>
        <w:adjustRightInd w:val="0"/>
        <w:spacing w:line="360" w:lineRule="auto"/>
        <w:ind w:left="2136"/>
        <w:jc w:val="both"/>
        <w:rPr>
          <w:rFonts w:ascii="Arial" w:hAnsi="Arial" w:cs="Arial"/>
        </w:rPr>
      </w:pPr>
      <w:r w:rsidRPr="00796642">
        <w:rPr>
          <w:rFonts w:ascii="Arial" w:hAnsi="Arial" w:cs="Arial"/>
        </w:rPr>
        <w:t>Se</w:t>
      </w:r>
      <w:r>
        <w:rPr>
          <w:rFonts w:ascii="Arial" w:hAnsi="Arial" w:cs="Arial"/>
        </w:rPr>
        <w:t xml:space="preserve"> ha trabajado</w:t>
      </w:r>
      <w:r w:rsidRPr="00796642">
        <w:rPr>
          <w:rFonts w:ascii="Arial" w:hAnsi="Arial" w:cs="Arial"/>
        </w:rPr>
        <w:t xml:space="preserve"> con un nivel de confianza del 95</w:t>
      </w:r>
      <w:r>
        <w:rPr>
          <w:rFonts w:ascii="Arial" w:hAnsi="Arial" w:cs="Arial"/>
        </w:rPr>
        <w:t>,095</w:t>
      </w:r>
      <w:r w:rsidRPr="00796642">
        <w:rPr>
          <w:rFonts w:ascii="Arial" w:hAnsi="Arial" w:cs="Arial"/>
        </w:rPr>
        <w:t>%.</w:t>
      </w:r>
    </w:p>
    <w:p w:rsidR="00905A74" w:rsidRPr="00796642" w:rsidRDefault="00905A74" w:rsidP="00E81C3E">
      <w:pPr>
        <w:numPr>
          <w:ilvl w:val="0"/>
          <w:numId w:val="25"/>
        </w:numPr>
        <w:autoSpaceDE w:val="0"/>
        <w:autoSpaceDN w:val="0"/>
        <w:adjustRightInd w:val="0"/>
        <w:spacing w:line="360" w:lineRule="auto"/>
        <w:ind w:left="2136"/>
        <w:jc w:val="both"/>
        <w:rPr>
          <w:rFonts w:ascii="Arial" w:hAnsi="Arial" w:cs="Arial"/>
        </w:rPr>
      </w:pPr>
      <w:r w:rsidRPr="00796642">
        <w:rPr>
          <w:rFonts w:ascii="Arial" w:hAnsi="Arial" w:cs="Arial"/>
        </w:rPr>
        <w:t xml:space="preserve">El error de la muestra establecido es del </w:t>
      </w:r>
      <w:r>
        <w:rPr>
          <w:rFonts w:ascii="Arial" w:hAnsi="Arial" w:cs="Arial"/>
        </w:rPr>
        <w:t>4,905%.</w:t>
      </w:r>
    </w:p>
    <w:p w:rsidR="00905A74" w:rsidRPr="00796642" w:rsidRDefault="00905A74" w:rsidP="00905A74">
      <w:pPr>
        <w:autoSpaceDE w:val="0"/>
        <w:autoSpaceDN w:val="0"/>
        <w:adjustRightInd w:val="0"/>
        <w:spacing w:line="360" w:lineRule="auto"/>
        <w:ind w:left="1056"/>
        <w:jc w:val="both"/>
        <w:rPr>
          <w:rFonts w:ascii="Arial" w:hAnsi="Arial" w:cs="Arial"/>
        </w:rPr>
      </w:pPr>
    </w:p>
    <w:p w:rsidR="00905A74" w:rsidRDefault="00905A74" w:rsidP="00905A74">
      <w:pPr>
        <w:spacing w:line="360" w:lineRule="auto"/>
        <w:ind w:left="1416"/>
        <w:jc w:val="both"/>
        <w:rPr>
          <w:rFonts w:ascii="Arial" w:hAnsi="Arial" w:cs="Arial"/>
        </w:rPr>
      </w:pPr>
      <w:r w:rsidRPr="00796642">
        <w:rPr>
          <w:rFonts w:ascii="Arial" w:hAnsi="Arial" w:cs="Arial"/>
        </w:rPr>
        <w:t xml:space="preserve">El tamaño de la población N= </w:t>
      </w:r>
      <w:r w:rsidRPr="00796642">
        <w:rPr>
          <w:rFonts w:ascii="Arial" w:hAnsi="Arial" w:cs="Arial"/>
          <w:lang w:eastAsia="es-EC"/>
        </w:rPr>
        <w:t xml:space="preserve">1,985,379 </w:t>
      </w:r>
      <w:r w:rsidRPr="00796642">
        <w:rPr>
          <w:rFonts w:ascii="Arial" w:hAnsi="Arial" w:cs="Arial"/>
        </w:rPr>
        <w:t>habitantes en la ciudad de</w:t>
      </w:r>
      <w:r w:rsidRPr="00796642">
        <w:rPr>
          <w:rFonts w:ascii="Arial" w:hAnsi="Arial" w:cs="Arial"/>
          <w:lang w:eastAsia="es-EC"/>
        </w:rPr>
        <w:t xml:space="preserve"> </w:t>
      </w:r>
      <w:r w:rsidRPr="00796642">
        <w:rPr>
          <w:rFonts w:ascii="Arial" w:hAnsi="Arial" w:cs="Arial"/>
        </w:rPr>
        <w:t xml:space="preserve">Guayaquil. Se considera a esta una población infinita. </w:t>
      </w:r>
      <w:r>
        <w:rPr>
          <w:rFonts w:ascii="Arial" w:hAnsi="Arial" w:cs="Arial"/>
        </w:rPr>
        <w:t xml:space="preserve"> </w:t>
      </w:r>
      <w:r w:rsidRPr="00796642">
        <w:rPr>
          <w:rFonts w:ascii="Arial" w:hAnsi="Arial" w:cs="Arial"/>
        </w:rPr>
        <w:t xml:space="preserve">Según datos de </w:t>
      </w:r>
      <w:smartTag w:uri="urn:schemas-microsoft-com:office:smarttags" w:element="PersonName">
        <w:smartTagPr>
          <w:attr w:name="ProductID" w:val="la Unesco"/>
        </w:smartTagPr>
        <w:r w:rsidRPr="00796642">
          <w:rPr>
            <w:rFonts w:ascii="Arial" w:hAnsi="Arial" w:cs="Arial"/>
          </w:rPr>
          <w:t>la Unesco</w:t>
        </w:r>
      </w:smartTag>
      <w:r w:rsidRPr="00796642">
        <w:rPr>
          <w:rFonts w:ascii="Arial" w:hAnsi="Arial" w:cs="Arial"/>
        </w:rPr>
        <w:t>,</w:t>
      </w:r>
      <w:r>
        <w:rPr>
          <w:rFonts w:ascii="Arial" w:hAnsi="Arial" w:cs="Arial"/>
        </w:rPr>
        <w:t xml:space="preserve"> el 35</w:t>
      </w:r>
      <w:r w:rsidRPr="00796642">
        <w:rPr>
          <w:rFonts w:ascii="Arial" w:hAnsi="Arial" w:cs="Arial"/>
        </w:rPr>
        <w:t>% ingresa a la universidad.</w:t>
      </w:r>
    </w:p>
    <w:p w:rsidR="00905A74" w:rsidRPr="00796642" w:rsidRDefault="00905A74" w:rsidP="00905A74">
      <w:pPr>
        <w:autoSpaceDE w:val="0"/>
        <w:autoSpaceDN w:val="0"/>
        <w:adjustRightInd w:val="0"/>
        <w:spacing w:line="360" w:lineRule="auto"/>
        <w:jc w:val="both"/>
        <w:rPr>
          <w:rFonts w:ascii="Arial" w:hAnsi="Arial" w:cs="Arial"/>
        </w:rPr>
      </w:pPr>
    </w:p>
    <w:p w:rsidR="00905A74" w:rsidRPr="0092090A" w:rsidRDefault="00905A74" w:rsidP="00905A74">
      <w:pPr>
        <w:autoSpaceDE w:val="0"/>
        <w:autoSpaceDN w:val="0"/>
        <w:adjustRightInd w:val="0"/>
        <w:spacing w:line="360" w:lineRule="auto"/>
        <w:ind w:left="708" w:firstLine="708"/>
        <w:jc w:val="both"/>
        <w:rPr>
          <w:rFonts w:ascii="Arial" w:hAnsi="Arial" w:cs="Arial"/>
          <w:b/>
        </w:rPr>
      </w:pPr>
      <w:r w:rsidRPr="0092090A">
        <w:rPr>
          <w:rFonts w:ascii="Arial" w:eastAsia="SymbolMT" w:hAnsi="Arial" w:cs="Arial"/>
          <w:b/>
        </w:rPr>
        <w:t xml:space="preserve"> </w:t>
      </w:r>
      <w:r>
        <w:rPr>
          <w:rFonts w:ascii="Arial" w:eastAsia="SymbolMT" w:hAnsi="Arial" w:cs="Arial"/>
          <w:b/>
        </w:rPr>
        <w:t xml:space="preserve">2.7.8.2.2.-  </w:t>
      </w:r>
      <w:r w:rsidRPr="0092090A">
        <w:rPr>
          <w:rFonts w:ascii="Arial" w:hAnsi="Arial" w:cs="Arial"/>
          <w:b/>
        </w:rPr>
        <w:t>Tamaño final de muestra</w:t>
      </w:r>
    </w:p>
    <w:p w:rsidR="00905A74" w:rsidRDefault="00905A74" w:rsidP="00905A74">
      <w:pPr>
        <w:autoSpaceDE w:val="0"/>
        <w:autoSpaceDN w:val="0"/>
        <w:adjustRightInd w:val="0"/>
        <w:spacing w:line="360" w:lineRule="auto"/>
        <w:ind w:left="1416"/>
        <w:jc w:val="both"/>
        <w:rPr>
          <w:rFonts w:ascii="Arial" w:hAnsi="Arial" w:cs="Arial"/>
        </w:rPr>
      </w:pPr>
    </w:p>
    <w:p w:rsidR="00905A74" w:rsidRPr="00796642"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Según los cálculos el tamaño</w:t>
      </w:r>
      <w:r>
        <w:rPr>
          <w:rFonts w:ascii="Arial" w:hAnsi="Arial" w:cs="Arial"/>
        </w:rPr>
        <w:t xml:space="preserve"> final de la muestra debe ser 366</w:t>
      </w:r>
      <w:r w:rsidRPr="00796642">
        <w:rPr>
          <w:rFonts w:ascii="Arial" w:hAnsi="Arial" w:cs="Arial"/>
        </w:rPr>
        <w:t xml:space="preserve"> encuestados. </w:t>
      </w:r>
    </w:p>
    <w:p w:rsidR="00905A74" w:rsidRPr="00796642" w:rsidRDefault="00D32799" w:rsidP="00905A74">
      <w:pPr>
        <w:autoSpaceDE w:val="0"/>
        <w:autoSpaceDN w:val="0"/>
        <w:adjustRightInd w:val="0"/>
        <w:spacing w:line="360" w:lineRule="auto"/>
        <w:ind w:left="708"/>
        <w:jc w:val="center"/>
        <w:rPr>
          <w:rFonts w:ascii="Arial" w:hAnsi="Arial" w:cs="Arial"/>
        </w:rPr>
      </w:pPr>
      <m:oMathPara>
        <m:oMath>
          <m:r>
            <w:rPr>
              <w:rFonts w:ascii="Cambria Math" w:hAnsi="Cambria Math" w:cs="Arial"/>
            </w:rPr>
            <m:t>n</m:t>
          </m:r>
          <m:r>
            <w:rPr>
              <w:rFonts w:ascii="Cambria Math" w:hAnsi="Arial" w:cs="Arial"/>
              <w:lang w:val="en-US"/>
            </w:rPr>
            <m:t>=</m:t>
          </m:r>
          <m:d>
            <m:dPr>
              <m:begChr m:val="["/>
              <m:endChr m:val="]"/>
              <m:ctrlPr>
                <w:rPr>
                  <w:rFonts w:ascii="Cambria Math" w:hAnsi="Arial" w:cs="Arial"/>
                  <w:i/>
                  <w:lang w:val="en-US"/>
                </w:rPr>
              </m:ctrlPr>
            </m:dPr>
            <m:e>
              <m:f>
                <m:fPr>
                  <m:ctrlPr>
                    <w:rPr>
                      <w:rFonts w:ascii="Cambria Math" w:hAnsi="Arial" w:cs="Arial"/>
                      <w:i/>
                      <w:lang w:val="en-US"/>
                    </w:rPr>
                  </m:ctrlPr>
                </m:fPr>
                <m:num>
                  <m:r>
                    <w:rPr>
                      <w:rFonts w:ascii="Cambria Math" w:hAnsi="Cambria Math" w:cs="Arial"/>
                      <w:lang w:val="en-US"/>
                    </w:rPr>
                    <m:t>P</m:t>
                  </m:r>
                  <m:r>
                    <w:rPr>
                      <w:rFonts w:ascii="Arial" w:hAnsi="Cambria Math" w:cs="Arial"/>
                      <w:lang w:val="en-US"/>
                    </w:rPr>
                    <m:t>*</m:t>
                  </m:r>
                  <m:r>
                    <w:rPr>
                      <w:rFonts w:ascii="Cambria Math" w:hAnsi="Cambria Math" w:cs="Arial"/>
                      <w:lang w:val="en-US"/>
                    </w:rPr>
                    <m:t>Q</m:t>
                  </m:r>
                </m:num>
                <m:den>
                  <m:sSup>
                    <m:sSupPr>
                      <m:ctrlPr>
                        <w:rPr>
                          <w:rFonts w:ascii="Cambria Math" w:hAnsi="Arial" w:cs="Arial"/>
                          <w:i/>
                          <w:lang w:val="en-US"/>
                        </w:rPr>
                      </m:ctrlPr>
                    </m:sSupPr>
                    <m:e>
                      <m:r>
                        <w:rPr>
                          <w:rFonts w:ascii="Cambria Math" w:hAnsi="Cambria Math" w:cs="Arial"/>
                          <w:lang w:val="en-US"/>
                        </w:rPr>
                        <m:t>θ</m:t>
                      </m:r>
                    </m:e>
                    <m:sup>
                      <m:r>
                        <w:rPr>
                          <w:rFonts w:ascii="Cambria Math" w:hAnsi="Arial" w:cs="Arial"/>
                          <w:lang w:val="en-US"/>
                        </w:rPr>
                        <m:t>2</m:t>
                      </m:r>
                    </m:sup>
                  </m:sSup>
                </m:den>
              </m:f>
            </m:e>
          </m:d>
          <m:sSubSup>
            <m:sSubSupPr>
              <m:ctrlPr>
                <w:rPr>
                  <w:rFonts w:ascii="Cambria Math" w:hAnsi="Arial" w:cs="Arial"/>
                  <w:i/>
                  <w:lang w:val="en-US"/>
                </w:rPr>
              </m:ctrlPr>
            </m:sSubSupPr>
            <m:e>
              <m:r>
                <w:rPr>
                  <w:rFonts w:ascii="Cambria Math" w:hAnsi="Cambria Math" w:cs="Arial"/>
                  <w:lang w:val="en-US"/>
                </w:rPr>
                <m:t>Z</m:t>
              </m:r>
            </m:e>
            <m:sub>
              <m:r>
                <w:rPr>
                  <w:rFonts w:ascii="Cambria Math" w:hAnsi="Cambria Math" w:cs="Arial"/>
                  <w:lang w:val="en-US"/>
                </w:rPr>
                <m:t>α</m:t>
              </m:r>
            </m:sub>
            <m:sup>
              <m:r>
                <w:rPr>
                  <w:rFonts w:ascii="Cambria Math" w:hAnsi="Arial" w:cs="Arial"/>
                  <w:lang w:val="en-US"/>
                </w:rPr>
                <m:t>2</m:t>
              </m:r>
            </m:sup>
          </m:sSubSup>
        </m:oMath>
      </m:oMathPara>
    </w:p>
    <w:p w:rsidR="00905A74" w:rsidRPr="00946C4F" w:rsidRDefault="00905A74" w:rsidP="00905A74">
      <w:pPr>
        <w:autoSpaceDE w:val="0"/>
        <w:autoSpaceDN w:val="0"/>
        <w:adjustRightInd w:val="0"/>
        <w:spacing w:line="360" w:lineRule="auto"/>
        <w:jc w:val="center"/>
        <w:rPr>
          <w:rFonts w:ascii="Arial" w:hAnsi="Arial" w:cs="Arial"/>
        </w:rPr>
      </w:pPr>
      <w:r>
        <w:rPr>
          <w:rFonts w:ascii="Arial" w:hAnsi="Arial" w:cs="Arial"/>
        </w:rPr>
        <w:t>n = { [(0.35)*(0.65)] / (0.04905)</w:t>
      </w:r>
      <w:r w:rsidRPr="00230F29">
        <w:rPr>
          <w:rFonts w:ascii="Arial" w:hAnsi="Arial" w:cs="Arial"/>
          <w:vertAlign w:val="superscript"/>
        </w:rPr>
        <w:t>2</w:t>
      </w:r>
      <w:r>
        <w:rPr>
          <w:rFonts w:ascii="Arial" w:hAnsi="Arial" w:cs="Arial"/>
          <w:vertAlign w:val="superscript"/>
        </w:rPr>
        <w:t xml:space="preserve"> </w:t>
      </w:r>
      <w:r>
        <w:rPr>
          <w:rFonts w:ascii="Arial" w:hAnsi="Arial" w:cs="Arial"/>
        </w:rPr>
        <w:t>} * (1,9681)</w:t>
      </w:r>
      <w:r w:rsidRPr="00230F29">
        <w:rPr>
          <w:rFonts w:ascii="Arial" w:hAnsi="Arial" w:cs="Arial"/>
          <w:vertAlign w:val="superscript"/>
        </w:rPr>
        <w:t>2</w:t>
      </w:r>
    </w:p>
    <w:p w:rsidR="00905A74" w:rsidRPr="00905A74" w:rsidRDefault="00905A74" w:rsidP="00905A74">
      <w:pPr>
        <w:autoSpaceDE w:val="0"/>
        <w:autoSpaceDN w:val="0"/>
        <w:adjustRightInd w:val="0"/>
        <w:spacing w:line="360" w:lineRule="auto"/>
        <w:jc w:val="both"/>
        <w:rPr>
          <w:rFonts w:ascii="Arial" w:hAnsi="Arial" w:cs="Arial"/>
          <w:i/>
        </w:rPr>
      </w:pPr>
    </w:p>
    <w:p w:rsidR="00905A74" w:rsidRDefault="00905A74" w:rsidP="00905A74">
      <w:pPr>
        <w:autoSpaceDE w:val="0"/>
        <w:autoSpaceDN w:val="0"/>
        <w:adjustRightInd w:val="0"/>
        <w:spacing w:line="360" w:lineRule="auto"/>
        <w:jc w:val="center"/>
        <w:rPr>
          <w:rFonts w:ascii="Arial" w:hAnsi="Arial" w:cs="Arial"/>
          <w:b/>
        </w:rPr>
      </w:pPr>
      <w:r w:rsidRPr="00D85F6D">
        <w:rPr>
          <w:rFonts w:ascii="Arial" w:hAnsi="Arial" w:cs="Arial"/>
          <w:b/>
        </w:rPr>
        <w:t>n = 366</w:t>
      </w:r>
    </w:p>
    <w:p w:rsidR="00905A74" w:rsidRDefault="00905A74" w:rsidP="00905A74">
      <w:pPr>
        <w:autoSpaceDE w:val="0"/>
        <w:autoSpaceDN w:val="0"/>
        <w:adjustRightInd w:val="0"/>
        <w:spacing w:line="360" w:lineRule="auto"/>
        <w:jc w:val="center"/>
        <w:rPr>
          <w:rFonts w:ascii="Arial" w:hAnsi="Arial" w:cs="Arial"/>
          <w:b/>
        </w:rPr>
      </w:pPr>
    </w:p>
    <w:p w:rsidR="00905A74" w:rsidRPr="00764CA1" w:rsidRDefault="00905A74" w:rsidP="00905A74">
      <w:pPr>
        <w:autoSpaceDE w:val="0"/>
        <w:autoSpaceDN w:val="0"/>
        <w:adjustRightInd w:val="0"/>
        <w:spacing w:line="360" w:lineRule="auto"/>
        <w:jc w:val="center"/>
        <w:rPr>
          <w:rFonts w:ascii="Arial" w:hAnsi="Arial" w:cs="Arial"/>
          <w:b/>
          <w:i/>
          <w:iCs/>
        </w:rPr>
      </w:pPr>
    </w:p>
    <w:p w:rsidR="00905A74" w:rsidRPr="0092090A" w:rsidRDefault="00905A74" w:rsidP="00905A74">
      <w:pPr>
        <w:spacing w:line="360" w:lineRule="auto"/>
        <w:ind w:left="708" w:firstLine="708"/>
        <w:rPr>
          <w:rFonts w:ascii="Arial" w:hAnsi="Arial" w:cs="Arial"/>
          <w:b/>
        </w:rPr>
      </w:pPr>
      <w:r w:rsidRPr="0092090A">
        <w:rPr>
          <w:rFonts w:ascii="Arial" w:hAnsi="Arial" w:cs="Arial"/>
          <w:b/>
        </w:rPr>
        <w:t>2.7.9.-  Método de recolección de datos</w:t>
      </w:r>
    </w:p>
    <w:p w:rsidR="00115665" w:rsidRDefault="00115665" w:rsidP="00905A74">
      <w:pPr>
        <w:spacing w:line="360" w:lineRule="auto"/>
        <w:ind w:left="1416" w:firstLine="708"/>
        <w:jc w:val="both"/>
        <w:rPr>
          <w:rFonts w:ascii="Arial" w:hAnsi="Arial" w:cs="Arial"/>
        </w:rPr>
      </w:pPr>
    </w:p>
    <w:p w:rsidR="00905A74" w:rsidRPr="006A2B8C" w:rsidRDefault="00905A74" w:rsidP="00905A74">
      <w:pPr>
        <w:spacing w:line="360" w:lineRule="auto"/>
        <w:ind w:left="1416" w:firstLine="708"/>
        <w:jc w:val="both"/>
        <w:rPr>
          <w:rFonts w:ascii="Arial" w:hAnsi="Arial" w:cs="Arial"/>
        </w:rPr>
      </w:pPr>
      <w:r w:rsidRPr="00796642">
        <w:rPr>
          <w:rFonts w:ascii="Arial" w:hAnsi="Arial" w:cs="Arial"/>
        </w:rPr>
        <w:t>La recolección de datos se efectuara mediante encuestas realizadas de manera aleatoria. Una vez que</w:t>
      </w:r>
      <w:r>
        <w:rPr>
          <w:rFonts w:ascii="Arial" w:hAnsi="Arial" w:cs="Arial"/>
        </w:rPr>
        <w:t xml:space="preserve"> se tengan</w:t>
      </w:r>
      <w:r w:rsidRPr="00796642">
        <w:rPr>
          <w:rFonts w:ascii="Arial" w:hAnsi="Arial" w:cs="Arial"/>
        </w:rPr>
        <w:t xml:space="preserve"> los datos pertinentes se procederá al análisis de los mismos utilizando el programa de estadística SPSS, herramienta fundamental en este estudio.</w:t>
      </w:r>
    </w:p>
    <w:p w:rsidR="00115665" w:rsidRDefault="00115665" w:rsidP="00905A74">
      <w:pPr>
        <w:spacing w:line="360" w:lineRule="auto"/>
        <w:ind w:left="708" w:firstLine="708"/>
        <w:rPr>
          <w:rFonts w:ascii="Arial" w:hAnsi="Arial" w:cs="Arial"/>
          <w:b/>
        </w:rPr>
      </w:pPr>
    </w:p>
    <w:p w:rsidR="00905A74" w:rsidRDefault="00905A74" w:rsidP="00905A74">
      <w:pPr>
        <w:spacing w:line="360" w:lineRule="auto"/>
        <w:ind w:left="708" w:firstLine="708"/>
        <w:rPr>
          <w:rFonts w:ascii="Arial" w:hAnsi="Arial" w:cs="Arial"/>
          <w:b/>
        </w:rPr>
      </w:pPr>
      <w:r w:rsidRPr="004E4037">
        <w:rPr>
          <w:rFonts w:ascii="Arial" w:hAnsi="Arial" w:cs="Arial"/>
          <w:b/>
        </w:rPr>
        <w:t xml:space="preserve">2.7.10.-  Formato de Encuesta. </w:t>
      </w:r>
    </w:p>
    <w:p w:rsidR="00115665" w:rsidRDefault="00115665" w:rsidP="00905A74">
      <w:pPr>
        <w:spacing w:line="360" w:lineRule="auto"/>
        <w:ind w:left="708" w:firstLine="708"/>
        <w:rPr>
          <w:rFonts w:ascii="Arial" w:hAnsi="Arial" w:cs="Arial"/>
          <w:b/>
        </w:rPr>
      </w:pPr>
    </w:p>
    <w:p w:rsidR="00905A74" w:rsidRPr="006A2B8C" w:rsidRDefault="00905A74" w:rsidP="00905A74">
      <w:pPr>
        <w:spacing w:line="360" w:lineRule="auto"/>
        <w:ind w:left="708" w:firstLine="708"/>
        <w:rPr>
          <w:rFonts w:ascii="Arial" w:hAnsi="Arial" w:cs="Arial"/>
          <w:b/>
        </w:rPr>
      </w:pPr>
      <w:r>
        <w:rPr>
          <w:rFonts w:ascii="Arial" w:hAnsi="Arial" w:cs="Arial"/>
          <w:b/>
        </w:rPr>
        <w:t>Cuadro 13. Formato de Encuesta</w:t>
      </w:r>
    </w:p>
    <w:p w:rsidR="00905A74" w:rsidRDefault="00D32799" w:rsidP="00905A74">
      <w:pPr>
        <w:autoSpaceDE w:val="0"/>
        <w:autoSpaceDN w:val="0"/>
        <w:adjustRightInd w:val="0"/>
        <w:spacing w:line="360" w:lineRule="auto"/>
        <w:jc w:val="center"/>
        <w:rPr>
          <w:b/>
          <w:bCs/>
          <w:sz w:val="20"/>
          <w:szCs w:val="20"/>
        </w:rPr>
      </w:pPr>
      <w:r>
        <w:rPr>
          <w:noProof/>
          <w:lang w:val="en-US" w:eastAsia="en-US"/>
        </w:rPr>
        <w:drawing>
          <wp:anchor distT="0" distB="0" distL="114300" distR="114300" simplePos="0" relativeHeight="251640320" behindDoc="0" locked="0" layoutInCell="1" allowOverlap="1">
            <wp:simplePos x="0" y="0"/>
            <wp:positionH relativeFrom="column">
              <wp:posOffset>571500</wp:posOffset>
            </wp:positionH>
            <wp:positionV relativeFrom="paragraph">
              <wp:posOffset>10795</wp:posOffset>
            </wp:positionV>
            <wp:extent cx="5029200" cy="4800600"/>
            <wp:effectExtent l="19050" t="0" r="0" b="0"/>
            <wp:wrapSquare wrapText="bothSides"/>
            <wp:docPr id="14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029200" cy="4800600"/>
                    </a:xfrm>
                    <a:prstGeom prst="rect">
                      <a:avLst/>
                    </a:prstGeom>
                    <a:noFill/>
                    <a:ln w="9525">
                      <a:noFill/>
                      <a:miter lim="800000"/>
                      <a:headEnd/>
                      <a:tailEnd/>
                    </a:ln>
                  </pic:spPr>
                </pic:pic>
              </a:graphicData>
            </a:graphic>
          </wp:anchor>
        </w:drawing>
      </w: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D32799" w:rsidP="00905A74">
      <w:pPr>
        <w:autoSpaceDE w:val="0"/>
        <w:autoSpaceDN w:val="0"/>
        <w:adjustRightInd w:val="0"/>
        <w:spacing w:line="360" w:lineRule="auto"/>
        <w:jc w:val="center"/>
        <w:rPr>
          <w:b/>
          <w:bCs/>
          <w:sz w:val="20"/>
          <w:szCs w:val="20"/>
        </w:rPr>
      </w:pPr>
      <w:r>
        <w:rPr>
          <w:noProof/>
          <w:lang w:val="en-US" w:eastAsia="en-US"/>
        </w:rPr>
        <w:drawing>
          <wp:anchor distT="0" distB="0" distL="114300" distR="114300" simplePos="0" relativeHeight="251641344" behindDoc="0" locked="0" layoutInCell="1" allowOverlap="1">
            <wp:simplePos x="0" y="0"/>
            <wp:positionH relativeFrom="column">
              <wp:posOffset>1308735</wp:posOffset>
            </wp:positionH>
            <wp:positionV relativeFrom="paragraph">
              <wp:posOffset>166370</wp:posOffset>
            </wp:positionV>
            <wp:extent cx="4039235" cy="3657600"/>
            <wp:effectExtent l="19050" t="0" r="0" b="0"/>
            <wp:wrapSquare wrapText="bothSides"/>
            <wp:docPr id="1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4039235" cy="3657600"/>
                    </a:xfrm>
                    <a:prstGeom prst="rect">
                      <a:avLst/>
                    </a:prstGeom>
                    <a:noFill/>
                    <a:ln w="9525">
                      <a:noFill/>
                      <a:miter lim="800000"/>
                      <a:headEnd/>
                      <a:tailEnd/>
                    </a:ln>
                  </pic:spPr>
                </pic:pic>
              </a:graphicData>
            </a:graphic>
          </wp:anchor>
        </w:drawing>
      </w: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tabs>
          <w:tab w:val="left" w:pos="2160"/>
        </w:tabs>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D32799" w:rsidP="00905A74">
      <w:pPr>
        <w:autoSpaceDE w:val="0"/>
        <w:autoSpaceDN w:val="0"/>
        <w:adjustRightInd w:val="0"/>
        <w:spacing w:line="360" w:lineRule="auto"/>
        <w:jc w:val="center"/>
        <w:rPr>
          <w:b/>
          <w:bCs/>
          <w:sz w:val="20"/>
          <w:szCs w:val="20"/>
        </w:rPr>
      </w:pPr>
      <w:r>
        <w:rPr>
          <w:noProof/>
          <w:lang w:val="en-US" w:eastAsia="en-US"/>
        </w:rPr>
        <w:drawing>
          <wp:anchor distT="0" distB="0" distL="114300" distR="114300" simplePos="0" relativeHeight="251642368" behindDoc="0" locked="0" layoutInCell="1" allowOverlap="1">
            <wp:simplePos x="0" y="0"/>
            <wp:positionH relativeFrom="column">
              <wp:posOffset>1203325</wp:posOffset>
            </wp:positionH>
            <wp:positionV relativeFrom="paragraph">
              <wp:posOffset>133350</wp:posOffset>
            </wp:positionV>
            <wp:extent cx="4343400" cy="3465830"/>
            <wp:effectExtent l="19050" t="0" r="0" b="0"/>
            <wp:wrapSquare wrapText="bothSides"/>
            <wp:docPr id="1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343400" cy="3465830"/>
                    </a:xfrm>
                    <a:prstGeom prst="rect">
                      <a:avLst/>
                    </a:prstGeom>
                    <a:noFill/>
                    <a:ln w="9525">
                      <a:noFill/>
                      <a:miter lim="800000"/>
                      <a:headEnd/>
                      <a:tailEnd/>
                    </a:ln>
                  </pic:spPr>
                </pic:pic>
              </a:graphicData>
            </a:graphic>
          </wp:anchor>
        </w:drawing>
      </w: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autoSpaceDE w:val="0"/>
        <w:autoSpaceDN w:val="0"/>
        <w:adjustRightInd w:val="0"/>
        <w:spacing w:line="360" w:lineRule="auto"/>
        <w:jc w:val="center"/>
        <w:rPr>
          <w:b/>
          <w:bCs/>
          <w:sz w:val="20"/>
          <w:szCs w:val="20"/>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D32799" w:rsidP="00905A74">
      <w:pPr>
        <w:pStyle w:val="Prrafodelista"/>
        <w:spacing w:line="360" w:lineRule="auto"/>
        <w:jc w:val="both"/>
        <w:rPr>
          <w:rFonts w:ascii="Arial" w:hAnsi="Arial" w:cs="Arial"/>
          <w:sz w:val="24"/>
          <w:szCs w:val="24"/>
        </w:rPr>
      </w:pPr>
      <w:r>
        <w:rPr>
          <w:noProof/>
          <w:lang w:val="en-US"/>
        </w:rPr>
        <w:drawing>
          <wp:anchor distT="0" distB="0" distL="114300" distR="114300" simplePos="0" relativeHeight="251643392" behindDoc="0" locked="0" layoutInCell="1" allowOverlap="1">
            <wp:simplePos x="0" y="0"/>
            <wp:positionH relativeFrom="column">
              <wp:posOffset>860425</wp:posOffset>
            </wp:positionH>
            <wp:positionV relativeFrom="paragraph">
              <wp:posOffset>125730</wp:posOffset>
            </wp:positionV>
            <wp:extent cx="4614545" cy="4229100"/>
            <wp:effectExtent l="19050" t="0" r="0" b="0"/>
            <wp:wrapSquare wrapText="bothSides"/>
            <wp:docPr id="1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4614545" cy="4229100"/>
                    </a:xfrm>
                    <a:prstGeom prst="rect">
                      <a:avLst/>
                    </a:prstGeom>
                    <a:noFill/>
                    <a:ln w="9525">
                      <a:noFill/>
                      <a:miter lim="800000"/>
                      <a:headEnd/>
                      <a:tailEnd/>
                    </a:ln>
                  </pic:spPr>
                </pic:pic>
              </a:graphicData>
            </a:graphic>
          </wp:anchor>
        </w:drawing>
      </w: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115665">
      <w:pPr>
        <w:pStyle w:val="Prrafodelista"/>
        <w:spacing w:line="360" w:lineRule="auto"/>
        <w:ind w:left="0"/>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46585A" w:rsidRDefault="0046585A" w:rsidP="00905A74">
      <w:pPr>
        <w:pStyle w:val="Prrafodelista"/>
        <w:spacing w:line="360" w:lineRule="auto"/>
        <w:jc w:val="both"/>
        <w:rPr>
          <w:rFonts w:ascii="Arial" w:hAnsi="Arial" w:cs="Arial"/>
          <w:sz w:val="24"/>
          <w:szCs w:val="24"/>
        </w:rPr>
      </w:pPr>
    </w:p>
    <w:p w:rsidR="0046585A" w:rsidRDefault="0046585A"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905A74" w:rsidP="00905A74">
      <w:pPr>
        <w:pStyle w:val="Prrafodelista"/>
        <w:spacing w:line="360" w:lineRule="auto"/>
        <w:jc w:val="both"/>
        <w:rPr>
          <w:rFonts w:ascii="Arial" w:hAnsi="Arial" w:cs="Arial"/>
          <w:sz w:val="24"/>
          <w:szCs w:val="24"/>
        </w:rPr>
      </w:pPr>
    </w:p>
    <w:p w:rsidR="00905A74" w:rsidRDefault="00D32799" w:rsidP="00905A74">
      <w:pPr>
        <w:pStyle w:val="Prrafodelista"/>
        <w:spacing w:line="360" w:lineRule="auto"/>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47488" behindDoc="0" locked="0" layoutInCell="1" allowOverlap="1">
            <wp:simplePos x="0" y="0"/>
            <wp:positionH relativeFrom="column">
              <wp:posOffset>457200</wp:posOffset>
            </wp:positionH>
            <wp:positionV relativeFrom="paragraph">
              <wp:posOffset>0</wp:posOffset>
            </wp:positionV>
            <wp:extent cx="4511040" cy="685800"/>
            <wp:effectExtent l="19050" t="0" r="3810" b="0"/>
            <wp:wrapSquare wrapText="bothSides"/>
            <wp:docPr id="13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srcRect/>
                    <a:stretch>
                      <a:fillRect/>
                    </a:stretch>
                  </pic:blipFill>
                  <pic:spPr bwMode="auto">
                    <a:xfrm>
                      <a:off x="0" y="0"/>
                      <a:ext cx="4511040" cy="685800"/>
                    </a:xfrm>
                    <a:prstGeom prst="rect">
                      <a:avLst/>
                    </a:prstGeom>
                    <a:noFill/>
                    <a:ln w="9525">
                      <a:noFill/>
                      <a:miter lim="800000"/>
                      <a:headEnd/>
                      <a:tailEnd/>
                    </a:ln>
                  </pic:spPr>
                </pic:pic>
              </a:graphicData>
            </a:graphic>
          </wp:anchor>
        </w:drawing>
      </w:r>
    </w:p>
    <w:p w:rsidR="00905A74" w:rsidRDefault="00905A74" w:rsidP="00905A74">
      <w:pPr>
        <w:pStyle w:val="Prrafodelista"/>
        <w:spacing w:line="360" w:lineRule="auto"/>
        <w:jc w:val="both"/>
        <w:rPr>
          <w:rFonts w:ascii="Arial" w:hAnsi="Arial" w:cs="Arial"/>
          <w:sz w:val="24"/>
          <w:szCs w:val="24"/>
        </w:rPr>
      </w:pPr>
    </w:p>
    <w:p w:rsidR="00905A74" w:rsidRDefault="00D32799" w:rsidP="00905A74">
      <w:pPr>
        <w:pStyle w:val="Prrafodelista"/>
        <w:spacing w:line="360" w:lineRule="auto"/>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46464" behindDoc="0" locked="0" layoutInCell="1" allowOverlap="1">
            <wp:simplePos x="0" y="0"/>
            <wp:positionH relativeFrom="column">
              <wp:posOffset>631825</wp:posOffset>
            </wp:positionH>
            <wp:positionV relativeFrom="paragraph">
              <wp:posOffset>164465</wp:posOffset>
            </wp:positionV>
            <wp:extent cx="4420235" cy="5143500"/>
            <wp:effectExtent l="19050" t="0" r="0" b="0"/>
            <wp:wrapSquare wrapText="bothSides"/>
            <wp:docPr id="1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420235" cy="5143500"/>
                    </a:xfrm>
                    <a:prstGeom prst="rect">
                      <a:avLst/>
                    </a:prstGeom>
                    <a:noFill/>
                    <a:ln w="9525">
                      <a:noFill/>
                      <a:miter lim="800000"/>
                      <a:headEnd/>
                      <a:tailEnd/>
                    </a:ln>
                  </pic:spPr>
                </pic:pic>
              </a:graphicData>
            </a:graphic>
          </wp:anchor>
        </w:drawing>
      </w:r>
    </w:p>
    <w:p w:rsidR="00905A74" w:rsidRPr="00796642" w:rsidRDefault="00905A74" w:rsidP="00905A74">
      <w:pPr>
        <w:pStyle w:val="Prrafodelista"/>
        <w:spacing w:line="360" w:lineRule="auto"/>
        <w:jc w:val="both"/>
        <w:rPr>
          <w:rFonts w:ascii="Arial" w:hAnsi="Arial" w:cs="Arial"/>
          <w:sz w:val="24"/>
          <w:szCs w:val="24"/>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rPr>
          <w:rFonts w:ascii="Arial" w:hAnsi="Arial" w:cs="Arial"/>
          <w:b/>
        </w:rPr>
      </w:pPr>
      <w:r>
        <w:rPr>
          <w:rFonts w:ascii="Arial" w:hAnsi="Arial" w:cs="Arial"/>
          <w:b/>
          <w:sz w:val="20"/>
        </w:rPr>
        <w:t xml:space="preserve">              </w:t>
      </w:r>
      <w:r w:rsidRPr="00A579B7">
        <w:rPr>
          <w:rFonts w:ascii="Arial" w:hAnsi="Arial" w:cs="Arial"/>
          <w:b/>
          <w:sz w:val="20"/>
        </w:rPr>
        <w:t>Elaboración: Los autores</w:t>
      </w:r>
    </w:p>
    <w:p w:rsidR="00905A74" w:rsidRDefault="00905A74"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ind w:left="708" w:firstLine="708"/>
        <w:jc w:val="both"/>
        <w:rPr>
          <w:rFonts w:ascii="Arial" w:hAnsi="Arial" w:cs="Arial"/>
          <w:b/>
        </w:rPr>
      </w:pPr>
    </w:p>
    <w:p w:rsidR="00115665" w:rsidRDefault="00115665" w:rsidP="00905A74">
      <w:pPr>
        <w:autoSpaceDE w:val="0"/>
        <w:autoSpaceDN w:val="0"/>
        <w:adjustRightInd w:val="0"/>
        <w:spacing w:line="360" w:lineRule="auto"/>
        <w:ind w:left="708" w:firstLine="708"/>
        <w:jc w:val="both"/>
        <w:rPr>
          <w:rFonts w:ascii="Arial" w:hAnsi="Arial" w:cs="Arial"/>
          <w:b/>
        </w:rPr>
      </w:pPr>
    </w:p>
    <w:p w:rsidR="00115665" w:rsidRDefault="00115665" w:rsidP="00905A74">
      <w:pPr>
        <w:autoSpaceDE w:val="0"/>
        <w:autoSpaceDN w:val="0"/>
        <w:adjustRightInd w:val="0"/>
        <w:spacing w:line="360" w:lineRule="auto"/>
        <w:ind w:left="708" w:firstLine="708"/>
        <w:jc w:val="both"/>
        <w:rPr>
          <w:rFonts w:ascii="Arial" w:hAnsi="Arial" w:cs="Arial"/>
          <w:b/>
        </w:rPr>
      </w:pPr>
    </w:p>
    <w:p w:rsidR="00115665" w:rsidRDefault="00115665" w:rsidP="00905A74">
      <w:pPr>
        <w:autoSpaceDE w:val="0"/>
        <w:autoSpaceDN w:val="0"/>
        <w:adjustRightInd w:val="0"/>
        <w:spacing w:line="360" w:lineRule="auto"/>
        <w:ind w:left="708" w:firstLine="708"/>
        <w:jc w:val="both"/>
        <w:rPr>
          <w:rFonts w:ascii="Arial" w:hAnsi="Arial" w:cs="Arial"/>
          <w:b/>
        </w:rPr>
      </w:pPr>
    </w:p>
    <w:p w:rsidR="00905A74" w:rsidRDefault="00905A74" w:rsidP="00905A74">
      <w:pPr>
        <w:autoSpaceDE w:val="0"/>
        <w:autoSpaceDN w:val="0"/>
        <w:adjustRightInd w:val="0"/>
        <w:spacing w:line="360" w:lineRule="auto"/>
        <w:jc w:val="both"/>
        <w:rPr>
          <w:rFonts w:ascii="Arial" w:hAnsi="Arial" w:cs="Arial"/>
          <w:b/>
        </w:rPr>
      </w:pPr>
    </w:p>
    <w:p w:rsidR="00905A74" w:rsidRPr="00C315B5" w:rsidRDefault="00905A74" w:rsidP="00905A74">
      <w:pPr>
        <w:autoSpaceDE w:val="0"/>
        <w:autoSpaceDN w:val="0"/>
        <w:adjustRightInd w:val="0"/>
        <w:spacing w:line="360" w:lineRule="auto"/>
        <w:ind w:left="708" w:firstLine="708"/>
        <w:jc w:val="both"/>
        <w:rPr>
          <w:rFonts w:ascii="Arial" w:hAnsi="Arial" w:cs="Arial"/>
          <w:b/>
        </w:rPr>
      </w:pPr>
      <w:r w:rsidRPr="00C315B5">
        <w:rPr>
          <w:rFonts w:ascii="Arial" w:hAnsi="Arial" w:cs="Arial"/>
          <w:b/>
        </w:rPr>
        <w:t>2.7.11.-  Análisis de las encuestas</w: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El cuestionario utilizado para esta investigación de mercados cuenta con 10 preguntas que dejarán ver aspectos demográfic</w:t>
      </w:r>
      <w:r>
        <w:rPr>
          <w:rFonts w:ascii="Arial" w:hAnsi="Arial" w:cs="Arial"/>
        </w:rPr>
        <w:t>os y p</w:t>
      </w:r>
      <w:r w:rsidRPr="00796642">
        <w:rPr>
          <w:rFonts w:ascii="Arial" w:hAnsi="Arial" w:cs="Arial"/>
        </w:rPr>
        <w:t xml:space="preserve">sicográficos de la población que </w:t>
      </w:r>
      <w:r>
        <w:rPr>
          <w:rFonts w:ascii="Arial" w:hAnsi="Arial" w:cs="Arial"/>
        </w:rPr>
        <w:t>se está</w:t>
      </w:r>
      <w:r w:rsidRPr="00796642">
        <w:rPr>
          <w:rFonts w:ascii="Arial" w:hAnsi="Arial" w:cs="Arial"/>
        </w:rPr>
        <w:t xml:space="preserve"> estudiando.</w:t>
      </w:r>
    </w:p>
    <w:p w:rsidR="00905A74" w:rsidRPr="00796642" w:rsidRDefault="00905A74" w:rsidP="00905A74">
      <w:pPr>
        <w:autoSpaceDE w:val="0"/>
        <w:autoSpaceDN w:val="0"/>
        <w:adjustRightInd w:val="0"/>
        <w:spacing w:line="360" w:lineRule="auto"/>
        <w:ind w:left="1416"/>
        <w:jc w:val="both"/>
        <w:rPr>
          <w:rFonts w:ascii="Arial" w:hAnsi="Arial" w:cs="Arial"/>
        </w:rPr>
      </w:pPr>
    </w:p>
    <w:p w:rsidR="00905A74" w:rsidRPr="005334B5" w:rsidRDefault="00905A74" w:rsidP="00905A74">
      <w:pPr>
        <w:autoSpaceDE w:val="0"/>
        <w:autoSpaceDN w:val="0"/>
        <w:adjustRightInd w:val="0"/>
        <w:spacing w:line="360" w:lineRule="auto"/>
        <w:ind w:left="1416" w:firstLine="708"/>
        <w:jc w:val="both"/>
        <w:rPr>
          <w:rFonts w:ascii="Arial" w:hAnsi="Arial" w:cs="Arial"/>
        </w:rPr>
      </w:pPr>
      <w:r w:rsidRPr="00796642">
        <w:rPr>
          <w:rFonts w:ascii="Arial" w:hAnsi="Arial" w:cs="Arial"/>
        </w:rPr>
        <w:t>Las preguntas con las que</w:t>
      </w:r>
      <w:r>
        <w:rPr>
          <w:rFonts w:ascii="Arial" w:hAnsi="Arial" w:cs="Arial"/>
        </w:rPr>
        <w:t xml:space="preserve"> se ha comenzado</w:t>
      </w:r>
      <w:r w:rsidRPr="00796642">
        <w:rPr>
          <w:rFonts w:ascii="Arial" w:hAnsi="Arial" w:cs="Arial"/>
        </w:rPr>
        <w:t xml:space="preserve"> el cuestionario dejarán ver los aspectos demográficos de la población, las 8 siguientes preguntas brindarán información acerca de los hábitos de consumo y las necesidades de los clientes potenciales.</w:t>
      </w:r>
    </w:p>
    <w:p w:rsidR="00905A74" w:rsidRDefault="00905A74" w:rsidP="00905A74">
      <w:pPr>
        <w:autoSpaceDE w:val="0"/>
        <w:autoSpaceDN w:val="0"/>
        <w:adjustRightInd w:val="0"/>
        <w:spacing w:line="360" w:lineRule="auto"/>
        <w:ind w:firstLine="708"/>
        <w:jc w:val="both"/>
        <w:rPr>
          <w:rFonts w:ascii="Arial" w:hAnsi="Arial" w:cs="Arial"/>
          <w:b/>
          <w:i/>
        </w:rPr>
      </w:pPr>
    </w:p>
    <w:p w:rsidR="00905A74" w:rsidRPr="002579AD" w:rsidRDefault="00905A74" w:rsidP="00905A74">
      <w:pPr>
        <w:autoSpaceDE w:val="0"/>
        <w:autoSpaceDN w:val="0"/>
        <w:adjustRightInd w:val="0"/>
        <w:spacing w:line="360" w:lineRule="auto"/>
        <w:ind w:firstLine="708"/>
        <w:jc w:val="both"/>
        <w:rPr>
          <w:rFonts w:ascii="Arial" w:hAnsi="Arial" w:cs="Arial"/>
          <w:b/>
          <w:i/>
        </w:rPr>
      </w:pPr>
      <w:r w:rsidRPr="002579AD">
        <w:rPr>
          <w:rFonts w:ascii="Arial" w:hAnsi="Arial" w:cs="Arial"/>
          <w:b/>
          <w:i/>
        </w:rPr>
        <w:t>Preguntas 1 y 2</w:t>
      </w:r>
    </w:p>
    <w:p w:rsidR="00905A74" w:rsidRPr="0076470E" w:rsidRDefault="00905A74" w:rsidP="00905A74">
      <w:pPr>
        <w:autoSpaceDE w:val="0"/>
        <w:autoSpaceDN w:val="0"/>
        <w:adjustRightInd w:val="0"/>
        <w:spacing w:line="360" w:lineRule="auto"/>
        <w:ind w:firstLine="708"/>
        <w:jc w:val="both"/>
        <w:rPr>
          <w:rFonts w:ascii="Arial" w:hAnsi="Arial" w:cs="Arial"/>
          <w:b/>
          <w:sz w:val="20"/>
          <w:szCs w:val="20"/>
          <w:lang w:eastAsia="es-EC"/>
        </w:rPr>
      </w:pPr>
      <w:r w:rsidRPr="0076470E">
        <w:rPr>
          <w:rFonts w:ascii="Arial" w:hAnsi="Arial" w:cs="Arial"/>
          <w:b/>
          <w:sz w:val="20"/>
          <w:szCs w:val="20"/>
          <w:lang w:eastAsia="es-EC"/>
        </w:rPr>
        <w:t>Tabla 1. Media y moda de las edades de los encuestados</w:t>
      </w:r>
    </w:p>
    <w:p w:rsidR="00905A74" w:rsidRPr="00796642" w:rsidRDefault="00905A74" w:rsidP="00905A74">
      <w:pPr>
        <w:autoSpaceDE w:val="0"/>
        <w:autoSpaceDN w:val="0"/>
        <w:adjustRightInd w:val="0"/>
        <w:spacing w:line="360" w:lineRule="auto"/>
        <w:jc w:val="both"/>
        <w:rPr>
          <w:rFonts w:ascii="Arial" w:hAnsi="Arial" w:cs="Arial"/>
          <w:lang w:eastAsia="es-EC"/>
        </w:rPr>
      </w:pPr>
    </w:p>
    <w:tbl>
      <w:tblPr>
        <w:tblpPr w:leftFromText="141" w:rightFromText="141" w:vertAnchor="text" w:tblpXSpec="center" w:tblpY="1"/>
        <w:tblOverlap w:val="never"/>
        <w:tblW w:w="4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46"/>
        <w:gridCol w:w="2040"/>
        <w:gridCol w:w="1543"/>
      </w:tblGrid>
      <w:tr w:rsidR="00905A74" w:rsidRPr="00796642">
        <w:tblPrEx>
          <w:tblCellMar>
            <w:top w:w="0" w:type="dxa"/>
            <w:bottom w:w="0" w:type="dxa"/>
          </w:tblCellMar>
        </w:tblPrEx>
        <w:trPr>
          <w:cantSplit/>
          <w:trHeight w:val="179"/>
          <w:tblHeader/>
        </w:trPr>
        <w:tc>
          <w:tcPr>
            <w:tcW w:w="0" w:type="auto"/>
            <w:gridSpan w:val="3"/>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Statistics</w:t>
            </w:r>
          </w:p>
        </w:tc>
      </w:tr>
      <w:tr w:rsidR="00905A74" w:rsidRPr="00796642">
        <w:tblPrEx>
          <w:tblCellMar>
            <w:top w:w="0" w:type="dxa"/>
            <w:bottom w:w="0" w:type="dxa"/>
          </w:tblCellMar>
        </w:tblPrEx>
        <w:trPr>
          <w:cantSplit/>
          <w:trHeight w:val="179"/>
          <w:tblHeader/>
        </w:trPr>
        <w:tc>
          <w:tcPr>
            <w:tcW w:w="0" w:type="auto"/>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Edad</w:t>
            </w:r>
          </w:p>
        </w:tc>
      </w:tr>
      <w:tr w:rsidR="00905A74" w:rsidRPr="00796642">
        <w:tblPrEx>
          <w:tblCellMar>
            <w:top w:w="0" w:type="dxa"/>
            <w:bottom w:w="0" w:type="dxa"/>
          </w:tblCellMar>
        </w:tblPrEx>
        <w:trPr>
          <w:cantSplit/>
          <w:trHeight w:val="194"/>
          <w:tblHeader/>
        </w:trPr>
        <w:tc>
          <w:tcPr>
            <w:tcW w:w="0" w:type="auto"/>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0" w:type="auto"/>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366</w:t>
            </w:r>
          </w:p>
        </w:tc>
      </w:tr>
      <w:tr w:rsidR="00905A74" w:rsidRPr="00796642">
        <w:tblPrEx>
          <w:tblCellMar>
            <w:top w:w="0" w:type="dxa"/>
            <w:bottom w:w="0" w:type="dxa"/>
          </w:tblCellMar>
        </w:tblPrEx>
        <w:trPr>
          <w:cantSplit/>
          <w:trHeight w:val="79"/>
          <w:tblHeader/>
        </w:trPr>
        <w:tc>
          <w:tcPr>
            <w:tcW w:w="0" w:type="auto"/>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Missing</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0</w:t>
            </w:r>
          </w:p>
        </w:tc>
      </w:tr>
      <w:tr w:rsidR="00905A74" w:rsidRPr="00796642">
        <w:tblPrEx>
          <w:tblCellMar>
            <w:top w:w="0" w:type="dxa"/>
            <w:bottom w:w="0" w:type="dxa"/>
          </w:tblCellMar>
        </w:tblPrEx>
        <w:trPr>
          <w:cantSplit/>
          <w:trHeight w:val="179"/>
          <w:tblHeader/>
        </w:trPr>
        <w:tc>
          <w:tcPr>
            <w:tcW w:w="0" w:type="auto"/>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Mean</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18.98</w:t>
            </w:r>
          </w:p>
        </w:tc>
      </w:tr>
      <w:tr w:rsidR="00905A74" w:rsidRPr="00796642">
        <w:tblPrEx>
          <w:tblCellMar>
            <w:top w:w="0" w:type="dxa"/>
            <w:bottom w:w="0" w:type="dxa"/>
          </w:tblCellMar>
        </w:tblPrEx>
        <w:trPr>
          <w:cantSplit/>
          <w:trHeight w:val="171"/>
        </w:trPr>
        <w:tc>
          <w:tcPr>
            <w:tcW w:w="0" w:type="auto"/>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Mode</w:t>
            </w:r>
          </w:p>
        </w:tc>
        <w:tc>
          <w:tcPr>
            <w:tcW w:w="0" w:type="auto"/>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17</w:t>
            </w:r>
          </w:p>
        </w:tc>
      </w:tr>
    </w:tbl>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Pr="00CC0D6B" w:rsidRDefault="00905A74" w:rsidP="00905A74">
      <w:pPr>
        <w:autoSpaceDE w:val="0"/>
        <w:autoSpaceDN w:val="0"/>
        <w:adjustRightInd w:val="0"/>
        <w:spacing w:line="360" w:lineRule="auto"/>
        <w:rPr>
          <w:rFonts w:ascii="Arial" w:hAnsi="Arial" w:cs="Arial"/>
          <w:b/>
          <w:lang w:eastAsia="es-EC"/>
        </w:rPr>
      </w:pPr>
      <w:r>
        <w:rPr>
          <w:rFonts w:ascii="Arial" w:hAnsi="Arial" w:cs="Arial"/>
          <w:lang w:eastAsia="es-EC"/>
        </w:rPr>
        <w:tab/>
      </w:r>
    </w:p>
    <w:p w:rsidR="00905A74" w:rsidRDefault="00905A74" w:rsidP="00905A74">
      <w:pPr>
        <w:autoSpaceDE w:val="0"/>
        <w:autoSpaceDN w:val="0"/>
        <w:adjustRightInd w:val="0"/>
        <w:spacing w:line="360" w:lineRule="auto"/>
        <w:ind w:firstLine="708"/>
        <w:rPr>
          <w:rFonts w:ascii="Arial" w:hAnsi="Arial" w:cs="Arial"/>
          <w:b/>
          <w:sz w:val="20"/>
          <w:szCs w:val="20"/>
          <w:lang w:eastAsia="es-EC"/>
        </w:rPr>
      </w:pPr>
      <w:r>
        <w:rPr>
          <w:rFonts w:ascii="Arial" w:hAnsi="Arial" w:cs="Arial"/>
          <w:b/>
          <w:sz w:val="20"/>
          <w:szCs w:val="20"/>
          <w:lang w:eastAsia="es-EC"/>
        </w:rPr>
        <w:t>Elaboración: Los autores</w:t>
      </w:r>
    </w:p>
    <w:p w:rsidR="00905A74" w:rsidRDefault="00905A74" w:rsidP="00905A74">
      <w:pPr>
        <w:autoSpaceDE w:val="0"/>
        <w:autoSpaceDN w:val="0"/>
        <w:adjustRightInd w:val="0"/>
        <w:spacing w:line="360" w:lineRule="auto"/>
        <w:rPr>
          <w:rFonts w:ascii="Arial" w:hAnsi="Arial" w:cs="Arial"/>
          <w:b/>
          <w:sz w:val="20"/>
          <w:szCs w:val="20"/>
          <w:lang w:eastAsia="es-EC"/>
        </w:rPr>
      </w:pPr>
    </w:p>
    <w:p w:rsidR="00905A74" w:rsidRDefault="00905A74" w:rsidP="00905A74">
      <w:pPr>
        <w:autoSpaceDE w:val="0"/>
        <w:autoSpaceDN w:val="0"/>
        <w:adjustRightInd w:val="0"/>
        <w:spacing w:line="360" w:lineRule="auto"/>
        <w:rPr>
          <w:rFonts w:ascii="Arial" w:hAnsi="Arial" w:cs="Arial"/>
          <w:b/>
          <w:sz w:val="20"/>
          <w:szCs w:val="20"/>
          <w:lang w:eastAsia="es-EC"/>
        </w:rPr>
      </w:pPr>
    </w:p>
    <w:p w:rsidR="00905A74" w:rsidRDefault="00905A74" w:rsidP="00905A74">
      <w:pPr>
        <w:autoSpaceDE w:val="0"/>
        <w:autoSpaceDN w:val="0"/>
        <w:adjustRightInd w:val="0"/>
        <w:spacing w:line="360" w:lineRule="auto"/>
        <w:rPr>
          <w:rFonts w:ascii="Arial" w:hAnsi="Arial" w:cs="Arial"/>
          <w:b/>
          <w:sz w:val="20"/>
          <w:szCs w:val="20"/>
          <w:lang w:eastAsia="es-EC"/>
        </w:rPr>
      </w:pPr>
    </w:p>
    <w:p w:rsidR="00905A74" w:rsidRDefault="00905A74" w:rsidP="00905A74">
      <w:pPr>
        <w:autoSpaceDE w:val="0"/>
        <w:autoSpaceDN w:val="0"/>
        <w:adjustRightInd w:val="0"/>
        <w:spacing w:line="360" w:lineRule="auto"/>
        <w:rPr>
          <w:rFonts w:ascii="Arial" w:hAnsi="Arial" w:cs="Arial"/>
          <w:b/>
          <w:sz w:val="20"/>
          <w:szCs w:val="20"/>
          <w:lang w:eastAsia="es-EC"/>
        </w:rPr>
      </w:pPr>
    </w:p>
    <w:p w:rsidR="003A3E69" w:rsidRDefault="003A3E69" w:rsidP="00905A74">
      <w:pPr>
        <w:autoSpaceDE w:val="0"/>
        <w:autoSpaceDN w:val="0"/>
        <w:adjustRightInd w:val="0"/>
        <w:spacing w:line="360" w:lineRule="auto"/>
        <w:rPr>
          <w:rFonts w:ascii="Arial" w:hAnsi="Arial" w:cs="Arial"/>
          <w:b/>
          <w:sz w:val="20"/>
          <w:szCs w:val="20"/>
          <w:lang w:eastAsia="es-EC"/>
        </w:rPr>
      </w:pPr>
    </w:p>
    <w:p w:rsidR="00905A74" w:rsidRPr="0076470E" w:rsidRDefault="00905A74" w:rsidP="003A3E69">
      <w:pPr>
        <w:autoSpaceDE w:val="0"/>
        <w:autoSpaceDN w:val="0"/>
        <w:adjustRightInd w:val="0"/>
        <w:spacing w:line="360" w:lineRule="auto"/>
        <w:ind w:firstLine="708"/>
        <w:rPr>
          <w:rFonts w:ascii="Arial" w:hAnsi="Arial" w:cs="Arial"/>
          <w:sz w:val="20"/>
          <w:szCs w:val="20"/>
          <w:lang w:eastAsia="es-EC"/>
        </w:rPr>
      </w:pPr>
      <w:r w:rsidRPr="0076470E">
        <w:rPr>
          <w:rFonts w:ascii="Arial" w:hAnsi="Arial" w:cs="Arial"/>
          <w:b/>
          <w:sz w:val="20"/>
          <w:szCs w:val="20"/>
          <w:lang w:eastAsia="es-EC"/>
        </w:rPr>
        <w:t>Tabla 2. Distribución de las edades de los encuestados</w:t>
      </w:r>
      <w:r w:rsidRPr="0076470E">
        <w:rPr>
          <w:rFonts w:ascii="Arial" w:hAnsi="Arial" w:cs="Arial"/>
          <w:sz w:val="20"/>
          <w:szCs w:val="20"/>
          <w:lang w:eastAsia="es-EC"/>
        </w:rPr>
        <w:tab/>
        <w:t xml:space="preserve">  </w:t>
      </w:r>
    </w:p>
    <w:tbl>
      <w:tblPr>
        <w:tblpPr w:leftFromText="141" w:rightFromText="141" w:vertAnchor="text" w:horzAnchor="page" w:tblpX="4039" w:tblpY="176"/>
        <w:tblW w:w="55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29"/>
        <w:gridCol w:w="629"/>
        <w:gridCol w:w="998"/>
        <w:gridCol w:w="872"/>
        <w:gridCol w:w="1195"/>
        <w:gridCol w:w="1258"/>
      </w:tblGrid>
      <w:tr w:rsidR="00905A74" w:rsidRPr="00796642">
        <w:tblPrEx>
          <w:tblCellMar>
            <w:top w:w="0" w:type="dxa"/>
            <w:bottom w:w="0" w:type="dxa"/>
          </w:tblCellMar>
        </w:tblPrEx>
        <w:trPr>
          <w:cantSplit/>
          <w:trHeight w:val="117"/>
          <w:tblHeader/>
        </w:trPr>
        <w:tc>
          <w:tcPr>
            <w:tcW w:w="5581" w:type="dxa"/>
            <w:gridSpan w:val="6"/>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Edad</w:t>
            </w:r>
          </w:p>
        </w:tc>
      </w:tr>
      <w:tr w:rsidR="00905A74" w:rsidRPr="00796642">
        <w:tblPrEx>
          <w:tblCellMar>
            <w:top w:w="0" w:type="dxa"/>
            <w:bottom w:w="0" w:type="dxa"/>
          </w:tblCellMar>
        </w:tblPrEx>
        <w:trPr>
          <w:cantSplit/>
          <w:trHeight w:val="229"/>
          <w:tblHeader/>
        </w:trPr>
        <w:tc>
          <w:tcPr>
            <w:tcW w:w="62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6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9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Frequency</w:t>
            </w:r>
          </w:p>
        </w:tc>
        <w:tc>
          <w:tcPr>
            <w:tcW w:w="87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Percent</w:t>
            </w:r>
          </w:p>
        </w:tc>
        <w:tc>
          <w:tcPr>
            <w:tcW w:w="11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 Percent</w:t>
            </w:r>
          </w:p>
        </w:tc>
        <w:tc>
          <w:tcPr>
            <w:tcW w:w="125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Cumulative Percent</w:t>
            </w:r>
          </w:p>
        </w:tc>
      </w:tr>
      <w:tr w:rsidR="00905A74" w:rsidRPr="00796642">
        <w:tblPrEx>
          <w:tblCellMar>
            <w:top w:w="0" w:type="dxa"/>
            <w:bottom w:w="0" w:type="dxa"/>
          </w:tblCellMar>
        </w:tblPrEx>
        <w:trPr>
          <w:cantSplit/>
          <w:trHeight w:val="126"/>
          <w:tblHeader/>
        </w:trPr>
        <w:tc>
          <w:tcPr>
            <w:tcW w:w="62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6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17</w:t>
            </w:r>
          </w:p>
        </w:tc>
        <w:tc>
          <w:tcPr>
            <w:tcW w:w="99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136</w:t>
            </w:r>
          </w:p>
        </w:tc>
        <w:tc>
          <w:tcPr>
            <w:tcW w:w="872" w:type="dxa"/>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37.2</w:t>
            </w:r>
          </w:p>
        </w:tc>
        <w:tc>
          <w:tcPr>
            <w:tcW w:w="1195" w:type="dxa"/>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37.2</w:t>
            </w:r>
          </w:p>
        </w:tc>
        <w:tc>
          <w:tcPr>
            <w:tcW w:w="125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37.2</w:t>
            </w:r>
          </w:p>
        </w:tc>
      </w:tr>
      <w:tr w:rsidR="00905A74" w:rsidRPr="00796642">
        <w:tblPrEx>
          <w:tblCellMar>
            <w:top w:w="0" w:type="dxa"/>
            <w:bottom w:w="0" w:type="dxa"/>
          </w:tblCellMar>
        </w:tblPrEx>
        <w:trPr>
          <w:cantSplit/>
          <w:trHeight w:val="52"/>
          <w:tblHeader/>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18</w:t>
            </w:r>
          </w:p>
        </w:tc>
        <w:tc>
          <w:tcPr>
            <w:tcW w:w="998"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56</w:t>
            </w:r>
          </w:p>
        </w:tc>
        <w:tc>
          <w:tcPr>
            <w:tcW w:w="87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15.3</w:t>
            </w:r>
          </w:p>
        </w:tc>
        <w:tc>
          <w:tcPr>
            <w:tcW w:w="1195"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15.3</w:t>
            </w: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52.5</w:t>
            </w:r>
          </w:p>
        </w:tc>
      </w:tr>
      <w:tr w:rsidR="00905A74" w:rsidRPr="00796642">
        <w:tblPrEx>
          <w:tblCellMar>
            <w:top w:w="0" w:type="dxa"/>
            <w:bottom w:w="0" w:type="dxa"/>
          </w:tblCellMar>
        </w:tblPrEx>
        <w:trPr>
          <w:cantSplit/>
          <w:trHeight w:val="52"/>
          <w:tblHeader/>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19</w:t>
            </w:r>
          </w:p>
        </w:tc>
        <w:tc>
          <w:tcPr>
            <w:tcW w:w="998"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55</w:t>
            </w:r>
          </w:p>
        </w:tc>
        <w:tc>
          <w:tcPr>
            <w:tcW w:w="87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15.0</w:t>
            </w:r>
          </w:p>
        </w:tc>
        <w:tc>
          <w:tcPr>
            <w:tcW w:w="1195"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15.0</w:t>
            </w: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67.5</w:t>
            </w:r>
          </w:p>
        </w:tc>
      </w:tr>
      <w:tr w:rsidR="00905A74" w:rsidRPr="00796642">
        <w:tblPrEx>
          <w:tblCellMar>
            <w:top w:w="0" w:type="dxa"/>
            <w:bottom w:w="0" w:type="dxa"/>
          </w:tblCellMar>
        </w:tblPrEx>
        <w:trPr>
          <w:cantSplit/>
          <w:trHeight w:val="52"/>
          <w:tblHeader/>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20</w:t>
            </w:r>
          </w:p>
        </w:tc>
        <w:tc>
          <w:tcPr>
            <w:tcW w:w="998"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w:t>
            </w:r>
          </w:p>
        </w:tc>
        <w:tc>
          <w:tcPr>
            <w:tcW w:w="87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9.8</w:t>
            </w:r>
          </w:p>
        </w:tc>
        <w:tc>
          <w:tcPr>
            <w:tcW w:w="1195"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9.8</w:t>
            </w: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77.3</w:t>
            </w:r>
          </w:p>
        </w:tc>
      </w:tr>
      <w:tr w:rsidR="00905A74" w:rsidRPr="00796642">
        <w:tblPrEx>
          <w:tblCellMar>
            <w:top w:w="0" w:type="dxa"/>
            <w:bottom w:w="0" w:type="dxa"/>
          </w:tblCellMar>
        </w:tblPrEx>
        <w:trPr>
          <w:cantSplit/>
          <w:trHeight w:val="52"/>
          <w:tblHeader/>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21</w:t>
            </w:r>
          </w:p>
        </w:tc>
        <w:tc>
          <w:tcPr>
            <w:tcW w:w="998"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29</w:t>
            </w:r>
          </w:p>
        </w:tc>
        <w:tc>
          <w:tcPr>
            <w:tcW w:w="87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7.9</w:t>
            </w:r>
          </w:p>
        </w:tc>
        <w:tc>
          <w:tcPr>
            <w:tcW w:w="1195"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7.9</w:t>
            </w: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85.2</w:t>
            </w:r>
          </w:p>
        </w:tc>
      </w:tr>
      <w:tr w:rsidR="00905A74" w:rsidRPr="00796642">
        <w:tblPrEx>
          <w:tblCellMar>
            <w:top w:w="0" w:type="dxa"/>
            <w:bottom w:w="0" w:type="dxa"/>
          </w:tblCellMar>
        </w:tblPrEx>
        <w:trPr>
          <w:cantSplit/>
          <w:trHeight w:val="52"/>
          <w:tblHeader/>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22</w:t>
            </w:r>
          </w:p>
        </w:tc>
        <w:tc>
          <w:tcPr>
            <w:tcW w:w="998"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13</w:t>
            </w:r>
          </w:p>
        </w:tc>
        <w:tc>
          <w:tcPr>
            <w:tcW w:w="87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w:t>
            </w:r>
          </w:p>
        </w:tc>
        <w:tc>
          <w:tcPr>
            <w:tcW w:w="1195"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w:t>
            </w: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88.8</w:t>
            </w:r>
          </w:p>
        </w:tc>
      </w:tr>
      <w:tr w:rsidR="00905A74" w:rsidRPr="00796642">
        <w:tblPrEx>
          <w:tblCellMar>
            <w:top w:w="0" w:type="dxa"/>
            <w:bottom w:w="0" w:type="dxa"/>
          </w:tblCellMar>
        </w:tblPrEx>
        <w:trPr>
          <w:cantSplit/>
          <w:trHeight w:val="52"/>
          <w:tblHeader/>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23</w:t>
            </w:r>
          </w:p>
        </w:tc>
        <w:tc>
          <w:tcPr>
            <w:tcW w:w="998"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17</w:t>
            </w:r>
          </w:p>
        </w:tc>
        <w:tc>
          <w:tcPr>
            <w:tcW w:w="87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4.6</w:t>
            </w:r>
          </w:p>
        </w:tc>
        <w:tc>
          <w:tcPr>
            <w:tcW w:w="1195"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4.6</w:t>
            </w: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93.4</w:t>
            </w:r>
          </w:p>
        </w:tc>
      </w:tr>
      <w:tr w:rsidR="00905A74" w:rsidRPr="00796642">
        <w:tblPrEx>
          <w:tblCellMar>
            <w:top w:w="0" w:type="dxa"/>
            <w:bottom w:w="0" w:type="dxa"/>
          </w:tblCellMar>
        </w:tblPrEx>
        <w:trPr>
          <w:cantSplit/>
          <w:trHeight w:val="52"/>
          <w:tblHeader/>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24</w:t>
            </w:r>
          </w:p>
        </w:tc>
        <w:tc>
          <w:tcPr>
            <w:tcW w:w="998"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24</w:t>
            </w:r>
          </w:p>
        </w:tc>
        <w:tc>
          <w:tcPr>
            <w:tcW w:w="87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6.6</w:t>
            </w:r>
          </w:p>
        </w:tc>
        <w:tc>
          <w:tcPr>
            <w:tcW w:w="1195"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6.6</w:t>
            </w: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r>
      <w:tr w:rsidR="00905A74" w:rsidRPr="00796642">
        <w:tblPrEx>
          <w:tblCellMar>
            <w:top w:w="0" w:type="dxa"/>
            <w:bottom w:w="0" w:type="dxa"/>
          </w:tblCellMar>
        </w:tblPrEx>
        <w:trPr>
          <w:cantSplit/>
          <w:trHeight w:val="52"/>
        </w:trPr>
        <w:tc>
          <w:tcPr>
            <w:tcW w:w="6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6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c>
          <w:tcPr>
            <w:tcW w:w="99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366</w:t>
            </w:r>
          </w:p>
        </w:tc>
        <w:tc>
          <w:tcPr>
            <w:tcW w:w="872" w:type="dxa"/>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1195" w:type="dxa"/>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125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bl>
    <w:p w:rsidR="00905A74" w:rsidRPr="006422DD" w:rsidRDefault="00905A74" w:rsidP="00905A74">
      <w:pPr>
        <w:autoSpaceDE w:val="0"/>
        <w:autoSpaceDN w:val="0"/>
        <w:adjustRightInd w:val="0"/>
        <w:spacing w:line="360" w:lineRule="auto"/>
        <w:ind w:left="708"/>
        <w:rPr>
          <w:rFonts w:ascii="Arial Narrow" w:hAnsi="Arial Narrow" w:cs="Arial"/>
          <w:sz w:val="18"/>
          <w:szCs w:val="18"/>
          <w:lang w:eastAsia="es-EC"/>
        </w:rPr>
      </w:pPr>
      <w:r>
        <w:rPr>
          <w:rFonts w:ascii="Arial" w:hAnsi="Arial" w:cs="Arial"/>
          <w:lang w:eastAsia="es-EC"/>
        </w:rPr>
        <w:t xml:space="preserve">         </w:t>
      </w:r>
    </w:p>
    <w:p w:rsidR="00905A74" w:rsidRDefault="00905A74" w:rsidP="00905A74">
      <w:pPr>
        <w:autoSpaceDE w:val="0"/>
        <w:autoSpaceDN w:val="0"/>
        <w:adjustRightInd w:val="0"/>
        <w:spacing w:line="360" w:lineRule="auto"/>
        <w:ind w:firstLine="708"/>
        <w:rPr>
          <w:rFonts w:ascii="Arial" w:hAnsi="Arial" w:cs="Arial"/>
          <w:b/>
          <w:sz w:val="20"/>
          <w:szCs w:val="20"/>
          <w:lang w:eastAsia="es-EC"/>
        </w:rPr>
      </w:pPr>
      <w:r>
        <w:rPr>
          <w:rFonts w:ascii="Arial" w:hAnsi="Arial" w:cs="Arial"/>
          <w:b/>
          <w:sz w:val="20"/>
          <w:szCs w:val="20"/>
          <w:lang w:eastAsia="es-EC"/>
        </w:rPr>
        <w:t>Elaboración: Los autores</w:t>
      </w:r>
    </w:p>
    <w:p w:rsidR="00905A74" w:rsidRDefault="00905A74" w:rsidP="00905A74">
      <w:pPr>
        <w:autoSpaceDE w:val="0"/>
        <w:autoSpaceDN w:val="0"/>
        <w:adjustRightInd w:val="0"/>
        <w:spacing w:line="360" w:lineRule="auto"/>
        <w:ind w:left="708" w:firstLine="708"/>
        <w:jc w:val="both"/>
        <w:rPr>
          <w:rFonts w:ascii="Arial" w:hAnsi="Arial" w:cs="Arial"/>
        </w:rPr>
      </w:pPr>
    </w:p>
    <w:p w:rsidR="00905A74" w:rsidRDefault="00905A74" w:rsidP="003A3E69">
      <w:pPr>
        <w:autoSpaceDE w:val="0"/>
        <w:autoSpaceDN w:val="0"/>
        <w:adjustRightInd w:val="0"/>
        <w:spacing w:line="360" w:lineRule="auto"/>
        <w:ind w:left="708" w:firstLine="708"/>
        <w:jc w:val="both"/>
        <w:rPr>
          <w:rFonts w:ascii="Arial" w:hAnsi="Arial" w:cs="Arial"/>
        </w:rPr>
      </w:pPr>
      <w:r w:rsidRPr="00796642">
        <w:rPr>
          <w:rFonts w:ascii="Arial" w:hAnsi="Arial" w:cs="Arial"/>
        </w:rPr>
        <w:t>En total se encuestó a 366 personas y su distribución por edades se encuentra descrita en el siguiente gráfico:</w:t>
      </w:r>
    </w:p>
    <w:p w:rsidR="00905A74" w:rsidRDefault="00905A74" w:rsidP="00905A74">
      <w:pPr>
        <w:autoSpaceDE w:val="0"/>
        <w:autoSpaceDN w:val="0"/>
        <w:adjustRightInd w:val="0"/>
        <w:spacing w:line="360" w:lineRule="auto"/>
        <w:ind w:firstLine="708"/>
        <w:rPr>
          <w:rFonts w:ascii="Arial" w:hAnsi="Arial" w:cs="Arial"/>
          <w:b/>
          <w:sz w:val="20"/>
          <w:szCs w:val="20"/>
        </w:rPr>
      </w:pPr>
      <w:r w:rsidRPr="0076470E">
        <w:rPr>
          <w:rFonts w:ascii="Arial" w:hAnsi="Arial" w:cs="Arial"/>
          <w:b/>
          <w:sz w:val="20"/>
          <w:szCs w:val="20"/>
        </w:rPr>
        <w:t>Figura 2.  Distribuciones de edades</w:t>
      </w:r>
    </w:p>
    <w:p w:rsidR="00905A74" w:rsidRPr="0076470E" w:rsidRDefault="00D32799" w:rsidP="00905A74">
      <w:pPr>
        <w:autoSpaceDE w:val="0"/>
        <w:autoSpaceDN w:val="0"/>
        <w:adjustRightInd w:val="0"/>
        <w:spacing w:line="360" w:lineRule="auto"/>
        <w:rPr>
          <w:rFonts w:ascii="Arial" w:hAnsi="Arial" w:cs="Arial"/>
          <w:b/>
          <w:sz w:val="20"/>
          <w:szCs w:val="20"/>
        </w:rPr>
      </w:pPr>
      <w:r>
        <w:rPr>
          <w:noProof/>
          <w:sz w:val="20"/>
          <w:szCs w:val="20"/>
          <w:lang w:val="en-US" w:eastAsia="en-US"/>
        </w:rPr>
        <w:drawing>
          <wp:anchor distT="0" distB="0" distL="114300" distR="114300" simplePos="0" relativeHeight="251636224" behindDoc="0" locked="0" layoutInCell="1" allowOverlap="1">
            <wp:simplePos x="0" y="0"/>
            <wp:positionH relativeFrom="column">
              <wp:posOffset>1425575</wp:posOffset>
            </wp:positionH>
            <wp:positionV relativeFrom="paragraph">
              <wp:posOffset>14605</wp:posOffset>
            </wp:positionV>
            <wp:extent cx="2117725" cy="1578610"/>
            <wp:effectExtent l="19050" t="0" r="0" b="0"/>
            <wp:wrapSquare wrapText="bothSides"/>
            <wp:docPr id="1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l="5675" t="9204" r="10445"/>
                    <a:stretch>
                      <a:fillRect/>
                    </a:stretch>
                  </pic:blipFill>
                  <pic:spPr bwMode="auto">
                    <a:xfrm>
                      <a:off x="0" y="0"/>
                      <a:ext cx="2117725" cy="1578610"/>
                    </a:xfrm>
                    <a:prstGeom prst="rect">
                      <a:avLst/>
                    </a:prstGeom>
                    <a:noFill/>
                    <a:ln w="9525">
                      <a:noFill/>
                      <a:miter lim="800000"/>
                      <a:headEnd/>
                      <a:tailEnd/>
                    </a:ln>
                  </pic:spPr>
                </pic:pic>
              </a:graphicData>
            </a:graphic>
          </wp:anchor>
        </w:drawing>
      </w:r>
    </w:p>
    <w:p w:rsidR="00905A74" w:rsidRPr="00796642"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b/>
          <w:lang w:eastAsia="es-EC"/>
        </w:rPr>
      </w:pPr>
    </w:p>
    <w:p w:rsidR="00905A74" w:rsidRDefault="00905A74" w:rsidP="00905A74">
      <w:pPr>
        <w:autoSpaceDE w:val="0"/>
        <w:autoSpaceDN w:val="0"/>
        <w:adjustRightInd w:val="0"/>
        <w:spacing w:line="360" w:lineRule="auto"/>
        <w:jc w:val="center"/>
        <w:rPr>
          <w:rFonts w:ascii="Arial" w:hAnsi="Arial" w:cs="Arial"/>
          <w:b/>
          <w:lang w:eastAsia="es-EC"/>
        </w:rPr>
      </w:pPr>
    </w:p>
    <w:p w:rsidR="00905A74" w:rsidRDefault="00905A74" w:rsidP="0046585A">
      <w:pPr>
        <w:autoSpaceDE w:val="0"/>
        <w:autoSpaceDN w:val="0"/>
        <w:adjustRightInd w:val="0"/>
        <w:spacing w:line="360" w:lineRule="auto"/>
        <w:rPr>
          <w:rFonts w:ascii="Arial" w:hAnsi="Arial" w:cs="Arial"/>
          <w:b/>
          <w:lang w:eastAsia="es-EC"/>
        </w:rPr>
      </w:pPr>
    </w:p>
    <w:p w:rsidR="00905A74" w:rsidRDefault="00905A74" w:rsidP="00905A74">
      <w:pPr>
        <w:autoSpaceDE w:val="0"/>
        <w:autoSpaceDN w:val="0"/>
        <w:adjustRightInd w:val="0"/>
        <w:spacing w:line="360" w:lineRule="auto"/>
        <w:rPr>
          <w:rFonts w:ascii="Arial" w:hAnsi="Arial" w:cs="Arial"/>
          <w:b/>
          <w:lang w:eastAsia="es-EC"/>
        </w:rPr>
      </w:pPr>
    </w:p>
    <w:p w:rsidR="00905A74" w:rsidRDefault="00905A74" w:rsidP="00905A74">
      <w:pPr>
        <w:autoSpaceDE w:val="0"/>
        <w:autoSpaceDN w:val="0"/>
        <w:adjustRightInd w:val="0"/>
        <w:spacing w:line="360" w:lineRule="auto"/>
        <w:rPr>
          <w:rFonts w:ascii="Arial" w:hAnsi="Arial" w:cs="Arial"/>
          <w:b/>
          <w:sz w:val="20"/>
          <w:szCs w:val="20"/>
          <w:lang w:eastAsia="es-EC"/>
        </w:rPr>
      </w:pPr>
    </w:p>
    <w:p w:rsidR="003A3E69" w:rsidRPr="003A3E69" w:rsidRDefault="00905A74" w:rsidP="0046585A">
      <w:pPr>
        <w:autoSpaceDE w:val="0"/>
        <w:autoSpaceDN w:val="0"/>
        <w:adjustRightInd w:val="0"/>
        <w:spacing w:line="360" w:lineRule="auto"/>
        <w:ind w:firstLine="708"/>
        <w:rPr>
          <w:rFonts w:ascii="Arial" w:hAnsi="Arial" w:cs="Arial"/>
          <w:b/>
          <w:sz w:val="20"/>
          <w:szCs w:val="20"/>
          <w:lang w:eastAsia="es-EC"/>
        </w:rPr>
      </w:pPr>
      <w:r>
        <w:rPr>
          <w:rFonts w:ascii="Arial" w:hAnsi="Arial" w:cs="Arial"/>
          <w:b/>
          <w:sz w:val="20"/>
          <w:szCs w:val="20"/>
          <w:lang w:eastAsia="es-EC"/>
        </w:rPr>
        <w:t>Elaboración: Los autores</w:t>
      </w:r>
    </w:p>
    <w:p w:rsidR="00905A74" w:rsidRPr="0076470E" w:rsidRDefault="00D32799" w:rsidP="00905A74">
      <w:pPr>
        <w:autoSpaceDE w:val="0"/>
        <w:autoSpaceDN w:val="0"/>
        <w:adjustRightInd w:val="0"/>
        <w:spacing w:line="360" w:lineRule="auto"/>
        <w:ind w:firstLine="708"/>
        <w:rPr>
          <w:rFonts w:ascii="Arial" w:hAnsi="Arial" w:cs="Arial"/>
          <w:b/>
          <w:sz w:val="20"/>
          <w:szCs w:val="20"/>
          <w:lang w:eastAsia="es-EC"/>
        </w:rPr>
      </w:pPr>
      <w:r>
        <w:rPr>
          <w:rFonts w:ascii="Arial" w:hAnsi="Arial" w:cs="Arial"/>
          <w:b/>
          <w:noProof/>
          <w:sz w:val="20"/>
          <w:szCs w:val="20"/>
          <w:lang w:val="en-US" w:eastAsia="en-US"/>
        </w:rPr>
        <w:drawing>
          <wp:anchor distT="0" distB="0" distL="114300" distR="114300" simplePos="0" relativeHeight="251625984" behindDoc="1" locked="0" layoutInCell="1" allowOverlap="1">
            <wp:simplePos x="0" y="0"/>
            <wp:positionH relativeFrom="column">
              <wp:posOffset>1384300</wp:posOffset>
            </wp:positionH>
            <wp:positionV relativeFrom="paragraph">
              <wp:posOffset>184785</wp:posOffset>
            </wp:positionV>
            <wp:extent cx="2844800" cy="2384425"/>
            <wp:effectExtent l="19050" t="0" r="0" b="0"/>
            <wp:wrapNone/>
            <wp:docPr id="1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5696" t="9792" r="8154"/>
                    <a:stretch>
                      <a:fillRect/>
                    </a:stretch>
                  </pic:blipFill>
                  <pic:spPr bwMode="auto">
                    <a:xfrm>
                      <a:off x="0" y="0"/>
                      <a:ext cx="2844800" cy="2384425"/>
                    </a:xfrm>
                    <a:prstGeom prst="rect">
                      <a:avLst/>
                    </a:prstGeom>
                    <a:noFill/>
                    <a:ln w="9525">
                      <a:noFill/>
                      <a:miter lim="800000"/>
                      <a:headEnd/>
                      <a:tailEnd/>
                    </a:ln>
                  </pic:spPr>
                </pic:pic>
              </a:graphicData>
            </a:graphic>
          </wp:anchor>
        </w:drawing>
      </w:r>
      <w:r w:rsidR="00905A74" w:rsidRPr="0076470E">
        <w:rPr>
          <w:rFonts w:ascii="Arial" w:hAnsi="Arial" w:cs="Arial"/>
          <w:b/>
          <w:sz w:val="20"/>
          <w:szCs w:val="20"/>
          <w:lang w:eastAsia="es-EC"/>
        </w:rPr>
        <w:t>Figura 3. Distribución por sexo</w:t>
      </w:r>
    </w:p>
    <w:p w:rsidR="00905A74" w:rsidRPr="00796642" w:rsidRDefault="00905A74" w:rsidP="00905A74">
      <w:pPr>
        <w:autoSpaceDE w:val="0"/>
        <w:autoSpaceDN w:val="0"/>
        <w:adjustRightInd w:val="0"/>
        <w:spacing w:line="360" w:lineRule="auto"/>
        <w:jc w:val="both"/>
        <w:rPr>
          <w:rFonts w:ascii="Arial" w:hAnsi="Arial" w:cs="Arial"/>
        </w:rPr>
      </w:pP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905A74">
      <w:pPr>
        <w:autoSpaceDE w:val="0"/>
        <w:autoSpaceDN w:val="0"/>
        <w:adjustRightInd w:val="0"/>
        <w:spacing w:line="360" w:lineRule="auto"/>
        <w:ind w:left="708" w:firstLine="708"/>
        <w:jc w:val="both"/>
        <w:rPr>
          <w:rFonts w:ascii="Arial" w:hAnsi="Arial" w:cs="Arial"/>
        </w:rPr>
      </w:pPr>
      <w:r w:rsidRPr="00796642">
        <w:rPr>
          <w:rFonts w:ascii="Arial"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207pt;margin-top:12.65pt;width:45.5pt;height:20.5pt;z-index:251623936;mso-width-relative:margin;mso-height-relative:margin">
            <v:textbox style="mso-next-textbox:#_x0000_s1027">
              <w:txbxContent>
                <w:p w:rsidR="0046585A" w:rsidRDefault="0046585A" w:rsidP="00905A74">
                  <w:r>
                    <w:t>58.2%</w:t>
                  </w:r>
                </w:p>
              </w:txbxContent>
            </v:textbox>
          </v:shape>
        </w:pic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905A74">
      <w:pPr>
        <w:autoSpaceDE w:val="0"/>
        <w:autoSpaceDN w:val="0"/>
        <w:adjustRightInd w:val="0"/>
        <w:spacing w:line="360" w:lineRule="auto"/>
        <w:ind w:left="708" w:firstLine="708"/>
        <w:jc w:val="both"/>
        <w:rPr>
          <w:rFonts w:ascii="Arial" w:hAnsi="Arial" w:cs="Arial"/>
        </w:rPr>
      </w:pPr>
      <w:r w:rsidRPr="00796642">
        <w:rPr>
          <w:rFonts w:ascii="Arial" w:hAnsi="Arial" w:cs="Arial"/>
          <w:noProof/>
          <w:lang w:eastAsia="es-EC"/>
        </w:rPr>
        <w:pict>
          <v:shape id="_x0000_s1030" type="#_x0000_t202" style="position:absolute;left:0;text-align:left;margin-left:126pt;margin-top:7.25pt;width:45.5pt;height:20.5pt;z-index:251627008;mso-width-relative:margin;mso-height-relative:margin">
            <v:textbox style="mso-next-textbox:#_x0000_s1030">
              <w:txbxContent>
                <w:p w:rsidR="0046585A" w:rsidRDefault="0046585A" w:rsidP="00905A74">
                  <w:r>
                    <w:t>41.8%</w:t>
                  </w:r>
                </w:p>
              </w:txbxContent>
            </v:textbox>
          </v:shape>
        </w:pict>
      </w:r>
    </w:p>
    <w:p w:rsidR="00905A74" w:rsidRPr="00796642" w:rsidRDefault="00905A74" w:rsidP="00905A74">
      <w:pPr>
        <w:autoSpaceDE w:val="0"/>
        <w:autoSpaceDN w:val="0"/>
        <w:adjustRightInd w:val="0"/>
        <w:spacing w:line="360" w:lineRule="auto"/>
        <w:ind w:left="708" w:firstLine="708"/>
        <w:jc w:val="both"/>
        <w:rPr>
          <w:rFonts w:ascii="Arial" w:hAnsi="Arial" w:cs="Arial"/>
        </w:rPr>
      </w:pPr>
    </w:p>
    <w:p w:rsidR="00905A74" w:rsidRPr="00796642" w:rsidRDefault="00905A74" w:rsidP="00905A74">
      <w:pPr>
        <w:spacing w:line="360" w:lineRule="auto"/>
        <w:jc w:val="both"/>
        <w:rPr>
          <w:rFonts w:ascii="Arial" w:hAnsi="Arial" w:cs="Arial"/>
        </w:rPr>
      </w:pPr>
      <w:r w:rsidRPr="00796642">
        <w:rPr>
          <w:rFonts w:ascii="Arial" w:hAnsi="Arial" w:cs="Arial"/>
          <w:noProof/>
          <w:lang w:eastAsia="es-EC"/>
        </w:rPr>
        <w:pict>
          <v:shape id="_x0000_s1028" type="#_x0000_t202" style="position:absolute;left:0;text-align:left;margin-left:-210.2pt;margin-top:5.5pt;width:47.75pt;height:20.5pt;z-index:251624960;mso-width-relative:margin;mso-height-relative:margin">
            <v:textbox style="mso-next-textbox:#_x0000_s1028">
              <w:txbxContent>
                <w:p w:rsidR="0046585A" w:rsidRDefault="0046585A" w:rsidP="00905A74">
                  <w:r>
                    <w:t>41.8%</w:t>
                  </w:r>
                </w:p>
              </w:txbxContent>
            </v:textbox>
          </v:shape>
        </w:pict>
      </w:r>
    </w:p>
    <w:p w:rsidR="00905A74" w:rsidRDefault="00905A74" w:rsidP="00905A74">
      <w:pPr>
        <w:spacing w:line="360" w:lineRule="auto"/>
        <w:jc w:val="both"/>
        <w:rPr>
          <w:rFonts w:ascii="Arial" w:hAnsi="Arial" w:cs="Arial"/>
        </w:rPr>
      </w:pPr>
    </w:p>
    <w:p w:rsidR="00905A74" w:rsidRDefault="00905A74" w:rsidP="00905A74">
      <w:pPr>
        <w:spacing w:line="360" w:lineRule="auto"/>
        <w:jc w:val="both"/>
        <w:rPr>
          <w:rFonts w:ascii="Arial" w:hAnsi="Arial" w:cs="Arial"/>
        </w:rPr>
      </w:pPr>
    </w:p>
    <w:p w:rsidR="00905A74" w:rsidRPr="00634DAA" w:rsidRDefault="00905A74" w:rsidP="00905A74">
      <w:pPr>
        <w:autoSpaceDE w:val="0"/>
        <w:autoSpaceDN w:val="0"/>
        <w:adjustRightInd w:val="0"/>
        <w:spacing w:line="360" w:lineRule="auto"/>
        <w:ind w:firstLine="708"/>
        <w:rPr>
          <w:rFonts w:ascii="Arial" w:hAnsi="Arial" w:cs="Arial"/>
          <w:b/>
          <w:sz w:val="20"/>
          <w:szCs w:val="20"/>
          <w:lang w:eastAsia="es-EC"/>
        </w:rPr>
      </w:pPr>
      <w:r>
        <w:rPr>
          <w:rFonts w:ascii="Arial" w:hAnsi="Arial" w:cs="Arial"/>
          <w:b/>
          <w:sz w:val="20"/>
          <w:szCs w:val="20"/>
          <w:lang w:eastAsia="es-EC"/>
        </w:rPr>
        <w:t>Elaboración: Los autores</w:t>
      </w:r>
    </w:p>
    <w:p w:rsidR="003A3E69" w:rsidRDefault="003A3E69" w:rsidP="00905A74">
      <w:pPr>
        <w:spacing w:line="360" w:lineRule="auto"/>
        <w:ind w:firstLine="708"/>
        <w:jc w:val="both"/>
        <w:rPr>
          <w:rFonts w:ascii="Arial" w:hAnsi="Arial" w:cs="Arial"/>
          <w:b/>
          <w:sz w:val="20"/>
          <w:szCs w:val="20"/>
        </w:rPr>
      </w:pPr>
    </w:p>
    <w:p w:rsidR="0046585A" w:rsidRDefault="00D32799" w:rsidP="0046585A">
      <w:pPr>
        <w:spacing w:line="360" w:lineRule="auto"/>
        <w:ind w:firstLine="708"/>
        <w:jc w:val="both"/>
        <w:rPr>
          <w:rFonts w:ascii="Arial" w:hAnsi="Arial" w:cs="Arial"/>
          <w:b/>
          <w:sz w:val="20"/>
          <w:szCs w:val="20"/>
        </w:rPr>
      </w:pPr>
      <w:r>
        <w:rPr>
          <w:noProof/>
          <w:sz w:val="20"/>
          <w:szCs w:val="20"/>
          <w:lang w:val="en-US" w:eastAsia="en-US"/>
        </w:rPr>
        <w:drawing>
          <wp:anchor distT="0" distB="0" distL="114300" distR="114300" simplePos="0" relativeHeight="251637248" behindDoc="0" locked="0" layoutInCell="1" allowOverlap="1">
            <wp:simplePos x="0" y="0"/>
            <wp:positionH relativeFrom="column">
              <wp:posOffset>0</wp:posOffset>
            </wp:positionH>
            <wp:positionV relativeFrom="paragraph">
              <wp:posOffset>224155</wp:posOffset>
            </wp:positionV>
            <wp:extent cx="5143500" cy="3724910"/>
            <wp:effectExtent l="19050" t="0" r="0" b="0"/>
            <wp:wrapSquare wrapText="bothSides"/>
            <wp:docPr id="1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143500" cy="3724910"/>
                    </a:xfrm>
                    <a:prstGeom prst="rect">
                      <a:avLst/>
                    </a:prstGeom>
                    <a:noFill/>
                    <a:ln w="9525">
                      <a:noFill/>
                      <a:miter lim="800000"/>
                      <a:headEnd/>
                      <a:tailEnd/>
                    </a:ln>
                  </pic:spPr>
                </pic:pic>
              </a:graphicData>
            </a:graphic>
          </wp:anchor>
        </w:drawing>
      </w:r>
      <w:r w:rsidR="00905A74" w:rsidRPr="0076470E">
        <w:rPr>
          <w:rFonts w:ascii="Arial" w:hAnsi="Arial" w:cs="Arial"/>
          <w:b/>
          <w:sz w:val="20"/>
          <w:szCs w:val="20"/>
        </w:rPr>
        <w:t>Figura 4. Intención de compra por tipo de carrera</w:t>
      </w:r>
    </w:p>
    <w:p w:rsidR="00905A74" w:rsidRDefault="00905A74" w:rsidP="0046585A">
      <w:pPr>
        <w:spacing w:line="360" w:lineRule="auto"/>
        <w:ind w:firstLine="708"/>
        <w:jc w:val="both"/>
        <w:rPr>
          <w:rFonts w:ascii="Arial" w:hAnsi="Arial" w:cs="Arial"/>
          <w:b/>
          <w:sz w:val="20"/>
          <w:szCs w:val="20"/>
        </w:rPr>
      </w:pPr>
      <w:r>
        <w:rPr>
          <w:rFonts w:ascii="Arial" w:hAnsi="Arial" w:cs="Arial"/>
          <w:b/>
          <w:sz w:val="20"/>
          <w:szCs w:val="20"/>
          <w:lang w:eastAsia="es-EC"/>
        </w:rPr>
        <w:t>Elaboración: Los autores</w:t>
      </w:r>
    </w:p>
    <w:p w:rsidR="00905A74" w:rsidRPr="00710748" w:rsidRDefault="00905A74" w:rsidP="00905A74">
      <w:pPr>
        <w:spacing w:line="360" w:lineRule="auto"/>
        <w:ind w:firstLine="708"/>
        <w:jc w:val="both"/>
        <w:rPr>
          <w:rFonts w:ascii="Arial" w:hAnsi="Arial" w:cs="Arial"/>
          <w:b/>
        </w:rPr>
      </w:pPr>
    </w:p>
    <w:p w:rsidR="00905A74" w:rsidRPr="00F95013" w:rsidRDefault="00905A74" w:rsidP="00905A74">
      <w:pPr>
        <w:spacing w:line="360" w:lineRule="auto"/>
        <w:ind w:left="708" w:firstLine="708"/>
        <w:jc w:val="both"/>
        <w:rPr>
          <w:rFonts w:ascii="Arial" w:hAnsi="Arial" w:cs="Arial"/>
        </w:rPr>
      </w:pPr>
      <w:r w:rsidRPr="00796642">
        <w:rPr>
          <w:rFonts w:ascii="Arial" w:hAnsi="Arial" w:cs="Arial"/>
        </w:rPr>
        <w:t>Por lo que</w:t>
      </w:r>
      <w:r>
        <w:rPr>
          <w:rFonts w:ascii="Arial" w:hAnsi="Arial" w:cs="Arial"/>
        </w:rPr>
        <w:t xml:space="preserve"> se puede</w:t>
      </w:r>
      <w:r w:rsidRPr="00796642">
        <w:rPr>
          <w:rFonts w:ascii="Arial" w:hAnsi="Arial" w:cs="Arial"/>
        </w:rPr>
        <w:t xml:space="preserve"> apreciar en el gráfico anterior, existe una gran intención de compra proveniente de las persona</w:t>
      </w:r>
      <w:r>
        <w:rPr>
          <w:rFonts w:ascii="Arial" w:hAnsi="Arial" w:cs="Arial"/>
        </w:rPr>
        <w:t>s de 17 años, que se consideran</w:t>
      </w:r>
      <w:r w:rsidRPr="00796642">
        <w:rPr>
          <w:rFonts w:ascii="Arial" w:hAnsi="Arial" w:cs="Arial"/>
        </w:rPr>
        <w:t xml:space="preserve"> como personas que tienen la intención de entrar a un pre-universitario. La gran mayoría de </w:t>
      </w:r>
      <w:r>
        <w:rPr>
          <w:rFonts w:ascii="Arial" w:hAnsi="Arial" w:cs="Arial"/>
        </w:rPr>
        <w:t>estas personas encuestadas</w:t>
      </w:r>
      <w:r w:rsidRPr="00796642">
        <w:rPr>
          <w:rFonts w:ascii="Arial" w:hAnsi="Arial" w:cs="Arial"/>
        </w:rPr>
        <w:t xml:space="preserve">, han respondido favorablemente en los dos tipos de carreras universitarias. Una tendencia que </w:t>
      </w:r>
      <w:r>
        <w:rPr>
          <w:rFonts w:ascii="Arial" w:hAnsi="Arial" w:cs="Arial"/>
        </w:rPr>
        <w:t xml:space="preserve">se puede </w:t>
      </w:r>
      <w:r w:rsidRPr="00796642">
        <w:rPr>
          <w:rFonts w:ascii="Arial" w:hAnsi="Arial" w:cs="Arial"/>
        </w:rPr>
        <w:t>observar es que la ma</w:t>
      </w:r>
      <w:r>
        <w:rPr>
          <w:rFonts w:ascii="Arial" w:hAnsi="Arial" w:cs="Arial"/>
        </w:rPr>
        <w:t>yoría de los jóvenes que piensa</w:t>
      </w:r>
      <w:r w:rsidRPr="00796642">
        <w:rPr>
          <w:rFonts w:ascii="Arial" w:hAnsi="Arial" w:cs="Arial"/>
        </w:rPr>
        <w:t xml:space="preserve"> iniciar sus estudios universitarios están decidiéndose por carreras de tipo ingenierías y ciencias administrativas, ya que </w:t>
      </w:r>
      <w:r>
        <w:rPr>
          <w:rFonts w:ascii="Arial" w:hAnsi="Arial" w:cs="Arial"/>
        </w:rPr>
        <w:t>se encontró</w:t>
      </w:r>
      <w:r w:rsidRPr="00796642">
        <w:rPr>
          <w:rFonts w:ascii="Arial" w:hAnsi="Arial" w:cs="Arial"/>
        </w:rPr>
        <w:t xml:space="preserve"> que no existen datos para otras carreras en este grupo de edad.</w:t>
      </w:r>
    </w:p>
    <w:p w:rsidR="003A3E69" w:rsidRDefault="003A3E69" w:rsidP="00905A74">
      <w:pPr>
        <w:spacing w:line="360" w:lineRule="auto"/>
        <w:ind w:firstLine="708"/>
        <w:jc w:val="both"/>
        <w:rPr>
          <w:rFonts w:ascii="Arial" w:hAnsi="Arial" w:cs="Arial"/>
          <w:b/>
          <w:i/>
        </w:rPr>
      </w:pPr>
    </w:p>
    <w:p w:rsidR="00905A74" w:rsidRPr="002579AD" w:rsidRDefault="00905A74" w:rsidP="00905A74">
      <w:pPr>
        <w:spacing w:line="360" w:lineRule="auto"/>
        <w:ind w:firstLine="708"/>
        <w:jc w:val="both"/>
        <w:rPr>
          <w:rFonts w:ascii="Arial" w:hAnsi="Arial" w:cs="Arial"/>
          <w:b/>
          <w:i/>
        </w:rPr>
      </w:pPr>
      <w:r w:rsidRPr="002579AD">
        <w:rPr>
          <w:rFonts w:ascii="Arial" w:hAnsi="Arial" w:cs="Arial"/>
          <w:b/>
          <w:i/>
        </w:rPr>
        <w:t>Pregunta 3: ¿En qué nivel de estudios se encuentra?</w:t>
      </w:r>
    </w:p>
    <w:p w:rsidR="00905A74" w:rsidRDefault="00905A74" w:rsidP="00905A74">
      <w:pPr>
        <w:spacing w:line="360" w:lineRule="auto"/>
        <w:ind w:left="708" w:firstLine="708"/>
        <w:jc w:val="both"/>
        <w:rPr>
          <w:rFonts w:ascii="Arial" w:hAnsi="Arial" w:cs="Arial"/>
        </w:rPr>
      </w:pPr>
      <w:r w:rsidRPr="00796642">
        <w:rPr>
          <w:rFonts w:ascii="Arial" w:hAnsi="Arial" w:cs="Arial"/>
        </w:rPr>
        <w:t>Esta pregunta es una pregunta filtro, pues de contestar que no se encontraba en ninguno de los 3 mencionados niveles de estudios, la encuesta finalizaba.</w:t>
      </w:r>
    </w:p>
    <w:p w:rsidR="003A3E69" w:rsidRDefault="003A3E69" w:rsidP="00905A74">
      <w:pPr>
        <w:spacing w:line="360" w:lineRule="auto"/>
        <w:ind w:left="708" w:firstLine="708"/>
        <w:jc w:val="both"/>
        <w:rPr>
          <w:rFonts w:ascii="Arial" w:hAnsi="Arial" w:cs="Arial"/>
        </w:rPr>
      </w:pPr>
    </w:p>
    <w:p w:rsidR="00905A74" w:rsidRPr="00FF16C7" w:rsidRDefault="00905A74" w:rsidP="00905A74">
      <w:pPr>
        <w:spacing w:line="360" w:lineRule="auto"/>
        <w:ind w:firstLine="708"/>
        <w:jc w:val="both"/>
        <w:rPr>
          <w:rFonts w:ascii="Arial" w:hAnsi="Arial" w:cs="Arial"/>
          <w:b/>
          <w:sz w:val="20"/>
          <w:szCs w:val="20"/>
        </w:rPr>
      </w:pPr>
      <w:r w:rsidRPr="0076470E">
        <w:rPr>
          <w:rFonts w:ascii="Arial" w:hAnsi="Arial" w:cs="Arial"/>
          <w:b/>
          <w:sz w:val="20"/>
          <w:szCs w:val="20"/>
        </w:rPr>
        <w:t>Tabla 3. Número de encuestados en cada nivel de estudios</w:t>
      </w:r>
      <w:r>
        <w:rPr>
          <w:rFonts w:ascii="Arial" w:hAnsi="Arial" w:cs="Arial"/>
          <w:b/>
          <w:sz w:val="20"/>
          <w:szCs w:val="20"/>
        </w:rPr>
        <w:t>.</w:t>
      </w:r>
    </w:p>
    <w:tbl>
      <w:tblPr>
        <w:tblW w:w="0" w:type="auto"/>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594"/>
        <w:gridCol w:w="2128"/>
        <w:gridCol w:w="1194"/>
        <w:gridCol w:w="888"/>
        <w:gridCol w:w="1488"/>
        <w:gridCol w:w="2155"/>
      </w:tblGrid>
      <w:tr w:rsidR="00905A74" w:rsidRPr="00796642">
        <w:tblPrEx>
          <w:tblCellMar>
            <w:top w:w="0" w:type="dxa"/>
            <w:bottom w:w="0" w:type="dxa"/>
          </w:tblCellMar>
        </w:tblPrEx>
        <w:trPr>
          <w:cantSplit/>
          <w:trHeight w:val="243"/>
          <w:tblHeader/>
          <w:jc w:val="center"/>
        </w:trPr>
        <w:tc>
          <w:tcPr>
            <w:tcW w:w="0" w:type="auto"/>
            <w:gridSpan w:val="6"/>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Nivel estudios</w:t>
            </w:r>
          </w:p>
        </w:tc>
      </w:tr>
      <w:tr w:rsidR="00905A74" w:rsidRPr="00796642">
        <w:tblPrEx>
          <w:tblCellMar>
            <w:top w:w="0" w:type="dxa"/>
            <w:bottom w:w="0" w:type="dxa"/>
          </w:tblCellMar>
        </w:tblPrEx>
        <w:trPr>
          <w:cantSplit/>
          <w:trHeight w:val="475"/>
          <w:tblHeader/>
          <w:jc w:val="cent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Frequency</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Percent</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 Percent</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Cumulative Percent</w:t>
            </w:r>
          </w:p>
        </w:tc>
      </w:tr>
      <w:tr w:rsidR="00905A74" w:rsidRPr="00796642">
        <w:tblPrEx>
          <w:tblCellMar>
            <w:top w:w="0" w:type="dxa"/>
            <w:bottom w:w="0" w:type="dxa"/>
          </w:tblCellMar>
        </w:tblPrEx>
        <w:trPr>
          <w:cantSplit/>
          <w:trHeight w:val="263"/>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Universidad</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178</w:t>
            </w:r>
          </w:p>
        </w:tc>
        <w:tc>
          <w:tcPr>
            <w:tcW w:w="0" w:type="auto"/>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48.6</w:t>
            </w:r>
          </w:p>
        </w:tc>
        <w:tc>
          <w:tcPr>
            <w:tcW w:w="0" w:type="auto"/>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48.6</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48.6</w:t>
            </w:r>
          </w:p>
        </w:tc>
      </w:tr>
      <w:tr w:rsidR="00905A74" w:rsidRPr="00796642">
        <w:tblPrEx>
          <w:tblCellMar>
            <w:top w:w="0" w:type="dxa"/>
            <w:bottom w:w="0" w:type="dxa"/>
          </w:tblCellMar>
        </w:tblPrEx>
        <w:trPr>
          <w:cantSplit/>
          <w:trHeight w:val="107"/>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Pre-Universitario</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27</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7.4</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7.4</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56.0</w:t>
            </w:r>
          </w:p>
        </w:tc>
      </w:tr>
      <w:tr w:rsidR="00905A74" w:rsidRPr="00796642">
        <w:tblPrEx>
          <w:tblCellMar>
            <w:top w:w="0" w:type="dxa"/>
            <w:bottom w:w="0" w:type="dxa"/>
          </w:tblCellMar>
        </w:tblPrEx>
        <w:trPr>
          <w:cantSplit/>
          <w:trHeight w:val="107"/>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Piensa Universidad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144</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39.3</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39.3</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95.4</w:t>
            </w:r>
          </w:p>
        </w:tc>
      </w:tr>
      <w:tr w:rsidR="00905A74" w:rsidRPr="00796642">
        <w:tblPrEx>
          <w:tblCellMar>
            <w:top w:w="0" w:type="dxa"/>
            <w:bottom w:w="0" w:type="dxa"/>
          </w:tblCellMar>
        </w:tblPrEx>
        <w:trPr>
          <w:cantSplit/>
          <w:trHeight w:val="107"/>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Ninguna</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17</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4.6</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4.6</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r>
      <w:tr w:rsidR="00905A74" w:rsidRPr="00796642">
        <w:tblPrEx>
          <w:tblCellMar>
            <w:top w:w="0" w:type="dxa"/>
            <w:bottom w:w="0" w:type="dxa"/>
          </w:tblCellMar>
        </w:tblPrEx>
        <w:trPr>
          <w:cantSplit/>
          <w:trHeight w:val="107"/>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366</w:t>
            </w:r>
          </w:p>
        </w:tc>
        <w:tc>
          <w:tcPr>
            <w:tcW w:w="0" w:type="auto"/>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0" w:type="auto"/>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bl>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3A3E69" w:rsidRDefault="003A3E69" w:rsidP="00905A74">
      <w:pPr>
        <w:spacing w:line="360" w:lineRule="auto"/>
        <w:ind w:firstLine="708"/>
        <w:jc w:val="both"/>
        <w:rPr>
          <w:rFonts w:ascii="Arial" w:hAnsi="Arial" w:cs="Arial"/>
          <w:b/>
          <w:sz w:val="20"/>
          <w:szCs w:val="20"/>
        </w:rPr>
      </w:pPr>
    </w:p>
    <w:p w:rsidR="003A3E69" w:rsidRDefault="003A3E69" w:rsidP="00905A74">
      <w:pPr>
        <w:spacing w:line="360" w:lineRule="auto"/>
        <w:ind w:firstLine="708"/>
        <w:jc w:val="both"/>
        <w:rPr>
          <w:rFonts w:ascii="Arial" w:hAnsi="Arial" w:cs="Arial"/>
          <w:b/>
          <w:sz w:val="20"/>
          <w:szCs w:val="20"/>
        </w:rPr>
      </w:pPr>
    </w:p>
    <w:p w:rsidR="00905A74" w:rsidRPr="0076470E" w:rsidRDefault="00D32799" w:rsidP="00905A74">
      <w:pPr>
        <w:spacing w:line="360" w:lineRule="auto"/>
        <w:ind w:firstLine="708"/>
        <w:jc w:val="both"/>
        <w:rPr>
          <w:rFonts w:ascii="Arial" w:hAnsi="Arial" w:cs="Arial"/>
          <w:b/>
          <w:sz w:val="20"/>
          <w:szCs w:val="20"/>
        </w:rPr>
      </w:pPr>
      <w:r>
        <w:rPr>
          <w:noProof/>
          <w:sz w:val="20"/>
          <w:szCs w:val="20"/>
          <w:lang w:val="en-US" w:eastAsia="en-US"/>
        </w:rPr>
        <w:drawing>
          <wp:anchor distT="0" distB="0" distL="114300" distR="114300" simplePos="0" relativeHeight="251644416" behindDoc="0" locked="0" layoutInCell="1" allowOverlap="1">
            <wp:simplePos x="0" y="0"/>
            <wp:positionH relativeFrom="column">
              <wp:posOffset>1945005</wp:posOffset>
            </wp:positionH>
            <wp:positionV relativeFrom="paragraph">
              <wp:posOffset>346710</wp:posOffset>
            </wp:positionV>
            <wp:extent cx="2345690" cy="2057400"/>
            <wp:effectExtent l="19050" t="0" r="0" b="0"/>
            <wp:wrapSquare wrapText="bothSides"/>
            <wp:docPr id="1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l="21999" t="21165" r="42609" b="29056"/>
                    <a:stretch>
                      <a:fillRect/>
                    </a:stretch>
                  </pic:blipFill>
                  <pic:spPr bwMode="auto">
                    <a:xfrm>
                      <a:off x="0" y="0"/>
                      <a:ext cx="2345690" cy="2057400"/>
                    </a:xfrm>
                    <a:prstGeom prst="rect">
                      <a:avLst/>
                    </a:prstGeom>
                    <a:noFill/>
                    <a:ln w="9525">
                      <a:noFill/>
                      <a:miter lim="800000"/>
                      <a:headEnd/>
                      <a:tailEnd/>
                    </a:ln>
                  </pic:spPr>
                </pic:pic>
              </a:graphicData>
            </a:graphic>
          </wp:anchor>
        </w:drawing>
      </w:r>
      <w:r w:rsidR="00905A74" w:rsidRPr="0076470E">
        <w:rPr>
          <w:rFonts w:ascii="Arial" w:hAnsi="Arial" w:cs="Arial"/>
          <w:b/>
          <w:sz w:val="20"/>
          <w:szCs w:val="20"/>
        </w:rPr>
        <w:t>Figura 5. Distribución de los encuestados en cada nivel de estudios</w:t>
      </w:r>
      <w:r w:rsidR="00905A74">
        <w:rPr>
          <w:rFonts w:ascii="Arial" w:hAnsi="Arial" w:cs="Arial"/>
          <w:b/>
          <w:sz w:val="20"/>
          <w:szCs w:val="20"/>
        </w:rPr>
        <w:t>.</w:t>
      </w:r>
    </w:p>
    <w:p w:rsidR="00905A74" w:rsidRDefault="00905A74" w:rsidP="00905A74">
      <w:pPr>
        <w:spacing w:line="360" w:lineRule="auto"/>
        <w:ind w:left="708" w:firstLine="708"/>
        <w:jc w:val="both"/>
        <w:rPr>
          <w:rFonts w:ascii="Arial" w:hAnsi="Arial" w:cs="Arial"/>
        </w:rPr>
      </w:pPr>
    </w:p>
    <w:p w:rsidR="00905A74" w:rsidRDefault="00905A74" w:rsidP="00905A74">
      <w:pPr>
        <w:spacing w:line="360" w:lineRule="auto"/>
        <w:jc w:val="both"/>
        <w:rPr>
          <w:rFonts w:ascii="Arial" w:hAnsi="Arial" w:cs="Arial"/>
          <w:b/>
          <w:sz w:val="20"/>
          <w:szCs w:val="20"/>
        </w:rPr>
      </w:pPr>
    </w:p>
    <w:p w:rsidR="00905A74" w:rsidRPr="0076470E" w:rsidRDefault="00905A74" w:rsidP="00905A74">
      <w:pPr>
        <w:spacing w:line="360" w:lineRule="auto"/>
        <w:jc w:val="both"/>
        <w:rPr>
          <w:rFonts w:ascii="Arial" w:hAnsi="Arial" w:cs="Arial"/>
          <w:b/>
          <w:sz w:val="20"/>
          <w:szCs w:val="20"/>
        </w:rPr>
      </w:pPr>
    </w:p>
    <w:p w:rsidR="00905A74" w:rsidRPr="00796642"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spacing w:line="360" w:lineRule="auto"/>
        <w:jc w:val="center"/>
        <w:rPr>
          <w:rFonts w:ascii="Arial" w:hAnsi="Arial" w:cs="Arial"/>
        </w:rPr>
      </w:pPr>
    </w:p>
    <w:p w:rsidR="00905A74" w:rsidRDefault="00905A74" w:rsidP="00905A74">
      <w:pPr>
        <w:spacing w:line="360" w:lineRule="auto"/>
        <w:jc w:val="both"/>
        <w:rPr>
          <w:rFonts w:ascii="Arial" w:hAnsi="Arial" w:cs="Arial"/>
        </w:rPr>
      </w:pPr>
    </w:p>
    <w:p w:rsidR="003A3E69" w:rsidRDefault="003A3E69" w:rsidP="00905A74">
      <w:pPr>
        <w:spacing w:line="360" w:lineRule="auto"/>
        <w:jc w:val="both"/>
        <w:rPr>
          <w:rFonts w:ascii="Arial" w:hAnsi="Arial" w:cs="Arial"/>
        </w:rPr>
      </w:pPr>
    </w:p>
    <w:p w:rsidR="003A3E69" w:rsidRDefault="003A3E69" w:rsidP="00905A74">
      <w:pPr>
        <w:spacing w:line="360" w:lineRule="auto"/>
        <w:jc w:val="both"/>
        <w:rPr>
          <w:rFonts w:ascii="Arial" w:hAnsi="Arial" w:cs="Arial"/>
        </w:rPr>
      </w:pPr>
    </w:p>
    <w:p w:rsidR="003A3E69" w:rsidRDefault="003A3E69" w:rsidP="00905A74">
      <w:pPr>
        <w:spacing w:line="360" w:lineRule="auto"/>
        <w:jc w:val="both"/>
        <w:rPr>
          <w:rFonts w:ascii="Arial" w:hAnsi="Arial" w:cs="Arial"/>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3A3E69" w:rsidRDefault="003A3E69" w:rsidP="00905A74">
      <w:pPr>
        <w:spacing w:line="360" w:lineRule="auto"/>
        <w:ind w:left="708" w:firstLine="708"/>
        <w:jc w:val="both"/>
        <w:rPr>
          <w:rFonts w:ascii="Arial" w:hAnsi="Arial" w:cs="Arial"/>
        </w:rPr>
      </w:pPr>
    </w:p>
    <w:p w:rsidR="00905A74" w:rsidRPr="00796642" w:rsidRDefault="00905A74" w:rsidP="00905A74">
      <w:pPr>
        <w:spacing w:line="360" w:lineRule="auto"/>
        <w:ind w:left="708" w:firstLine="708"/>
        <w:jc w:val="both"/>
        <w:rPr>
          <w:rFonts w:ascii="Arial" w:hAnsi="Arial" w:cs="Arial"/>
        </w:rPr>
      </w:pPr>
      <w:r w:rsidRPr="00796642">
        <w:rPr>
          <w:rFonts w:ascii="Arial" w:hAnsi="Arial" w:cs="Arial"/>
        </w:rPr>
        <w:t xml:space="preserve">De acuerdo a los servicios brindados, </w:t>
      </w:r>
      <w:r>
        <w:rPr>
          <w:rFonts w:ascii="Arial" w:hAnsi="Arial" w:cs="Arial"/>
        </w:rPr>
        <w:t>se tiene</w:t>
      </w:r>
      <w:r w:rsidRPr="00796642">
        <w:rPr>
          <w:rFonts w:ascii="Arial" w:hAnsi="Arial" w:cs="Arial"/>
        </w:rPr>
        <w:t xml:space="preserve"> que un 48,6% de los encuestados están cursando </w:t>
      </w:r>
      <w:smartTag w:uri="urn:schemas-microsoft-com:office:smarttags" w:element="PersonName">
        <w:smartTagPr>
          <w:attr w:name="ProductID" w:val="la Universidad"/>
        </w:smartTagPr>
        <w:r w:rsidRPr="00796642">
          <w:rPr>
            <w:rFonts w:ascii="Arial" w:hAnsi="Arial" w:cs="Arial"/>
          </w:rPr>
          <w:t>la Universidad</w:t>
        </w:r>
      </w:smartTag>
      <w:r>
        <w:rPr>
          <w:rFonts w:ascii="Arial" w:hAnsi="Arial" w:cs="Arial"/>
        </w:rPr>
        <w:t xml:space="preserve"> y se les ofrecerá</w:t>
      </w:r>
      <w:r w:rsidRPr="00796642">
        <w:rPr>
          <w:rFonts w:ascii="Arial" w:hAnsi="Arial" w:cs="Arial"/>
        </w:rPr>
        <w:t xml:space="preserve"> los cursos de educación continua. Las personas que se encuentran inscritas en el pre-universitario y las que tienen pensado inscribirse suman un 46,7%, muy similar al de los universitarios,</w:t>
      </w:r>
      <w:r>
        <w:rPr>
          <w:rFonts w:ascii="Arial" w:hAnsi="Arial" w:cs="Arial"/>
        </w:rPr>
        <w:t xml:space="preserve"> a estos alumnos se les ofrecerá</w:t>
      </w:r>
      <w:r w:rsidRPr="00796642">
        <w:rPr>
          <w:rFonts w:ascii="Arial" w:hAnsi="Arial" w:cs="Arial"/>
        </w:rPr>
        <w:t xml:space="preserve"> los cursos de capacitación para aprobar los exámenes de los distintos pre-universitarios y exámenes de ingreso. </w:t>
      </w:r>
    </w:p>
    <w:p w:rsidR="00905A74" w:rsidRDefault="00905A74" w:rsidP="00905A74">
      <w:pPr>
        <w:spacing w:line="360" w:lineRule="auto"/>
        <w:jc w:val="both"/>
        <w:rPr>
          <w:rFonts w:ascii="Arial" w:hAnsi="Arial" w:cs="Arial"/>
          <w:b/>
        </w:rPr>
      </w:pPr>
    </w:p>
    <w:p w:rsidR="0046585A" w:rsidRDefault="0046585A" w:rsidP="00905A74">
      <w:pPr>
        <w:spacing w:line="360" w:lineRule="auto"/>
        <w:jc w:val="both"/>
        <w:rPr>
          <w:rFonts w:ascii="Arial" w:hAnsi="Arial" w:cs="Arial"/>
          <w:b/>
        </w:rPr>
      </w:pPr>
    </w:p>
    <w:p w:rsidR="0046585A" w:rsidRDefault="0046585A" w:rsidP="00905A74">
      <w:pPr>
        <w:spacing w:line="360" w:lineRule="auto"/>
        <w:jc w:val="both"/>
        <w:rPr>
          <w:rFonts w:ascii="Arial" w:hAnsi="Arial" w:cs="Arial"/>
          <w:b/>
        </w:rPr>
      </w:pPr>
    </w:p>
    <w:p w:rsidR="00905A74" w:rsidRPr="002579AD" w:rsidRDefault="00905A74" w:rsidP="00905A74">
      <w:pPr>
        <w:spacing w:line="360" w:lineRule="auto"/>
        <w:ind w:left="708"/>
        <w:jc w:val="both"/>
        <w:rPr>
          <w:rFonts w:ascii="Arial" w:hAnsi="Arial" w:cs="Arial"/>
          <w:b/>
          <w:i/>
        </w:rPr>
      </w:pPr>
      <w:r w:rsidRPr="002579AD">
        <w:rPr>
          <w:rFonts w:ascii="Arial" w:hAnsi="Arial" w:cs="Arial"/>
          <w:b/>
          <w:i/>
        </w:rPr>
        <w:t>Pregunta 4: Indique el tipo de carrera que está cursando o piensa cursar</w:t>
      </w:r>
    </w:p>
    <w:p w:rsidR="00905A74" w:rsidRDefault="00905A74" w:rsidP="00905A74">
      <w:pPr>
        <w:autoSpaceDE w:val="0"/>
        <w:autoSpaceDN w:val="0"/>
        <w:adjustRightInd w:val="0"/>
        <w:spacing w:line="360" w:lineRule="auto"/>
        <w:ind w:left="708" w:firstLine="708"/>
        <w:jc w:val="both"/>
        <w:rPr>
          <w:rFonts w:ascii="Arial" w:hAnsi="Arial" w:cs="Arial"/>
          <w:lang w:eastAsia="es-EC"/>
        </w:rPr>
      </w:pPr>
      <w:r w:rsidRPr="00796642">
        <w:rPr>
          <w:rFonts w:ascii="Arial" w:hAnsi="Arial" w:cs="Arial"/>
          <w:lang w:eastAsia="es-EC"/>
        </w:rPr>
        <w:t>A continuación se presenta una tabla en la que se especifica el tipo de carrera escogida por los encuestados, de acuerdo al nivel de estudios en los que se encuentran.</w:t>
      </w:r>
    </w:p>
    <w:p w:rsidR="00905A74" w:rsidRPr="0076470E" w:rsidRDefault="00905A74" w:rsidP="00905A74">
      <w:pPr>
        <w:autoSpaceDE w:val="0"/>
        <w:autoSpaceDN w:val="0"/>
        <w:adjustRightInd w:val="0"/>
        <w:spacing w:line="360" w:lineRule="auto"/>
        <w:ind w:left="708" w:firstLine="708"/>
        <w:jc w:val="both"/>
        <w:rPr>
          <w:rFonts w:ascii="Arial" w:hAnsi="Arial" w:cs="Arial"/>
          <w:sz w:val="20"/>
          <w:szCs w:val="20"/>
          <w:lang w:eastAsia="es-EC"/>
        </w:rPr>
      </w:pPr>
    </w:p>
    <w:p w:rsidR="0046585A" w:rsidRDefault="0046585A" w:rsidP="003A3E69">
      <w:pPr>
        <w:autoSpaceDE w:val="0"/>
        <w:autoSpaceDN w:val="0"/>
        <w:adjustRightInd w:val="0"/>
        <w:spacing w:line="360" w:lineRule="auto"/>
        <w:ind w:firstLine="708"/>
        <w:jc w:val="both"/>
        <w:rPr>
          <w:rFonts w:ascii="Arial" w:hAnsi="Arial" w:cs="Arial"/>
          <w:b/>
          <w:sz w:val="20"/>
          <w:szCs w:val="20"/>
          <w:lang w:eastAsia="es-EC"/>
        </w:rPr>
      </w:pPr>
    </w:p>
    <w:p w:rsidR="0046585A" w:rsidRDefault="0046585A" w:rsidP="003A3E69">
      <w:pPr>
        <w:autoSpaceDE w:val="0"/>
        <w:autoSpaceDN w:val="0"/>
        <w:adjustRightInd w:val="0"/>
        <w:spacing w:line="360" w:lineRule="auto"/>
        <w:ind w:firstLine="708"/>
        <w:jc w:val="both"/>
        <w:rPr>
          <w:rFonts w:ascii="Arial" w:hAnsi="Arial" w:cs="Arial"/>
          <w:b/>
          <w:sz w:val="20"/>
          <w:szCs w:val="20"/>
          <w:lang w:eastAsia="es-EC"/>
        </w:rPr>
      </w:pPr>
    </w:p>
    <w:p w:rsidR="00905A74" w:rsidRPr="003A3E69" w:rsidRDefault="00905A74" w:rsidP="003A3E69">
      <w:pPr>
        <w:autoSpaceDE w:val="0"/>
        <w:autoSpaceDN w:val="0"/>
        <w:adjustRightInd w:val="0"/>
        <w:spacing w:line="360" w:lineRule="auto"/>
        <w:ind w:firstLine="708"/>
        <w:jc w:val="both"/>
        <w:rPr>
          <w:rFonts w:ascii="Arial" w:hAnsi="Arial" w:cs="Arial"/>
          <w:b/>
          <w:sz w:val="20"/>
          <w:szCs w:val="20"/>
          <w:lang w:eastAsia="es-EC"/>
        </w:rPr>
      </w:pPr>
      <w:r w:rsidRPr="0076470E">
        <w:rPr>
          <w:rFonts w:ascii="Arial" w:hAnsi="Arial" w:cs="Arial"/>
          <w:b/>
          <w:sz w:val="20"/>
          <w:szCs w:val="20"/>
          <w:lang w:eastAsia="es-EC"/>
        </w:rPr>
        <w:t>Tabla 4.  Tipo de carrera de acuerdo al nivel de estudios</w:t>
      </w:r>
    </w:p>
    <w:tbl>
      <w:tblPr>
        <w:tblW w:w="0" w:type="auto"/>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488"/>
        <w:gridCol w:w="2062"/>
        <w:gridCol w:w="1248"/>
        <w:gridCol w:w="1474"/>
        <w:gridCol w:w="701"/>
      </w:tblGrid>
      <w:tr w:rsidR="00905A74" w:rsidRPr="00796642">
        <w:tblPrEx>
          <w:tblCellMar>
            <w:top w:w="0" w:type="dxa"/>
            <w:bottom w:w="0" w:type="dxa"/>
          </w:tblCellMar>
        </w:tblPrEx>
        <w:trPr>
          <w:cantSplit/>
          <w:tblHeader/>
          <w:jc w:val="center"/>
        </w:trPr>
        <w:tc>
          <w:tcPr>
            <w:tcW w:w="0" w:type="auto"/>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Tipocarrera</w:t>
            </w:r>
          </w:p>
        </w:tc>
      </w:tr>
      <w:tr w:rsidR="00905A74" w:rsidRPr="00796642">
        <w:tblPrEx>
          <w:tblCellMar>
            <w:top w:w="0" w:type="dxa"/>
            <w:bottom w:w="0" w:type="dxa"/>
          </w:tblCellMar>
        </w:tblPrEx>
        <w:trPr>
          <w:cantSplit/>
          <w:tblHeader/>
          <w:jc w:val="center"/>
        </w:trPr>
        <w:tc>
          <w:tcPr>
            <w:tcW w:w="0" w:type="auto"/>
            <w:tcBorders>
              <w:top w:val="nil"/>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lef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Ingenierías</w:t>
            </w:r>
          </w:p>
        </w:tc>
        <w:tc>
          <w:tcPr>
            <w:tcW w:w="0" w:type="auto"/>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CienciasAdm</w:t>
            </w:r>
          </w:p>
        </w:tc>
        <w:tc>
          <w:tcPr>
            <w:tcW w:w="0" w:type="auto"/>
            <w:tcBorders>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Otras</w:t>
            </w:r>
          </w:p>
        </w:tc>
      </w:tr>
      <w:tr w:rsidR="00905A74" w:rsidRPr="00796642">
        <w:tblPrEx>
          <w:tblCellMar>
            <w:top w:w="0" w:type="dxa"/>
            <w:bottom w:w="0" w:type="dxa"/>
          </w:tblCellMar>
        </w:tblPrEx>
        <w:trPr>
          <w:cantSplit/>
          <w:tblHeader/>
          <w:jc w:val="center"/>
        </w:trPr>
        <w:tc>
          <w:tcPr>
            <w:tcW w:w="0" w:type="auto"/>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Count</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Count</w:t>
            </w:r>
          </w:p>
        </w:tc>
        <w:tc>
          <w:tcPr>
            <w:tcW w:w="0" w:type="auto"/>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Count</w:t>
            </w:r>
          </w:p>
        </w:tc>
      </w:tr>
      <w:tr w:rsidR="00905A74" w:rsidRPr="00796642">
        <w:tblPrEx>
          <w:tblCellMar>
            <w:top w:w="0" w:type="dxa"/>
            <w:bottom w:w="0" w:type="dxa"/>
          </w:tblCellMar>
        </w:tblPrEx>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Nivelestudios</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Universidad</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72</w:t>
            </w:r>
          </w:p>
        </w:tc>
        <w:tc>
          <w:tcPr>
            <w:tcW w:w="0" w:type="auto"/>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81</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25</w:t>
            </w:r>
          </w:p>
        </w:tc>
      </w:tr>
      <w:tr w:rsidR="00905A74" w:rsidRPr="00796642">
        <w:tblPrEx>
          <w:tblCellMar>
            <w:top w:w="0" w:type="dxa"/>
            <w:bottom w:w="0" w:type="dxa"/>
          </w:tblCellMar>
        </w:tblPrEx>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Pre-Universitario</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21</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0</w:t>
            </w:r>
          </w:p>
        </w:tc>
      </w:tr>
      <w:tr w:rsidR="00905A74" w:rsidRPr="00796642">
        <w:tblPrEx>
          <w:tblCellMar>
            <w:top w:w="0" w:type="dxa"/>
            <w:bottom w:w="0" w:type="dxa"/>
          </w:tblCellMar>
        </w:tblPrEx>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PiensaUniversidad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92</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51</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0</w:t>
            </w:r>
          </w:p>
        </w:tc>
      </w:tr>
      <w:tr w:rsidR="00905A74" w:rsidRPr="00796642">
        <w:tblPrEx>
          <w:tblCellMar>
            <w:top w:w="0" w:type="dxa"/>
            <w:bottom w:w="0" w:type="dxa"/>
          </w:tblCellMar>
        </w:tblPrEx>
        <w:trPr>
          <w:cantSplit/>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Ninguna</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0</w:t>
            </w:r>
          </w:p>
        </w:tc>
        <w:tc>
          <w:tcPr>
            <w:tcW w:w="0" w:type="auto"/>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0</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0</w:t>
            </w:r>
          </w:p>
        </w:tc>
      </w:tr>
    </w:tbl>
    <w:p w:rsidR="00905A74" w:rsidRDefault="00905A74" w:rsidP="00905A74">
      <w:pPr>
        <w:spacing w:line="360" w:lineRule="auto"/>
        <w:ind w:firstLine="708"/>
        <w:jc w:val="both"/>
        <w:rPr>
          <w:rFonts w:ascii="Arial" w:hAnsi="Arial" w:cs="Arial"/>
          <w:b/>
          <w:sz w:val="20"/>
          <w:szCs w:val="20"/>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autoSpaceDE w:val="0"/>
        <w:autoSpaceDN w:val="0"/>
        <w:adjustRightInd w:val="0"/>
        <w:spacing w:line="360" w:lineRule="auto"/>
        <w:jc w:val="center"/>
        <w:rPr>
          <w:rFonts w:ascii="Arial" w:hAnsi="Arial" w:cs="Arial"/>
          <w:noProof/>
          <w:lang w:eastAsia="es-EC"/>
        </w:rPr>
      </w:pPr>
    </w:p>
    <w:p w:rsidR="00905A74" w:rsidRPr="0076470E" w:rsidRDefault="00D32799" w:rsidP="00905A74">
      <w:pPr>
        <w:autoSpaceDE w:val="0"/>
        <w:autoSpaceDN w:val="0"/>
        <w:adjustRightInd w:val="0"/>
        <w:spacing w:line="360" w:lineRule="auto"/>
        <w:ind w:left="708"/>
        <w:rPr>
          <w:rFonts w:ascii="Arial" w:hAnsi="Arial" w:cs="Arial"/>
          <w:b/>
          <w:noProof/>
          <w:sz w:val="20"/>
          <w:szCs w:val="20"/>
          <w:lang w:eastAsia="es-EC"/>
        </w:rPr>
      </w:pPr>
      <w:r>
        <w:rPr>
          <w:b/>
          <w:noProof/>
          <w:sz w:val="20"/>
          <w:szCs w:val="20"/>
          <w:lang w:val="en-US" w:eastAsia="en-US"/>
        </w:rPr>
        <w:drawing>
          <wp:anchor distT="0" distB="0" distL="114300" distR="114300" simplePos="0" relativeHeight="251638272" behindDoc="0" locked="0" layoutInCell="1" allowOverlap="1">
            <wp:simplePos x="0" y="0"/>
            <wp:positionH relativeFrom="column">
              <wp:posOffset>469392</wp:posOffset>
            </wp:positionH>
            <wp:positionV relativeFrom="paragraph">
              <wp:posOffset>568071</wp:posOffset>
            </wp:positionV>
            <wp:extent cx="4572762" cy="2746629"/>
            <wp:effectExtent l="12192" t="6096" r="6096" b="0"/>
            <wp:wrapSquare wrapText="bothSides"/>
            <wp:docPr id="131"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05A74" w:rsidRPr="0076470E">
        <w:rPr>
          <w:rFonts w:ascii="Arial" w:hAnsi="Arial" w:cs="Arial"/>
          <w:b/>
          <w:noProof/>
          <w:sz w:val="20"/>
          <w:szCs w:val="20"/>
          <w:lang w:eastAsia="es-EC"/>
        </w:rPr>
        <w:t>Figura 6. Distribución de los encuestados de acuerdo al nivel de estudios y tipos de carrera</w:t>
      </w:r>
    </w:p>
    <w:p w:rsidR="00905A74" w:rsidRPr="00796642" w:rsidRDefault="00905A74" w:rsidP="00905A74">
      <w:pPr>
        <w:autoSpaceDE w:val="0"/>
        <w:autoSpaceDN w:val="0"/>
        <w:adjustRightInd w:val="0"/>
        <w:spacing w:line="360" w:lineRule="auto"/>
        <w:jc w:val="center"/>
        <w:rPr>
          <w:rFonts w:ascii="Arial" w:hAnsi="Arial" w:cs="Arial"/>
          <w:noProof/>
          <w:lang w:eastAsia="es-EC"/>
        </w:rPr>
      </w:pPr>
    </w:p>
    <w:p w:rsidR="00905A74" w:rsidRPr="00796642"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both"/>
        <w:rPr>
          <w:rFonts w:ascii="Arial" w:hAnsi="Arial" w:cs="Arial"/>
          <w:lang w:eastAsia="es-EC"/>
        </w:rPr>
      </w:pPr>
    </w:p>
    <w:p w:rsidR="00905A74" w:rsidRPr="00796642"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spacing w:line="360" w:lineRule="auto"/>
        <w:ind w:left="708" w:firstLine="708"/>
        <w:jc w:val="both"/>
        <w:rPr>
          <w:rFonts w:ascii="Arial" w:hAnsi="Arial" w:cs="Arial"/>
        </w:rPr>
      </w:pPr>
    </w:p>
    <w:p w:rsidR="00905A74" w:rsidRDefault="00905A74" w:rsidP="00905A74">
      <w:pPr>
        <w:spacing w:line="360" w:lineRule="auto"/>
        <w:ind w:left="708" w:firstLine="708"/>
        <w:jc w:val="both"/>
        <w:rPr>
          <w:rFonts w:ascii="Arial" w:hAnsi="Arial" w:cs="Arial"/>
        </w:rPr>
      </w:pPr>
    </w:p>
    <w:p w:rsidR="00905A74" w:rsidRDefault="00905A74" w:rsidP="00905A74">
      <w:pPr>
        <w:spacing w:line="360" w:lineRule="auto"/>
        <w:ind w:left="708" w:firstLine="708"/>
        <w:jc w:val="both"/>
        <w:rPr>
          <w:rFonts w:ascii="Arial" w:hAnsi="Arial" w:cs="Arial"/>
        </w:rPr>
      </w:pPr>
    </w:p>
    <w:p w:rsidR="003A3E69" w:rsidRDefault="003A3E69" w:rsidP="00905A74">
      <w:pPr>
        <w:spacing w:line="360" w:lineRule="auto"/>
        <w:ind w:firstLine="708"/>
        <w:jc w:val="both"/>
        <w:rPr>
          <w:rFonts w:ascii="Arial" w:hAnsi="Arial" w:cs="Arial"/>
        </w:rPr>
      </w:pPr>
    </w:p>
    <w:p w:rsidR="003A3E69" w:rsidRDefault="003A3E69" w:rsidP="00905A74">
      <w:pPr>
        <w:spacing w:line="360" w:lineRule="auto"/>
        <w:ind w:firstLine="708"/>
        <w:jc w:val="both"/>
        <w:rPr>
          <w:rFonts w:ascii="Arial" w:hAnsi="Arial" w:cs="Arial"/>
        </w:rPr>
      </w:pPr>
    </w:p>
    <w:p w:rsidR="003A3E69" w:rsidRDefault="003A3E69" w:rsidP="00905A74">
      <w:pPr>
        <w:spacing w:line="360" w:lineRule="auto"/>
        <w:ind w:firstLine="708"/>
        <w:jc w:val="both"/>
        <w:rPr>
          <w:rFonts w:ascii="Arial" w:hAnsi="Arial" w:cs="Arial"/>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spacing w:line="360" w:lineRule="auto"/>
        <w:ind w:left="708" w:firstLine="708"/>
        <w:jc w:val="both"/>
        <w:rPr>
          <w:rFonts w:ascii="Arial" w:hAnsi="Arial" w:cs="Arial"/>
        </w:rPr>
      </w:pPr>
      <w:r w:rsidRPr="00796642">
        <w:rPr>
          <w:rFonts w:ascii="Arial" w:hAnsi="Arial" w:cs="Arial"/>
        </w:rPr>
        <w:t xml:space="preserve">De los 348 encuestados que están en </w:t>
      </w:r>
      <w:smartTag w:uri="urn:schemas-microsoft-com:office:smarttags" w:element="PersonName">
        <w:smartTagPr>
          <w:attr w:name="ProductID" w:val="la Universidad"/>
        </w:smartTagPr>
        <w:r w:rsidRPr="00796642">
          <w:rPr>
            <w:rFonts w:ascii="Arial" w:hAnsi="Arial" w:cs="Arial"/>
          </w:rPr>
          <w:t>la Universidad</w:t>
        </w:r>
      </w:smartTag>
      <w:r>
        <w:rPr>
          <w:rFonts w:ascii="Arial" w:hAnsi="Arial" w:cs="Arial"/>
        </w:rPr>
        <w:t>, pre</w:t>
      </w:r>
      <w:r w:rsidRPr="00796642">
        <w:rPr>
          <w:rFonts w:ascii="Arial" w:hAnsi="Arial" w:cs="Arial"/>
        </w:rPr>
        <w:t xml:space="preserve">universitario o piensan entrar a </w:t>
      </w:r>
      <w:smartTag w:uri="urn:schemas-microsoft-com:office:smarttags" w:element="PersonName">
        <w:smartTagPr>
          <w:attr w:name="ProductID" w:val="la Universidad"/>
        </w:smartTagPr>
        <w:r w:rsidRPr="00796642">
          <w:rPr>
            <w:rFonts w:ascii="Arial" w:hAnsi="Arial" w:cs="Arial"/>
          </w:rPr>
          <w:t>la Universidad</w:t>
        </w:r>
      </w:smartTag>
      <w:r w:rsidRPr="00796642">
        <w:rPr>
          <w:rFonts w:ascii="Arial" w:hAnsi="Arial" w:cs="Arial"/>
        </w:rPr>
        <w:t>, la mayor parte de ellos, el 26,4% piensan entrar a carreras de ingeniería.</w:t>
      </w:r>
    </w:p>
    <w:p w:rsidR="00905A74" w:rsidRPr="00796642" w:rsidRDefault="00905A74" w:rsidP="00905A74">
      <w:pPr>
        <w:spacing w:line="360" w:lineRule="auto"/>
        <w:ind w:left="708" w:firstLine="708"/>
        <w:jc w:val="both"/>
        <w:rPr>
          <w:rFonts w:ascii="Arial" w:hAnsi="Arial" w:cs="Arial"/>
        </w:rPr>
      </w:pPr>
    </w:p>
    <w:p w:rsidR="00905A74" w:rsidRDefault="00905A74" w:rsidP="00905A74">
      <w:pPr>
        <w:spacing w:line="360" w:lineRule="auto"/>
        <w:ind w:firstLine="708"/>
        <w:jc w:val="both"/>
        <w:rPr>
          <w:rFonts w:ascii="Arial" w:hAnsi="Arial" w:cs="Arial"/>
          <w:b/>
          <w:i/>
        </w:rPr>
      </w:pPr>
      <w:r w:rsidRPr="002579AD">
        <w:rPr>
          <w:rFonts w:ascii="Arial" w:hAnsi="Arial" w:cs="Arial"/>
          <w:b/>
          <w:i/>
        </w:rPr>
        <w:t>Pregunta 5: ¿Alguna materia le ha causado dificultad?</w:t>
      </w:r>
    </w:p>
    <w:p w:rsidR="0046585A" w:rsidRPr="002579AD" w:rsidRDefault="0046585A" w:rsidP="00905A74">
      <w:pPr>
        <w:spacing w:line="360" w:lineRule="auto"/>
        <w:ind w:firstLine="708"/>
        <w:jc w:val="both"/>
        <w:rPr>
          <w:rFonts w:ascii="Arial" w:hAnsi="Arial" w:cs="Arial"/>
          <w:b/>
          <w:i/>
        </w:rPr>
      </w:pPr>
    </w:p>
    <w:p w:rsidR="00905A74" w:rsidRPr="00796642" w:rsidRDefault="00905A74" w:rsidP="00905A74">
      <w:pPr>
        <w:spacing w:line="360" w:lineRule="auto"/>
        <w:ind w:left="708" w:firstLine="708"/>
        <w:jc w:val="both"/>
        <w:rPr>
          <w:rFonts w:ascii="Arial" w:hAnsi="Arial" w:cs="Arial"/>
        </w:rPr>
      </w:pPr>
      <w:r w:rsidRPr="00796642">
        <w:rPr>
          <w:rFonts w:ascii="Arial" w:hAnsi="Arial" w:cs="Arial"/>
        </w:rPr>
        <w:t xml:space="preserve">Con esta pregunta se busca obtener el porcentaje de personas encuestadas que presentó alguna dificultad en sus estudios. </w:t>
      </w:r>
    </w:p>
    <w:p w:rsidR="00905A74" w:rsidRPr="00796642" w:rsidRDefault="00905A74" w:rsidP="00905A74">
      <w:pPr>
        <w:spacing w:line="360" w:lineRule="auto"/>
        <w:ind w:left="708" w:firstLine="708"/>
        <w:jc w:val="both"/>
        <w:rPr>
          <w:rFonts w:ascii="Arial" w:hAnsi="Arial" w:cs="Arial"/>
        </w:rPr>
      </w:pPr>
      <w:r w:rsidRPr="00796642">
        <w:rPr>
          <w:rFonts w:ascii="Arial" w:hAnsi="Arial" w:cs="Arial"/>
        </w:rPr>
        <w:t>Esta pregunta también es una pregunta filtro, pues de contestar que no ha tenido ninguna dificultad, el encuestado proseguía a la pregunta #10, en la que se evaluaba la intención de compra, en caso de querer reforzar conocimientos ya adquiridos.</w:t>
      </w:r>
    </w:p>
    <w:p w:rsidR="00905A74" w:rsidRDefault="00905A74" w:rsidP="00905A74">
      <w:pPr>
        <w:spacing w:line="360" w:lineRule="auto"/>
        <w:ind w:left="708" w:firstLine="708"/>
        <w:jc w:val="both"/>
        <w:rPr>
          <w:rFonts w:ascii="Arial" w:hAnsi="Arial" w:cs="Arial"/>
        </w:rPr>
      </w:pPr>
      <w:r w:rsidRPr="00796642">
        <w:rPr>
          <w:rFonts w:ascii="Arial" w:hAnsi="Arial" w:cs="Arial"/>
        </w:rPr>
        <w:t>Para analizar estos aspectos se realizó un crosstab con la variable de dificultad y la variable del tipo de carrera, lo que nos arrojó los siguientes resultados:</w:t>
      </w:r>
    </w:p>
    <w:p w:rsidR="0046585A" w:rsidRPr="005E754E" w:rsidRDefault="0046585A" w:rsidP="00905A74">
      <w:pPr>
        <w:spacing w:line="360" w:lineRule="auto"/>
        <w:ind w:left="708" w:firstLine="708"/>
        <w:jc w:val="both"/>
        <w:rPr>
          <w:rFonts w:ascii="Arial" w:hAnsi="Arial" w:cs="Arial"/>
        </w:rPr>
      </w:pPr>
    </w:p>
    <w:p w:rsidR="00905A74" w:rsidRPr="0076470E" w:rsidRDefault="00905A74" w:rsidP="00905A74">
      <w:pPr>
        <w:spacing w:line="360" w:lineRule="auto"/>
        <w:ind w:firstLine="708"/>
        <w:jc w:val="both"/>
        <w:rPr>
          <w:rFonts w:ascii="Arial" w:hAnsi="Arial" w:cs="Arial"/>
          <w:b/>
          <w:sz w:val="20"/>
          <w:szCs w:val="20"/>
        </w:rPr>
      </w:pPr>
      <w:r w:rsidRPr="0076470E">
        <w:rPr>
          <w:rFonts w:ascii="Arial" w:hAnsi="Arial" w:cs="Arial"/>
          <w:b/>
          <w:sz w:val="20"/>
          <w:szCs w:val="20"/>
        </w:rPr>
        <w:t>Tabla 5. Dificultad de acuerdo al tipo de carrera</w:t>
      </w:r>
    </w:p>
    <w:tbl>
      <w:tblPr>
        <w:tblW w:w="0" w:type="auto"/>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288"/>
        <w:gridCol w:w="1474"/>
        <w:gridCol w:w="701"/>
        <w:gridCol w:w="701"/>
      </w:tblGrid>
      <w:tr w:rsidR="00905A74" w:rsidRPr="00796642">
        <w:tblPrEx>
          <w:tblCellMar>
            <w:top w:w="0" w:type="dxa"/>
            <w:bottom w:w="0" w:type="dxa"/>
          </w:tblCellMar>
        </w:tblPrEx>
        <w:trPr>
          <w:cantSplit/>
          <w:trHeight w:val="272"/>
          <w:tblHeader/>
          <w:jc w:val="center"/>
        </w:trPr>
        <w:tc>
          <w:tcPr>
            <w:tcW w:w="0" w:type="auto"/>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Dificultad</w:t>
            </w:r>
          </w:p>
        </w:tc>
      </w:tr>
      <w:tr w:rsidR="00905A74" w:rsidRPr="00796642">
        <w:tblPrEx>
          <w:tblCellMar>
            <w:top w:w="0" w:type="dxa"/>
            <w:bottom w:w="0" w:type="dxa"/>
          </w:tblCellMar>
        </w:tblPrEx>
        <w:trPr>
          <w:cantSplit/>
          <w:trHeight w:val="285"/>
          <w:tblHeader/>
          <w:jc w:val="center"/>
        </w:trPr>
        <w:tc>
          <w:tcPr>
            <w:tcW w:w="0" w:type="auto"/>
            <w:tcBorders>
              <w:top w:val="nil"/>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lef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No</w:t>
            </w:r>
          </w:p>
        </w:tc>
        <w:tc>
          <w:tcPr>
            <w:tcW w:w="0" w:type="auto"/>
            <w:tcBorders>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Si</w:t>
            </w:r>
          </w:p>
        </w:tc>
      </w:tr>
      <w:tr w:rsidR="00905A74" w:rsidRPr="00796642">
        <w:tblPrEx>
          <w:tblCellMar>
            <w:top w:w="0" w:type="dxa"/>
            <w:bottom w:w="0" w:type="dxa"/>
          </w:tblCellMar>
        </w:tblPrEx>
        <w:trPr>
          <w:cantSplit/>
          <w:trHeight w:val="272"/>
          <w:tblHeader/>
          <w:jc w:val="center"/>
        </w:trPr>
        <w:tc>
          <w:tcPr>
            <w:tcW w:w="0" w:type="auto"/>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Count</w:t>
            </w:r>
          </w:p>
        </w:tc>
        <w:tc>
          <w:tcPr>
            <w:tcW w:w="0" w:type="auto"/>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Count</w:t>
            </w:r>
          </w:p>
        </w:tc>
      </w:tr>
      <w:tr w:rsidR="00905A74" w:rsidRPr="00796642">
        <w:tblPrEx>
          <w:tblCellMar>
            <w:top w:w="0" w:type="dxa"/>
            <w:bottom w:w="0" w:type="dxa"/>
          </w:tblCellMar>
        </w:tblPrEx>
        <w:trPr>
          <w:cantSplit/>
          <w:trHeight w:val="298"/>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Tipocarrera</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Ingenierías</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58</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127</w:t>
            </w:r>
          </w:p>
        </w:tc>
      </w:tr>
      <w:tr w:rsidR="00905A74" w:rsidRPr="00796642">
        <w:tblPrEx>
          <w:tblCellMar>
            <w:top w:w="0" w:type="dxa"/>
            <w:bottom w:w="0" w:type="dxa"/>
          </w:tblCellMar>
        </w:tblPrEx>
        <w:trPr>
          <w:cantSplit/>
          <w:trHeight w:val="124"/>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CienciasAdm</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52</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86</w:t>
            </w:r>
          </w:p>
        </w:tc>
      </w:tr>
      <w:tr w:rsidR="00905A74" w:rsidRPr="00796642">
        <w:tblPrEx>
          <w:tblCellMar>
            <w:top w:w="0" w:type="dxa"/>
            <w:bottom w:w="0" w:type="dxa"/>
          </w:tblCellMar>
        </w:tblPrEx>
        <w:trPr>
          <w:cantSplit/>
          <w:trHeight w:val="124"/>
          <w:jc w:val="cent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Otras</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8</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17</w:t>
            </w:r>
          </w:p>
        </w:tc>
      </w:tr>
    </w:tbl>
    <w:p w:rsidR="00905A74" w:rsidRDefault="00905A74" w:rsidP="00905A74">
      <w:pPr>
        <w:spacing w:line="360" w:lineRule="auto"/>
        <w:ind w:firstLine="708"/>
        <w:jc w:val="both"/>
        <w:rPr>
          <w:rFonts w:ascii="Arial" w:hAnsi="Arial" w:cs="Arial"/>
          <w:b/>
          <w:sz w:val="20"/>
          <w:szCs w:val="20"/>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46585A" w:rsidRDefault="0046585A"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46585A" w:rsidRDefault="0046585A"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46585A" w:rsidRDefault="0046585A"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46585A" w:rsidRDefault="0046585A"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46585A" w:rsidRDefault="0046585A"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46585A" w:rsidRDefault="0046585A"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46585A" w:rsidRDefault="0046585A" w:rsidP="00905A74">
      <w:pPr>
        <w:tabs>
          <w:tab w:val="left" w:pos="720"/>
        </w:tabs>
        <w:autoSpaceDE w:val="0"/>
        <w:autoSpaceDN w:val="0"/>
        <w:adjustRightInd w:val="0"/>
        <w:spacing w:line="360" w:lineRule="auto"/>
        <w:ind w:firstLine="708"/>
        <w:rPr>
          <w:rFonts w:ascii="Arial" w:hAnsi="Arial" w:cs="Arial"/>
          <w:b/>
          <w:sz w:val="20"/>
          <w:szCs w:val="20"/>
          <w:lang w:eastAsia="es-EC"/>
        </w:rPr>
      </w:pPr>
    </w:p>
    <w:p w:rsidR="00905A74" w:rsidRPr="0076470E" w:rsidRDefault="00905A74" w:rsidP="00905A74">
      <w:pPr>
        <w:tabs>
          <w:tab w:val="left" w:pos="720"/>
        </w:tabs>
        <w:autoSpaceDE w:val="0"/>
        <w:autoSpaceDN w:val="0"/>
        <w:adjustRightInd w:val="0"/>
        <w:spacing w:line="360" w:lineRule="auto"/>
        <w:ind w:firstLine="708"/>
        <w:rPr>
          <w:rFonts w:ascii="Arial" w:hAnsi="Arial" w:cs="Arial"/>
          <w:b/>
          <w:sz w:val="20"/>
          <w:szCs w:val="20"/>
          <w:lang w:eastAsia="es-EC"/>
        </w:rPr>
      </w:pPr>
      <w:r w:rsidRPr="0076470E">
        <w:rPr>
          <w:rFonts w:ascii="Arial" w:hAnsi="Arial" w:cs="Arial"/>
          <w:b/>
          <w:sz w:val="20"/>
          <w:szCs w:val="20"/>
          <w:lang w:eastAsia="es-EC"/>
        </w:rPr>
        <w:t>Figura 7. Dificultad de acuerdo al tipo de carrera</w:t>
      </w:r>
    </w:p>
    <w:p w:rsidR="00905A74" w:rsidRDefault="00905A74" w:rsidP="00905A74">
      <w:pPr>
        <w:tabs>
          <w:tab w:val="left" w:pos="1473"/>
          <w:tab w:val="center" w:pos="4277"/>
        </w:tabs>
        <w:spacing w:line="360" w:lineRule="auto"/>
        <w:rPr>
          <w:rFonts w:ascii="Arial" w:hAnsi="Arial" w:cs="Arial"/>
        </w:rPr>
      </w:pPr>
      <w:r>
        <w:rPr>
          <w:rFonts w:ascii="Arial" w:hAnsi="Arial" w:cs="Arial"/>
        </w:rPr>
        <w:tab/>
      </w:r>
      <w:r>
        <w:rPr>
          <w:rFonts w:ascii="Arial" w:hAnsi="Arial" w:cs="Arial"/>
        </w:rPr>
        <w:tab/>
      </w:r>
      <w:r w:rsidR="00D32799">
        <w:rPr>
          <w:rFonts w:ascii="Arial" w:hAnsi="Arial" w:cs="Arial"/>
          <w:noProof/>
          <w:lang w:val="en-US" w:eastAsia="en-US"/>
        </w:rPr>
        <w:drawing>
          <wp:inline distT="0" distB="0" distL="0" distR="0">
            <wp:extent cx="3252791" cy="2121271"/>
            <wp:effectExtent l="8676" t="4709" r="4338" b="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tabs>
          <w:tab w:val="left" w:pos="1473"/>
          <w:tab w:val="center" w:pos="4277"/>
        </w:tabs>
        <w:spacing w:line="360" w:lineRule="auto"/>
        <w:rPr>
          <w:rFonts w:ascii="Arial" w:hAnsi="Arial" w:cs="Arial"/>
        </w:rPr>
      </w:pPr>
    </w:p>
    <w:p w:rsidR="00905A74" w:rsidRDefault="00905A74" w:rsidP="00905A74">
      <w:pPr>
        <w:spacing w:line="360" w:lineRule="auto"/>
        <w:ind w:left="708" w:firstLine="708"/>
        <w:jc w:val="both"/>
        <w:rPr>
          <w:rFonts w:ascii="Arial" w:hAnsi="Arial" w:cs="Arial"/>
        </w:rPr>
      </w:pPr>
      <w:r w:rsidRPr="00796642">
        <w:rPr>
          <w:rFonts w:ascii="Arial" w:hAnsi="Arial" w:cs="Arial"/>
        </w:rPr>
        <w:t>Podemos ver que en todos los tipos de carrera se han presentado dificultades en alguna materia, pero vemos que la mayor parte de las personas que han presentado problemas se encuentran en las carreras de ingenierías.</w:t>
      </w:r>
    </w:p>
    <w:p w:rsidR="00905A74" w:rsidRPr="00796642" w:rsidRDefault="00905A74" w:rsidP="00905A74">
      <w:pPr>
        <w:spacing w:line="360" w:lineRule="auto"/>
        <w:ind w:left="708" w:firstLine="708"/>
        <w:jc w:val="both"/>
        <w:rPr>
          <w:rFonts w:ascii="Arial" w:hAnsi="Arial" w:cs="Arial"/>
        </w:rPr>
      </w:pPr>
    </w:p>
    <w:p w:rsidR="0046585A" w:rsidRDefault="0046585A" w:rsidP="00905A74">
      <w:pPr>
        <w:spacing w:line="360" w:lineRule="auto"/>
        <w:ind w:left="708"/>
        <w:jc w:val="both"/>
        <w:rPr>
          <w:rFonts w:ascii="Arial" w:hAnsi="Arial" w:cs="Arial"/>
          <w:b/>
          <w:i/>
        </w:rPr>
      </w:pPr>
    </w:p>
    <w:p w:rsidR="00905A74" w:rsidRDefault="00905A74" w:rsidP="00905A74">
      <w:pPr>
        <w:spacing w:line="360" w:lineRule="auto"/>
        <w:ind w:left="708"/>
        <w:jc w:val="both"/>
        <w:rPr>
          <w:rFonts w:ascii="Arial" w:hAnsi="Arial" w:cs="Arial"/>
          <w:b/>
          <w:i/>
        </w:rPr>
      </w:pPr>
      <w:r w:rsidRPr="002579AD">
        <w:rPr>
          <w:rFonts w:ascii="Arial" w:hAnsi="Arial" w:cs="Arial"/>
          <w:b/>
          <w:i/>
        </w:rPr>
        <w:t>Pregunta  6: Por favor indique qué materia de las siguientes le han causado dificultad y qué tanta. Marque con una X.</w:t>
      </w:r>
    </w:p>
    <w:p w:rsidR="0046585A" w:rsidRPr="002579AD" w:rsidRDefault="0046585A" w:rsidP="00905A74">
      <w:pPr>
        <w:spacing w:line="360" w:lineRule="auto"/>
        <w:ind w:left="708"/>
        <w:jc w:val="both"/>
        <w:rPr>
          <w:rFonts w:ascii="Arial" w:hAnsi="Arial" w:cs="Arial"/>
          <w:b/>
          <w:i/>
        </w:rPr>
      </w:pPr>
    </w:p>
    <w:p w:rsidR="00905A74" w:rsidRDefault="00905A74" w:rsidP="00905A74">
      <w:pPr>
        <w:spacing w:line="360" w:lineRule="auto"/>
        <w:ind w:left="708" w:firstLine="708"/>
        <w:jc w:val="both"/>
        <w:rPr>
          <w:rFonts w:ascii="Arial" w:hAnsi="Arial" w:cs="Arial"/>
        </w:rPr>
      </w:pPr>
      <w:r w:rsidRPr="00796642">
        <w:rPr>
          <w:rFonts w:ascii="Arial" w:hAnsi="Arial" w:cs="Arial"/>
        </w:rPr>
        <w:t>Con esta pregunta se obtuvo datos acerca de las materias y el grado de dificultad que presentaron.</w:t>
      </w: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6D73C5" w:rsidRDefault="006D73C5"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905A74" w:rsidRPr="0076470E" w:rsidRDefault="00905A74" w:rsidP="00905A74">
      <w:pPr>
        <w:spacing w:line="360" w:lineRule="auto"/>
        <w:ind w:firstLine="708"/>
        <w:jc w:val="both"/>
        <w:rPr>
          <w:rFonts w:ascii="Arial" w:hAnsi="Arial" w:cs="Arial"/>
          <w:b/>
          <w:sz w:val="20"/>
          <w:szCs w:val="20"/>
        </w:rPr>
      </w:pPr>
      <w:r w:rsidRPr="0076470E">
        <w:rPr>
          <w:rFonts w:ascii="Arial" w:hAnsi="Arial" w:cs="Arial"/>
          <w:b/>
          <w:sz w:val="20"/>
          <w:szCs w:val="20"/>
        </w:rPr>
        <w:t>Tabla 6. Número de encuestados con dificultades académicas</w:t>
      </w:r>
    </w:p>
    <w:tbl>
      <w:tblPr>
        <w:tblW w:w="270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947"/>
        <w:gridCol w:w="1019"/>
      </w:tblGrid>
      <w:tr w:rsidR="00905A74" w:rsidRPr="00796642">
        <w:tblPrEx>
          <w:tblCellMar>
            <w:top w:w="0" w:type="dxa"/>
            <w:bottom w:w="0" w:type="dxa"/>
          </w:tblCellMar>
        </w:tblPrEx>
        <w:trPr>
          <w:cantSplit/>
          <w:tblHeader/>
          <w:jc w:val="center"/>
        </w:trPr>
        <w:tc>
          <w:tcPr>
            <w:tcW w:w="2700" w:type="dxa"/>
            <w:gridSpan w:val="3"/>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Statistics</w:t>
            </w:r>
          </w:p>
        </w:tc>
      </w:tr>
      <w:tr w:rsidR="00905A74" w:rsidRPr="00796642">
        <w:tblPrEx>
          <w:tblCellMar>
            <w:top w:w="0" w:type="dxa"/>
            <w:bottom w:w="0" w:type="dxa"/>
          </w:tblCellMar>
        </w:tblPrEx>
        <w:trPr>
          <w:cantSplit/>
          <w:tblHeader/>
          <w:jc w:val="center"/>
        </w:trPr>
        <w:tc>
          <w:tcPr>
            <w:tcW w:w="2700"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r>
      <w:tr w:rsidR="00905A74" w:rsidRPr="00796642">
        <w:tblPrEx>
          <w:tblCellMar>
            <w:top w:w="0" w:type="dxa"/>
            <w:bottom w:w="0" w:type="dxa"/>
          </w:tblCellMar>
        </w:tblPrEx>
        <w:trPr>
          <w:cantSplit/>
          <w:tblHeader/>
          <w:jc w:val="center"/>
        </w:trPr>
        <w:tc>
          <w:tcPr>
            <w:tcW w:w="73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w:t>
            </w:r>
          </w:p>
        </w:tc>
        <w:tc>
          <w:tcPr>
            <w:tcW w:w="9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10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230</w:t>
            </w:r>
          </w:p>
        </w:tc>
      </w:tr>
      <w:tr w:rsidR="00905A74" w:rsidRPr="00796642">
        <w:tblPrEx>
          <w:tblCellMar>
            <w:top w:w="0" w:type="dxa"/>
            <w:bottom w:w="0" w:type="dxa"/>
          </w:tblCellMar>
        </w:tblPrEx>
        <w:trPr>
          <w:cantSplit/>
          <w:tblHeader/>
          <w:jc w:val="center"/>
        </w:trPr>
        <w:tc>
          <w:tcPr>
            <w:tcW w:w="73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947"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Missing</w:t>
            </w:r>
          </w:p>
        </w:tc>
        <w:tc>
          <w:tcPr>
            <w:tcW w:w="10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136</w:t>
            </w:r>
          </w:p>
        </w:tc>
      </w:tr>
      <w:tr w:rsidR="00905A74" w:rsidRPr="00796642">
        <w:tblPrEx>
          <w:tblCellMar>
            <w:top w:w="0" w:type="dxa"/>
            <w:bottom w:w="0" w:type="dxa"/>
          </w:tblCellMar>
        </w:tblPrEx>
        <w:trPr>
          <w:cantSplit/>
          <w:jc w:val="center"/>
        </w:trPr>
        <w:tc>
          <w:tcPr>
            <w:tcW w:w="168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Mode</w:t>
            </w:r>
          </w:p>
        </w:tc>
        <w:tc>
          <w:tcPr>
            <w:tcW w:w="10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2.00</w:t>
            </w:r>
          </w:p>
        </w:tc>
      </w:tr>
    </w:tbl>
    <w:p w:rsidR="00905A74" w:rsidRPr="00796642" w:rsidRDefault="00905A74" w:rsidP="00905A74">
      <w:pPr>
        <w:autoSpaceDE w:val="0"/>
        <w:autoSpaceDN w:val="0"/>
        <w:adjustRightInd w:val="0"/>
        <w:spacing w:line="360" w:lineRule="auto"/>
        <w:jc w:val="both"/>
        <w:rPr>
          <w:rFonts w:ascii="Arial" w:hAnsi="Arial" w:cs="Arial"/>
          <w:lang w:eastAsia="es-EC"/>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autoSpaceDE w:val="0"/>
        <w:autoSpaceDN w:val="0"/>
        <w:adjustRightInd w:val="0"/>
        <w:spacing w:line="360" w:lineRule="auto"/>
        <w:ind w:left="708" w:firstLine="708"/>
        <w:jc w:val="both"/>
        <w:rPr>
          <w:rFonts w:ascii="Arial" w:hAnsi="Arial" w:cs="Arial"/>
          <w:lang w:eastAsia="es-EC"/>
        </w:rPr>
      </w:pPr>
      <w:r w:rsidRPr="00796642">
        <w:rPr>
          <w:rFonts w:ascii="Arial" w:hAnsi="Arial" w:cs="Arial"/>
          <w:lang w:eastAsia="es-EC"/>
        </w:rPr>
        <w:t>*Missing Values: Personas que nunca presentaron alguna dificultad en sus estudios, más las personas que contestaron no estar en ningún nivel de estudios.</w:t>
      </w:r>
    </w:p>
    <w:p w:rsidR="00905A74" w:rsidRDefault="00905A74" w:rsidP="00905A74">
      <w:pPr>
        <w:autoSpaceDE w:val="0"/>
        <w:autoSpaceDN w:val="0"/>
        <w:adjustRightInd w:val="0"/>
        <w:spacing w:line="360" w:lineRule="auto"/>
        <w:ind w:left="708" w:firstLine="708"/>
        <w:jc w:val="both"/>
        <w:rPr>
          <w:rFonts w:ascii="Arial" w:hAnsi="Arial" w:cs="Arial"/>
          <w:lang w:eastAsia="es-EC"/>
        </w:rPr>
      </w:pPr>
    </w:p>
    <w:p w:rsidR="00905A74" w:rsidRPr="0076470E" w:rsidRDefault="00905A74" w:rsidP="00905A74">
      <w:pPr>
        <w:autoSpaceDE w:val="0"/>
        <w:autoSpaceDN w:val="0"/>
        <w:adjustRightInd w:val="0"/>
        <w:spacing w:line="360" w:lineRule="auto"/>
        <w:jc w:val="both"/>
        <w:rPr>
          <w:rFonts w:ascii="Arial" w:hAnsi="Arial" w:cs="Arial"/>
          <w:sz w:val="20"/>
          <w:szCs w:val="20"/>
          <w:lang w:eastAsia="es-EC"/>
        </w:rPr>
      </w:pPr>
    </w:p>
    <w:p w:rsidR="00905A74" w:rsidRPr="0076470E" w:rsidRDefault="00D32799" w:rsidP="00905A74">
      <w:pPr>
        <w:autoSpaceDE w:val="0"/>
        <w:autoSpaceDN w:val="0"/>
        <w:adjustRightInd w:val="0"/>
        <w:spacing w:line="360" w:lineRule="auto"/>
        <w:ind w:firstLine="708"/>
        <w:jc w:val="both"/>
        <w:rPr>
          <w:rFonts w:ascii="Arial" w:hAnsi="Arial" w:cs="Arial"/>
          <w:sz w:val="20"/>
          <w:szCs w:val="20"/>
          <w:lang w:eastAsia="es-EC"/>
        </w:rPr>
      </w:pPr>
      <w:r>
        <w:rPr>
          <w:noProof/>
          <w:sz w:val="20"/>
          <w:szCs w:val="20"/>
          <w:lang w:val="en-US" w:eastAsia="en-US"/>
        </w:rPr>
        <w:drawing>
          <wp:anchor distT="0" distB="0" distL="114300" distR="114300" simplePos="0" relativeHeight="251639296" behindDoc="0" locked="0" layoutInCell="1" allowOverlap="1">
            <wp:simplePos x="0" y="0"/>
            <wp:positionH relativeFrom="column">
              <wp:posOffset>809640</wp:posOffset>
            </wp:positionH>
            <wp:positionV relativeFrom="paragraph">
              <wp:posOffset>316998</wp:posOffset>
            </wp:positionV>
            <wp:extent cx="3576615" cy="2062347"/>
            <wp:effectExtent l="9540" t="4578" r="4770" b="0"/>
            <wp:wrapSquare wrapText="bothSides"/>
            <wp:docPr id="130"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905A74" w:rsidRPr="0076470E">
        <w:rPr>
          <w:rFonts w:ascii="Arial" w:hAnsi="Arial" w:cs="Arial"/>
          <w:b/>
          <w:sz w:val="20"/>
          <w:szCs w:val="20"/>
          <w:lang w:eastAsia="es-EC"/>
        </w:rPr>
        <w:t>Figura 8. Grado de dificultad en la materia Matemáticas</w:t>
      </w:r>
    </w:p>
    <w:p w:rsidR="00905A74" w:rsidRPr="00796642"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Default="00905A74" w:rsidP="00905A74">
      <w:pPr>
        <w:autoSpaceDE w:val="0"/>
        <w:autoSpaceDN w:val="0"/>
        <w:adjustRightInd w:val="0"/>
        <w:spacing w:line="360" w:lineRule="auto"/>
        <w:jc w:val="center"/>
        <w:rPr>
          <w:rFonts w:ascii="Arial" w:hAnsi="Arial" w:cs="Arial"/>
          <w:lang w:eastAsia="es-EC"/>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autoSpaceDE w:val="0"/>
        <w:autoSpaceDN w:val="0"/>
        <w:adjustRightInd w:val="0"/>
        <w:spacing w:line="360" w:lineRule="auto"/>
        <w:jc w:val="center"/>
        <w:rPr>
          <w:rFonts w:ascii="Arial" w:hAnsi="Arial" w:cs="Arial"/>
          <w:lang w:eastAsia="es-EC"/>
        </w:rPr>
      </w:pPr>
    </w:p>
    <w:p w:rsidR="0046585A" w:rsidRDefault="0046585A" w:rsidP="00905A74">
      <w:pPr>
        <w:autoSpaceDE w:val="0"/>
        <w:autoSpaceDN w:val="0"/>
        <w:adjustRightInd w:val="0"/>
        <w:spacing w:line="360" w:lineRule="auto"/>
        <w:jc w:val="center"/>
        <w:rPr>
          <w:rFonts w:ascii="Arial" w:hAnsi="Arial" w:cs="Arial"/>
          <w:lang w:eastAsia="es-EC"/>
        </w:rPr>
      </w:pPr>
    </w:p>
    <w:p w:rsidR="0046585A" w:rsidRDefault="0046585A" w:rsidP="00905A74">
      <w:pPr>
        <w:autoSpaceDE w:val="0"/>
        <w:autoSpaceDN w:val="0"/>
        <w:adjustRightInd w:val="0"/>
        <w:spacing w:line="360" w:lineRule="auto"/>
        <w:jc w:val="center"/>
        <w:rPr>
          <w:rFonts w:ascii="Arial" w:hAnsi="Arial" w:cs="Arial"/>
          <w:lang w:eastAsia="es-EC"/>
        </w:rPr>
      </w:pPr>
    </w:p>
    <w:p w:rsidR="0046585A" w:rsidRDefault="0046585A" w:rsidP="00905A74">
      <w:pPr>
        <w:autoSpaceDE w:val="0"/>
        <w:autoSpaceDN w:val="0"/>
        <w:adjustRightInd w:val="0"/>
        <w:spacing w:line="360" w:lineRule="auto"/>
        <w:jc w:val="center"/>
        <w:rPr>
          <w:rFonts w:ascii="Arial" w:hAnsi="Arial" w:cs="Arial"/>
          <w:lang w:eastAsia="es-EC"/>
        </w:rPr>
      </w:pPr>
    </w:p>
    <w:p w:rsidR="0046585A" w:rsidRDefault="0046585A" w:rsidP="00905A74">
      <w:pPr>
        <w:autoSpaceDE w:val="0"/>
        <w:autoSpaceDN w:val="0"/>
        <w:adjustRightInd w:val="0"/>
        <w:spacing w:line="360" w:lineRule="auto"/>
        <w:jc w:val="center"/>
        <w:rPr>
          <w:rFonts w:ascii="Arial" w:hAnsi="Arial" w:cs="Arial"/>
          <w:lang w:eastAsia="es-EC"/>
        </w:rPr>
      </w:pPr>
    </w:p>
    <w:p w:rsidR="00905A74" w:rsidRPr="0076470E" w:rsidRDefault="00905A74" w:rsidP="00905A74">
      <w:pPr>
        <w:autoSpaceDE w:val="0"/>
        <w:autoSpaceDN w:val="0"/>
        <w:adjustRightInd w:val="0"/>
        <w:spacing w:line="360" w:lineRule="auto"/>
        <w:ind w:firstLine="708"/>
        <w:rPr>
          <w:rFonts w:ascii="Arial" w:hAnsi="Arial" w:cs="Arial"/>
          <w:b/>
          <w:sz w:val="20"/>
          <w:szCs w:val="20"/>
          <w:lang w:eastAsia="es-EC"/>
        </w:rPr>
      </w:pPr>
      <w:r w:rsidRPr="0076470E">
        <w:rPr>
          <w:rFonts w:ascii="Arial" w:hAnsi="Arial" w:cs="Arial"/>
          <w:b/>
          <w:sz w:val="20"/>
          <w:szCs w:val="20"/>
          <w:lang w:eastAsia="es-EC"/>
        </w:rPr>
        <w:t>Figura 9. Grado de dificultad en la materia Física</w:t>
      </w:r>
    </w:p>
    <w:p w:rsidR="00905A74" w:rsidRPr="00D03428" w:rsidRDefault="00905A74" w:rsidP="00905A74">
      <w:pPr>
        <w:autoSpaceDE w:val="0"/>
        <w:autoSpaceDN w:val="0"/>
        <w:adjustRightInd w:val="0"/>
        <w:spacing w:line="360" w:lineRule="auto"/>
        <w:ind w:firstLine="708"/>
        <w:rPr>
          <w:rFonts w:ascii="Arial" w:hAnsi="Arial" w:cs="Arial"/>
          <w:b/>
          <w:lang w:eastAsia="es-EC"/>
        </w:rPr>
      </w:pPr>
    </w:p>
    <w:p w:rsidR="00905A74" w:rsidRPr="00796642" w:rsidRDefault="00D32799" w:rsidP="00905A74">
      <w:pPr>
        <w:spacing w:line="360" w:lineRule="auto"/>
        <w:jc w:val="center"/>
        <w:rPr>
          <w:rFonts w:ascii="Arial" w:hAnsi="Arial" w:cs="Arial"/>
          <w:noProof/>
          <w:lang w:eastAsia="es-EC"/>
        </w:rPr>
      </w:pPr>
      <w:r>
        <w:rPr>
          <w:rFonts w:ascii="Arial" w:hAnsi="Arial" w:cs="Arial"/>
          <w:noProof/>
          <w:lang w:val="en-US" w:eastAsia="en-US"/>
        </w:rPr>
        <w:drawing>
          <wp:inline distT="0" distB="0" distL="0" distR="0">
            <wp:extent cx="3572188" cy="2251158"/>
            <wp:effectExtent l="9528" t="4997" r="4764" b="0"/>
            <wp:docPr id="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autoSpaceDE w:val="0"/>
        <w:autoSpaceDN w:val="0"/>
        <w:adjustRightInd w:val="0"/>
        <w:spacing w:line="360" w:lineRule="auto"/>
        <w:ind w:firstLine="708"/>
        <w:rPr>
          <w:rFonts w:ascii="Arial" w:hAnsi="Arial" w:cs="Arial"/>
          <w:b/>
          <w:lang w:eastAsia="es-EC"/>
        </w:rPr>
      </w:pPr>
    </w:p>
    <w:p w:rsidR="00905A74" w:rsidRDefault="00905A74" w:rsidP="00905A74">
      <w:pPr>
        <w:autoSpaceDE w:val="0"/>
        <w:autoSpaceDN w:val="0"/>
        <w:adjustRightInd w:val="0"/>
        <w:spacing w:line="360" w:lineRule="auto"/>
        <w:ind w:left="708" w:firstLine="708"/>
        <w:rPr>
          <w:rFonts w:ascii="Arial" w:hAnsi="Arial" w:cs="Arial"/>
          <w:b/>
          <w:sz w:val="20"/>
          <w:szCs w:val="20"/>
          <w:lang w:eastAsia="es-EC"/>
        </w:rPr>
      </w:pPr>
    </w:p>
    <w:p w:rsidR="00905A74" w:rsidRPr="0076470E" w:rsidRDefault="00905A74" w:rsidP="00905A74">
      <w:pPr>
        <w:autoSpaceDE w:val="0"/>
        <w:autoSpaceDN w:val="0"/>
        <w:adjustRightInd w:val="0"/>
        <w:spacing w:line="360" w:lineRule="auto"/>
        <w:ind w:firstLine="708"/>
        <w:rPr>
          <w:rFonts w:ascii="Arial" w:hAnsi="Arial" w:cs="Arial"/>
          <w:b/>
          <w:sz w:val="20"/>
          <w:szCs w:val="20"/>
          <w:lang w:eastAsia="es-EC"/>
        </w:rPr>
      </w:pPr>
      <w:r w:rsidRPr="0076470E">
        <w:rPr>
          <w:rFonts w:ascii="Arial" w:hAnsi="Arial" w:cs="Arial"/>
          <w:b/>
          <w:sz w:val="20"/>
          <w:szCs w:val="20"/>
          <w:lang w:eastAsia="es-EC"/>
        </w:rPr>
        <w:t>Figura 10. Grado de dificultad en la materia Química</w:t>
      </w:r>
    </w:p>
    <w:p w:rsidR="00905A74" w:rsidRPr="00D03428" w:rsidRDefault="00905A74" w:rsidP="00905A74">
      <w:pPr>
        <w:autoSpaceDE w:val="0"/>
        <w:autoSpaceDN w:val="0"/>
        <w:adjustRightInd w:val="0"/>
        <w:spacing w:line="360" w:lineRule="auto"/>
        <w:ind w:firstLine="708"/>
        <w:rPr>
          <w:rFonts w:ascii="Arial" w:hAnsi="Arial" w:cs="Arial"/>
          <w:b/>
          <w:lang w:eastAsia="es-EC"/>
        </w:rPr>
      </w:pPr>
    </w:p>
    <w:p w:rsidR="00905A74" w:rsidRPr="00796642" w:rsidRDefault="00D32799" w:rsidP="00905A74">
      <w:pPr>
        <w:spacing w:line="360" w:lineRule="auto"/>
        <w:jc w:val="center"/>
        <w:rPr>
          <w:rFonts w:ascii="Arial" w:hAnsi="Arial" w:cs="Arial"/>
          <w:noProof/>
          <w:lang w:eastAsia="es-EC"/>
        </w:rPr>
      </w:pPr>
      <w:r>
        <w:rPr>
          <w:rFonts w:ascii="Arial" w:hAnsi="Arial" w:cs="Arial"/>
          <w:noProof/>
          <w:lang w:val="en-US" w:eastAsia="en-US"/>
        </w:rPr>
        <w:drawing>
          <wp:inline distT="0" distB="0" distL="0" distR="0">
            <wp:extent cx="3560171" cy="2144714"/>
            <wp:effectExtent l="9496" t="4761" r="4748" b="0"/>
            <wp:docPr id="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5A74" w:rsidRPr="005E754E" w:rsidRDefault="00905A74" w:rsidP="00905A74">
      <w:pPr>
        <w:spacing w:line="360" w:lineRule="auto"/>
        <w:ind w:left="708"/>
        <w:jc w:val="both"/>
        <w:rPr>
          <w:rFonts w:ascii="Arial" w:hAnsi="Arial" w:cs="Arial"/>
          <w:b/>
          <w:sz w:val="20"/>
          <w:szCs w:val="20"/>
        </w:rPr>
      </w:pPr>
      <w:r>
        <w:rPr>
          <w:rFonts w:ascii="Arial" w:hAnsi="Arial" w:cs="Arial"/>
          <w:b/>
          <w:sz w:val="20"/>
          <w:szCs w:val="20"/>
        </w:rPr>
        <w:t>Elaboración: Los autores</w:t>
      </w:r>
    </w:p>
    <w:p w:rsidR="00905A74" w:rsidRDefault="00905A74" w:rsidP="00905A74">
      <w:pPr>
        <w:spacing w:line="360" w:lineRule="auto"/>
        <w:jc w:val="both"/>
        <w:rPr>
          <w:rFonts w:ascii="Arial" w:hAnsi="Arial" w:cs="Arial"/>
        </w:rPr>
      </w:pPr>
    </w:p>
    <w:p w:rsidR="0046585A" w:rsidRDefault="0046585A" w:rsidP="00905A74">
      <w:pPr>
        <w:spacing w:line="360" w:lineRule="auto"/>
        <w:ind w:firstLine="708"/>
        <w:jc w:val="both"/>
        <w:rPr>
          <w:rFonts w:ascii="Arial" w:hAnsi="Arial" w:cs="Arial"/>
          <w:b/>
          <w:sz w:val="20"/>
          <w:szCs w:val="20"/>
          <w:lang w:eastAsia="es-EC"/>
        </w:rPr>
      </w:pPr>
    </w:p>
    <w:p w:rsidR="0046585A" w:rsidRDefault="0046585A" w:rsidP="00905A74">
      <w:pPr>
        <w:spacing w:line="360" w:lineRule="auto"/>
        <w:ind w:firstLine="708"/>
        <w:jc w:val="both"/>
        <w:rPr>
          <w:rFonts w:ascii="Arial" w:hAnsi="Arial" w:cs="Arial"/>
          <w:b/>
          <w:sz w:val="20"/>
          <w:szCs w:val="20"/>
          <w:lang w:eastAsia="es-EC"/>
        </w:rPr>
      </w:pPr>
    </w:p>
    <w:p w:rsidR="0046585A" w:rsidRDefault="0046585A" w:rsidP="00905A74">
      <w:pPr>
        <w:spacing w:line="360" w:lineRule="auto"/>
        <w:ind w:firstLine="708"/>
        <w:jc w:val="both"/>
        <w:rPr>
          <w:rFonts w:ascii="Arial" w:hAnsi="Arial" w:cs="Arial"/>
          <w:b/>
          <w:sz w:val="20"/>
          <w:szCs w:val="20"/>
          <w:lang w:eastAsia="es-EC"/>
        </w:rPr>
      </w:pPr>
    </w:p>
    <w:p w:rsidR="0046585A" w:rsidRDefault="0046585A" w:rsidP="00905A74">
      <w:pPr>
        <w:spacing w:line="360" w:lineRule="auto"/>
        <w:ind w:firstLine="708"/>
        <w:jc w:val="both"/>
        <w:rPr>
          <w:rFonts w:ascii="Arial" w:hAnsi="Arial" w:cs="Arial"/>
          <w:b/>
          <w:sz w:val="20"/>
          <w:szCs w:val="20"/>
          <w:lang w:eastAsia="es-EC"/>
        </w:rPr>
      </w:pPr>
    </w:p>
    <w:p w:rsidR="00905A74" w:rsidRPr="0076470E" w:rsidRDefault="00905A74" w:rsidP="00905A74">
      <w:pPr>
        <w:spacing w:line="360" w:lineRule="auto"/>
        <w:ind w:firstLine="708"/>
        <w:jc w:val="both"/>
        <w:rPr>
          <w:rFonts w:ascii="Arial" w:hAnsi="Arial" w:cs="Arial"/>
          <w:sz w:val="20"/>
          <w:szCs w:val="20"/>
        </w:rPr>
      </w:pPr>
      <w:r w:rsidRPr="0076470E">
        <w:rPr>
          <w:rFonts w:ascii="Arial" w:hAnsi="Arial" w:cs="Arial"/>
          <w:b/>
          <w:sz w:val="20"/>
          <w:szCs w:val="20"/>
          <w:lang w:eastAsia="es-EC"/>
        </w:rPr>
        <w:t>Figura 11. Grado de dificultad en la materia Contabilidad</w:t>
      </w:r>
    </w:p>
    <w:p w:rsidR="00905A74" w:rsidRDefault="00D32799" w:rsidP="00905A74">
      <w:pPr>
        <w:spacing w:line="360" w:lineRule="auto"/>
        <w:jc w:val="center"/>
        <w:rPr>
          <w:rFonts w:ascii="Arial" w:hAnsi="Arial" w:cs="Arial"/>
          <w:noProof/>
          <w:lang w:eastAsia="es-EC"/>
        </w:rPr>
      </w:pPr>
      <w:r>
        <w:rPr>
          <w:rFonts w:ascii="Arial" w:hAnsi="Arial" w:cs="Arial"/>
          <w:noProof/>
          <w:lang w:val="en-US" w:eastAsia="en-US"/>
        </w:rPr>
        <w:drawing>
          <wp:inline distT="0" distB="0" distL="0" distR="0">
            <wp:extent cx="3844149" cy="2168157"/>
            <wp:effectExtent l="10254" t="4813" r="5127" b="0"/>
            <wp:docPr id="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5A74" w:rsidRDefault="003A3E69" w:rsidP="003A3E69">
      <w:pPr>
        <w:spacing w:line="360" w:lineRule="auto"/>
        <w:jc w:val="both"/>
        <w:rPr>
          <w:rFonts w:ascii="Arial" w:hAnsi="Arial" w:cs="Arial"/>
        </w:rPr>
      </w:pPr>
      <w:r>
        <w:rPr>
          <w:rFonts w:ascii="Arial" w:hAnsi="Arial" w:cs="Arial"/>
        </w:rPr>
        <w:t xml:space="preserve">                </w:t>
      </w:r>
      <w:r w:rsidR="00905A74" w:rsidRPr="00796642">
        <w:rPr>
          <w:rFonts w:ascii="Arial" w:hAnsi="Arial" w:cs="Arial"/>
        </w:rPr>
        <w:t>*Porcentajes sobre total válido</w:t>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spacing w:line="360" w:lineRule="auto"/>
        <w:ind w:left="1428" w:firstLine="696"/>
        <w:jc w:val="both"/>
        <w:rPr>
          <w:rFonts w:ascii="Arial" w:hAnsi="Arial" w:cs="Arial"/>
        </w:rPr>
      </w:pPr>
    </w:p>
    <w:p w:rsidR="00AB412B" w:rsidRPr="00796642" w:rsidRDefault="00AB412B" w:rsidP="00905A74">
      <w:pPr>
        <w:spacing w:line="360" w:lineRule="auto"/>
        <w:ind w:left="1428" w:firstLine="696"/>
        <w:jc w:val="both"/>
        <w:rPr>
          <w:rFonts w:ascii="Arial" w:hAnsi="Arial" w:cs="Arial"/>
        </w:rPr>
      </w:pPr>
    </w:p>
    <w:p w:rsidR="00905A74" w:rsidRDefault="00905A74" w:rsidP="00905A74">
      <w:pPr>
        <w:tabs>
          <w:tab w:val="left" w:pos="1440"/>
        </w:tabs>
        <w:spacing w:line="360" w:lineRule="auto"/>
        <w:ind w:left="708"/>
        <w:jc w:val="both"/>
        <w:rPr>
          <w:rFonts w:ascii="Arial" w:hAnsi="Arial" w:cs="Arial"/>
        </w:rPr>
      </w:pPr>
      <w:r>
        <w:rPr>
          <w:rFonts w:ascii="Arial" w:hAnsi="Arial" w:cs="Arial"/>
        </w:rPr>
        <w:tab/>
      </w:r>
      <w:r w:rsidRPr="00796642">
        <w:rPr>
          <w:rFonts w:ascii="Arial" w:hAnsi="Arial" w:cs="Arial"/>
        </w:rPr>
        <w:t>Entre las materias recomendadas por los encuestados tenemos: Economía, Macroeconomía, Microeconomía, Matemáticas Financieras, Cálculo. Siendo Matemáticas Financieras la más recomendada.</w:t>
      </w:r>
    </w:p>
    <w:p w:rsidR="0046585A" w:rsidRPr="00796642" w:rsidRDefault="0046585A" w:rsidP="00905A74">
      <w:pPr>
        <w:tabs>
          <w:tab w:val="left" w:pos="1440"/>
        </w:tabs>
        <w:spacing w:line="360" w:lineRule="auto"/>
        <w:ind w:left="708"/>
        <w:jc w:val="both"/>
        <w:rPr>
          <w:rFonts w:ascii="Arial" w:hAnsi="Arial" w:cs="Arial"/>
        </w:rPr>
      </w:pPr>
    </w:p>
    <w:p w:rsidR="00905A74" w:rsidRDefault="00905A74" w:rsidP="00905A74">
      <w:pPr>
        <w:tabs>
          <w:tab w:val="left" w:pos="1440"/>
        </w:tabs>
        <w:spacing w:line="360" w:lineRule="auto"/>
        <w:ind w:left="708"/>
        <w:jc w:val="both"/>
        <w:rPr>
          <w:rFonts w:ascii="Arial" w:hAnsi="Arial" w:cs="Arial"/>
        </w:rPr>
      </w:pPr>
      <w:r>
        <w:rPr>
          <w:rFonts w:ascii="Arial" w:hAnsi="Arial" w:cs="Arial"/>
        </w:rPr>
        <w:tab/>
      </w:r>
      <w:r w:rsidRPr="00796642">
        <w:rPr>
          <w:rFonts w:ascii="Arial" w:hAnsi="Arial" w:cs="Arial"/>
        </w:rPr>
        <w:t>E</w:t>
      </w:r>
      <w:r>
        <w:rPr>
          <w:rFonts w:ascii="Arial" w:hAnsi="Arial" w:cs="Arial"/>
        </w:rPr>
        <w:t xml:space="preserve">l gráfico anterior </w:t>
      </w:r>
      <w:r w:rsidRPr="00796642">
        <w:rPr>
          <w:rFonts w:ascii="Arial" w:hAnsi="Arial" w:cs="Arial"/>
        </w:rPr>
        <w:t xml:space="preserve"> muestra una división de los encuestados de acuerdo a sus valoraciones de la dificultad por materia. Se puede observar que existe un grupo que ha tenido dificultades en matemáticas y física, y con una menor intensidad en química. Mientras que el otro grupo ha tenido dificultad media en matemáticas, ningún problema en física ni química, y poca dificultad en contabilidad. Con esta información se pueden armar los cursos.</w:t>
      </w:r>
    </w:p>
    <w:p w:rsidR="00905A74" w:rsidRDefault="00905A74" w:rsidP="00905A74">
      <w:pPr>
        <w:tabs>
          <w:tab w:val="left" w:pos="1440"/>
        </w:tabs>
        <w:spacing w:line="360" w:lineRule="auto"/>
        <w:ind w:left="708"/>
        <w:jc w:val="both"/>
        <w:rPr>
          <w:rFonts w:ascii="Arial" w:hAnsi="Arial" w:cs="Arial"/>
        </w:rPr>
      </w:pPr>
    </w:p>
    <w:p w:rsidR="00AB412B" w:rsidRDefault="00AB412B" w:rsidP="00905A74">
      <w:pPr>
        <w:tabs>
          <w:tab w:val="left" w:pos="1440"/>
        </w:tabs>
        <w:spacing w:line="360" w:lineRule="auto"/>
        <w:ind w:left="708"/>
        <w:jc w:val="both"/>
        <w:rPr>
          <w:rFonts w:ascii="Arial" w:hAnsi="Arial" w:cs="Arial"/>
        </w:rPr>
      </w:pPr>
    </w:p>
    <w:p w:rsidR="00AB412B" w:rsidRDefault="00AB412B" w:rsidP="00905A74">
      <w:pPr>
        <w:tabs>
          <w:tab w:val="left" w:pos="1440"/>
        </w:tabs>
        <w:spacing w:line="360" w:lineRule="auto"/>
        <w:ind w:left="708"/>
        <w:jc w:val="both"/>
        <w:rPr>
          <w:rFonts w:ascii="Arial" w:hAnsi="Arial" w:cs="Arial"/>
        </w:rPr>
      </w:pPr>
    </w:p>
    <w:p w:rsidR="00AB412B" w:rsidRDefault="00AB412B" w:rsidP="00905A74">
      <w:pPr>
        <w:tabs>
          <w:tab w:val="left" w:pos="1440"/>
        </w:tabs>
        <w:spacing w:line="360" w:lineRule="auto"/>
        <w:ind w:left="708"/>
        <w:jc w:val="both"/>
        <w:rPr>
          <w:rFonts w:ascii="Arial" w:hAnsi="Arial" w:cs="Arial"/>
        </w:rPr>
      </w:pPr>
    </w:p>
    <w:p w:rsidR="00AB412B" w:rsidRDefault="00AB412B" w:rsidP="00905A74">
      <w:pPr>
        <w:tabs>
          <w:tab w:val="left" w:pos="1440"/>
        </w:tabs>
        <w:spacing w:line="360" w:lineRule="auto"/>
        <w:ind w:left="708"/>
        <w:jc w:val="both"/>
        <w:rPr>
          <w:rFonts w:ascii="Arial" w:hAnsi="Arial" w:cs="Arial"/>
        </w:rPr>
      </w:pPr>
    </w:p>
    <w:p w:rsidR="00905A74" w:rsidRPr="0076470E" w:rsidRDefault="00905A74" w:rsidP="00905A74">
      <w:pPr>
        <w:tabs>
          <w:tab w:val="left" w:pos="2201"/>
        </w:tabs>
        <w:spacing w:line="360" w:lineRule="auto"/>
        <w:ind w:left="708"/>
        <w:jc w:val="both"/>
        <w:rPr>
          <w:rFonts w:ascii="Arial" w:hAnsi="Arial" w:cs="Arial"/>
          <w:b/>
          <w:sz w:val="20"/>
          <w:szCs w:val="20"/>
        </w:rPr>
      </w:pPr>
      <w:r w:rsidRPr="0076470E">
        <w:rPr>
          <w:rFonts w:ascii="Arial" w:hAnsi="Arial" w:cs="Arial"/>
          <w:b/>
          <w:sz w:val="20"/>
          <w:szCs w:val="20"/>
        </w:rPr>
        <w:t xml:space="preserve">Figura 12. Grado de dificultad por materia </w:t>
      </w:r>
    </w:p>
    <w:p w:rsidR="00905A74" w:rsidRPr="00796642" w:rsidRDefault="00D32799" w:rsidP="00905A74">
      <w:pPr>
        <w:tabs>
          <w:tab w:val="left" w:pos="2201"/>
        </w:tabs>
        <w:spacing w:line="360" w:lineRule="auto"/>
        <w:jc w:val="center"/>
        <w:rPr>
          <w:rFonts w:ascii="Arial" w:hAnsi="Arial" w:cs="Arial"/>
          <w:noProof/>
          <w:lang w:eastAsia="es-EC"/>
        </w:rPr>
      </w:pPr>
      <w:r>
        <w:rPr>
          <w:rFonts w:ascii="Arial" w:hAnsi="Arial" w:cs="Arial"/>
          <w:noProof/>
          <w:lang w:val="en-US" w:eastAsia="en-US"/>
        </w:rPr>
        <w:drawing>
          <wp:inline distT="0" distB="0" distL="0" distR="0">
            <wp:extent cx="4207263" cy="2687193"/>
            <wp:effectExtent l="12188" t="6096" r="8379" b="2286"/>
            <wp:docPr id="7"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rPr>
        <w:t xml:space="preserve">  </w:t>
      </w:r>
      <w:r>
        <w:rPr>
          <w:rFonts w:ascii="Arial" w:hAnsi="Arial" w:cs="Arial"/>
          <w:b/>
          <w:sz w:val="20"/>
          <w:szCs w:val="20"/>
        </w:rPr>
        <w:t>Elaboración: Los autores</w:t>
      </w:r>
    </w:p>
    <w:p w:rsidR="00905A74" w:rsidRDefault="00905A74" w:rsidP="00905A74">
      <w:pPr>
        <w:tabs>
          <w:tab w:val="left" w:pos="2201"/>
        </w:tabs>
        <w:spacing w:line="360" w:lineRule="auto"/>
        <w:rPr>
          <w:rFonts w:ascii="Arial" w:hAnsi="Arial" w:cs="Arial"/>
        </w:rPr>
      </w:pPr>
    </w:p>
    <w:p w:rsidR="00905A74" w:rsidRDefault="00905A74" w:rsidP="00905A74">
      <w:pPr>
        <w:tabs>
          <w:tab w:val="left" w:pos="2201"/>
        </w:tabs>
        <w:spacing w:line="360" w:lineRule="auto"/>
        <w:rPr>
          <w:rFonts w:ascii="Arial" w:hAnsi="Arial" w:cs="Arial"/>
        </w:rPr>
      </w:pPr>
    </w:p>
    <w:p w:rsidR="00905A74" w:rsidRPr="0076470E" w:rsidRDefault="00905A74" w:rsidP="00905A74">
      <w:pPr>
        <w:tabs>
          <w:tab w:val="left" w:pos="2201"/>
        </w:tabs>
        <w:spacing w:line="360" w:lineRule="auto"/>
        <w:rPr>
          <w:rFonts w:ascii="Arial" w:hAnsi="Arial" w:cs="Arial"/>
          <w:sz w:val="20"/>
          <w:szCs w:val="20"/>
        </w:rPr>
      </w:pPr>
      <w:r>
        <w:rPr>
          <w:rFonts w:ascii="Arial" w:hAnsi="Arial" w:cs="Arial"/>
          <w:b/>
          <w:sz w:val="20"/>
          <w:szCs w:val="20"/>
        </w:rPr>
        <w:t xml:space="preserve">           </w:t>
      </w:r>
      <w:r w:rsidRPr="0076470E">
        <w:rPr>
          <w:rFonts w:ascii="Arial" w:hAnsi="Arial" w:cs="Arial"/>
          <w:b/>
          <w:sz w:val="20"/>
          <w:szCs w:val="20"/>
        </w:rPr>
        <w:t>Tabla 7. Número de encuestados en cada cluster</w:t>
      </w:r>
    </w:p>
    <w:tbl>
      <w:tblPr>
        <w:tblW w:w="3600" w:type="dxa"/>
        <w:jc w:val="center"/>
        <w:tblInd w:w="60" w:type="dxa"/>
        <w:tblCellMar>
          <w:left w:w="70" w:type="dxa"/>
          <w:right w:w="70" w:type="dxa"/>
        </w:tblCellMar>
        <w:tblLook w:val="04A0"/>
      </w:tblPr>
      <w:tblGrid>
        <w:gridCol w:w="1197"/>
        <w:gridCol w:w="1195"/>
        <w:gridCol w:w="1208"/>
      </w:tblGrid>
      <w:tr w:rsidR="00905A74" w:rsidRPr="00796642">
        <w:trPr>
          <w:trHeight w:val="300"/>
          <w:jc w:val="center"/>
        </w:trPr>
        <w:tc>
          <w:tcPr>
            <w:tcW w:w="1197" w:type="dxa"/>
            <w:vMerge w:val="restart"/>
            <w:tcBorders>
              <w:top w:val="single" w:sz="8" w:space="0" w:color="auto"/>
              <w:left w:val="single" w:sz="8" w:space="0" w:color="auto"/>
              <w:bottom w:val="nil"/>
              <w:right w:val="nil"/>
            </w:tcBorders>
            <w:shd w:val="clear" w:color="auto" w:fill="auto"/>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Cluster</w:t>
            </w:r>
          </w:p>
        </w:tc>
        <w:tc>
          <w:tcPr>
            <w:tcW w:w="1195" w:type="dxa"/>
            <w:tcBorders>
              <w:top w:val="single" w:sz="8" w:space="0" w:color="auto"/>
              <w:left w:val="nil"/>
              <w:bottom w:val="nil"/>
              <w:right w:val="single" w:sz="8" w:space="0" w:color="000000"/>
            </w:tcBorders>
            <w:shd w:val="clear" w:color="auto" w:fill="auto"/>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1</w:t>
            </w:r>
          </w:p>
        </w:tc>
        <w:tc>
          <w:tcPr>
            <w:tcW w:w="1208" w:type="dxa"/>
            <w:tcBorders>
              <w:top w:val="single" w:sz="8" w:space="0" w:color="auto"/>
              <w:left w:val="nil"/>
              <w:bottom w:val="nil"/>
              <w:right w:val="single" w:sz="8" w:space="0" w:color="auto"/>
            </w:tcBorders>
            <w:shd w:val="clear" w:color="auto" w:fill="auto"/>
            <w:noWrap/>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144</w:t>
            </w:r>
          </w:p>
        </w:tc>
      </w:tr>
      <w:tr w:rsidR="00905A74" w:rsidRPr="00796642">
        <w:trPr>
          <w:trHeight w:val="300"/>
          <w:jc w:val="center"/>
        </w:trPr>
        <w:tc>
          <w:tcPr>
            <w:tcW w:w="1197" w:type="dxa"/>
            <w:vMerge/>
            <w:tcBorders>
              <w:top w:val="single" w:sz="8" w:space="0" w:color="auto"/>
              <w:left w:val="single" w:sz="8" w:space="0" w:color="auto"/>
              <w:bottom w:val="nil"/>
              <w:right w:val="nil"/>
            </w:tcBorders>
            <w:vAlign w:val="center"/>
          </w:tcPr>
          <w:p w:rsidR="00905A74" w:rsidRPr="00796642" w:rsidRDefault="00905A74" w:rsidP="00905A74">
            <w:pPr>
              <w:spacing w:line="360" w:lineRule="auto"/>
              <w:rPr>
                <w:rFonts w:ascii="Arial" w:hAnsi="Arial" w:cs="Arial"/>
                <w:color w:val="000000"/>
                <w:lang w:eastAsia="es-EC"/>
              </w:rPr>
            </w:pPr>
          </w:p>
        </w:tc>
        <w:tc>
          <w:tcPr>
            <w:tcW w:w="1195" w:type="dxa"/>
            <w:tcBorders>
              <w:top w:val="nil"/>
              <w:left w:val="nil"/>
              <w:bottom w:val="nil"/>
              <w:right w:val="single" w:sz="8" w:space="0" w:color="000000"/>
            </w:tcBorders>
            <w:shd w:val="clear" w:color="auto" w:fill="auto"/>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2</w:t>
            </w:r>
          </w:p>
        </w:tc>
        <w:tc>
          <w:tcPr>
            <w:tcW w:w="1208" w:type="dxa"/>
            <w:tcBorders>
              <w:top w:val="nil"/>
              <w:left w:val="nil"/>
              <w:bottom w:val="nil"/>
              <w:right w:val="single" w:sz="8" w:space="0" w:color="auto"/>
            </w:tcBorders>
            <w:shd w:val="clear" w:color="auto" w:fill="auto"/>
            <w:noWrap/>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86</w:t>
            </w:r>
          </w:p>
        </w:tc>
      </w:tr>
      <w:tr w:rsidR="00905A74" w:rsidRPr="00796642">
        <w:trPr>
          <w:trHeight w:val="315"/>
          <w:jc w:val="center"/>
        </w:trPr>
        <w:tc>
          <w:tcPr>
            <w:tcW w:w="2392" w:type="dxa"/>
            <w:gridSpan w:val="2"/>
            <w:tcBorders>
              <w:top w:val="nil"/>
              <w:left w:val="single" w:sz="8" w:space="0" w:color="auto"/>
              <w:bottom w:val="single" w:sz="8" w:space="0" w:color="auto"/>
              <w:right w:val="single" w:sz="8" w:space="0" w:color="000000"/>
            </w:tcBorders>
            <w:shd w:val="clear" w:color="auto" w:fill="auto"/>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Valid</w:t>
            </w:r>
          </w:p>
        </w:tc>
        <w:tc>
          <w:tcPr>
            <w:tcW w:w="1208" w:type="dxa"/>
            <w:tcBorders>
              <w:top w:val="nil"/>
              <w:left w:val="nil"/>
              <w:bottom w:val="single" w:sz="8" w:space="0" w:color="auto"/>
              <w:right w:val="single" w:sz="8" w:space="0" w:color="auto"/>
            </w:tcBorders>
            <w:shd w:val="clear" w:color="auto" w:fill="auto"/>
            <w:noWrap/>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230</w:t>
            </w:r>
          </w:p>
        </w:tc>
      </w:tr>
    </w:tbl>
    <w:p w:rsidR="00905A74" w:rsidRDefault="00905A74" w:rsidP="00905A74">
      <w:pPr>
        <w:spacing w:line="360" w:lineRule="auto"/>
        <w:jc w:val="both"/>
        <w:rPr>
          <w:rFonts w:ascii="Arial" w:hAnsi="Arial" w:cs="Arial"/>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D03428" w:rsidRDefault="00905A74" w:rsidP="00905A74">
      <w:pPr>
        <w:tabs>
          <w:tab w:val="left" w:pos="2201"/>
        </w:tabs>
        <w:spacing w:line="360" w:lineRule="auto"/>
        <w:rPr>
          <w:rFonts w:ascii="Arial" w:hAnsi="Arial" w:cs="Arial"/>
          <w:b/>
        </w:rPr>
      </w:pPr>
    </w:p>
    <w:p w:rsidR="0046585A" w:rsidRDefault="0046585A" w:rsidP="00905A74">
      <w:pPr>
        <w:spacing w:line="360" w:lineRule="auto"/>
        <w:ind w:left="708"/>
        <w:jc w:val="both"/>
        <w:rPr>
          <w:rFonts w:ascii="Arial" w:hAnsi="Arial" w:cs="Arial"/>
          <w:b/>
          <w:i/>
        </w:rPr>
      </w:pPr>
    </w:p>
    <w:p w:rsidR="0046585A" w:rsidRDefault="0046585A" w:rsidP="00905A74">
      <w:pPr>
        <w:spacing w:line="360" w:lineRule="auto"/>
        <w:ind w:left="708"/>
        <w:jc w:val="both"/>
        <w:rPr>
          <w:rFonts w:ascii="Arial" w:hAnsi="Arial" w:cs="Arial"/>
          <w:b/>
          <w:i/>
        </w:rPr>
      </w:pPr>
    </w:p>
    <w:p w:rsidR="0046585A" w:rsidRDefault="0046585A" w:rsidP="00905A74">
      <w:pPr>
        <w:spacing w:line="360" w:lineRule="auto"/>
        <w:ind w:left="708"/>
        <w:jc w:val="both"/>
        <w:rPr>
          <w:rFonts w:ascii="Arial" w:hAnsi="Arial" w:cs="Arial"/>
          <w:b/>
          <w:i/>
        </w:rPr>
      </w:pPr>
    </w:p>
    <w:p w:rsidR="0046585A" w:rsidRDefault="0046585A" w:rsidP="00905A74">
      <w:pPr>
        <w:spacing w:line="360" w:lineRule="auto"/>
        <w:ind w:left="708"/>
        <w:jc w:val="both"/>
        <w:rPr>
          <w:rFonts w:ascii="Arial" w:hAnsi="Arial" w:cs="Arial"/>
          <w:b/>
          <w:i/>
        </w:rPr>
      </w:pPr>
    </w:p>
    <w:p w:rsidR="00905A74" w:rsidRDefault="00905A74" w:rsidP="00905A74">
      <w:pPr>
        <w:spacing w:line="360" w:lineRule="auto"/>
        <w:ind w:left="708"/>
        <w:jc w:val="both"/>
        <w:rPr>
          <w:rFonts w:ascii="Arial" w:hAnsi="Arial" w:cs="Arial"/>
          <w:b/>
          <w:i/>
        </w:rPr>
      </w:pPr>
      <w:r w:rsidRPr="002579AD">
        <w:rPr>
          <w:rFonts w:ascii="Arial" w:hAnsi="Arial" w:cs="Arial"/>
          <w:b/>
          <w:i/>
        </w:rPr>
        <w:t>Pregunta 7:</w:t>
      </w:r>
      <w:r w:rsidRPr="002579AD">
        <w:rPr>
          <w:rFonts w:ascii="Arial" w:hAnsi="Arial" w:cs="Arial"/>
          <w:i/>
        </w:rPr>
        <w:t xml:space="preserve"> </w:t>
      </w:r>
      <w:r w:rsidRPr="002579AD">
        <w:rPr>
          <w:rFonts w:ascii="Arial" w:hAnsi="Arial" w:cs="Arial"/>
          <w:b/>
          <w:i/>
        </w:rPr>
        <w:t>Por favor indique si usted alguna vez ha asistido a alguna de las siguientes formas de capacitación, e indique qué tan satisfecho quedó con el servicio.</w:t>
      </w:r>
    </w:p>
    <w:p w:rsidR="00AB412B" w:rsidRDefault="00AB412B" w:rsidP="00905A74">
      <w:pPr>
        <w:spacing w:line="360" w:lineRule="auto"/>
        <w:ind w:left="708"/>
        <w:jc w:val="both"/>
        <w:rPr>
          <w:rFonts w:ascii="Arial" w:hAnsi="Arial" w:cs="Arial"/>
          <w:b/>
          <w:sz w:val="20"/>
          <w:szCs w:val="20"/>
        </w:rPr>
      </w:pPr>
    </w:p>
    <w:p w:rsidR="00905A74" w:rsidRPr="0076470E" w:rsidRDefault="00905A74" w:rsidP="00905A74">
      <w:pPr>
        <w:spacing w:line="360" w:lineRule="auto"/>
        <w:ind w:left="708"/>
        <w:jc w:val="both"/>
        <w:rPr>
          <w:rFonts w:ascii="Arial" w:hAnsi="Arial" w:cs="Arial"/>
          <w:b/>
          <w:sz w:val="20"/>
          <w:szCs w:val="20"/>
        </w:rPr>
      </w:pPr>
      <w:r w:rsidRPr="0076470E">
        <w:rPr>
          <w:rFonts w:ascii="Arial" w:hAnsi="Arial" w:cs="Arial"/>
          <w:b/>
          <w:sz w:val="20"/>
          <w:szCs w:val="20"/>
        </w:rPr>
        <w:t>Figura 13. Porcentaje de encuestados que han tomado capacitación</w:t>
      </w:r>
    </w:p>
    <w:p w:rsidR="00905A74" w:rsidRDefault="00D32799" w:rsidP="00905A74">
      <w:pPr>
        <w:spacing w:line="360" w:lineRule="auto"/>
        <w:jc w:val="center"/>
      </w:pPr>
      <w:r>
        <w:rPr>
          <w:noProof/>
          <w:lang w:val="en-US" w:eastAsia="en-US"/>
        </w:rPr>
        <w:drawing>
          <wp:inline distT="0" distB="0" distL="0" distR="0">
            <wp:extent cx="2873941" cy="1729710"/>
            <wp:effectExtent l="7666" t="3840" r="3833" b="0"/>
            <wp:docPr id="8"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spacing w:line="360" w:lineRule="auto"/>
        <w:jc w:val="center"/>
        <w:rPr>
          <w:rFonts w:ascii="Arial" w:hAnsi="Arial" w:cs="Arial"/>
        </w:rPr>
      </w:pPr>
    </w:p>
    <w:p w:rsidR="00905A74" w:rsidRPr="00796642" w:rsidRDefault="00905A74" w:rsidP="00905A74">
      <w:pPr>
        <w:spacing w:line="360" w:lineRule="auto"/>
        <w:ind w:left="708" w:firstLine="708"/>
        <w:jc w:val="both"/>
        <w:rPr>
          <w:rFonts w:ascii="Arial" w:hAnsi="Arial" w:cs="Arial"/>
        </w:rPr>
      </w:pPr>
      <w:r w:rsidRPr="00796642">
        <w:rPr>
          <w:rFonts w:ascii="Arial" w:hAnsi="Arial" w:cs="Arial"/>
        </w:rPr>
        <w:t>Del total de personas que aseguraron tener algún tipo de dificultad a nivel estudiantil, el 61,2% decidió tomar capacitación, mientras el 38,8% decidió no tomarla.</w:t>
      </w:r>
    </w:p>
    <w:p w:rsidR="00905A74" w:rsidRPr="005E754E" w:rsidRDefault="00905A74" w:rsidP="00905A74">
      <w:pPr>
        <w:spacing w:line="360" w:lineRule="auto"/>
        <w:ind w:left="708" w:firstLine="708"/>
        <w:jc w:val="both"/>
        <w:rPr>
          <w:rFonts w:ascii="Arial" w:hAnsi="Arial" w:cs="Arial"/>
        </w:rPr>
      </w:pPr>
      <w:r w:rsidRPr="00796642">
        <w:rPr>
          <w:rFonts w:ascii="Arial" w:hAnsi="Arial" w:cs="Arial"/>
        </w:rPr>
        <w:t>Los tipos de capacitación que decidieron tomar se distribuyen de la siguiente manera de acuerdo al número total de cursos tomados.</w:t>
      </w:r>
    </w:p>
    <w:p w:rsidR="00AB412B" w:rsidRDefault="00AB412B" w:rsidP="00905A74">
      <w:pPr>
        <w:spacing w:line="360" w:lineRule="auto"/>
        <w:ind w:firstLine="708"/>
        <w:jc w:val="both"/>
        <w:rPr>
          <w:rFonts w:ascii="Arial" w:hAnsi="Arial" w:cs="Arial"/>
          <w:b/>
          <w:sz w:val="20"/>
          <w:szCs w:val="20"/>
        </w:rPr>
      </w:pPr>
    </w:p>
    <w:p w:rsidR="00905A74" w:rsidRPr="0076470E" w:rsidRDefault="00905A74" w:rsidP="00905A74">
      <w:pPr>
        <w:spacing w:line="360" w:lineRule="auto"/>
        <w:ind w:firstLine="708"/>
        <w:jc w:val="both"/>
        <w:rPr>
          <w:rFonts w:ascii="Arial" w:hAnsi="Arial" w:cs="Arial"/>
          <w:b/>
          <w:sz w:val="20"/>
          <w:szCs w:val="20"/>
        </w:rPr>
      </w:pPr>
      <w:r w:rsidRPr="0076470E">
        <w:rPr>
          <w:rFonts w:ascii="Arial" w:hAnsi="Arial" w:cs="Arial"/>
          <w:b/>
          <w:sz w:val="20"/>
          <w:szCs w:val="20"/>
        </w:rPr>
        <w:t>Figura 14. Tipos de Capacitación</w:t>
      </w:r>
    </w:p>
    <w:p w:rsidR="00905A74" w:rsidRPr="00796642" w:rsidRDefault="00D32799" w:rsidP="00905A74">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28032" behindDoc="0" locked="0" layoutInCell="1" allowOverlap="1">
            <wp:simplePos x="0" y="0"/>
            <wp:positionH relativeFrom="column">
              <wp:posOffset>1943100</wp:posOffset>
            </wp:positionH>
            <wp:positionV relativeFrom="paragraph">
              <wp:posOffset>33020</wp:posOffset>
            </wp:positionV>
            <wp:extent cx="1828800" cy="1772920"/>
            <wp:effectExtent l="19050" t="0" r="0" b="0"/>
            <wp:wrapSquare wrapText="bothSides"/>
            <wp:docPr id="129"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28"/>
                    <a:srcRect l="24435" t="3761" r="23122" b="5653"/>
                    <a:stretch>
                      <a:fillRect/>
                    </a:stretch>
                  </pic:blipFill>
                  <pic:spPr bwMode="auto">
                    <a:xfrm>
                      <a:off x="0" y="0"/>
                      <a:ext cx="1828800" cy="1772920"/>
                    </a:xfrm>
                    <a:prstGeom prst="rect">
                      <a:avLst/>
                    </a:prstGeom>
                    <a:noFill/>
                    <a:ln w="9525">
                      <a:noFill/>
                      <a:miter lim="800000"/>
                      <a:headEnd/>
                      <a:tailEnd/>
                    </a:ln>
                  </pic:spPr>
                </pic:pic>
              </a:graphicData>
            </a:graphic>
          </wp:anchor>
        </w:drawing>
      </w:r>
    </w:p>
    <w:p w:rsidR="00905A74" w:rsidRDefault="00905A74" w:rsidP="00905A74">
      <w:pPr>
        <w:spacing w:line="360" w:lineRule="auto"/>
        <w:jc w:val="both"/>
        <w:rPr>
          <w:rFonts w:ascii="Arial" w:hAnsi="Arial" w:cs="Arial"/>
        </w:rPr>
      </w:pPr>
    </w:p>
    <w:p w:rsidR="00905A74" w:rsidRDefault="00905A74" w:rsidP="00905A74">
      <w:pPr>
        <w:spacing w:line="360" w:lineRule="auto"/>
        <w:jc w:val="both"/>
        <w:rPr>
          <w:rFonts w:ascii="Arial" w:hAnsi="Arial" w:cs="Arial"/>
        </w:rPr>
      </w:pPr>
    </w:p>
    <w:p w:rsidR="00905A74" w:rsidRPr="00796642" w:rsidRDefault="00905A74" w:rsidP="00905A74">
      <w:pPr>
        <w:spacing w:line="360" w:lineRule="auto"/>
        <w:jc w:val="both"/>
        <w:rPr>
          <w:rFonts w:ascii="Arial" w:hAnsi="Arial" w:cs="Arial"/>
        </w:rPr>
      </w:pPr>
    </w:p>
    <w:p w:rsidR="00905A74" w:rsidRPr="00796642" w:rsidRDefault="00905A74" w:rsidP="00905A74">
      <w:pPr>
        <w:spacing w:line="360" w:lineRule="auto"/>
        <w:jc w:val="both"/>
        <w:rPr>
          <w:rFonts w:ascii="Arial" w:hAnsi="Arial" w:cs="Arial"/>
        </w:rPr>
      </w:pPr>
    </w:p>
    <w:p w:rsidR="00AB412B" w:rsidRDefault="00AB412B" w:rsidP="00905A74">
      <w:pPr>
        <w:spacing w:line="360" w:lineRule="auto"/>
        <w:jc w:val="both"/>
        <w:rPr>
          <w:rFonts w:ascii="Arial" w:hAnsi="Arial" w:cs="Arial"/>
        </w:rPr>
      </w:pPr>
    </w:p>
    <w:p w:rsidR="00AB412B" w:rsidRDefault="00AB412B" w:rsidP="00905A74">
      <w:pPr>
        <w:spacing w:line="360" w:lineRule="auto"/>
        <w:jc w:val="both"/>
        <w:rPr>
          <w:rFonts w:ascii="Arial" w:hAnsi="Arial" w:cs="Arial"/>
        </w:rPr>
      </w:pPr>
    </w:p>
    <w:p w:rsidR="00AB412B" w:rsidRPr="00796642" w:rsidRDefault="00AB412B" w:rsidP="00905A74">
      <w:pPr>
        <w:spacing w:line="360" w:lineRule="auto"/>
        <w:jc w:val="both"/>
        <w:rPr>
          <w:rFonts w:ascii="Arial" w:hAnsi="Arial" w:cs="Arial"/>
        </w:rPr>
      </w:pPr>
    </w:p>
    <w:p w:rsidR="00905A74" w:rsidRPr="00411921"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AB412B" w:rsidRDefault="00AB412B" w:rsidP="00905A74">
      <w:pPr>
        <w:spacing w:line="360" w:lineRule="auto"/>
        <w:ind w:firstLine="708"/>
        <w:jc w:val="both"/>
        <w:rPr>
          <w:rFonts w:ascii="Arial" w:hAnsi="Arial" w:cs="Arial"/>
        </w:rPr>
      </w:pPr>
    </w:p>
    <w:p w:rsidR="00AB412B" w:rsidRDefault="00905A74" w:rsidP="0046585A">
      <w:pPr>
        <w:spacing w:line="360" w:lineRule="auto"/>
        <w:ind w:firstLine="708"/>
        <w:jc w:val="both"/>
        <w:rPr>
          <w:rFonts w:ascii="Arial" w:hAnsi="Arial" w:cs="Arial"/>
        </w:rPr>
      </w:pPr>
      <w:r w:rsidRPr="00796642">
        <w:rPr>
          <w:rFonts w:ascii="Arial" w:hAnsi="Arial" w:cs="Arial"/>
        </w:rPr>
        <w:t>A continuación se presenta un resumen por tipo de capacitación:</w:t>
      </w:r>
    </w:p>
    <w:p w:rsidR="00905A74" w:rsidRPr="0076470E" w:rsidRDefault="00905A74" w:rsidP="00905A74">
      <w:pPr>
        <w:spacing w:line="360" w:lineRule="auto"/>
        <w:ind w:left="708"/>
        <w:jc w:val="both"/>
        <w:rPr>
          <w:rFonts w:ascii="Arial" w:hAnsi="Arial" w:cs="Arial"/>
          <w:b/>
          <w:sz w:val="20"/>
          <w:szCs w:val="20"/>
        </w:rPr>
      </w:pPr>
      <w:r w:rsidRPr="0076470E">
        <w:rPr>
          <w:rFonts w:ascii="Arial" w:hAnsi="Arial" w:cs="Arial"/>
          <w:b/>
          <w:sz w:val="20"/>
          <w:szCs w:val="20"/>
        </w:rPr>
        <w:t>Figura 15. Porcentaje de encuestados que tomó cursos de capacitación</w:t>
      </w:r>
    </w:p>
    <w:p w:rsidR="00905A74" w:rsidRDefault="00D32799" w:rsidP="00905A74">
      <w:pPr>
        <w:spacing w:line="360" w:lineRule="auto"/>
        <w:jc w:val="center"/>
        <w:rPr>
          <w:rFonts w:ascii="Arial" w:hAnsi="Arial" w:cs="Arial"/>
        </w:rPr>
      </w:pPr>
      <w:r>
        <w:rPr>
          <w:rFonts w:ascii="Arial" w:hAnsi="Arial" w:cs="Arial"/>
          <w:noProof/>
          <w:lang w:val="en-US" w:eastAsia="en-US"/>
        </w:rPr>
        <w:drawing>
          <wp:inline distT="0" distB="0" distL="0" distR="0">
            <wp:extent cx="2078355" cy="1983105"/>
            <wp:effectExtent l="19050" t="0" r="0" b="0"/>
            <wp:docPr id="9"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29"/>
                    <a:srcRect l="21526" t="5396" r="28232" b="8487"/>
                    <a:stretch>
                      <a:fillRect/>
                    </a:stretch>
                  </pic:blipFill>
                  <pic:spPr bwMode="auto">
                    <a:xfrm>
                      <a:off x="0" y="0"/>
                      <a:ext cx="2078355" cy="1983105"/>
                    </a:xfrm>
                    <a:prstGeom prst="rect">
                      <a:avLst/>
                    </a:prstGeom>
                    <a:noFill/>
                    <a:ln w="9525">
                      <a:noFill/>
                      <a:miter lim="800000"/>
                      <a:headEnd/>
                      <a:tailEnd/>
                    </a:ln>
                  </pic:spPr>
                </pic:pic>
              </a:graphicData>
            </a:graphic>
          </wp:inline>
        </w:drawing>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spacing w:line="360" w:lineRule="auto"/>
        <w:jc w:val="center"/>
        <w:rPr>
          <w:rFonts w:ascii="Arial" w:hAnsi="Arial" w:cs="Arial"/>
        </w:rPr>
      </w:pPr>
    </w:p>
    <w:p w:rsidR="00905A74" w:rsidRDefault="00905A74" w:rsidP="00905A74">
      <w:pPr>
        <w:spacing w:line="360" w:lineRule="auto"/>
        <w:ind w:left="708" w:firstLine="708"/>
        <w:jc w:val="both"/>
        <w:rPr>
          <w:rFonts w:ascii="Arial" w:hAnsi="Arial" w:cs="Arial"/>
        </w:rPr>
      </w:pPr>
      <w:r w:rsidRPr="00796642">
        <w:rPr>
          <w:rFonts w:ascii="Arial" w:hAnsi="Arial" w:cs="Arial"/>
        </w:rPr>
        <w:t xml:space="preserve">Analizando el gráfico </w:t>
      </w:r>
      <w:r>
        <w:rPr>
          <w:rFonts w:ascii="Arial" w:hAnsi="Arial" w:cs="Arial"/>
        </w:rPr>
        <w:t>se observa</w:t>
      </w:r>
      <w:r w:rsidRPr="00796642">
        <w:rPr>
          <w:rFonts w:ascii="Arial" w:hAnsi="Arial" w:cs="Arial"/>
        </w:rPr>
        <w:t xml:space="preserve"> que de las personas que tomaron cursos en academias</w:t>
      </w:r>
      <w:r>
        <w:rPr>
          <w:rFonts w:ascii="Arial" w:hAnsi="Arial" w:cs="Arial"/>
        </w:rPr>
        <w:t>, el 42</w:t>
      </w:r>
      <w:r w:rsidRPr="00796642">
        <w:rPr>
          <w:rFonts w:ascii="Arial" w:hAnsi="Arial" w:cs="Arial"/>
        </w:rPr>
        <w:t xml:space="preserve">% tuvo mucha satisfacción, </w:t>
      </w:r>
      <w:r>
        <w:rPr>
          <w:rFonts w:ascii="Arial" w:hAnsi="Arial" w:cs="Arial"/>
        </w:rPr>
        <w:t>el 45% satisfacción media y el 13</w:t>
      </w:r>
      <w:r w:rsidRPr="00796642">
        <w:rPr>
          <w:rFonts w:ascii="Arial" w:hAnsi="Arial" w:cs="Arial"/>
        </w:rPr>
        <w:t xml:space="preserve">% poca satisfacción. </w:t>
      </w:r>
      <w:r>
        <w:rPr>
          <w:rFonts w:ascii="Arial" w:hAnsi="Arial" w:cs="Arial"/>
        </w:rPr>
        <w:t>Estos representan sobre el total un 38% de personas que tomaron cursos mientras que e</w:t>
      </w:r>
      <w:r w:rsidRPr="00796642">
        <w:rPr>
          <w:rFonts w:ascii="Arial" w:hAnsi="Arial" w:cs="Arial"/>
        </w:rPr>
        <w:t>xiste un 62% de los encuestados que tomaron otros tipos de capacitación que no son cursos en academias.</w:t>
      </w:r>
    </w:p>
    <w:p w:rsidR="00AB412B" w:rsidRDefault="00AB412B" w:rsidP="00905A74">
      <w:pPr>
        <w:spacing w:line="360" w:lineRule="auto"/>
        <w:ind w:left="708" w:firstLine="708"/>
        <w:jc w:val="both"/>
        <w:rPr>
          <w:rFonts w:ascii="Arial" w:hAnsi="Arial" w:cs="Arial"/>
        </w:rPr>
      </w:pPr>
    </w:p>
    <w:p w:rsidR="00905A74" w:rsidRPr="0076470E" w:rsidRDefault="00905A74" w:rsidP="00905A74">
      <w:pPr>
        <w:spacing w:line="360" w:lineRule="auto"/>
        <w:ind w:left="708"/>
        <w:jc w:val="both"/>
        <w:rPr>
          <w:rFonts w:ascii="Arial" w:hAnsi="Arial" w:cs="Arial"/>
          <w:b/>
          <w:sz w:val="20"/>
          <w:szCs w:val="20"/>
        </w:rPr>
      </w:pPr>
      <w:r w:rsidRPr="0076470E">
        <w:rPr>
          <w:rFonts w:ascii="Arial" w:hAnsi="Arial" w:cs="Arial"/>
          <w:b/>
          <w:sz w:val="20"/>
          <w:szCs w:val="20"/>
        </w:rPr>
        <w:t>Figura 16. Porcentaje de encuestados que tomó clases particulares</w:t>
      </w:r>
    </w:p>
    <w:p w:rsidR="00905A74" w:rsidRDefault="00D32799" w:rsidP="00905A74">
      <w:pPr>
        <w:tabs>
          <w:tab w:val="left" w:pos="1260"/>
          <w:tab w:val="left" w:pos="7380"/>
        </w:tabs>
        <w:spacing w:line="360" w:lineRule="auto"/>
        <w:jc w:val="center"/>
        <w:rPr>
          <w:rFonts w:ascii="Arial" w:hAnsi="Arial" w:cs="Arial"/>
        </w:rPr>
      </w:pPr>
      <w:r>
        <w:rPr>
          <w:rFonts w:ascii="Arial" w:hAnsi="Arial" w:cs="Arial"/>
          <w:noProof/>
          <w:lang w:val="en-US" w:eastAsia="en-US"/>
        </w:rPr>
        <w:drawing>
          <wp:inline distT="0" distB="0" distL="0" distR="0">
            <wp:extent cx="1591310" cy="1722120"/>
            <wp:effectExtent l="19050" t="0" r="8890" b="0"/>
            <wp:docPr id="10"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30"/>
                    <a:srcRect l="28716" t="4636" r="23845" b="8485"/>
                    <a:stretch>
                      <a:fillRect/>
                    </a:stretch>
                  </pic:blipFill>
                  <pic:spPr bwMode="auto">
                    <a:xfrm>
                      <a:off x="0" y="0"/>
                      <a:ext cx="1591310" cy="1722120"/>
                    </a:xfrm>
                    <a:prstGeom prst="rect">
                      <a:avLst/>
                    </a:prstGeom>
                    <a:noFill/>
                    <a:ln w="9525">
                      <a:noFill/>
                      <a:miter lim="800000"/>
                      <a:headEnd/>
                      <a:tailEnd/>
                    </a:ln>
                  </pic:spPr>
                </pic:pic>
              </a:graphicData>
            </a:graphic>
          </wp:inline>
        </w:drawing>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tabs>
          <w:tab w:val="left" w:pos="1260"/>
          <w:tab w:val="left" w:pos="7380"/>
        </w:tabs>
        <w:spacing w:line="360" w:lineRule="auto"/>
        <w:jc w:val="center"/>
        <w:rPr>
          <w:rFonts w:ascii="Arial" w:hAnsi="Arial" w:cs="Arial"/>
        </w:rPr>
      </w:pPr>
    </w:p>
    <w:p w:rsidR="00905A74" w:rsidRDefault="00905A74" w:rsidP="00905A74">
      <w:pPr>
        <w:spacing w:line="360" w:lineRule="auto"/>
        <w:ind w:left="708" w:firstLine="708"/>
        <w:jc w:val="both"/>
        <w:rPr>
          <w:rFonts w:ascii="Arial" w:hAnsi="Arial" w:cs="Arial"/>
        </w:rPr>
      </w:pPr>
      <w:r w:rsidRPr="00796642">
        <w:rPr>
          <w:rFonts w:ascii="Arial" w:hAnsi="Arial" w:cs="Arial"/>
        </w:rPr>
        <w:t>Analizando el gráfico observamos que de las personas que t</w:t>
      </w:r>
      <w:r>
        <w:rPr>
          <w:rFonts w:ascii="Arial" w:hAnsi="Arial" w:cs="Arial"/>
        </w:rPr>
        <w:t>omaron clases particulares, el 14% tuvo mucha satisfacción, el 69% satisfacción media y el 17</w:t>
      </w:r>
      <w:r w:rsidRPr="00796642">
        <w:rPr>
          <w:rFonts w:ascii="Arial" w:hAnsi="Arial" w:cs="Arial"/>
        </w:rPr>
        <w:t xml:space="preserve">% poca satisfacción. </w:t>
      </w:r>
      <w:r>
        <w:rPr>
          <w:rFonts w:ascii="Arial" w:hAnsi="Arial" w:cs="Arial"/>
        </w:rPr>
        <w:t>Las personas que tomaron clases representan un 29% del total mientras que e</w:t>
      </w:r>
      <w:r w:rsidRPr="00796642">
        <w:rPr>
          <w:rFonts w:ascii="Arial" w:hAnsi="Arial" w:cs="Arial"/>
        </w:rPr>
        <w:t>xiste un 71% de los encuestados que tomaron otros tipos de capacitación que no son clases particulares.</w:t>
      </w:r>
    </w:p>
    <w:p w:rsidR="00905A74" w:rsidRDefault="00905A74" w:rsidP="00AB412B">
      <w:pPr>
        <w:spacing w:line="360" w:lineRule="auto"/>
        <w:jc w:val="both"/>
        <w:rPr>
          <w:rFonts w:ascii="Arial" w:hAnsi="Arial" w:cs="Arial"/>
        </w:rPr>
      </w:pPr>
    </w:p>
    <w:p w:rsidR="00905A74" w:rsidRPr="0076470E" w:rsidRDefault="00905A74" w:rsidP="00905A74">
      <w:pPr>
        <w:spacing w:line="360" w:lineRule="auto"/>
        <w:ind w:left="708"/>
        <w:jc w:val="both"/>
        <w:rPr>
          <w:rFonts w:ascii="Arial" w:hAnsi="Arial" w:cs="Arial"/>
          <w:b/>
          <w:sz w:val="20"/>
          <w:szCs w:val="20"/>
        </w:rPr>
      </w:pPr>
      <w:r w:rsidRPr="0076470E">
        <w:rPr>
          <w:rFonts w:ascii="Arial" w:hAnsi="Arial" w:cs="Arial"/>
          <w:b/>
          <w:sz w:val="20"/>
          <w:szCs w:val="20"/>
        </w:rPr>
        <w:t>Figura 17. Porcentaje de encuestados que asistió a ayudantías</w:t>
      </w:r>
    </w:p>
    <w:p w:rsidR="00905A74" w:rsidRDefault="00D32799" w:rsidP="00905A74">
      <w:pPr>
        <w:spacing w:line="360" w:lineRule="auto"/>
        <w:jc w:val="center"/>
        <w:rPr>
          <w:rFonts w:ascii="Arial" w:hAnsi="Arial" w:cs="Arial"/>
        </w:rPr>
      </w:pPr>
      <w:r>
        <w:rPr>
          <w:rFonts w:ascii="Arial" w:hAnsi="Arial" w:cs="Arial"/>
          <w:noProof/>
          <w:lang w:val="en-US" w:eastAsia="en-US"/>
        </w:rPr>
        <w:drawing>
          <wp:inline distT="0" distB="0" distL="0" distR="0">
            <wp:extent cx="2707640" cy="2399030"/>
            <wp:effectExtent l="19050" t="0" r="0" b="0"/>
            <wp:docPr id="11"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31"/>
                    <a:srcRect l="27997" t="3851" r="12955" b="8879"/>
                    <a:stretch>
                      <a:fillRect/>
                    </a:stretch>
                  </pic:blipFill>
                  <pic:spPr bwMode="auto">
                    <a:xfrm>
                      <a:off x="0" y="0"/>
                      <a:ext cx="2707640" cy="2399030"/>
                    </a:xfrm>
                    <a:prstGeom prst="rect">
                      <a:avLst/>
                    </a:prstGeom>
                    <a:noFill/>
                    <a:ln w="9525">
                      <a:noFill/>
                      <a:miter lim="800000"/>
                      <a:headEnd/>
                      <a:tailEnd/>
                    </a:ln>
                  </pic:spPr>
                </pic:pic>
              </a:graphicData>
            </a:graphic>
          </wp:inline>
        </w:drawing>
      </w: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spacing w:line="360" w:lineRule="auto"/>
        <w:jc w:val="center"/>
        <w:rPr>
          <w:rFonts w:ascii="Arial" w:hAnsi="Arial" w:cs="Arial"/>
        </w:rPr>
      </w:pPr>
    </w:p>
    <w:p w:rsidR="00905A74" w:rsidRPr="00796642" w:rsidRDefault="00905A74" w:rsidP="00905A74">
      <w:pPr>
        <w:spacing w:line="360" w:lineRule="auto"/>
        <w:ind w:left="708" w:firstLine="708"/>
        <w:jc w:val="both"/>
        <w:rPr>
          <w:rFonts w:ascii="Arial" w:hAnsi="Arial" w:cs="Arial"/>
        </w:rPr>
      </w:pPr>
      <w:r w:rsidRPr="00796642">
        <w:rPr>
          <w:rFonts w:ascii="Arial" w:hAnsi="Arial" w:cs="Arial"/>
        </w:rPr>
        <w:t xml:space="preserve">Analizando el gráfico </w:t>
      </w:r>
      <w:r>
        <w:rPr>
          <w:rFonts w:ascii="Arial" w:hAnsi="Arial" w:cs="Arial"/>
        </w:rPr>
        <w:t xml:space="preserve">se </w:t>
      </w:r>
      <w:r w:rsidRPr="00796642">
        <w:rPr>
          <w:rFonts w:ascii="Arial" w:hAnsi="Arial" w:cs="Arial"/>
        </w:rPr>
        <w:t>obser</w:t>
      </w:r>
      <w:r>
        <w:rPr>
          <w:rFonts w:ascii="Arial" w:hAnsi="Arial" w:cs="Arial"/>
        </w:rPr>
        <w:t>va</w:t>
      </w:r>
      <w:r w:rsidRPr="00796642">
        <w:rPr>
          <w:rFonts w:ascii="Arial" w:hAnsi="Arial" w:cs="Arial"/>
        </w:rPr>
        <w:t xml:space="preserve"> que de las personas que tom</w:t>
      </w:r>
      <w:r>
        <w:rPr>
          <w:rFonts w:ascii="Arial" w:hAnsi="Arial" w:cs="Arial"/>
        </w:rPr>
        <w:t>aron ayudantías académicas, el 15</w:t>
      </w:r>
      <w:r w:rsidRPr="00796642">
        <w:rPr>
          <w:rFonts w:ascii="Arial" w:hAnsi="Arial" w:cs="Arial"/>
        </w:rPr>
        <w:t>% tuvo mucha</w:t>
      </w:r>
      <w:r>
        <w:rPr>
          <w:rFonts w:ascii="Arial" w:hAnsi="Arial" w:cs="Arial"/>
        </w:rPr>
        <w:t xml:space="preserve"> satisfacción, el 40% satisfacción media y el 45</w:t>
      </w:r>
      <w:r w:rsidRPr="00796642">
        <w:rPr>
          <w:rFonts w:ascii="Arial" w:hAnsi="Arial" w:cs="Arial"/>
        </w:rPr>
        <w:t xml:space="preserve">% poca satisfacción. </w:t>
      </w:r>
      <w:r>
        <w:rPr>
          <w:rFonts w:ascii="Arial" w:hAnsi="Arial" w:cs="Arial"/>
        </w:rPr>
        <w:t>Las personas que asistieron a ayudantías representan un 20% sobre el total mientras que e</w:t>
      </w:r>
      <w:r w:rsidRPr="00796642">
        <w:rPr>
          <w:rFonts w:ascii="Arial" w:hAnsi="Arial" w:cs="Arial"/>
        </w:rPr>
        <w:t>xiste un 80% de los encuestados que tomaron otros tipos de capacitación que no son ayudantías académicas.</w:t>
      </w:r>
    </w:p>
    <w:p w:rsidR="00905A74" w:rsidRDefault="00905A74" w:rsidP="00905A74">
      <w:pPr>
        <w:spacing w:line="360" w:lineRule="auto"/>
        <w:ind w:firstLine="708"/>
        <w:jc w:val="both"/>
        <w:rPr>
          <w:rFonts w:ascii="Arial" w:hAnsi="Arial" w:cs="Arial"/>
          <w:b/>
          <w:i/>
        </w:rPr>
      </w:pPr>
    </w:p>
    <w:p w:rsidR="0046585A" w:rsidRDefault="0046585A" w:rsidP="00905A74">
      <w:pPr>
        <w:spacing w:line="360" w:lineRule="auto"/>
        <w:ind w:firstLine="708"/>
        <w:jc w:val="both"/>
        <w:rPr>
          <w:rFonts w:ascii="Arial" w:hAnsi="Arial" w:cs="Arial"/>
          <w:b/>
          <w:i/>
        </w:rPr>
      </w:pPr>
    </w:p>
    <w:p w:rsidR="00905A74" w:rsidRPr="00C37998" w:rsidRDefault="00905A74" w:rsidP="00905A74">
      <w:pPr>
        <w:spacing w:line="360" w:lineRule="auto"/>
        <w:ind w:firstLine="708"/>
        <w:jc w:val="both"/>
        <w:rPr>
          <w:rFonts w:ascii="Arial" w:hAnsi="Arial" w:cs="Arial"/>
          <w:b/>
          <w:i/>
        </w:rPr>
      </w:pPr>
      <w:r w:rsidRPr="00C37998">
        <w:rPr>
          <w:rFonts w:ascii="Arial" w:hAnsi="Arial" w:cs="Arial"/>
          <w:b/>
          <w:i/>
        </w:rPr>
        <w:t>Preguntas 8 y 9:</w:t>
      </w:r>
    </w:p>
    <w:p w:rsidR="00905A74" w:rsidRPr="00C37998" w:rsidRDefault="00905A74" w:rsidP="00905A74">
      <w:pPr>
        <w:spacing w:line="360" w:lineRule="auto"/>
        <w:ind w:left="708"/>
        <w:jc w:val="both"/>
        <w:rPr>
          <w:rFonts w:ascii="Arial" w:hAnsi="Arial" w:cs="Arial"/>
          <w:b/>
          <w:i/>
        </w:rPr>
      </w:pPr>
      <w:r w:rsidRPr="00C37998">
        <w:rPr>
          <w:rFonts w:ascii="Arial" w:hAnsi="Arial" w:cs="Arial"/>
          <w:b/>
          <w:i/>
        </w:rPr>
        <w:t>En el caso de haber recibido algún tipo de capacitación, indique cuántas veces en el último semestre ha contratado el servicio.</w:t>
      </w:r>
    </w:p>
    <w:p w:rsidR="00905A74" w:rsidRPr="00C37998" w:rsidRDefault="00905A74" w:rsidP="00905A74">
      <w:pPr>
        <w:tabs>
          <w:tab w:val="left" w:pos="1276"/>
        </w:tabs>
        <w:spacing w:line="360" w:lineRule="auto"/>
        <w:ind w:left="708"/>
        <w:jc w:val="both"/>
        <w:rPr>
          <w:rFonts w:ascii="Arial" w:hAnsi="Arial" w:cs="Arial"/>
          <w:b/>
          <w:i/>
        </w:rPr>
      </w:pPr>
      <w:r w:rsidRPr="00C37998">
        <w:rPr>
          <w:rFonts w:ascii="Arial" w:hAnsi="Arial" w:cs="Arial"/>
          <w:b/>
          <w:i/>
        </w:rPr>
        <w:t>Indique la inversión promedio realizada en capacitación en el último semestre.</w:t>
      </w:r>
    </w:p>
    <w:p w:rsidR="00905A74" w:rsidRDefault="00905A74" w:rsidP="00905A74">
      <w:pPr>
        <w:spacing w:line="360" w:lineRule="auto"/>
        <w:ind w:left="708" w:firstLine="708"/>
        <w:jc w:val="both"/>
        <w:rPr>
          <w:rFonts w:ascii="Arial" w:hAnsi="Arial" w:cs="Arial"/>
        </w:rPr>
      </w:pPr>
      <w:r>
        <w:rPr>
          <w:rFonts w:ascii="Arial" w:hAnsi="Arial" w:cs="Arial"/>
        </w:rPr>
        <w:t xml:space="preserve">Estas dos preguntas </w:t>
      </w:r>
      <w:r w:rsidRPr="00796642">
        <w:rPr>
          <w:rFonts w:ascii="Arial" w:hAnsi="Arial" w:cs="Arial"/>
        </w:rPr>
        <w:t>ayudarán a plantear el presupuesto promedio de los alumnos.</w:t>
      </w:r>
    </w:p>
    <w:p w:rsidR="00AB412B" w:rsidRDefault="00AB412B" w:rsidP="00905A74">
      <w:pPr>
        <w:spacing w:line="360" w:lineRule="auto"/>
        <w:ind w:left="708" w:firstLine="708"/>
        <w:jc w:val="both"/>
        <w:rPr>
          <w:rFonts w:ascii="Arial" w:hAnsi="Arial" w:cs="Arial"/>
        </w:rPr>
      </w:pPr>
    </w:p>
    <w:p w:rsidR="00905A74" w:rsidRPr="00D65427" w:rsidRDefault="00905A74" w:rsidP="00905A74">
      <w:pPr>
        <w:spacing w:line="360" w:lineRule="auto"/>
        <w:jc w:val="both"/>
        <w:rPr>
          <w:rFonts w:ascii="Arial" w:hAnsi="Arial" w:cs="Arial"/>
        </w:rPr>
      </w:pPr>
      <w:r>
        <w:rPr>
          <w:rFonts w:ascii="Arial" w:hAnsi="Arial" w:cs="Arial"/>
          <w:b/>
          <w:sz w:val="20"/>
          <w:szCs w:val="20"/>
        </w:rPr>
        <w:t xml:space="preserve">          </w:t>
      </w:r>
      <w:r w:rsidRPr="00D65427">
        <w:rPr>
          <w:rFonts w:ascii="Arial" w:hAnsi="Arial" w:cs="Arial"/>
          <w:b/>
          <w:sz w:val="20"/>
          <w:szCs w:val="20"/>
        </w:rPr>
        <w:t>Tabla 8. Número casos válidos Frecuencia-Inversión</w:t>
      </w:r>
    </w:p>
    <w:tbl>
      <w:tblPr>
        <w:tblW w:w="7403" w:type="dxa"/>
        <w:jc w:val="center"/>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85"/>
        <w:gridCol w:w="1019"/>
        <w:gridCol w:w="1019"/>
        <w:gridCol w:w="1020"/>
        <w:gridCol w:w="1020"/>
        <w:gridCol w:w="1020"/>
        <w:gridCol w:w="1020"/>
      </w:tblGrid>
      <w:tr w:rsidR="00905A74" w:rsidRPr="00796642">
        <w:tblPrEx>
          <w:tblCellMar>
            <w:top w:w="0" w:type="dxa"/>
            <w:bottom w:w="0" w:type="dxa"/>
          </w:tblCellMar>
        </w:tblPrEx>
        <w:trPr>
          <w:cantSplit/>
          <w:tblHeader/>
          <w:jc w:val="center"/>
        </w:trPr>
        <w:tc>
          <w:tcPr>
            <w:tcW w:w="7403" w:type="dxa"/>
            <w:gridSpan w:val="7"/>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Case Processing Summary</w:t>
            </w:r>
          </w:p>
        </w:tc>
      </w:tr>
      <w:tr w:rsidR="00905A74" w:rsidRPr="00796642">
        <w:tblPrEx>
          <w:tblCellMar>
            <w:top w:w="0" w:type="dxa"/>
            <w:bottom w:w="0" w:type="dxa"/>
          </w:tblCellMar>
        </w:tblPrEx>
        <w:trPr>
          <w:cantSplit/>
          <w:tblHeader/>
          <w:jc w:val="center"/>
        </w:trPr>
        <w:tc>
          <w:tcPr>
            <w:tcW w:w="128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611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Cases</w:t>
            </w:r>
          </w:p>
        </w:tc>
      </w:tr>
      <w:tr w:rsidR="00905A74" w:rsidRPr="00796642">
        <w:tblPrEx>
          <w:tblCellMar>
            <w:top w:w="0" w:type="dxa"/>
            <w:bottom w:w="0" w:type="dxa"/>
          </w:tblCellMar>
        </w:tblPrEx>
        <w:trPr>
          <w:cantSplit/>
          <w:tblHeader/>
          <w:jc w:val="center"/>
        </w:trPr>
        <w:tc>
          <w:tcPr>
            <w:tcW w:w="128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2038" w:type="dxa"/>
            <w:gridSpan w:val="2"/>
            <w:tcBorders>
              <w:lef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2040" w:type="dxa"/>
            <w:gridSpan w:val="2"/>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Missing</w:t>
            </w:r>
          </w:p>
        </w:tc>
        <w:tc>
          <w:tcPr>
            <w:tcW w:w="2040" w:type="dxa"/>
            <w:gridSpan w:val="2"/>
            <w:tcBorders>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r>
      <w:tr w:rsidR="00905A74" w:rsidRPr="00796642">
        <w:tblPrEx>
          <w:tblCellMar>
            <w:top w:w="0" w:type="dxa"/>
            <w:bottom w:w="0" w:type="dxa"/>
          </w:tblCellMar>
        </w:tblPrEx>
        <w:trPr>
          <w:cantSplit/>
          <w:tblHeader/>
          <w:jc w:val="center"/>
        </w:trPr>
        <w:tc>
          <w:tcPr>
            <w:tcW w:w="128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Percent</w:t>
            </w:r>
          </w:p>
        </w:tc>
        <w:tc>
          <w:tcPr>
            <w:tcW w:w="1020" w:type="dxa"/>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w:t>
            </w:r>
          </w:p>
        </w:tc>
        <w:tc>
          <w:tcPr>
            <w:tcW w:w="1020" w:type="dxa"/>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Percent</w:t>
            </w:r>
          </w:p>
        </w:tc>
        <w:tc>
          <w:tcPr>
            <w:tcW w:w="1020" w:type="dxa"/>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w:t>
            </w:r>
          </w:p>
        </w:tc>
        <w:tc>
          <w:tcPr>
            <w:tcW w:w="102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Percent</w:t>
            </w:r>
          </w:p>
        </w:tc>
      </w:tr>
      <w:tr w:rsidR="00905A74" w:rsidRPr="00796642">
        <w:tblPrEx>
          <w:tblCellMar>
            <w:top w:w="0" w:type="dxa"/>
            <w:bottom w:w="0" w:type="dxa"/>
          </w:tblCellMar>
        </w:tblPrEx>
        <w:trPr>
          <w:cantSplit/>
          <w:jc w:val="center"/>
        </w:trPr>
        <w:tc>
          <w:tcPr>
            <w:tcW w:w="128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Frecuencia * Inversión</w:t>
            </w: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162</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44.3%</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204</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55.7%</w:t>
            </w:r>
          </w:p>
        </w:tc>
        <w:tc>
          <w:tcPr>
            <w:tcW w:w="1020" w:type="dxa"/>
            <w:tcBorders>
              <w:top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366</w:t>
            </w:r>
          </w:p>
        </w:tc>
        <w:tc>
          <w:tcPr>
            <w:tcW w:w="10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r>
    </w:tbl>
    <w:p w:rsidR="00905A74" w:rsidRDefault="00905A74" w:rsidP="00905A74">
      <w:pPr>
        <w:autoSpaceDE w:val="0"/>
        <w:autoSpaceDN w:val="0"/>
        <w:adjustRightInd w:val="0"/>
        <w:spacing w:line="360" w:lineRule="auto"/>
        <w:jc w:val="both"/>
        <w:rPr>
          <w:rFonts w:ascii="Arial" w:hAnsi="Arial" w:cs="Arial"/>
          <w:lang w:eastAsia="es-EC"/>
        </w:rPr>
      </w:pPr>
    </w:p>
    <w:p w:rsidR="00905A74" w:rsidRPr="005E754E"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autoSpaceDE w:val="0"/>
        <w:autoSpaceDN w:val="0"/>
        <w:adjustRightInd w:val="0"/>
        <w:spacing w:line="360" w:lineRule="auto"/>
        <w:jc w:val="both"/>
        <w:rPr>
          <w:rFonts w:ascii="Arial" w:hAnsi="Arial" w:cs="Arial"/>
          <w:lang w:eastAsia="es-EC"/>
        </w:rPr>
      </w:pPr>
    </w:p>
    <w:p w:rsidR="00905A74" w:rsidRDefault="00905A74" w:rsidP="00AB412B">
      <w:pPr>
        <w:autoSpaceDE w:val="0"/>
        <w:autoSpaceDN w:val="0"/>
        <w:adjustRightInd w:val="0"/>
        <w:spacing w:line="360" w:lineRule="auto"/>
        <w:ind w:left="708" w:firstLine="708"/>
        <w:jc w:val="both"/>
        <w:rPr>
          <w:rFonts w:ascii="Arial" w:hAnsi="Arial" w:cs="Arial"/>
          <w:lang w:eastAsia="es-EC"/>
        </w:rPr>
      </w:pPr>
      <w:r w:rsidRPr="00796642">
        <w:rPr>
          <w:rFonts w:ascii="Arial" w:hAnsi="Arial" w:cs="Arial"/>
          <w:lang w:eastAsia="es-EC"/>
        </w:rPr>
        <w:t>170 personas de las 278 que aseguraron tener alguna dificultad en el área estudiantil, decidieron buscar ayuda, 162 de ellas buscaron capacitación pagada y clases particulares, mientras 8 de ellas decidieron únicamente buscar las ayudantías académicas no pagadas.</w:t>
      </w:r>
    </w:p>
    <w:p w:rsidR="00AB412B" w:rsidRPr="00AB412B" w:rsidRDefault="00AB412B" w:rsidP="00AB412B">
      <w:pPr>
        <w:autoSpaceDE w:val="0"/>
        <w:autoSpaceDN w:val="0"/>
        <w:adjustRightInd w:val="0"/>
        <w:spacing w:line="360" w:lineRule="auto"/>
        <w:ind w:left="708" w:firstLine="708"/>
        <w:jc w:val="both"/>
        <w:rPr>
          <w:rFonts w:ascii="Arial" w:hAnsi="Arial" w:cs="Arial"/>
          <w:lang w:eastAsia="es-EC"/>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46585A" w:rsidRDefault="0046585A" w:rsidP="00905A74">
      <w:pPr>
        <w:spacing w:line="360" w:lineRule="auto"/>
        <w:ind w:firstLine="708"/>
        <w:jc w:val="both"/>
        <w:rPr>
          <w:rFonts w:ascii="Arial" w:hAnsi="Arial" w:cs="Arial"/>
          <w:b/>
          <w:sz w:val="20"/>
          <w:szCs w:val="20"/>
        </w:rPr>
      </w:pPr>
    </w:p>
    <w:p w:rsidR="00905A74" w:rsidRPr="00D65427" w:rsidRDefault="00905A74" w:rsidP="00905A74">
      <w:pPr>
        <w:spacing w:line="360" w:lineRule="auto"/>
        <w:ind w:firstLine="708"/>
        <w:jc w:val="both"/>
        <w:rPr>
          <w:rFonts w:ascii="Arial" w:hAnsi="Arial" w:cs="Arial"/>
          <w:b/>
          <w:sz w:val="20"/>
          <w:szCs w:val="20"/>
        </w:rPr>
      </w:pPr>
      <w:r w:rsidRPr="00D65427">
        <w:rPr>
          <w:rFonts w:ascii="Arial" w:hAnsi="Arial" w:cs="Arial"/>
          <w:b/>
          <w:sz w:val="20"/>
          <w:szCs w:val="20"/>
        </w:rPr>
        <w:t>Tabla 9. Frecuencia de la inversión de acuerdo al monto</w:t>
      </w:r>
    </w:p>
    <w:tbl>
      <w:tblPr>
        <w:tblpPr w:leftFromText="141" w:rightFromText="141" w:vertAnchor="text" w:horzAnchor="margin" w:tblpXSpec="center" w:tblpY="150"/>
        <w:tblW w:w="7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248"/>
        <w:gridCol w:w="1128"/>
        <w:gridCol w:w="1117"/>
        <w:gridCol w:w="1160"/>
        <w:gridCol w:w="1216"/>
        <w:gridCol w:w="952"/>
        <w:gridCol w:w="594"/>
      </w:tblGrid>
      <w:tr w:rsidR="00905A74" w:rsidRPr="00796642">
        <w:tblPrEx>
          <w:tblCellMar>
            <w:top w:w="0" w:type="dxa"/>
            <w:bottom w:w="0" w:type="dxa"/>
          </w:tblCellMar>
        </w:tblPrEx>
        <w:trPr>
          <w:cantSplit/>
          <w:trHeight w:val="189"/>
          <w:tblHeader/>
        </w:trPr>
        <w:tc>
          <w:tcPr>
            <w:tcW w:w="0" w:type="auto"/>
            <w:gridSpan w:val="7"/>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Frecuencia * Inversión Crosstabulation</w:t>
            </w:r>
          </w:p>
        </w:tc>
      </w:tr>
      <w:tr w:rsidR="00905A74" w:rsidRPr="00796642">
        <w:tblPrEx>
          <w:tblCellMar>
            <w:top w:w="0" w:type="dxa"/>
            <w:bottom w:w="0" w:type="dxa"/>
          </w:tblCellMar>
        </w:tblPrEx>
        <w:trPr>
          <w:cantSplit/>
          <w:trHeight w:val="189"/>
          <w:tblHeader/>
        </w:trPr>
        <w:tc>
          <w:tcPr>
            <w:tcW w:w="0" w:type="auto"/>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Inversión</w:t>
            </w:r>
          </w:p>
        </w:tc>
        <w:tc>
          <w:tcPr>
            <w:tcW w:w="0" w:type="auto"/>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r>
      <w:tr w:rsidR="00905A74" w:rsidRPr="00796642">
        <w:tblPrEx>
          <w:tblCellMar>
            <w:top w:w="0" w:type="dxa"/>
            <w:bottom w:w="0" w:type="dxa"/>
          </w:tblCellMar>
        </w:tblPrEx>
        <w:trPr>
          <w:cantSplit/>
          <w:trHeight w:val="189"/>
          <w:tblHeader/>
        </w:trPr>
        <w:tc>
          <w:tcPr>
            <w:tcW w:w="0" w:type="auto"/>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Menos de $50</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Entre $51 y $100</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Entre $101 y $150</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Más de $150</w:t>
            </w:r>
          </w:p>
        </w:tc>
        <w:tc>
          <w:tcPr>
            <w:tcW w:w="0" w:type="auto"/>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r>
      <w:tr w:rsidR="00905A74" w:rsidRPr="00796642">
        <w:tblPrEx>
          <w:tblCellMar>
            <w:top w:w="0" w:type="dxa"/>
            <w:bottom w:w="0" w:type="dxa"/>
          </w:tblCellMar>
        </w:tblPrEx>
        <w:trPr>
          <w:cantSplit/>
          <w:trHeight w:val="189"/>
          <w:tblHeader/>
        </w:trPr>
        <w:tc>
          <w:tcPr>
            <w:tcW w:w="0" w:type="auto"/>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Frecuencia</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1-2 veces</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53</w:t>
            </w:r>
          </w:p>
        </w:tc>
        <w:tc>
          <w:tcPr>
            <w:tcW w:w="0" w:type="auto"/>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43</w:t>
            </w:r>
          </w:p>
        </w:tc>
        <w:tc>
          <w:tcPr>
            <w:tcW w:w="0" w:type="auto"/>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19</w:t>
            </w:r>
          </w:p>
        </w:tc>
        <w:tc>
          <w:tcPr>
            <w:tcW w:w="0" w:type="auto"/>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121</w:t>
            </w:r>
          </w:p>
        </w:tc>
      </w:tr>
      <w:tr w:rsidR="00905A74" w:rsidRPr="00796642">
        <w:tblPrEx>
          <w:tblCellMar>
            <w:top w:w="0" w:type="dxa"/>
            <w:bottom w:w="0" w:type="dxa"/>
          </w:tblCellMar>
        </w:tblPrEx>
        <w:trPr>
          <w:cantSplit/>
          <w:trHeight w:val="86"/>
          <w:tblHeader/>
        </w:trPr>
        <w:tc>
          <w:tcPr>
            <w:tcW w:w="0" w:type="auto"/>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3-4 veces</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20</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28</w:t>
            </w:r>
          </w:p>
        </w:tc>
      </w:tr>
      <w:tr w:rsidR="00905A74" w:rsidRPr="00796642">
        <w:tblPrEx>
          <w:tblCellMar>
            <w:top w:w="0" w:type="dxa"/>
            <w:bottom w:w="0" w:type="dxa"/>
          </w:tblCellMar>
        </w:tblPrEx>
        <w:trPr>
          <w:cantSplit/>
          <w:trHeight w:val="86"/>
          <w:tblHeader/>
        </w:trPr>
        <w:tc>
          <w:tcPr>
            <w:tcW w:w="0" w:type="auto"/>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Más de 5 veces</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w:t>
            </w:r>
          </w:p>
        </w:tc>
        <w:tc>
          <w:tcPr>
            <w:tcW w:w="0" w:type="auto"/>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13</w:t>
            </w:r>
          </w:p>
        </w:tc>
      </w:tr>
      <w:tr w:rsidR="00905A74" w:rsidRPr="00796642">
        <w:tblPrEx>
          <w:tblCellMar>
            <w:top w:w="0" w:type="dxa"/>
            <w:bottom w:w="0" w:type="dxa"/>
          </w:tblCellMar>
        </w:tblPrEx>
        <w:trPr>
          <w:cantSplit/>
          <w:trHeight w:val="198"/>
        </w:trPr>
        <w:tc>
          <w:tcPr>
            <w:tcW w:w="0" w:type="auto"/>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59</w:t>
            </w:r>
          </w:p>
        </w:tc>
        <w:tc>
          <w:tcPr>
            <w:tcW w:w="0" w:type="auto"/>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69</w:t>
            </w:r>
          </w:p>
        </w:tc>
        <w:tc>
          <w:tcPr>
            <w:tcW w:w="0" w:type="auto"/>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26</w:t>
            </w:r>
          </w:p>
        </w:tc>
        <w:tc>
          <w:tcPr>
            <w:tcW w:w="0" w:type="auto"/>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8</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162</w:t>
            </w:r>
          </w:p>
        </w:tc>
      </w:tr>
    </w:tbl>
    <w:p w:rsidR="00905A74" w:rsidRDefault="00AB412B" w:rsidP="00AB412B">
      <w:pPr>
        <w:spacing w:line="360" w:lineRule="auto"/>
        <w:jc w:val="both"/>
        <w:rPr>
          <w:rFonts w:ascii="Arial" w:hAnsi="Arial" w:cs="Arial"/>
          <w:b/>
          <w:sz w:val="20"/>
          <w:szCs w:val="20"/>
        </w:rPr>
      </w:pPr>
      <w:r>
        <w:rPr>
          <w:rFonts w:ascii="Arial" w:hAnsi="Arial" w:cs="Arial"/>
          <w:b/>
          <w:sz w:val="20"/>
          <w:szCs w:val="20"/>
        </w:rPr>
        <w:t xml:space="preserve">       </w:t>
      </w:r>
      <w:r w:rsidR="00905A74">
        <w:rPr>
          <w:rFonts w:ascii="Arial" w:hAnsi="Arial" w:cs="Arial"/>
          <w:b/>
          <w:sz w:val="20"/>
          <w:szCs w:val="20"/>
        </w:rPr>
        <w:t>Elaboración: Los autores</w:t>
      </w:r>
    </w:p>
    <w:p w:rsidR="00AB412B" w:rsidRDefault="00AB412B" w:rsidP="00905A74">
      <w:pPr>
        <w:spacing w:line="360" w:lineRule="auto"/>
        <w:ind w:firstLine="708"/>
        <w:rPr>
          <w:rFonts w:ascii="Arial" w:hAnsi="Arial" w:cs="Arial"/>
          <w:b/>
          <w:sz w:val="20"/>
          <w:szCs w:val="20"/>
        </w:rPr>
      </w:pPr>
    </w:p>
    <w:p w:rsidR="00905A74" w:rsidRPr="00D65427" w:rsidRDefault="00905A74" w:rsidP="00905A74">
      <w:pPr>
        <w:spacing w:line="360" w:lineRule="auto"/>
        <w:ind w:firstLine="708"/>
        <w:rPr>
          <w:rFonts w:ascii="Arial" w:hAnsi="Arial" w:cs="Arial"/>
          <w:b/>
          <w:sz w:val="20"/>
          <w:szCs w:val="20"/>
        </w:rPr>
      </w:pPr>
      <w:r w:rsidRPr="00D65427">
        <w:rPr>
          <w:rFonts w:ascii="Arial" w:hAnsi="Arial" w:cs="Arial"/>
          <w:b/>
          <w:sz w:val="20"/>
          <w:szCs w:val="20"/>
        </w:rPr>
        <w:t>Figura 18. Distribución de la inversión por frecuencia y monto</w:t>
      </w:r>
    </w:p>
    <w:p w:rsidR="00905A74" w:rsidRDefault="00D32799" w:rsidP="00905A74">
      <w:pPr>
        <w:spacing w:line="360" w:lineRule="auto"/>
        <w:ind w:left="708"/>
        <w:jc w:val="both"/>
        <w:rPr>
          <w:rFonts w:ascii="Arial" w:hAnsi="Arial" w:cs="Arial"/>
          <w:b/>
          <w:sz w:val="20"/>
          <w:szCs w:val="20"/>
        </w:rPr>
      </w:pPr>
      <w:r>
        <w:rPr>
          <w:noProof/>
          <w:lang w:val="en-US" w:eastAsia="en-US"/>
        </w:rPr>
        <w:drawing>
          <wp:anchor distT="0" distB="0" distL="114300" distR="114300" simplePos="0" relativeHeight="251629056" behindDoc="0" locked="0" layoutInCell="1" allowOverlap="1">
            <wp:simplePos x="0" y="0"/>
            <wp:positionH relativeFrom="column">
              <wp:posOffset>923290</wp:posOffset>
            </wp:positionH>
            <wp:positionV relativeFrom="paragraph">
              <wp:posOffset>6985</wp:posOffset>
            </wp:positionV>
            <wp:extent cx="4028440" cy="2863850"/>
            <wp:effectExtent l="19050" t="0" r="0" b="0"/>
            <wp:wrapSquare wrapText="left"/>
            <wp:docPr id="1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l="3566" t="7219" r="3566" b="2336"/>
                    <a:stretch>
                      <a:fillRect/>
                    </a:stretch>
                  </pic:blipFill>
                  <pic:spPr bwMode="auto">
                    <a:xfrm>
                      <a:off x="0" y="0"/>
                      <a:ext cx="4028440" cy="2863850"/>
                    </a:xfrm>
                    <a:prstGeom prst="rect">
                      <a:avLst/>
                    </a:prstGeom>
                    <a:noFill/>
                    <a:ln w="9525">
                      <a:noFill/>
                      <a:miter lim="800000"/>
                      <a:headEnd/>
                      <a:tailEnd/>
                    </a:ln>
                  </pic:spPr>
                </pic:pic>
              </a:graphicData>
            </a:graphic>
          </wp:anchor>
        </w:drawing>
      </w:r>
      <w:r w:rsidR="00905A74">
        <w:rPr>
          <w:rFonts w:ascii="Arial" w:hAnsi="Arial" w:cs="Arial"/>
        </w:rPr>
        <w:br w:type="textWrapping" w:clear="all"/>
      </w:r>
      <w:r w:rsidR="00905A74">
        <w:rPr>
          <w:rFonts w:ascii="Arial" w:hAnsi="Arial" w:cs="Arial"/>
          <w:b/>
          <w:sz w:val="20"/>
          <w:szCs w:val="20"/>
        </w:rPr>
        <w:t>Elaboración: Los autores</w:t>
      </w:r>
    </w:p>
    <w:p w:rsidR="00905A74" w:rsidRDefault="00905A74" w:rsidP="00905A74">
      <w:pPr>
        <w:spacing w:line="360" w:lineRule="auto"/>
        <w:ind w:firstLine="708"/>
        <w:rPr>
          <w:rFonts w:ascii="Arial" w:hAnsi="Arial" w:cs="Arial"/>
        </w:rPr>
      </w:pPr>
    </w:p>
    <w:p w:rsidR="00905A74" w:rsidRDefault="00905A74" w:rsidP="00905A74">
      <w:pPr>
        <w:spacing w:line="360" w:lineRule="auto"/>
        <w:ind w:left="708" w:firstLine="708"/>
        <w:jc w:val="both"/>
        <w:rPr>
          <w:rFonts w:ascii="Arial" w:hAnsi="Arial" w:cs="Arial"/>
        </w:rPr>
      </w:pPr>
      <w:r w:rsidRPr="00796642">
        <w:rPr>
          <w:rFonts w:ascii="Arial" w:hAnsi="Arial" w:cs="Arial"/>
        </w:rPr>
        <w:t>A continuación se presenta una gr</w:t>
      </w:r>
      <w:r>
        <w:rPr>
          <w:rFonts w:ascii="Arial" w:hAnsi="Arial" w:cs="Arial"/>
        </w:rPr>
        <w:t xml:space="preserve">áfica que describe el porcentaje y la inversión promedio de </w:t>
      </w:r>
      <w:r w:rsidRPr="00796642">
        <w:rPr>
          <w:rFonts w:ascii="Arial" w:hAnsi="Arial" w:cs="Arial"/>
        </w:rPr>
        <w:t>la capacitación tomada durante 1 semestre.</w:t>
      </w:r>
    </w:p>
    <w:p w:rsidR="00AB412B" w:rsidRPr="00D65427" w:rsidRDefault="00AB412B" w:rsidP="00905A74">
      <w:pPr>
        <w:spacing w:line="360" w:lineRule="auto"/>
        <w:ind w:left="708" w:firstLine="708"/>
        <w:jc w:val="both"/>
        <w:rPr>
          <w:rFonts w:ascii="Arial" w:hAnsi="Arial" w:cs="Arial"/>
        </w:rPr>
      </w:pPr>
    </w:p>
    <w:p w:rsidR="00905A74" w:rsidRDefault="00905A74" w:rsidP="00905A74">
      <w:pPr>
        <w:spacing w:line="360" w:lineRule="auto"/>
        <w:ind w:firstLine="708"/>
        <w:jc w:val="both"/>
        <w:rPr>
          <w:rFonts w:ascii="Arial" w:hAnsi="Arial" w:cs="Arial"/>
          <w:b/>
          <w:sz w:val="20"/>
          <w:szCs w:val="20"/>
        </w:rPr>
      </w:pPr>
      <w:r w:rsidRPr="00D65427">
        <w:rPr>
          <w:rFonts w:ascii="Arial" w:hAnsi="Arial" w:cs="Arial"/>
          <w:b/>
          <w:sz w:val="20"/>
          <w:szCs w:val="20"/>
        </w:rPr>
        <w:t xml:space="preserve">Tabla 10. Porcentaje e inversión promedio de la capacitación </w:t>
      </w:r>
    </w:p>
    <w:p w:rsidR="0046585A" w:rsidRPr="00D65427" w:rsidRDefault="0046585A" w:rsidP="00905A74">
      <w:pPr>
        <w:spacing w:line="360" w:lineRule="auto"/>
        <w:ind w:firstLine="708"/>
        <w:jc w:val="both"/>
        <w:rPr>
          <w:rFonts w:ascii="Arial" w:hAnsi="Arial" w:cs="Arial"/>
          <w:b/>
          <w:sz w:val="20"/>
          <w:szCs w:val="20"/>
        </w:rPr>
      </w:pPr>
    </w:p>
    <w:tbl>
      <w:tblPr>
        <w:tblW w:w="773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0"/>
        <w:gridCol w:w="1789"/>
        <w:gridCol w:w="1155"/>
        <w:gridCol w:w="1010"/>
        <w:gridCol w:w="1382"/>
        <w:gridCol w:w="1456"/>
      </w:tblGrid>
      <w:tr w:rsidR="00905A74" w:rsidRPr="00796642">
        <w:tblPrEx>
          <w:tblCellMar>
            <w:top w:w="0" w:type="dxa"/>
            <w:bottom w:w="0" w:type="dxa"/>
          </w:tblCellMar>
        </w:tblPrEx>
        <w:trPr>
          <w:cantSplit/>
          <w:trHeight w:val="358"/>
          <w:tblHeader/>
          <w:jc w:val="center"/>
        </w:trPr>
        <w:tc>
          <w:tcPr>
            <w:tcW w:w="7732" w:type="dxa"/>
            <w:gridSpan w:val="6"/>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Pr>
                <w:rFonts w:ascii="Arial" w:hAnsi="Arial" w:cs="Arial"/>
                <w:b/>
                <w:bCs/>
                <w:color w:val="000000"/>
                <w:lang w:eastAsia="es-EC"/>
              </w:rPr>
              <w:t>Inv</w:t>
            </w:r>
            <w:r w:rsidRPr="00796642">
              <w:rPr>
                <w:rFonts w:ascii="Arial" w:hAnsi="Arial" w:cs="Arial"/>
                <w:b/>
                <w:bCs/>
                <w:color w:val="000000"/>
                <w:lang w:eastAsia="es-EC"/>
              </w:rPr>
              <w:t>ersión</w:t>
            </w:r>
          </w:p>
        </w:tc>
      </w:tr>
      <w:tr w:rsidR="00905A74" w:rsidRPr="00796642">
        <w:tblPrEx>
          <w:tblCellMar>
            <w:top w:w="0" w:type="dxa"/>
            <w:bottom w:w="0" w:type="dxa"/>
          </w:tblCellMar>
        </w:tblPrEx>
        <w:trPr>
          <w:cantSplit/>
          <w:trHeight w:val="705"/>
          <w:tblHeader/>
          <w:jc w:val="center"/>
        </w:trPr>
        <w:tc>
          <w:tcPr>
            <w:tcW w:w="94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78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1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Frequency</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Percent</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 Percent</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Cumulative Percent</w:t>
            </w:r>
          </w:p>
        </w:tc>
      </w:tr>
      <w:tr w:rsidR="00905A74" w:rsidRPr="00796642">
        <w:tblPrEx>
          <w:tblCellMar>
            <w:top w:w="0" w:type="dxa"/>
            <w:bottom w:w="0" w:type="dxa"/>
          </w:tblCellMar>
        </w:tblPrEx>
        <w:trPr>
          <w:cantSplit/>
          <w:trHeight w:val="381"/>
          <w:tblHeader/>
          <w:jc w:val="center"/>
        </w:trPr>
        <w:tc>
          <w:tcPr>
            <w:tcW w:w="94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178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Menos de $50</w:t>
            </w:r>
          </w:p>
        </w:tc>
        <w:tc>
          <w:tcPr>
            <w:tcW w:w="11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59</w:t>
            </w:r>
          </w:p>
        </w:tc>
        <w:tc>
          <w:tcPr>
            <w:tcW w:w="1010" w:type="dxa"/>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16.1</w:t>
            </w:r>
          </w:p>
        </w:tc>
        <w:tc>
          <w:tcPr>
            <w:tcW w:w="1382" w:type="dxa"/>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36.4</w:t>
            </w:r>
            <w:r>
              <w:rPr>
                <w:rFonts w:ascii="Arial" w:hAnsi="Arial" w:cs="Arial"/>
                <w:color w:val="000000"/>
                <w:lang w:eastAsia="es-EC"/>
              </w:rPr>
              <w:t>2</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36.4</w:t>
            </w:r>
          </w:p>
        </w:tc>
      </w:tr>
      <w:tr w:rsidR="00905A74" w:rsidRPr="00796642">
        <w:tblPrEx>
          <w:tblCellMar>
            <w:top w:w="0" w:type="dxa"/>
            <w:bottom w:w="0" w:type="dxa"/>
          </w:tblCellMar>
        </w:tblPrEx>
        <w:trPr>
          <w:cantSplit/>
          <w:trHeight w:val="122"/>
          <w:tblHeader/>
          <w:jc w:val="center"/>
        </w:trPr>
        <w:tc>
          <w:tcPr>
            <w:tcW w:w="94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178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Entre $51 y $100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69</w:t>
            </w:r>
          </w:p>
        </w:tc>
        <w:tc>
          <w:tcPr>
            <w:tcW w:w="1010"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18.9</w:t>
            </w:r>
          </w:p>
        </w:tc>
        <w:tc>
          <w:tcPr>
            <w:tcW w:w="138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Pr>
                <w:rFonts w:ascii="Arial" w:hAnsi="Arial" w:cs="Arial"/>
                <w:color w:val="000000"/>
                <w:lang w:eastAsia="es-EC"/>
              </w:rPr>
              <w:t>42.59</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79.0</w:t>
            </w:r>
          </w:p>
        </w:tc>
      </w:tr>
      <w:tr w:rsidR="00905A74" w:rsidRPr="00796642">
        <w:tblPrEx>
          <w:tblCellMar>
            <w:top w:w="0" w:type="dxa"/>
            <w:bottom w:w="0" w:type="dxa"/>
          </w:tblCellMar>
        </w:tblPrEx>
        <w:trPr>
          <w:cantSplit/>
          <w:trHeight w:val="122"/>
          <w:tblHeader/>
          <w:jc w:val="center"/>
        </w:trPr>
        <w:tc>
          <w:tcPr>
            <w:tcW w:w="94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178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Entre $101 y $150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26</w:t>
            </w:r>
          </w:p>
        </w:tc>
        <w:tc>
          <w:tcPr>
            <w:tcW w:w="1010"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7.1</w:t>
            </w:r>
          </w:p>
        </w:tc>
        <w:tc>
          <w:tcPr>
            <w:tcW w:w="138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16.0</w:t>
            </w:r>
            <w:r>
              <w:rPr>
                <w:rFonts w:ascii="Arial" w:hAnsi="Arial" w:cs="Arial"/>
                <w:color w:val="000000"/>
                <w:lang w:eastAsia="es-EC"/>
              </w:rPr>
              <w:t>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95.1</w:t>
            </w:r>
          </w:p>
        </w:tc>
      </w:tr>
      <w:tr w:rsidR="00905A74" w:rsidRPr="00796642">
        <w:tblPrEx>
          <w:tblCellMar>
            <w:top w:w="0" w:type="dxa"/>
            <w:bottom w:w="0" w:type="dxa"/>
          </w:tblCellMar>
        </w:tblPrEx>
        <w:trPr>
          <w:cantSplit/>
          <w:trHeight w:val="122"/>
          <w:tblHeader/>
          <w:jc w:val="center"/>
        </w:trPr>
        <w:tc>
          <w:tcPr>
            <w:tcW w:w="94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178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Más de $150</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8</w:t>
            </w:r>
          </w:p>
        </w:tc>
        <w:tc>
          <w:tcPr>
            <w:tcW w:w="1010"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2.2</w:t>
            </w:r>
          </w:p>
        </w:tc>
        <w:tc>
          <w:tcPr>
            <w:tcW w:w="138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4.9</w:t>
            </w:r>
            <w:r>
              <w:rPr>
                <w:rFonts w:ascii="Arial" w:hAnsi="Arial" w:cs="Arial"/>
                <w:color w:val="000000"/>
                <w:lang w:eastAsia="es-EC"/>
              </w:rPr>
              <w:t>4</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r>
      <w:tr w:rsidR="00905A74" w:rsidRPr="00796642">
        <w:tblPrEx>
          <w:tblCellMar>
            <w:top w:w="0" w:type="dxa"/>
            <w:bottom w:w="0" w:type="dxa"/>
          </w:tblCellMar>
        </w:tblPrEx>
        <w:trPr>
          <w:cantSplit/>
          <w:trHeight w:val="122"/>
          <w:tblHeader/>
          <w:jc w:val="center"/>
        </w:trPr>
        <w:tc>
          <w:tcPr>
            <w:tcW w:w="94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178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162</w:t>
            </w:r>
          </w:p>
        </w:tc>
        <w:tc>
          <w:tcPr>
            <w:tcW w:w="1010"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44.3</w:t>
            </w:r>
          </w:p>
        </w:tc>
        <w:tc>
          <w:tcPr>
            <w:tcW w:w="1382"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r w:rsidR="00905A74" w:rsidRPr="00796642">
        <w:tblPrEx>
          <w:tblCellMar>
            <w:top w:w="0" w:type="dxa"/>
            <w:bottom w:w="0" w:type="dxa"/>
          </w:tblCellMar>
        </w:tblPrEx>
        <w:trPr>
          <w:cantSplit/>
          <w:trHeight w:val="358"/>
          <w:tblHeader/>
          <w:jc w:val="center"/>
        </w:trPr>
        <w:tc>
          <w:tcPr>
            <w:tcW w:w="940" w:type="dxa"/>
            <w:tcBorders>
              <w:top w:val="nil"/>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Missing</w:t>
            </w:r>
          </w:p>
        </w:tc>
        <w:tc>
          <w:tcPr>
            <w:tcW w:w="1789"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System</w:t>
            </w:r>
          </w:p>
        </w:tc>
        <w:tc>
          <w:tcPr>
            <w:tcW w:w="115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204</w:t>
            </w:r>
          </w:p>
        </w:tc>
        <w:tc>
          <w:tcPr>
            <w:tcW w:w="1010"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55.7</w:t>
            </w:r>
          </w:p>
        </w:tc>
        <w:tc>
          <w:tcPr>
            <w:tcW w:w="1382" w:type="dxa"/>
            <w:tcBorders>
              <w:top w:val="nil"/>
              <w:bottom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456" w:type="dxa"/>
            <w:tcBorders>
              <w:top w:val="nil"/>
              <w:bottom w:val="nil"/>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r w:rsidR="00905A74" w:rsidRPr="00796642">
        <w:tblPrEx>
          <w:tblCellMar>
            <w:top w:w="0" w:type="dxa"/>
            <w:bottom w:w="0" w:type="dxa"/>
          </w:tblCellMar>
        </w:tblPrEx>
        <w:trPr>
          <w:cantSplit/>
          <w:trHeight w:val="358"/>
          <w:jc w:val="center"/>
        </w:trPr>
        <w:tc>
          <w:tcPr>
            <w:tcW w:w="272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c>
          <w:tcPr>
            <w:tcW w:w="11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366</w:t>
            </w:r>
          </w:p>
        </w:tc>
        <w:tc>
          <w:tcPr>
            <w:tcW w:w="1010" w:type="dxa"/>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1382" w:type="dxa"/>
            <w:tcBorders>
              <w:top w:val="nil"/>
              <w:bottom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bl>
    <w:p w:rsidR="00905A74" w:rsidRDefault="00905A74" w:rsidP="00905A74">
      <w:pPr>
        <w:autoSpaceDE w:val="0"/>
        <w:autoSpaceDN w:val="0"/>
        <w:adjustRightInd w:val="0"/>
        <w:spacing w:line="360" w:lineRule="auto"/>
        <w:jc w:val="both"/>
        <w:rPr>
          <w:rFonts w:ascii="Arial" w:hAnsi="Arial" w:cs="Arial"/>
          <w:lang w:eastAsia="es-EC"/>
        </w:rPr>
      </w:pP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autoSpaceDE w:val="0"/>
        <w:autoSpaceDN w:val="0"/>
        <w:adjustRightInd w:val="0"/>
        <w:spacing w:line="360" w:lineRule="auto"/>
        <w:jc w:val="both"/>
        <w:rPr>
          <w:rFonts w:ascii="Arial" w:hAnsi="Arial" w:cs="Arial"/>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46585A" w:rsidRDefault="0046585A" w:rsidP="00905A74">
      <w:pPr>
        <w:autoSpaceDE w:val="0"/>
        <w:autoSpaceDN w:val="0"/>
        <w:adjustRightInd w:val="0"/>
        <w:spacing w:line="360" w:lineRule="auto"/>
        <w:jc w:val="both"/>
        <w:rPr>
          <w:rFonts w:ascii="Arial" w:hAnsi="Arial" w:cs="Arial"/>
          <w:b/>
          <w:sz w:val="20"/>
          <w:szCs w:val="20"/>
          <w:lang w:eastAsia="es-EC"/>
        </w:rPr>
      </w:pPr>
    </w:p>
    <w:p w:rsidR="00905A74" w:rsidRPr="00D65427" w:rsidRDefault="00905A74" w:rsidP="00905A74">
      <w:pPr>
        <w:autoSpaceDE w:val="0"/>
        <w:autoSpaceDN w:val="0"/>
        <w:adjustRightInd w:val="0"/>
        <w:spacing w:line="360" w:lineRule="auto"/>
        <w:jc w:val="both"/>
        <w:rPr>
          <w:rFonts w:ascii="Arial" w:hAnsi="Arial" w:cs="Arial"/>
          <w:sz w:val="20"/>
          <w:szCs w:val="20"/>
          <w:lang w:eastAsia="es-EC"/>
        </w:rPr>
      </w:pPr>
      <w:r w:rsidRPr="00D65427">
        <w:rPr>
          <w:rFonts w:ascii="Arial" w:hAnsi="Arial" w:cs="Arial"/>
          <w:b/>
          <w:sz w:val="20"/>
          <w:szCs w:val="20"/>
          <w:lang w:eastAsia="es-EC"/>
        </w:rPr>
        <w:t>Figura 19</w:t>
      </w:r>
      <w:r w:rsidRPr="00D65427">
        <w:rPr>
          <w:rFonts w:ascii="Arial" w:hAnsi="Arial" w:cs="Arial"/>
          <w:sz w:val="20"/>
          <w:szCs w:val="20"/>
          <w:lang w:eastAsia="es-EC"/>
        </w:rPr>
        <w:t xml:space="preserve">. </w:t>
      </w:r>
      <w:r w:rsidRPr="00D65427">
        <w:rPr>
          <w:rFonts w:ascii="Arial" w:hAnsi="Arial" w:cs="Arial"/>
          <w:b/>
          <w:sz w:val="20"/>
          <w:szCs w:val="20"/>
        </w:rPr>
        <w:t>Porcentaje e inversión promedio de la capacitación</w:t>
      </w:r>
    </w:p>
    <w:p w:rsidR="00905A74" w:rsidRPr="00796642" w:rsidRDefault="00D32799" w:rsidP="00905A74">
      <w:pPr>
        <w:tabs>
          <w:tab w:val="left" w:pos="1455"/>
        </w:tabs>
        <w:spacing w:line="360" w:lineRule="auto"/>
        <w:rPr>
          <w:rFonts w:ascii="Arial" w:hAnsi="Arial" w:cs="Arial"/>
        </w:rPr>
      </w:pPr>
      <w:r>
        <w:rPr>
          <w:noProof/>
          <w:lang w:val="en-US" w:eastAsia="en-US"/>
        </w:rPr>
        <w:drawing>
          <wp:inline distT="0" distB="0" distL="0" distR="0">
            <wp:extent cx="5142230" cy="263652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5A74" w:rsidRDefault="00905A74" w:rsidP="00905A74">
      <w:pPr>
        <w:spacing w:line="360" w:lineRule="auto"/>
        <w:jc w:val="both"/>
        <w:rPr>
          <w:rFonts w:ascii="Arial" w:hAnsi="Arial" w:cs="Arial"/>
          <w:b/>
          <w:sz w:val="20"/>
          <w:szCs w:val="20"/>
        </w:rPr>
      </w:pPr>
      <w:r>
        <w:rPr>
          <w:rFonts w:ascii="Arial" w:hAnsi="Arial" w:cs="Arial"/>
          <w:b/>
          <w:sz w:val="20"/>
          <w:szCs w:val="20"/>
        </w:rPr>
        <w:t>Elaboración: Los autores</w:t>
      </w:r>
    </w:p>
    <w:p w:rsidR="00905A74" w:rsidRDefault="00905A74" w:rsidP="00905A74">
      <w:pPr>
        <w:tabs>
          <w:tab w:val="left" w:pos="1455"/>
        </w:tabs>
        <w:spacing w:line="360" w:lineRule="auto"/>
        <w:ind w:left="708"/>
        <w:jc w:val="both"/>
        <w:rPr>
          <w:rFonts w:ascii="Arial" w:hAnsi="Arial" w:cs="Arial"/>
        </w:rPr>
      </w:pPr>
      <w:r>
        <w:rPr>
          <w:rFonts w:ascii="Arial" w:hAnsi="Arial" w:cs="Arial"/>
        </w:rPr>
        <w:tab/>
      </w:r>
    </w:p>
    <w:p w:rsidR="00905A74" w:rsidRDefault="00905A74" w:rsidP="00905A74">
      <w:pPr>
        <w:tabs>
          <w:tab w:val="left" w:pos="1455"/>
        </w:tabs>
        <w:spacing w:line="360" w:lineRule="auto"/>
        <w:ind w:left="708"/>
        <w:jc w:val="both"/>
        <w:rPr>
          <w:rFonts w:ascii="Arial" w:hAnsi="Arial" w:cs="Arial"/>
        </w:rPr>
      </w:pPr>
      <w:r>
        <w:rPr>
          <w:rFonts w:ascii="Arial" w:hAnsi="Arial" w:cs="Arial"/>
        </w:rPr>
        <w:tab/>
        <w:t xml:space="preserve">Analizando el gráfico anterior se ha encontrado que las personas invertían en centros de capacitación alrededor de $51 y $100 semestrales por materia, esto debido a que muchos de ellos sólo mostraban dificultad ya sea en Matemáticas, Física, Química y otras. </w:t>
      </w:r>
      <w:r>
        <w:rPr>
          <w:rFonts w:ascii="Arial" w:hAnsi="Arial" w:cs="Arial"/>
        </w:rPr>
        <w:tab/>
      </w:r>
    </w:p>
    <w:p w:rsidR="00905A74" w:rsidRDefault="00905A74" w:rsidP="00905A74">
      <w:pPr>
        <w:tabs>
          <w:tab w:val="left" w:pos="1455"/>
        </w:tabs>
        <w:spacing w:line="360" w:lineRule="auto"/>
        <w:ind w:left="708"/>
        <w:jc w:val="both"/>
        <w:rPr>
          <w:rFonts w:ascii="Arial" w:hAnsi="Arial" w:cs="Arial"/>
        </w:rPr>
      </w:pPr>
      <w:r>
        <w:rPr>
          <w:rFonts w:ascii="Arial" w:hAnsi="Arial" w:cs="Arial"/>
        </w:rPr>
        <w:tab/>
      </w:r>
      <w:r w:rsidRPr="00796642">
        <w:rPr>
          <w:rFonts w:ascii="Arial" w:hAnsi="Arial" w:cs="Arial"/>
        </w:rPr>
        <w:t xml:space="preserve">A continuación se presentan dos gráficos, </w:t>
      </w:r>
      <w:r>
        <w:rPr>
          <w:rFonts w:ascii="Arial" w:hAnsi="Arial" w:cs="Arial"/>
        </w:rPr>
        <w:t xml:space="preserve">el primero </w:t>
      </w:r>
      <w:r w:rsidRPr="00796642">
        <w:rPr>
          <w:rFonts w:ascii="Arial" w:hAnsi="Arial" w:cs="Arial"/>
        </w:rPr>
        <w:t xml:space="preserve"> muestra el nivel de satisfacción y la frecuencia con la que se tomaron cursos de capacitación. </w:t>
      </w:r>
      <w:r>
        <w:rPr>
          <w:rFonts w:ascii="Arial" w:hAnsi="Arial" w:cs="Arial"/>
        </w:rPr>
        <w:t>Se puede</w:t>
      </w:r>
      <w:r w:rsidRPr="00796642">
        <w:rPr>
          <w:rFonts w:ascii="Arial" w:hAnsi="Arial" w:cs="Arial"/>
        </w:rPr>
        <w:t xml:space="preserve"> observar que la mayor parte d</w:t>
      </w:r>
      <w:r>
        <w:rPr>
          <w:rFonts w:ascii="Arial" w:hAnsi="Arial" w:cs="Arial"/>
        </w:rPr>
        <w:t>e las personas tomó los cursos uno</w:t>
      </w:r>
      <w:r w:rsidRPr="00796642">
        <w:rPr>
          <w:rFonts w:ascii="Arial" w:hAnsi="Arial" w:cs="Arial"/>
        </w:rPr>
        <w:t xml:space="preserve"> o dos veces y tuvo mucha y satisfacción media, mientras son muy pocas las personas que los toman en más de 3 ocasiones. También el gráfico muestra la frecuencia de asistencia a otros tipos de capacitación como son ayudantías académicas y clases particulares.</w:t>
      </w:r>
    </w:p>
    <w:p w:rsidR="00905A74" w:rsidRDefault="00905A74" w:rsidP="00905A74">
      <w:pPr>
        <w:tabs>
          <w:tab w:val="left" w:pos="1455"/>
        </w:tabs>
        <w:spacing w:line="360" w:lineRule="auto"/>
        <w:ind w:left="708"/>
        <w:jc w:val="both"/>
        <w:rPr>
          <w:rFonts w:ascii="Arial" w:hAnsi="Arial" w:cs="Arial"/>
        </w:rPr>
      </w:pPr>
    </w:p>
    <w:p w:rsidR="0046585A" w:rsidRDefault="00905A74" w:rsidP="00905A74">
      <w:pPr>
        <w:tabs>
          <w:tab w:val="left" w:pos="1455"/>
        </w:tabs>
        <w:spacing w:line="360" w:lineRule="auto"/>
        <w:ind w:left="708"/>
        <w:jc w:val="both"/>
        <w:rPr>
          <w:rFonts w:ascii="Arial" w:hAnsi="Arial" w:cs="Arial"/>
          <w:b/>
          <w:sz w:val="20"/>
          <w:szCs w:val="20"/>
        </w:rPr>
      </w:pPr>
      <w:r>
        <w:rPr>
          <w:rFonts w:ascii="Arial" w:hAnsi="Arial" w:cs="Arial"/>
          <w:b/>
          <w:sz w:val="20"/>
          <w:szCs w:val="20"/>
        </w:rPr>
        <w:tab/>
      </w:r>
    </w:p>
    <w:p w:rsidR="0046585A" w:rsidRDefault="0046585A" w:rsidP="00905A74">
      <w:pPr>
        <w:tabs>
          <w:tab w:val="left" w:pos="1455"/>
        </w:tabs>
        <w:spacing w:line="360" w:lineRule="auto"/>
        <w:ind w:left="708"/>
        <w:jc w:val="both"/>
        <w:rPr>
          <w:rFonts w:ascii="Arial" w:hAnsi="Arial" w:cs="Arial"/>
          <w:b/>
          <w:sz w:val="20"/>
          <w:szCs w:val="20"/>
        </w:rPr>
      </w:pPr>
    </w:p>
    <w:p w:rsidR="0046585A" w:rsidRDefault="0046585A" w:rsidP="00905A74">
      <w:pPr>
        <w:tabs>
          <w:tab w:val="left" w:pos="1455"/>
        </w:tabs>
        <w:spacing w:line="360" w:lineRule="auto"/>
        <w:ind w:left="708"/>
        <w:jc w:val="both"/>
        <w:rPr>
          <w:rFonts w:ascii="Arial" w:hAnsi="Arial" w:cs="Arial"/>
          <w:b/>
          <w:sz w:val="20"/>
          <w:szCs w:val="20"/>
        </w:rPr>
      </w:pPr>
    </w:p>
    <w:p w:rsidR="00905A74" w:rsidRPr="00D65427" w:rsidRDefault="00905A74" w:rsidP="00905A74">
      <w:pPr>
        <w:tabs>
          <w:tab w:val="left" w:pos="1455"/>
        </w:tabs>
        <w:spacing w:line="360" w:lineRule="auto"/>
        <w:ind w:left="708"/>
        <w:jc w:val="both"/>
        <w:rPr>
          <w:rFonts w:ascii="Arial" w:hAnsi="Arial" w:cs="Arial"/>
          <w:b/>
          <w:sz w:val="20"/>
          <w:szCs w:val="20"/>
        </w:rPr>
      </w:pPr>
      <w:r w:rsidRPr="00D65427">
        <w:rPr>
          <w:rFonts w:ascii="Arial" w:hAnsi="Arial" w:cs="Arial"/>
          <w:b/>
          <w:sz w:val="20"/>
          <w:szCs w:val="20"/>
        </w:rPr>
        <w:t>Figura 20. Satisfacción de los cursos distribuida por frecuencia</w:t>
      </w:r>
    </w:p>
    <w:p w:rsidR="00905A74" w:rsidRDefault="00D32799" w:rsidP="00905A74">
      <w:pPr>
        <w:tabs>
          <w:tab w:val="left" w:pos="1455"/>
        </w:tabs>
        <w:spacing w:line="360" w:lineRule="auto"/>
        <w:jc w:val="center"/>
        <w:rPr>
          <w:rFonts w:ascii="Arial" w:hAnsi="Arial" w:cs="Arial"/>
        </w:rPr>
      </w:pPr>
      <w:r>
        <w:rPr>
          <w:noProof/>
          <w:lang w:val="en-US" w:eastAsia="en-US"/>
        </w:rPr>
        <w:drawing>
          <wp:anchor distT="0" distB="0" distL="114300" distR="114300" simplePos="0" relativeHeight="251645440" behindDoc="0" locked="0" layoutInCell="1" allowOverlap="1">
            <wp:simplePos x="0" y="0"/>
            <wp:positionH relativeFrom="column">
              <wp:posOffset>800100</wp:posOffset>
            </wp:positionH>
            <wp:positionV relativeFrom="paragraph">
              <wp:posOffset>111125</wp:posOffset>
            </wp:positionV>
            <wp:extent cx="3700145" cy="2743200"/>
            <wp:effectExtent l="19050" t="0" r="0" b="0"/>
            <wp:wrapSquare wrapText="bothSides"/>
            <wp:docPr id="1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3700145" cy="2743200"/>
                    </a:xfrm>
                    <a:prstGeom prst="rect">
                      <a:avLst/>
                    </a:prstGeom>
                    <a:noFill/>
                    <a:ln w="9525">
                      <a:noFill/>
                      <a:miter lim="800000"/>
                      <a:headEnd/>
                      <a:tailEnd/>
                    </a:ln>
                  </pic:spPr>
                </pic:pic>
              </a:graphicData>
            </a:graphic>
          </wp:anchor>
        </w:drawing>
      </w:r>
    </w:p>
    <w:p w:rsidR="00905A74" w:rsidRDefault="00905A74" w:rsidP="00905A74">
      <w:pPr>
        <w:tabs>
          <w:tab w:val="left" w:pos="1455"/>
        </w:tabs>
        <w:spacing w:line="360" w:lineRule="auto"/>
        <w:jc w:val="center"/>
        <w:rPr>
          <w:rFonts w:ascii="Arial" w:hAnsi="Arial" w:cs="Arial"/>
        </w:rPr>
      </w:pPr>
    </w:p>
    <w:p w:rsidR="00905A74" w:rsidRPr="00796642" w:rsidRDefault="00905A74" w:rsidP="00905A74">
      <w:pPr>
        <w:tabs>
          <w:tab w:val="left" w:pos="1455"/>
        </w:tabs>
        <w:spacing w:line="360" w:lineRule="auto"/>
        <w:jc w:val="center"/>
        <w:rPr>
          <w:rFonts w:ascii="Arial" w:hAnsi="Arial" w:cs="Arial"/>
        </w:rPr>
      </w:pPr>
    </w:p>
    <w:p w:rsidR="00905A74" w:rsidRDefault="00905A74" w:rsidP="00905A74">
      <w:pPr>
        <w:tabs>
          <w:tab w:val="left" w:pos="1455"/>
        </w:tabs>
        <w:spacing w:line="360" w:lineRule="auto"/>
        <w:jc w:val="center"/>
        <w:rPr>
          <w:rFonts w:ascii="Arial" w:hAnsi="Arial" w:cs="Arial"/>
          <w:b/>
          <w:sz w:val="20"/>
          <w:szCs w:val="20"/>
        </w:rPr>
      </w:pPr>
    </w:p>
    <w:p w:rsidR="00905A74" w:rsidRDefault="00905A74" w:rsidP="00905A74">
      <w:pPr>
        <w:tabs>
          <w:tab w:val="left" w:pos="1455"/>
        </w:tabs>
        <w:spacing w:line="360" w:lineRule="auto"/>
        <w:jc w:val="center"/>
        <w:rPr>
          <w:rFonts w:ascii="Arial" w:hAnsi="Arial" w:cs="Arial"/>
          <w:b/>
          <w:sz w:val="20"/>
          <w:szCs w:val="20"/>
        </w:rPr>
      </w:pPr>
    </w:p>
    <w:p w:rsidR="00905A74" w:rsidRDefault="00905A74" w:rsidP="00905A74">
      <w:pPr>
        <w:tabs>
          <w:tab w:val="left" w:pos="1455"/>
        </w:tabs>
        <w:spacing w:line="360" w:lineRule="auto"/>
        <w:jc w:val="center"/>
        <w:rPr>
          <w:rFonts w:ascii="Arial" w:hAnsi="Arial" w:cs="Arial"/>
          <w:b/>
          <w:sz w:val="20"/>
          <w:szCs w:val="20"/>
        </w:rPr>
      </w:pPr>
    </w:p>
    <w:p w:rsidR="0046585A" w:rsidRDefault="0046585A" w:rsidP="00905A74">
      <w:pPr>
        <w:tabs>
          <w:tab w:val="left" w:pos="1455"/>
        </w:tabs>
        <w:spacing w:line="360" w:lineRule="auto"/>
        <w:jc w:val="center"/>
        <w:rPr>
          <w:rFonts w:ascii="Arial" w:hAnsi="Arial" w:cs="Arial"/>
          <w:b/>
          <w:sz w:val="20"/>
          <w:szCs w:val="20"/>
        </w:rPr>
      </w:pPr>
    </w:p>
    <w:p w:rsidR="0046585A" w:rsidRDefault="0046585A" w:rsidP="00905A74">
      <w:pPr>
        <w:tabs>
          <w:tab w:val="left" w:pos="1455"/>
        </w:tabs>
        <w:spacing w:line="360" w:lineRule="auto"/>
        <w:jc w:val="center"/>
        <w:rPr>
          <w:rFonts w:ascii="Arial" w:hAnsi="Arial" w:cs="Arial"/>
          <w:b/>
          <w:sz w:val="20"/>
          <w:szCs w:val="20"/>
        </w:rPr>
      </w:pPr>
    </w:p>
    <w:p w:rsidR="0046585A" w:rsidRDefault="0046585A" w:rsidP="00905A74">
      <w:pPr>
        <w:tabs>
          <w:tab w:val="left" w:pos="1455"/>
        </w:tabs>
        <w:spacing w:line="360" w:lineRule="auto"/>
        <w:jc w:val="center"/>
        <w:rPr>
          <w:rFonts w:ascii="Arial" w:hAnsi="Arial" w:cs="Arial"/>
          <w:b/>
          <w:sz w:val="20"/>
          <w:szCs w:val="20"/>
        </w:rPr>
      </w:pPr>
    </w:p>
    <w:p w:rsidR="0046585A" w:rsidRDefault="0046585A" w:rsidP="00905A74">
      <w:pPr>
        <w:tabs>
          <w:tab w:val="left" w:pos="1455"/>
        </w:tabs>
        <w:spacing w:line="360" w:lineRule="auto"/>
        <w:jc w:val="center"/>
        <w:rPr>
          <w:rFonts w:ascii="Arial" w:hAnsi="Arial" w:cs="Arial"/>
          <w:b/>
          <w:sz w:val="20"/>
          <w:szCs w:val="20"/>
        </w:rPr>
      </w:pPr>
    </w:p>
    <w:p w:rsidR="0046585A" w:rsidRDefault="0046585A" w:rsidP="00905A74">
      <w:pPr>
        <w:tabs>
          <w:tab w:val="left" w:pos="1455"/>
        </w:tabs>
        <w:spacing w:line="360" w:lineRule="auto"/>
        <w:jc w:val="center"/>
        <w:rPr>
          <w:rFonts w:ascii="Arial" w:hAnsi="Arial" w:cs="Arial"/>
          <w:b/>
          <w:sz w:val="20"/>
          <w:szCs w:val="20"/>
        </w:rPr>
      </w:pPr>
    </w:p>
    <w:p w:rsidR="00905A74" w:rsidRDefault="00905A74" w:rsidP="00905A74">
      <w:pPr>
        <w:tabs>
          <w:tab w:val="left" w:pos="1455"/>
        </w:tabs>
        <w:spacing w:line="360" w:lineRule="auto"/>
        <w:jc w:val="center"/>
        <w:rPr>
          <w:rFonts w:ascii="Arial" w:hAnsi="Arial" w:cs="Arial"/>
          <w:b/>
          <w:sz w:val="20"/>
          <w:szCs w:val="20"/>
        </w:rPr>
      </w:pPr>
    </w:p>
    <w:p w:rsidR="00905A74" w:rsidRDefault="00905A74" w:rsidP="00905A74">
      <w:pPr>
        <w:tabs>
          <w:tab w:val="left" w:pos="1455"/>
        </w:tabs>
        <w:spacing w:line="360" w:lineRule="auto"/>
        <w:rPr>
          <w:rFonts w:ascii="Arial" w:hAnsi="Arial" w:cs="Arial"/>
          <w:b/>
          <w:sz w:val="20"/>
          <w:szCs w:val="20"/>
        </w:rPr>
      </w:pPr>
    </w:p>
    <w:p w:rsidR="00AB412B" w:rsidRDefault="00905A74" w:rsidP="00AB412B">
      <w:pPr>
        <w:spacing w:line="360" w:lineRule="auto"/>
        <w:ind w:left="708" w:firstLine="708"/>
        <w:jc w:val="both"/>
        <w:rPr>
          <w:rFonts w:ascii="Arial" w:hAnsi="Arial" w:cs="Arial"/>
          <w:b/>
          <w:sz w:val="20"/>
          <w:szCs w:val="20"/>
        </w:rPr>
      </w:pPr>
      <w:r>
        <w:rPr>
          <w:rFonts w:ascii="Arial" w:hAnsi="Arial" w:cs="Arial"/>
          <w:b/>
          <w:sz w:val="20"/>
          <w:szCs w:val="20"/>
        </w:rPr>
        <w:t xml:space="preserve"> Elaboración: Los autores</w:t>
      </w:r>
    </w:p>
    <w:p w:rsidR="0046585A" w:rsidRDefault="0046585A" w:rsidP="00AB412B">
      <w:pPr>
        <w:spacing w:line="360" w:lineRule="auto"/>
        <w:ind w:left="708" w:firstLine="708"/>
        <w:jc w:val="both"/>
        <w:rPr>
          <w:rFonts w:ascii="Arial" w:hAnsi="Arial" w:cs="Arial"/>
          <w:b/>
          <w:sz w:val="20"/>
          <w:szCs w:val="20"/>
        </w:rPr>
      </w:pPr>
    </w:p>
    <w:p w:rsidR="0046585A" w:rsidRDefault="0046585A" w:rsidP="00AB412B">
      <w:pPr>
        <w:spacing w:line="360" w:lineRule="auto"/>
        <w:ind w:left="708" w:firstLine="708"/>
        <w:jc w:val="both"/>
        <w:rPr>
          <w:rFonts w:ascii="Arial" w:hAnsi="Arial" w:cs="Arial"/>
          <w:b/>
          <w:sz w:val="20"/>
          <w:szCs w:val="20"/>
        </w:rPr>
      </w:pPr>
    </w:p>
    <w:p w:rsidR="00905A74" w:rsidRPr="00D65427" w:rsidRDefault="00905A74" w:rsidP="00905A74">
      <w:pPr>
        <w:tabs>
          <w:tab w:val="left" w:pos="1455"/>
        </w:tabs>
        <w:spacing w:line="360" w:lineRule="auto"/>
        <w:rPr>
          <w:rFonts w:ascii="Arial" w:hAnsi="Arial" w:cs="Arial"/>
          <w:sz w:val="20"/>
          <w:szCs w:val="20"/>
        </w:rPr>
      </w:pPr>
      <w:r>
        <w:rPr>
          <w:rFonts w:ascii="Arial" w:hAnsi="Arial" w:cs="Arial"/>
          <w:b/>
          <w:sz w:val="20"/>
          <w:szCs w:val="20"/>
        </w:rPr>
        <w:tab/>
      </w:r>
      <w:r w:rsidRPr="00D65427">
        <w:rPr>
          <w:rFonts w:ascii="Arial" w:hAnsi="Arial" w:cs="Arial"/>
          <w:b/>
          <w:sz w:val="20"/>
          <w:szCs w:val="20"/>
        </w:rPr>
        <w:t>Figura 21.</w:t>
      </w:r>
      <w:r w:rsidRPr="00D65427">
        <w:rPr>
          <w:rFonts w:ascii="Arial" w:hAnsi="Arial" w:cs="Arial"/>
          <w:sz w:val="20"/>
          <w:szCs w:val="20"/>
        </w:rPr>
        <w:t xml:space="preserve"> </w:t>
      </w:r>
      <w:r w:rsidRPr="00D65427">
        <w:rPr>
          <w:rFonts w:ascii="Arial" w:hAnsi="Arial" w:cs="Arial"/>
          <w:b/>
          <w:sz w:val="20"/>
          <w:szCs w:val="20"/>
        </w:rPr>
        <w:t>Satisfacción de los cursos distribuida por frecuencia</w:t>
      </w:r>
    </w:p>
    <w:p w:rsidR="00905A74" w:rsidRDefault="00D32799" w:rsidP="00905A74">
      <w:pPr>
        <w:tabs>
          <w:tab w:val="left" w:pos="1440"/>
        </w:tabs>
        <w:spacing w:line="360" w:lineRule="auto"/>
        <w:ind w:left="708" w:firstLine="708"/>
        <w:rPr>
          <w:rFonts w:ascii="Arial" w:hAnsi="Arial" w:cs="Arial"/>
        </w:rPr>
      </w:pPr>
      <w:r>
        <w:rPr>
          <w:rFonts w:ascii="Arial" w:hAnsi="Arial" w:cs="Arial"/>
          <w:noProof/>
          <w:lang w:val="en-US" w:eastAsia="en-US"/>
        </w:rPr>
        <w:drawing>
          <wp:inline distT="0" distB="0" distL="0" distR="0">
            <wp:extent cx="3253740" cy="2683510"/>
            <wp:effectExtent l="1905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3253740" cy="2683510"/>
                    </a:xfrm>
                    <a:prstGeom prst="rect">
                      <a:avLst/>
                    </a:prstGeom>
                    <a:noFill/>
                    <a:ln w="9525">
                      <a:noFill/>
                      <a:miter lim="800000"/>
                      <a:headEnd/>
                      <a:tailEnd/>
                    </a:ln>
                  </pic:spPr>
                </pic:pic>
              </a:graphicData>
            </a:graphic>
          </wp:inline>
        </w:drawing>
      </w:r>
    </w:p>
    <w:p w:rsidR="00905A74" w:rsidRDefault="00905A74" w:rsidP="00905A74">
      <w:pPr>
        <w:spacing w:line="360" w:lineRule="auto"/>
        <w:ind w:firstLine="708"/>
        <w:jc w:val="both"/>
        <w:rPr>
          <w:rFonts w:ascii="Arial" w:hAnsi="Arial" w:cs="Arial"/>
          <w:b/>
          <w:sz w:val="20"/>
          <w:szCs w:val="20"/>
        </w:rPr>
      </w:pPr>
      <w:r>
        <w:rPr>
          <w:rFonts w:ascii="Arial" w:hAnsi="Arial" w:cs="Arial"/>
        </w:rPr>
        <w:tab/>
      </w:r>
      <w:r>
        <w:rPr>
          <w:rFonts w:ascii="Arial" w:hAnsi="Arial" w:cs="Arial"/>
          <w:b/>
          <w:sz w:val="20"/>
          <w:szCs w:val="20"/>
        </w:rPr>
        <w:t>Elaboración: Los autores</w:t>
      </w:r>
    </w:p>
    <w:p w:rsidR="00905A74" w:rsidRPr="00ED0063" w:rsidRDefault="00905A74" w:rsidP="00905A74">
      <w:pPr>
        <w:tabs>
          <w:tab w:val="left" w:pos="2679"/>
        </w:tabs>
        <w:rPr>
          <w:rFonts w:ascii="Arial" w:hAnsi="Arial" w:cs="Arial"/>
        </w:rPr>
      </w:pPr>
    </w:p>
    <w:p w:rsidR="00905A74" w:rsidRDefault="00905A74" w:rsidP="00905A74">
      <w:pPr>
        <w:spacing w:line="360" w:lineRule="auto"/>
        <w:ind w:left="708" w:firstLine="708"/>
        <w:jc w:val="both"/>
        <w:rPr>
          <w:rFonts w:ascii="Arial" w:hAnsi="Arial" w:cs="Arial"/>
        </w:rPr>
      </w:pPr>
      <w:r w:rsidRPr="00796642">
        <w:rPr>
          <w:rFonts w:ascii="Arial" w:hAnsi="Arial" w:cs="Arial"/>
        </w:rPr>
        <w:t xml:space="preserve">Con los datos del gráfico anterior </w:t>
      </w:r>
      <w:r>
        <w:rPr>
          <w:rFonts w:ascii="Arial" w:hAnsi="Arial" w:cs="Arial"/>
        </w:rPr>
        <w:t>se pude</w:t>
      </w:r>
      <w:r w:rsidRPr="00796642">
        <w:rPr>
          <w:rFonts w:ascii="Arial" w:hAnsi="Arial" w:cs="Arial"/>
        </w:rPr>
        <w:t xml:space="preserve"> concluir que el gasto promedio de </w:t>
      </w:r>
      <w:smartTag w:uri="urn:schemas-microsoft-com:office:smarttags" w:element="metricconverter">
        <w:smartTagPr>
          <w:attr w:name="ProductID" w:val="1 a"/>
        </w:smartTagPr>
        <w:r w:rsidRPr="00796642">
          <w:rPr>
            <w:rFonts w:ascii="Arial" w:hAnsi="Arial" w:cs="Arial"/>
          </w:rPr>
          <w:t>1 a</w:t>
        </w:r>
      </w:smartTag>
      <w:r w:rsidRPr="00796642">
        <w:rPr>
          <w:rFonts w:ascii="Arial" w:hAnsi="Arial" w:cs="Arial"/>
        </w:rPr>
        <w:t xml:space="preserve"> 2 cursos de capacitación, que han causado satisfacción se encuentra entre $51 y $150. </w:t>
      </w:r>
    </w:p>
    <w:p w:rsidR="0046585A" w:rsidRPr="00796642" w:rsidRDefault="0046585A" w:rsidP="00905A74">
      <w:pPr>
        <w:spacing w:line="360" w:lineRule="auto"/>
        <w:ind w:left="708" w:firstLine="708"/>
        <w:jc w:val="both"/>
        <w:rPr>
          <w:rFonts w:ascii="Arial" w:hAnsi="Arial" w:cs="Arial"/>
        </w:rPr>
      </w:pPr>
    </w:p>
    <w:p w:rsidR="00905A74" w:rsidRDefault="00905A74" w:rsidP="00905A74">
      <w:pPr>
        <w:spacing w:line="360" w:lineRule="auto"/>
        <w:ind w:left="708"/>
        <w:jc w:val="both"/>
        <w:rPr>
          <w:rFonts w:ascii="Arial" w:hAnsi="Arial" w:cs="Arial"/>
          <w:b/>
          <w:i/>
        </w:rPr>
      </w:pPr>
      <w:r w:rsidRPr="00C37998">
        <w:rPr>
          <w:rFonts w:ascii="Arial" w:hAnsi="Arial" w:cs="Arial"/>
          <w:b/>
          <w:i/>
        </w:rPr>
        <w:t>Pregunta 10: ¿Estaría usted dispuesto a asistir a cursos de capacitación para cubrir las falencias en alguna materia o reforzar los conocimientos ya adquiridos?</w:t>
      </w:r>
    </w:p>
    <w:p w:rsidR="0046585A" w:rsidRPr="00C37998" w:rsidRDefault="0046585A" w:rsidP="00905A74">
      <w:pPr>
        <w:spacing w:line="360" w:lineRule="auto"/>
        <w:ind w:left="708"/>
        <w:jc w:val="both"/>
        <w:rPr>
          <w:rFonts w:ascii="Arial" w:hAnsi="Arial" w:cs="Arial"/>
          <w:b/>
          <w:i/>
        </w:rPr>
      </w:pPr>
    </w:p>
    <w:p w:rsidR="00905A74" w:rsidRDefault="00905A74" w:rsidP="00905A74">
      <w:pPr>
        <w:spacing w:line="360" w:lineRule="auto"/>
        <w:ind w:left="708" w:firstLine="708"/>
        <w:jc w:val="both"/>
        <w:rPr>
          <w:rFonts w:ascii="Arial" w:hAnsi="Arial" w:cs="Arial"/>
        </w:rPr>
      </w:pPr>
      <w:r w:rsidRPr="00796642">
        <w:rPr>
          <w:rFonts w:ascii="Arial" w:hAnsi="Arial" w:cs="Arial"/>
        </w:rPr>
        <w:t>Con los resultados de esta pregunta se evaluará la intención de compra tanto de las personas que tuvieron algún tipo de dificultad en el área estudiantil como de los que no tuvieron ningún problema.</w:t>
      </w:r>
    </w:p>
    <w:p w:rsidR="0046585A" w:rsidRDefault="0046585A" w:rsidP="00905A74">
      <w:pPr>
        <w:spacing w:line="360" w:lineRule="auto"/>
        <w:ind w:firstLine="708"/>
        <w:jc w:val="both"/>
        <w:rPr>
          <w:rFonts w:ascii="Arial" w:hAnsi="Arial" w:cs="Arial"/>
          <w:b/>
          <w:sz w:val="20"/>
          <w:szCs w:val="20"/>
        </w:rPr>
      </w:pPr>
    </w:p>
    <w:p w:rsidR="00905A74" w:rsidRPr="00D65427" w:rsidRDefault="00905A74" w:rsidP="00905A74">
      <w:pPr>
        <w:spacing w:line="360" w:lineRule="auto"/>
        <w:ind w:firstLine="708"/>
        <w:jc w:val="both"/>
        <w:rPr>
          <w:rFonts w:ascii="Arial" w:hAnsi="Arial" w:cs="Arial"/>
          <w:b/>
          <w:sz w:val="20"/>
          <w:szCs w:val="20"/>
        </w:rPr>
      </w:pPr>
      <w:r w:rsidRPr="00D65427">
        <w:rPr>
          <w:rFonts w:ascii="Arial" w:hAnsi="Arial" w:cs="Arial"/>
          <w:b/>
          <w:sz w:val="20"/>
          <w:szCs w:val="20"/>
        </w:rPr>
        <w:t>Tabla 11. Datos válidos en la intención de compra</w:t>
      </w:r>
    </w:p>
    <w:tbl>
      <w:tblPr>
        <w:tblW w:w="270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947"/>
        <w:gridCol w:w="1019"/>
      </w:tblGrid>
      <w:tr w:rsidR="00905A74" w:rsidRPr="00796642">
        <w:tblPrEx>
          <w:tblCellMar>
            <w:top w:w="0" w:type="dxa"/>
            <w:bottom w:w="0" w:type="dxa"/>
          </w:tblCellMar>
        </w:tblPrEx>
        <w:trPr>
          <w:cantSplit/>
          <w:tblHeader/>
          <w:jc w:val="center"/>
        </w:trPr>
        <w:tc>
          <w:tcPr>
            <w:tcW w:w="2700" w:type="dxa"/>
            <w:gridSpan w:val="3"/>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Statistics</w:t>
            </w:r>
          </w:p>
        </w:tc>
      </w:tr>
      <w:tr w:rsidR="00905A74" w:rsidRPr="00796642">
        <w:tblPrEx>
          <w:tblCellMar>
            <w:top w:w="0" w:type="dxa"/>
            <w:bottom w:w="0" w:type="dxa"/>
          </w:tblCellMar>
        </w:tblPrEx>
        <w:trPr>
          <w:cantSplit/>
          <w:tblHeader/>
          <w:jc w:val="center"/>
        </w:trPr>
        <w:tc>
          <w:tcPr>
            <w:tcW w:w="2700"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Intencióncompra</w:t>
            </w:r>
          </w:p>
        </w:tc>
      </w:tr>
      <w:tr w:rsidR="00905A74" w:rsidRPr="00796642">
        <w:tblPrEx>
          <w:tblCellMar>
            <w:top w:w="0" w:type="dxa"/>
            <w:bottom w:w="0" w:type="dxa"/>
          </w:tblCellMar>
        </w:tblPrEx>
        <w:trPr>
          <w:cantSplit/>
          <w:tblHeader/>
          <w:jc w:val="center"/>
        </w:trPr>
        <w:tc>
          <w:tcPr>
            <w:tcW w:w="73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w:t>
            </w:r>
          </w:p>
        </w:tc>
        <w:tc>
          <w:tcPr>
            <w:tcW w:w="9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10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348</w:t>
            </w:r>
          </w:p>
        </w:tc>
      </w:tr>
      <w:tr w:rsidR="00905A74" w:rsidRPr="00796642">
        <w:tblPrEx>
          <w:tblCellMar>
            <w:top w:w="0" w:type="dxa"/>
            <w:bottom w:w="0" w:type="dxa"/>
          </w:tblCellMar>
        </w:tblPrEx>
        <w:trPr>
          <w:cantSplit/>
          <w:tblHeader/>
          <w:jc w:val="center"/>
        </w:trPr>
        <w:tc>
          <w:tcPr>
            <w:tcW w:w="73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947"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Missing</w:t>
            </w:r>
          </w:p>
        </w:tc>
        <w:tc>
          <w:tcPr>
            <w:tcW w:w="10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18</w:t>
            </w:r>
          </w:p>
        </w:tc>
      </w:tr>
      <w:tr w:rsidR="00905A74" w:rsidRPr="00796642">
        <w:tblPrEx>
          <w:tblCellMar>
            <w:top w:w="0" w:type="dxa"/>
            <w:bottom w:w="0" w:type="dxa"/>
          </w:tblCellMar>
        </w:tblPrEx>
        <w:trPr>
          <w:cantSplit/>
          <w:jc w:val="center"/>
        </w:trPr>
        <w:tc>
          <w:tcPr>
            <w:tcW w:w="168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Mode</w:t>
            </w:r>
          </w:p>
        </w:tc>
        <w:tc>
          <w:tcPr>
            <w:tcW w:w="10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w:t>
            </w:r>
          </w:p>
        </w:tc>
      </w:tr>
    </w:tbl>
    <w:p w:rsidR="00905A74" w:rsidRDefault="00905A74" w:rsidP="00905A74">
      <w:pPr>
        <w:autoSpaceDE w:val="0"/>
        <w:autoSpaceDN w:val="0"/>
        <w:adjustRightInd w:val="0"/>
        <w:spacing w:line="360" w:lineRule="auto"/>
        <w:ind w:left="708" w:firstLine="708"/>
        <w:jc w:val="both"/>
        <w:rPr>
          <w:rFonts w:ascii="Arial" w:hAnsi="Arial" w:cs="Arial"/>
          <w:lang w:eastAsia="es-EC"/>
        </w:rPr>
      </w:pPr>
    </w:p>
    <w:p w:rsidR="00905A74" w:rsidRDefault="00905A74" w:rsidP="00905A74">
      <w:pPr>
        <w:autoSpaceDE w:val="0"/>
        <w:autoSpaceDN w:val="0"/>
        <w:adjustRightInd w:val="0"/>
        <w:spacing w:line="360" w:lineRule="auto"/>
        <w:ind w:left="1416"/>
        <w:jc w:val="both"/>
        <w:rPr>
          <w:rFonts w:ascii="Arial" w:hAnsi="Arial" w:cs="Arial"/>
          <w:lang w:eastAsia="es-EC"/>
        </w:rPr>
      </w:pPr>
      <w:r w:rsidRPr="00796642">
        <w:rPr>
          <w:rFonts w:ascii="Arial" w:hAnsi="Arial" w:cs="Arial"/>
          <w:lang w:eastAsia="es-EC"/>
        </w:rPr>
        <w:t>*Missing: personas que contestaron no estar en ningún nivel de educación</w:t>
      </w:r>
    </w:p>
    <w:p w:rsidR="00905A74" w:rsidRDefault="00905A74" w:rsidP="00905A74">
      <w:pPr>
        <w:spacing w:line="360" w:lineRule="auto"/>
        <w:ind w:left="708"/>
        <w:jc w:val="both"/>
        <w:rPr>
          <w:rFonts w:ascii="Arial" w:hAnsi="Arial" w:cs="Arial"/>
          <w:b/>
          <w:sz w:val="20"/>
          <w:szCs w:val="20"/>
        </w:rPr>
      </w:pPr>
      <w:r>
        <w:rPr>
          <w:rFonts w:ascii="Arial" w:hAnsi="Arial" w:cs="Arial"/>
          <w:b/>
          <w:sz w:val="20"/>
          <w:szCs w:val="20"/>
        </w:rPr>
        <w:t>Elaboración: Los autores</w:t>
      </w:r>
    </w:p>
    <w:p w:rsidR="00905A74" w:rsidRPr="00D65427" w:rsidRDefault="00905A74" w:rsidP="00905A74">
      <w:pPr>
        <w:autoSpaceDE w:val="0"/>
        <w:autoSpaceDN w:val="0"/>
        <w:adjustRightInd w:val="0"/>
        <w:spacing w:line="360" w:lineRule="auto"/>
        <w:jc w:val="both"/>
        <w:rPr>
          <w:rFonts w:ascii="Arial" w:hAnsi="Arial" w:cs="Arial"/>
          <w:sz w:val="20"/>
          <w:szCs w:val="20"/>
          <w:lang w:eastAsia="es-EC"/>
        </w:rPr>
      </w:pPr>
    </w:p>
    <w:p w:rsidR="0046585A" w:rsidRDefault="00905A74" w:rsidP="00905A74">
      <w:pPr>
        <w:autoSpaceDE w:val="0"/>
        <w:autoSpaceDN w:val="0"/>
        <w:adjustRightInd w:val="0"/>
        <w:spacing w:line="360" w:lineRule="auto"/>
        <w:jc w:val="both"/>
        <w:rPr>
          <w:rFonts w:ascii="Arial" w:hAnsi="Arial" w:cs="Arial"/>
          <w:sz w:val="20"/>
          <w:szCs w:val="20"/>
          <w:lang w:eastAsia="es-EC"/>
        </w:rPr>
      </w:pPr>
      <w:r w:rsidRPr="00D65427">
        <w:rPr>
          <w:rFonts w:ascii="Arial" w:hAnsi="Arial" w:cs="Arial"/>
          <w:sz w:val="20"/>
          <w:szCs w:val="20"/>
          <w:lang w:eastAsia="es-EC"/>
        </w:rPr>
        <w:tab/>
      </w:r>
    </w:p>
    <w:p w:rsidR="0046585A" w:rsidRDefault="0046585A" w:rsidP="00905A74">
      <w:pPr>
        <w:autoSpaceDE w:val="0"/>
        <w:autoSpaceDN w:val="0"/>
        <w:adjustRightInd w:val="0"/>
        <w:spacing w:line="360" w:lineRule="auto"/>
        <w:jc w:val="both"/>
        <w:rPr>
          <w:rFonts w:ascii="Arial" w:hAnsi="Arial" w:cs="Arial"/>
          <w:sz w:val="20"/>
          <w:szCs w:val="20"/>
          <w:lang w:eastAsia="es-EC"/>
        </w:rPr>
      </w:pPr>
    </w:p>
    <w:p w:rsidR="0046585A" w:rsidRDefault="0046585A" w:rsidP="00905A74">
      <w:pPr>
        <w:autoSpaceDE w:val="0"/>
        <w:autoSpaceDN w:val="0"/>
        <w:adjustRightInd w:val="0"/>
        <w:spacing w:line="360" w:lineRule="auto"/>
        <w:jc w:val="both"/>
        <w:rPr>
          <w:rFonts w:ascii="Arial" w:hAnsi="Arial" w:cs="Arial"/>
          <w:sz w:val="20"/>
          <w:szCs w:val="20"/>
          <w:lang w:eastAsia="es-EC"/>
        </w:rPr>
      </w:pPr>
    </w:p>
    <w:p w:rsidR="0046585A" w:rsidRDefault="0046585A" w:rsidP="00905A74">
      <w:pPr>
        <w:autoSpaceDE w:val="0"/>
        <w:autoSpaceDN w:val="0"/>
        <w:adjustRightInd w:val="0"/>
        <w:spacing w:line="360" w:lineRule="auto"/>
        <w:jc w:val="both"/>
        <w:rPr>
          <w:rFonts w:ascii="Arial" w:hAnsi="Arial" w:cs="Arial"/>
          <w:sz w:val="20"/>
          <w:szCs w:val="20"/>
          <w:lang w:eastAsia="es-EC"/>
        </w:rPr>
      </w:pPr>
    </w:p>
    <w:p w:rsidR="0046585A" w:rsidRDefault="0046585A" w:rsidP="00905A74">
      <w:pPr>
        <w:autoSpaceDE w:val="0"/>
        <w:autoSpaceDN w:val="0"/>
        <w:adjustRightInd w:val="0"/>
        <w:spacing w:line="360" w:lineRule="auto"/>
        <w:jc w:val="both"/>
        <w:rPr>
          <w:rFonts w:ascii="Arial" w:hAnsi="Arial" w:cs="Arial"/>
          <w:sz w:val="20"/>
          <w:szCs w:val="20"/>
          <w:lang w:eastAsia="es-EC"/>
        </w:rPr>
      </w:pPr>
    </w:p>
    <w:p w:rsidR="0046585A" w:rsidRDefault="0046585A" w:rsidP="00905A74">
      <w:pPr>
        <w:autoSpaceDE w:val="0"/>
        <w:autoSpaceDN w:val="0"/>
        <w:adjustRightInd w:val="0"/>
        <w:spacing w:line="360" w:lineRule="auto"/>
        <w:jc w:val="both"/>
        <w:rPr>
          <w:rFonts w:ascii="Arial" w:hAnsi="Arial" w:cs="Arial"/>
          <w:sz w:val="20"/>
          <w:szCs w:val="20"/>
          <w:lang w:eastAsia="es-EC"/>
        </w:rPr>
      </w:pPr>
    </w:p>
    <w:p w:rsidR="00905A74" w:rsidRPr="00A569E2" w:rsidRDefault="00905A74" w:rsidP="0046585A">
      <w:pPr>
        <w:autoSpaceDE w:val="0"/>
        <w:autoSpaceDN w:val="0"/>
        <w:adjustRightInd w:val="0"/>
        <w:spacing w:line="360" w:lineRule="auto"/>
        <w:ind w:firstLine="708"/>
        <w:jc w:val="both"/>
        <w:rPr>
          <w:rFonts w:ascii="Arial" w:hAnsi="Arial" w:cs="Arial"/>
          <w:b/>
          <w:sz w:val="20"/>
          <w:szCs w:val="20"/>
        </w:rPr>
      </w:pPr>
      <w:r w:rsidRPr="00D65427">
        <w:rPr>
          <w:rFonts w:ascii="Arial" w:hAnsi="Arial" w:cs="Arial"/>
          <w:b/>
          <w:sz w:val="20"/>
          <w:szCs w:val="20"/>
          <w:lang w:eastAsia="es-EC"/>
        </w:rPr>
        <w:t xml:space="preserve">Tabla 12. </w:t>
      </w:r>
      <w:r w:rsidRPr="00D65427">
        <w:rPr>
          <w:rFonts w:ascii="Arial" w:hAnsi="Arial" w:cs="Arial"/>
          <w:b/>
          <w:sz w:val="20"/>
          <w:szCs w:val="20"/>
        </w:rPr>
        <w:t>Frecuencias de la intención de compra</w:t>
      </w:r>
    </w:p>
    <w:tbl>
      <w:tblPr>
        <w:tblW w:w="691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8"/>
        <w:gridCol w:w="917"/>
        <w:gridCol w:w="1165"/>
        <w:gridCol w:w="1018"/>
        <w:gridCol w:w="1394"/>
        <w:gridCol w:w="1468"/>
      </w:tblGrid>
      <w:tr w:rsidR="00905A74" w:rsidRPr="00796642">
        <w:tblPrEx>
          <w:tblCellMar>
            <w:top w:w="0" w:type="dxa"/>
            <w:bottom w:w="0" w:type="dxa"/>
          </w:tblCellMar>
        </w:tblPrEx>
        <w:trPr>
          <w:cantSplit/>
          <w:tblHeader/>
          <w:jc w:val="center"/>
        </w:trPr>
        <w:tc>
          <w:tcPr>
            <w:tcW w:w="6908" w:type="dxa"/>
            <w:gridSpan w:val="6"/>
            <w:tcBorders>
              <w:top w:val="nil"/>
              <w:left w:val="nil"/>
              <w:bottom w:val="nil"/>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b/>
                <w:bCs/>
                <w:color w:val="000000"/>
                <w:lang w:eastAsia="es-EC"/>
              </w:rPr>
              <w:t>Intencióncompra</w:t>
            </w:r>
          </w:p>
        </w:tc>
      </w:tr>
      <w:tr w:rsidR="00905A74" w:rsidRPr="00796642">
        <w:tblPrEx>
          <w:tblCellMar>
            <w:top w:w="0" w:type="dxa"/>
            <w:bottom w:w="0" w:type="dxa"/>
          </w:tblCellMar>
        </w:tblPrEx>
        <w:trPr>
          <w:cantSplit/>
          <w:tblHeader/>
          <w:jc w:val="center"/>
        </w:trPr>
        <w:tc>
          <w:tcPr>
            <w:tcW w:w="94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91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Cumulative Percent</w:t>
            </w:r>
          </w:p>
        </w:tc>
      </w:tr>
      <w:tr w:rsidR="00905A74" w:rsidRPr="00796642">
        <w:tblPrEx>
          <w:tblCellMar>
            <w:top w:w="0" w:type="dxa"/>
            <w:bottom w:w="0" w:type="dxa"/>
          </w:tblCellMar>
        </w:tblPrEx>
        <w:trPr>
          <w:cantSplit/>
          <w:tblHeader/>
          <w:jc w:val="center"/>
        </w:trPr>
        <w:tc>
          <w:tcPr>
            <w:tcW w:w="94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Valid</w:t>
            </w:r>
          </w:p>
        </w:tc>
        <w:tc>
          <w:tcPr>
            <w:tcW w:w="9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No</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102</w:t>
            </w:r>
          </w:p>
        </w:tc>
        <w:tc>
          <w:tcPr>
            <w:tcW w:w="1018" w:type="dxa"/>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27.9</w:t>
            </w:r>
          </w:p>
        </w:tc>
        <w:tc>
          <w:tcPr>
            <w:tcW w:w="1394" w:type="dxa"/>
            <w:tcBorders>
              <w:top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29.3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29.3</w:t>
            </w:r>
          </w:p>
        </w:tc>
      </w:tr>
      <w:tr w:rsidR="00905A74" w:rsidRPr="00796642">
        <w:tblPrEx>
          <w:tblCellMar>
            <w:top w:w="0" w:type="dxa"/>
            <w:bottom w:w="0" w:type="dxa"/>
          </w:tblCellMar>
        </w:tblPrEx>
        <w:trPr>
          <w:cantSplit/>
          <w:tblHeader/>
          <w:jc w:val="center"/>
        </w:trPr>
        <w:tc>
          <w:tcPr>
            <w:tcW w:w="94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916"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Si</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246</w:t>
            </w:r>
          </w:p>
        </w:tc>
        <w:tc>
          <w:tcPr>
            <w:tcW w:w="1018"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67.2</w:t>
            </w:r>
          </w:p>
        </w:tc>
        <w:tc>
          <w:tcPr>
            <w:tcW w:w="1394"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70.7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r>
      <w:tr w:rsidR="00905A74" w:rsidRPr="00796642">
        <w:tblPrEx>
          <w:tblCellMar>
            <w:top w:w="0" w:type="dxa"/>
            <w:bottom w:w="0" w:type="dxa"/>
          </w:tblCellMar>
        </w:tblPrEx>
        <w:trPr>
          <w:cantSplit/>
          <w:tblHeader/>
          <w:jc w:val="center"/>
        </w:trPr>
        <w:tc>
          <w:tcPr>
            <w:tcW w:w="94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p>
        </w:tc>
        <w:tc>
          <w:tcPr>
            <w:tcW w:w="916"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348</w:t>
            </w:r>
          </w:p>
        </w:tc>
        <w:tc>
          <w:tcPr>
            <w:tcW w:w="1018"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95.1</w:t>
            </w:r>
          </w:p>
        </w:tc>
        <w:tc>
          <w:tcPr>
            <w:tcW w:w="1394"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r w:rsidR="00905A74" w:rsidRPr="00796642">
        <w:tblPrEx>
          <w:tblCellMar>
            <w:top w:w="0" w:type="dxa"/>
            <w:bottom w:w="0" w:type="dxa"/>
          </w:tblCellMar>
        </w:tblPrEx>
        <w:trPr>
          <w:cantSplit/>
          <w:tblHeader/>
          <w:jc w:val="center"/>
        </w:trPr>
        <w:tc>
          <w:tcPr>
            <w:tcW w:w="947" w:type="dxa"/>
            <w:tcBorders>
              <w:top w:val="nil"/>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Missing</w:t>
            </w:r>
          </w:p>
        </w:tc>
        <w:tc>
          <w:tcPr>
            <w:tcW w:w="916"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System</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18</w:t>
            </w:r>
          </w:p>
        </w:tc>
        <w:tc>
          <w:tcPr>
            <w:tcW w:w="1018" w:type="dxa"/>
            <w:tcBorders>
              <w:top w:val="nil"/>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4.9</w:t>
            </w:r>
          </w:p>
        </w:tc>
        <w:tc>
          <w:tcPr>
            <w:tcW w:w="1394" w:type="dxa"/>
            <w:tcBorders>
              <w:top w:val="nil"/>
              <w:bottom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r w:rsidR="00905A74" w:rsidRPr="00796642">
        <w:tblPrEx>
          <w:tblCellMar>
            <w:top w:w="0" w:type="dxa"/>
            <w:bottom w:w="0" w:type="dxa"/>
          </w:tblCellMar>
        </w:tblPrEx>
        <w:trPr>
          <w:cantSplit/>
          <w:jc w:val="center"/>
        </w:trPr>
        <w:tc>
          <w:tcPr>
            <w:tcW w:w="186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366</w:t>
            </w:r>
          </w:p>
        </w:tc>
        <w:tc>
          <w:tcPr>
            <w:tcW w:w="1018" w:type="dxa"/>
            <w:tcBorders>
              <w:top w:val="nil"/>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both"/>
              <w:rPr>
                <w:rFonts w:ascii="Arial" w:hAnsi="Arial" w:cs="Arial"/>
                <w:color w:val="000000"/>
                <w:lang w:eastAsia="es-EC"/>
              </w:rPr>
            </w:pPr>
            <w:r w:rsidRPr="00796642">
              <w:rPr>
                <w:rFonts w:ascii="Arial" w:hAnsi="Arial" w:cs="Arial"/>
                <w:color w:val="000000"/>
                <w:lang w:eastAsia="es-EC"/>
              </w:rPr>
              <w:t>100.0</w:t>
            </w:r>
          </w:p>
        </w:tc>
        <w:tc>
          <w:tcPr>
            <w:tcW w:w="1394" w:type="dxa"/>
            <w:tcBorders>
              <w:top w:val="nil"/>
              <w:bottom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both"/>
              <w:rPr>
                <w:rFonts w:ascii="Arial" w:hAnsi="Arial" w:cs="Arial"/>
                <w:lang w:eastAsia="es-EC"/>
              </w:rPr>
            </w:pPr>
          </w:p>
        </w:tc>
      </w:tr>
    </w:tbl>
    <w:p w:rsidR="00905A74" w:rsidRDefault="00905A74" w:rsidP="00905A74">
      <w:pPr>
        <w:autoSpaceDE w:val="0"/>
        <w:autoSpaceDN w:val="0"/>
        <w:adjustRightInd w:val="0"/>
        <w:spacing w:line="360" w:lineRule="auto"/>
        <w:jc w:val="both"/>
        <w:rPr>
          <w:rFonts w:ascii="Arial" w:hAnsi="Arial" w:cs="Arial"/>
          <w:b/>
          <w:lang w:eastAsia="es-EC"/>
        </w:rPr>
      </w:pP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autoSpaceDE w:val="0"/>
        <w:autoSpaceDN w:val="0"/>
        <w:adjustRightInd w:val="0"/>
        <w:spacing w:line="360" w:lineRule="auto"/>
        <w:ind w:firstLine="708"/>
        <w:jc w:val="both"/>
        <w:rPr>
          <w:rFonts w:ascii="Arial" w:hAnsi="Arial" w:cs="Arial"/>
          <w:b/>
          <w:sz w:val="20"/>
          <w:szCs w:val="20"/>
          <w:lang w:eastAsia="es-EC"/>
        </w:rPr>
      </w:pPr>
    </w:p>
    <w:p w:rsidR="00905A74" w:rsidRPr="00D65427" w:rsidRDefault="00905A74" w:rsidP="00905A74">
      <w:pPr>
        <w:autoSpaceDE w:val="0"/>
        <w:autoSpaceDN w:val="0"/>
        <w:adjustRightInd w:val="0"/>
        <w:spacing w:line="360" w:lineRule="auto"/>
        <w:ind w:firstLine="708"/>
        <w:jc w:val="both"/>
        <w:rPr>
          <w:rFonts w:ascii="Arial" w:hAnsi="Arial" w:cs="Arial"/>
          <w:b/>
          <w:sz w:val="20"/>
          <w:szCs w:val="20"/>
          <w:lang w:eastAsia="es-EC"/>
        </w:rPr>
      </w:pPr>
      <w:r w:rsidRPr="00D65427">
        <w:rPr>
          <w:rFonts w:ascii="Arial" w:hAnsi="Arial" w:cs="Arial"/>
          <w:b/>
          <w:sz w:val="20"/>
          <w:szCs w:val="20"/>
          <w:lang w:eastAsia="es-EC"/>
        </w:rPr>
        <w:t>Figura 22. Intención de compra</w:t>
      </w:r>
    </w:p>
    <w:p w:rsidR="00905A74" w:rsidRDefault="00D32799" w:rsidP="00905A74">
      <w:pPr>
        <w:spacing w:line="360" w:lineRule="auto"/>
        <w:ind w:firstLine="708"/>
        <w:jc w:val="center"/>
        <w:rPr>
          <w:rFonts w:ascii="Arial" w:hAnsi="Arial" w:cs="Arial"/>
          <w:b/>
          <w:sz w:val="20"/>
          <w:szCs w:val="20"/>
        </w:rPr>
      </w:pPr>
      <w:r>
        <w:rPr>
          <w:rFonts w:ascii="Arial" w:hAnsi="Arial" w:cs="Arial"/>
          <w:noProof/>
          <w:lang w:val="en-US" w:eastAsia="en-US"/>
        </w:rPr>
        <w:drawing>
          <wp:inline distT="0" distB="0" distL="0" distR="0">
            <wp:extent cx="2564765" cy="2529205"/>
            <wp:effectExtent l="19050" t="0" r="6985" b="0"/>
            <wp:docPr id="14" name="Gráfico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4"/>
                    <pic:cNvPicPr>
                      <a:picLocks noChangeArrowheads="1"/>
                    </pic:cNvPicPr>
                  </pic:nvPicPr>
                  <pic:blipFill>
                    <a:blip r:embed="rId36"/>
                    <a:srcRect l="21573" t="2768" r="22627" b="5536"/>
                    <a:stretch>
                      <a:fillRect/>
                    </a:stretch>
                  </pic:blipFill>
                  <pic:spPr bwMode="auto">
                    <a:xfrm>
                      <a:off x="0" y="0"/>
                      <a:ext cx="2564765" cy="2529205"/>
                    </a:xfrm>
                    <a:prstGeom prst="rect">
                      <a:avLst/>
                    </a:prstGeom>
                    <a:noFill/>
                    <a:ln w="9525">
                      <a:noFill/>
                      <a:miter lim="800000"/>
                      <a:headEnd/>
                      <a:tailEnd/>
                    </a:ln>
                  </pic:spPr>
                </pic:pic>
              </a:graphicData>
            </a:graphic>
          </wp:inline>
        </w:drawing>
      </w: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spacing w:line="360" w:lineRule="auto"/>
        <w:jc w:val="center"/>
        <w:rPr>
          <w:rFonts w:ascii="Arial" w:hAnsi="Arial" w:cs="Arial"/>
          <w:noProof/>
          <w:lang w:eastAsia="es-EC"/>
        </w:rPr>
      </w:pPr>
    </w:p>
    <w:p w:rsidR="00905A74" w:rsidRDefault="00905A74" w:rsidP="00905A74">
      <w:pPr>
        <w:spacing w:line="360" w:lineRule="auto"/>
        <w:ind w:left="708" w:firstLine="708"/>
        <w:jc w:val="both"/>
        <w:rPr>
          <w:rFonts w:ascii="Arial" w:hAnsi="Arial" w:cs="Arial"/>
          <w:noProof/>
          <w:lang w:eastAsia="es-EC"/>
        </w:rPr>
      </w:pPr>
      <w:r w:rsidRPr="00796642">
        <w:rPr>
          <w:rFonts w:ascii="Arial" w:hAnsi="Arial" w:cs="Arial"/>
          <w:noProof/>
          <w:lang w:eastAsia="es-EC"/>
        </w:rPr>
        <w:t>El 71% de los encuestados que aseguraron estar en la universidad, el pre-universitario o pensaban ingresar al pre-universitario dijeron estar interesados en inscribirse en un curso de capacitación.</w:t>
      </w:r>
    </w:p>
    <w:p w:rsidR="00AB412B" w:rsidRDefault="00AB412B" w:rsidP="0046585A">
      <w:pPr>
        <w:spacing w:line="360" w:lineRule="auto"/>
        <w:jc w:val="both"/>
        <w:rPr>
          <w:rFonts w:ascii="Arial" w:hAnsi="Arial" w:cs="Arial"/>
          <w:noProof/>
          <w:lang w:eastAsia="es-EC"/>
        </w:rPr>
      </w:pPr>
    </w:p>
    <w:p w:rsidR="00905A74" w:rsidRPr="00A569E2" w:rsidRDefault="00905A74" w:rsidP="00905A74">
      <w:pPr>
        <w:spacing w:line="360" w:lineRule="auto"/>
        <w:ind w:left="708" w:firstLine="708"/>
        <w:jc w:val="both"/>
        <w:rPr>
          <w:rFonts w:ascii="Arial" w:hAnsi="Arial" w:cs="Arial"/>
          <w:b/>
          <w:noProof/>
          <w:lang w:eastAsia="es-EC"/>
        </w:rPr>
      </w:pPr>
      <w:r w:rsidRPr="00FF6713">
        <w:rPr>
          <w:rFonts w:ascii="Arial" w:hAnsi="Arial" w:cs="Arial"/>
          <w:b/>
          <w:noProof/>
          <w:lang w:eastAsia="es-EC"/>
        </w:rPr>
        <w:t>Tabla 13. Intención de compra según nivel de estudios</w:t>
      </w:r>
    </w:p>
    <w:tbl>
      <w:tblPr>
        <w:tblW w:w="5994"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4"/>
        <w:gridCol w:w="2116"/>
        <w:gridCol w:w="1137"/>
        <w:gridCol w:w="1137"/>
      </w:tblGrid>
      <w:tr w:rsidR="00905A74" w:rsidRPr="00796642">
        <w:tblPrEx>
          <w:tblCellMar>
            <w:top w:w="0" w:type="dxa"/>
            <w:bottom w:w="0" w:type="dxa"/>
          </w:tblCellMar>
        </w:tblPrEx>
        <w:trPr>
          <w:cantSplit/>
          <w:trHeight w:val="403"/>
          <w:tblHeader/>
          <w:jc w:val="center"/>
        </w:trPr>
        <w:tc>
          <w:tcPr>
            <w:tcW w:w="160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lang w:eastAsia="es-EC"/>
              </w:rPr>
            </w:pPr>
          </w:p>
        </w:tc>
        <w:tc>
          <w:tcPr>
            <w:tcW w:w="21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lang w:eastAsia="es-EC"/>
              </w:rPr>
            </w:pPr>
          </w:p>
        </w:tc>
        <w:tc>
          <w:tcPr>
            <w:tcW w:w="227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center"/>
              <w:rPr>
                <w:rFonts w:ascii="Arial" w:hAnsi="Arial" w:cs="Arial"/>
                <w:color w:val="000000"/>
                <w:lang w:eastAsia="es-EC"/>
              </w:rPr>
            </w:pPr>
            <w:r w:rsidRPr="00796642">
              <w:rPr>
                <w:rFonts w:ascii="Arial" w:hAnsi="Arial" w:cs="Arial"/>
                <w:color w:val="000000"/>
                <w:lang w:eastAsia="es-EC"/>
              </w:rPr>
              <w:t>Intencióncompra</w:t>
            </w:r>
          </w:p>
        </w:tc>
      </w:tr>
      <w:tr w:rsidR="00905A74" w:rsidRPr="00796642">
        <w:tblPrEx>
          <w:tblCellMar>
            <w:top w:w="0" w:type="dxa"/>
            <w:bottom w:w="0" w:type="dxa"/>
          </w:tblCellMar>
        </w:tblPrEx>
        <w:trPr>
          <w:cantSplit/>
          <w:trHeight w:val="418"/>
          <w:tblHeader/>
          <w:jc w:val="center"/>
        </w:trPr>
        <w:tc>
          <w:tcPr>
            <w:tcW w:w="1604" w:type="dxa"/>
            <w:tcBorders>
              <w:top w:val="nil"/>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lang w:eastAsia="es-EC"/>
              </w:rPr>
            </w:pPr>
          </w:p>
        </w:tc>
        <w:tc>
          <w:tcPr>
            <w:tcW w:w="2116"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lang w:eastAsia="es-EC"/>
              </w:rPr>
            </w:pPr>
          </w:p>
        </w:tc>
        <w:tc>
          <w:tcPr>
            <w:tcW w:w="1137" w:type="dxa"/>
            <w:tcBorders>
              <w:lef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center"/>
              <w:rPr>
                <w:rFonts w:ascii="Arial" w:hAnsi="Arial" w:cs="Arial"/>
                <w:color w:val="000000"/>
                <w:lang w:eastAsia="es-EC"/>
              </w:rPr>
            </w:pPr>
            <w:r w:rsidRPr="00796642">
              <w:rPr>
                <w:rFonts w:ascii="Arial" w:hAnsi="Arial" w:cs="Arial"/>
                <w:color w:val="000000"/>
                <w:lang w:eastAsia="es-EC"/>
              </w:rPr>
              <w:t>No</w:t>
            </w:r>
          </w:p>
        </w:tc>
        <w:tc>
          <w:tcPr>
            <w:tcW w:w="1137" w:type="dxa"/>
            <w:tcBorders>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center"/>
              <w:rPr>
                <w:rFonts w:ascii="Arial" w:hAnsi="Arial" w:cs="Arial"/>
                <w:color w:val="000000"/>
                <w:lang w:eastAsia="es-EC"/>
              </w:rPr>
            </w:pPr>
            <w:r w:rsidRPr="00796642">
              <w:rPr>
                <w:rFonts w:ascii="Arial" w:hAnsi="Arial" w:cs="Arial"/>
                <w:color w:val="000000"/>
                <w:lang w:eastAsia="es-EC"/>
              </w:rPr>
              <w:t>Si</w:t>
            </w:r>
          </w:p>
        </w:tc>
      </w:tr>
      <w:tr w:rsidR="00905A74" w:rsidRPr="00796642">
        <w:tblPrEx>
          <w:tblCellMar>
            <w:top w:w="0" w:type="dxa"/>
            <w:bottom w:w="0" w:type="dxa"/>
          </w:tblCellMar>
        </w:tblPrEx>
        <w:trPr>
          <w:cantSplit/>
          <w:trHeight w:val="418"/>
          <w:tblHeader/>
          <w:jc w:val="center"/>
        </w:trPr>
        <w:tc>
          <w:tcPr>
            <w:tcW w:w="160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lang w:eastAsia="es-EC"/>
              </w:rPr>
            </w:pPr>
          </w:p>
        </w:tc>
        <w:tc>
          <w:tcPr>
            <w:tcW w:w="21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lang w:eastAsia="es-EC"/>
              </w:rPr>
            </w:pPr>
          </w:p>
        </w:tc>
        <w:tc>
          <w:tcPr>
            <w:tcW w:w="113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center"/>
              <w:rPr>
                <w:rFonts w:ascii="Arial" w:hAnsi="Arial" w:cs="Arial"/>
                <w:color w:val="000000"/>
                <w:lang w:eastAsia="es-EC"/>
              </w:rPr>
            </w:pPr>
            <w:r w:rsidRPr="00796642">
              <w:rPr>
                <w:rFonts w:ascii="Arial" w:hAnsi="Arial" w:cs="Arial"/>
                <w:color w:val="000000"/>
                <w:lang w:eastAsia="es-EC"/>
              </w:rPr>
              <w:t>Count</w:t>
            </w:r>
          </w:p>
        </w:tc>
        <w:tc>
          <w:tcPr>
            <w:tcW w:w="1137"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796642" w:rsidRDefault="00905A74" w:rsidP="00905A74">
            <w:pPr>
              <w:autoSpaceDE w:val="0"/>
              <w:autoSpaceDN w:val="0"/>
              <w:adjustRightInd w:val="0"/>
              <w:spacing w:line="360" w:lineRule="auto"/>
              <w:jc w:val="center"/>
              <w:rPr>
                <w:rFonts w:ascii="Arial" w:hAnsi="Arial" w:cs="Arial"/>
                <w:color w:val="000000"/>
                <w:lang w:eastAsia="es-EC"/>
              </w:rPr>
            </w:pPr>
            <w:r w:rsidRPr="00796642">
              <w:rPr>
                <w:rFonts w:ascii="Arial" w:hAnsi="Arial" w:cs="Arial"/>
                <w:color w:val="000000"/>
                <w:lang w:eastAsia="es-EC"/>
              </w:rPr>
              <w:t>Count</w:t>
            </w:r>
          </w:p>
        </w:tc>
      </w:tr>
      <w:tr w:rsidR="00905A74" w:rsidRPr="00796642">
        <w:tblPrEx>
          <w:tblCellMar>
            <w:top w:w="0" w:type="dxa"/>
            <w:bottom w:w="0" w:type="dxa"/>
          </w:tblCellMar>
        </w:tblPrEx>
        <w:trPr>
          <w:cantSplit/>
          <w:trHeight w:val="433"/>
          <w:tblHeader/>
          <w:jc w:val="center"/>
        </w:trPr>
        <w:tc>
          <w:tcPr>
            <w:tcW w:w="160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Nivelestudios</w:t>
            </w:r>
          </w:p>
        </w:tc>
        <w:tc>
          <w:tcPr>
            <w:tcW w:w="21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Universidad</w:t>
            </w:r>
          </w:p>
        </w:tc>
        <w:tc>
          <w:tcPr>
            <w:tcW w:w="113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37</w:t>
            </w:r>
          </w:p>
        </w:tc>
        <w:tc>
          <w:tcPr>
            <w:tcW w:w="113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141</w:t>
            </w:r>
          </w:p>
        </w:tc>
      </w:tr>
      <w:tr w:rsidR="00905A74" w:rsidRPr="00796642">
        <w:tblPrEx>
          <w:tblCellMar>
            <w:top w:w="0" w:type="dxa"/>
            <w:bottom w:w="0" w:type="dxa"/>
          </w:tblCellMar>
        </w:tblPrEx>
        <w:trPr>
          <w:cantSplit/>
          <w:trHeight w:val="144"/>
          <w:tblHeader/>
          <w:jc w:val="cent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p>
        </w:tc>
        <w:tc>
          <w:tcPr>
            <w:tcW w:w="2116"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Pre-Universitario</w:t>
            </w:r>
          </w:p>
        </w:tc>
        <w:tc>
          <w:tcPr>
            <w:tcW w:w="1137"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4</w:t>
            </w:r>
          </w:p>
        </w:tc>
        <w:tc>
          <w:tcPr>
            <w:tcW w:w="1137"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23</w:t>
            </w:r>
          </w:p>
        </w:tc>
      </w:tr>
      <w:tr w:rsidR="00905A74" w:rsidRPr="00796642">
        <w:tblPrEx>
          <w:tblCellMar>
            <w:top w:w="0" w:type="dxa"/>
            <w:bottom w:w="0" w:type="dxa"/>
          </w:tblCellMar>
        </w:tblPrEx>
        <w:trPr>
          <w:cantSplit/>
          <w:trHeight w:val="144"/>
          <w:tblHeader/>
          <w:jc w:val="cent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p>
        </w:tc>
        <w:tc>
          <w:tcPr>
            <w:tcW w:w="2116"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PiensaUniversidad</w:t>
            </w:r>
          </w:p>
        </w:tc>
        <w:tc>
          <w:tcPr>
            <w:tcW w:w="1137" w:type="dxa"/>
            <w:tcBorders>
              <w:top w:val="nil"/>
              <w:left w:val="single" w:sz="16" w:space="0" w:color="000000"/>
              <w:bottom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61</w:t>
            </w:r>
          </w:p>
        </w:tc>
        <w:tc>
          <w:tcPr>
            <w:tcW w:w="1137" w:type="dxa"/>
            <w:tcBorders>
              <w:top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82</w:t>
            </w:r>
          </w:p>
        </w:tc>
      </w:tr>
      <w:tr w:rsidR="00905A74" w:rsidRPr="00796642">
        <w:tblPrEx>
          <w:tblCellMar>
            <w:top w:w="0" w:type="dxa"/>
            <w:bottom w:w="0" w:type="dxa"/>
          </w:tblCellMar>
        </w:tblPrEx>
        <w:trPr>
          <w:cantSplit/>
          <w:trHeight w:val="144"/>
          <w:jc w:val="center"/>
        </w:trPr>
        <w:tc>
          <w:tcPr>
            <w:tcW w:w="160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p>
        </w:tc>
        <w:tc>
          <w:tcPr>
            <w:tcW w:w="21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Ninguna</w:t>
            </w:r>
          </w:p>
        </w:tc>
        <w:tc>
          <w:tcPr>
            <w:tcW w:w="113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0</w:t>
            </w:r>
          </w:p>
        </w:tc>
        <w:tc>
          <w:tcPr>
            <w:tcW w:w="113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0</w:t>
            </w:r>
          </w:p>
        </w:tc>
      </w:tr>
    </w:tbl>
    <w:p w:rsidR="00905A74" w:rsidRDefault="00905A74" w:rsidP="00905A74">
      <w:pPr>
        <w:spacing w:line="360" w:lineRule="auto"/>
        <w:ind w:left="708" w:firstLine="708"/>
        <w:jc w:val="both"/>
        <w:rPr>
          <w:rFonts w:ascii="Arial" w:hAnsi="Arial" w:cs="Arial"/>
          <w:b/>
          <w:sz w:val="20"/>
          <w:szCs w:val="20"/>
        </w:rPr>
      </w:pPr>
    </w:p>
    <w:p w:rsidR="00905A74" w:rsidRDefault="00905A74" w:rsidP="00905A74">
      <w:pPr>
        <w:spacing w:line="360" w:lineRule="auto"/>
        <w:ind w:left="708"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autoSpaceDE w:val="0"/>
        <w:autoSpaceDN w:val="0"/>
        <w:adjustRightInd w:val="0"/>
        <w:spacing w:line="360" w:lineRule="auto"/>
        <w:rPr>
          <w:rFonts w:ascii="Arial" w:hAnsi="Arial" w:cs="Arial"/>
          <w:lang w:eastAsia="es-EC"/>
        </w:rPr>
      </w:pPr>
    </w:p>
    <w:p w:rsidR="00905A74" w:rsidRDefault="00905A74" w:rsidP="00905A74">
      <w:pPr>
        <w:autoSpaceDE w:val="0"/>
        <w:autoSpaceDN w:val="0"/>
        <w:adjustRightInd w:val="0"/>
        <w:spacing w:line="360" w:lineRule="auto"/>
        <w:ind w:left="708" w:firstLine="708"/>
        <w:rPr>
          <w:rFonts w:ascii="Arial" w:hAnsi="Arial" w:cs="Arial"/>
          <w:lang w:eastAsia="es-EC"/>
        </w:rPr>
      </w:pPr>
      <w:r w:rsidRPr="00796642">
        <w:rPr>
          <w:rFonts w:ascii="Arial" w:hAnsi="Arial" w:cs="Arial"/>
          <w:lang w:eastAsia="es-EC"/>
        </w:rPr>
        <w:t>La siguiente tabla muestra la distribución del total de personas que aseguraron tener dificultad en sus estudios, y su intención de compra.</w:t>
      </w:r>
    </w:p>
    <w:p w:rsidR="00905A74" w:rsidRDefault="00905A74" w:rsidP="00905A74">
      <w:pPr>
        <w:autoSpaceDE w:val="0"/>
        <w:autoSpaceDN w:val="0"/>
        <w:adjustRightInd w:val="0"/>
        <w:spacing w:line="360" w:lineRule="auto"/>
        <w:ind w:left="708" w:firstLine="708"/>
        <w:rPr>
          <w:rFonts w:ascii="Arial" w:hAnsi="Arial" w:cs="Arial"/>
          <w:lang w:eastAsia="es-EC"/>
        </w:rPr>
      </w:pPr>
    </w:p>
    <w:p w:rsidR="00905A74" w:rsidRPr="00D65427" w:rsidRDefault="00905A74" w:rsidP="00905A74">
      <w:pPr>
        <w:spacing w:line="360" w:lineRule="auto"/>
        <w:ind w:left="708"/>
        <w:jc w:val="both"/>
        <w:rPr>
          <w:rFonts w:ascii="Arial" w:hAnsi="Arial" w:cs="Arial"/>
          <w:b/>
          <w:noProof/>
          <w:sz w:val="20"/>
          <w:szCs w:val="20"/>
          <w:lang w:eastAsia="es-EC"/>
        </w:rPr>
      </w:pPr>
      <w:r w:rsidRPr="00D65427">
        <w:rPr>
          <w:rFonts w:ascii="Arial" w:hAnsi="Arial" w:cs="Arial"/>
          <w:b/>
          <w:noProof/>
          <w:sz w:val="20"/>
          <w:szCs w:val="20"/>
          <w:lang w:eastAsia="es-EC"/>
        </w:rPr>
        <w:t>Tabla 14. Porcentajes de intención de compra de personas con dificultad según nivel de estudios</w:t>
      </w:r>
    </w:p>
    <w:tbl>
      <w:tblPr>
        <w:tblW w:w="5625" w:type="dxa"/>
        <w:jc w:val="center"/>
        <w:tblInd w:w="60" w:type="dxa"/>
        <w:tblCellMar>
          <w:left w:w="70" w:type="dxa"/>
          <w:right w:w="70" w:type="dxa"/>
        </w:tblCellMar>
        <w:tblLook w:val="04A0"/>
      </w:tblPr>
      <w:tblGrid>
        <w:gridCol w:w="1568"/>
        <w:gridCol w:w="2142"/>
        <w:gridCol w:w="958"/>
        <w:gridCol w:w="957"/>
      </w:tblGrid>
      <w:tr w:rsidR="00905A74" w:rsidRPr="00796642">
        <w:trPr>
          <w:trHeight w:val="360"/>
          <w:jc w:val="center"/>
        </w:trPr>
        <w:tc>
          <w:tcPr>
            <w:tcW w:w="1568" w:type="dxa"/>
            <w:tcBorders>
              <w:top w:val="single" w:sz="8" w:space="0" w:color="auto"/>
              <w:left w:val="single" w:sz="8" w:space="0" w:color="auto"/>
              <w:bottom w:val="nil"/>
              <w:right w:val="nil"/>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2142" w:type="dxa"/>
            <w:tcBorders>
              <w:top w:val="single" w:sz="8" w:space="0" w:color="auto"/>
              <w:left w:val="nil"/>
              <w:bottom w:val="nil"/>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1915" w:type="dxa"/>
            <w:gridSpan w:val="2"/>
            <w:tcBorders>
              <w:top w:val="single" w:sz="8" w:space="0" w:color="auto"/>
              <w:left w:val="nil"/>
              <w:bottom w:val="single" w:sz="8" w:space="0" w:color="000000"/>
              <w:right w:val="single" w:sz="8" w:space="0" w:color="000000"/>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Intencióncompra</w:t>
            </w:r>
          </w:p>
        </w:tc>
      </w:tr>
      <w:tr w:rsidR="00905A74" w:rsidRPr="00796642">
        <w:trPr>
          <w:trHeight w:val="330"/>
          <w:jc w:val="center"/>
        </w:trPr>
        <w:tc>
          <w:tcPr>
            <w:tcW w:w="1568" w:type="dxa"/>
            <w:tcBorders>
              <w:top w:val="nil"/>
              <w:left w:val="single" w:sz="8" w:space="0" w:color="auto"/>
              <w:bottom w:val="nil"/>
              <w:right w:val="nil"/>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2142" w:type="dxa"/>
            <w:tcBorders>
              <w:top w:val="nil"/>
              <w:left w:val="nil"/>
              <w:bottom w:val="nil"/>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958" w:type="dxa"/>
            <w:tcBorders>
              <w:top w:val="nil"/>
              <w:left w:val="nil"/>
              <w:bottom w:val="single" w:sz="8" w:space="0" w:color="000000"/>
              <w:right w:val="single" w:sz="8" w:space="0" w:color="000000"/>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No</w:t>
            </w:r>
          </w:p>
        </w:tc>
        <w:tc>
          <w:tcPr>
            <w:tcW w:w="957" w:type="dxa"/>
            <w:tcBorders>
              <w:top w:val="nil"/>
              <w:left w:val="nil"/>
              <w:bottom w:val="single" w:sz="8" w:space="0" w:color="000000"/>
              <w:right w:val="single" w:sz="8" w:space="0" w:color="auto"/>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Si</w:t>
            </w:r>
          </w:p>
        </w:tc>
      </w:tr>
      <w:tr w:rsidR="00905A74" w:rsidRPr="00796642">
        <w:trPr>
          <w:trHeight w:val="330"/>
          <w:jc w:val="center"/>
        </w:trPr>
        <w:tc>
          <w:tcPr>
            <w:tcW w:w="1568" w:type="dxa"/>
            <w:tcBorders>
              <w:top w:val="nil"/>
              <w:left w:val="single" w:sz="8" w:space="0" w:color="auto"/>
              <w:bottom w:val="single" w:sz="12" w:space="0" w:color="000000"/>
              <w:right w:val="nil"/>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2142" w:type="dxa"/>
            <w:tcBorders>
              <w:top w:val="nil"/>
              <w:left w:val="nil"/>
              <w:bottom w:val="single" w:sz="12" w:space="0" w:color="000000"/>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958" w:type="dxa"/>
            <w:tcBorders>
              <w:top w:val="nil"/>
              <w:left w:val="nil"/>
              <w:bottom w:val="single" w:sz="12" w:space="0" w:color="000000"/>
              <w:right w:val="single" w:sz="8" w:space="0" w:color="000000"/>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 </w:t>
            </w:r>
          </w:p>
        </w:tc>
        <w:tc>
          <w:tcPr>
            <w:tcW w:w="957" w:type="dxa"/>
            <w:tcBorders>
              <w:top w:val="nil"/>
              <w:left w:val="nil"/>
              <w:bottom w:val="single" w:sz="12" w:space="0" w:color="000000"/>
              <w:right w:val="single" w:sz="8" w:space="0" w:color="auto"/>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 </w:t>
            </w:r>
          </w:p>
        </w:tc>
      </w:tr>
      <w:tr w:rsidR="00905A74" w:rsidRPr="00796642">
        <w:trPr>
          <w:trHeight w:val="315"/>
          <w:jc w:val="center"/>
        </w:trPr>
        <w:tc>
          <w:tcPr>
            <w:tcW w:w="1568" w:type="dxa"/>
            <w:vMerge w:val="restart"/>
            <w:tcBorders>
              <w:top w:val="nil"/>
              <w:left w:val="single" w:sz="8" w:space="0" w:color="auto"/>
              <w:bottom w:val="single" w:sz="8" w:space="0" w:color="000000"/>
              <w:right w:val="nil"/>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Nivelestudios</w:t>
            </w:r>
          </w:p>
        </w:tc>
        <w:tc>
          <w:tcPr>
            <w:tcW w:w="2142" w:type="dxa"/>
            <w:tcBorders>
              <w:top w:val="nil"/>
              <w:left w:val="nil"/>
              <w:bottom w:val="nil"/>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Universidad</w:t>
            </w:r>
          </w:p>
        </w:tc>
        <w:tc>
          <w:tcPr>
            <w:tcW w:w="958" w:type="dxa"/>
            <w:tcBorders>
              <w:top w:val="nil"/>
              <w:left w:val="nil"/>
              <w:bottom w:val="nil"/>
              <w:right w:val="single" w:sz="8"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10,63%</w:t>
            </w:r>
          </w:p>
        </w:tc>
        <w:tc>
          <w:tcPr>
            <w:tcW w:w="957" w:type="dxa"/>
            <w:tcBorders>
              <w:top w:val="nil"/>
              <w:left w:val="nil"/>
              <w:bottom w:val="nil"/>
              <w:right w:val="single" w:sz="8" w:space="0" w:color="auto"/>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40,52%</w:t>
            </w:r>
          </w:p>
        </w:tc>
      </w:tr>
      <w:tr w:rsidR="00905A74" w:rsidRPr="00796642">
        <w:trPr>
          <w:trHeight w:val="480"/>
          <w:jc w:val="center"/>
        </w:trPr>
        <w:tc>
          <w:tcPr>
            <w:tcW w:w="1568" w:type="dxa"/>
            <w:vMerge/>
            <w:tcBorders>
              <w:top w:val="nil"/>
              <w:left w:val="single" w:sz="8" w:space="0" w:color="auto"/>
              <w:bottom w:val="single" w:sz="8" w:space="0" w:color="000000"/>
              <w:right w:val="nil"/>
            </w:tcBorders>
            <w:vAlign w:val="center"/>
          </w:tcPr>
          <w:p w:rsidR="00905A74" w:rsidRPr="00796642" w:rsidRDefault="00905A74" w:rsidP="00905A74">
            <w:pPr>
              <w:spacing w:line="360" w:lineRule="auto"/>
              <w:rPr>
                <w:rFonts w:ascii="Arial" w:hAnsi="Arial" w:cs="Arial"/>
                <w:color w:val="000000"/>
                <w:lang w:eastAsia="es-EC"/>
              </w:rPr>
            </w:pPr>
          </w:p>
        </w:tc>
        <w:tc>
          <w:tcPr>
            <w:tcW w:w="2142" w:type="dxa"/>
            <w:tcBorders>
              <w:top w:val="nil"/>
              <w:left w:val="nil"/>
              <w:bottom w:val="nil"/>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Pre-Universitario</w:t>
            </w:r>
          </w:p>
        </w:tc>
        <w:tc>
          <w:tcPr>
            <w:tcW w:w="958" w:type="dxa"/>
            <w:tcBorders>
              <w:top w:val="nil"/>
              <w:left w:val="nil"/>
              <w:bottom w:val="nil"/>
              <w:right w:val="single" w:sz="8"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1,15%</w:t>
            </w:r>
          </w:p>
        </w:tc>
        <w:tc>
          <w:tcPr>
            <w:tcW w:w="957" w:type="dxa"/>
            <w:tcBorders>
              <w:top w:val="nil"/>
              <w:left w:val="nil"/>
              <w:bottom w:val="nil"/>
              <w:right w:val="single" w:sz="8" w:space="0" w:color="auto"/>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6,61%</w:t>
            </w:r>
          </w:p>
        </w:tc>
      </w:tr>
      <w:tr w:rsidR="00905A74" w:rsidRPr="00796642">
        <w:trPr>
          <w:trHeight w:val="480"/>
          <w:jc w:val="center"/>
        </w:trPr>
        <w:tc>
          <w:tcPr>
            <w:tcW w:w="1568" w:type="dxa"/>
            <w:vMerge/>
            <w:tcBorders>
              <w:top w:val="nil"/>
              <w:left w:val="single" w:sz="8" w:space="0" w:color="auto"/>
              <w:bottom w:val="single" w:sz="8" w:space="0" w:color="000000"/>
              <w:right w:val="nil"/>
            </w:tcBorders>
            <w:vAlign w:val="center"/>
          </w:tcPr>
          <w:p w:rsidR="00905A74" w:rsidRPr="00796642" w:rsidRDefault="00905A74" w:rsidP="00905A74">
            <w:pPr>
              <w:spacing w:line="360" w:lineRule="auto"/>
              <w:rPr>
                <w:rFonts w:ascii="Arial" w:hAnsi="Arial" w:cs="Arial"/>
                <w:color w:val="000000"/>
                <w:lang w:eastAsia="es-EC"/>
              </w:rPr>
            </w:pPr>
          </w:p>
        </w:tc>
        <w:tc>
          <w:tcPr>
            <w:tcW w:w="2142" w:type="dxa"/>
            <w:tcBorders>
              <w:top w:val="nil"/>
              <w:left w:val="nil"/>
              <w:bottom w:val="nil"/>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PiensaUniversidad</w:t>
            </w:r>
          </w:p>
        </w:tc>
        <w:tc>
          <w:tcPr>
            <w:tcW w:w="958" w:type="dxa"/>
            <w:tcBorders>
              <w:top w:val="nil"/>
              <w:left w:val="nil"/>
              <w:bottom w:val="nil"/>
              <w:right w:val="single" w:sz="8"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17,53%</w:t>
            </w:r>
          </w:p>
        </w:tc>
        <w:tc>
          <w:tcPr>
            <w:tcW w:w="957" w:type="dxa"/>
            <w:tcBorders>
              <w:top w:val="nil"/>
              <w:left w:val="nil"/>
              <w:bottom w:val="nil"/>
              <w:right w:val="single" w:sz="8" w:space="0" w:color="auto"/>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23,56%</w:t>
            </w:r>
          </w:p>
        </w:tc>
      </w:tr>
      <w:tr w:rsidR="00905A74" w:rsidRPr="00796642">
        <w:trPr>
          <w:trHeight w:val="315"/>
          <w:jc w:val="center"/>
        </w:trPr>
        <w:tc>
          <w:tcPr>
            <w:tcW w:w="1568" w:type="dxa"/>
            <w:vMerge/>
            <w:tcBorders>
              <w:top w:val="nil"/>
              <w:left w:val="single" w:sz="8" w:space="0" w:color="auto"/>
              <w:bottom w:val="single" w:sz="8" w:space="0" w:color="000000"/>
              <w:right w:val="nil"/>
            </w:tcBorders>
            <w:vAlign w:val="center"/>
          </w:tcPr>
          <w:p w:rsidR="00905A74" w:rsidRPr="00796642" w:rsidRDefault="00905A74" w:rsidP="00905A74">
            <w:pPr>
              <w:spacing w:line="360" w:lineRule="auto"/>
              <w:rPr>
                <w:rFonts w:ascii="Arial" w:hAnsi="Arial" w:cs="Arial"/>
                <w:color w:val="000000"/>
                <w:lang w:eastAsia="es-EC"/>
              </w:rPr>
            </w:pPr>
          </w:p>
        </w:tc>
        <w:tc>
          <w:tcPr>
            <w:tcW w:w="2142" w:type="dxa"/>
            <w:tcBorders>
              <w:top w:val="nil"/>
              <w:left w:val="nil"/>
              <w:bottom w:val="single" w:sz="8" w:space="0" w:color="auto"/>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Ninguna</w:t>
            </w:r>
          </w:p>
        </w:tc>
        <w:tc>
          <w:tcPr>
            <w:tcW w:w="958" w:type="dxa"/>
            <w:tcBorders>
              <w:top w:val="nil"/>
              <w:left w:val="nil"/>
              <w:bottom w:val="single" w:sz="8" w:space="0" w:color="auto"/>
              <w:right w:val="single" w:sz="8"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0,00%</w:t>
            </w:r>
          </w:p>
        </w:tc>
        <w:tc>
          <w:tcPr>
            <w:tcW w:w="957" w:type="dxa"/>
            <w:tcBorders>
              <w:top w:val="nil"/>
              <w:left w:val="nil"/>
              <w:bottom w:val="single" w:sz="8" w:space="0" w:color="auto"/>
              <w:right w:val="single" w:sz="8" w:space="0" w:color="auto"/>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0,00%</w:t>
            </w:r>
          </w:p>
        </w:tc>
      </w:tr>
    </w:tbl>
    <w:p w:rsidR="00905A74" w:rsidRDefault="00905A74" w:rsidP="00905A74">
      <w:pPr>
        <w:spacing w:line="360" w:lineRule="auto"/>
        <w:ind w:firstLine="708"/>
        <w:jc w:val="both"/>
        <w:rPr>
          <w:rFonts w:ascii="Arial" w:hAnsi="Arial" w:cs="Arial"/>
          <w:b/>
          <w:sz w:val="20"/>
          <w:szCs w:val="20"/>
        </w:rPr>
      </w:pP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AB412B" w:rsidRPr="00ED0063" w:rsidRDefault="00AB412B" w:rsidP="0046585A">
      <w:pPr>
        <w:spacing w:line="360" w:lineRule="auto"/>
        <w:jc w:val="both"/>
        <w:rPr>
          <w:rFonts w:ascii="Arial" w:hAnsi="Arial" w:cs="Arial"/>
          <w:b/>
          <w:sz w:val="20"/>
          <w:szCs w:val="20"/>
        </w:rPr>
      </w:pPr>
    </w:p>
    <w:p w:rsidR="00905A74" w:rsidRPr="00D65427" w:rsidRDefault="00905A74" w:rsidP="00905A74">
      <w:pPr>
        <w:spacing w:line="360" w:lineRule="auto"/>
        <w:ind w:left="708"/>
        <w:rPr>
          <w:rFonts w:ascii="Arial" w:hAnsi="Arial" w:cs="Arial"/>
          <w:b/>
          <w:noProof/>
          <w:sz w:val="20"/>
          <w:szCs w:val="20"/>
          <w:lang w:eastAsia="es-EC"/>
        </w:rPr>
      </w:pPr>
      <w:r w:rsidRPr="00D65427">
        <w:rPr>
          <w:rFonts w:ascii="Arial" w:hAnsi="Arial" w:cs="Arial"/>
          <w:b/>
          <w:noProof/>
          <w:sz w:val="20"/>
          <w:szCs w:val="20"/>
          <w:lang w:eastAsia="es-EC"/>
        </w:rPr>
        <w:t>Figura 23. Intención de compra de personas con dificultad por nivel de estudios</w:t>
      </w:r>
    </w:p>
    <w:p w:rsidR="00905A74" w:rsidRPr="00796642" w:rsidRDefault="00D32799" w:rsidP="00905A74">
      <w:pPr>
        <w:spacing w:line="360" w:lineRule="auto"/>
        <w:jc w:val="center"/>
        <w:rPr>
          <w:rFonts w:ascii="Arial" w:hAnsi="Arial" w:cs="Arial"/>
          <w:noProof/>
          <w:lang w:eastAsia="es-EC"/>
        </w:rPr>
      </w:pPr>
      <w:r>
        <w:rPr>
          <w:rFonts w:ascii="Arial" w:hAnsi="Arial" w:cs="Arial"/>
          <w:noProof/>
          <w:lang w:val="en-US" w:eastAsia="en-US"/>
        </w:rPr>
        <w:drawing>
          <wp:inline distT="0" distB="0" distL="0" distR="0">
            <wp:extent cx="4577189" cy="2749163"/>
            <wp:effectExtent l="12204" t="6102" r="6102" b="0"/>
            <wp:docPr id="15"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46585A" w:rsidRPr="00ED0063" w:rsidRDefault="0046585A" w:rsidP="00905A74">
      <w:pPr>
        <w:spacing w:line="360" w:lineRule="auto"/>
        <w:ind w:firstLine="708"/>
        <w:jc w:val="both"/>
        <w:rPr>
          <w:rFonts w:ascii="Arial" w:hAnsi="Arial" w:cs="Arial"/>
          <w:b/>
          <w:sz w:val="20"/>
          <w:szCs w:val="20"/>
        </w:rPr>
      </w:pPr>
    </w:p>
    <w:p w:rsidR="00905A74" w:rsidRDefault="00905A74" w:rsidP="00905A74">
      <w:pPr>
        <w:spacing w:line="360" w:lineRule="auto"/>
        <w:ind w:left="708" w:firstLine="708"/>
        <w:jc w:val="both"/>
        <w:rPr>
          <w:rFonts w:ascii="Arial" w:hAnsi="Arial" w:cs="Arial"/>
          <w:noProof/>
          <w:lang w:eastAsia="es-EC"/>
        </w:rPr>
      </w:pPr>
      <w:r w:rsidRPr="00796642">
        <w:rPr>
          <w:rFonts w:ascii="Arial" w:hAnsi="Arial" w:cs="Arial"/>
          <w:noProof/>
          <w:lang w:eastAsia="es-EC"/>
        </w:rPr>
        <w:t>La siguiente tabla y gráfico presentan el porcentaje de personas que respondieron positivamente y negativamente a la pregunta de disposición a recibir capacitación, por nivel de estudios.</w:t>
      </w:r>
    </w:p>
    <w:p w:rsidR="00AB412B" w:rsidRDefault="00AB412B" w:rsidP="00905A74">
      <w:pPr>
        <w:spacing w:line="360" w:lineRule="auto"/>
        <w:ind w:left="708"/>
        <w:jc w:val="both"/>
        <w:rPr>
          <w:rFonts w:ascii="Arial" w:hAnsi="Arial" w:cs="Arial"/>
          <w:b/>
          <w:noProof/>
          <w:sz w:val="20"/>
          <w:szCs w:val="20"/>
          <w:lang w:eastAsia="es-EC"/>
        </w:rPr>
      </w:pPr>
    </w:p>
    <w:p w:rsidR="00905A74" w:rsidRPr="00D65427" w:rsidRDefault="00905A74" w:rsidP="00905A74">
      <w:pPr>
        <w:spacing w:line="360" w:lineRule="auto"/>
        <w:ind w:left="708"/>
        <w:jc w:val="both"/>
        <w:rPr>
          <w:rFonts w:ascii="Arial" w:hAnsi="Arial" w:cs="Arial"/>
          <w:b/>
          <w:noProof/>
          <w:sz w:val="20"/>
          <w:szCs w:val="20"/>
          <w:lang w:eastAsia="es-EC"/>
        </w:rPr>
      </w:pPr>
      <w:r w:rsidRPr="00D65427">
        <w:rPr>
          <w:rFonts w:ascii="Arial" w:hAnsi="Arial" w:cs="Arial"/>
          <w:b/>
          <w:noProof/>
          <w:sz w:val="20"/>
          <w:szCs w:val="20"/>
          <w:lang w:eastAsia="es-EC"/>
        </w:rPr>
        <w:t>Tabla 15. Porcentajes totales de la intención de compra por nivel de estudios</w:t>
      </w:r>
    </w:p>
    <w:tbl>
      <w:tblPr>
        <w:tblW w:w="5625" w:type="dxa"/>
        <w:jc w:val="center"/>
        <w:tblInd w:w="55" w:type="dxa"/>
        <w:tblBorders>
          <w:top w:val="single" w:sz="12" w:space="0" w:color="000000"/>
          <w:left w:val="single" w:sz="12" w:space="0" w:color="000000"/>
          <w:bottom w:val="single" w:sz="12" w:space="0" w:color="000000"/>
          <w:right w:val="single" w:sz="12" w:space="0" w:color="000000"/>
        </w:tblBorders>
        <w:tblCellMar>
          <w:left w:w="70" w:type="dxa"/>
          <w:right w:w="70" w:type="dxa"/>
        </w:tblCellMar>
        <w:tblLook w:val="04A0"/>
      </w:tblPr>
      <w:tblGrid>
        <w:gridCol w:w="1568"/>
        <w:gridCol w:w="2142"/>
        <w:gridCol w:w="958"/>
        <w:gridCol w:w="957"/>
      </w:tblGrid>
      <w:tr w:rsidR="00905A74" w:rsidRPr="00796642">
        <w:trPr>
          <w:trHeight w:val="525"/>
          <w:jc w:val="center"/>
        </w:trPr>
        <w:tc>
          <w:tcPr>
            <w:tcW w:w="1568" w:type="dxa"/>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2142" w:type="dxa"/>
            <w:tcBorders>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1915" w:type="dxa"/>
            <w:gridSpan w:val="2"/>
            <w:tcBorders>
              <w:top w:val="single" w:sz="12" w:space="0" w:color="000000"/>
              <w:left w:val="single" w:sz="12" w:space="0" w:color="000000"/>
              <w:bottom w:val="single" w:sz="12" w:space="0" w:color="000000"/>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Intencióncompra</w:t>
            </w:r>
          </w:p>
        </w:tc>
      </w:tr>
      <w:tr w:rsidR="00905A74" w:rsidRPr="00796642">
        <w:trPr>
          <w:trHeight w:val="345"/>
          <w:jc w:val="center"/>
        </w:trPr>
        <w:tc>
          <w:tcPr>
            <w:tcW w:w="1568" w:type="dxa"/>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2142" w:type="dxa"/>
            <w:tcBorders>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 </w:t>
            </w:r>
          </w:p>
        </w:tc>
        <w:tc>
          <w:tcPr>
            <w:tcW w:w="958"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No</w:t>
            </w:r>
          </w:p>
        </w:tc>
        <w:tc>
          <w:tcPr>
            <w:tcW w:w="957" w:type="dxa"/>
            <w:tcBorders>
              <w:top w:val="single" w:sz="12" w:space="0" w:color="000000"/>
              <w:left w:val="single" w:sz="12" w:space="0" w:color="000000"/>
              <w:bottom w:val="single" w:sz="12" w:space="0" w:color="000000"/>
            </w:tcBorders>
            <w:shd w:val="clear" w:color="000000" w:fill="FFFFFF"/>
            <w:vAlign w:val="bottom"/>
          </w:tcPr>
          <w:p w:rsidR="00905A74" w:rsidRPr="00796642" w:rsidRDefault="00905A74" w:rsidP="00905A74">
            <w:pPr>
              <w:spacing w:line="360" w:lineRule="auto"/>
              <w:jc w:val="center"/>
              <w:rPr>
                <w:rFonts w:ascii="Arial" w:hAnsi="Arial" w:cs="Arial"/>
                <w:color w:val="000000"/>
                <w:lang w:eastAsia="es-EC"/>
              </w:rPr>
            </w:pPr>
            <w:r w:rsidRPr="00796642">
              <w:rPr>
                <w:rFonts w:ascii="Arial" w:hAnsi="Arial" w:cs="Arial"/>
                <w:color w:val="000000"/>
                <w:lang w:eastAsia="es-EC"/>
              </w:rPr>
              <w:t>Si</w:t>
            </w:r>
          </w:p>
        </w:tc>
      </w:tr>
      <w:tr w:rsidR="00905A74" w:rsidRPr="00796642">
        <w:trPr>
          <w:trHeight w:val="495"/>
          <w:jc w:val="center"/>
        </w:trPr>
        <w:tc>
          <w:tcPr>
            <w:tcW w:w="1568" w:type="dxa"/>
            <w:vMerge w:val="restart"/>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Nivelestudios</w:t>
            </w:r>
          </w:p>
        </w:tc>
        <w:tc>
          <w:tcPr>
            <w:tcW w:w="2142" w:type="dxa"/>
            <w:tcBorders>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Universidad</w:t>
            </w:r>
          </w:p>
        </w:tc>
        <w:tc>
          <w:tcPr>
            <w:tcW w:w="958" w:type="dxa"/>
            <w:tcBorders>
              <w:top w:val="single" w:sz="12" w:space="0" w:color="000000"/>
              <w:left w:val="single" w:sz="12" w:space="0" w:color="000000"/>
              <w:bottom w:val="single" w:sz="12" w:space="0" w:color="000000"/>
              <w:right w:val="single" w:sz="12"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20,79%</w:t>
            </w:r>
          </w:p>
        </w:tc>
        <w:tc>
          <w:tcPr>
            <w:tcW w:w="957" w:type="dxa"/>
            <w:tcBorders>
              <w:top w:val="single" w:sz="12" w:space="0" w:color="000000"/>
              <w:left w:val="single" w:sz="12" w:space="0" w:color="000000"/>
              <w:bottom w:val="single" w:sz="12"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79,21%</w:t>
            </w:r>
          </w:p>
        </w:tc>
      </w:tr>
      <w:tr w:rsidR="00905A74" w:rsidRPr="00796642">
        <w:trPr>
          <w:trHeight w:val="480"/>
          <w:jc w:val="center"/>
        </w:trPr>
        <w:tc>
          <w:tcPr>
            <w:tcW w:w="1568" w:type="dxa"/>
            <w:vMerge/>
            <w:vAlign w:val="center"/>
          </w:tcPr>
          <w:p w:rsidR="00905A74" w:rsidRPr="00796642" w:rsidRDefault="00905A74" w:rsidP="00905A74">
            <w:pPr>
              <w:spacing w:line="360" w:lineRule="auto"/>
              <w:rPr>
                <w:rFonts w:ascii="Arial" w:hAnsi="Arial" w:cs="Arial"/>
                <w:color w:val="000000"/>
                <w:lang w:eastAsia="es-EC"/>
              </w:rPr>
            </w:pPr>
          </w:p>
        </w:tc>
        <w:tc>
          <w:tcPr>
            <w:tcW w:w="2142" w:type="dxa"/>
            <w:tcBorders>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Pre-Universitario</w:t>
            </w:r>
          </w:p>
        </w:tc>
        <w:tc>
          <w:tcPr>
            <w:tcW w:w="958" w:type="dxa"/>
            <w:tcBorders>
              <w:top w:val="single" w:sz="12" w:space="0" w:color="000000"/>
              <w:left w:val="single" w:sz="12" w:space="0" w:color="000000"/>
              <w:bottom w:val="single" w:sz="12" w:space="0" w:color="000000"/>
              <w:right w:val="single" w:sz="12"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14,81%</w:t>
            </w:r>
          </w:p>
        </w:tc>
        <w:tc>
          <w:tcPr>
            <w:tcW w:w="957" w:type="dxa"/>
            <w:tcBorders>
              <w:top w:val="single" w:sz="12" w:space="0" w:color="000000"/>
              <w:left w:val="single" w:sz="12" w:space="0" w:color="000000"/>
              <w:bottom w:val="single" w:sz="12"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85,19%</w:t>
            </w:r>
          </w:p>
        </w:tc>
      </w:tr>
      <w:tr w:rsidR="00905A74" w:rsidRPr="00796642">
        <w:trPr>
          <w:trHeight w:val="495"/>
          <w:jc w:val="center"/>
        </w:trPr>
        <w:tc>
          <w:tcPr>
            <w:tcW w:w="1568" w:type="dxa"/>
            <w:vMerge/>
            <w:vAlign w:val="center"/>
          </w:tcPr>
          <w:p w:rsidR="00905A74" w:rsidRPr="00796642" w:rsidRDefault="00905A74" w:rsidP="00905A74">
            <w:pPr>
              <w:spacing w:line="360" w:lineRule="auto"/>
              <w:rPr>
                <w:rFonts w:ascii="Arial" w:hAnsi="Arial" w:cs="Arial"/>
                <w:color w:val="000000"/>
                <w:lang w:eastAsia="es-EC"/>
              </w:rPr>
            </w:pPr>
          </w:p>
        </w:tc>
        <w:tc>
          <w:tcPr>
            <w:tcW w:w="2142" w:type="dxa"/>
            <w:tcBorders>
              <w:right w:val="single" w:sz="12" w:space="0" w:color="000000"/>
            </w:tcBorders>
            <w:shd w:val="clear" w:color="000000" w:fill="FFFFFF"/>
          </w:tcPr>
          <w:p w:rsidR="00905A74" w:rsidRPr="00796642" w:rsidRDefault="00905A74" w:rsidP="00905A74">
            <w:pPr>
              <w:spacing w:line="360" w:lineRule="auto"/>
              <w:rPr>
                <w:rFonts w:ascii="Arial" w:hAnsi="Arial" w:cs="Arial"/>
                <w:color w:val="000000"/>
                <w:lang w:eastAsia="es-EC"/>
              </w:rPr>
            </w:pPr>
            <w:r w:rsidRPr="00796642">
              <w:rPr>
                <w:rFonts w:ascii="Arial" w:hAnsi="Arial" w:cs="Arial"/>
                <w:color w:val="000000"/>
                <w:lang w:eastAsia="es-EC"/>
              </w:rPr>
              <w:t>PiensaUniversidad</w:t>
            </w:r>
          </w:p>
        </w:tc>
        <w:tc>
          <w:tcPr>
            <w:tcW w:w="958" w:type="dxa"/>
            <w:tcBorders>
              <w:top w:val="single" w:sz="12" w:space="0" w:color="000000"/>
              <w:left w:val="single" w:sz="12" w:space="0" w:color="000000"/>
              <w:bottom w:val="single" w:sz="12" w:space="0" w:color="000000"/>
              <w:right w:val="single" w:sz="12"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42,36%</w:t>
            </w:r>
          </w:p>
        </w:tc>
        <w:tc>
          <w:tcPr>
            <w:tcW w:w="957" w:type="dxa"/>
            <w:tcBorders>
              <w:top w:val="single" w:sz="12" w:space="0" w:color="000000"/>
              <w:left w:val="single" w:sz="12" w:space="0" w:color="000000"/>
              <w:bottom w:val="single" w:sz="12" w:space="0" w:color="000000"/>
            </w:tcBorders>
            <w:shd w:val="clear" w:color="000000" w:fill="FFFFFF"/>
          </w:tcPr>
          <w:p w:rsidR="00905A74" w:rsidRPr="00796642" w:rsidRDefault="00905A74" w:rsidP="00905A74">
            <w:pPr>
              <w:spacing w:line="360" w:lineRule="auto"/>
              <w:jc w:val="right"/>
              <w:rPr>
                <w:rFonts w:ascii="Arial" w:hAnsi="Arial" w:cs="Arial"/>
                <w:color w:val="000000"/>
                <w:lang w:eastAsia="es-EC"/>
              </w:rPr>
            </w:pPr>
            <w:r w:rsidRPr="00796642">
              <w:rPr>
                <w:rFonts w:ascii="Arial" w:hAnsi="Arial" w:cs="Arial"/>
                <w:color w:val="000000"/>
                <w:lang w:eastAsia="es-EC"/>
              </w:rPr>
              <w:t>56,94%</w:t>
            </w:r>
          </w:p>
        </w:tc>
      </w:tr>
    </w:tbl>
    <w:p w:rsidR="00905A74" w:rsidRDefault="00905A74" w:rsidP="00905A74">
      <w:pPr>
        <w:spacing w:line="360" w:lineRule="auto"/>
        <w:ind w:firstLine="708"/>
        <w:jc w:val="both"/>
        <w:rPr>
          <w:rFonts w:ascii="Arial" w:hAnsi="Arial" w:cs="Arial"/>
          <w:b/>
          <w:sz w:val="20"/>
          <w:szCs w:val="20"/>
        </w:rPr>
      </w:pPr>
    </w:p>
    <w:p w:rsidR="00905A74" w:rsidRPr="00ED0063"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AB412B" w:rsidRDefault="00AB412B" w:rsidP="00905A74">
      <w:pPr>
        <w:spacing w:line="360" w:lineRule="auto"/>
        <w:ind w:left="708"/>
        <w:jc w:val="both"/>
        <w:rPr>
          <w:rFonts w:ascii="Arial" w:hAnsi="Arial" w:cs="Arial"/>
          <w:b/>
          <w:noProof/>
          <w:sz w:val="20"/>
          <w:szCs w:val="20"/>
          <w:lang w:eastAsia="es-EC"/>
        </w:rPr>
      </w:pPr>
    </w:p>
    <w:p w:rsidR="00AB412B" w:rsidRDefault="00AB412B" w:rsidP="00905A74">
      <w:pPr>
        <w:spacing w:line="360" w:lineRule="auto"/>
        <w:ind w:left="708"/>
        <w:jc w:val="both"/>
        <w:rPr>
          <w:rFonts w:ascii="Arial" w:hAnsi="Arial" w:cs="Arial"/>
          <w:b/>
          <w:noProof/>
          <w:sz w:val="20"/>
          <w:szCs w:val="20"/>
          <w:lang w:eastAsia="es-EC"/>
        </w:rPr>
      </w:pPr>
    </w:p>
    <w:p w:rsidR="00AB412B" w:rsidRDefault="00AB412B" w:rsidP="00905A74">
      <w:pPr>
        <w:spacing w:line="360" w:lineRule="auto"/>
        <w:ind w:left="708"/>
        <w:jc w:val="both"/>
        <w:rPr>
          <w:rFonts w:ascii="Arial" w:hAnsi="Arial" w:cs="Arial"/>
          <w:b/>
          <w:noProof/>
          <w:sz w:val="20"/>
          <w:szCs w:val="20"/>
          <w:lang w:eastAsia="es-EC"/>
        </w:rPr>
      </w:pPr>
    </w:p>
    <w:p w:rsidR="00905A74" w:rsidRPr="00D65427" w:rsidRDefault="00905A74" w:rsidP="00905A74">
      <w:pPr>
        <w:spacing w:line="360" w:lineRule="auto"/>
        <w:ind w:left="708"/>
        <w:jc w:val="both"/>
        <w:rPr>
          <w:rFonts w:ascii="Arial" w:hAnsi="Arial" w:cs="Arial"/>
          <w:b/>
          <w:noProof/>
          <w:sz w:val="20"/>
          <w:szCs w:val="20"/>
          <w:lang w:eastAsia="es-EC"/>
        </w:rPr>
      </w:pPr>
      <w:r w:rsidRPr="00D65427">
        <w:rPr>
          <w:rFonts w:ascii="Arial" w:hAnsi="Arial" w:cs="Arial"/>
          <w:b/>
          <w:noProof/>
          <w:sz w:val="20"/>
          <w:szCs w:val="20"/>
          <w:lang w:eastAsia="es-EC"/>
        </w:rPr>
        <w:t>Figura 24. Porcentajes totales de la intención de compra por nivel de estudios</w:t>
      </w:r>
    </w:p>
    <w:p w:rsidR="00905A74" w:rsidRPr="00796642" w:rsidRDefault="00D32799" w:rsidP="00905A74">
      <w:pPr>
        <w:spacing w:line="360" w:lineRule="auto"/>
        <w:jc w:val="center"/>
        <w:rPr>
          <w:rFonts w:ascii="Arial" w:hAnsi="Arial" w:cs="Arial"/>
          <w:noProof/>
          <w:lang w:eastAsia="es-EC"/>
        </w:rPr>
      </w:pPr>
      <w:r>
        <w:rPr>
          <w:rFonts w:ascii="Arial" w:hAnsi="Arial" w:cs="Arial"/>
          <w:noProof/>
          <w:lang w:val="en-US" w:eastAsia="en-US"/>
        </w:rPr>
        <w:drawing>
          <wp:inline distT="0" distB="0" distL="0" distR="0">
            <wp:extent cx="4577189" cy="2749163"/>
            <wp:effectExtent l="12204" t="6102" r="6102" b="0"/>
            <wp:docPr id="16"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5A74" w:rsidRPr="00ED0063"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spacing w:line="360" w:lineRule="auto"/>
        <w:ind w:left="708" w:firstLine="708"/>
        <w:jc w:val="both"/>
        <w:rPr>
          <w:rFonts w:ascii="Arial" w:hAnsi="Arial" w:cs="Arial"/>
          <w:noProof/>
          <w:lang w:eastAsia="es-EC"/>
        </w:rPr>
      </w:pPr>
    </w:p>
    <w:p w:rsidR="00905A74" w:rsidRPr="00796642" w:rsidRDefault="00905A74" w:rsidP="00905A74">
      <w:pPr>
        <w:spacing w:line="360" w:lineRule="auto"/>
        <w:ind w:left="708" w:firstLine="708"/>
        <w:jc w:val="both"/>
        <w:rPr>
          <w:rFonts w:ascii="Arial" w:hAnsi="Arial" w:cs="Arial"/>
          <w:noProof/>
          <w:lang w:eastAsia="es-EC"/>
        </w:rPr>
      </w:pPr>
      <w:r w:rsidRPr="00796642">
        <w:rPr>
          <w:rFonts w:ascii="Arial" w:hAnsi="Arial" w:cs="Arial"/>
          <w:noProof/>
          <w:lang w:eastAsia="es-EC"/>
        </w:rPr>
        <w:t xml:space="preserve">En el gráfico </w:t>
      </w:r>
      <w:r>
        <w:rPr>
          <w:rFonts w:ascii="Arial" w:hAnsi="Arial" w:cs="Arial"/>
          <w:noProof/>
          <w:lang w:eastAsia="es-EC"/>
        </w:rPr>
        <w:t>se puede</w:t>
      </w:r>
      <w:r w:rsidRPr="00796642">
        <w:rPr>
          <w:rFonts w:ascii="Arial" w:hAnsi="Arial" w:cs="Arial"/>
          <w:noProof/>
          <w:lang w:eastAsia="es-EC"/>
        </w:rPr>
        <w:t xml:space="preserve"> apreciar que la mayor parte de los estudiantes que se encuentran en la universidad, ya sea cursando una carrera o en el pre-universitario, tienen una gran disposición a adquirir el servicio. </w:t>
      </w:r>
      <w:r>
        <w:rPr>
          <w:rFonts w:ascii="Arial" w:hAnsi="Arial" w:cs="Arial"/>
          <w:noProof/>
          <w:lang w:eastAsia="es-EC"/>
        </w:rPr>
        <w:t xml:space="preserve">  </w:t>
      </w:r>
      <w:r w:rsidRPr="00796642">
        <w:rPr>
          <w:rFonts w:ascii="Arial" w:hAnsi="Arial" w:cs="Arial"/>
        </w:rPr>
        <w:t>Se pidió a las personas que respondieron tener intención de adquirir el servicio evaluar las características del centro de capacitación.</w:t>
      </w:r>
    </w:p>
    <w:p w:rsidR="00AB412B" w:rsidRDefault="00AB412B" w:rsidP="00905A74">
      <w:pPr>
        <w:spacing w:line="360" w:lineRule="auto"/>
        <w:ind w:left="708"/>
        <w:jc w:val="both"/>
        <w:rPr>
          <w:rFonts w:ascii="Arial" w:hAnsi="Arial" w:cs="Arial"/>
          <w:b/>
          <w:i/>
        </w:rPr>
      </w:pPr>
    </w:p>
    <w:p w:rsidR="00905A74" w:rsidRDefault="00905A74" w:rsidP="00905A74">
      <w:pPr>
        <w:spacing w:line="360" w:lineRule="auto"/>
        <w:ind w:left="708"/>
        <w:jc w:val="both"/>
        <w:rPr>
          <w:rFonts w:ascii="Arial" w:hAnsi="Arial" w:cs="Arial"/>
          <w:b/>
          <w:i/>
        </w:rPr>
      </w:pPr>
      <w:r>
        <w:rPr>
          <w:rFonts w:ascii="Arial" w:hAnsi="Arial" w:cs="Arial"/>
          <w:b/>
          <w:i/>
        </w:rPr>
        <w:t>Pregunta 11</w:t>
      </w:r>
      <w:r w:rsidRPr="006A52E2">
        <w:rPr>
          <w:rFonts w:ascii="Arial" w:hAnsi="Arial" w:cs="Arial"/>
          <w:b/>
          <w:i/>
        </w:rPr>
        <w:t>: De los siguientes aspectos de un centro de capacitación, indique su importancia dentro de la siguiente escala. Marque con una X el casillero correspondiente a sus preferencias.</w:t>
      </w:r>
    </w:p>
    <w:p w:rsidR="00905A74" w:rsidRPr="00D65427" w:rsidRDefault="00905A74" w:rsidP="00905A74">
      <w:pPr>
        <w:spacing w:line="360" w:lineRule="auto"/>
        <w:ind w:left="708"/>
        <w:jc w:val="both"/>
        <w:rPr>
          <w:rFonts w:ascii="Arial" w:hAnsi="Arial" w:cs="Arial"/>
          <w:b/>
          <w:i/>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905A74" w:rsidRPr="00D65427" w:rsidRDefault="00905A74" w:rsidP="00905A74">
      <w:pPr>
        <w:spacing w:line="360" w:lineRule="auto"/>
        <w:ind w:firstLine="708"/>
        <w:jc w:val="both"/>
        <w:rPr>
          <w:rFonts w:ascii="Arial" w:hAnsi="Arial" w:cs="Arial"/>
          <w:b/>
          <w:sz w:val="20"/>
          <w:szCs w:val="20"/>
        </w:rPr>
      </w:pPr>
      <w:r w:rsidRPr="00D65427">
        <w:rPr>
          <w:rFonts w:ascii="Arial" w:hAnsi="Arial" w:cs="Arial"/>
          <w:b/>
          <w:sz w:val="20"/>
          <w:szCs w:val="20"/>
        </w:rPr>
        <w:t>Figura 25. Características Importantes del servicio</w:t>
      </w:r>
    </w:p>
    <w:p w:rsidR="00905A74" w:rsidRPr="00796642" w:rsidRDefault="00D32799" w:rsidP="00905A74">
      <w:pPr>
        <w:spacing w:line="360" w:lineRule="auto"/>
        <w:jc w:val="center"/>
        <w:rPr>
          <w:rFonts w:ascii="Arial" w:hAnsi="Arial" w:cs="Arial"/>
          <w:b/>
          <w:noProof/>
          <w:lang w:eastAsia="es-EC"/>
        </w:rPr>
      </w:pPr>
      <w:r>
        <w:rPr>
          <w:rFonts w:ascii="Arial" w:hAnsi="Arial" w:cs="Arial"/>
          <w:b/>
          <w:noProof/>
          <w:lang w:val="en-US" w:eastAsia="en-US"/>
        </w:rPr>
        <w:drawing>
          <wp:inline distT="0" distB="0" distL="0" distR="0">
            <wp:extent cx="4128135" cy="2109234"/>
            <wp:effectExtent l="11007" t="4681" r="5503"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5A74" w:rsidRPr="00ED0063" w:rsidRDefault="00905A74" w:rsidP="00905A74">
      <w:pPr>
        <w:spacing w:line="360" w:lineRule="auto"/>
        <w:ind w:left="708"/>
        <w:jc w:val="both"/>
        <w:rPr>
          <w:rFonts w:ascii="Arial" w:hAnsi="Arial" w:cs="Arial"/>
          <w:b/>
          <w:sz w:val="20"/>
          <w:szCs w:val="20"/>
        </w:rPr>
      </w:pPr>
      <w:r>
        <w:rPr>
          <w:rFonts w:ascii="Arial" w:hAnsi="Arial" w:cs="Arial"/>
          <w:b/>
          <w:sz w:val="20"/>
          <w:szCs w:val="20"/>
        </w:rPr>
        <w:t>Elaboración: Los autores</w:t>
      </w:r>
    </w:p>
    <w:p w:rsidR="00905A74" w:rsidRDefault="00905A74" w:rsidP="00905A74">
      <w:pPr>
        <w:spacing w:line="360" w:lineRule="auto"/>
        <w:ind w:left="708" w:firstLine="708"/>
        <w:jc w:val="both"/>
        <w:rPr>
          <w:rFonts w:ascii="Arial" w:hAnsi="Arial" w:cs="Arial"/>
          <w:noProof/>
          <w:lang w:eastAsia="es-EC"/>
        </w:rPr>
      </w:pPr>
    </w:p>
    <w:p w:rsidR="00905A74" w:rsidRDefault="00905A74" w:rsidP="00905A74">
      <w:pPr>
        <w:spacing w:line="360" w:lineRule="auto"/>
        <w:ind w:left="708" w:firstLine="708"/>
        <w:jc w:val="both"/>
        <w:rPr>
          <w:rFonts w:ascii="Arial" w:hAnsi="Arial" w:cs="Arial"/>
          <w:noProof/>
          <w:lang w:eastAsia="es-EC"/>
        </w:rPr>
      </w:pPr>
      <w:r w:rsidRPr="00796642">
        <w:rPr>
          <w:rFonts w:ascii="Arial" w:hAnsi="Arial" w:cs="Arial"/>
          <w:noProof/>
          <w:lang w:eastAsia="es-EC"/>
        </w:rPr>
        <w:t>En base a las puntuaciones dadas por los encuestados, se ha podido dividir a los clientes potenciales en dos principales grupos.</w:t>
      </w:r>
    </w:p>
    <w:p w:rsidR="00905A74" w:rsidRDefault="00905A74" w:rsidP="00905A74">
      <w:pPr>
        <w:spacing w:line="360" w:lineRule="auto"/>
        <w:ind w:left="708" w:firstLine="708"/>
        <w:jc w:val="both"/>
        <w:rPr>
          <w:rFonts w:ascii="Arial" w:hAnsi="Arial" w:cs="Arial"/>
          <w:noProof/>
          <w:lang w:eastAsia="es-EC"/>
        </w:rPr>
      </w:pPr>
    </w:p>
    <w:p w:rsidR="00905A74" w:rsidRPr="00796642" w:rsidRDefault="00905A74" w:rsidP="00905A74">
      <w:pPr>
        <w:spacing w:line="360" w:lineRule="auto"/>
        <w:ind w:left="708" w:firstLine="708"/>
        <w:jc w:val="both"/>
        <w:rPr>
          <w:rFonts w:ascii="Arial" w:hAnsi="Arial" w:cs="Arial"/>
          <w:noProof/>
          <w:lang w:eastAsia="es-EC"/>
        </w:rPr>
      </w:pPr>
    </w:p>
    <w:p w:rsidR="00905A74" w:rsidRPr="00D65427" w:rsidRDefault="00905A74" w:rsidP="00905A74">
      <w:pPr>
        <w:autoSpaceDE w:val="0"/>
        <w:autoSpaceDN w:val="0"/>
        <w:adjustRightInd w:val="0"/>
        <w:spacing w:line="360" w:lineRule="auto"/>
        <w:ind w:firstLine="708"/>
        <w:rPr>
          <w:rFonts w:ascii="Arial" w:hAnsi="Arial" w:cs="Arial"/>
          <w:b/>
          <w:sz w:val="20"/>
          <w:szCs w:val="20"/>
          <w:lang w:eastAsia="es-EC"/>
        </w:rPr>
      </w:pPr>
      <w:r w:rsidRPr="00D65427">
        <w:rPr>
          <w:rFonts w:ascii="Arial" w:hAnsi="Arial" w:cs="Arial"/>
          <w:b/>
          <w:sz w:val="20"/>
          <w:szCs w:val="20"/>
          <w:lang w:eastAsia="es-EC"/>
        </w:rPr>
        <w:t>Tabla 16. Número de casos en cada cluster (características)</w:t>
      </w:r>
    </w:p>
    <w:tbl>
      <w:tblPr>
        <w:tblW w:w="286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2"/>
        <w:gridCol w:w="947"/>
        <w:gridCol w:w="1019"/>
      </w:tblGrid>
      <w:tr w:rsidR="00905A74" w:rsidRPr="00796642">
        <w:tblPrEx>
          <w:tblCellMar>
            <w:top w:w="0" w:type="dxa"/>
            <w:bottom w:w="0" w:type="dxa"/>
          </w:tblCellMar>
        </w:tblPrEx>
        <w:trPr>
          <w:cantSplit/>
          <w:tblHeader/>
          <w:jc w:val="center"/>
        </w:trPr>
        <w:tc>
          <w:tcPr>
            <w:tcW w:w="2867"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905A74" w:rsidRPr="00796642" w:rsidRDefault="00905A74" w:rsidP="00905A74">
            <w:pPr>
              <w:autoSpaceDE w:val="0"/>
              <w:autoSpaceDN w:val="0"/>
              <w:adjustRightInd w:val="0"/>
              <w:spacing w:line="360" w:lineRule="auto"/>
              <w:jc w:val="center"/>
              <w:rPr>
                <w:rFonts w:ascii="Arial" w:hAnsi="Arial" w:cs="Arial"/>
                <w:color w:val="000000"/>
                <w:lang w:val="en-US" w:eastAsia="es-EC"/>
              </w:rPr>
            </w:pPr>
            <w:r w:rsidRPr="00796642">
              <w:rPr>
                <w:rFonts w:ascii="Arial" w:hAnsi="Arial" w:cs="Arial"/>
                <w:b/>
                <w:bCs/>
                <w:color w:val="000000"/>
                <w:lang w:val="en-US" w:eastAsia="es-EC"/>
              </w:rPr>
              <w:t>Number of Cases in each Cluster</w:t>
            </w:r>
          </w:p>
        </w:tc>
      </w:tr>
      <w:tr w:rsidR="00905A74" w:rsidRPr="00796642">
        <w:tblPrEx>
          <w:tblCellMar>
            <w:top w:w="0" w:type="dxa"/>
            <w:bottom w:w="0" w:type="dxa"/>
          </w:tblCellMar>
        </w:tblPrEx>
        <w:trPr>
          <w:cantSplit/>
          <w:tblHeader/>
          <w:jc w:val="center"/>
        </w:trPr>
        <w:tc>
          <w:tcPr>
            <w:tcW w:w="901"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Cluster</w:t>
            </w:r>
          </w:p>
        </w:tc>
        <w:tc>
          <w:tcPr>
            <w:tcW w:w="9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1</w:t>
            </w:r>
          </w:p>
        </w:tc>
        <w:tc>
          <w:tcPr>
            <w:tcW w:w="101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115</w:t>
            </w:r>
          </w:p>
        </w:tc>
      </w:tr>
      <w:tr w:rsidR="00905A74" w:rsidRPr="00796642">
        <w:tblPrEx>
          <w:tblCellMar>
            <w:top w:w="0" w:type="dxa"/>
            <w:bottom w:w="0" w:type="dxa"/>
          </w:tblCellMar>
        </w:tblPrEx>
        <w:trPr>
          <w:cantSplit/>
          <w:tblHeader/>
          <w:jc w:val="center"/>
        </w:trPr>
        <w:tc>
          <w:tcPr>
            <w:tcW w:w="901"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p>
        </w:tc>
        <w:tc>
          <w:tcPr>
            <w:tcW w:w="947"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2</w:t>
            </w:r>
          </w:p>
        </w:tc>
        <w:tc>
          <w:tcPr>
            <w:tcW w:w="10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131</w:t>
            </w:r>
          </w:p>
        </w:tc>
      </w:tr>
      <w:tr w:rsidR="00905A74" w:rsidRPr="00796642">
        <w:tblPrEx>
          <w:tblCellMar>
            <w:top w:w="0" w:type="dxa"/>
            <w:bottom w:w="0" w:type="dxa"/>
          </w:tblCellMar>
        </w:tblPrEx>
        <w:trPr>
          <w:cantSplit/>
          <w:tblHeader/>
          <w:jc w:val="center"/>
        </w:trPr>
        <w:tc>
          <w:tcPr>
            <w:tcW w:w="184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Valid</w:t>
            </w:r>
          </w:p>
        </w:tc>
        <w:tc>
          <w:tcPr>
            <w:tcW w:w="101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sidRPr="00796642">
              <w:rPr>
                <w:rFonts w:ascii="Arial" w:hAnsi="Arial" w:cs="Arial"/>
                <w:color w:val="000000"/>
                <w:lang w:eastAsia="es-EC"/>
              </w:rPr>
              <w:t>246</w:t>
            </w:r>
          </w:p>
        </w:tc>
      </w:tr>
      <w:tr w:rsidR="00905A74" w:rsidRPr="00796642">
        <w:tblPrEx>
          <w:tblCellMar>
            <w:top w:w="0" w:type="dxa"/>
            <w:bottom w:w="0" w:type="dxa"/>
          </w:tblCellMar>
        </w:tblPrEx>
        <w:trPr>
          <w:cantSplit/>
          <w:jc w:val="center"/>
        </w:trPr>
        <w:tc>
          <w:tcPr>
            <w:tcW w:w="184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rPr>
                <w:rFonts w:ascii="Arial" w:hAnsi="Arial" w:cs="Arial"/>
                <w:color w:val="000000"/>
                <w:lang w:eastAsia="es-EC"/>
              </w:rPr>
            </w:pPr>
            <w:r w:rsidRPr="00796642">
              <w:rPr>
                <w:rFonts w:ascii="Arial" w:hAnsi="Arial" w:cs="Arial"/>
                <w:color w:val="000000"/>
                <w:lang w:eastAsia="es-EC"/>
              </w:rPr>
              <w:t>Missing</w:t>
            </w:r>
          </w:p>
        </w:tc>
        <w:tc>
          <w:tcPr>
            <w:tcW w:w="101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796642" w:rsidRDefault="00905A74" w:rsidP="00905A74">
            <w:pPr>
              <w:autoSpaceDE w:val="0"/>
              <w:autoSpaceDN w:val="0"/>
              <w:adjustRightInd w:val="0"/>
              <w:spacing w:line="360" w:lineRule="auto"/>
              <w:jc w:val="right"/>
              <w:rPr>
                <w:rFonts w:ascii="Arial" w:hAnsi="Arial" w:cs="Arial"/>
                <w:color w:val="000000"/>
                <w:lang w:eastAsia="es-EC"/>
              </w:rPr>
            </w:pPr>
            <w:r>
              <w:rPr>
                <w:rFonts w:ascii="Arial" w:hAnsi="Arial" w:cs="Arial"/>
                <w:color w:val="000000"/>
                <w:lang w:eastAsia="es-EC"/>
              </w:rPr>
              <w:t>120</w:t>
            </w:r>
          </w:p>
        </w:tc>
      </w:tr>
    </w:tbl>
    <w:p w:rsidR="00905A74" w:rsidRPr="00796642" w:rsidRDefault="00905A74" w:rsidP="00905A74">
      <w:pPr>
        <w:autoSpaceDE w:val="0"/>
        <w:autoSpaceDN w:val="0"/>
        <w:adjustRightInd w:val="0"/>
        <w:spacing w:line="360" w:lineRule="auto"/>
        <w:rPr>
          <w:rFonts w:ascii="Arial" w:hAnsi="Arial" w:cs="Arial"/>
          <w:lang w:eastAsia="es-EC"/>
        </w:rPr>
      </w:pP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AB412B" w:rsidRPr="004645C8" w:rsidRDefault="00AB412B" w:rsidP="00905A74">
      <w:pPr>
        <w:spacing w:line="360" w:lineRule="auto"/>
        <w:ind w:firstLine="708"/>
        <w:jc w:val="both"/>
        <w:rPr>
          <w:rFonts w:ascii="Arial" w:hAnsi="Arial" w:cs="Arial"/>
          <w:b/>
          <w:sz w:val="20"/>
          <w:szCs w:val="20"/>
        </w:rPr>
      </w:pPr>
    </w:p>
    <w:p w:rsidR="00905A74" w:rsidRPr="00796642" w:rsidRDefault="00905A74" w:rsidP="00905A74">
      <w:pPr>
        <w:spacing w:line="360" w:lineRule="auto"/>
        <w:ind w:left="708" w:firstLine="708"/>
        <w:jc w:val="both"/>
        <w:rPr>
          <w:rFonts w:ascii="Arial" w:hAnsi="Arial" w:cs="Arial"/>
        </w:rPr>
      </w:pPr>
      <w:r w:rsidRPr="00796642">
        <w:rPr>
          <w:rFonts w:ascii="Arial" w:hAnsi="Arial" w:cs="Arial"/>
        </w:rPr>
        <w:t>El primer grupo está conformado por 115 personas, y consideran todos los aspectos mencionados como imprescindibles, mientras el grupo conformado por las 131 personas restantes tienen una ponderación menor de los aspectos. Todos los aspectos, con excepción de las recomendaciones son considerados importantes, mientras que esta última es considerada como poco importante.</w:t>
      </w:r>
    </w:p>
    <w:p w:rsidR="00905A74" w:rsidRDefault="00905A74" w:rsidP="00905A74">
      <w:pPr>
        <w:spacing w:line="360" w:lineRule="auto"/>
        <w:ind w:left="708" w:firstLine="708"/>
        <w:jc w:val="both"/>
        <w:rPr>
          <w:rFonts w:ascii="Arial" w:hAnsi="Arial" w:cs="Arial"/>
        </w:rPr>
      </w:pPr>
      <w:r w:rsidRPr="00796642">
        <w:rPr>
          <w:rFonts w:ascii="Arial" w:hAnsi="Arial" w:cs="Arial"/>
        </w:rPr>
        <w:t>Estas 246 personas corresponden al 70,7% de los encuestados que están o piensan entrar a la universidad y que están dispuestos a adquirir el servicio de capacitación.</w:t>
      </w:r>
    </w:p>
    <w:p w:rsidR="00AB412B" w:rsidRPr="00A569E2" w:rsidRDefault="00AB412B" w:rsidP="00905A74">
      <w:pPr>
        <w:spacing w:line="360" w:lineRule="auto"/>
        <w:ind w:left="708" w:firstLine="708"/>
        <w:jc w:val="both"/>
        <w:rPr>
          <w:rFonts w:ascii="Arial" w:hAnsi="Arial" w:cs="Arial"/>
        </w:rPr>
      </w:pPr>
    </w:p>
    <w:p w:rsidR="00905A74" w:rsidRDefault="00905A74" w:rsidP="00905A74">
      <w:pPr>
        <w:spacing w:line="360" w:lineRule="auto"/>
        <w:ind w:left="708" w:firstLine="708"/>
        <w:rPr>
          <w:rFonts w:ascii="Arial" w:hAnsi="Arial" w:cs="Arial"/>
          <w:b/>
        </w:rPr>
      </w:pPr>
      <w:r w:rsidRPr="004E4037">
        <w:rPr>
          <w:rFonts w:ascii="Arial" w:hAnsi="Arial" w:cs="Arial"/>
          <w:b/>
        </w:rPr>
        <w:t>2.7.12.-  Conclusiones</w:t>
      </w:r>
    </w:p>
    <w:p w:rsidR="00AB412B" w:rsidRPr="004E4037" w:rsidRDefault="00AB412B" w:rsidP="00905A74">
      <w:pPr>
        <w:spacing w:line="360" w:lineRule="auto"/>
        <w:ind w:left="708" w:firstLine="708"/>
        <w:rPr>
          <w:rFonts w:ascii="Arial" w:hAnsi="Arial" w:cs="Arial"/>
          <w:b/>
        </w:rPr>
      </w:pPr>
    </w:p>
    <w:p w:rsidR="00AB412B" w:rsidRPr="00796642" w:rsidRDefault="00905A74" w:rsidP="0046585A">
      <w:pPr>
        <w:spacing w:line="360" w:lineRule="auto"/>
        <w:ind w:left="708" w:firstLine="708"/>
        <w:rPr>
          <w:rFonts w:ascii="Arial" w:hAnsi="Arial" w:cs="Arial"/>
          <w:b/>
        </w:rPr>
      </w:pPr>
      <w:r>
        <w:rPr>
          <w:rFonts w:ascii="Arial" w:hAnsi="Arial" w:cs="Arial"/>
          <w:b/>
        </w:rPr>
        <w:t xml:space="preserve">2.7.12.1.-  </w:t>
      </w:r>
      <w:r w:rsidRPr="00796642">
        <w:rPr>
          <w:rFonts w:ascii="Arial" w:hAnsi="Arial" w:cs="Arial"/>
          <w:b/>
        </w:rPr>
        <w:t>Contraste de hipótesis</w:t>
      </w:r>
    </w:p>
    <w:p w:rsidR="00905A74" w:rsidRPr="004E4037" w:rsidRDefault="00905A74" w:rsidP="00905A74">
      <w:pPr>
        <w:spacing w:line="360" w:lineRule="auto"/>
        <w:ind w:left="708" w:firstLine="708"/>
        <w:rPr>
          <w:rFonts w:ascii="Arial" w:hAnsi="Arial" w:cs="Arial"/>
          <w:b/>
        </w:rPr>
      </w:pPr>
      <w:r w:rsidRPr="004E4037">
        <w:rPr>
          <w:rFonts w:ascii="Arial" w:hAnsi="Arial" w:cs="Arial"/>
          <w:b/>
        </w:rPr>
        <w:t>Hipótesis de la investigación:</w:t>
      </w:r>
    </w:p>
    <w:p w:rsidR="00905A74" w:rsidRPr="00796642" w:rsidRDefault="00905A74" w:rsidP="00E81C3E">
      <w:pPr>
        <w:numPr>
          <w:ilvl w:val="0"/>
          <w:numId w:val="12"/>
        </w:numPr>
        <w:spacing w:after="200" w:line="360" w:lineRule="auto"/>
        <w:ind w:left="1776"/>
        <w:jc w:val="both"/>
        <w:rPr>
          <w:rFonts w:ascii="Arial" w:hAnsi="Arial" w:cs="Arial"/>
        </w:rPr>
      </w:pPr>
      <w:r w:rsidRPr="00796642">
        <w:rPr>
          <w:rFonts w:ascii="Arial" w:hAnsi="Arial" w:cs="Arial"/>
        </w:rPr>
        <w:t>Ho: 60% de los estudiantes escogen carreras tipo ingenierías.</w:t>
      </w:r>
    </w:p>
    <w:p w:rsidR="00905A74" w:rsidRDefault="00905A74" w:rsidP="00905A74">
      <w:pPr>
        <w:spacing w:line="360" w:lineRule="auto"/>
        <w:ind w:left="1416" w:firstLine="708"/>
        <w:jc w:val="both"/>
        <w:rPr>
          <w:rFonts w:ascii="Arial" w:hAnsi="Arial" w:cs="Arial"/>
        </w:rPr>
      </w:pPr>
      <w:r w:rsidRPr="00796642">
        <w:rPr>
          <w:rFonts w:ascii="Arial" w:hAnsi="Arial" w:cs="Arial"/>
        </w:rPr>
        <w:t>Para comprobar esta hipótesis utilizamos una tabla de frecuencias para conocer el porcentaje de encuestados que escoge carreras tipo ingenierías, utilizamos esos datos para construir un gráfico de barras que se presenta a continuación:</w:t>
      </w:r>
    </w:p>
    <w:p w:rsidR="00905A74" w:rsidRPr="00D65427" w:rsidRDefault="00905A74" w:rsidP="0046585A">
      <w:pPr>
        <w:spacing w:line="360" w:lineRule="auto"/>
        <w:ind w:left="1416"/>
        <w:jc w:val="both"/>
        <w:rPr>
          <w:rFonts w:ascii="Arial" w:hAnsi="Arial" w:cs="Arial"/>
          <w:b/>
          <w:sz w:val="20"/>
          <w:szCs w:val="20"/>
        </w:rPr>
      </w:pPr>
      <w:r w:rsidRPr="00D65427">
        <w:rPr>
          <w:rFonts w:ascii="Arial" w:hAnsi="Arial" w:cs="Arial"/>
          <w:b/>
          <w:sz w:val="20"/>
          <w:szCs w:val="20"/>
        </w:rPr>
        <w:t>Figura 26. Tipos de carreras</w:t>
      </w:r>
    </w:p>
    <w:p w:rsidR="00905A74" w:rsidRPr="00796642" w:rsidRDefault="00D32799" w:rsidP="00905A74">
      <w:pPr>
        <w:spacing w:line="360" w:lineRule="auto"/>
        <w:jc w:val="right"/>
        <w:rPr>
          <w:rFonts w:ascii="Arial" w:hAnsi="Arial" w:cs="Arial"/>
          <w:noProof/>
          <w:lang w:eastAsia="es-EC"/>
        </w:rPr>
      </w:pPr>
      <w:r>
        <w:rPr>
          <w:rFonts w:ascii="Arial" w:hAnsi="Arial" w:cs="Arial"/>
          <w:noProof/>
          <w:lang w:val="en-US" w:eastAsia="en-US"/>
        </w:rPr>
        <w:drawing>
          <wp:inline distT="0" distB="0" distL="0" distR="0">
            <wp:extent cx="4198972" cy="2286640"/>
            <wp:effectExtent l="11195" t="5075" r="5598"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05A74" w:rsidRPr="004645C8" w:rsidRDefault="00905A74" w:rsidP="00905A74">
      <w:pPr>
        <w:spacing w:line="360" w:lineRule="auto"/>
        <w:ind w:left="708"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spacing w:line="360" w:lineRule="auto"/>
        <w:ind w:left="1416" w:firstLine="708"/>
        <w:jc w:val="both"/>
        <w:rPr>
          <w:rFonts w:ascii="Arial" w:hAnsi="Arial" w:cs="Arial"/>
        </w:rPr>
      </w:pPr>
      <w:r w:rsidRPr="00796642">
        <w:rPr>
          <w:rFonts w:ascii="Arial" w:hAnsi="Arial" w:cs="Arial"/>
          <w:noProof/>
          <w:lang w:eastAsia="es-EC"/>
        </w:rPr>
        <w:t xml:space="preserve">Se rechaza </w:t>
      </w:r>
      <w:smartTag w:uri="urn:schemas-microsoft-com:office:smarttags" w:element="PersonName">
        <w:smartTagPr>
          <w:attr w:name="ProductID" w:val="la Ho"/>
        </w:smartTagPr>
        <w:r w:rsidRPr="00796642">
          <w:rPr>
            <w:rFonts w:ascii="Arial" w:hAnsi="Arial" w:cs="Arial"/>
            <w:noProof/>
            <w:lang w:eastAsia="es-EC"/>
          </w:rPr>
          <w:t>la Ho</w:t>
        </w:r>
      </w:smartTag>
      <w:r w:rsidRPr="00796642">
        <w:rPr>
          <w:rFonts w:ascii="Arial" w:hAnsi="Arial" w:cs="Arial"/>
          <w:noProof/>
          <w:lang w:eastAsia="es-EC"/>
        </w:rPr>
        <w:t>, pues sólo el 53,2% de los estudiantes escogen carreras tipo ingenierías.</w:t>
      </w:r>
    </w:p>
    <w:p w:rsidR="00905A74" w:rsidRPr="00796642" w:rsidRDefault="00905A74" w:rsidP="00E81C3E">
      <w:pPr>
        <w:numPr>
          <w:ilvl w:val="0"/>
          <w:numId w:val="12"/>
        </w:numPr>
        <w:spacing w:after="200" w:line="360" w:lineRule="auto"/>
        <w:ind w:left="2136"/>
        <w:jc w:val="both"/>
        <w:rPr>
          <w:rFonts w:ascii="Arial" w:hAnsi="Arial" w:cs="Arial"/>
        </w:rPr>
      </w:pPr>
      <w:r w:rsidRPr="00796642">
        <w:rPr>
          <w:rFonts w:ascii="Arial" w:hAnsi="Arial" w:cs="Arial"/>
        </w:rPr>
        <w:t>Ho: 70% de los estudiantes tienen dificultad en ciencias exactas.</w:t>
      </w:r>
    </w:p>
    <w:p w:rsidR="00905A74" w:rsidRDefault="00905A74" w:rsidP="00905A74">
      <w:pPr>
        <w:spacing w:line="360" w:lineRule="auto"/>
        <w:ind w:left="1416" w:firstLine="708"/>
        <w:jc w:val="both"/>
        <w:rPr>
          <w:rFonts w:ascii="Arial" w:hAnsi="Arial" w:cs="Arial"/>
        </w:rPr>
      </w:pPr>
      <w:r w:rsidRPr="00796642">
        <w:rPr>
          <w:rFonts w:ascii="Arial" w:hAnsi="Arial" w:cs="Arial"/>
        </w:rPr>
        <w:t>Para contrastar esta hipótesis se procedió a realizar un crosstab con la dificultad y las materias de ciencias exactas. Los resultados mostraron que el 62,8% de los encuestados que decían presentar dificultades en alguna materia las presentaron en aquellas materias de ciencias exactas.</w:t>
      </w:r>
    </w:p>
    <w:p w:rsidR="00905A74" w:rsidRPr="00D65427" w:rsidRDefault="00905A74" w:rsidP="00905A74">
      <w:pPr>
        <w:spacing w:line="360" w:lineRule="auto"/>
        <w:ind w:left="708" w:firstLine="708"/>
        <w:jc w:val="both"/>
        <w:rPr>
          <w:rFonts w:ascii="Arial" w:hAnsi="Arial" w:cs="Arial"/>
          <w:b/>
          <w:sz w:val="20"/>
          <w:szCs w:val="20"/>
        </w:rPr>
      </w:pPr>
      <w:r w:rsidRPr="00D65427">
        <w:rPr>
          <w:rFonts w:ascii="Arial" w:hAnsi="Arial" w:cs="Arial"/>
          <w:b/>
          <w:sz w:val="20"/>
          <w:szCs w:val="20"/>
        </w:rPr>
        <w:t>Tabla 17. Crosstab Dificultad-Materias ciencias exactas</w:t>
      </w:r>
    </w:p>
    <w:tbl>
      <w:tblPr>
        <w:tblW w:w="6477" w:type="dxa"/>
        <w:jc w:val="right"/>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11"/>
        <w:gridCol w:w="876"/>
        <w:gridCol w:w="878"/>
        <w:gridCol w:w="877"/>
        <w:gridCol w:w="879"/>
        <w:gridCol w:w="877"/>
        <w:gridCol w:w="879"/>
      </w:tblGrid>
      <w:tr w:rsidR="00905A74" w:rsidRPr="00ED1508">
        <w:tblPrEx>
          <w:tblCellMar>
            <w:top w:w="0" w:type="dxa"/>
            <w:bottom w:w="0" w:type="dxa"/>
          </w:tblCellMar>
        </w:tblPrEx>
        <w:trPr>
          <w:cantSplit/>
          <w:trHeight w:val="167"/>
          <w:tblHeader/>
          <w:jc w:val="right"/>
        </w:trPr>
        <w:tc>
          <w:tcPr>
            <w:tcW w:w="6477" w:type="dxa"/>
            <w:gridSpan w:val="7"/>
            <w:tcBorders>
              <w:top w:val="nil"/>
              <w:left w:val="nil"/>
              <w:bottom w:val="nil"/>
              <w:right w:val="nil"/>
            </w:tcBorders>
            <w:shd w:val="clear" w:color="auto" w:fill="FFFFFF"/>
            <w:tcMar>
              <w:top w:w="30" w:type="dxa"/>
              <w:left w:w="30" w:type="dxa"/>
              <w:bottom w:w="30" w:type="dxa"/>
              <w:right w:w="30" w:type="dxa"/>
            </w:tcMar>
            <w:vAlign w:val="center"/>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b/>
                <w:bCs/>
                <w:color w:val="000000"/>
                <w:sz w:val="20"/>
                <w:szCs w:val="20"/>
                <w:lang w:eastAsia="es-EC"/>
              </w:rPr>
              <w:t>Case Processing Summary</w:t>
            </w:r>
          </w:p>
        </w:tc>
      </w:tr>
      <w:tr w:rsidR="00905A74" w:rsidRPr="00ED1508">
        <w:tblPrEx>
          <w:tblCellMar>
            <w:top w:w="0" w:type="dxa"/>
            <w:bottom w:w="0" w:type="dxa"/>
          </w:tblCellMar>
        </w:tblPrEx>
        <w:trPr>
          <w:cantSplit/>
          <w:trHeight w:val="161"/>
          <w:tblHeader/>
          <w:jc w:val="right"/>
        </w:trPr>
        <w:tc>
          <w:tcPr>
            <w:tcW w:w="121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c>
          <w:tcPr>
            <w:tcW w:w="5266"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Cases</w:t>
            </w:r>
          </w:p>
        </w:tc>
      </w:tr>
      <w:tr w:rsidR="00905A74" w:rsidRPr="00ED1508">
        <w:tblPrEx>
          <w:tblCellMar>
            <w:top w:w="0" w:type="dxa"/>
            <w:bottom w:w="0" w:type="dxa"/>
          </w:tblCellMar>
        </w:tblPrEx>
        <w:trPr>
          <w:cantSplit/>
          <w:trHeight w:val="174"/>
          <w:tblHeader/>
          <w:jc w:val="right"/>
        </w:trPr>
        <w:tc>
          <w:tcPr>
            <w:tcW w:w="12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c>
          <w:tcPr>
            <w:tcW w:w="1754" w:type="dxa"/>
            <w:gridSpan w:val="2"/>
            <w:tcBorders>
              <w:left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Valid</w:t>
            </w:r>
          </w:p>
        </w:tc>
        <w:tc>
          <w:tcPr>
            <w:tcW w:w="1756" w:type="dxa"/>
            <w:gridSpan w:val="2"/>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Missing</w:t>
            </w:r>
          </w:p>
        </w:tc>
        <w:tc>
          <w:tcPr>
            <w:tcW w:w="1756" w:type="dxa"/>
            <w:gridSpan w:val="2"/>
            <w:tcBorders>
              <w:right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Total</w:t>
            </w:r>
          </w:p>
        </w:tc>
      </w:tr>
      <w:tr w:rsidR="00905A74" w:rsidRPr="00ED1508">
        <w:tblPrEx>
          <w:tblCellMar>
            <w:top w:w="0" w:type="dxa"/>
            <w:bottom w:w="0" w:type="dxa"/>
          </w:tblCellMar>
        </w:tblPrEx>
        <w:trPr>
          <w:cantSplit/>
          <w:trHeight w:val="167"/>
          <w:tblHeader/>
          <w:jc w:val="right"/>
        </w:trPr>
        <w:tc>
          <w:tcPr>
            <w:tcW w:w="121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c>
          <w:tcPr>
            <w:tcW w:w="87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N</w:t>
            </w:r>
          </w:p>
        </w:tc>
        <w:tc>
          <w:tcPr>
            <w:tcW w:w="878" w:type="dxa"/>
            <w:tcBorders>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Percent</w:t>
            </w:r>
          </w:p>
        </w:tc>
        <w:tc>
          <w:tcPr>
            <w:tcW w:w="877" w:type="dxa"/>
            <w:tcBorders>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N</w:t>
            </w:r>
          </w:p>
        </w:tc>
        <w:tc>
          <w:tcPr>
            <w:tcW w:w="879" w:type="dxa"/>
            <w:tcBorders>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Percent</w:t>
            </w:r>
          </w:p>
        </w:tc>
        <w:tc>
          <w:tcPr>
            <w:tcW w:w="877" w:type="dxa"/>
            <w:tcBorders>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N</w:t>
            </w:r>
          </w:p>
        </w:tc>
        <w:tc>
          <w:tcPr>
            <w:tcW w:w="87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Percent</w:t>
            </w:r>
          </w:p>
        </w:tc>
      </w:tr>
      <w:tr w:rsidR="00905A74" w:rsidRPr="00ED1508">
        <w:tblPrEx>
          <w:tblCellMar>
            <w:top w:w="0" w:type="dxa"/>
            <w:bottom w:w="0" w:type="dxa"/>
          </w:tblCellMar>
        </w:tblPrEx>
        <w:trPr>
          <w:cantSplit/>
          <w:trHeight w:val="336"/>
          <w:tblHeader/>
          <w:jc w:val="right"/>
        </w:trPr>
        <w:tc>
          <w:tcPr>
            <w:tcW w:w="121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Dificultad * Matematicas</w:t>
            </w:r>
          </w:p>
        </w:tc>
        <w:tc>
          <w:tcPr>
            <w:tcW w:w="8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230</w:t>
            </w:r>
          </w:p>
        </w:tc>
        <w:tc>
          <w:tcPr>
            <w:tcW w:w="878" w:type="dxa"/>
            <w:tcBorders>
              <w:top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62.8%</w:t>
            </w:r>
          </w:p>
        </w:tc>
        <w:tc>
          <w:tcPr>
            <w:tcW w:w="877" w:type="dxa"/>
            <w:tcBorders>
              <w:top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136</w:t>
            </w:r>
          </w:p>
        </w:tc>
        <w:tc>
          <w:tcPr>
            <w:tcW w:w="879" w:type="dxa"/>
            <w:tcBorders>
              <w:top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37.2%</w:t>
            </w:r>
          </w:p>
        </w:tc>
        <w:tc>
          <w:tcPr>
            <w:tcW w:w="877" w:type="dxa"/>
            <w:tcBorders>
              <w:top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366</w:t>
            </w:r>
          </w:p>
        </w:tc>
        <w:tc>
          <w:tcPr>
            <w:tcW w:w="87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100.0%</w:t>
            </w:r>
          </w:p>
        </w:tc>
      </w:tr>
      <w:tr w:rsidR="00905A74" w:rsidRPr="00ED1508">
        <w:tblPrEx>
          <w:tblCellMar>
            <w:top w:w="0" w:type="dxa"/>
            <w:bottom w:w="0" w:type="dxa"/>
          </w:tblCellMar>
        </w:tblPrEx>
        <w:trPr>
          <w:cantSplit/>
          <w:trHeight w:val="336"/>
          <w:tblHeader/>
          <w:jc w:val="right"/>
        </w:trPr>
        <w:tc>
          <w:tcPr>
            <w:tcW w:w="121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Dificultad * Física</w:t>
            </w:r>
          </w:p>
        </w:tc>
        <w:tc>
          <w:tcPr>
            <w:tcW w:w="876" w:type="dxa"/>
            <w:tcBorders>
              <w:top w:val="nil"/>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230</w:t>
            </w:r>
          </w:p>
        </w:tc>
        <w:tc>
          <w:tcPr>
            <w:tcW w:w="878"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62.8%</w:t>
            </w:r>
          </w:p>
        </w:tc>
        <w:tc>
          <w:tcPr>
            <w:tcW w:w="877"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136</w:t>
            </w:r>
          </w:p>
        </w:tc>
        <w:tc>
          <w:tcPr>
            <w:tcW w:w="879"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37.2%</w:t>
            </w:r>
          </w:p>
        </w:tc>
        <w:tc>
          <w:tcPr>
            <w:tcW w:w="877"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366</w:t>
            </w:r>
          </w:p>
        </w:tc>
        <w:tc>
          <w:tcPr>
            <w:tcW w:w="879" w:type="dxa"/>
            <w:tcBorders>
              <w:top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100.0%</w:t>
            </w:r>
          </w:p>
        </w:tc>
      </w:tr>
      <w:tr w:rsidR="00905A74" w:rsidRPr="00ED1508">
        <w:tblPrEx>
          <w:tblCellMar>
            <w:top w:w="0" w:type="dxa"/>
            <w:bottom w:w="0" w:type="dxa"/>
          </w:tblCellMar>
        </w:tblPrEx>
        <w:trPr>
          <w:cantSplit/>
          <w:trHeight w:val="336"/>
          <w:jc w:val="right"/>
        </w:trPr>
        <w:tc>
          <w:tcPr>
            <w:tcW w:w="121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Dificultad * Química</w:t>
            </w:r>
          </w:p>
        </w:tc>
        <w:tc>
          <w:tcPr>
            <w:tcW w:w="8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230</w:t>
            </w:r>
          </w:p>
        </w:tc>
        <w:tc>
          <w:tcPr>
            <w:tcW w:w="878" w:type="dxa"/>
            <w:tcBorders>
              <w:top w:val="nil"/>
              <w:bottom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62.8%</w:t>
            </w:r>
          </w:p>
        </w:tc>
        <w:tc>
          <w:tcPr>
            <w:tcW w:w="877" w:type="dxa"/>
            <w:tcBorders>
              <w:top w:val="nil"/>
              <w:bottom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136</w:t>
            </w:r>
          </w:p>
        </w:tc>
        <w:tc>
          <w:tcPr>
            <w:tcW w:w="879" w:type="dxa"/>
            <w:tcBorders>
              <w:top w:val="nil"/>
              <w:bottom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37.2%</w:t>
            </w:r>
          </w:p>
        </w:tc>
        <w:tc>
          <w:tcPr>
            <w:tcW w:w="877" w:type="dxa"/>
            <w:tcBorders>
              <w:top w:val="nil"/>
              <w:bottom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366</w:t>
            </w:r>
          </w:p>
        </w:tc>
        <w:tc>
          <w:tcPr>
            <w:tcW w:w="87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100.0%</w:t>
            </w:r>
          </w:p>
        </w:tc>
      </w:tr>
    </w:tbl>
    <w:p w:rsidR="00905A74" w:rsidRDefault="00905A74" w:rsidP="00905A74">
      <w:pPr>
        <w:spacing w:line="360" w:lineRule="auto"/>
        <w:jc w:val="both"/>
        <w:rPr>
          <w:rFonts w:ascii="Arial" w:hAnsi="Arial" w:cs="Arial"/>
          <w:b/>
          <w:sz w:val="20"/>
          <w:szCs w:val="20"/>
        </w:rPr>
      </w:pPr>
    </w:p>
    <w:p w:rsidR="00905A74" w:rsidRDefault="00905A74" w:rsidP="00905A74">
      <w:pPr>
        <w:spacing w:line="360" w:lineRule="auto"/>
        <w:ind w:left="708" w:firstLine="708"/>
        <w:jc w:val="both"/>
        <w:rPr>
          <w:rFonts w:ascii="Arial" w:hAnsi="Arial" w:cs="Arial"/>
          <w:b/>
          <w:sz w:val="20"/>
          <w:szCs w:val="20"/>
        </w:rPr>
      </w:pPr>
      <w:r>
        <w:rPr>
          <w:rFonts w:ascii="Arial" w:hAnsi="Arial" w:cs="Arial"/>
          <w:b/>
          <w:sz w:val="20"/>
          <w:szCs w:val="20"/>
        </w:rPr>
        <w:t>Elaboración: Los autores</w:t>
      </w:r>
    </w:p>
    <w:p w:rsidR="00905A74" w:rsidRPr="00A569E2" w:rsidRDefault="00905A74" w:rsidP="00905A74">
      <w:pPr>
        <w:spacing w:line="360" w:lineRule="auto"/>
        <w:jc w:val="both"/>
        <w:rPr>
          <w:rFonts w:ascii="Arial" w:hAnsi="Arial" w:cs="Arial"/>
          <w:b/>
          <w:sz w:val="20"/>
          <w:szCs w:val="20"/>
        </w:rPr>
      </w:pPr>
    </w:p>
    <w:p w:rsidR="00905A74" w:rsidRPr="00796642" w:rsidRDefault="00905A74" w:rsidP="00E81C3E">
      <w:pPr>
        <w:numPr>
          <w:ilvl w:val="0"/>
          <w:numId w:val="12"/>
        </w:numPr>
        <w:spacing w:after="200" w:line="360" w:lineRule="auto"/>
        <w:ind w:left="1776"/>
        <w:jc w:val="both"/>
        <w:rPr>
          <w:rFonts w:ascii="Arial" w:hAnsi="Arial" w:cs="Arial"/>
        </w:rPr>
      </w:pPr>
      <w:r w:rsidRPr="00796642">
        <w:rPr>
          <w:rFonts w:ascii="Arial" w:hAnsi="Arial" w:cs="Arial"/>
        </w:rPr>
        <w:t>Ho: 60% de los estudiantes han recurrido a métodos de capacitación</w:t>
      </w:r>
    </w:p>
    <w:p w:rsidR="00905A74" w:rsidRDefault="00905A74" w:rsidP="00905A74">
      <w:pPr>
        <w:spacing w:line="360" w:lineRule="auto"/>
        <w:ind w:left="1416" w:firstLine="708"/>
        <w:jc w:val="both"/>
        <w:rPr>
          <w:rFonts w:ascii="Arial" w:hAnsi="Arial" w:cs="Arial"/>
        </w:rPr>
      </w:pPr>
      <w:r w:rsidRPr="00796642">
        <w:rPr>
          <w:rFonts w:ascii="Arial" w:hAnsi="Arial" w:cs="Arial"/>
        </w:rPr>
        <w:t>Para contrastar esta hipótesis se utilizó la frecuencia de alumnos que aseguraron tener dificultades en alguna materia y decidieron tomar capacitación. Los resultados mostraron que el 61,2% de ellos tomó capacitación.</w:t>
      </w:r>
    </w:p>
    <w:p w:rsidR="00905A74" w:rsidRDefault="00905A74" w:rsidP="00905A74">
      <w:pPr>
        <w:spacing w:line="360" w:lineRule="auto"/>
        <w:jc w:val="both"/>
        <w:rPr>
          <w:rFonts w:ascii="Arial" w:hAnsi="Arial" w:cs="Arial"/>
        </w:rPr>
      </w:pPr>
    </w:p>
    <w:p w:rsidR="00905A74" w:rsidRPr="00D65427" w:rsidRDefault="00905A74" w:rsidP="00905A74">
      <w:pPr>
        <w:spacing w:line="360" w:lineRule="auto"/>
        <w:ind w:firstLine="708"/>
        <w:jc w:val="both"/>
        <w:rPr>
          <w:rFonts w:ascii="Arial" w:hAnsi="Arial" w:cs="Arial"/>
          <w:b/>
          <w:sz w:val="20"/>
          <w:szCs w:val="20"/>
        </w:rPr>
      </w:pPr>
      <w:r w:rsidRPr="00D65427">
        <w:rPr>
          <w:rFonts w:ascii="Arial" w:hAnsi="Arial" w:cs="Arial"/>
          <w:b/>
          <w:sz w:val="20"/>
          <w:szCs w:val="20"/>
        </w:rPr>
        <w:t>Tabla 18. Total de encuestados que tomó capacitación</w:t>
      </w:r>
    </w:p>
    <w:tbl>
      <w:tblPr>
        <w:tblW w:w="6816" w:type="dxa"/>
        <w:jc w:val="right"/>
        <w:tblInd w:w="506" w:type="dxa"/>
        <w:tblCellMar>
          <w:left w:w="70" w:type="dxa"/>
          <w:right w:w="70" w:type="dxa"/>
        </w:tblCellMar>
        <w:tblLook w:val="04A0"/>
      </w:tblPr>
      <w:tblGrid>
        <w:gridCol w:w="818"/>
        <w:gridCol w:w="1252"/>
        <w:gridCol w:w="1200"/>
        <w:gridCol w:w="1200"/>
        <w:gridCol w:w="1200"/>
        <w:gridCol w:w="1200"/>
      </w:tblGrid>
      <w:tr w:rsidR="00905A74" w:rsidRPr="00ED1508">
        <w:trPr>
          <w:trHeight w:val="315"/>
          <w:jc w:val="right"/>
        </w:trPr>
        <w:tc>
          <w:tcPr>
            <w:tcW w:w="6816" w:type="dxa"/>
            <w:gridSpan w:val="6"/>
            <w:tcBorders>
              <w:top w:val="nil"/>
              <w:left w:val="nil"/>
              <w:bottom w:val="nil"/>
              <w:right w:val="nil"/>
            </w:tcBorders>
            <w:shd w:val="clear" w:color="auto" w:fill="auto"/>
            <w:vAlign w:val="center"/>
          </w:tcPr>
          <w:p w:rsidR="00905A74" w:rsidRPr="00ED1508" w:rsidRDefault="00905A74" w:rsidP="00905A74">
            <w:pPr>
              <w:spacing w:line="360" w:lineRule="auto"/>
              <w:jc w:val="center"/>
              <w:rPr>
                <w:rFonts w:ascii="Arial" w:hAnsi="Arial" w:cs="Arial"/>
                <w:b/>
                <w:bCs/>
                <w:color w:val="000000"/>
                <w:sz w:val="20"/>
                <w:szCs w:val="20"/>
                <w:lang w:eastAsia="es-EC"/>
              </w:rPr>
            </w:pPr>
            <w:r w:rsidRPr="00ED1508">
              <w:rPr>
                <w:rFonts w:ascii="Arial" w:hAnsi="Arial" w:cs="Arial"/>
                <w:b/>
                <w:bCs/>
                <w:color w:val="000000"/>
                <w:sz w:val="20"/>
                <w:szCs w:val="20"/>
                <w:lang w:eastAsia="es-EC"/>
              </w:rPr>
              <w:t>Capacitación</w:t>
            </w:r>
          </w:p>
        </w:tc>
      </w:tr>
      <w:tr w:rsidR="00905A74" w:rsidRPr="00ED1508">
        <w:trPr>
          <w:trHeight w:val="510"/>
          <w:jc w:val="right"/>
        </w:trPr>
        <w:tc>
          <w:tcPr>
            <w:tcW w:w="764" w:type="dxa"/>
            <w:tcBorders>
              <w:top w:val="single" w:sz="8" w:space="0" w:color="000000"/>
              <w:left w:val="single" w:sz="8" w:space="0" w:color="000000"/>
              <w:bottom w:val="single" w:sz="8" w:space="0" w:color="000000"/>
              <w:right w:val="nil"/>
            </w:tcBorders>
            <w:shd w:val="clear" w:color="auto" w:fill="auto"/>
            <w:noWrap/>
            <w:vAlign w:val="center"/>
          </w:tcPr>
          <w:p w:rsidR="00905A74" w:rsidRPr="00ED1508" w:rsidRDefault="00905A74" w:rsidP="00905A74">
            <w:pPr>
              <w:spacing w:line="360" w:lineRule="auto"/>
              <w:jc w:val="center"/>
              <w:rPr>
                <w:rFonts w:ascii="Arial" w:hAnsi="Arial" w:cs="Arial"/>
                <w:b/>
                <w:bCs/>
                <w:color w:val="000000"/>
                <w:sz w:val="20"/>
                <w:szCs w:val="20"/>
                <w:lang w:eastAsia="es-EC"/>
              </w:rPr>
            </w:pPr>
            <w:r w:rsidRPr="00ED1508">
              <w:rPr>
                <w:rFonts w:ascii="Arial" w:hAnsi="Arial" w:cs="Arial"/>
                <w:b/>
                <w:bCs/>
                <w:color w:val="000000"/>
                <w:sz w:val="20"/>
                <w:szCs w:val="20"/>
                <w:lang w:eastAsia="es-EC"/>
              </w:rPr>
              <w:t> </w:t>
            </w:r>
          </w:p>
        </w:tc>
        <w:tc>
          <w:tcPr>
            <w:tcW w:w="1252" w:type="dxa"/>
            <w:tcBorders>
              <w:top w:val="single" w:sz="8" w:space="0" w:color="000000"/>
              <w:left w:val="nil"/>
              <w:bottom w:val="single" w:sz="8" w:space="0" w:color="000000"/>
              <w:right w:val="single" w:sz="8" w:space="0" w:color="000000"/>
            </w:tcBorders>
            <w:shd w:val="clear" w:color="auto" w:fill="auto"/>
            <w:noWrap/>
            <w:vAlign w:val="center"/>
          </w:tcPr>
          <w:p w:rsidR="00905A74" w:rsidRPr="00ED1508" w:rsidRDefault="00905A74" w:rsidP="00905A74">
            <w:pPr>
              <w:spacing w:line="360" w:lineRule="auto"/>
              <w:jc w:val="center"/>
              <w:rPr>
                <w:rFonts w:ascii="Arial" w:hAnsi="Arial" w:cs="Arial"/>
                <w:b/>
                <w:bCs/>
                <w:color w:val="000000"/>
                <w:sz w:val="20"/>
                <w:szCs w:val="20"/>
                <w:lang w:eastAsia="es-EC"/>
              </w:rPr>
            </w:pPr>
            <w:r w:rsidRPr="00ED1508">
              <w:rPr>
                <w:rFonts w:ascii="Arial" w:hAnsi="Arial" w:cs="Arial"/>
                <w:b/>
                <w:bCs/>
                <w:color w:val="000000"/>
                <w:sz w:val="20"/>
                <w:szCs w:val="20"/>
                <w:lang w:eastAsia="es-EC"/>
              </w:rPr>
              <w:t> </w:t>
            </w:r>
          </w:p>
        </w:tc>
        <w:tc>
          <w:tcPr>
            <w:tcW w:w="1200" w:type="dxa"/>
            <w:tcBorders>
              <w:top w:val="single" w:sz="8" w:space="0" w:color="000000"/>
              <w:left w:val="nil"/>
              <w:bottom w:val="single" w:sz="8" w:space="0" w:color="000000"/>
              <w:right w:val="single" w:sz="4" w:space="0" w:color="000000"/>
            </w:tcBorders>
            <w:shd w:val="clear" w:color="auto" w:fill="auto"/>
            <w:vAlign w:val="bottom"/>
          </w:tcPr>
          <w:p w:rsidR="00905A74" w:rsidRPr="00ED1508" w:rsidRDefault="00905A74" w:rsidP="00905A74">
            <w:pPr>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Frequency</w:t>
            </w:r>
          </w:p>
        </w:tc>
        <w:tc>
          <w:tcPr>
            <w:tcW w:w="1200" w:type="dxa"/>
            <w:tcBorders>
              <w:top w:val="single" w:sz="8" w:space="0" w:color="000000"/>
              <w:left w:val="nil"/>
              <w:bottom w:val="single" w:sz="8" w:space="0" w:color="000000"/>
              <w:right w:val="single" w:sz="4" w:space="0" w:color="000000"/>
            </w:tcBorders>
            <w:shd w:val="clear" w:color="auto" w:fill="auto"/>
            <w:vAlign w:val="bottom"/>
          </w:tcPr>
          <w:p w:rsidR="00905A74" w:rsidRPr="00ED1508" w:rsidRDefault="00905A74" w:rsidP="00905A74">
            <w:pPr>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Percent</w:t>
            </w:r>
          </w:p>
        </w:tc>
        <w:tc>
          <w:tcPr>
            <w:tcW w:w="1200" w:type="dxa"/>
            <w:tcBorders>
              <w:top w:val="single" w:sz="8" w:space="0" w:color="000000"/>
              <w:left w:val="nil"/>
              <w:bottom w:val="single" w:sz="8" w:space="0" w:color="000000"/>
              <w:right w:val="single" w:sz="4" w:space="0" w:color="000000"/>
            </w:tcBorders>
            <w:shd w:val="clear" w:color="auto" w:fill="auto"/>
            <w:vAlign w:val="bottom"/>
          </w:tcPr>
          <w:p w:rsidR="00905A74" w:rsidRPr="00ED1508" w:rsidRDefault="00905A74" w:rsidP="00905A74">
            <w:pPr>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Valid Percent</w:t>
            </w:r>
          </w:p>
        </w:tc>
        <w:tc>
          <w:tcPr>
            <w:tcW w:w="1200" w:type="dxa"/>
            <w:tcBorders>
              <w:top w:val="single" w:sz="8" w:space="0" w:color="000000"/>
              <w:left w:val="nil"/>
              <w:bottom w:val="single" w:sz="8" w:space="0" w:color="000000"/>
              <w:right w:val="single" w:sz="8" w:space="0" w:color="000000"/>
            </w:tcBorders>
            <w:shd w:val="clear" w:color="auto" w:fill="auto"/>
            <w:vAlign w:val="bottom"/>
          </w:tcPr>
          <w:p w:rsidR="00905A74" w:rsidRPr="00ED1508" w:rsidRDefault="00905A74" w:rsidP="00905A74">
            <w:pPr>
              <w:spacing w:line="360" w:lineRule="auto"/>
              <w:jc w:val="center"/>
              <w:rPr>
                <w:rFonts w:ascii="Arial" w:hAnsi="Arial" w:cs="Arial"/>
                <w:color w:val="000000"/>
                <w:sz w:val="20"/>
                <w:szCs w:val="20"/>
                <w:lang w:eastAsia="es-EC"/>
              </w:rPr>
            </w:pPr>
            <w:r w:rsidRPr="00ED1508">
              <w:rPr>
                <w:rFonts w:ascii="Arial" w:hAnsi="Arial" w:cs="Arial"/>
                <w:color w:val="000000"/>
                <w:sz w:val="20"/>
                <w:szCs w:val="20"/>
                <w:lang w:eastAsia="es-EC"/>
              </w:rPr>
              <w:t>Cumulative Percent</w:t>
            </w:r>
          </w:p>
        </w:tc>
      </w:tr>
      <w:tr w:rsidR="00905A74" w:rsidRPr="00ED1508">
        <w:trPr>
          <w:trHeight w:val="480"/>
          <w:jc w:val="right"/>
        </w:trPr>
        <w:tc>
          <w:tcPr>
            <w:tcW w:w="764" w:type="dxa"/>
            <w:vMerge w:val="restart"/>
            <w:tcBorders>
              <w:top w:val="nil"/>
              <w:left w:val="single" w:sz="8" w:space="0" w:color="000000"/>
              <w:bottom w:val="nil"/>
              <w:right w:val="nil"/>
            </w:tcBorders>
            <w:shd w:val="clear" w:color="auto" w:fill="auto"/>
          </w:tcPr>
          <w:p w:rsidR="00905A74" w:rsidRPr="00ED1508" w:rsidRDefault="00905A74" w:rsidP="00905A74">
            <w:pPr>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Valid</w:t>
            </w:r>
          </w:p>
        </w:tc>
        <w:tc>
          <w:tcPr>
            <w:tcW w:w="1252" w:type="dxa"/>
            <w:tcBorders>
              <w:top w:val="nil"/>
              <w:left w:val="nil"/>
              <w:bottom w:val="nil"/>
              <w:right w:val="single" w:sz="8" w:space="0" w:color="000000"/>
            </w:tcBorders>
            <w:shd w:val="clear" w:color="auto" w:fill="auto"/>
          </w:tcPr>
          <w:p w:rsidR="00905A74" w:rsidRPr="00ED1508" w:rsidRDefault="00905A74" w:rsidP="00905A74">
            <w:pPr>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No tomo capacitación</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108</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29,5</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38,8</w:t>
            </w:r>
          </w:p>
        </w:tc>
        <w:tc>
          <w:tcPr>
            <w:tcW w:w="1200" w:type="dxa"/>
            <w:tcBorders>
              <w:top w:val="nil"/>
              <w:left w:val="nil"/>
              <w:bottom w:val="nil"/>
              <w:right w:val="single" w:sz="8"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38,8</w:t>
            </w:r>
          </w:p>
        </w:tc>
      </w:tr>
      <w:tr w:rsidR="00905A74" w:rsidRPr="00ED1508">
        <w:trPr>
          <w:trHeight w:val="480"/>
          <w:jc w:val="right"/>
        </w:trPr>
        <w:tc>
          <w:tcPr>
            <w:tcW w:w="764" w:type="dxa"/>
            <w:vMerge/>
            <w:tcBorders>
              <w:top w:val="nil"/>
              <w:left w:val="single" w:sz="8" w:space="0" w:color="000000"/>
              <w:bottom w:val="nil"/>
              <w:right w:val="nil"/>
            </w:tcBorders>
            <w:vAlign w:val="center"/>
          </w:tcPr>
          <w:p w:rsidR="00905A74" w:rsidRPr="00ED1508" w:rsidRDefault="00905A74" w:rsidP="00905A74">
            <w:pPr>
              <w:spacing w:line="360" w:lineRule="auto"/>
              <w:rPr>
                <w:rFonts w:ascii="Arial" w:hAnsi="Arial" w:cs="Arial"/>
                <w:color w:val="000000"/>
                <w:sz w:val="20"/>
                <w:szCs w:val="20"/>
                <w:lang w:eastAsia="es-EC"/>
              </w:rPr>
            </w:pPr>
          </w:p>
        </w:tc>
        <w:tc>
          <w:tcPr>
            <w:tcW w:w="1252" w:type="dxa"/>
            <w:tcBorders>
              <w:top w:val="nil"/>
              <w:left w:val="nil"/>
              <w:bottom w:val="nil"/>
              <w:right w:val="single" w:sz="8" w:space="0" w:color="000000"/>
            </w:tcBorders>
            <w:shd w:val="clear" w:color="auto" w:fill="auto"/>
          </w:tcPr>
          <w:p w:rsidR="00905A74" w:rsidRPr="00ED1508" w:rsidRDefault="00905A74" w:rsidP="00905A74">
            <w:pPr>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Tomo capacitación</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170</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46,4</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61,2</w:t>
            </w:r>
          </w:p>
        </w:tc>
        <w:tc>
          <w:tcPr>
            <w:tcW w:w="1200" w:type="dxa"/>
            <w:tcBorders>
              <w:top w:val="nil"/>
              <w:left w:val="nil"/>
              <w:bottom w:val="nil"/>
              <w:right w:val="single" w:sz="8"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100,0</w:t>
            </w:r>
          </w:p>
        </w:tc>
      </w:tr>
      <w:tr w:rsidR="00905A74" w:rsidRPr="00ED1508">
        <w:trPr>
          <w:trHeight w:val="300"/>
          <w:jc w:val="right"/>
        </w:trPr>
        <w:tc>
          <w:tcPr>
            <w:tcW w:w="764" w:type="dxa"/>
            <w:vMerge/>
            <w:tcBorders>
              <w:top w:val="nil"/>
              <w:left w:val="single" w:sz="8" w:space="0" w:color="000000"/>
              <w:bottom w:val="nil"/>
              <w:right w:val="nil"/>
            </w:tcBorders>
            <w:vAlign w:val="center"/>
          </w:tcPr>
          <w:p w:rsidR="00905A74" w:rsidRPr="00ED1508" w:rsidRDefault="00905A74" w:rsidP="00905A74">
            <w:pPr>
              <w:spacing w:line="360" w:lineRule="auto"/>
              <w:rPr>
                <w:rFonts w:ascii="Arial" w:hAnsi="Arial" w:cs="Arial"/>
                <w:color w:val="000000"/>
                <w:sz w:val="20"/>
                <w:szCs w:val="20"/>
                <w:lang w:eastAsia="es-EC"/>
              </w:rPr>
            </w:pPr>
          </w:p>
        </w:tc>
        <w:tc>
          <w:tcPr>
            <w:tcW w:w="1252" w:type="dxa"/>
            <w:tcBorders>
              <w:top w:val="nil"/>
              <w:left w:val="nil"/>
              <w:bottom w:val="nil"/>
              <w:right w:val="single" w:sz="8" w:space="0" w:color="000000"/>
            </w:tcBorders>
            <w:shd w:val="clear" w:color="auto" w:fill="auto"/>
          </w:tcPr>
          <w:p w:rsidR="00905A74" w:rsidRPr="00ED1508" w:rsidRDefault="00905A74" w:rsidP="00905A74">
            <w:pPr>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Total</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278</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76,0</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100,0</w:t>
            </w:r>
          </w:p>
        </w:tc>
        <w:tc>
          <w:tcPr>
            <w:tcW w:w="1200" w:type="dxa"/>
            <w:tcBorders>
              <w:top w:val="nil"/>
              <w:left w:val="nil"/>
              <w:bottom w:val="nil"/>
              <w:right w:val="single" w:sz="8" w:space="0" w:color="000000"/>
            </w:tcBorders>
            <w:shd w:val="clear" w:color="auto" w:fill="auto"/>
            <w:noWrap/>
            <w:vAlign w:val="center"/>
          </w:tcPr>
          <w:p w:rsidR="00905A74" w:rsidRPr="00ED1508" w:rsidRDefault="00905A74" w:rsidP="00905A74">
            <w:pPr>
              <w:spacing w:line="360" w:lineRule="auto"/>
              <w:jc w:val="center"/>
              <w:rPr>
                <w:rFonts w:ascii="Arial" w:hAnsi="Arial" w:cs="Arial"/>
                <w:sz w:val="20"/>
                <w:szCs w:val="20"/>
                <w:lang w:eastAsia="es-EC"/>
              </w:rPr>
            </w:pPr>
            <w:r w:rsidRPr="00ED1508">
              <w:rPr>
                <w:rFonts w:ascii="Arial" w:hAnsi="Arial" w:cs="Arial"/>
                <w:sz w:val="20"/>
                <w:szCs w:val="20"/>
                <w:lang w:eastAsia="es-EC"/>
              </w:rPr>
              <w:t> </w:t>
            </w:r>
          </w:p>
        </w:tc>
      </w:tr>
      <w:tr w:rsidR="00905A74" w:rsidRPr="00ED1508">
        <w:trPr>
          <w:trHeight w:val="300"/>
          <w:jc w:val="right"/>
        </w:trPr>
        <w:tc>
          <w:tcPr>
            <w:tcW w:w="764" w:type="dxa"/>
            <w:tcBorders>
              <w:top w:val="nil"/>
              <w:left w:val="single" w:sz="8" w:space="0" w:color="000000"/>
              <w:bottom w:val="nil"/>
              <w:right w:val="nil"/>
            </w:tcBorders>
            <w:shd w:val="clear" w:color="auto" w:fill="auto"/>
          </w:tcPr>
          <w:p w:rsidR="00905A74" w:rsidRPr="00ED1508" w:rsidRDefault="00905A74" w:rsidP="00905A74">
            <w:pPr>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Missing</w:t>
            </w:r>
          </w:p>
        </w:tc>
        <w:tc>
          <w:tcPr>
            <w:tcW w:w="1252" w:type="dxa"/>
            <w:tcBorders>
              <w:top w:val="nil"/>
              <w:left w:val="nil"/>
              <w:bottom w:val="nil"/>
              <w:right w:val="single" w:sz="8" w:space="0" w:color="000000"/>
            </w:tcBorders>
            <w:shd w:val="clear" w:color="auto" w:fill="auto"/>
          </w:tcPr>
          <w:p w:rsidR="00905A74" w:rsidRPr="00ED1508" w:rsidRDefault="00905A74" w:rsidP="00905A74">
            <w:pPr>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System</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88</w:t>
            </w:r>
          </w:p>
        </w:tc>
        <w:tc>
          <w:tcPr>
            <w:tcW w:w="1200" w:type="dxa"/>
            <w:tcBorders>
              <w:top w:val="nil"/>
              <w:left w:val="nil"/>
              <w:bottom w:val="nil"/>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24,0</w:t>
            </w:r>
          </w:p>
        </w:tc>
        <w:tc>
          <w:tcPr>
            <w:tcW w:w="1200" w:type="dxa"/>
            <w:tcBorders>
              <w:top w:val="nil"/>
              <w:left w:val="nil"/>
              <w:bottom w:val="nil"/>
              <w:right w:val="single" w:sz="4" w:space="0" w:color="000000"/>
            </w:tcBorders>
            <w:shd w:val="clear" w:color="auto" w:fill="auto"/>
            <w:noWrap/>
            <w:vAlign w:val="center"/>
          </w:tcPr>
          <w:p w:rsidR="00905A74" w:rsidRPr="00ED1508" w:rsidRDefault="00905A74" w:rsidP="00905A74">
            <w:pPr>
              <w:spacing w:line="360" w:lineRule="auto"/>
              <w:jc w:val="center"/>
              <w:rPr>
                <w:rFonts w:ascii="Arial" w:hAnsi="Arial" w:cs="Arial"/>
                <w:sz w:val="20"/>
                <w:szCs w:val="20"/>
                <w:lang w:eastAsia="es-EC"/>
              </w:rPr>
            </w:pPr>
            <w:r w:rsidRPr="00ED1508">
              <w:rPr>
                <w:rFonts w:ascii="Arial" w:hAnsi="Arial" w:cs="Arial"/>
                <w:sz w:val="20"/>
                <w:szCs w:val="20"/>
                <w:lang w:eastAsia="es-EC"/>
              </w:rPr>
              <w:t> </w:t>
            </w:r>
          </w:p>
        </w:tc>
        <w:tc>
          <w:tcPr>
            <w:tcW w:w="1200" w:type="dxa"/>
            <w:tcBorders>
              <w:top w:val="nil"/>
              <w:left w:val="nil"/>
              <w:bottom w:val="nil"/>
              <w:right w:val="single" w:sz="8" w:space="0" w:color="000000"/>
            </w:tcBorders>
            <w:shd w:val="clear" w:color="auto" w:fill="auto"/>
            <w:noWrap/>
            <w:vAlign w:val="center"/>
          </w:tcPr>
          <w:p w:rsidR="00905A74" w:rsidRPr="00ED1508" w:rsidRDefault="00905A74" w:rsidP="00905A74">
            <w:pPr>
              <w:spacing w:line="360" w:lineRule="auto"/>
              <w:jc w:val="center"/>
              <w:rPr>
                <w:rFonts w:ascii="Arial" w:hAnsi="Arial" w:cs="Arial"/>
                <w:sz w:val="20"/>
                <w:szCs w:val="20"/>
                <w:lang w:eastAsia="es-EC"/>
              </w:rPr>
            </w:pPr>
            <w:r w:rsidRPr="00ED1508">
              <w:rPr>
                <w:rFonts w:ascii="Arial" w:hAnsi="Arial" w:cs="Arial"/>
                <w:sz w:val="20"/>
                <w:szCs w:val="20"/>
                <w:lang w:eastAsia="es-EC"/>
              </w:rPr>
              <w:t> </w:t>
            </w:r>
          </w:p>
        </w:tc>
      </w:tr>
      <w:tr w:rsidR="00905A74" w:rsidRPr="00ED1508">
        <w:trPr>
          <w:trHeight w:val="315"/>
          <w:jc w:val="right"/>
        </w:trPr>
        <w:tc>
          <w:tcPr>
            <w:tcW w:w="2016" w:type="dxa"/>
            <w:gridSpan w:val="2"/>
            <w:tcBorders>
              <w:top w:val="nil"/>
              <w:left w:val="single" w:sz="8" w:space="0" w:color="000000"/>
              <w:bottom w:val="single" w:sz="8" w:space="0" w:color="000000"/>
              <w:right w:val="single" w:sz="8" w:space="0" w:color="000000"/>
            </w:tcBorders>
            <w:shd w:val="clear" w:color="auto" w:fill="auto"/>
          </w:tcPr>
          <w:p w:rsidR="00905A74" w:rsidRPr="00ED1508" w:rsidRDefault="00905A74" w:rsidP="00905A74">
            <w:pPr>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Total</w:t>
            </w:r>
          </w:p>
        </w:tc>
        <w:tc>
          <w:tcPr>
            <w:tcW w:w="1200" w:type="dxa"/>
            <w:tcBorders>
              <w:top w:val="nil"/>
              <w:left w:val="nil"/>
              <w:bottom w:val="single" w:sz="8" w:space="0" w:color="000000"/>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366</w:t>
            </w:r>
          </w:p>
        </w:tc>
        <w:tc>
          <w:tcPr>
            <w:tcW w:w="1200" w:type="dxa"/>
            <w:tcBorders>
              <w:top w:val="nil"/>
              <w:left w:val="nil"/>
              <w:bottom w:val="single" w:sz="8" w:space="0" w:color="000000"/>
              <w:right w:val="single" w:sz="4" w:space="0" w:color="000000"/>
            </w:tcBorders>
            <w:shd w:val="clear" w:color="auto" w:fill="auto"/>
            <w:noWrap/>
          </w:tcPr>
          <w:p w:rsidR="00905A74" w:rsidRPr="00ED1508" w:rsidRDefault="00905A74" w:rsidP="00905A74">
            <w:pPr>
              <w:spacing w:line="360" w:lineRule="auto"/>
              <w:jc w:val="right"/>
              <w:rPr>
                <w:rFonts w:ascii="Arial" w:hAnsi="Arial" w:cs="Arial"/>
                <w:color w:val="000000"/>
                <w:sz w:val="20"/>
                <w:szCs w:val="20"/>
                <w:lang w:eastAsia="es-EC"/>
              </w:rPr>
            </w:pPr>
            <w:r w:rsidRPr="00ED1508">
              <w:rPr>
                <w:rFonts w:ascii="Arial" w:hAnsi="Arial" w:cs="Arial"/>
                <w:color w:val="000000"/>
                <w:sz w:val="20"/>
                <w:szCs w:val="20"/>
                <w:lang w:eastAsia="es-EC"/>
              </w:rPr>
              <w:t>100,0</w:t>
            </w:r>
          </w:p>
        </w:tc>
        <w:tc>
          <w:tcPr>
            <w:tcW w:w="1200" w:type="dxa"/>
            <w:tcBorders>
              <w:top w:val="nil"/>
              <w:left w:val="nil"/>
              <w:bottom w:val="single" w:sz="8" w:space="0" w:color="000000"/>
              <w:right w:val="single" w:sz="4" w:space="0" w:color="000000"/>
            </w:tcBorders>
            <w:shd w:val="clear" w:color="auto" w:fill="auto"/>
            <w:noWrap/>
            <w:vAlign w:val="center"/>
          </w:tcPr>
          <w:p w:rsidR="00905A74" w:rsidRPr="00ED1508" w:rsidRDefault="00905A74" w:rsidP="00905A74">
            <w:pPr>
              <w:spacing w:line="360" w:lineRule="auto"/>
              <w:jc w:val="center"/>
              <w:rPr>
                <w:rFonts w:ascii="Arial" w:hAnsi="Arial" w:cs="Arial"/>
                <w:sz w:val="20"/>
                <w:szCs w:val="20"/>
                <w:lang w:eastAsia="es-EC"/>
              </w:rPr>
            </w:pPr>
            <w:r w:rsidRPr="00ED1508">
              <w:rPr>
                <w:rFonts w:ascii="Arial" w:hAnsi="Arial" w:cs="Arial"/>
                <w:sz w:val="20"/>
                <w:szCs w:val="20"/>
                <w:lang w:eastAsia="es-EC"/>
              </w:rPr>
              <w:t> </w:t>
            </w:r>
          </w:p>
        </w:tc>
        <w:tc>
          <w:tcPr>
            <w:tcW w:w="1200" w:type="dxa"/>
            <w:tcBorders>
              <w:top w:val="nil"/>
              <w:left w:val="nil"/>
              <w:bottom w:val="single" w:sz="8" w:space="0" w:color="000000"/>
              <w:right w:val="single" w:sz="8" w:space="0" w:color="000000"/>
            </w:tcBorders>
            <w:shd w:val="clear" w:color="auto" w:fill="auto"/>
            <w:noWrap/>
            <w:vAlign w:val="center"/>
          </w:tcPr>
          <w:p w:rsidR="00905A74" w:rsidRPr="00ED1508" w:rsidRDefault="00905A74" w:rsidP="00905A74">
            <w:pPr>
              <w:spacing w:line="360" w:lineRule="auto"/>
              <w:jc w:val="center"/>
              <w:rPr>
                <w:rFonts w:ascii="Arial" w:hAnsi="Arial" w:cs="Arial"/>
                <w:sz w:val="20"/>
                <w:szCs w:val="20"/>
                <w:lang w:eastAsia="es-EC"/>
              </w:rPr>
            </w:pPr>
            <w:r w:rsidRPr="00ED1508">
              <w:rPr>
                <w:rFonts w:ascii="Arial" w:hAnsi="Arial" w:cs="Arial"/>
                <w:sz w:val="20"/>
                <w:szCs w:val="20"/>
                <w:lang w:eastAsia="es-EC"/>
              </w:rPr>
              <w:t> </w:t>
            </w:r>
          </w:p>
        </w:tc>
      </w:tr>
    </w:tbl>
    <w:p w:rsidR="00905A74" w:rsidRDefault="00905A74" w:rsidP="00905A74">
      <w:pPr>
        <w:spacing w:line="360" w:lineRule="auto"/>
        <w:ind w:left="360"/>
        <w:rPr>
          <w:rFonts w:ascii="Arial" w:hAnsi="Arial" w:cs="Arial"/>
        </w:rPr>
      </w:pPr>
    </w:p>
    <w:p w:rsidR="00905A74" w:rsidRPr="00ED0063"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796642" w:rsidRDefault="00905A74" w:rsidP="00905A74">
      <w:pPr>
        <w:spacing w:line="360" w:lineRule="auto"/>
        <w:ind w:left="360"/>
        <w:rPr>
          <w:rFonts w:ascii="Arial" w:hAnsi="Arial" w:cs="Arial"/>
        </w:rPr>
      </w:pPr>
    </w:p>
    <w:p w:rsidR="00905A74" w:rsidRPr="00796642" w:rsidRDefault="00905A74" w:rsidP="00E81C3E">
      <w:pPr>
        <w:numPr>
          <w:ilvl w:val="0"/>
          <w:numId w:val="12"/>
        </w:numPr>
        <w:spacing w:after="200" w:line="360" w:lineRule="auto"/>
        <w:ind w:left="1776"/>
        <w:jc w:val="both"/>
        <w:rPr>
          <w:rFonts w:ascii="Arial" w:hAnsi="Arial" w:cs="Arial"/>
        </w:rPr>
      </w:pPr>
      <w:r w:rsidRPr="00796642">
        <w:rPr>
          <w:rFonts w:ascii="Arial" w:hAnsi="Arial" w:cs="Arial"/>
        </w:rPr>
        <w:t>Ho: La inversión promedio anual se encuentra entre $51 y $100</w:t>
      </w:r>
    </w:p>
    <w:p w:rsidR="00905A74" w:rsidRDefault="00905A74" w:rsidP="00905A74">
      <w:pPr>
        <w:spacing w:line="360" w:lineRule="auto"/>
        <w:ind w:left="1416" w:firstLine="708"/>
        <w:jc w:val="both"/>
        <w:rPr>
          <w:rFonts w:ascii="Arial" w:hAnsi="Arial" w:cs="Arial"/>
        </w:rPr>
      </w:pPr>
      <w:r w:rsidRPr="00796642">
        <w:rPr>
          <w:rFonts w:ascii="Arial" w:hAnsi="Arial" w:cs="Arial"/>
        </w:rPr>
        <w:t>Para esta última hipótesis se utilizó la frecuencia de los alumnos que tomaron algún tipo de capacitación pagada y los datos de la inversión promedio semestral. Los datos mostraron que el 42,6% de los encuestados gastó entre $51 y $100 en capacitación durante el último semestre.</w:t>
      </w:r>
    </w:p>
    <w:p w:rsidR="00905A74" w:rsidRDefault="00905A74" w:rsidP="00905A74">
      <w:pPr>
        <w:spacing w:line="360" w:lineRule="auto"/>
        <w:ind w:firstLine="708"/>
        <w:jc w:val="both"/>
        <w:rPr>
          <w:rFonts w:ascii="Arial" w:hAnsi="Arial" w:cs="Arial"/>
          <w:b/>
          <w:sz w:val="20"/>
          <w:szCs w:val="20"/>
        </w:rPr>
      </w:pPr>
    </w:p>
    <w:p w:rsidR="00905A74" w:rsidRDefault="00905A74" w:rsidP="00905A74">
      <w:pPr>
        <w:spacing w:line="360" w:lineRule="auto"/>
        <w:ind w:firstLine="708"/>
        <w:jc w:val="both"/>
        <w:rPr>
          <w:rFonts w:ascii="Arial" w:hAnsi="Arial" w:cs="Arial"/>
          <w:b/>
          <w:sz w:val="20"/>
          <w:szCs w:val="20"/>
        </w:rPr>
      </w:pPr>
    </w:p>
    <w:p w:rsidR="00905A74" w:rsidRDefault="00905A74" w:rsidP="00905A74">
      <w:pPr>
        <w:spacing w:line="360" w:lineRule="auto"/>
        <w:ind w:firstLine="708"/>
        <w:jc w:val="both"/>
        <w:rPr>
          <w:rFonts w:ascii="Arial" w:hAnsi="Arial" w:cs="Arial"/>
          <w:b/>
          <w:sz w:val="20"/>
          <w:szCs w:val="20"/>
        </w:rPr>
      </w:pPr>
    </w:p>
    <w:p w:rsidR="00905A74" w:rsidRDefault="00905A74"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AB412B" w:rsidRDefault="00AB412B" w:rsidP="00905A74">
      <w:pPr>
        <w:spacing w:line="360" w:lineRule="auto"/>
        <w:ind w:firstLine="708"/>
        <w:jc w:val="both"/>
        <w:rPr>
          <w:rFonts w:ascii="Arial" w:hAnsi="Arial" w:cs="Arial"/>
          <w:b/>
          <w:sz w:val="20"/>
          <w:szCs w:val="20"/>
        </w:rPr>
      </w:pPr>
    </w:p>
    <w:p w:rsidR="00905A74" w:rsidRDefault="00905A74" w:rsidP="00905A74">
      <w:pPr>
        <w:spacing w:line="360" w:lineRule="auto"/>
        <w:ind w:firstLine="708"/>
        <w:jc w:val="both"/>
        <w:rPr>
          <w:rFonts w:ascii="Arial" w:hAnsi="Arial" w:cs="Arial"/>
          <w:b/>
          <w:sz w:val="20"/>
          <w:szCs w:val="20"/>
        </w:rPr>
      </w:pPr>
    </w:p>
    <w:p w:rsidR="00905A74" w:rsidRDefault="00905A74" w:rsidP="00905A74">
      <w:pPr>
        <w:spacing w:line="360" w:lineRule="auto"/>
        <w:ind w:firstLine="708"/>
        <w:jc w:val="both"/>
        <w:rPr>
          <w:rFonts w:ascii="Arial" w:hAnsi="Arial" w:cs="Arial"/>
          <w:b/>
          <w:sz w:val="20"/>
          <w:szCs w:val="20"/>
        </w:rPr>
      </w:pPr>
    </w:p>
    <w:p w:rsidR="00905A74" w:rsidRPr="00DE6FE1" w:rsidRDefault="00905A74" w:rsidP="00905A74">
      <w:pPr>
        <w:spacing w:line="360" w:lineRule="auto"/>
        <w:ind w:firstLine="708"/>
        <w:jc w:val="both"/>
        <w:rPr>
          <w:rFonts w:ascii="Arial" w:hAnsi="Arial" w:cs="Arial"/>
          <w:b/>
          <w:sz w:val="20"/>
          <w:szCs w:val="20"/>
        </w:rPr>
      </w:pPr>
      <w:r w:rsidRPr="00DE6FE1">
        <w:rPr>
          <w:rFonts w:ascii="Arial" w:hAnsi="Arial" w:cs="Arial"/>
          <w:b/>
          <w:sz w:val="20"/>
          <w:szCs w:val="20"/>
        </w:rPr>
        <w:t>Tabla 19. Frecuencia de la inversión por montos</w:t>
      </w:r>
    </w:p>
    <w:tbl>
      <w:tblPr>
        <w:tblW w:w="7797" w:type="dxa"/>
        <w:tblInd w:w="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48"/>
        <w:gridCol w:w="1804"/>
        <w:gridCol w:w="1165"/>
        <w:gridCol w:w="1018"/>
        <w:gridCol w:w="1394"/>
        <w:gridCol w:w="1468"/>
      </w:tblGrid>
      <w:tr w:rsidR="00905A74" w:rsidRPr="00ED1508">
        <w:tblPrEx>
          <w:tblCellMar>
            <w:top w:w="0" w:type="dxa"/>
            <w:bottom w:w="0" w:type="dxa"/>
          </w:tblCellMar>
        </w:tblPrEx>
        <w:trPr>
          <w:cantSplit/>
          <w:tblHeader/>
        </w:trPr>
        <w:tc>
          <w:tcPr>
            <w:tcW w:w="7797" w:type="dxa"/>
            <w:gridSpan w:val="6"/>
            <w:tcBorders>
              <w:top w:val="nil"/>
              <w:left w:val="nil"/>
              <w:bottom w:val="nil"/>
              <w:right w:val="nil"/>
            </w:tcBorders>
            <w:shd w:val="clear" w:color="auto" w:fill="FFFFFF"/>
            <w:tcMar>
              <w:top w:w="30" w:type="dxa"/>
              <w:left w:w="30" w:type="dxa"/>
              <w:bottom w:w="30" w:type="dxa"/>
              <w:right w:w="30" w:type="dxa"/>
            </w:tcMar>
            <w:vAlign w:val="cente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b/>
                <w:bCs/>
                <w:color w:val="000000"/>
                <w:sz w:val="20"/>
                <w:szCs w:val="20"/>
                <w:lang w:eastAsia="es-EC"/>
              </w:rPr>
              <w:t>Inversión</w:t>
            </w:r>
          </w:p>
        </w:tc>
      </w:tr>
      <w:tr w:rsidR="00905A74" w:rsidRPr="00ED1508">
        <w:tblPrEx>
          <w:tblCellMar>
            <w:top w:w="0" w:type="dxa"/>
            <w:bottom w:w="0" w:type="dxa"/>
          </w:tblCellMar>
        </w:tblPrEx>
        <w:trPr>
          <w:cantSplit/>
          <w:tblHeader/>
        </w:trPr>
        <w:tc>
          <w:tcPr>
            <w:tcW w:w="9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c>
          <w:tcPr>
            <w:tcW w:w="18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Cumulative Percent</w:t>
            </w:r>
          </w:p>
        </w:tc>
      </w:tr>
      <w:tr w:rsidR="00905A74" w:rsidRPr="00ED1508">
        <w:tblPrEx>
          <w:tblCellMar>
            <w:top w:w="0" w:type="dxa"/>
            <w:bottom w:w="0" w:type="dxa"/>
          </w:tblCellMar>
        </w:tblPrEx>
        <w:trPr>
          <w:cantSplit/>
          <w:tblHeader/>
        </w:trPr>
        <w:tc>
          <w:tcPr>
            <w:tcW w:w="94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Valid</w:t>
            </w:r>
          </w:p>
        </w:tc>
        <w:tc>
          <w:tcPr>
            <w:tcW w:w="18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Menos de $50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59</w:t>
            </w:r>
          </w:p>
        </w:tc>
        <w:tc>
          <w:tcPr>
            <w:tcW w:w="1018" w:type="dxa"/>
            <w:tcBorders>
              <w:top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16.1</w:t>
            </w:r>
          </w:p>
        </w:tc>
        <w:tc>
          <w:tcPr>
            <w:tcW w:w="1394" w:type="dxa"/>
            <w:tcBorders>
              <w:top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36.4</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36.4</w:t>
            </w:r>
          </w:p>
        </w:tc>
      </w:tr>
      <w:tr w:rsidR="00905A74" w:rsidRPr="00ED1508">
        <w:tblPrEx>
          <w:tblCellMar>
            <w:top w:w="0" w:type="dxa"/>
            <w:bottom w:w="0" w:type="dxa"/>
          </w:tblCellMar>
        </w:tblPrEx>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p>
        </w:tc>
        <w:tc>
          <w:tcPr>
            <w:tcW w:w="1804"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Entre $51 y $100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69</w:t>
            </w:r>
          </w:p>
        </w:tc>
        <w:tc>
          <w:tcPr>
            <w:tcW w:w="1018"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18.9</w:t>
            </w:r>
          </w:p>
        </w:tc>
        <w:tc>
          <w:tcPr>
            <w:tcW w:w="1394"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42.6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79.0</w:t>
            </w:r>
          </w:p>
        </w:tc>
      </w:tr>
      <w:tr w:rsidR="00905A74" w:rsidRPr="00ED1508">
        <w:tblPrEx>
          <w:tblCellMar>
            <w:top w:w="0" w:type="dxa"/>
            <w:bottom w:w="0" w:type="dxa"/>
          </w:tblCellMar>
        </w:tblPrEx>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p>
        </w:tc>
        <w:tc>
          <w:tcPr>
            <w:tcW w:w="1804"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Entre $101 y $150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26</w:t>
            </w:r>
          </w:p>
        </w:tc>
        <w:tc>
          <w:tcPr>
            <w:tcW w:w="1018"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7.1</w:t>
            </w:r>
          </w:p>
        </w:tc>
        <w:tc>
          <w:tcPr>
            <w:tcW w:w="1394"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16.0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95.1</w:t>
            </w:r>
          </w:p>
        </w:tc>
      </w:tr>
      <w:tr w:rsidR="00905A74" w:rsidRPr="00ED1508">
        <w:tblPrEx>
          <w:tblCellMar>
            <w:top w:w="0" w:type="dxa"/>
            <w:bottom w:w="0" w:type="dxa"/>
          </w:tblCellMar>
        </w:tblPrEx>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p>
        </w:tc>
        <w:tc>
          <w:tcPr>
            <w:tcW w:w="1804"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Más de $150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8</w:t>
            </w:r>
          </w:p>
        </w:tc>
        <w:tc>
          <w:tcPr>
            <w:tcW w:w="1018"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2.2</w:t>
            </w:r>
          </w:p>
        </w:tc>
        <w:tc>
          <w:tcPr>
            <w:tcW w:w="1394"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4.9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100.0</w:t>
            </w:r>
          </w:p>
        </w:tc>
      </w:tr>
      <w:tr w:rsidR="00905A74" w:rsidRPr="00ED1508">
        <w:tblPrEx>
          <w:tblCellMar>
            <w:top w:w="0" w:type="dxa"/>
            <w:bottom w:w="0" w:type="dxa"/>
          </w:tblCellMar>
        </w:tblPrEx>
        <w:trPr>
          <w:cantSplit/>
          <w:tblHeader/>
        </w:trPr>
        <w:tc>
          <w:tcPr>
            <w:tcW w:w="94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p>
        </w:tc>
        <w:tc>
          <w:tcPr>
            <w:tcW w:w="1804"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Total</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162</w:t>
            </w:r>
          </w:p>
        </w:tc>
        <w:tc>
          <w:tcPr>
            <w:tcW w:w="1018"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44.3</w:t>
            </w:r>
          </w:p>
        </w:tc>
        <w:tc>
          <w:tcPr>
            <w:tcW w:w="1394"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100.0</w:t>
            </w: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r>
      <w:tr w:rsidR="00905A74" w:rsidRPr="00ED1508">
        <w:tblPrEx>
          <w:tblCellMar>
            <w:top w:w="0" w:type="dxa"/>
            <w:bottom w:w="0" w:type="dxa"/>
          </w:tblCellMar>
        </w:tblPrEx>
        <w:trPr>
          <w:cantSplit/>
          <w:tblHeader/>
        </w:trPr>
        <w:tc>
          <w:tcPr>
            <w:tcW w:w="948" w:type="dxa"/>
            <w:tcBorders>
              <w:top w:val="nil"/>
              <w:left w:val="single" w:sz="16" w:space="0" w:color="000000"/>
              <w:bottom w:val="nil"/>
              <w:right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Missing</w:t>
            </w:r>
          </w:p>
        </w:tc>
        <w:tc>
          <w:tcPr>
            <w:tcW w:w="1804" w:type="dxa"/>
            <w:tcBorders>
              <w:top w:val="nil"/>
              <w:left w:val="nil"/>
              <w:bottom w:val="nil"/>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System</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204</w:t>
            </w:r>
          </w:p>
        </w:tc>
        <w:tc>
          <w:tcPr>
            <w:tcW w:w="1018" w:type="dxa"/>
            <w:tcBorders>
              <w:top w:val="nil"/>
              <w:bottom w:val="nil"/>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55.7</w:t>
            </w:r>
          </w:p>
        </w:tc>
        <w:tc>
          <w:tcPr>
            <w:tcW w:w="1394" w:type="dxa"/>
            <w:tcBorders>
              <w:top w:val="nil"/>
              <w:bottom w:val="nil"/>
            </w:tcBorders>
            <w:shd w:val="clear" w:color="auto" w:fill="FFFFFF"/>
            <w:tcMar>
              <w:top w:w="30" w:type="dxa"/>
              <w:left w:w="30" w:type="dxa"/>
              <w:bottom w:w="30" w:type="dxa"/>
              <w:right w:w="30" w:type="dxa"/>
            </w:tcMar>
            <w:vAlign w:val="cente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r>
      <w:tr w:rsidR="00905A74" w:rsidRPr="00ED1508">
        <w:tblPrEx>
          <w:tblCellMar>
            <w:top w:w="0" w:type="dxa"/>
            <w:bottom w:w="0" w:type="dxa"/>
          </w:tblCellMar>
        </w:tblPrEx>
        <w:trPr>
          <w:cantSplit/>
        </w:trPr>
        <w:tc>
          <w:tcPr>
            <w:tcW w:w="275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366</w:t>
            </w:r>
          </w:p>
        </w:tc>
        <w:tc>
          <w:tcPr>
            <w:tcW w:w="1018" w:type="dxa"/>
            <w:tcBorders>
              <w:top w:val="nil"/>
              <w:bottom w:val="single" w:sz="16" w:space="0" w:color="000000"/>
            </w:tcBorders>
            <w:shd w:val="clear" w:color="auto" w:fill="FFFFFF"/>
            <w:tcMar>
              <w:top w:w="30" w:type="dxa"/>
              <w:left w:w="30" w:type="dxa"/>
              <w:bottom w:w="30" w:type="dxa"/>
              <w:right w:w="30" w:type="dxa"/>
            </w:tcMar>
          </w:tcPr>
          <w:p w:rsidR="00905A74" w:rsidRPr="00ED1508" w:rsidRDefault="00905A74" w:rsidP="00905A74">
            <w:pPr>
              <w:autoSpaceDE w:val="0"/>
              <w:autoSpaceDN w:val="0"/>
              <w:adjustRightInd w:val="0"/>
              <w:spacing w:line="360" w:lineRule="auto"/>
              <w:rPr>
                <w:rFonts w:ascii="Arial" w:hAnsi="Arial" w:cs="Arial"/>
                <w:color w:val="000000"/>
                <w:sz w:val="20"/>
                <w:szCs w:val="20"/>
                <w:lang w:eastAsia="es-EC"/>
              </w:rPr>
            </w:pPr>
            <w:r w:rsidRPr="00ED1508">
              <w:rPr>
                <w:rFonts w:ascii="Arial" w:hAnsi="Arial" w:cs="Arial"/>
                <w:color w:val="000000"/>
                <w:sz w:val="20"/>
                <w:szCs w:val="20"/>
                <w:lang w:eastAsia="es-EC"/>
              </w:rPr>
              <w:t>100.0</w:t>
            </w:r>
          </w:p>
        </w:tc>
        <w:tc>
          <w:tcPr>
            <w:tcW w:w="1394" w:type="dxa"/>
            <w:tcBorders>
              <w:top w:val="nil"/>
              <w:bottom w:val="single" w:sz="16" w:space="0" w:color="000000"/>
            </w:tcBorders>
            <w:shd w:val="clear" w:color="auto" w:fill="FFFFFF"/>
            <w:tcMar>
              <w:top w:w="30" w:type="dxa"/>
              <w:left w:w="30" w:type="dxa"/>
              <w:bottom w:w="30" w:type="dxa"/>
              <w:right w:w="30" w:type="dxa"/>
            </w:tcMar>
            <w:vAlign w:val="cente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05A74" w:rsidRPr="00ED1508" w:rsidRDefault="00905A74" w:rsidP="00905A74">
            <w:pPr>
              <w:autoSpaceDE w:val="0"/>
              <w:autoSpaceDN w:val="0"/>
              <w:adjustRightInd w:val="0"/>
              <w:spacing w:line="360" w:lineRule="auto"/>
              <w:rPr>
                <w:rFonts w:ascii="Arial" w:hAnsi="Arial" w:cs="Arial"/>
                <w:sz w:val="20"/>
                <w:szCs w:val="20"/>
                <w:lang w:eastAsia="es-EC"/>
              </w:rPr>
            </w:pPr>
          </w:p>
        </w:tc>
      </w:tr>
    </w:tbl>
    <w:p w:rsidR="00905A74" w:rsidRDefault="00905A74" w:rsidP="00905A74">
      <w:pPr>
        <w:spacing w:line="360" w:lineRule="auto"/>
        <w:ind w:firstLine="708"/>
        <w:jc w:val="both"/>
        <w:rPr>
          <w:rFonts w:ascii="Arial" w:hAnsi="Arial" w:cs="Arial"/>
          <w:b/>
          <w:sz w:val="20"/>
          <w:szCs w:val="20"/>
        </w:rPr>
      </w:pPr>
    </w:p>
    <w:p w:rsidR="00905A74"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Pr="00086B10" w:rsidRDefault="00905A74" w:rsidP="00905A74">
      <w:pPr>
        <w:spacing w:line="360" w:lineRule="auto"/>
        <w:ind w:firstLine="708"/>
        <w:jc w:val="both"/>
        <w:rPr>
          <w:rFonts w:ascii="Arial" w:hAnsi="Arial" w:cs="Arial"/>
          <w:b/>
          <w:sz w:val="20"/>
          <w:szCs w:val="20"/>
        </w:rPr>
      </w:pPr>
    </w:p>
    <w:p w:rsidR="00905A74" w:rsidRPr="00DE6FE1" w:rsidRDefault="00905A74" w:rsidP="00905A74">
      <w:pPr>
        <w:spacing w:line="360" w:lineRule="auto"/>
        <w:ind w:left="708"/>
        <w:rPr>
          <w:rFonts w:ascii="Arial" w:hAnsi="Arial" w:cs="Arial"/>
          <w:b/>
          <w:sz w:val="20"/>
          <w:szCs w:val="20"/>
        </w:rPr>
      </w:pPr>
      <w:r w:rsidRPr="00DE6FE1">
        <w:rPr>
          <w:rFonts w:ascii="Arial" w:hAnsi="Arial" w:cs="Arial"/>
          <w:b/>
          <w:sz w:val="20"/>
          <w:szCs w:val="20"/>
        </w:rPr>
        <w:t>Figura 27. Distribución de la inversión por frecuencia y nivel de estudios</w:t>
      </w:r>
    </w:p>
    <w:p w:rsidR="00905A74" w:rsidRPr="00DE6FE1" w:rsidRDefault="00D32799" w:rsidP="00905A74">
      <w:pPr>
        <w:spacing w:line="360" w:lineRule="auto"/>
        <w:jc w:val="center"/>
        <w:rPr>
          <w:rFonts w:ascii="Arial" w:hAnsi="Arial" w:cs="Arial"/>
        </w:rPr>
      </w:pPr>
      <w:r>
        <w:rPr>
          <w:noProof/>
          <w:lang w:val="en-US" w:eastAsia="en-US"/>
        </w:rPr>
        <w:drawing>
          <wp:inline distT="0" distB="0" distL="0" distR="0">
            <wp:extent cx="3669665" cy="2647950"/>
            <wp:effectExtent l="1905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3669665" cy="2647950"/>
                    </a:xfrm>
                    <a:prstGeom prst="rect">
                      <a:avLst/>
                    </a:prstGeom>
                    <a:noFill/>
                    <a:ln w="9525">
                      <a:noFill/>
                      <a:miter lim="800000"/>
                      <a:headEnd/>
                      <a:tailEnd/>
                    </a:ln>
                  </pic:spPr>
                </pic:pic>
              </a:graphicData>
            </a:graphic>
          </wp:inline>
        </w:drawing>
      </w:r>
    </w:p>
    <w:p w:rsidR="00905A74" w:rsidRPr="00ED0063" w:rsidRDefault="00905A74" w:rsidP="00905A74">
      <w:pPr>
        <w:spacing w:line="360" w:lineRule="auto"/>
        <w:ind w:firstLine="708"/>
        <w:jc w:val="both"/>
        <w:rPr>
          <w:rFonts w:ascii="Arial" w:hAnsi="Arial" w:cs="Arial"/>
          <w:b/>
          <w:sz w:val="20"/>
          <w:szCs w:val="20"/>
        </w:rPr>
      </w:pPr>
      <w:r>
        <w:rPr>
          <w:rFonts w:ascii="Arial" w:hAnsi="Arial" w:cs="Arial"/>
          <w:b/>
          <w:sz w:val="20"/>
          <w:szCs w:val="20"/>
        </w:rPr>
        <w:t>Elaboración: Los autores</w:t>
      </w:r>
    </w:p>
    <w:p w:rsidR="00905A74" w:rsidRDefault="00905A74" w:rsidP="00905A74">
      <w:pPr>
        <w:spacing w:line="360" w:lineRule="auto"/>
        <w:ind w:left="1416" w:firstLine="708"/>
        <w:jc w:val="both"/>
        <w:rPr>
          <w:rFonts w:ascii="Arial" w:hAnsi="Arial" w:cs="Arial"/>
        </w:rPr>
      </w:pPr>
    </w:p>
    <w:p w:rsidR="00905A74" w:rsidRDefault="00905A74" w:rsidP="00905A74">
      <w:pPr>
        <w:spacing w:line="360" w:lineRule="auto"/>
        <w:ind w:left="1416" w:firstLine="708"/>
        <w:jc w:val="both"/>
        <w:rPr>
          <w:rFonts w:ascii="Arial" w:hAnsi="Arial" w:cs="Arial"/>
        </w:rPr>
      </w:pPr>
      <w:r>
        <w:rPr>
          <w:rFonts w:ascii="Arial" w:hAnsi="Arial" w:cs="Arial"/>
        </w:rPr>
        <w:t>Este gráfico</w:t>
      </w:r>
      <w:r w:rsidRPr="00796642">
        <w:rPr>
          <w:rFonts w:ascii="Arial" w:hAnsi="Arial" w:cs="Arial"/>
        </w:rPr>
        <w:t xml:space="preserve"> muestra que la mayor parte de  los universitarios suelen gastar menos de $50 por semestre en capacitación</w:t>
      </w:r>
      <w:r>
        <w:rPr>
          <w:rFonts w:ascii="Arial" w:hAnsi="Arial" w:cs="Arial"/>
        </w:rPr>
        <w:t>.</w:t>
      </w:r>
    </w:p>
    <w:p w:rsidR="00905A74" w:rsidRPr="00A71AE9" w:rsidRDefault="00905A74" w:rsidP="00905A74">
      <w:pPr>
        <w:spacing w:line="360" w:lineRule="auto"/>
        <w:ind w:left="1416" w:firstLine="708"/>
        <w:jc w:val="both"/>
        <w:rPr>
          <w:rFonts w:ascii="Arial" w:hAnsi="Arial" w:cs="Arial"/>
        </w:rPr>
      </w:pPr>
    </w:p>
    <w:p w:rsidR="00905A74" w:rsidRDefault="00905A74" w:rsidP="00905A74">
      <w:pPr>
        <w:spacing w:line="360" w:lineRule="auto"/>
        <w:ind w:left="708" w:firstLine="708"/>
        <w:rPr>
          <w:rFonts w:ascii="Arial" w:hAnsi="Arial" w:cs="Arial"/>
          <w:b/>
        </w:rPr>
      </w:pPr>
      <w:r w:rsidRPr="00A71AE9">
        <w:rPr>
          <w:rFonts w:ascii="Arial" w:hAnsi="Arial" w:cs="Arial"/>
          <w:b/>
        </w:rPr>
        <w:t>2.7.13.-  Recomendaciones</w:t>
      </w:r>
    </w:p>
    <w:p w:rsidR="00AB412B" w:rsidRPr="00A71AE9" w:rsidRDefault="00AB412B" w:rsidP="00905A74">
      <w:pPr>
        <w:spacing w:line="360" w:lineRule="auto"/>
        <w:ind w:left="708" w:firstLine="708"/>
        <w:rPr>
          <w:rFonts w:ascii="Arial" w:hAnsi="Arial" w:cs="Arial"/>
          <w:b/>
        </w:rPr>
      </w:pPr>
    </w:p>
    <w:p w:rsidR="00905A74" w:rsidRDefault="00905A74" w:rsidP="00905A74">
      <w:pPr>
        <w:spacing w:line="360" w:lineRule="auto"/>
        <w:ind w:left="1416" w:firstLine="708"/>
        <w:jc w:val="both"/>
        <w:rPr>
          <w:rFonts w:ascii="Arial" w:hAnsi="Arial" w:cs="Arial"/>
        </w:rPr>
      </w:pPr>
      <w:r w:rsidRPr="00796642">
        <w:rPr>
          <w:rFonts w:ascii="Arial" w:hAnsi="Arial" w:cs="Arial"/>
        </w:rPr>
        <w:t>Con los datos producto de la investigación</w:t>
      </w:r>
      <w:r>
        <w:rPr>
          <w:rFonts w:ascii="Arial" w:hAnsi="Arial" w:cs="Arial"/>
        </w:rPr>
        <w:t xml:space="preserve"> de mercado cuantitativa se puede ver que se deben </w:t>
      </w:r>
      <w:r w:rsidRPr="00796642">
        <w:rPr>
          <w:rFonts w:ascii="Arial" w:hAnsi="Arial" w:cs="Arial"/>
        </w:rPr>
        <w:t xml:space="preserve">armar los cursos basándonos en las materias que más producen dificultades, que en este caso son Física, Matemáticas y Química, lo que concuerda con la tendencia de elección de carreras de ingeniería. La campaña de comunicación deberá estar enfocada a las personas que piensan entrar a los pre-universitarios, en esta se debe de resaltar el hecho de que un gran porcentaje de personas reprueban y que lo mejor es capacitarse para no tener dificultades en el futuro. </w:t>
      </w:r>
    </w:p>
    <w:p w:rsidR="00AB412B" w:rsidRDefault="00AB412B" w:rsidP="00905A74">
      <w:pPr>
        <w:spacing w:line="360" w:lineRule="auto"/>
        <w:ind w:left="1416" w:firstLine="708"/>
        <w:jc w:val="both"/>
        <w:rPr>
          <w:rFonts w:ascii="Arial" w:hAnsi="Arial" w:cs="Arial"/>
        </w:rPr>
      </w:pPr>
    </w:p>
    <w:p w:rsidR="00905A74" w:rsidRDefault="00905A74" w:rsidP="00905A74">
      <w:pPr>
        <w:spacing w:line="360" w:lineRule="auto"/>
        <w:ind w:left="1416" w:firstLine="708"/>
        <w:jc w:val="both"/>
        <w:rPr>
          <w:rFonts w:ascii="Arial" w:hAnsi="Arial" w:cs="Arial"/>
        </w:rPr>
      </w:pPr>
      <w:r w:rsidRPr="00796642">
        <w:rPr>
          <w:rFonts w:ascii="Arial" w:hAnsi="Arial" w:cs="Arial"/>
        </w:rPr>
        <w:t xml:space="preserve">Conociendo el nivel de gasto promedio semestral, </w:t>
      </w:r>
      <w:r>
        <w:rPr>
          <w:rFonts w:ascii="Arial" w:hAnsi="Arial" w:cs="Arial"/>
        </w:rPr>
        <w:t xml:space="preserve">se puede hacer uso de </w:t>
      </w:r>
      <w:r w:rsidRPr="00796642">
        <w:rPr>
          <w:rFonts w:ascii="Arial" w:hAnsi="Arial" w:cs="Arial"/>
        </w:rPr>
        <w:t>este dato y los precios de la competencia para establecer una política de precios conveniente.</w:t>
      </w:r>
    </w:p>
    <w:p w:rsidR="00AB412B" w:rsidRPr="00796642" w:rsidRDefault="00AB412B" w:rsidP="00905A74">
      <w:pPr>
        <w:spacing w:line="360" w:lineRule="auto"/>
        <w:ind w:left="1416" w:firstLine="708"/>
        <w:jc w:val="both"/>
        <w:rPr>
          <w:rFonts w:ascii="Arial" w:hAnsi="Arial" w:cs="Arial"/>
        </w:rPr>
      </w:pPr>
    </w:p>
    <w:p w:rsidR="00905A74" w:rsidRDefault="00905A74" w:rsidP="00905A74">
      <w:pPr>
        <w:spacing w:line="360" w:lineRule="auto"/>
        <w:ind w:left="1416" w:firstLine="708"/>
        <w:jc w:val="both"/>
        <w:rPr>
          <w:rFonts w:ascii="Arial" w:hAnsi="Arial" w:cs="Arial"/>
        </w:rPr>
      </w:pPr>
      <w:r w:rsidRPr="00796642">
        <w:rPr>
          <w:rFonts w:ascii="Arial" w:hAnsi="Arial" w:cs="Arial"/>
        </w:rPr>
        <w:t xml:space="preserve">De acuerdo a los resultados se ha podido identificar una gran aceptación por los cursos de capacitación a nivel universitario, pero una disponibilidad de pago de menos de $51, por lo que </w:t>
      </w:r>
      <w:r>
        <w:rPr>
          <w:rFonts w:ascii="Arial" w:hAnsi="Arial" w:cs="Arial"/>
        </w:rPr>
        <w:t>se debe</w:t>
      </w:r>
      <w:r w:rsidRPr="00796642">
        <w:rPr>
          <w:rFonts w:ascii="Arial" w:hAnsi="Arial" w:cs="Arial"/>
        </w:rPr>
        <w:t xml:space="preserve"> evaluar la posibilidad de brindar cursos por materia a un precio máximo de $50, </w:t>
      </w:r>
      <w:r>
        <w:rPr>
          <w:rFonts w:ascii="Arial" w:hAnsi="Arial" w:cs="Arial"/>
        </w:rPr>
        <w:t xml:space="preserve">pudiendo </w:t>
      </w:r>
      <w:r w:rsidRPr="00796642">
        <w:rPr>
          <w:rFonts w:ascii="Arial" w:hAnsi="Arial" w:cs="Arial"/>
        </w:rPr>
        <w:t>ofrecer cursos intensivos o reducir el tiempo de duración del mismo.</w:t>
      </w:r>
    </w:p>
    <w:p w:rsidR="00AB412B" w:rsidRPr="00796642" w:rsidRDefault="00AB412B" w:rsidP="00905A74">
      <w:pPr>
        <w:spacing w:line="360" w:lineRule="auto"/>
        <w:ind w:left="1416" w:firstLine="708"/>
        <w:jc w:val="both"/>
        <w:rPr>
          <w:rFonts w:ascii="Arial" w:hAnsi="Arial" w:cs="Arial"/>
        </w:rPr>
      </w:pPr>
    </w:p>
    <w:p w:rsidR="00905A74" w:rsidRPr="00796642" w:rsidRDefault="00905A74" w:rsidP="00905A74">
      <w:pPr>
        <w:spacing w:line="360" w:lineRule="auto"/>
        <w:ind w:left="1416" w:firstLine="708"/>
        <w:jc w:val="both"/>
        <w:rPr>
          <w:rFonts w:ascii="Arial" w:hAnsi="Arial" w:cs="Arial"/>
        </w:rPr>
      </w:pPr>
      <w:r w:rsidRPr="00796642">
        <w:rPr>
          <w:rFonts w:ascii="Arial" w:hAnsi="Arial" w:cs="Arial"/>
        </w:rPr>
        <w:t>El mercado que tiene más disponibilidad a pagar un precio más alto, comprendido entre $51 y $100, es el de las personas que buscan entrar a la universidad, pero se debe hacer una campaña que resalte los beneficios de la adquisición del servicio.</w:t>
      </w:r>
    </w:p>
    <w:p w:rsidR="00905A74" w:rsidRDefault="00905A74" w:rsidP="00905A74">
      <w:pPr>
        <w:spacing w:line="360" w:lineRule="auto"/>
        <w:jc w:val="both"/>
        <w:rPr>
          <w:rFonts w:ascii="Arial" w:hAnsi="Arial" w:cs="Arial"/>
        </w:rPr>
      </w:pPr>
    </w:p>
    <w:p w:rsidR="00AB412B" w:rsidRPr="00796642" w:rsidRDefault="00AB412B" w:rsidP="00905A74">
      <w:pPr>
        <w:spacing w:line="360" w:lineRule="auto"/>
        <w:jc w:val="both"/>
        <w:rPr>
          <w:rFonts w:ascii="Arial" w:hAnsi="Arial" w:cs="Arial"/>
        </w:rPr>
      </w:pPr>
    </w:p>
    <w:p w:rsidR="00905A74" w:rsidRPr="00A71AE9" w:rsidRDefault="00905A74" w:rsidP="00905A74">
      <w:pPr>
        <w:spacing w:line="360" w:lineRule="auto"/>
        <w:ind w:firstLine="720"/>
        <w:jc w:val="both"/>
        <w:rPr>
          <w:rFonts w:ascii="Arial" w:hAnsi="Arial" w:cs="Arial"/>
          <w:b/>
        </w:rPr>
      </w:pPr>
      <w:r w:rsidRPr="00A71AE9">
        <w:rPr>
          <w:rFonts w:ascii="Arial" w:hAnsi="Arial" w:cs="Arial"/>
          <w:b/>
        </w:rPr>
        <w:t>2.8.-  Investigación Mercados: Tipo Cualitativa</w:t>
      </w:r>
    </w:p>
    <w:p w:rsidR="00905A74" w:rsidRPr="00A71AE9" w:rsidRDefault="00905A74" w:rsidP="00905A74">
      <w:pPr>
        <w:spacing w:line="360" w:lineRule="auto"/>
        <w:ind w:left="1416"/>
        <w:jc w:val="both"/>
        <w:rPr>
          <w:rFonts w:ascii="Arial" w:hAnsi="Arial" w:cs="Arial"/>
          <w:b/>
        </w:rPr>
      </w:pPr>
      <w:r w:rsidRPr="00796642">
        <w:rPr>
          <w:rFonts w:ascii="Arial" w:hAnsi="Arial" w:cs="Arial"/>
          <w:b/>
        </w:rPr>
        <w:br/>
      </w:r>
      <w:r>
        <w:rPr>
          <w:rFonts w:ascii="Arial" w:hAnsi="Arial" w:cs="Arial"/>
          <w:b/>
        </w:rPr>
        <w:t xml:space="preserve">2.8.1.-  </w:t>
      </w:r>
      <w:r w:rsidRPr="00A71AE9">
        <w:rPr>
          <w:rFonts w:ascii="Arial" w:hAnsi="Arial" w:cs="Arial"/>
          <w:b/>
        </w:rPr>
        <w:t>Planeación y conducción del grupo de enfoque (focus group)</w:t>
      </w:r>
      <w:r>
        <w:rPr>
          <w:rFonts w:ascii="Arial" w:hAnsi="Arial" w:cs="Arial"/>
          <w:b/>
        </w:rPr>
        <w:t>.</w:t>
      </w:r>
    </w:p>
    <w:p w:rsidR="00905A74" w:rsidRDefault="00905A74" w:rsidP="00E81C3E">
      <w:pPr>
        <w:pStyle w:val="Prrafodelista"/>
        <w:numPr>
          <w:ilvl w:val="0"/>
          <w:numId w:val="16"/>
        </w:numPr>
        <w:spacing w:line="360" w:lineRule="auto"/>
        <w:jc w:val="both"/>
        <w:rPr>
          <w:rFonts w:ascii="Arial" w:hAnsi="Arial" w:cs="Arial"/>
          <w:b/>
          <w:sz w:val="24"/>
          <w:szCs w:val="24"/>
        </w:rPr>
      </w:pPr>
      <w:r w:rsidRPr="00A71AE9">
        <w:rPr>
          <w:rFonts w:ascii="Arial" w:hAnsi="Arial" w:cs="Arial"/>
          <w:b/>
          <w:sz w:val="24"/>
          <w:szCs w:val="24"/>
        </w:rPr>
        <w:t>Determinación de los objetivos de la investigación de mercados y definición del problema</w:t>
      </w:r>
    </w:p>
    <w:p w:rsidR="00905A74" w:rsidRPr="00A71AE9" w:rsidRDefault="00905A74" w:rsidP="00905A74">
      <w:pPr>
        <w:pStyle w:val="Prrafodelista"/>
        <w:spacing w:line="360" w:lineRule="auto"/>
        <w:ind w:left="1416"/>
        <w:jc w:val="both"/>
        <w:rPr>
          <w:rFonts w:ascii="Arial" w:hAnsi="Arial" w:cs="Arial"/>
          <w:b/>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Como ha sido mencionado anteriormente,</w:t>
      </w:r>
      <w:r>
        <w:rPr>
          <w:rFonts w:ascii="Arial" w:hAnsi="Arial" w:cs="Arial"/>
          <w:sz w:val="24"/>
          <w:szCs w:val="24"/>
        </w:rPr>
        <w:t xml:space="preserve"> el objetivo principal de l</w:t>
      </w:r>
      <w:r w:rsidRPr="00796642">
        <w:rPr>
          <w:rFonts w:ascii="Arial" w:hAnsi="Arial" w:cs="Arial"/>
          <w:sz w:val="24"/>
          <w:szCs w:val="24"/>
        </w:rPr>
        <w:t>a investigación de mercado es determinar</w:t>
      </w:r>
      <w:r w:rsidRPr="00796642">
        <w:rPr>
          <w:rFonts w:ascii="Arial" w:hAnsi="Arial" w:cs="Arial"/>
          <w:i/>
          <w:sz w:val="24"/>
          <w:szCs w:val="24"/>
        </w:rPr>
        <w:t xml:space="preserve"> </w:t>
      </w:r>
      <w:r w:rsidRPr="00796642">
        <w:rPr>
          <w:rFonts w:ascii="Arial" w:hAnsi="Arial" w:cs="Arial"/>
          <w:sz w:val="24"/>
          <w:szCs w:val="24"/>
        </w:rPr>
        <w:t>el grado de aceptación de los servicios de capacitación y nivelación en la población guay</w:t>
      </w:r>
      <w:r>
        <w:rPr>
          <w:rFonts w:ascii="Arial" w:hAnsi="Arial" w:cs="Arial"/>
          <w:sz w:val="24"/>
          <w:szCs w:val="24"/>
        </w:rPr>
        <w:t xml:space="preserve">aquileña. Para lograr esto, </w:t>
      </w:r>
      <w:r w:rsidRPr="00796642">
        <w:rPr>
          <w:rFonts w:ascii="Arial" w:hAnsi="Arial" w:cs="Arial"/>
          <w:sz w:val="24"/>
          <w:szCs w:val="24"/>
        </w:rPr>
        <w:t>s</w:t>
      </w:r>
      <w:r>
        <w:rPr>
          <w:rFonts w:ascii="Arial" w:hAnsi="Arial" w:cs="Arial"/>
          <w:sz w:val="24"/>
          <w:szCs w:val="24"/>
        </w:rPr>
        <w:t>e ha</w:t>
      </w:r>
      <w:r w:rsidRPr="00796642">
        <w:rPr>
          <w:rFonts w:ascii="Arial" w:hAnsi="Arial" w:cs="Arial"/>
          <w:sz w:val="24"/>
          <w:szCs w:val="24"/>
        </w:rPr>
        <w:t xml:space="preserve"> optado por realizar una investigación cualitativa para determinar el grado de aceptación de uno d</w:t>
      </w:r>
      <w:r>
        <w:rPr>
          <w:rFonts w:ascii="Arial" w:hAnsi="Arial" w:cs="Arial"/>
          <w:sz w:val="24"/>
          <w:szCs w:val="24"/>
        </w:rPr>
        <w:t xml:space="preserve">e los </w:t>
      </w:r>
      <w:r w:rsidRPr="00796642">
        <w:rPr>
          <w:rFonts w:ascii="Arial" w:hAnsi="Arial" w:cs="Arial"/>
          <w:sz w:val="24"/>
          <w:szCs w:val="24"/>
        </w:rPr>
        <w:t xml:space="preserve">servicios, el de capacitación a colegiales, a través de un grupo focal. Además así </w:t>
      </w:r>
      <w:r>
        <w:rPr>
          <w:rFonts w:ascii="Arial" w:hAnsi="Arial" w:cs="Arial"/>
          <w:sz w:val="24"/>
          <w:szCs w:val="24"/>
        </w:rPr>
        <w:t>se podrá</w:t>
      </w:r>
      <w:r w:rsidRPr="00796642">
        <w:rPr>
          <w:rFonts w:ascii="Arial" w:hAnsi="Arial" w:cs="Arial"/>
          <w:sz w:val="24"/>
          <w:szCs w:val="24"/>
        </w:rPr>
        <w:t xml:space="preserve"> conocer la percepción de quienes toman la decisión de compra de este tipo de servicio, los padres de familia, sobre otros servicios alternativos de capacitación.</w:t>
      </w:r>
    </w:p>
    <w:p w:rsidR="00905A74" w:rsidRPr="005F45F7" w:rsidRDefault="00905A74" w:rsidP="00905A74">
      <w:pPr>
        <w:pStyle w:val="Prrafodelista"/>
        <w:spacing w:line="360" w:lineRule="auto"/>
        <w:ind w:left="1416" w:firstLine="696"/>
        <w:jc w:val="both"/>
        <w:rPr>
          <w:rFonts w:ascii="Arial" w:hAnsi="Arial" w:cs="Arial"/>
          <w:sz w:val="24"/>
          <w:szCs w:val="24"/>
        </w:rPr>
      </w:pPr>
    </w:p>
    <w:p w:rsidR="00905A74" w:rsidRPr="00796642" w:rsidRDefault="00905A74" w:rsidP="00E81C3E">
      <w:pPr>
        <w:pStyle w:val="Prrafodelista"/>
        <w:numPr>
          <w:ilvl w:val="0"/>
          <w:numId w:val="16"/>
        </w:numPr>
        <w:spacing w:line="360" w:lineRule="auto"/>
        <w:rPr>
          <w:rFonts w:ascii="Arial" w:hAnsi="Arial" w:cs="Arial"/>
          <w:b/>
          <w:sz w:val="24"/>
          <w:szCs w:val="24"/>
        </w:rPr>
      </w:pPr>
      <w:r w:rsidRPr="00796642">
        <w:rPr>
          <w:rFonts w:ascii="Arial" w:hAnsi="Arial" w:cs="Arial"/>
          <w:b/>
          <w:sz w:val="24"/>
          <w:szCs w:val="24"/>
        </w:rPr>
        <w:t>Objetivos de la investigación cualitativa</w:t>
      </w:r>
    </w:p>
    <w:p w:rsidR="00905A74" w:rsidRPr="00796642" w:rsidRDefault="00905A74" w:rsidP="00E81C3E">
      <w:pPr>
        <w:pStyle w:val="Prrafodelista"/>
        <w:numPr>
          <w:ilvl w:val="0"/>
          <w:numId w:val="17"/>
        </w:numPr>
        <w:spacing w:line="360" w:lineRule="auto"/>
        <w:jc w:val="both"/>
        <w:rPr>
          <w:rFonts w:ascii="Arial" w:hAnsi="Arial" w:cs="Arial"/>
          <w:sz w:val="24"/>
          <w:szCs w:val="24"/>
        </w:rPr>
      </w:pPr>
      <w:r w:rsidRPr="00796642">
        <w:rPr>
          <w:rFonts w:ascii="Arial" w:hAnsi="Arial" w:cs="Arial"/>
          <w:sz w:val="24"/>
          <w:szCs w:val="24"/>
        </w:rPr>
        <w:t>Identificar los factores relevantes utilizados por los padres de familia para seleccionar un programa de nivelación para sus hijos.</w:t>
      </w:r>
    </w:p>
    <w:p w:rsidR="00905A74" w:rsidRPr="00796642" w:rsidRDefault="00905A74" w:rsidP="00E81C3E">
      <w:pPr>
        <w:pStyle w:val="Prrafodelista"/>
        <w:numPr>
          <w:ilvl w:val="0"/>
          <w:numId w:val="17"/>
        </w:numPr>
        <w:spacing w:line="360" w:lineRule="auto"/>
        <w:jc w:val="both"/>
        <w:rPr>
          <w:rFonts w:ascii="Arial" w:hAnsi="Arial" w:cs="Arial"/>
          <w:sz w:val="24"/>
          <w:szCs w:val="24"/>
        </w:rPr>
      </w:pPr>
      <w:r w:rsidRPr="00796642">
        <w:rPr>
          <w:rFonts w:ascii="Arial" w:hAnsi="Arial" w:cs="Arial"/>
          <w:sz w:val="24"/>
          <w:szCs w:val="24"/>
        </w:rPr>
        <w:t>Identificar lo que los padres de familia consideran como competencia de la academia de capacitación y nivelación estudiantil.</w:t>
      </w:r>
    </w:p>
    <w:p w:rsidR="00905A74" w:rsidRPr="00796642" w:rsidRDefault="00905A74" w:rsidP="00E81C3E">
      <w:pPr>
        <w:pStyle w:val="Prrafodelista"/>
        <w:numPr>
          <w:ilvl w:val="0"/>
          <w:numId w:val="17"/>
        </w:numPr>
        <w:spacing w:line="360" w:lineRule="auto"/>
        <w:jc w:val="both"/>
        <w:rPr>
          <w:rFonts w:ascii="Arial" w:hAnsi="Arial" w:cs="Arial"/>
          <w:sz w:val="24"/>
          <w:szCs w:val="24"/>
        </w:rPr>
      </w:pPr>
      <w:r w:rsidRPr="00796642">
        <w:rPr>
          <w:rFonts w:ascii="Arial" w:hAnsi="Arial" w:cs="Arial"/>
          <w:sz w:val="24"/>
          <w:szCs w:val="24"/>
        </w:rPr>
        <w:t>Identificar los aspectos del programa de BI que los padres consideren puedan causar problemas en un futuro.</w:t>
      </w:r>
    </w:p>
    <w:p w:rsidR="00905A74" w:rsidRPr="00796642" w:rsidRDefault="00905A74" w:rsidP="00E81C3E">
      <w:pPr>
        <w:pStyle w:val="Prrafodelista"/>
        <w:numPr>
          <w:ilvl w:val="0"/>
          <w:numId w:val="17"/>
        </w:numPr>
        <w:spacing w:line="360" w:lineRule="auto"/>
        <w:jc w:val="both"/>
        <w:rPr>
          <w:rFonts w:ascii="Arial" w:hAnsi="Arial" w:cs="Arial"/>
          <w:sz w:val="24"/>
          <w:szCs w:val="24"/>
        </w:rPr>
      </w:pPr>
      <w:r w:rsidRPr="00796642">
        <w:rPr>
          <w:rFonts w:ascii="Arial" w:hAnsi="Arial" w:cs="Arial"/>
          <w:sz w:val="24"/>
          <w:szCs w:val="24"/>
        </w:rPr>
        <w:t>Identificar las características de los padres de familia que puedan influir en su decisión de elección de un centro de capacitación.</w:t>
      </w:r>
    </w:p>
    <w:p w:rsidR="00905A74" w:rsidRPr="00796642" w:rsidRDefault="00905A74" w:rsidP="00905A74">
      <w:pPr>
        <w:pStyle w:val="Prrafodelista"/>
        <w:spacing w:line="360" w:lineRule="auto"/>
        <w:ind w:left="1440"/>
        <w:rPr>
          <w:rFonts w:ascii="Arial" w:hAnsi="Arial" w:cs="Arial"/>
          <w:sz w:val="24"/>
          <w:szCs w:val="24"/>
        </w:rPr>
      </w:pPr>
    </w:p>
    <w:p w:rsidR="00905A74" w:rsidRDefault="00905A74" w:rsidP="00E81C3E">
      <w:pPr>
        <w:pStyle w:val="Prrafodelista"/>
        <w:numPr>
          <w:ilvl w:val="0"/>
          <w:numId w:val="16"/>
        </w:numPr>
        <w:spacing w:line="360" w:lineRule="auto"/>
        <w:rPr>
          <w:rFonts w:ascii="Arial" w:hAnsi="Arial" w:cs="Arial"/>
          <w:b/>
          <w:sz w:val="24"/>
          <w:szCs w:val="24"/>
        </w:rPr>
      </w:pPr>
      <w:r w:rsidRPr="00796642">
        <w:rPr>
          <w:rFonts w:ascii="Arial" w:hAnsi="Arial" w:cs="Arial"/>
          <w:b/>
          <w:sz w:val="24"/>
          <w:szCs w:val="24"/>
        </w:rPr>
        <w:t>Objetivos y preguntas que contestarán los grupos de enfoque</w:t>
      </w:r>
    </w:p>
    <w:p w:rsidR="00905A74" w:rsidRPr="00796642" w:rsidRDefault="00905A74" w:rsidP="00905A74">
      <w:pPr>
        <w:pStyle w:val="Prrafodelista"/>
        <w:spacing w:line="360" w:lineRule="auto"/>
        <w:ind w:left="2124"/>
        <w:jc w:val="both"/>
        <w:rPr>
          <w:rFonts w:ascii="Arial" w:hAnsi="Arial" w:cs="Arial"/>
          <w:b/>
          <w:sz w:val="24"/>
          <w:szCs w:val="24"/>
        </w:rPr>
      </w:pPr>
    </w:p>
    <w:p w:rsidR="00905A74" w:rsidRDefault="00905A74" w:rsidP="00905A74">
      <w:pPr>
        <w:pStyle w:val="Prrafodelista"/>
        <w:spacing w:line="360" w:lineRule="auto"/>
        <w:ind w:left="1428"/>
        <w:jc w:val="both"/>
        <w:rPr>
          <w:rFonts w:ascii="Arial" w:hAnsi="Arial" w:cs="Arial"/>
          <w:sz w:val="24"/>
          <w:szCs w:val="24"/>
        </w:rPr>
      </w:pPr>
      <w:r w:rsidRPr="00796642">
        <w:rPr>
          <w:rFonts w:ascii="Arial" w:hAnsi="Arial" w:cs="Arial"/>
          <w:sz w:val="24"/>
          <w:szCs w:val="24"/>
        </w:rPr>
        <w:t>El grupo de enfoque nos ayudará a contestar preguntas como:</w:t>
      </w:r>
    </w:p>
    <w:p w:rsidR="00905A74" w:rsidRPr="00796642" w:rsidRDefault="00905A74" w:rsidP="00905A74">
      <w:pPr>
        <w:pStyle w:val="Prrafodelista"/>
        <w:spacing w:line="360" w:lineRule="auto"/>
        <w:ind w:left="1428"/>
        <w:jc w:val="both"/>
        <w:rPr>
          <w:rFonts w:ascii="Arial" w:hAnsi="Arial" w:cs="Arial"/>
          <w:sz w:val="24"/>
          <w:szCs w:val="24"/>
        </w:rPr>
      </w:pPr>
    </w:p>
    <w:p w:rsidR="00905A74" w:rsidRPr="00796642" w:rsidRDefault="00905A74" w:rsidP="00E81C3E">
      <w:pPr>
        <w:pStyle w:val="Prrafodelista"/>
        <w:numPr>
          <w:ilvl w:val="0"/>
          <w:numId w:val="18"/>
        </w:numPr>
        <w:spacing w:line="360" w:lineRule="auto"/>
        <w:ind w:left="2148"/>
        <w:jc w:val="both"/>
        <w:rPr>
          <w:rFonts w:ascii="Arial" w:hAnsi="Arial" w:cs="Arial"/>
          <w:sz w:val="24"/>
          <w:szCs w:val="24"/>
        </w:rPr>
      </w:pPr>
      <w:r w:rsidRPr="00796642">
        <w:rPr>
          <w:rFonts w:ascii="Arial" w:hAnsi="Arial" w:cs="Arial"/>
          <w:sz w:val="24"/>
          <w:szCs w:val="24"/>
        </w:rPr>
        <w:t>¿Qué características debe tener un programa de nivelación para que sea considerado apropiado para los estudiantes BI?</w:t>
      </w:r>
    </w:p>
    <w:p w:rsidR="00905A74" w:rsidRPr="00796642" w:rsidRDefault="00905A74" w:rsidP="00E81C3E">
      <w:pPr>
        <w:pStyle w:val="Prrafodelista"/>
        <w:numPr>
          <w:ilvl w:val="0"/>
          <w:numId w:val="18"/>
        </w:numPr>
        <w:spacing w:line="360" w:lineRule="auto"/>
        <w:ind w:left="2148"/>
        <w:jc w:val="both"/>
        <w:rPr>
          <w:rFonts w:ascii="Arial" w:hAnsi="Arial" w:cs="Arial"/>
          <w:sz w:val="24"/>
          <w:szCs w:val="24"/>
        </w:rPr>
      </w:pPr>
      <w:r w:rsidRPr="00796642">
        <w:rPr>
          <w:rFonts w:ascii="Arial" w:hAnsi="Arial" w:cs="Arial"/>
          <w:sz w:val="24"/>
          <w:szCs w:val="24"/>
        </w:rPr>
        <w:t>¿Qué características debe tener un programa de nivelación para que sea considerado apropiado para los estudiantes de ciclo diversificado?</w:t>
      </w:r>
    </w:p>
    <w:p w:rsidR="00905A74" w:rsidRPr="00796642" w:rsidRDefault="00905A74" w:rsidP="00E81C3E">
      <w:pPr>
        <w:pStyle w:val="Prrafodelista"/>
        <w:numPr>
          <w:ilvl w:val="0"/>
          <w:numId w:val="18"/>
        </w:numPr>
        <w:spacing w:line="360" w:lineRule="auto"/>
        <w:ind w:left="2148"/>
        <w:jc w:val="both"/>
        <w:rPr>
          <w:rFonts w:ascii="Arial" w:hAnsi="Arial" w:cs="Arial"/>
          <w:sz w:val="24"/>
          <w:szCs w:val="24"/>
        </w:rPr>
      </w:pPr>
      <w:r w:rsidRPr="00796642">
        <w:rPr>
          <w:rFonts w:ascii="Arial" w:hAnsi="Arial" w:cs="Arial"/>
          <w:sz w:val="24"/>
          <w:szCs w:val="24"/>
        </w:rPr>
        <w:t>¿Qué aspectos  debe tener la academia?</w:t>
      </w:r>
    </w:p>
    <w:p w:rsidR="00905A74" w:rsidRPr="00796642" w:rsidRDefault="00905A74" w:rsidP="00E81C3E">
      <w:pPr>
        <w:pStyle w:val="Prrafodelista"/>
        <w:numPr>
          <w:ilvl w:val="0"/>
          <w:numId w:val="18"/>
        </w:numPr>
        <w:spacing w:line="360" w:lineRule="auto"/>
        <w:ind w:left="2148"/>
        <w:jc w:val="both"/>
        <w:rPr>
          <w:rFonts w:ascii="Arial" w:hAnsi="Arial" w:cs="Arial"/>
          <w:sz w:val="24"/>
          <w:szCs w:val="24"/>
        </w:rPr>
      </w:pPr>
      <w:r w:rsidRPr="00796642">
        <w:rPr>
          <w:rFonts w:ascii="Arial" w:hAnsi="Arial" w:cs="Arial"/>
          <w:sz w:val="24"/>
          <w:szCs w:val="24"/>
        </w:rPr>
        <w:t>¿Cuáles son las alternativas de los padres para nivelar a sus hijos?</w:t>
      </w:r>
    </w:p>
    <w:p w:rsidR="00905A74" w:rsidRDefault="00905A74" w:rsidP="00E81C3E">
      <w:pPr>
        <w:pStyle w:val="Prrafodelista"/>
        <w:numPr>
          <w:ilvl w:val="0"/>
          <w:numId w:val="18"/>
        </w:numPr>
        <w:spacing w:line="360" w:lineRule="auto"/>
        <w:ind w:left="2148"/>
        <w:jc w:val="both"/>
        <w:rPr>
          <w:rFonts w:ascii="Arial" w:hAnsi="Arial" w:cs="Arial"/>
          <w:sz w:val="24"/>
          <w:szCs w:val="24"/>
        </w:rPr>
      </w:pPr>
      <w:r w:rsidRPr="00796642">
        <w:rPr>
          <w:rFonts w:ascii="Arial" w:hAnsi="Arial" w:cs="Arial"/>
          <w:sz w:val="24"/>
          <w:szCs w:val="24"/>
        </w:rPr>
        <w:t>¿Consideran los padres que un programa de capacitación y nivelación sea apropiado o necesario?</w:t>
      </w:r>
    </w:p>
    <w:p w:rsidR="00905A74" w:rsidRDefault="00905A74" w:rsidP="00905A74">
      <w:pPr>
        <w:pStyle w:val="Prrafodelista"/>
        <w:spacing w:line="360" w:lineRule="auto"/>
        <w:ind w:left="1440"/>
        <w:jc w:val="both"/>
        <w:rPr>
          <w:rFonts w:ascii="Arial" w:hAnsi="Arial" w:cs="Arial"/>
          <w:sz w:val="24"/>
          <w:szCs w:val="24"/>
        </w:rPr>
      </w:pPr>
    </w:p>
    <w:p w:rsidR="0046585A" w:rsidRDefault="0046585A" w:rsidP="00905A74">
      <w:pPr>
        <w:pStyle w:val="Prrafodelista"/>
        <w:spacing w:line="360" w:lineRule="auto"/>
        <w:ind w:left="1440"/>
        <w:jc w:val="both"/>
        <w:rPr>
          <w:rFonts w:ascii="Arial" w:hAnsi="Arial" w:cs="Arial"/>
          <w:sz w:val="24"/>
          <w:szCs w:val="24"/>
        </w:rPr>
      </w:pPr>
    </w:p>
    <w:p w:rsidR="0046585A" w:rsidRPr="00796642" w:rsidRDefault="0046585A" w:rsidP="00905A74">
      <w:pPr>
        <w:pStyle w:val="Prrafodelista"/>
        <w:spacing w:line="360" w:lineRule="auto"/>
        <w:ind w:left="1440"/>
        <w:jc w:val="both"/>
        <w:rPr>
          <w:rFonts w:ascii="Arial" w:hAnsi="Arial" w:cs="Arial"/>
          <w:sz w:val="24"/>
          <w:szCs w:val="24"/>
        </w:rPr>
      </w:pPr>
    </w:p>
    <w:p w:rsidR="00905A74" w:rsidRDefault="00905A74" w:rsidP="00E81C3E">
      <w:pPr>
        <w:pStyle w:val="Prrafodelista"/>
        <w:numPr>
          <w:ilvl w:val="0"/>
          <w:numId w:val="16"/>
        </w:numPr>
        <w:spacing w:line="360" w:lineRule="auto"/>
        <w:rPr>
          <w:rFonts w:ascii="Arial" w:hAnsi="Arial" w:cs="Arial"/>
          <w:b/>
          <w:sz w:val="24"/>
          <w:szCs w:val="24"/>
        </w:rPr>
      </w:pPr>
      <w:r w:rsidRPr="00796642">
        <w:rPr>
          <w:rFonts w:ascii="Arial" w:hAnsi="Arial" w:cs="Arial"/>
          <w:b/>
          <w:sz w:val="24"/>
          <w:szCs w:val="24"/>
        </w:rPr>
        <w:t>Cuestionario de selección</w:t>
      </w:r>
    </w:p>
    <w:p w:rsidR="00905A74" w:rsidRPr="00796642" w:rsidRDefault="00905A74" w:rsidP="00905A74">
      <w:pPr>
        <w:pStyle w:val="Prrafodelista"/>
        <w:spacing w:line="360" w:lineRule="auto"/>
        <w:ind w:left="1416"/>
        <w:rPr>
          <w:rFonts w:ascii="Arial" w:hAnsi="Arial" w:cs="Arial"/>
          <w:b/>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 xml:space="preserve">Preámbulo </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En esta etapa se hará la presentación del mediador y de los participantes del grupo focal, se dará una bienvenida y se explicará cuál es la naturaleza del grupo de enfoque.</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Introducción y animación</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El mediador empezará por animar a los participantes a que se presenten y luego se dará una pequeña descripción de la academia y se dará pie a que los participantes emitan comentarios.</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Programa BI</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 xml:space="preserve">Se discutirán las razones por las cuales sus hijos cursan el programa de BI y cuáles consideran son las áreas en las que éste puede presentar problemas. </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Experiencias pasadas en programas o recomendaciones</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En esta etapa se busca extraer información acerca de las experiencias pasadas en este programa y de las referencias que hayan tenido de terceros acerca del mismo. Aquí se podrá definir la percepción de los padres del programa BI.</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Experiencias en programas locales</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Se discutirán los principales problemas que surgen en el ciclo diversificado.</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Necesidad de capacitación y nivelación</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Evaluaremos la necesidad de capacitación y nivelación de acuerdo a los problemas que se hayan descrito anteriormente.</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 xml:space="preserve">Características deseadas del programa de capacitación y nivelación </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Se harán preguntas acerca de los factores que influyen en la decisión de inscribir a sus hijos en el programa de capacitación y nivelación. Se discutirán aspectos como intensidad horaria, material de apoyo, horarios, profesores.</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Características físicas de la academia de capacitación y nivelación</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Se discutirán aspectos como: material tecnológico, instalaciones y ubicación.</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Motivación para tomar acción</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Se hablarán sobre los motivos por los cuales los padres de familia estarían dispuestos a adquirir el paquete.</w:t>
      </w:r>
    </w:p>
    <w:p w:rsidR="00905A74" w:rsidRPr="00796642" w:rsidRDefault="00905A74"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9"/>
        </w:numPr>
        <w:spacing w:line="360" w:lineRule="auto"/>
        <w:ind w:left="2136"/>
        <w:jc w:val="both"/>
        <w:rPr>
          <w:rFonts w:ascii="Arial" w:hAnsi="Arial" w:cs="Arial"/>
          <w:b/>
          <w:sz w:val="24"/>
          <w:szCs w:val="24"/>
        </w:rPr>
      </w:pPr>
      <w:r w:rsidRPr="00796642">
        <w:rPr>
          <w:rFonts w:ascii="Arial" w:hAnsi="Arial" w:cs="Arial"/>
          <w:b/>
          <w:sz w:val="24"/>
          <w:szCs w:val="24"/>
        </w:rPr>
        <w:t>Cierre del ejercicio</w:t>
      </w:r>
    </w:p>
    <w:p w:rsidR="00905A74" w:rsidRDefault="00905A74" w:rsidP="00905A74">
      <w:pPr>
        <w:pStyle w:val="Prrafodelista"/>
        <w:spacing w:line="360" w:lineRule="auto"/>
        <w:ind w:left="2136" w:firstLine="696"/>
        <w:jc w:val="both"/>
        <w:rPr>
          <w:rFonts w:ascii="Arial" w:hAnsi="Arial" w:cs="Arial"/>
          <w:sz w:val="24"/>
          <w:szCs w:val="24"/>
        </w:rPr>
      </w:pPr>
      <w:r w:rsidRPr="00796642">
        <w:rPr>
          <w:rFonts w:ascii="Arial" w:hAnsi="Arial" w:cs="Arial"/>
          <w:sz w:val="24"/>
          <w:szCs w:val="24"/>
        </w:rPr>
        <w:t>Se receptarán sugerencias de los participantes en cuanto al servicio que se busca ofrecer.</w:t>
      </w:r>
    </w:p>
    <w:p w:rsidR="00905A74" w:rsidRDefault="00905A74" w:rsidP="00905A74">
      <w:pPr>
        <w:pStyle w:val="Prrafodelista"/>
        <w:spacing w:line="360" w:lineRule="auto"/>
        <w:ind w:left="2136" w:firstLine="696"/>
        <w:jc w:val="both"/>
        <w:rPr>
          <w:rFonts w:ascii="Arial" w:hAnsi="Arial" w:cs="Arial"/>
          <w:sz w:val="24"/>
          <w:szCs w:val="24"/>
        </w:rPr>
      </w:pPr>
    </w:p>
    <w:p w:rsidR="0046585A" w:rsidRDefault="0046585A" w:rsidP="00905A74">
      <w:pPr>
        <w:pStyle w:val="Prrafodelista"/>
        <w:spacing w:line="360" w:lineRule="auto"/>
        <w:ind w:left="2136" w:firstLine="696"/>
        <w:jc w:val="both"/>
        <w:rPr>
          <w:rFonts w:ascii="Arial" w:hAnsi="Arial" w:cs="Arial"/>
          <w:sz w:val="24"/>
          <w:szCs w:val="24"/>
        </w:rPr>
      </w:pPr>
    </w:p>
    <w:p w:rsidR="0046585A" w:rsidRPr="00796642" w:rsidRDefault="0046585A" w:rsidP="00905A74">
      <w:pPr>
        <w:pStyle w:val="Prrafodelista"/>
        <w:spacing w:line="360" w:lineRule="auto"/>
        <w:ind w:left="2136" w:firstLine="696"/>
        <w:jc w:val="both"/>
        <w:rPr>
          <w:rFonts w:ascii="Arial" w:hAnsi="Arial" w:cs="Arial"/>
          <w:sz w:val="24"/>
          <w:szCs w:val="24"/>
        </w:rPr>
      </w:pPr>
    </w:p>
    <w:p w:rsidR="00905A74" w:rsidRPr="00796642" w:rsidRDefault="00905A74" w:rsidP="00E81C3E">
      <w:pPr>
        <w:pStyle w:val="Prrafodelista"/>
        <w:numPr>
          <w:ilvl w:val="0"/>
          <w:numId w:val="16"/>
        </w:numPr>
        <w:spacing w:line="360" w:lineRule="auto"/>
        <w:rPr>
          <w:rFonts w:ascii="Arial" w:hAnsi="Arial" w:cs="Arial"/>
          <w:b/>
          <w:sz w:val="24"/>
          <w:szCs w:val="24"/>
        </w:rPr>
      </w:pPr>
      <w:r>
        <w:rPr>
          <w:rFonts w:ascii="Arial" w:hAnsi="Arial" w:cs="Arial"/>
          <w:b/>
          <w:sz w:val="24"/>
          <w:szCs w:val="24"/>
        </w:rPr>
        <w:t>Perfil del moderador</w:t>
      </w:r>
    </w:p>
    <w:p w:rsidR="00905A74" w:rsidRDefault="00905A74" w:rsidP="00905A74">
      <w:pPr>
        <w:pStyle w:val="Prrafodelista"/>
        <w:spacing w:line="360" w:lineRule="auto"/>
        <w:ind w:left="1416"/>
        <w:jc w:val="both"/>
        <w:rPr>
          <w:rFonts w:ascii="Arial" w:hAnsi="Arial" w:cs="Arial"/>
          <w:sz w:val="24"/>
          <w:szCs w:val="24"/>
        </w:rPr>
      </w:pPr>
    </w:p>
    <w:p w:rsidR="00905A74" w:rsidRDefault="00905A74" w:rsidP="00905A74">
      <w:pPr>
        <w:pStyle w:val="Prrafodelista"/>
        <w:spacing w:line="360" w:lineRule="auto"/>
        <w:ind w:left="1416"/>
        <w:jc w:val="both"/>
        <w:rPr>
          <w:rFonts w:ascii="Arial" w:hAnsi="Arial" w:cs="Arial"/>
          <w:sz w:val="24"/>
          <w:szCs w:val="24"/>
        </w:rPr>
      </w:pPr>
      <w:r w:rsidRPr="00796642">
        <w:rPr>
          <w:rFonts w:ascii="Arial" w:hAnsi="Arial" w:cs="Arial"/>
          <w:sz w:val="24"/>
          <w:szCs w:val="24"/>
        </w:rPr>
        <w:t>El moderador deberá contar con las siguientes habilidades:</w:t>
      </w:r>
      <w:r w:rsidRPr="00796642">
        <w:rPr>
          <w:rStyle w:val="Refdenotaalpie"/>
          <w:rFonts w:ascii="Arial" w:hAnsi="Arial" w:cs="Arial"/>
          <w:sz w:val="24"/>
          <w:szCs w:val="24"/>
        </w:rPr>
        <w:footnoteReference w:id="14"/>
      </w:r>
    </w:p>
    <w:p w:rsidR="00905A74" w:rsidRPr="00796642" w:rsidRDefault="00905A74" w:rsidP="00905A74">
      <w:pPr>
        <w:pStyle w:val="Prrafodelista"/>
        <w:spacing w:line="360" w:lineRule="auto"/>
        <w:ind w:left="1416"/>
        <w:jc w:val="both"/>
        <w:rPr>
          <w:rFonts w:ascii="Arial" w:hAnsi="Arial" w:cs="Arial"/>
          <w:sz w:val="24"/>
          <w:szCs w:val="24"/>
        </w:rPr>
      </w:pPr>
    </w:p>
    <w:p w:rsidR="00905A74" w:rsidRPr="00796642" w:rsidRDefault="00905A74" w:rsidP="00E81C3E">
      <w:pPr>
        <w:pStyle w:val="Prrafodelista"/>
        <w:numPr>
          <w:ilvl w:val="0"/>
          <w:numId w:val="20"/>
        </w:numPr>
        <w:spacing w:line="360" w:lineRule="auto"/>
        <w:ind w:left="2136"/>
        <w:jc w:val="both"/>
        <w:rPr>
          <w:rFonts w:ascii="Arial" w:hAnsi="Arial" w:cs="Arial"/>
          <w:sz w:val="24"/>
          <w:szCs w:val="24"/>
        </w:rPr>
      </w:pPr>
      <w:r w:rsidRPr="00796642">
        <w:rPr>
          <w:rFonts w:ascii="Arial" w:hAnsi="Arial" w:cs="Arial"/>
          <w:sz w:val="24"/>
          <w:szCs w:val="24"/>
        </w:rPr>
        <w:t>Amabilidad con firmeza: el moderador debe combinar una separación disciplinada con empatía con el fin de generar la interacción necesaria.</w:t>
      </w:r>
    </w:p>
    <w:p w:rsidR="00905A74" w:rsidRPr="00796642" w:rsidRDefault="00905A74" w:rsidP="00E81C3E">
      <w:pPr>
        <w:pStyle w:val="Prrafodelista"/>
        <w:numPr>
          <w:ilvl w:val="0"/>
          <w:numId w:val="20"/>
        </w:numPr>
        <w:spacing w:line="360" w:lineRule="auto"/>
        <w:ind w:left="2136"/>
        <w:jc w:val="both"/>
        <w:rPr>
          <w:rFonts w:ascii="Arial" w:hAnsi="Arial" w:cs="Arial"/>
          <w:sz w:val="24"/>
          <w:szCs w:val="24"/>
        </w:rPr>
      </w:pPr>
      <w:r w:rsidRPr="00796642">
        <w:rPr>
          <w:rFonts w:ascii="Arial" w:hAnsi="Arial" w:cs="Arial"/>
          <w:sz w:val="24"/>
          <w:szCs w:val="24"/>
        </w:rPr>
        <w:t xml:space="preserve">Tolerancia: el moderador debe ser tolerante pero estar alerta a las señales de que la cordialidad del grupo o el propósito se está desintegrando. </w:t>
      </w:r>
    </w:p>
    <w:p w:rsidR="00905A74" w:rsidRPr="00796642" w:rsidRDefault="00905A74" w:rsidP="00E81C3E">
      <w:pPr>
        <w:pStyle w:val="Prrafodelista"/>
        <w:numPr>
          <w:ilvl w:val="0"/>
          <w:numId w:val="20"/>
        </w:numPr>
        <w:spacing w:line="360" w:lineRule="auto"/>
        <w:ind w:left="2136"/>
        <w:jc w:val="both"/>
        <w:rPr>
          <w:rFonts w:ascii="Arial" w:hAnsi="Arial" w:cs="Arial"/>
          <w:sz w:val="24"/>
          <w:szCs w:val="24"/>
        </w:rPr>
      </w:pPr>
      <w:r w:rsidRPr="00796642">
        <w:rPr>
          <w:rFonts w:ascii="Arial" w:hAnsi="Arial" w:cs="Arial"/>
          <w:sz w:val="24"/>
          <w:szCs w:val="24"/>
        </w:rPr>
        <w:t>Compromiso: el moderador debe alentar y estimular el compromiso personal intenso.</w:t>
      </w:r>
    </w:p>
    <w:p w:rsidR="00905A74" w:rsidRPr="00796642" w:rsidRDefault="00905A74" w:rsidP="00E81C3E">
      <w:pPr>
        <w:pStyle w:val="Prrafodelista"/>
        <w:numPr>
          <w:ilvl w:val="0"/>
          <w:numId w:val="20"/>
        </w:numPr>
        <w:spacing w:line="360" w:lineRule="auto"/>
        <w:ind w:left="2136"/>
        <w:jc w:val="both"/>
        <w:rPr>
          <w:rFonts w:ascii="Arial" w:hAnsi="Arial" w:cs="Arial"/>
          <w:sz w:val="24"/>
          <w:szCs w:val="24"/>
        </w:rPr>
      </w:pPr>
      <w:r w:rsidRPr="00796642">
        <w:rPr>
          <w:rFonts w:ascii="Arial" w:hAnsi="Arial" w:cs="Arial"/>
          <w:sz w:val="24"/>
          <w:szCs w:val="24"/>
        </w:rPr>
        <w:t>Entendimiento incompleto: el moderador debe alentar a los encuestados a ser más específicos acerca de comentarios generalizados al mostrar un entendimiento incompleto.</w:t>
      </w:r>
    </w:p>
    <w:p w:rsidR="00905A74" w:rsidRPr="00796642" w:rsidRDefault="00905A74" w:rsidP="00E81C3E">
      <w:pPr>
        <w:pStyle w:val="Prrafodelista"/>
        <w:numPr>
          <w:ilvl w:val="0"/>
          <w:numId w:val="20"/>
        </w:numPr>
        <w:spacing w:line="360" w:lineRule="auto"/>
        <w:ind w:left="2136"/>
        <w:jc w:val="both"/>
        <w:rPr>
          <w:rFonts w:ascii="Arial" w:hAnsi="Arial" w:cs="Arial"/>
          <w:sz w:val="24"/>
          <w:szCs w:val="24"/>
        </w:rPr>
      </w:pPr>
      <w:r w:rsidRPr="00796642">
        <w:rPr>
          <w:rFonts w:ascii="Arial" w:hAnsi="Arial" w:cs="Arial"/>
          <w:sz w:val="24"/>
          <w:szCs w:val="24"/>
        </w:rPr>
        <w:t>Aliento: el moderador debe alentar a participar a los miembros que no responden.</w:t>
      </w:r>
    </w:p>
    <w:p w:rsidR="00905A74" w:rsidRPr="00796642" w:rsidRDefault="00905A74" w:rsidP="00E81C3E">
      <w:pPr>
        <w:pStyle w:val="Prrafodelista"/>
        <w:numPr>
          <w:ilvl w:val="0"/>
          <w:numId w:val="20"/>
        </w:numPr>
        <w:spacing w:line="360" w:lineRule="auto"/>
        <w:ind w:left="2136"/>
        <w:jc w:val="both"/>
        <w:rPr>
          <w:rFonts w:ascii="Arial" w:hAnsi="Arial" w:cs="Arial"/>
          <w:sz w:val="24"/>
          <w:szCs w:val="24"/>
        </w:rPr>
      </w:pPr>
      <w:r w:rsidRPr="00796642">
        <w:rPr>
          <w:rFonts w:ascii="Arial" w:hAnsi="Arial" w:cs="Arial"/>
          <w:sz w:val="24"/>
          <w:szCs w:val="24"/>
        </w:rPr>
        <w:t>Flexibilidad: el moderador debe ser capaz de improvisar y alterar el perfil planeado en medio de las distracciones del proceso de grupo.</w:t>
      </w:r>
    </w:p>
    <w:p w:rsidR="00905A74" w:rsidRPr="00796642" w:rsidRDefault="00905A74" w:rsidP="00E81C3E">
      <w:pPr>
        <w:pStyle w:val="Prrafodelista"/>
        <w:numPr>
          <w:ilvl w:val="0"/>
          <w:numId w:val="20"/>
        </w:numPr>
        <w:spacing w:line="360" w:lineRule="auto"/>
        <w:ind w:left="2136"/>
        <w:jc w:val="both"/>
        <w:rPr>
          <w:rFonts w:ascii="Arial" w:hAnsi="Arial" w:cs="Arial"/>
          <w:sz w:val="24"/>
          <w:szCs w:val="24"/>
        </w:rPr>
      </w:pPr>
      <w:r w:rsidRPr="00796642">
        <w:rPr>
          <w:rFonts w:ascii="Arial" w:hAnsi="Arial" w:cs="Arial"/>
          <w:sz w:val="24"/>
          <w:szCs w:val="24"/>
        </w:rPr>
        <w:t>Sensibilidad: el moderador debe ser lo suficientemente sensible para guiar la discusión de grupo a un nivel intelectual así como emocional.</w:t>
      </w:r>
    </w:p>
    <w:p w:rsidR="00905A74" w:rsidRDefault="00905A74" w:rsidP="00905A74">
      <w:pPr>
        <w:pStyle w:val="Prrafodelista"/>
        <w:spacing w:line="360" w:lineRule="auto"/>
        <w:ind w:left="0"/>
        <w:rPr>
          <w:rFonts w:ascii="Arial" w:hAnsi="Arial" w:cs="Arial"/>
          <w:sz w:val="24"/>
          <w:szCs w:val="24"/>
        </w:rPr>
      </w:pPr>
    </w:p>
    <w:p w:rsidR="0046585A" w:rsidRDefault="0046585A" w:rsidP="00905A74">
      <w:pPr>
        <w:pStyle w:val="Prrafodelista"/>
        <w:spacing w:line="360" w:lineRule="auto"/>
        <w:ind w:left="0"/>
        <w:rPr>
          <w:rFonts w:ascii="Arial" w:hAnsi="Arial" w:cs="Arial"/>
          <w:sz w:val="24"/>
          <w:szCs w:val="24"/>
        </w:rPr>
      </w:pPr>
    </w:p>
    <w:p w:rsidR="0046585A" w:rsidRDefault="0046585A" w:rsidP="00905A74">
      <w:pPr>
        <w:pStyle w:val="Prrafodelista"/>
        <w:spacing w:line="360" w:lineRule="auto"/>
        <w:ind w:left="0"/>
        <w:rPr>
          <w:rFonts w:ascii="Arial" w:hAnsi="Arial" w:cs="Arial"/>
          <w:sz w:val="24"/>
          <w:szCs w:val="24"/>
        </w:rPr>
      </w:pPr>
    </w:p>
    <w:p w:rsidR="0046585A" w:rsidRPr="00796642" w:rsidRDefault="0046585A" w:rsidP="00905A74">
      <w:pPr>
        <w:pStyle w:val="Prrafodelista"/>
        <w:spacing w:line="360" w:lineRule="auto"/>
        <w:ind w:left="0"/>
        <w:rPr>
          <w:rFonts w:ascii="Arial" w:hAnsi="Arial" w:cs="Arial"/>
          <w:sz w:val="24"/>
          <w:szCs w:val="24"/>
        </w:rPr>
      </w:pPr>
    </w:p>
    <w:p w:rsidR="00905A74" w:rsidRDefault="00905A74" w:rsidP="00E81C3E">
      <w:pPr>
        <w:pStyle w:val="Prrafodelista"/>
        <w:numPr>
          <w:ilvl w:val="0"/>
          <w:numId w:val="16"/>
        </w:numPr>
        <w:spacing w:line="360" w:lineRule="auto"/>
        <w:rPr>
          <w:rFonts w:ascii="Arial" w:hAnsi="Arial" w:cs="Arial"/>
          <w:b/>
          <w:sz w:val="24"/>
          <w:szCs w:val="24"/>
        </w:rPr>
      </w:pPr>
      <w:r w:rsidRPr="00796642">
        <w:rPr>
          <w:rFonts w:ascii="Arial" w:hAnsi="Arial" w:cs="Arial"/>
          <w:b/>
          <w:sz w:val="24"/>
          <w:szCs w:val="24"/>
        </w:rPr>
        <w:t>Entrevista del grupo de enfoque</w:t>
      </w:r>
    </w:p>
    <w:p w:rsidR="00905A74" w:rsidRPr="00796642" w:rsidRDefault="00905A74" w:rsidP="00905A74">
      <w:pPr>
        <w:pStyle w:val="Prrafodelista"/>
        <w:spacing w:line="360" w:lineRule="auto"/>
        <w:ind w:left="2832"/>
        <w:jc w:val="both"/>
        <w:rPr>
          <w:rFonts w:ascii="Arial" w:hAnsi="Arial" w:cs="Arial"/>
          <w:b/>
          <w:sz w:val="24"/>
          <w:szCs w:val="24"/>
        </w:rPr>
      </w:pPr>
    </w:p>
    <w:p w:rsidR="00905A74" w:rsidRDefault="00905A74" w:rsidP="00905A74">
      <w:pPr>
        <w:pStyle w:val="Prrafodelista"/>
        <w:spacing w:line="360" w:lineRule="auto"/>
        <w:ind w:left="2136"/>
        <w:jc w:val="both"/>
        <w:rPr>
          <w:rFonts w:ascii="Arial" w:hAnsi="Arial" w:cs="Arial"/>
          <w:b/>
          <w:sz w:val="24"/>
          <w:szCs w:val="24"/>
        </w:rPr>
      </w:pPr>
      <w:r w:rsidRPr="00796642">
        <w:rPr>
          <w:rFonts w:ascii="Arial" w:hAnsi="Arial" w:cs="Arial"/>
          <w:b/>
          <w:sz w:val="24"/>
          <w:szCs w:val="24"/>
        </w:rPr>
        <w:t>Cuestionario guía del moderador</w:t>
      </w:r>
      <w:r>
        <w:rPr>
          <w:rFonts w:ascii="Arial" w:hAnsi="Arial" w:cs="Arial"/>
          <w:b/>
          <w:sz w:val="24"/>
          <w:szCs w:val="24"/>
        </w:rPr>
        <w:t>.</w:t>
      </w:r>
    </w:p>
    <w:p w:rsidR="00905A74" w:rsidRPr="00796642" w:rsidRDefault="00905A74" w:rsidP="00905A74">
      <w:pPr>
        <w:pStyle w:val="Prrafodelista"/>
        <w:spacing w:line="360" w:lineRule="auto"/>
        <w:ind w:left="2136"/>
        <w:jc w:val="both"/>
        <w:rPr>
          <w:rFonts w:ascii="Arial" w:hAnsi="Arial" w:cs="Arial"/>
          <w:b/>
          <w:sz w:val="24"/>
          <w:szCs w:val="24"/>
        </w:rPr>
      </w:pPr>
    </w:p>
    <w:p w:rsidR="00905A74" w:rsidRPr="00796642"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 xml:space="preserve">Preámbulo </w:t>
      </w:r>
    </w:p>
    <w:p w:rsidR="00905A74" w:rsidRPr="00796642" w:rsidRDefault="00905A74" w:rsidP="00905A74">
      <w:pPr>
        <w:pStyle w:val="Prrafodelista"/>
        <w:spacing w:line="360" w:lineRule="auto"/>
        <w:ind w:left="2496" w:firstLine="336"/>
        <w:jc w:val="both"/>
        <w:rPr>
          <w:rFonts w:ascii="Arial" w:hAnsi="Arial" w:cs="Arial"/>
          <w:sz w:val="24"/>
          <w:szCs w:val="24"/>
        </w:rPr>
      </w:pPr>
      <w:r w:rsidRPr="00796642">
        <w:rPr>
          <w:rFonts w:ascii="Arial" w:hAnsi="Arial" w:cs="Arial"/>
          <w:sz w:val="24"/>
          <w:szCs w:val="24"/>
        </w:rPr>
        <w:t xml:space="preserve">Buenas tardes, mi nombre es Mónica Rumbea. Muchas gracias por venir y prestarnos su ayuda. Esta reunión tiene el propósito de conocer algunos aspectos que consideramos importantes en lo referente a la educación. </w:t>
      </w:r>
    </w:p>
    <w:p w:rsidR="00905A74" w:rsidRPr="00796642" w:rsidRDefault="00905A74" w:rsidP="00905A74">
      <w:pPr>
        <w:spacing w:line="360" w:lineRule="auto"/>
        <w:ind w:left="2136" w:firstLine="360"/>
        <w:jc w:val="both"/>
        <w:rPr>
          <w:rFonts w:ascii="Arial" w:hAnsi="Arial" w:cs="Arial"/>
          <w:b/>
        </w:rPr>
      </w:pPr>
      <w:r w:rsidRPr="00796642">
        <w:rPr>
          <w:rFonts w:ascii="Arial" w:hAnsi="Arial" w:cs="Arial"/>
          <w:b/>
        </w:rPr>
        <w:t>Introducción y animación</w:t>
      </w:r>
      <w:r>
        <w:rPr>
          <w:rFonts w:ascii="Arial" w:hAnsi="Arial" w:cs="Arial"/>
          <w:b/>
        </w:rPr>
        <w:t>.</w:t>
      </w:r>
    </w:p>
    <w:p w:rsidR="00905A74" w:rsidRPr="00796642" w:rsidRDefault="00905A74" w:rsidP="00905A74">
      <w:pPr>
        <w:spacing w:line="360" w:lineRule="auto"/>
        <w:ind w:left="2496" w:firstLine="336"/>
        <w:jc w:val="both"/>
        <w:rPr>
          <w:rFonts w:ascii="Arial" w:hAnsi="Arial" w:cs="Arial"/>
        </w:rPr>
      </w:pPr>
      <w:r w:rsidRPr="00796642">
        <w:rPr>
          <w:rFonts w:ascii="Arial" w:hAnsi="Arial" w:cs="Arial"/>
        </w:rPr>
        <w:t xml:space="preserve">Queremos saber su opinión acerca de la apertura de un centro de capacitación y nivelación estudiantil, este brindará cursos de ciencias exactas, porque nos hemos dado cuenta de que existe necesidad de academias de este tipo. </w:t>
      </w:r>
    </w:p>
    <w:p w:rsidR="00905A74" w:rsidRDefault="00905A74" w:rsidP="00905A74">
      <w:pPr>
        <w:spacing w:line="360" w:lineRule="auto"/>
        <w:ind w:left="2496"/>
        <w:jc w:val="both"/>
        <w:rPr>
          <w:rFonts w:ascii="Arial" w:hAnsi="Arial" w:cs="Arial"/>
        </w:rPr>
      </w:pPr>
      <w:r w:rsidRPr="00796642">
        <w:rPr>
          <w:rFonts w:ascii="Arial" w:hAnsi="Arial" w:cs="Arial"/>
        </w:rPr>
        <w:t>¿Alguna vez han escuchado de academias de este tipo?</w:t>
      </w:r>
    </w:p>
    <w:p w:rsidR="00AB412B" w:rsidRPr="00796642" w:rsidRDefault="00AB412B" w:rsidP="00905A74">
      <w:pPr>
        <w:spacing w:line="360" w:lineRule="auto"/>
        <w:ind w:left="2496"/>
        <w:jc w:val="both"/>
        <w:rPr>
          <w:rFonts w:ascii="Arial" w:hAnsi="Arial" w:cs="Arial"/>
        </w:rPr>
      </w:pPr>
    </w:p>
    <w:p w:rsidR="00905A74" w:rsidRPr="00796642"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Programa BI</w:t>
      </w:r>
      <w:r>
        <w:rPr>
          <w:rFonts w:ascii="Arial" w:hAnsi="Arial" w:cs="Arial"/>
          <w:b/>
          <w:sz w:val="24"/>
          <w:szCs w:val="24"/>
        </w:rPr>
        <w:t>.</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¿Han escuchado acerca de programas de certificación internacional, como BI?</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¿Considerarían ustedes inscribir a sus hijos en ellos?</w:t>
      </w:r>
    </w:p>
    <w:p w:rsidR="00905A74" w:rsidRPr="00DE6FE1"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¿Por qué, que ventajas trae?</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¿Qué han escuchado acerca de la dificultad y exigencia de estos programas?</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¿Y sobre la metodología?</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¿Se han presentado problemas?</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¿Cómo los han solucionado?</w:t>
      </w:r>
    </w:p>
    <w:p w:rsidR="00905A74" w:rsidRDefault="00905A74" w:rsidP="00905A74">
      <w:pPr>
        <w:pStyle w:val="Prrafodelista"/>
        <w:spacing w:line="360" w:lineRule="auto"/>
        <w:ind w:left="2496"/>
        <w:jc w:val="both"/>
        <w:rPr>
          <w:rFonts w:ascii="Arial" w:hAnsi="Arial" w:cs="Arial"/>
          <w:b/>
          <w:sz w:val="24"/>
          <w:szCs w:val="24"/>
        </w:rPr>
      </w:pPr>
    </w:p>
    <w:p w:rsidR="00905A74" w:rsidRPr="00796642"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Experiencias en programas locales</w:t>
      </w:r>
      <w:r>
        <w:rPr>
          <w:rFonts w:ascii="Arial" w:hAnsi="Arial" w:cs="Arial"/>
          <w:b/>
          <w:sz w:val="24"/>
          <w:szCs w:val="24"/>
        </w:rPr>
        <w:t>.</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¿Han tenido algún problema en la educación diversificada?</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¿Cómo lo solucionaron?</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¿Creen que es adecuada la enseñanza en el ciclo diversificado?</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¿Debería de ser más exigente?</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¿El nivel de exigencia en el área de ciencias exactas es el adecuado?</w:t>
      </w:r>
    </w:p>
    <w:p w:rsidR="00905A74" w:rsidRPr="00796642" w:rsidRDefault="00905A74" w:rsidP="00905A74">
      <w:pPr>
        <w:pStyle w:val="Prrafodelista"/>
        <w:spacing w:line="360" w:lineRule="auto"/>
        <w:ind w:left="2496"/>
        <w:jc w:val="both"/>
        <w:rPr>
          <w:rFonts w:ascii="Arial" w:hAnsi="Arial" w:cs="Arial"/>
          <w:b/>
          <w:sz w:val="24"/>
          <w:szCs w:val="24"/>
        </w:rPr>
      </w:pPr>
    </w:p>
    <w:p w:rsidR="00905A74" w:rsidRPr="00796642"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Necesidad de capacitación y nivelación</w:t>
      </w:r>
      <w:r>
        <w:rPr>
          <w:rFonts w:ascii="Arial" w:hAnsi="Arial" w:cs="Arial"/>
          <w:b/>
          <w:sz w:val="24"/>
          <w:szCs w:val="24"/>
        </w:rPr>
        <w:t>.</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¿Alguna vez recurrieron a algún tipo de capacitación?</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¿Cuánto en promedio representó esa solución?</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¿Solucionó el problema?</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En el caso de BI, creen que sea necesario contar con cursos de apoyo?</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¿Por qué?</w:t>
      </w:r>
    </w:p>
    <w:p w:rsidR="00905A74" w:rsidRDefault="00905A74" w:rsidP="00905A74">
      <w:pPr>
        <w:pStyle w:val="Prrafodelista"/>
        <w:spacing w:line="360" w:lineRule="auto"/>
        <w:ind w:left="2496"/>
        <w:jc w:val="both"/>
        <w:rPr>
          <w:rFonts w:ascii="Arial" w:hAnsi="Arial" w:cs="Arial"/>
          <w:b/>
          <w:sz w:val="24"/>
          <w:szCs w:val="24"/>
        </w:rPr>
      </w:pPr>
    </w:p>
    <w:p w:rsidR="00AB412B" w:rsidRPr="00796642" w:rsidRDefault="00AB412B" w:rsidP="00905A74">
      <w:pPr>
        <w:pStyle w:val="Prrafodelista"/>
        <w:spacing w:line="360" w:lineRule="auto"/>
        <w:ind w:left="2496"/>
        <w:jc w:val="both"/>
        <w:rPr>
          <w:rFonts w:ascii="Arial" w:hAnsi="Arial" w:cs="Arial"/>
          <w:b/>
          <w:sz w:val="24"/>
          <w:szCs w:val="24"/>
        </w:rPr>
      </w:pPr>
    </w:p>
    <w:p w:rsidR="00905A74" w:rsidRPr="005F45F7"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Características deseadas del programa de capacitación y nivelación</w:t>
      </w:r>
      <w:r>
        <w:rPr>
          <w:rFonts w:ascii="Arial" w:hAnsi="Arial" w:cs="Arial"/>
          <w:b/>
          <w:sz w:val="24"/>
          <w:szCs w:val="24"/>
        </w:rPr>
        <w:t>.</w:t>
      </w:r>
      <w:r w:rsidRPr="00796642">
        <w:rPr>
          <w:rFonts w:ascii="Arial" w:hAnsi="Arial" w:cs="Arial"/>
          <w:b/>
          <w:sz w:val="24"/>
          <w:szCs w:val="24"/>
        </w:rPr>
        <w:t xml:space="preserve"> </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(2 tipos de cursos)</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¿Qué factores considerarían decisivos al momento de inscribir a sus hijos en cursos de este tipo?</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¿Qué horarios consideran más convenientes?</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¿Qué tipo de metodología buscan?</w:t>
      </w:r>
    </w:p>
    <w:p w:rsidR="00905A74"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¿Es mejor un curso intensivo?</w:t>
      </w:r>
    </w:p>
    <w:p w:rsidR="00905A74" w:rsidRDefault="00905A74" w:rsidP="00905A74">
      <w:pPr>
        <w:pStyle w:val="Prrafodelista"/>
        <w:spacing w:line="360" w:lineRule="auto"/>
        <w:ind w:left="2496"/>
        <w:jc w:val="both"/>
        <w:rPr>
          <w:rFonts w:ascii="Arial" w:hAnsi="Arial" w:cs="Arial"/>
          <w:b/>
          <w:sz w:val="24"/>
          <w:szCs w:val="24"/>
        </w:rPr>
      </w:pPr>
    </w:p>
    <w:p w:rsidR="00905A74" w:rsidRPr="00796642"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Características  de la academia de capacitación y nivelación</w:t>
      </w:r>
      <w:r>
        <w:rPr>
          <w:rFonts w:ascii="Arial" w:hAnsi="Arial" w:cs="Arial"/>
          <w:b/>
          <w:sz w:val="24"/>
          <w:szCs w:val="24"/>
        </w:rPr>
        <w:t>.</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En el área de la educación, consideran que la tecnología es primordial?</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¿Qué tipo de tecnología les gustaría encontrar en la academia?</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¿Han escuchado alguna vez acerca de las plataformas digitales?</w:t>
      </w:r>
    </w:p>
    <w:p w:rsidR="00905A74" w:rsidRPr="00796642" w:rsidRDefault="00905A74" w:rsidP="00905A74">
      <w:pPr>
        <w:pStyle w:val="Prrafodelista"/>
        <w:spacing w:line="360" w:lineRule="auto"/>
        <w:ind w:left="2496"/>
        <w:jc w:val="both"/>
        <w:rPr>
          <w:rFonts w:ascii="Arial" w:hAnsi="Arial" w:cs="Arial"/>
          <w:b/>
          <w:sz w:val="24"/>
          <w:szCs w:val="24"/>
        </w:rPr>
      </w:pPr>
    </w:p>
    <w:p w:rsidR="00905A74" w:rsidRPr="00796642"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Motivación para tomar acción</w:t>
      </w:r>
      <w:r>
        <w:rPr>
          <w:rFonts w:ascii="Arial" w:hAnsi="Arial" w:cs="Arial"/>
          <w:b/>
          <w:sz w:val="24"/>
          <w:szCs w:val="24"/>
        </w:rPr>
        <w:t>.</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¿Cuáles son las principales razones por las cuales estarían dispuestos a adquirir un paquete de este tipo?</w:t>
      </w:r>
    </w:p>
    <w:p w:rsidR="00905A74" w:rsidRPr="00796642" w:rsidRDefault="00905A74" w:rsidP="00905A74">
      <w:pPr>
        <w:pStyle w:val="Prrafodelista"/>
        <w:spacing w:line="360" w:lineRule="auto"/>
        <w:ind w:left="2496"/>
        <w:jc w:val="both"/>
        <w:rPr>
          <w:rFonts w:ascii="Arial" w:hAnsi="Arial" w:cs="Arial"/>
          <w:sz w:val="24"/>
          <w:szCs w:val="24"/>
        </w:rPr>
      </w:pPr>
      <w:r w:rsidRPr="00796642">
        <w:rPr>
          <w:rFonts w:ascii="Arial" w:hAnsi="Arial" w:cs="Arial"/>
          <w:sz w:val="24"/>
          <w:szCs w:val="24"/>
        </w:rPr>
        <w:t>¿Prefieren contar con un curso continuo?</w:t>
      </w:r>
    </w:p>
    <w:p w:rsidR="00905A74" w:rsidRPr="00796642" w:rsidRDefault="00905A74" w:rsidP="00905A74">
      <w:pPr>
        <w:pStyle w:val="Prrafodelista"/>
        <w:spacing w:line="360" w:lineRule="auto"/>
        <w:ind w:left="2496"/>
        <w:jc w:val="both"/>
        <w:rPr>
          <w:rFonts w:ascii="Arial" w:hAnsi="Arial" w:cs="Arial"/>
          <w:sz w:val="24"/>
          <w:szCs w:val="24"/>
        </w:rPr>
      </w:pPr>
    </w:p>
    <w:p w:rsidR="00905A74" w:rsidRPr="00796642" w:rsidRDefault="00905A74" w:rsidP="00905A74">
      <w:pPr>
        <w:pStyle w:val="Prrafodelista"/>
        <w:spacing w:line="360" w:lineRule="auto"/>
        <w:ind w:left="2496"/>
        <w:jc w:val="both"/>
        <w:rPr>
          <w:rFonts w:ascii="Arial" w:hAnsi="Arial" w:cs="Arial"/>
          <w:b/>
          <w:sz w:val="24"/>
          <w:szCs w:val="24"/>
        </w:rPr>
      </w:pPr>
      <w:r w:rsidRPr="00796642">
        <w:rPr>
          <w:rFonts w:ascii="Arial" w:hAnsi="Arial" w:cs="Arial"/>
          <w:b/>
          <w:sz w:val="24"/>
          <w:szCs w:val="24"/>
        </w:rPr>
        <w:t>Cierre del ejercicio</w:t>
      </w:r>
    </w:p>
    <w:p w:rsidR="00905A74" w:rsidRPr="00796642" w:rsidRDefault="00905A74" w:rsidP="00905A74">
      <w:pPr>
        <w:tabs>
          <w:tab w:val="left" w:pos="1770"/>
        </w:tabs>
        <w:spacing w:line="360" w:lineRule="auto"/>
        <w:ind w:left="1416"/>
        <w:jc w:val="both"/>
        <w:rPr>
          <w:rFonts w:ascii="Arial" w:hAnsi="Arial" w:cs="Arial"/>
        </w:rPr>
      </w:pPr>
      <w:r>
        <w:rPr>
          <w:rFonts w:ascii="Arial" w:hAnsi="Arial" w:cs="Arial"/>
        </w:rPr>
        <w:tab/>
      </w:r>
      <w:r w:rsidRPr="00796642">
        <w:rPr>
          <w:rFonts w:ascii="Arial" w:hAnsi="Arial" w:cs="Arial"/>
        </w:rPr>
        <w:tab/>
      </w:r>
      <w:r>
        <w:rPr>
          <w:rFonts w:ascii="Arial" w:hAnsi="Arial" w:cs="Arial"/>
        </w:rPr>
        <w:t xml:space="preserve">      </w:t>
      </w:r>
      <w:r w:rsidRPr="00796642">
        <w:rPr>
          <w:rFonts w:ascii="Arial" w:hAnsi="Arial" w:cs="Arial"/>
        </w:rPr>
        <w:t>Opiniones y sugerencias</w:t>
      </w:r>
    </w:p>
    <w:p w:rsidR="00905A74" w:rsidRPr="00796642" w:rsidRDefault="00905A74" w:rsidP="00905A74">
      <w:pPr>
        <w:pStyle w:val="Prrafodelista"/>
        <w:spacing w:line="360" w:lineRule="auto"/>
        <w:rPr>
          <w:rFonts w:ascii="Arial" w:hAnsi="Arial" w:cs="Arial"/>
          <w:b/>
          <w:sz w:val="24"/>
          <w:szCs w:val="24"/>
        </w:rPr>
      </w:pPr>
      <w:r w:rsidRPr="00796642">
        <w:rPr>
          <w:rFonts w:ascii="Arial" w:hAnsi="Arial" w:cs="Arial"/>
          <w:b/>
          <w:sz w:val="24"/>
          <w:szCs w:val="24"/>
        </w:rPr>
        <w:t xml:space="preserve"> </w:t>
      </w:r>
    </w:p>
    <w:p w:rsidR="00905A74" w:rsidRPr="00796642" w:rsidRDefault="00905A74" w:rsidP="00E81C3E">
      <w:pPr>
        <w:pStyle w:val="Prrafodelista"/>
        <w:numPr>
          <w:ilvl w:val="0"/>
          <w:numId w:val="16"/>
        </w:numPr>
        <w:spacing w:line="360" w:lineRule="auto"/>
        <w:rPr>
          <w:rFonts w:ascii="Arial" w:hAnsi="Arial" w:cs="Arial"/>
          <w:b/>
          <w:sz w:val="24"/>
          <w:szCs w:val="24"/>
        </w:rPr>
      </w:pPr>
      <w:r w:rsidRPr="00796642">
        <w:rPr>
          <w:rFonts w:ascii="Arial" w:hAnsi="Arial" w:cs="Arial"/>
          <w:b/>
          <w:sz w:val="24"/>
          <w:szCs w:val="24"/>
        </w:rPr>
        <w:t xml:space="preserve">Revisión de cintas y análisis de los datos </w:t>
      </w:r>
    </w:p>
    <w:p w:rsidR="00905A74" w:rsidRDefault="00905A74" w:rsidP="00AB412B">
      <w:pPr>
        <w:pStyle w:val="Prrafodelista"/>
        <w:spacing w:line="360" w:lineRule="auto"/>
        <w:ind w:left="1416" w:firstLine="360"/>
        <w:jc w:val="both"/>
        <w:rPr>
          <w:rFonts w:ascii="Arial" w:hAnsi="Arial" w:cs="Arial"/>
          <w:sz w:val="24"/>
          <w:szCs w:val="24"/>
        </w:rPr>
      </w:pPr>
      <w:r w:rsidRPr="00796642">
        <w:rPr>
          <w:rFonts w:ascii="Arial" w:hAnsi="Arial" w:cs="Arial"/>
          <w:sz w:val="24"/>
          <w:szCs w:val="24"/>
        </w:rPr>
        <w:t>En esta etapa haremos una revisión de lo que se trató en el focus group, información contenida en un archivo digital.</w:t>
      </w:r>
    </w:p>
    <w:p w:rsidR="00530533" w:rsidRPr="00AB412B" w:rsidRDefault="00530533" w:rsidP="00AB412B">
      <w:pPr>
        <w:pStyle w:val="Prrafodelista"/>
        <w:spacing w:line="360" w:lineRule="auto"/>
        <w:ind w:left="1416" w:firstLine="360"/>
        <w:jc w:val="both"/>
        <w:rPr>
          <w:rFonts w:ascii="Arial" w:hAnsi="Arial" w:cs="Arial"/>
          <w:sz w:val="24"/>
          <w:szCs w:val="24"/>
        </w:rPr>
      </w:pPr>
    </w:p>
    <w:p w:rsidR="00905A74" w:rsidRPr="00796642" w:rsidRDefault="00905A74" w:rsidP="00E81C3E">
      <w:pPr>
        <w:pStyle w:val="Prrafodelista"/>
        <w:numPr>
          <w:ilvl w:val="0"/>
          <w:numId w:val="16"/>
        </w:numPr>
        <w:spacing w:line="360" w:lineRule="auto"/>
        <w:rPr>
          <w:rFonts w:ascii="Arial" w:hAnsi="Arial" w:cs="Arial"/>
          <w:b/>
          <w:sz w:val="24"/>
          <w:szCs w:val="24"/>
        </w:rPr>
      </w:pPr>
      <w:r w:rsidRPr="00796642">
        <w:rPr>
          <w:rFonts w:ascii="Arial" w:hAnsi="Arial" w:cs="Arial"/>
          <w:b/>
          <w:sz w:val="24"/>
          <w:szCs w:val="24"/>
        </w:rPr>
        <w:t>Resumen de resultados</w:t>
      </w:r>
    </w:p>
    <w:p w:rsidR="00905A74" w:rsidRPr="00796642" w:rsidRDefault="00905A74" w:rsidP="00905A74">
      <w:pPr>
        <w:pStyle w:val="Prrafodelista"/>
        <w:spacing w:line="360" w:lineRule="auto"/>
        <w:rPr>
          <w:rFonts w:ascii="Arial" w:hAnsi="Arial" w:cs="Arial"/>
          <w:b/>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Comenzamos el grupo de enfoque con la presentación del moderador y de las participantes, que fueron 8 madres de familia con hijos que se encuentran en el ciclo diversificado en colegios particulares,  algunos de los cuales cuentan con Bachillerato Internacional.  </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Les dimos a conocer el por qué de esta discusión y una breve explicación de lo que se busca brindar.  Se explicó el tipo de capacitación que se ofrece y los programas, luego se preguntó si es que conocían alguna academia que brindara este tipo de capacitación. </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Tres madres dijeron hab</w:t>
      </w:r>
      <w:r>
        <w:rPr>
          <w:rFonts w:ascii="Arial" w:hAnsi="Arial" w:cs="Arial"/>
          <w:sz w:val="24"/>
          <w:szCs w:val="24"/>
        </w:rPr>
        <w:t>er escuchado de la Academia de Ciencias Exactas APOL</w:t>
      </w:r>
      <w:r w:rsidRPr="00796642">
        <w:rPr>
          <w:rFonts w:ascii="Arial" w:hAnsi="Arial" w:cs="Arial"/>
          <w:sz w:val="24"/>
          <w:szCs w:val="24"/>
        </w:rPr>
        <w:t xml:space="preserve">, pero que lo veían más enfocado a cursos para entrar al pre-politécnico. También mencionaron conocer una academia que anteriormente se ubicaba en Las Aguas, pero que ya no se escuchaba de ella.  </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En la siguiente etapa se empezó a discutir sobre los programas de certificación internacionales, todas dijeron haber escuchado de él y tres de ellas aseguraron tener a sus hijos inscritos en estos programas porque traían una ventaja al momento de decidir estudiar en el extranjero. </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Pero dijeron haber escuchado que el programa es exigente y requería de una preparación mucho más grande que la de los programas locales. También mencionaron las falencias de los programas locales, pues se han presentado dificultades en la adaptación al programa internacional, pues consideraban que el programa local que cursaban sus hijos hasta 4to curso los dejaba con ciertos vacíos para entrar al Bachillerato Internacional. </w:t>
      </w:r>
    </w:p>
    <w:p w:rsidR="00AB412B" w:rsidRDefault="00AB412B"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Hablaron de la exigencia del programa y de experiencias de otros alumnos, una de ellas mencionó que le habían comentado que los exámenes eran integrales y los alumnos debían rendir un examen que abarca toda la secundaria. </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También se mencionó que alumnos que ya han pasado por la certificación aseguraron haberse preparado con anticipación y haber estudiado hasta 7 horas diarias. </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Criticaron la metodología de muchos colegios que no enseñan a sus alumnos a integrar conocimientos y sobre todo a razonar. Un cambio de metodología fue lo que todas acordaron era lo mejor en este tipo de programas tienen exámenes que abarcan todo lo aprendido a lo largo de 6años. Pero hasta que eso sucediera en los colegios iba a pasar mucho tiempo, tiempo que no podían perder cuando sus hijos presentaban dificultades que los colegios muchas veces no quieren o no pueden solucionar. Por esta razón muchas de ellas han tenido que recurrir a profesores particulares que de alguna forma llenen los vacíos de sus hijos.</w:t>
      </w:r>
    </w:p>
    <w:p w:rsidR="00905A74" w:rsidRDefault="00905A74" w:rsidP="00905A74">
      <w:pPr>
        <w:pStyle w:val="Prrafodelista"/>
        <w:spacing w:line="360" w:lineRule="auto"/>
        <w:ind w:left="0"/>
        <w:jc w:val="both"/>
        <w:rPr>
          <w:rFonts w:ascii="Arial" w:hAnsi="Arial" w:cs="Arial"/>
          <w:sz w:val="24"/>
          <w:szCs w:val="24"/>
        </w:rPr>
      </w:pPr>
    </w:p>
    <w:p w:rsidR="00905A74" w:rsidRPr="00796642"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Después de hablar de los programas internacionales </w:t>
      </w:r>
      <w:r>
        <w:rPr>
          <w:rFonts w:ascii="Arial" w:hAnsi="Arial" w:cs="Arial"/>
          <w:sz w:val="24"/>
          <w:szCs w:val="24"/>
        </w:rPr>
        <w:t>se empezó</w:t>
      </w:r>
      <w:r w:rsidRPr="00796642">
        <w:rPr>
          <w:rFonts w:ascii="Arial" w:hAnsi="Arial" w:cs="Arial"/>
          <w:sz w:val="24"/>
          <w:szCs w:val="24"/>
        </w:rPr>
        <w:t xml:space="preserve"> a hablar de los programas locales y de las experiencias en la educación diversificada.</w:t>
      </w:r>
    </w:p>
    <w:p w:rsidR="00905A74" w:rsidRDefault="00905A74" w:rsidP="00905A74">
      <w:pPr>
        <w:pStyle w:val="Prrafodelista"/>
        <w:spacing w:line="360" w:lineRule="auto"/>
        <w:ind w:left="141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Muchas expresaron estar contentas con lo que les enseñaban a sus hijos, pues reconocen que la educación ha evolucionado y que ahora son mayores los conocimientos que se adquieren en el colegio, y es por esto que algunas veces les resultaba difícil poder ayudar a sus hijos cuando tenían alguna duda o realmente no comprendían la materia.</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La solución para esto era buscar un profesor extra, solución que a ninguna les resultaba muy conveniente, pues además de tener que pagar la pensión de los colegios tenían muchas veces pagar un monto que se consideraba  como una pensión extra para  de cierta manera poder solucionar esto. Este monto por considerarse colegios privados fluctúa entre los $280 y $330 mensuales, considerándose la hora de clase de mínimo $10. </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Estos profesores especializados son muchas veces difíciles de encontrar por lo que lo más sencillo para muchas de las madres es de recurrir a compañeros de clases o simplemente dejar a sus hijos que solucionen el problema y en última instancia recurrir a conocidos o a recomendaciones que la mayoría de las veces los colegios no dan.</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Se discutió la frecuencia con la que contratan a profesores particulares, las respuestas fueron de todo tipo, desde 2 veces a la semana a 2 veces al mes, dependiendo de los problemas que surjan en el momento. Mencionaron que les gustaría mucho contar con una academia de apoyo que tuviera paquetes de materia así como las materias individuales, pues consideraban que al final les iba a representar un costo menor que el de tener que contratar a un profesor de $10 la hora y de mínimo 2 horas diarias.</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Las madres cuyos hijos están en el BI reflejaron su interés por un curso de apoyo con pocos alumnos del mismo colegio e intensivo los fines de semana, pues el programa es tan intenso que algunos de los días entre semana tenían que permanecer en el colegio hasta las 5 de la tarde o que muchas veces los trabajos eran bastante extensos y el tiempo no es suficiente para ir a un curso en esos días. </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También les pareció una buena idea el de brindar un programa que incluyera un apoyo antes de los exámenes y nivelación 2 veces al mes los fines de semana de 9 h a 13h.</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Cuando se preguntó por los cursos para los alumnos en el ciclo diversificado, estos se prefirieron de hora y media, entre semana de 16h a 17h30. Pero que sobretodo esto dependía de las necesidades de cada uno, que se debían ofrecer varios horarios.</w:t>
      </w:r>
    </w:p>
    <w:p w:rsidR="00905A74" w:rsidRDefault="00905A74" w:rsidP="00905A74">
      <w:pPr>
        <w:pStyle w:val="Prrafodelista"/>
        <w:spacing w:line="360" w:lineRule="auto"/>
        <w:ind w:left="0"/>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Se discutió acerca de la tecnología en el área de la educación y todas acordaron que esta es primordial, aseguraron conocer las plataformas digitales y su uso en varias instituciones académicas, resaltaron las ventajas que estas traen, pues el material colgado en dichas plataformas es un apoyo para el estudiante al momento de prepararse para alguna evaluación. La incorporación de este tipo de tecnologías agradó a muchas de ellas quienes saben que en esta era todo se maneja virtualmente.</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Casi al cierre de la discusión se preguntó el porqué considerarían adquirir estos servicios. Respondieron que la razón primordial es porque existe esa necesidad, necesidad que no debiera existir puesto que sus hijos están en colegios particulares, pero que muchas veces se presentan dificultades que sus hijos no logran sobrellevar y deben recurrir a ayuda especializada. </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Todas se mostraron interesadas en la apertura de una academia que les evitara la molestia de tener que buscar profesores especializados y de asumir un riesgo de que el profesor contratado no ayude a sus hijos. </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Con la academia dijeron que se sentirían seguras de los resultados que brindaría porque estaría conformada por personas que conocen el área de las ciencias exactas y los requerimientos de cada programa, dijeron que el aprendizaje estaría garantizado. </w:t>
      </w:r>
    </w:p>
    <w:p w:rsidR="00905A74" w:rsidRPr="00796642"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En el cierre de la discusión se animó a los participantes a dar  sugerencias como el de brindar cursos de actualización para padres de familia que estén interesados a ayudar a sus hijos o de ofrecer un paquete en el cual se pagaba una mensualidad y los niños podían ir a la academia varias horas con un profesor. </w:t>
      </w:r>
    </w:p>
    <w:p w:rsidR="00905A74" w:rsidRDefault="00905A74" w:rsidP="00905A74">
      <w:pPr>
        <w:pStyle w:val="Prrafodelista"/>
        <w:spacing w:line="360" w:lineRule="auto"/>
        <w:ind w:left="1416" w:firstLine="696"/>
        <w:jc w:val="both"/>
        <w:rPr>
          <w:rFonts w:ascii="Arial" w:hAnsi="Arial" w:cs="Arial"/>
          <w:sz w:val="24"/>
          <w:szCs w:val="24"/>
        </w:rPr>
      </w:pPr>
    </w:p>
    <w:p w:rsidR="00905A74" w:rsidRDefault="00905A74" w:rsidP="00905A74">
      <w:pPr>
        <w:pStyle w:val="Prrafodelista"/>
        <w:spacing w:line="360" w:lineRule="auto"/>
        <w:ind w:left="1416" w:firstLine="696"/>
        <w:jc w:val="both"/>
        <w:rPr>
          <w:rFonts w:ascii="Arial" w:hAnsi="Arial" w:cs="Arial"/>
          <w:sz w:val="24"/>
          <w:szCs w:val="24"/>
        </w:rPr>
      </w:pPr>
      <w:r w:rsidRPr="00796642">
        <w:rPr>
          <w:rFonts w:ascii="Arial" w:hAnsi="Arial" w:cs="Arial"/>
          <w:sz w:val="24"/>
          <w:szCs w:val="24"/>
        </w:rPr>
        <w:t xml:space="preserve">Esto último surgió cuando una de las madres preguntó cómo serían los cursos en el caso de necesitar ayuda en un tema específico o necesitar ayuda personalizada. Una de ellas sugirió el de contar con pruebas de nivelación así como en los cursos de lenguas extranjeras. </w:t>
      </w:r>
    </w:p>
    <w:p w:rsidR="00905A74" w:rsidRDefault="00905A74" w:rsidP="00905A74">
      <w:pPr>
        <w:pStyle w:val="Prrafodelista"/>
        <w:spacing w:line="360" w:lineRule="auto"/>
        <w:ind w:left="1416" w:firstLine="696"/>
        <w:jc w:val="both"/>
        <w:rPr>
          <w:rFonts w:ascii="Arial" w:hAnsi="Arial" w:cs="Arial"/>
          <w:sz w:val="24"/>
          <w:szCs w:val="24"/>
        </w:rPr>
      </w:pPr>
    </w:p>
    <w:p w:rsidR="00905A74" w:rsidRPr="00796642" w:rsidRDefault="00905A74" w:rsidP="00905A74">
      <w:pPr>
        <w:pStyle w:val="Prrafodelista"/>
        <w:spacing w:line="360" w:lineRule="auto"/>
        <w:ind w:left="1416" w:firstLine="696"/>
        <w:jc w:val="both"/>
        <w:rPr>
          <w:rFonts w:ascii="Arial" w:hAnsi="Arial" w:cs="Arial"/>
          <w:sz w:val="24"/>
          <w:szCs w:val="24"/>
        </w:rPr>
      </w:pPr>
      <w:r>
        <w:rPr>
          <w:rFonts w:ascii="Arial" w:hAnsi="Arial" w:cs="Arial"/>
          <w:sz w:val="24"/>
          <w:szCs w:val="24"/>
        </w:rPr>
        <w:t>Entonces surgió como acotación dos</w:t>
      </w:r>
      <w:r w:rsidRPr="00796642">
        <w:rPr>
          <w:rFonts w:ascii="Arial" w:hAnsi="Arial" w:cs="Arial"/>
          <w:sz w:val="24"/>
          <w:szCs w:val="24"/>
        </w:rPr>
        <w:t xml:space="preserve"> instituciones fuera de la ciudad que se dedicaban a dar cursos personalizados, en los cuales se contaba con un profesor que atendía las dudas de un grupo de alumnos que tenían distintos requerimientos. Se llegó a la conclusión de que se podrían ofrecer estos programas con una mensualidad y un cupo limitado de alumnos con un profesor durante la tarde, como un apoyo a la educación que ya están ofreciendo.</w:t>
      </w:r>
    </w:p>
    <w:p w:rsidR="00711AAD" w:rsidRDefault="00711AAD" w:rsidP="0049758E">
      <w:pPr>
        <w:tabs>
          <w:tab w:val="left" w:pos="1646"/>
        </w:tabs>
        <w:spacing w:line="360" w:lineRule="auto"/>
        <w:jc w:val="both"/>
        <w:rPr>
          <w:rFonts w:ascii="Arial" w:hAnsi="Arial" w:cs="Arial"/>
          <w:sz w:val="22"/>
          <w:szCs w:val="22"/>
        </w:rPr>
      </w:pPr>
    </w:p>
    <w:p w:rsidR="00812BDC" w:rsidRPr="00DA2EC2" w:rsidRDefault="00812BDC" w:rsidP="00812BDC">
      <w:pPr>
        <w:spacing w:line="360" w:lineRule="auto"/>
        <w:rPr>
          <w:rFonts w:ascii="Arial" w:hAnsi="Arial" w:cs="Arial"/>
          <w:b/>
          <w:sz w:val="28"/>
          <w:szCs w:val="28"/>
          <w:u w:val="single"/>
        </w:rPr>
      </w:pPr>
      <w:r w:rsidRPr="00DA2EC2">
        <w:rPr>
          <w:rFonts w:ascii="Arial" w:hAnsi="Arial" w:cs="Arial"/>
          <w:b/>
          <w:sz w:val="28"/>
          <w:szCs w:val="28"/>
          <w:u w:val="single"/>
        </w:rPr>
        <w:t>CAPÍTULO 3.-  ESTUDIO TÉCNICO</w:t>
      </w:r>
    </w:p>
    <w:p w:rsidR="00812BDC" w:rsidRPr="00BD3BD5" w:rsidRDefault="00812BDC" w:rsidP="00812BDC">
      <w:pPr>
        <w:spacing w:line="360" w:lineRule="auto"/>
        <w:rPr>
          <w:rFonts w:ascii="Arial" w:hAnsi="Arial" w:cs="Arial"/>
        </w:rPr>
      </w:pPr>
    </w:p>
    <w:p w:rsidR="00812BDC" w:rsidRPr="00BD3BD5" w:rsidRDefault="00812BDC" w:rsidP="00812BDC">
      <w:pPr>
        <w:spacing w:line="360" w:lineRule="auto"/>
        <w:ind w:firstLine="708"/>
        <w:rPr>
          <w:rFonts w:ascii="Arial" w:hAnsi="Arial" w:cs="Arial"/>
          <w:b/>
          <w:caps/>
        </w:rPr>
      </w:pPr>
      <w:r>
        <w:rPr>
          <w:rFonts w:ascii="Arial" w:hAnsi="Arial" w:cs="Arial"/>
          <w:b/>
        </w:rPr>
        <w:t xml:space="preserve">3.1.-  </w:t>
      </w:r>
      <w:r w:rsidRPr="00BD3BD5">
        <w:rPr>
          <w:rFonts w:ascii="Arial" w:hAnsi="Arial" w:cs="Arial"/>
          <w:b/>
        </w:rPr>
        <w:t>Antecedentes Del Estudio Técnico</w:t>
      </w:r>
    </w:p>
    <w:p w:rsidR="00812BDC" w:rsidRPr="00BD3BD5" w:rsidRDefault="00812BDC" w:rsidP="00812BDC">
      <w:pPr>
        <w:spacing w:line="360" w:lineRule="auto"/>
        <w:rPr>
          <w:rFonts w:ascii="Arial" w:hAnsi="Arial" w:cs="Arial"/>
        </w:rPr>
      </w:pPr>
    </w:p>
    <w:p w:rsidR="00812BDC" w:rsidRPr="00B60460" w:rsidRDefault="00812BDC" w:rsidP="00812BDC">
      <w:pPr>
        <w:spacing w:line="360" w:lineRule="auto"/>
        <w:rPr>
          <w:rFonts w:ascii="Arial" w:hAnsi="Arial" w:cs="Arial"/>
          <w:b/>
        </w:rPr>
      </w:pPr>
      <w:r w:rsidRPr="00B60460">
        <w:rPr>
          <w:rFonts w:ascii="Arial" w:hAnsi="Arial" w:cs="Arial"/>
          <w:b/>
        </w:rPr>
        <w:tab/>
      </w:r>
      <w:r w:rsidRPr="00B60460">
        <w:rPr>
          <w:rFonts w:ascii="Arial" w:hAnsi="Arial" w:cs="Arial"/>
          <w:b/>
        </w:rPr>
        <w:tab/>
        <w:t>3.1.1.-  Balance de Maquinaria y Equipos</w:t>
      </w:r>
    </w:p>
    <w:p w:rsidR="00812BDC" w:rsidRPr="00BD3BD5" w:rsidRDefault="00812BDC" w:rsidP="00812BDC">
      <w:pPr>
        <w:spacing w:line="360" w:lineRule="auto"/>
        <w:rPr>
          <w:rFonts w:ascii="Arial" w:hAnsi="Arial" w:cs="Arial"/>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 xml:space="preserve">Para la empresa de capacitación y nivelación estudiantil </w:t>
      </w:r>
      <w:r>
        <w:rPr>
          <w:rFonts w:ascii="Arial" w:hAnsi="Arial" w:cs="Arial"/>
        </w:rPr>
        <w:t>se utilizarán</w:t>
      </w:r>
      <w:r w:rsidRPr="00BD3BD5">
        <w:rPr>
          <w:rFonts w:ascii="Arial" w:hAnsi="Arial" w:cs="Arial"/>
        </w:rPr>
        <w:t xml:space="preserve"> los siguientes equipos y maquinarias:</w:t>
      </w:r>
    </w:p>
    <w:p w:rsidR="00812BDC" w:rsidRPr="00BD3BD5" w:rsidRDefault="00812BDC" w:rsidP="00812BDC">
      <w:pPr>
        <w:spacing w:line="360" w:lineRule="auto"/>
        <w:ind w:left="1416"/>
        <w:jc w:val="both"/>
        <w:rPr>
          <w:rFonts w:ascii="Arial" w:hAnsi="Arial" w:cs="Arial"/>
        </w:rPr>
      </w:pP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Escritorios Secretarias</w:t>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Escritorio Director</w:t>
      </w:r>
      <w:r w:rsidRPr="00BD3BD5">
        <w:rPr>
          <w:rFonts w:ascii="Arial" w:hAnsi="Arial" w:cs="Arial"/>
        </w:rPr>
        <w:tab/>
      </w:r>
      <w:r w:rsidRPr="00BD3BD5">
        <w:rPr>
          <w:rFonts w:ascii="Arial" w:hAnsi="Arial" w:cs="Arial"/>
        </w:rPr>
        <w:tab/>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Escritorio para Computadora</w:t>
      </w:r>
      <w:r w:rsidRPr="00BD3BD5">
        <w:rPr>
          <w:rFonts w:ascii="Arial" w:hAnsi="Arial" w:cs="Arial"/>
        </w:rPr>
        <w:tab/>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Equipo de Computación</w:t>
      </w:r>
      <w:r w:rsidRPr="00BD3BD5">
        <w:rPr>
          <w:rFonts w:ascii="Arial" w:hAnsi="Arial" w:cs="Arial"/>
        </w:rPr>
        <w:tab/>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 xml:space="preserve">Aire Acondicionado  </w:t>
      </w:r>
      <w:r w:rsidRPr="00BD3BD5">
        <w:rPr>
          <w:rFonts w:ascii="Arial" w:hAnsi="Arial" w:cs="Arial"/>
        </w:rPr>
        <w:tab/>
      </w:r>
      <w:r w:rsidRPr="00BD3BD5">
        <w:rPr>
          <w:rFonts w:ascii="Arial" w:hAnsi="Arial" w:cs="Arial"/>
        </w:rPr>
        <w:tab/>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Pizarras de tiza líquida</w:t>
      </w:r>
      <w:r w:rsidRPr="00BD3BD5">
        <w:rPr>
          <w:rFonts w:ascii="Arial" w:hAnsi="Arial" w:cs="Arial"/>
        </w:rPr>
        <w:tab/>
      </w:r>
      <w:r w:rsidRPr="00BD3BD5">
        <w:rPr>
          <w:rFonts w:ascii="Arial" w:hAnsi="Arial" w:cs="Arial"/>
        </w:rPr>
        <w:tab/>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Escritorio para Profesor</w:t>
      </w:r>
      <w:r w:rsidRPr="00BD3BD5">
        <w:rPr>
          <w:rFonts w:ascii="Arial" w:hAnsi="Arial" w:cs="Arial"/>
        </w:rPr>
        <w:tab/>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Pupitres para Alumnos</w:t>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Biblioteca</w:t>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Fotocopiadora</w:t>
      </w:r>
    </w:p>
    <w:p w:rsidR="00812BDC" w:rsidRDefault="00812BDC" w:rsidP="00E81C3E">
      <w:pPr>
        <w:numPr>
          <w:ilvl w:val="2"/>
          <w:numId w:val="27"/>
        </w:numPr>
        <w:spacing w:line="360" w:lineRule="auto"/>
        <w:jc w:val="both"/>
        <w:rPr>
          <w:rFonts w:ascii="Arial" w:hAnsi="Arial" w:cs="Arial"/>
        </w:rPr>
      </w:pPr>
      <w:r w:rsidRPr="00BD3BD5">
        <w:rPr>
          <w:rFonts w:ascii="Arial" w:hAnsi="Arial" w:cs="Arial"/>
        </w:rPr>
        <w:t>Teléfonos</w:t>
      </w:r>
      <w:r w:rsidRPr="00BD3BD5">
        <w:rPr>
          <w:rFonts w:ascii="Arial" w:hAnsi="Arial" w:cs="Arial"/>
        </w:rPr>
        <w:tab/>
      </w:r>
    </w:p>
    <w:p w:rsidR="00812BDC" w:rsidRPr="00BD3BD5" w:rsidRDefault="00812BDC" w:rsidP="00E81C3E">
      <w:pPr>
        <w:numPr>
          <w:ilvl w:val="2"/>
          <w:numId w:val="27"/>
        </w:numPr>
        <w:spacing w:line="360" w:lineRule="auto"/>
        <w:jc w:val="both"/>
        <w:rPr>
          <w:rFonts w:ascii="Arial" w:hAnsi="Arial" w:cs="Arial"/>
        </w:rPr>
      </w:pPr>
      <w:r>
        <w:rPr>
          <w:rFonts w:ascii="Arial" w:hAnsi="Arial" w:cs="Arial"/>
        </w:rPr>
        <w:t>Extintores</w:t>
      </w:r>
    </w:p>
    <w:p w:rsidR="00812BDC" w:rsidRPr="00BD3BD5" w:rsidRDefault="00812BDC" w:rsidP="00E81C3E">
      <w:pPr>
        <w:numPr>
          <w:ilvl w:val="2"/>
          <w:numId w:val="27"/>
        </w:numPr>
        <w:spacing w:line="360" w:lineRule="auto"/>
        <w:jc w:val="both"/>
        <w:rPr>
          <w:rFonts w:ascii="Arial" w:hAnsi="Arial" w:cs="Arial"/>
        </w:rPr>
      </w:pPr>
      <w:r w:rsidRPr="00BD3BD5">
        <w:rPr>
          <w:rFonts w:ascii="Arial" w:hAnsi="Arial" w:cs="Arial"/>
        </w:rPr>
        <w:t>Sillas de Espera</w:t>
      </w:r>
      <w:r w:rsidRPr="00BD3BD5">
        <w:rPr>
          <w:rFonts w:ascii="Arial" w:hAnsi="Arial" w:cs="Arial"/>
        </w:rPr>
        <w:tab/>
      </w:r>
    </w:p>
    <w:p w:rsidR="00812BDC" w:rsidRPr="00BD3BD5" w:rsidRDefault="00812BDC" w:rsidP="00812BDC">
      <w:pPr>
        <w:spacing w:line="360" w:lineRule="auto"/>
        <w:jc w:val="both"/>
        <w:rPr>
          <w:rFonts w:ascii="Arial" w:hAnsi="Arial" w:cs="Arial"/>
        </w:rPr>
      </w:pPr>
    </w:p>
    <w:p w:rsidR="00812BDC" w:rsidRPr="00BD3BD5" w:rsidRDefault="00812BDC" w:rsidP="00812BDC">
      <w:pPr>
        <w:spacing w:line="360" w:lineRule="auto"/>
        <w:ind w:left="1416"/>
        <w:jc w:val="both"/>
        <w:rPr>
          <w:rFonts w:ascii="Arial" w:hAnsi="Arial" w:cs="Arial"/>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A continuación se muestra el Balance de Maquinarias y Equipos tomando en consideración la cantidad y el monto de inversión por cada activo fijo:</w:t>
      </w:r>
    </w:p>
    <w:p w:rsidR="00812BDC" w:rsidRPr="00BD3BD5" w:rsidRDefault="00812BDC" w:rsidP="00812BDC">
      <w:pPr>
        <w:spacing w:line="360" w:lineRule="auto"/>
        <w:ind w:left="1416"/>
        <w:jc w:val="both"/>
        <w:rPr>
          <w:rFonts w:ascii="Arial" w:hAnsi="Arial" w:cs="Arial"/>
        </w:rPr>
      </w:pPr>
    </w:p>
    <w:p w:rsidR="00812BDC" w:rsidRDefault="00812BDC" w:rsidP="003044AE">
      <w:pPr>
        <w:spacing w:line="360" w:lineRule="auto"/>
        <w:rPr>
          <w:rFonts w:ascii="Arial" w:hAnsi="Arial" w:cs="Arial"/>
          <w:b/>
          <w:sz w:val="20"/>
          <w:szCs w:val="20"/>
        </w:rPr>
      </w:pPr>
    </w:p>
    <w:p w:rsidR="00812BDC" w:rsidRDefault="00812BDC" w:rsidP="00812BDC">
      <w:pPr>
        <w:spacing w:line="360" w:lineRule="auto"/>
        <w:ind w:left="1416"/>
        <w:rPr>
          <w:rFonts w:ascii="Arial" w:hAnsi="Arial" w:cs="Arial"/>
          <w:b/>
          <w:sz w:val="20"/>
          <w:szCs w:val="20"/>
        </w:rPr>
      </w:pPr>
      <w:r w:rsidRPr="001C3531">
        <w:rPr>
          <w:rFonts w:ascii="Arial" w:hAnsi="Arial" w:cs="Arial"/>
          <w:b/>
          <w:sz w:val="20"/>
          <w:szCs w:val="20"/>
        </w:rPr>
        <w:t xml:space="preserve">Cuadro </w:t>
      </w:r>
      <w:r>
        <w:rPr>
          <w:rFonts w:ascii="Arial" w:hAnsi="Arial" w:cs="Arial"/>
          <w:b/>
          <w:sz w:val="20"/>
          <w:szCs w:val="20"/>
        </w:rPr>
        <w:t>14</w:t>
      </w:r>
      <w:r w:rsidRPr="001C3531">
        <w:rPr>
          <w:rFonts w:ascii="Arial" w:hAnsi="Arial" w:cs="Arial"/>
          <w:b/>
          <w:sz w:val="20"/>
          <w:szCs w:val="20"/>
        </w:rPr>
        <w:t>. Balance de Maquinaria y Equipos</w:t>
      </w:r>
    </w:p>
    <w:p w:rsidR="00812BDC" w:rsidRDefault="00D32799" w:rsidP="00812BDC">
      <w:pPr>
        <w:spacing w:line="360" w:lineRule="auto"/>
        <w:ind w:left="1416"/>
        <w:rPr>
          <w:rFonts w:ascii="Arial" w:hAnsi="Arial" w:cs="Arial"/>
          <w:b/>
          <w:sz w:val="20"/>
          <w:szCs w:val="20"/>
        </w:rPr>
      </w:pPr>
      <w:r>
        <w:rPr>
          <w:noProof/>
          <w:lang w:val="en-US" w:eastAsia="en-US"/>
        </w:rPr>
        <w:drawing>
          <wp:anchor distT="0" distB="0" distL="114300" distR="114300" simplePos="0" relativeHeight="251648512" behindDoc="0" locked="0" layoutInCell="1" allowOverlap="1">
            <wp:simplePos x="0" y="0"/>
            <wp:positionH relativeFrom="column">
              <wp:posOffset>914400</wp:posOffset>
            </wp:positionH>
            <wp:positionV relativeFrom="paragraph">
              <wp:posOffset>123825</wp:posOffset>
            </wp:positionV>
            <wp:extent cx="4344035" cy="2397760"/>
            <wp:effectExtent l="19050" t="0" r="0" b="0"/>
            <wp:wrapSquare wrapText="bothSides"/>
            <wp:docPr id="1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4344035" cy="2397760"/>
                    </a:xfrm>
                    <a:prstGeom prst="rect">
                      <a:avLst/>
                    </a:prstGeom>
                    <a:noFill/>
                    <a:ln w="9525">
                      <a:noFill/>
                      <a:miter lim="800000"/>
                      <a:headEnd/>
                      <a:tailEnd/>
                    </a:ln>
                  </pic:spPr>
                </pic:pic>
              </a:graphicData>
            </a:graphic>
          </wp:anchor>
        </w:drawing>
      </w:r>
    </w:p>
    <w:p w:rsidR="00812BDC" w:rsidRDefault="00812BDC" w:rsidP="00812BDC">
      <w:pPr>
        <w:spacing w:line="360" w:lineRule="auto"/>
        <w:ind w:left="1416"/>
        <w:rPr>
          <w:rFonts w:ascii="Arial" w:hAnsi="Arial" w:cs="Arial"/>
          <w:b/>
          <w:sz w:val="20"/>
          <w:szCs w:val="20"/>
        </w:rPr>
      </w:pPr>
    </w:p>
    <w:p w:rsidR="00812BDC" w:rsidRDefault="00812BDC" w:rsidP="00812BDC">
      <w:pPr>
        <w:spacing w:line="360" w:lineRule="auto"/>
        <w:ind w:left="1416"/>
        <w:rPr>
          <w:rFonts w:ascii="Arial" w:hAnsi="Arial" w:cs="Arial"/>
          <w:b/>
          <w:sz w:val="20"/>
          <w:szCs w:val="20"/>
        </w:rPr>
      </w:pPr>
    </w:p>
    <w:p w:rsidR="00812BDC" w:rsidRDefault="00812BDC" w:rsidP="00812BDC">
      <w:pPr>
        <w:spacing w:line="360" w:lineRule="auto"/>
        <w:ind w:left="1416"/>
        <w:rPr>
          <w:rFonts w:ascii="Arial" w:hAnsi="Arial" w:cs="Arial"/>
          <w:b/>
          <w:sz w:val="20"/>
          <w:szCs w:val="20"/>
        </w:rPr>
      </w:pPr>
    </w:p>
    <w:p w:rsidR="00812BDC" w:rsidRDefault="00812BDC" w:rsidP="00812BDC">
      <w:pPr>
        <w:spacing w:line="360" w:lineRule="auto"/>
        <w:ind w:left="1416"/>
        <w:rPr>
          <w:rFonts w:ascii="Arial" w:hAnsi="Arial" w:cs="Arial"/>
          <w:b/>
          <w:sz w:val="20"/>
          <w:szCs w:val="20"/>
        </w:rPr>
      </w:pPr>
    </w:p>
    <w:p w:rsidR="00812BDC" w:rsidRPr="00820E7F" w:rsidRDefault="00812BDC" w:rsidP="00812BDC">
      <w:pPr>
        <w:spacing w:line="360" w:lineRule="auto"/>
        <w:ind w:left="1416"/>
        <w:rPr>
          <w:rFonts w:ascii="Arial" w:hAnsi="Arial" w:cs="Arial"/>
          <w:b/>
          <w:sz w:val="20"/>
          <w:szCs w:val="20"/>
        </w:rPr>
      </w:pPr>
    </w:p>
    <w:p w:rsidR="00812BDC" w:rsidRPr="00820E7F" w:rsidRDefault="00812BDC" w:rsidP="00812BDC">
      <w:pPr>
        <w:spacing w:line="360" w:lineRule="auto"/>
        <w:ind w:left="1416"/>
        <w:rPr>
          <w:rFonts w:ascii="Arial" w:hAnsi="Arial" w:cs="Arial"/>
          <w:b/>
          <w:sz w:val="20"/>
          <w:szCs w:val="20"/>
        </w:rPr>
      </w:pPr>
    </w:p>
    <w:p w:rsidR="00812BDC" w:rsidRPr="00ED6C58" w:rsidRDefault="00812BDC" w:rsidP="00812BDC">
      <w:pPr>
        <w:spacing w:line="360" w:lineRule="auto"/>
        <w:ind w:left="1416"/>
        <w:rPr>
          <w:rFonts w:ascii="Arial" w:hAnsi="Arial" w:cs="Arial"/>
          <w:b/>
          <w:sz w:val="20"/>
          <w:szCs w:val="20"/>
        </w:rPr>
      </w:pPr>
    </w:p>
    <w:p w:rsidR="00812BDC" w:rsidRDefault="00812BDC" w:rsidP="00812BDC">
      <w:pPr>
        <w:spacing w:line="360" w:lineRule="auto"/>
        <w:ind w:left="1416"/>
        <w:rPr>
          <w:rFonts w:ascii="Arial" w:hAnsi="Arial" w:cs="Arial"/>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r w:rsidRPr="00ED6C58">
        <w:rPr>
          <w:rFonts w:ascii="Arial" w:hAnsi="Arial" w:cs="Arial"/>
          <w:b/>
          <w:sz w:val="20"/>
        </w:rPr>
        <w:t>Elaboración: Los autores</w:t>
      </w:r>
    </w:p>
    <w:p w:rsidR="00812BDC" w:rsidRPr="00ED6C58" w:rsidRDefault="00812BDC" w:rsidP="00812BDC">
      <w:pPr>
        <w:spacing w:line="360" w:lineRule="auto"/>
        <w:ind w:left="1416"/>
        <w:rPr>
          <w:rFonts w:ascii="Arial" w:hAnsi="Arial" w:cs="Arial"/>
          <w:b/>
          <w:sz w:val="20"/>
        </w:rPr>
      </w:pPr>
    </w:p>
    <w:p w:rsidR="00812BDC" w:rsidRDefault="00812BDC" w:rsidP="00812BDC">
      <w:pPr>
        <w:spacing w:line="360" w:lineRule="auto"/>
        <w:ind w:left="1416" w:firstLine="708"/>
        <w:jc w:val="both"/>
        <w:rPr>
          <w:rFonts w:ascii="Arial" w:hAnsi="Arial" w:cs="Arial"/>
        </w:rPr>
      </w:pPr>
      <w:r w:rsidRPr="00BD3BD5">
        <w:rPr>
          <w:rFonts w:ascii="Arial" w:hAnsi="Arial" w:cs="Arial"/>
        </w:rPr>
        <w:t>La inversión inicial por máqu</w:t>
      </w:r>
      <w:r>
        <w:rPr>
          <w:rFonts w:ascii="Arial" w:hAnsi="Arial" w:cs="Arial"/>
        </w:rPr>
        <w:t xml:space="preserve">inas y equipos es de            </w:t>
      </w:r>
      <w:r w:rsidR="0086096F">
        <w:rPr>
          <w:rFonts w:ascii="Arial" w:hAnsi="Arial" w:cs="Arial"/>
        </w:rPr>
        <w:t xml:space="preserve">     </w:t>
      </w:r>
      <w:r>
        <w:rPr>
          <w:rFonts w:ascii="Arial" w:hAnsi="Arial" w:cs="Arial"/>
        </w:rPr>
        <w:t xml:space="preserve">$ 8.403,16 </w:t>
      </w:r>
      <w:r w:rsidRPr="00BD3BD5">
        <w:rPr>
          <w:rFonts w:ascii="Arial" w:hAnsi="Arial" w:cs="Arial"/>
        </w:rPr>
        <w:t xml:space="preserve">y se </w:t>
      </w:r>
      <w:r>
        <w:rPr>
          <w:rFonts w:ascii="Arial" w:hAnsi="Arial" w:cs="Arial"/>
        </w:rPr>
        <w:t>utilizarán los activos fijos hasta el final de su vida útil.</w:t>
      </w:r>
      <w:r>
        <w:rPr>
          <w:rStyle w:val="Refdenotaalpie"/>
          <w:rFonts w:ascii="Arial" w:hAnsi="Arial" w:cs="Arial"/>
        </w:rPr>
        <w:footnoteReference w:id="15"/>
      </w:r>
      <w:r>
        <w:rPr>
          <w:rFonts w:ascii="Arial" w:hAnsi="Arial" w:cs="Arial"/>
        </w:rPr>
        <w:t xml:space="preserve"> </w:t>
      </w:r>
    </w:p>
    <w:p w:rsidR="00812BDC" w:rsidRDefault="00812BDC" w:rsidP="00812BDC">
      <w:pPr>
        <w:spacing w:line="360" w:lineRule="auto"/>
        <w:jc w:val="both"/>
        <w:rPr>
          <w:rFonts w:ascii="Arial" w:hAnsi="Arial" w:cs="Arial"/>
        </w:rPr>
      </w:pPr>
    </w:p>
    <w:p w:rsidR="00812BDC" w:rsidRDefault="00812BDC" w:rsidP="00812BDC">
      <w:pPr>
        <w:spacing w:line="360" w:lineRule="auto"/>
        <w:jc w:val="both"/>
        <w:rPr>
          <w:rFonts w:ascii="Arial" w:hAnsi="Arial" w:cs="Arial"/>
        </w:rPr>
      </w:pPr>
    </w:p>
    <w:p w:rsidR="00812BDC" w:rsidRDefault="00812BDC" w:rsidP="00812BDC">
      <w:pPr>
        <w:spacing w:line="360" w:lineRule="auto"/>
        <w:jc w:val="both"/>
        <w:rPr>
          <w:rFonts w:ascii="Arial" w:hAnsi="Arial" w:cs="Arial"/>
        </w:rPr>
      </w:pPr>
    </w:p>
    <w:p w:rsidR="00812BDC" w:rsidRDefault="00812BDC" w:rsidP="00812BDC">
      <w:pPr>
        <w:spacing w:line="360" w:lineRule="auto"/>
        <w:rPr>
          <w:rFonts w:ascii="Arial" w:hAnsi="Arial" w:cs="Arial"/>
          <w:b/>
        </w:rPr>
      </w:pPr>
      <w:r w:rsidRPr="00B60460">
        <w:rPr>
          <w:rFonts w:ascii="Arial" w:hAnsi="Arial" w:cs="Arial"/>
          <w:b/>
        </w:rPr>
        <w:tab/>
      </w:r>
      <w:r w:rsidRPr="00B60460">
        <w:rPr>
          <w:rFonts w:ascii="Arial" w:hAnsi="Arial" w:cs="Arial"/>
          <w:b/>
        </w:rPr>
        <w:tab/>
        <w:t>3.1.1.</w:t>
      </w:r>
      <w:r>
        <w:rPr>
          <w:rFonts w:ascii="Arial" w:hAnsi="Arial" w:cs="Arial"/>
          <w:b/>
        </w:rPr>
        <w:t>1.</w:t>
      </w:r>
      <w:r w:rsidRPr="00B60460">
        <w:rPr>
          <w:rFonts w:ascii="Arial" w:hAnsi="Arial" w:cs="Arial"/>
          <w:b/>
        </w:rPr>
        <w:t xml:space="preserve">-  </w:t>
      </w:r>
      <w:r>
        <w:rPr>
          <w:rFonts w:ascii="Arial" w:hAnsi="Arial" w:cs="Arial"/>
          <w:b/>
        </w:rPr>
        <w:t>Calendario de Reinversiones en Maquinaria.</w:t>
      </w:r>
    </w:p>
    <w:p w:rsidR="00812BDC" w:rsidRDefault="00812BDC" w:rsidP="00812BDC">
      <w:pPr>
        <w:spacing w:line="360" w:lineRule="auto"/>
        <w:ind w:firstLine="708"/>
        <w:rPr>
          <w:rFonts w:ascii="Arial" w:hAnsi="Arial" w:cs="Arial"/>
          <w:b/>
          <w:sz w:val="20"/>
          <w:szCs w:val="20"/>
        </w:rPr>
      </w:pPr>
    </w:p>
    <w:p w:rsidR="00812BDC" w:rsidRPr="00ED6C58" w:rsidRDefault="00812BDC" w:rsidP="00812BDC">
      <w:pPr>
        <w:spacing w:line="360" w:lineRule="auto"/>
        <w:ind w:firstLine="708"/>
        <w:rPr>
          <w:rFonts w:ascii="Arial" w:hAnsi="Arial" w:cs="Arial"/>
          <w:b/>
          <w:sz w:val="20"/>
          <w:szCs w:val="20"/>
        </w:rPr>
      </w:pPr>
      <w:r w:rsidRPr="0094545A">
        <w:rPr>
          <w:rFonts w:ascii="Arial" w:hAnsi="Arial" w:cs="Arial"/>
          <w:b/>
          <w:sz w:val="20"/>
          <w:szCs w:val="20"/>
        </w:rPr>
        <w:t xml:space="preserve">Cuadro </w:t>
      </w:r>
      <w:r>
        <w:rPr>
          <w:rFonts w:ascii="Arial" w:hAnsi="Arial" w:cs="Arial"/>
          <w:b/>
          <w:sz w:val="20"/>
          <w:szCs w:val="20"/>
        </w:rPr>
        <w:t>15</w:t>
      </w:r>
      <w:r w:rsidRPr="0094545A">
        <w:rPr>
          <w:rFonts w:ascii="Arial" w:hAnsi="Arial" w:cs="Arial"/>
          <w:b/>
          <w:sz w:val="20"/>
          <w:szCs w:val="20"/>
        </w:rPr>
        <w:t xml:space="preserve">. </w:t>
      </w:r>
      <w:r>
        <w:rPr>
          <w:rFonts w:ascii="Arial" w:hAnsi="Arial" w:cs="Arial"/>
          <w:b/>
          <w:sz w:val="20"/>
          <w:szCs w:val="20"/>
        </w:rPr>
        <w:t>Calendario de reinversiones en maquinaria.</w:t>
      </w:r>
    </w:p>
    <w:p w:rsidR="00812BDC" w:rsidRPr="00FC19FD" w:rsidRDefault="00D32799" w:rsidP="00812BDC">
      <w:pPr>
        <w:spacing w:line="360" w:lineRule="auto"/>
        <w:jc w:val="both"/>
        <w:rPr>
          <w:rFonts w:ascii="Arial" w:hAnsi="Arial" w:cs="Arial"/>
        </w:rPr>
      </w:pPr>
      <w:r>
        <w:rPr>
          <w:noProof/>
          <w:lang w:val="en-US" w:eastAsia="en-US"/>
        </w:rPr>
        <w:drawing>
          <wp:anchor distT="0" distB="0" distL="114300" distR="114300" simplePos="0" relativeHeight="251649536" behindDoc="0" locked="0" layoutInCell="1" allowOverlap="1">
            <wp:simplePos x="0" y="0"/>
            <wp:positionH relativeFrom="column">
              <wp:posOffset>457200</wp:posOffset>
            </wp:positionH>
            <wp:positionV relativeFrom="paragraph">
              <wp:posOffset>99060</wp:posOffset>
            </wp:positionV>
            <wp:extent cx="4716145" cy="2172970"/>
            <wp:effectExtent l="19050" t="0" r="8255" b="0"/>
            <wp:wrapSquare wrapText="bothSides"/>
            <wp:docPr id="12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srcRect/>
                    <a:stretch>
                      <a:fillRect/>
                    </a:stretch>
                  </pic:blipFill>
                  <pic:spPr bwMode="auto">
                    <a:xfrm>
                      <a:off x="0" y="0"/>
                      <a:ext cx="4716145" cy="2172970"/>
                    </a:xfrm>
                    <a:prstGeom prst="rect">
                      <a:avLst/>
                    </a:prstGeom>
                    <a:noFill/>
                    <a:ln w="9525">
                      <a:noFill/>
                      <a:miter lim="800000"/>
                      <a:headEnd/>
                      <a:tailEnd/>
                    </a:ln>
                  </pic:spPr>
                </pic:pic>
              </a:graphicData>
            </a:graphic>
          </wp:anchor>
        </w:drawing>
      </w:r>
    </w:p>
    <w:p w:rsidR="00812BDC" w:rsidRDefault="00812BDC" w:rsidP="00812BDC">
      <w:pPr>
        <w:spacing w:line="360" w:lineRule="auto"/>
        <w:ind w:left="1416" w:firstLine="708"/>
        <w:jc w:val="both"/>
        <w:rPr>
          <w:rFonts w:ascii="Arial" w:hAnsi="Arial" w:cs="Arial"/>
        </w:rPr>
      </w:pPr>
    </w:p>
    <w:p w:rsidR="00812BDC" w:rsidRPr="004F0FD2" w:rsidRDefault="00812BDC" w:rsidP="00812BDC">
      <w:pPr>
        <w:spacing w:line="360" w:lineRule="auto"/>
        <w:ind w:left="1416" w:firstLine="708"/>
        <w:jc w:val="both"/>
        <w:rPr>
          <w:rFonts w:ascii="Arial" w:hAnsi="Arial" w:cs="Arial"/>
        </w:rPr>
      </w:pPr>
    </w:p>
    <w:p w:rsidR="00812BDC" w:rsidRDefault="00812BDC" w:rsidP="00812BDC">
      <w:pPr>
        <w:spacing w:line="360" w:lineRule="auto"/>
        <w:jc w:val="both"/>
        <w:rPr>
          <w:rFonts w:ascii="Arial" w:hAnsi="Arial" w:cs="Arial"/>
          <w:b/>
          <w:i/>
        </w:rPr>
      </w:pPr>
    </w:p>
    <w:p w:rsidR="00812BDC" w:rsidRDefault="00812BDC" w:rsidP="00812BDC">
      <w:pPr>
        <w:spacing w:line="360" w:lineRule="auto"/>
        <w:ind w:left="708" w:firstLine="708"/>
        <w:jc w:val="both"/>
        <w:rPr>
          <w:rFonts w:ascii="Arial" w:hAnsi="Arial" w:cs="Arial"/>
          <w:b/>
          <w:i/>
        </w:rPr>
      </w:pPr>
    </w:p>
    <w:p w:rsidR="00812BDC" w:rsidRDefault="00812BDC" w:rsidP="00812BDC">
      <w:pPr>
        <w:spacing w:line="360" w:lineRule="auto"/>
        <w:ind w:left="708" w:firstLine="708"/>
        <w:jc w:val="both"/>
        <w:rPr>
          <w:rFonts w:ascii="Arial" w:hAnsi="Arial" w:cs="Arial"/>
          <w:b/>
        </w:rPr>
      </w:pPr>
      <w:r>
        <w:rPr>
          <w:rFonts w:ascii="Arial" w:hAnsi="Arial" w:cs="Arial"/>
          <w:b/>
        </w:rPr>
        <w:t>3</w:t>
      </w:r>
    </w:p>
    <w:p w:rsidR="00812BDC" w:rsidRDefault="00812BDC" w:rsidP="00812BDC">
      <w:pPr>
        <w:spacing w:line="360" w:lineRule="auto"/>
        <w:ind w:left="708" w:firstLine="708"/>
        <w:jc w:val="both"/>
        <w:rPr>
          <w:rFonts w:ascii="Arial" w:hAnsi="Arial" w:cs="Arial"/>
          <w:b/>
        </w:rPr>
      </w:pPr>
    </w:p>
    <w:p w:rsidR="00812BDC" w:rsidRDefault="00812BDC" w:rsidP="00812BDC">
      <w:pPr>
        <w:spacing w:line="360" w:lineRule="auto"/>
        <w:ind w:left="708" w:firstLine="708"/>
        <w:jc w:val="both"/>
        <w:rPr>
          <w:rFonts w:ascii="Arial" w:hAnsi="Arial" w:cs="Arial"/>
          <w:b/>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Pr="00ED6C58" w:rsidRDefault="00812BDC" w:rsidP="00812BDC">
      <w:pPr>
        <w:spacing w:line="360" w:lineRule="auto"/>
        <w:ind w:firstLine="708"/>
        <w:rPr>
          <w:rFonts w:ascii="Arial" w:hAnsi="Arial" w:cs="Arial"/>
          <w:b/>
          <w:sz w:val="20"/>
        </w:rPr>
      </w:pPr>
      <w:r w:rsidRPr="00ED6C58">
        <w:rPr>
          <w:rFonts w:ascii="Arial" w:hAnsi="Arial" w:cs="Arial"/>
          <w:b/>
          <w:sz w:val="20"/>
        </w:rPr>
        <w:t>Elaboración: Los autores</w:t>
      </w:r>
    </w:p>
    <w:p w:rsidR="00812BDC" w:rsidRDefault="00812BDC" w:rsidP="00812BDC">
      <w:pPr>
        <w:spacing w:line="360" w:lineRule="auto"/>
        <w:jc w:val="both"/>
        <w:rPr>
          <w:rFonts w:ascii="Arial" w:hAnsi="Arial" w:cs="Arial"/>
          <w:b/>
        </w:rPr>
      </w:pPr>
    </w:p>
    <w:p w:rsidR="00812BDC" w:rsidRPr="00B60460" w:rsidRDefault="00812BDC" w:rsidP="00812BDC">
      <w:pPr>
        <w:spacing w:line="360" w:lineRule="auto"/>
        <w:ind w:left="708" w:firstLine="708"/>
        <w:jc w:val="both"/>
        <w:rPr>
          <w:rFonts w:ascii="Arial" w:hAnsi="Arial" w:cs="Arial"/>
          <w:b/>
        </w:rPr>
      </w:pPr>
      <w:r>
        <w:rPr>
          <w:rFonts w:ascii="Arial" w:hAnsi="Arial" w:cs="Arial"/>
          <w:b/>
        </w:rPr>
        <w:t>3.</w:t>
      </w:r>
      <w:r w:rsidRPr="00B60460">
        <w:rPr>
          <w:rFonts w:ascii="Arial" w:hAnsi="Arial" w:cs="Arial"/>
          <w:b/>
        </w:rPr>
        <w:t>1.2.-  Balance de Personal Técnico</w:t>
      </w:r>
    </w:p>
    <w:p w:rsidR="00812BDC" w:rsidRPr="00BD3BD5" w:rsidRDefault="00812BDC" w:rsidP="00812BDC">
      <w:pPr>
        <w:spacing w:line="360" w:lineRule="auto"/>
        <w:ind w:left="1416"/>
        <w:jc w:val="both"/>
        <w:rPr>
          <w:rFonts w:ascii="Arial" w:hAnsi="Arial" w:cs="Arial"/>
          <w:b/>
          <w:i/>
        </w:rPr>
      </w:pPr>
    </w:p>
    <w:p w:rsidR="00812BDC" w:rsidRDefault="00812BDC" w:rsidP="00812BDC">
      <w:pPr>
        <w:spacing w:line="360" w:lineRule="auto"/>
        <w:ind w:left="1416" w:firstLine="708"/>
        <w:jc w:val="both"/>
        <w:rPr>
          <w:rFonts w:ascii="Arial" w:hAnsi="Arial" w:cs="Arial"/>
        </w:rPr>
      </w:pPr>
      <w:r w:rsidRPr="00BD3BD5">
        <w:rPr>
          <w:rFonts w:ascii="Arial" w:hAnsi="Arial" w:cs="Arial"/>
        </w:rPr>
        <w:t xml:space="preserve">Para la empresa de capacitación y nivelación estudiantil </w:t>
      </w:r>
      <w:r>
        <w:rPr>
          <w:rFonts w:ascii="Arial" w:hAnsi="Arial" w:cs="Arial"/>
        </w:rPr>
        <w:t xml:space="preserve">se necesitará </w:t>
      </w:r>
      <w:r w:rsidRPr="00BD3BD5">
        <w:rPr>
          <w:rFonts w:ascii="Arial" w:hAnsi="Arial" w:cs="Arial"/>
        </w:rPr>
        <w:t>el siguiente recurso humano:</w:t>
      </w:r>
    </w:p>
    <w:p w:rsidR="00812BDC" w:rsidRPr="00BD3BD5" w:rsidRDefault="00812BDC" w:rsidP="00812BDC">
      <w:pPr>
        <w:spacing w:line="360" w:lineRule="auto"/>
        <w:ind w:left="1416" w:firstLine="708"/>
        <w:jc w:val="both"/>
        <w:rPr>
          <w:rFonts w:ascii="Arial" w:hAnsi="Arial" w:cs="Arial"/>
        </w:rPr>
      </w:pPr>
    </w:p>
    <w:p w:rsidR="00812BDC" w:rsidRDefault="00812BDC" w:rsidP="00E81C3E">
      <w:pPr>
        <w:numPr>
          <w:ilvl w:val="0"/>
          <w:numId w:val="28"/>
        </w:numPr>
        <w:spacing w:line="360" w:lineRule="auto"/>
        <w:jc w:val="both"/>
        <w:rPr>
          <w:rFonts w:ascii="Arial" w:hAnsi="Arial" w:cs="Arial"/>
        </w:rPr>
      </w:pPr>
      <w:r w:rsidRPr="00BD3BD5">
        <w:rPr>
          <w:rFonts w:ascii="Arial" w:hAnsi="Arial" w:cs="Arial"/>
        </w:rPr>
        <w:t>Docentes</w:t>
      </w:r>
      <w:r>
        <w:rPr>
          <w:rFonts w:ascii="Arial" w:hAnsi="Arial" w:cs="Arial"/>
        </w:rPr>
        <w:t xml:space="preserve"> en las siguientes asignaturas:</w:t>
      </w:r>
    </w:p>
    <w:p w:rsidR="00812BDC" w:rsidRDefault="00812BDC" w:rsidP="00E81C3E">
      <w:pPr>
        <w:numPr>
          <w:ilvl w:val="1"/>
          <w:numId w:val="28"/>
        </w:numPr>
        <w:spacing w:line="360" w:lineRule="auto"/>
        <w:jc w:val="both"/>
        <w:rPr>
          <w:rFonts w:ascii="Arial" w:hAnsi="Arial" w:cs="Arial"/>
        </w:rPr>
      </w:pPr>
      <w:r>
        <w:rPr>
          <w:rFonts w:ascii="Arial" w:hAnsi="Arial" w:cs="Arial"/>
        </w:rPr>
        <w:t>Matemáticas</w:t>
      </w:r>
    </w:p>
    <w:p w:rsidR="00812BDC" w:rsidRDefault="00812BDC" w:rsidP="00E81C3E">
      <w:pPr>
        <w:numPr>
          <w:ilvl w:val="1"/>
          <w:numId w:val="28"/>
        </w:numPr>
        <w:spacing w:line="360" w:lineRule="auto"/>
        <w:jc w:val="both"/>
        <w:rPr>
          <w:rFonts w:ascii="Arial" w:hAnsi="Arial" w:cs="Arial"/>
        </w:rPr>
      </w:pPr>
      <w:r>
        <w:rPr>
          <w:rFonts w:ascii="Arial" w:hAnsi="Arial" w:cs="Arial"/>
        </w:rPr>
        <w:t>Física</w:t>
      </w:r>
    </w:p>
    <w:p w:rsidR="00812BDC" w:rsidRDefault="00812BDC" w:rsidP="00E81C3E">
      <w:pPr>
        <w:numPr>
          <w:ilvl w:val="1"/>
          <w:numId w:val="28"/>
        </w:numPr>
        <w:spacing w:line="360" w:lineRule="auto"/>
        <w:jc w:val="both"/>
        <w:rPr>
          <w:rFonts w:ascii="Arial" w:hAnsi="Arial" w:cs="Arial"/>
        </w:rPr>
      </w:pPr>
      <w:r>
        <w:rPr>
          <w:rFonts w:ascii="Arial" w:hAnsi="Arial" w:cs="Arial"/>
        </w:rPr>
        <w:t>Química</w:t>
      </w:r>
    </w:p>
    <w:p w:rsidR="00812BDC" w:rsidRDefault="00812BDC" w:rsidP="00E81C3E">
      <w:pPr>
        <w:numPr>
          <w:ilvl w:val="1"/>
          <w:numId w:val="28"/>
        </w:numPr>
        <w:spacing w:line="360" w:lineRule="auto"/>
        <w:jc w:val="both"/>
        <w:rPr>
          <w:rFonts w:ascii="Arial" w:hAnsi="Arial" w:cs="Arial"/>
        </w:rPr>
      </w:pPr>
      <w:r>
        <w:rPr>
          <w:rFonts w:ascii="Arial" w:hAnsi="Arial" w:cs="Arial"/>
        </w:rPr>
        <w:t>Contabilidad</w:t>
      </w:r>
    </w:p>
    <w:p w:rsidR="00812BDC" w:rsidRDefault="00812BDC" w:rsidP="00E81C3E">
      <w:pPr>
        <w:numPr>
          <w:ilvl w:val="1"/>
          <w:numId w:val="28"/>
        </w:numPr>
        <w:spacing w:line="360" w:lineRule="auto"/>
        <w:jc w:val="both"/>
        <w:rPr>
          <w:rFonts w:ascii="Arial" w:hAnsi="Arial" w:cs="Arial"/>
        </w:rPr>
      </w:pPr>
      <w:r>
        <w:rPr>
          <w:rFonts w:ascii="Arial" w:hAnsi="Arial" w:cs="Arial"/>
        </w:rPr>
        <w:t>Varias de carreras ingeniería</w:t>
      </w:r>
    </w:p>
    <w:p w:rsidR="00812BDC" w:rsidRDefault="00812BDC" w:rsidP="00E81C3E">
      <w:pPr>
        <w:numPr>
          <w:ilvl w:val="1"/>
          <w:numId w:val="28"/>
        </w:numPr>
        <w:spacing w:line="360" w:lineRule="auto"/>
        <w:jc w:val="both"/>
        <w:rPr>
          <w:rFonts w:ascii="Arial" w:hAnsi="Arial" w:cs="Arial"/>
        </w:rPr>
      </w:pPr>
      <w:r>
        <w:rPr>
          <w:rFonts w:ascii="Arial" w:hAnsi="Arial" w:cs="Arial"/>
        </w:rPr>
        <w:t>Varias de carreras administrativas</w:t>
      </w:r>
    </w:p>
    <w:p w:rsidR="00812BDC" w:rsidRDefault="00812BDC" w:rsidP="00812BDC">
      <w:pPr>
        <w:spacing w:line="360" w:lineRule="auto"/>
        <w:jc w:val="both"/>
        <w:rPr>
          <w:rFonts w:ascii="Arial" w:hAnsi="Arial" w:cs="Arial"/>
        </w:rPr>
      </w:pPr>
    </w:p>
    <w:p w:rsidR="00812BDC" w:rsidRDefault="00812BDC" w:rsidP="00812BDC">
      <w:pPr>
        <w:spacing w:line="360" w:lineRule="auto"/>
        <w:ind w:left="1416" w:firstLine="708"/>
        <w:jc w:val="both"/>
        <w:rPr>
          <w:rFonts w:ascii="Arial" w:hAnsi="Arial" w:cs="Arial"/>
        </w:rPr>
      </w:pPr>
      <w:r>
        <w:rPr>
          <w:rFonts w:ascii="Arial" w:hAnsi="Arial" w:cs="Arial"/>
        </w:rPr>
        <w:t>Las asignaturas consideradas como varias serán determinadas de acuerdo a las necesidades de los estudiantes que accedan al servicio.</w:t>
      </w:r>
    </w:p>
    <w:p w:rsidR="00812BDC" w:rsidRPr="00BD3BD5" w:rsidRDefault="00812BDC" w:rsidP="00812BDC">
      <w:pPr>
        <w:spacing w:line="360" w:lineRule="auto"/>
        <w:ind w:left="1776"/>
        <w:jc w:val="both"/>
        <w:rPr>
          <w:rFonts w:ascii="Arial" w:hAnsi="Arial" w:cs="Arial"/>
        </w:rPr>
      </w:pPr>
    </w:p>
    <w:p w:rsidR="00812BDC" w:rsidRPr="006E47D7" w:rsidRDefault="00812BDC" w:rsidP="00812BDC">
      <w:pPr>
        <w:spacing w:line="360" w:lineRule="auto"/>
        <w:ind w:left="1416" w:firstLine="708"/>
        <w:jc w:val="both"/>
        <w:rPr>
          <w:rFonts w:ascii="Arial" w:hAnsi="Arial" w:cs="Arial"/>
        </w:rPr>
      </w:pPr>
      <w:r w:rsidRPr="00BD3BD5">
        <w:rPr>
          <w:rFonts w:ascii="Arial" w:hAnsi="Arial" w:cs="Arial"/>
        </w:rPr>
        <w:t xml:space="preserve">A continuación se adjunta el balance de personal técnico </w:t>
      </w:r>
      <w:r>
        <w:rPr>
          <w:rFonts w:ascii="Arial" w:hAnsi="Arial" w:cs="Arial"/>
        </w:rPr>
        <w:t>para el primer año de funcionamiento</w:t>
      </w:r>
      <w:r>
        <w:rPr>
          <w:rStyle w:val="Refdenotaalpie"/>
          <w:rFonts w:ascii="Arial" w:hAnsi="Arial" w:cs="Arial"/>
        </w:rPr>
        <w:footnoteReference w:id="16"/>
      </w:r>
      <w:r>
        <w:rPr>
          <w:rFonts w:ascii="Arial" w:hAnsi="Arial" w:cs="Arial"/>
        </w:rPr>
        <w:t>:</w:t>
      </w:r>
    </w:p>
    <w:p w:rsidR="00812BDC" w:rsidRDefault="00812BDC" w:rsidP="00812BDC">
      <w:pPr>
        <w:spacing w:line="360" w:lineRule="auto"/>
        <w:ind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r w:rsidRPr="001C3531">
        <w:rPr>
          <w:rFonts w:ascii="Arial" w:hAnsi="Arial" w:cs="Arial"/>
          <w:b/>
          <w:sz w:val="20"/>
          <w:szCs w:val="20"/>
        </w:rPr>
        <w:t>C</w:t>
      </w:r>
      <w:r>
        <w:rPr>
          <w:rFonts w:ascii="Arial" w:hAnsi="Arial" w:cs="Arial"/>
          <w:b/>
          <w:sz w:val="20"/>
          <w:szCs w:val="20"/>
        </w:rPr>
        <w:t>uadro 16</w:t>
      </w:r>
      <w:r w:rsidRPr="001C3531">
        <w:rPr>
          <w:rFonts w:ascii="Arial" w:hAnsi="Arial" w:cs="Arial"/>
          <w:b/>
          <w:sz w:val="20"/>
          <w:szCs w:val="20"/>
        </w:rPr>
        <w:t>. B</w:t>
      </w:r>
      <w:r>
        <w:rPr>
          <w:rFonts w:ascii="Arial" w:hAnsi="Arial" w:cs="Arial"/>
          <w:b/>
          <w:sz w:val="20"/>
          <w:szCs w:val="20"/>
        </w:rPr>
        <w:t>alance de personal técnico.</w:t>
      </w:r>
    </w:p>
    <w:p w:rsidR="00812BDC" w:rsidRDefault="00D32799" w:rsidP="00812BDC">
      <w:pPr>
        <w:spacing w:line="360" w:lineRule="auto"/>
        <w:ind w:left="1416" w:right="-60"/>
        <w:rPr>
          <w:rFonts w:ascii="Arial" w:hAnsi="Arial" w:cs="Arial"/>
          <w:b/>
          <w:sz w:val="20"/>
          <w:szCs w:val="20"/>
        </w:rPr>
      </w:pPr>
      <w:r>
        <w:rPr>
          <w:noProof/>
          <w:lang w:val="en-US" w:eastAsia="en-US"/>
        </w:rPr>
        <w:drawing>
          <wp:anchor distT="0" distB="0" distL="114300" distR="114300" simplePos="0" relativeHeight="251650560" behindDoc="0" locked="0" layoutInCell="1" allowOverlap="1">
            <wp:simplePos x="0" y="0"/>
            <wp:positionH relativeFrom="column">
              <wp:posOffset>800100</wp:posOffset>
            </wp:positionH>
            <wp:positionV relativeFrom="paragraph">
              <wp:posOffset>30480</wp:posOffset>
            </wp:positionV>
            <wp:extent cx="4396740" cy="4469130"/>
            <wp:effectExtent l="19050" t="0" r="3810" b="0"/>
            <wp:wrapSquare wrapText="bothSides"/>
            <wp:docPr id="12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4396740" cy="4469130"/>
                    </a:xfrm>
                    <a:prstGeom prst="rect">
                      <a:avLst/>
                    </a:prstGeom>
                    <a:noFill/>
                    <a:ln w="9525">
                      <a:noFill/>
                      <a:miter lim="800000"/>
                      <a:headEnd/>
                      <a:tailEnd/>
                    </a:ln>
                  </pic:spPr>
                </pic:pic>
              </a:graphicData>
            </a:graphic>
          </wp:anchor>
        </w:drawing>
      </w:r>
    </w:p>
    <w:p w:rsidR="00812BDC" w:rsidRPr="008346D9"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p>
    <w:p w:rsidR="00812BDC" w:rsidRPr="00ED6C58" w:rsidRDefault="00812BDC" w:rsidP="00812BDC">
      <w:pPr>
        <w:spacing w:line="360" w:lineRule="auto"/>
        <w:ind w:left="708" w:firstLine="708"/>
        <w:rPr>
          <w:rFonts w:ascii="Arial" w:hAnsi="Arial" w:cs="Arial"/>
          <w:b/>
          <w:sz w:val="20"/>
        </w:rPr>
      </w:pPr>
      <w:r w:rsidRPr="00ED6C58">
        <w:rPr>
          <w:rFonts w:ascii="Arial" w:hAnsi="Arial" w:cs="Arial"/>
          <w:b/>
          <w:sz w:val="20"/>
        </w:rPr>
        <w:t>Elaboración: Los autores</w:t>
      </w:r>
    </w:p>
    <w:p w:rsidR="00812BDC" w:rsidRPr="00ED6C58" w:rsidRDefault="00812BDC" w:rsidP="00812BDC">
      <w:pPr>
        <w:spacing w:line="360" w:lineRule="auto"/>
        <w:ind w:left="1416" w:right="-60"/>
        <w:rPr>
          <w:rFonts w:ascii="Arial" w:hAnsi="Arial" w:cs="Arial"/>
          <w:b/>
          <w:sz w:val="20"/>
          <w:szCs w:val="20"/>
        </w:rPr>
      </w:pPr>
      <w:r>
        <w:rPr>
          <w:rFonts w:ascii="Arial" w:hAnsi="Arial" w:cs="Arial"/>
          <w:b/>
          <w:sz w:val="20"/>
          <w:szCs w:val="20"/>
        </w:rPr>
        <w:t xml:space="preserve">   </w:t>
      </w: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La empresa de Capacitación</w:t>
      </w:r>
      <w:r>
        <w:rPr>
          <w:rFonts w:ascii="Arial" w:hAnsi="Arial" w:cs="Arial"/>
        </w:rPr>
        <w:t xml:space="preserve"> y Nivelación Estudiantil</w:t>
      </w:r>
      <w:r w:rsidRPr="00BD3BD5">
        <w:rPr>
          <w:rFonts w:ascii="Arial" w:hAnsi="Arial" w:cs="Arial"/>
        </w:rPr>
        <w:t xml:space="preserve"> contratará </w:t>
      </w:r>
      <w:r>
        <w:rPr>
          <w:rFonts w:ascii="Arial" w:hAnsi="Arial" w:cs="Arial"/>
        </w:rPr>
        <w:t xml:space="preserve">un número determinado de docentes de acuerdo a número de cursos a dictarse. </w:t>
      </w:r>
    </w:p>
    <w:p w:rsidR="00812BDC" w:rsidRPr="00BD3BD5" w:rsidRDefault="00812BDC" w:rsidP="00812BDC">
      <w:pPr>
        <w:spacing w:line="360" w:lineRule="auto"/>
        <w:ind w:left="1416"/>
        <w:jc w:val="both"/>
        <w:rPr>
          <w:rFonts w:ascii="Arial" w:hAnsi="Arial" w:cs="Arial"/>
        </w:rPr>
      </w:pPr>
    </w:p>
    <w:p w:rsidR="00812BDC" w:rsidRDefault="00812BDC" w:rsidP="00812BDC">
      <w:pPr>
        <w:spacing w:line="360" w:lineRule="auto"/>
        <w:ind w:left="1416" w:firstLine="708"/>
        <w:jc w:val="both"/>
        <w:rPr>
          <w:rFonts w:ascii="Arial" w:hAnsi="Arial" w:cs="Arial"/>
        </w:rPr>
      </w:pPr>
      <w:r>
        <w:rPr>
          <w:rFonts w:ascii="Arial" w:hAnsi="Arial" w:cs="Arial"/>
        </w:rPr>
        <w:t xml:space="preserve">Para los meses febrero, marzo y abril </w:t>
      </w:r>
      <w:r w:rsidRPr="00F77362">
        <w:rPr>
          <w:rFonts w:ascii="Arial" w:hAnsi="Arial" w:cs="Arial"/>
          <w:b/>
        </w:rPr>
        <w:t>(Invierno I)</w:t>
      </w:r>
      <w:r>
        <w:rPr>
          <w:rFonts w:ascii="Arial" w:hAnsi="Arial" w:cs="Arial"/>
        </w:rPr>
        <w:t xml:space="preserve">, la empresa contratará cuatro docentes para matemáticas, tres docentes para física y dos docentes para química.  El pago se realizará por el número de horas dictadas de clase, que aproximadamente será de 30 horas al mes y cuyo costo por hora $6,00;  tomando en consideración el tiempo de duración de cada asignatura descrito en el capítulo dos.  </w:t>
      </w: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ind w:left="1416" w:firstLine="708"/>
        <w:jc w:val="both"/>
        <w:rPr>
          <w:rFonts w:ascii="Arial" w:hAnsi="Arial" w:cs="Arial"/>
        </w:rPr>
      </w:pPr>
      <w:r>
        <w:rPr>
          <w:rFonts w:ascii="Arial" w:hAnsi="Arial" w:cs="Arial"/>
        </w:rPr>
        <w:t xml:space="preserve">Para los meses julio, agosto y septiembre </w:t>
      </w:r>
      <w:r w:rsidRPr="00B95A5C">
        <w:rPr>
          <w:rFonts w:ascii="Arial" w:hAnsi="Arial" w:cs="Arial"/>
          <w:b/>
        </w:rPr>
        <w:t>(Verano)</w:t>
      </w:r>
      <w:r>
        <w:rPr>
          <w:rFonts w:ascii="Arial" w:hAnsi="Arial" w:cs="Arial"/>
          <w:b/>
        </w:rPr>
        <w:t xml:space="preserve">, </w:t>
      </w:r>
      <w:r>
        <w:rPr>
          <w:rFonts w:ascii="Arial" w:hAnsi="Arial" w:cs="Arial"/>
        </w:rPr>
        <w:t>la empresa contratará seis docentes para matemáticas, cuatro docentes para física, dos docentes para química, un docente para contabilidad y dos docentes para otras asignaturas.</w:t>
      </w:r>
      <w:r w:rsidRPr="004C580B">
        <w:rPr>
          <w:rFonts w:ascii="Arial" w:hAnsi="Arial" w:cs="Arial"/>
        </w:rPr>
        <w:t xml:space="preserve"> </w:t>
      </w:r>
      <w:r>
        <w:rPr>
          <w:rFonts w:ascii="Arial" w:hAnsi="Arial" w:cs="Arial"/>
        </w:rPr>
        <w:t xml:space="preserve"> El pago se realizará por el número de horas dictadas de clase, que aproximadamente será de 30 horas al mes y cuyo costo por hora $6,00; tomando en consideración el tiempo de duración de cada asignatura descrito en el capítulo dos.  </w:t>
      </w: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ind w:left="1416" w:firstLine="708"/>
        <w:jc w:val="both"/>
        <w:rPr>
          <w:rFonts w:ascii="Arial" w:hAnsi="Arial" w:cs="Arial"/>
        </w:rPr>
      </w:pPr>
      <w:r>
        <w:rPr>
          <w:rFonts w:ascii="Arial" w:hAnsi="Arial" w:cs="Arial"/>
        </w:rPr>
        <w:t xml:space="preserve">Para los meses noviembre, diciembre y enero    </w:t>
      </w:r>
      <w:r>
        <w:rPr>
          <w:rFonts w:ascii="Arial" w:hAnsi="Arial" w:cs="Arial"/>
          <w:b/>
        </w:rPr>
        <w:t xml:space="preserve">(Invierno II), </w:t>
      </w:r>
      <w:r>
        <w:rPr>
          <w:rFonts w:ascii="Arial" w:hAnsi="Arial" w:cs="Arial"/>
        </w:rPr>
        <w:t>la empresa contratará nueve docentes para matemáticas, cinco docentes para física, tres docentes para química, dos docentes para contabilidad y tres docentes para otras asignaturas.</w:t>
      </w:r>
      <w:r w:rsidRPr="004C580B">
        <w:rPr>
          <w:rFonts w:ascii="Arial" w:hAnsi="Arial" w:cs="Arial"/>
        </w:rPr>
        <w:t xml:space="preserve"> </w:t>
      </w:r>
      <w:r>
        <w:rPr>
          <w:rFonts w:ascii="Arial" w:hAnsi="Arial" w:cs="Arial"/>
        </w:rPr>
        <w:t xml:space="preserve"> El pago se realizará por el número de horas dictadas de clase, que aproximadamente será de 30 horas al mes y cuyo costo por hora $6,00; tomando en consideración el tiempo de duración de cada asignatura descrito en el capítulo dos.  </w:t>
      </w:r>
    </w:p>
    <w:p w:rsidR="00812BDC" w:rsidRPr="00B95A5C" w:rsidRDefault="00812BDC" w:rsidP="00812BDC">
      <w:pPr>
        <w:spacing w:line="360" w:lineRule="auto"/>
        <w:jc w:val="both"/>
        <w:rPr>
          <w:rFonts w:ascii="Arial" w:hAnsi="Arial" w:cs="Arial"/>
        </w:rPr>
      </w:pPr>
    </w:p>
    <w:p w:rsidR="00812BDC" w:rsidRDefault="00812BDC" w:rsidP="00812BDC">
      <w:pPr>
        <w:spacing w:line="360" w:lineRule="auto"/>
        <w:ind w:left="1416"/>
        <w:jc w:val="both"/>
        <w:rPr>
          <w:rFonts w:ascii="Arial" w:hAnsi="Arial" w:cs="Arial"/>
        </w:rPr>
      </w:pPr>
      <w:r>
        <w:rPr>
          <w:rFonts w:ascii="Arial" w:hAnsi="Arial" w:cs="Arial"/>
        </w:rPr>
        <w:tab/>
        <w:t>Para los meses de mayo, junio y octubre, la empresa contratará dos docentes para matemáticas.  El pago se realizará por el número de horas dictadas de clase, que aproximadamente será de 30 horas al mes y cuyo costo por hora $6,00.</w:t>
      </w:r>
      <w:r w:rsidRPr="00BD3BD5">
        <w:rPr>
          <w:rFonts w:ascii="Arial" w:hAnsi="Arial" w:cs="Arial"/>
        </w:rPr>
        <w:tab/>
      </w:r>
    </w:p>
    <w:p w:rsidR="00812BDC" w:rsidRDefault="00812BDC" w:rsidP="00812BDC">
      <w:pPr>
        <w:spacing w:line="360" w:lineRule="auto"/>
        <w:ind w:left="1416"/>
        <w:jc w:val="both"/>
        <w:rPr>
          <w:rFonts w:ascii="Arial" w:hAnsi="Arial" w:cs="Arial"/>
        </w:rPr>
      </w:pPr>
    </w:p>
    <w:p w:rsidR="00812BDC" w:rsidRPr="005172C7" w:rsidRDefault="00812BDC" w:rsidP="00812BDC">
      <w:pPr>
        <w:spacing w:line="360" w:lineRule="auto"/>
        <w:ind w:left="1416" w:firstLine="708"/>
        <w:jc w:val="both"/>
        <w:rPr>
          <w:rFonts w:ascii="Arial" w:hAnsi="Arial" w:cs="Arial"/>
        </w:rPr>
      </w:pPr>
      <w:r w:rsidRPr="00BD3BD5">
        <w:rPr>
          <w:rFonts w:ascii="Arial" w:hAnsi="Arial" w:cs="Arial"/>
        </w:rPr>
        <w:t>Por</w:t>
      </w:r>
      <w:r>
        <w:rPr>
          <w:rFonts w:ascii="Arial" w:hAnsi="Arial" w:cs="Arial"/>
        </w:rPr>
        <w:t xml:space="preserve"> lo tanto la remuneración para el primer año </w:t>
      </w:r>
      <w:r w:rsidRPr="00BD3BD5">
        <w:rPr>
          <w:rFonts w:ascii="Arial" w:hAnsi="Arial" w:cs="Arial"/>
        </w:rPr>
        <w:t xml:space="preserve">por Balance de Personal Técnico será de </w:t>
      </w:r>
      <w:r w:rsidRPr="00BD3BD5">
        <w:rPr>
          <w:rFonts w:ascii="Arial" w:hAnsi="Arial" w:cs="Arial"/>
          <w:b/>
        </w:rPr>
        <w:t xml:space="preserve">$ </w:t>
      </w:r>
      <w:r>
        <w:rPr>
          <w:rFonts w:ascii="Arial" w:hAnsi="Arial" w:cs="Arial"/>
          <w:b/>
        </w:rPr>
        <w:t>16.740,00</w:t>
      </w:r>
      <w:r w:rsidRPr="00BD3BD5">
        <w:rPr>
          <w:rFonts w:ascii="Arial" w:hAnsi="Arial" w:cs="Arial"/>
        </w:rPr>
        <w:t xml:space="preserve"> </w:t>
      </w:r>
    </w:p>
    <w:p w:rsidR="00812BDC" w:rsidRDefault="00812BDC" w:rsidP="00812BDC">
      <w:pPr>
        <w:spacing w:line="360" w:lineRule="auto"/>
        <w:ind w:left="708" w:firstLine="708"/>
        <w:rPr>
          <w:rFonts w:ascii="Arial" w:hAnsi="Arial" w:cs="Arial"/>
          <w:i/>
        </w:rPr>
      </w:pPr>
    </w:p>
    <w:p w:rsidR="00812BDC" w:rsidRPr="00BD3BD5" w:rsidRDefault="00812BDC" w:rsidP="00530533">
      <w:pPr>
        <w:spacing w:line="360" w:lineRule="auto"/>
        <w:ind w:left="708" w:firstLine="708"/>
        <w:rPr>
          <w:rFonts w:ascii="Arial" w:hAnsi="Arial" w:cs="Arial"/>
          <w:b/>
        </w:rPr>
      </w:pPr>
      <w:r w:rsidRPr="00B60460">
        <w:rPr>
          <w:rFonts w:ascii="Arial" w:hAnsi="Arial" w:cs="Arial"/>
          <w:b/>
        </w:rPr>
        <w:t>3.1.3.-  Balance de Obras Físicas</w:t>
      </w:r>
    </w:p>
    <w:p w:rsidR="00812BDC" w:rsidRDefault="00812BDC" w:rsidP="00812BDC">
      <w:pPr>
        <w:spacing w:line="360" w:lineRule="auto"/>
        <w:ind w:left="1416"/>
        <w:jc w:val="both"/>
        <w:rPr>
          <w:rFonts w:ascii="Arial" w:hAnsi="Arial" w:cs="Arial"/>
        </w:rPr>
      </w:pPr>
      <w:r w:rsidRPr="00BD3BD5">
        <w:rPr>
          <w:rFonts w:ascii="Arial" w:hAnsi="Arial" w:cs="Arial"/>
          <w:b/>
        </w:rPr>
        <w:tab/>
      </w:r>
      <w:r w:rsidRPr="00BD3BD5">
        <w:rPr>
          <w:rFonts w:ascii="Arial" w:hAnsi="Arial" w:cs="Arial"/>
        </w:rPr>
        <w:t xml:space="preserve">Se considera como balance de obras físicas la remodelación que </w:t>
      </w:r>
      <w:r>
        <w:rPr>
          <w:rFonts w:ascii="Arial" w:hAnsi="Arial" w:cs="Arial"/>
        </w:rPr>
        <w:t>se realizará</w:t>
      </w:r>
      <w:r w:rsidRPr="00BD3BD5">
        <w:rPr>
          <w:rFonts w:ascii="Arial" w:hAnsi="Arial" w:cs="Arial"/>
        </w:rPr>
        <w:t xml:space="preserve"> antes de iniciar el negocio.  Esta remodelación consiste en la implementación de las oficinas de las secretaria</w:t>
      </w:r>
      <w:r>
        <w:rPr>
          <w:rFonts w:ascii="Arial" w:hAnsi="Arial" w:cs="Arial"/>
        </w:rPr>
        <w:t>s</w:t>
      </w:r>
      <w:r w:rsidRPr="00BD3BD5">
        <w:rPr>
          <w:rFonts w:ascii="Arial" w:hAnsi="Arial" w:cs="Arial"/>
        </w:rPr>
        <w:t xml:space="preserve"> y </w:t>
      </w:r>
      <w:r>
        <w:rPr>
          <w:rFonts w:ascii="Arial" w:hAnsi="Arial" w:cs="Arial"/>
        </w:rPr>
        <w:t xml:space="preserve">del </w:t>
      </w:r>
      <w:r w:rsidRPr="00BD3BD5">
        <w:rPr>
          <w:rFonts w:ascii="Arial" w:hAnsi="Arial" w:cs="Arial"/>
        </w:rPr>
        <w:t xml:space="preserve">director de la empresa, también </w:t>
      </w:r>
      <w:r>
        <w:rPr>
          <w:rFonts w:ascii="Arial" w:hAnsi="Arial" w:cs="Arial"/>
        </w:rPr>
        <w:t>se considerará en el</w:t>
      </w:r>
      <w:r w:rsidRPr="00BD3BD5">
        <w:rPr>
          <w:rFonts w:ascii="Arial" w:hAnsi="Arial" w:cs="Arial"/>
        </w:rPr>
        <w:t xml:space="preserve"> balance la implementación de las pizarras acrílic</w:t>
      </w:r>
      <w:r>
        <w:rPr>
          <w:rFonts w:ascii="Arial" w:hAnsi="Arial" w:cs="Arial"/>
        </w:rPr>
        <w:t xml:space="preserve">as, acondicionadores de aire, </w:t>
      </w:r>
      <w:r w:rsidRPr="00BD3BD5">
        <w:rPr>
          <w:rFonts w:ascii="Arial" w:hAnsi="Arial" w:cs="Arial"/>
        </w:rPr>
        <w:t xml:space="preserve">pupitres </w:t>
      </w:r>
      <w:r>
        <w:rPr>
          <w:rFonts w:ascii="Arial" w:hAnsi="Arial" w:cs="Arial"/>
        </w:rPr>
        <w:t xml:space="preserve">y lo que respecta a la decoración de las </w:t>
      </w:r>
      <w:r w:rsidRPr="00BD3BD5">
        <w:rPr>
          <w:rFonts w:ascii="Arial" w:hAnsi="Arial" w:cs="Arial"/>
        </w:rPr>
        <w:t>aulas de la empresa.</w:t>
      </w:r>
    </w:p>
    <w:p w:rsidR="00812BDC" w:rsidRDefault="00812BDC" w:rsidP="00812BDC">
      <w:pPr>
        <w:spacing w:line="360" w:lineRule="auto"/>
        <w:ind w:left="1416"/>
        <w:jc w:val="both"/>
        <w:rPr>
          <w:rFonts w:ascii="Arial" w:hAnsi="Arial" w:cs="Arial"/>
        </w:rPr>
      </w:pPr>
    </w:p>
    <w:p w:rsidR="00812BDC" w:rsidRPr="00812BDC" w:rsidRDefault="00812BDC" w:rsidP="00812BDC">
      <w:pPr>
        <w:spacing w:line="360" w:lineRule="auto"/>
        <w:ind w:left="1416" w:right="-60"/>
        <w:rPr>
          <w:rFonts w:ascii="Arial" w:hAnsi="Arial" w:cs="Arial"/>
          <w:b/>
          <w:sz w:val="20"/>
          <w:szCs w:val="20"/>
        </w:rPr>
      </w:pPr>
      <w:r w:rsidRPr="00812BDC">
        <w:rPr>
          <w:rFonts w:ascii="Arial" w:hAnsi="Arial" w:cs="Arial"/>
          <w:b/>
          <w:sz w:val="20"/>
          <w:szCs w:val="20"/>
        </w:rPr>
        <w:t>Cuadro 17. Balance de Obras Físicas</w:t>
      </w:r>
    </w:p>
    <w:p w:rsidR="00812BDC" w:rsidRPr="00812BDC" w:rsidRDefault="00D32799" w:rsidP="00812BDC">
      <w:pPr>
        <w:spacing w:line="360" w:lineRule="auto"/>
        <w:ind w:left="1416"/>
        <w:jc w:val="both"/>
        <w:rPr>
          <w:rFonts w:ascii="Arial" w:hAnsi="Arial" w:cs="Arial"/>
        </w:rPr>
      </w:pPr>
      <w:r>
        <w:rPr>
          <w:noProof/>
          <w:lang w:val="en-US" w:eastAsia="en-US"/>
        </w:rPr>
        <w:drawing>
          <wp:anchor distT="0" distB="0" distL="114300" distR="114300" simplePos="0" relativeHeight="251651584" behindDoc="0" locked="0" layoutInCell="1" allowOverlap="1">
            <wp:simplePos x="0" y="0"/>
            <wp:positionH relativeFrom="column">
              <wp:posOffset>914400</wp:posOffset>
            </wp:positionH>
            <wp:positionV relativeFrom="paragraph">
              <wp:posOffset>44450</wp:posOffset>
            </wp:positionV>
            <wp:extent cx="4686300" cy="1680210"/>
            <wp:effectExtent l="19050" t="0" r="0" b="0"/>
            <wp:wrapSquare wrapText="bothSides"/>
            <wp:docPr id="12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srcRect/>
                    <a:stretch>
                      <a:fillRect/>
                    </a:stretch>
                  </pic:blipFill>
                  <pic:spPr bwMode="auto">
                    <a:xfrm>
                      <a:off x="0" y="0"/>
                      <a:ext cx="4686300" cy="1680210"/>
                    </a:xfrm>
                    <a:prstGeom prst="rect">
                      <a:avLst/>
                    </a:prstGeom>
                    <a:noFill/>
                    <a:ln w="9525">
                      <a:noFill/>
                      <a:miter lim="800000"/>
                      <a:headEnd/>
                      <a:tailEnd/>
                    </a:ln>
                  </pic:spPr>
                </pic:pic>
              </a:graphicData>
            </a:graphic>
          </wp:anchor>
        </w:drawing>
      </w: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812BDC">
      <w:pPr>
        <w:spacing w:line="360" w:lineRule="auto"/>
        <w:ind w:left="1416"/>
        <w:rPr>
          <w:rFonts w:ascii="Arial" w:hAnsi="Arial" w:cs="Arial"/>
          <w:b/>
          <w:sz w:val="20"/>
        </w:rPr>
      </w:pPr>
    </w:p>
    <w:p w:rsidR="00812BDC" w:rsidRDefault="00812BDC" w:rsidP="00530533">
      <w:pPr>
        <w:spacing w:line="360" w:lineRule="auto"/>
        <w:rPr>
          <w:rFonts w:ascii="Arial" w:hAnsi="Arial" w:cs="Arial"/>
          <w:b/>
          <w:sz w:val="20"/>
        </w:rPr>
      </w:pPr>
    </w:p>
    <w:p w:rsidR="00812BDC" w:rsidRPr="00530533" w:rsidRDefault="00812BDC" w:rsidP="00530533">
      <w:pPr>
        <w:spacing w:line="360" w:lineRule="auto"/>
        <w:ind w:left="1416"/>
        <w:rPr>
          <w:rFonts w:ascii="Arial" w:hAnsi="Arial" w:cs="Arial"/>
          <w:b/>
          <w:sz w:val="20"/>
        </w:rPr>
      </w:pPr>
      <w:r w:rsidRPr="00ED6C58">
        <w:rPr>
          <w:rFonts w:ascii="Arial" w:hAnsi="Arial" w:cs="Arial"/>
          <w:b/>
          <w:sz w:val="20"/>
        </w:rPr>
        <w:t>Elaboración: Los autores</w:t>
      </w:r>
    </w:p>
    <w:p w:rsidR="00812BDC" w:rsidRPr="00BD3BD5" w:rsidRDefault="00812BDC" w:rsidP="00812BDC">
      <w:pPr>
        <w:spacing w:line="360" w:lineRule="auto"/>
        <w:ind w:left="1416"/>
        <w:jc w:val="both"/>
        <w:rPr>
          <w:rFonts w:ascii="Arial" w:hAnsi="Arial" w:cs="Arial"/>
        </w:rPr>
      </w:pPr>
      <w:r w:rsidRPr="00BD3BD5">
        <w:rPr>
          <w:rFonts w:ascii="Arial" w:hAnsi="Arial" w:cs="Arial"/>
        </w:rPr>
        <w:tab/>
        <w:t>Por lo tanto el costo por implementación de lo antes desc</w:t>
      </w:r>
      <w:r>
        <w:rPr>
          <w:rFonts w:ascii="Arial" w:hAnsi="Arial" w:cs="Arial"/>
        </w:rPr>
        <w:t xml:space="preserve">rito será </w:t>
      </w:r>
      <w:r w:rsidRPr="005562CA">
        <w:rPr>
          <w:rFonts w:ascii="Arial" w:hAnsi="Arial" w:cs="Arial"/>
          <w:b/>
        </w:rPr>
        <w:t>$ 990,00</w:t>
      </w:r>
    </w:p>
    <w:p w:rsidR="00812BDC" w:rsidRDefault="00812BDC" w:rsidP="00812BDC">
      <w:pPr>
        <w:spacing w:line="360" w:lineRule="auto"/>
        <w:rPr>
          <w:rFonts w:ascii="Arial" w:hAnsi="Arial" w:cs="Arial"/>
          <w:b/>
          <w:caps/>
        </w:rPr>
      </w:pPr>
    </w:p>
    <w:p w:rsidR="00812BDC" w:rsidRPr="00AB2F56" w:rsidRDefault="00812BDC" w:rsidP="00812BDC">
      <w:pPr>
        <w:spacing w:line="360" w:lineRule="auto"/>
        <w:ind w:firstLine="708"/>
        <w:rPr>
          <w:rFonts w:ascii="Arial" w:hAnsi="Arial" w:cs="Arial"/>
          <w:b/>
        </w:rPr>
      </w:pPr>
      <w:r>
        <w:rPr>
          <w:rFonts w:ascii="Arial" w:hAnsi="Arial" w:cs="Arial"/>
          <w:b/>
        </w:rPr>
        <w:t xml:space="preserve">3.2.-  </w:t>
      </w:r>
      <w:r w:rsidRPr="00283AC8">
        <w:rPr>
          <w:rFonts w:ascii="Arial" w:hAnsi="Arial" w:cs="Arial"/>
          <w:b/>
        </w:rPr>
        <w:t>Determinación Del Tamaño</w:t>
      </w:r>
      <w:r>
        <w:rPr>
          <w:rFonts w:ascii="Arial" w:hAnsi="Arial" w:cs="Arial"/>
          <w:b/>
        </w:rPr>
        <w:t>.</w:t>
      </w:r>
    </w:p>
    <w:p w:rsidR="00812BDC" w:rsidRPr="00DD3F86" w:rsidRDefault="00812BDC" w:rsidP="00812BDC">
      <w:pPr>
        <w:spacing w:line="360" w:lineRule="auto"/>
        <w:rPr>
          <w:rFonts w:ascii="Arial" w:hAnsi="Arial" w:cs="Arial"/>
        </w:rPr>
      </w:pPr>
    </w:p>
    <w:p w:rsidR="00812BDC" w:rsidRPr="00DD3F86" w:rsidRDefault="00812BDC" w:rsidP="00812BDC">
      <w:pPr>
        <w:spacing w:line="360" w:lineRule="auto"/>
        <w:ind w:left="708" w:firstLine="708"/>
        <w:jc w:val="both"/>
        <w:rPr>
          <w:rFonts w:ascii="Arial" w:hAnsi="Arial" w:cs="Arial"/>
        </w:rPr>
      </w:pPr>
      <w:r>
        <w:rPr>
          <w:rFonts w:ascii="Arial" w:hAnsi="Arial" w:cs="Arial"/>
        </w:rPr>
        <w:t xml:space="preserve">La empresa se encuentra </w:t>
      </w:r>
      <w:r w:rsidRPr="00DD3F86">
        <w:rPr>
          <w:rFonts w:ascii="Arial" w:hAnsi="Arial" w:cs="Arial"/>
        </w:rPr>
        <w:t xml:space="preserve">frente a una demanda creciente, por lo que podría ser conveniente contar con instalaciones con una capacidad mayor a la de la demanda inicial. Sin embargo, dejar capacidad ociosa sería muy riesgoso si </w:t>
      </w:r>
      <w:r>
        <w:rPr>
          <w:rFonts w:ascii="Arial" w:hAnsi="Arial" w:cs="Arial"/>
        </w:rPr>
        <w:t xml:space="preserve">se considera </w:t>
      </w:r>
      <w:r w:rsidRPr="00DD3F86">
        <w:rPr>
          <w:rFonts w:ascii="Arial" w:hAnsi="Arial" w:cs="Arial"/>
        </w:rPr>
        <w:t>el hecho de que las barreras de entrada y salida al mercado son bajas. Por esta razón, sería teóricamente conveniente realizar la inversión para las instalaciones por etapas; es decir, inicialmente contar con capacidad suficiente para satisfacer la demanda inicial y conforme se evidencie la no saturación del mercado, continuar con la inversión en las instalaciones para aumentar la capacidad.</w:t>
      </w:r>
    </w:p>
    <w:p w:rsidR="00812BDC" w:rsidRPr="00DD3F86" w:rsidRDefault="00812BDC" w:rsidP="00812BDC">
      <w:pPr>
        <w:spacing w:line="360" w:lineRule="auto"/>
        <w:ind w:left="708"/>
        <w:jc w:val="both"/>
        <w:rPr>
          <w:rFonts w:ascii="Arial" w:hAnsi="Arial" w:cs="Arial"/>
        </w:rPr>
      </w:pPr>
    </w:p>
    <w:p w:rsidR="00812BDC" w:rsidRPr="00DD3F86" w:rsidRDefault="00812BDC" w:rsidP="00812BDC">
      <w:pPr>
        <w:spacing w:line="360" w:lineRule="auto"/>
        <w:ind w:left="708" w:firstLine="708"/>
        <w:jc w:val="both"/>
        <w:rPr>
          <w:rFonts w:ascii="Arial" w:hAnsi="Arial" w:cs="Arial"/>
        </w:rPr>
      </w:pPr>
      <w:r w:rsidRPr="00DD3F86">
        <w:rPr>
          <w:rFonts w:ascii="Arial" w:hAnsi="Arial" w:cs="Arial"/>
        </w:rPr>
        <w:t xml:space="preserve">El párrafo anterior considera exclusivamente el hecho de que la demanda de nuestro proyecto es creciente; no obstante, el crecimiento de </w:t>
      </w:r>
      <w:r>
        <w:rPr>
          <w:rFonts w:ascii="Arial" w:hAnsi="Arial" w:cs="Arial"/>
        </w:rPr>
        <w:t xml:space="preserve">la </w:t>
      </w:r>
      <w:r w:rsidRPr="00DD3F86">
        <w:rPr>
          <w:rFonts w:ascii="Arial" w:hAnsi="Arial" w:cs="Arial"/>
        </w:rPr>
        <w:t xml:space="preserve">demanda es relativamente pequeño </w:t>
      </w:r>
      <w:r>
        <w:rPr>
          <w:rFonts w:ascii="Arial" w:hAnsi="Arial" w:cs="Arial"/>
        </w:rPr>
        <w:t xml:space="preserve">desde el punto de vista de </w:t>
      </w:r>
      <w:r w:rsidRPr="00DD3F86">
        <w:rPr>
          <w:rFonts w:ascii="Arial" w:hAnsi="Arial" w:cs="Arial"/>
        </w:rPr>
        <w:t>número de person</w:t>
      </w:r>
      <w:r>
        <w:rPr>
          <w:rFonts w:ascii="Arial" w:hAnsi="Arial" w:cs="Arial"/>
        </w:rPr>
        <w:t>as adicionales que accederían al servicio</w:t>
      </w:r>
      <w:r w:rsidRPr="00DD3F86">
        <w:rPr>
          <w:rFonts w:ascii="Arial" w:hAnsi="Arial" w:cs="Arial"/>
        </w:rPr>
        <w:t xml:space="preserve">. Adicionalmente, por la naturaleza del negocio, dejar capacidad ociosa puede interpretarse como permitir el inicio de cursos de capacitación sin que necesariamente se llene completamente la capacidad de las aulas. Tomando estas consideraciones, iniciar operaciones permitiendo capacidad ociosa para poder enfrentar el pequeño incremento anual esperado dado </w:t>
      </w:r>
      <w:r>
        <w:rPr>
          <w:rFonts w:ascii="Arial" w:hAnsi="Arial" w:cs="Arial"/>
        </w:rPr>
        <w:t xml:space="preserve">este </w:t>
      </w:r>
      <w:r w:rsidRPr="00DD3F86">
        <w:rPr>
          <w:rFonts w:ascii="Arial" w:hAnsi="Arial" w:cs="Arial"/>
        </w:rPr>
        <w:t>análisis, es poco riesgoso.</w:t>
      </w:r>
    </w:p>
    <w:p w:rsidR="00812BDC" w:rsidRPr="00DD3F86" w:rsidRDefault="00812BDC" w:rsidP="00812BDC">
      <w:pPr>
        <w:spacing w:line="360" w:lineRule="auto"/>
        <w:ind w:left="708"/>
        <w:jc w:val="both"/>
        <w:rPr>
          <w:rFonts w:ascii="Arial" w:hAnsi="Arial" w:cs="Arial"/>
        </w:rPr>
      </w:pPr>
    </w:p>
    <w:p w:rsidR="00812BDC" w:rsidRPr="00DD3F86" w:rsidRDefault="00812BDC" w:rsidP="00812BDC">
      <w:pPr>
        <w:spacing w:line="360" w:lineRule="auto"/>
        <w:ind w:left="708"/>
        <w:jc w:val="both"/>
        <w:rPr>
          <w:rFonts w:ascii="Arial" w:hAnsi="Arial" w:cs="Arial"/>
        </w:rPr>
      </w:pPr>
      <w:r w:rsidRPr="00DD3F86">
        <w:rPr>
          <w:rFonts w:ascii="Arial" w:hAnsi="Arial" w:cs="Arial"/>
        </w:rPr>
        <w:t xml:space="preserve">La consideración de realizar una nueva etapa de inversión adicional a la inicial debe considerar el hecho de que realmente el crecimiento de la demanda lo justifique; y, dado el crecimiento de </w:t>
      </w:r>
      <w:r>
        <w:rPr>
          <w:rFonts w:ascii="Arial" w:hAnsi="Arial" w:cs="Arial"/>
        </w:rPr>
        <w:t xml:space="preserve">la </w:t>
      </w:r>
      <w:r w:rsidRPr="00DD3F86">
        <w:rPr>
          <w:rFonts w:ascii="Arial" w:hAnsi="Arial" w:cs="Arial"/>
        </w:rPr>
        <w:t xml:space="preserve">demanda, de acuerdo </w:t>
      </w:r>
      <w:r>
        <w:rPr>
          <w:rFonts w:ascii="Arial" w:hAnsi="Arial" w:cs="Arial"/>
        </w:rPr>
        <w:t>a este</w:t>
      </w:r>
      <w:r w:rsidRPr="00DD3F86">
        <w:rPr>
          <w:rFonts w:ascii="Arial" w:hAnsi="Arial" w:cs="Arial"/>
        </w:rPr>
        <w:t xml:space="preserve"> análisis, esto no ocurriría dentro de los 5 primeros años.</w:t>
      </w:r>
    </w:p>
    <w:p w:rsidR="00812BDC" w:rsidRPr="00DD3F86" w:rsidRDefault="00812BDC" w:rsidP="00812BDC">
      <w:pPr>
        <w:spacing w:line="360" w:lineRule="auto"/>
        <w:ind w:left="708"/>
        <w:jc w:val="both"/>
        <w:rPr>
          <w:rFonts w:ascii="Arial" w:hAnsi="Arial" w:cs="Arial"/>
        </w:rPr>
      </w:pPr>
    </w:p>
    <w:p w:rsidR="00812BDC" w:rsidRDefault="00812BDC" w:rsidP="00812BDC">
      <w:pPr>
        <w:spacing w:line="360" w:lineRule="auto"/>
        <w:ind w:left="708" w:firstLine="708"/>
        <w:jc w:val="both"/>
        <w:rPr>
          <w:rFonts w:ascii="Arial" w:hAnsi="Arial" w:cs="Arial"/>
          <w:b/>
        </w:rPr>
      </w:pPr>
      <w:r>
        <w:rPr>
          <w:rFonts w:ascii="Arial" w:hAnsi="Arial" w:cs="Arial"/>
          <w:b/>
        </w:rPr>
        <w:t>3.2.1.-  Capacidad de las instalaciones.</w:t>
      </w:r>
    </w:p>
    <w:p w:rsidR="00812BDC" w:rsidRDefault="00812BDC" w:rsidP="00812BDC">
      <w:pPr>
        <w:spacing w:line="360" w:lineRule="auto"/>
        <w:ind w:left="708" w:firstLine="708"/>
        <w:jc w:val="both"/>
        <w:rPr>
          <w:rFonts w:ascii="Arial" w:hAnsi="Arial" w:cs="Arial"/>
          <w:b/>
        </w:rPr>
      </w:pPr>
    </w:p>
    <w:p w:rsidR="00812BDC" w:rsidRDefault="00812BDC" w:rsidP="00812BDC">
      <w:pPr>
        <w:spacing w:line="360" w:lineRule="auto"/>
        <w:ind w:left="1416" w:right="-60"/>
        <w:rPr>
          <w:rFonts w:ascii="Arial" w:hAnsi="Arial" w:cs="Arial"/>
          <w:b/>
          <w:sz w:val="20"/>
          <w:szCs w:val="20"/>
        </w:rPr>
      </w:pPr>
      <w:r>
        <w:rPr>
          <w:rFonts w:ascii="Arial" w:hAnsi="Arial" w:cs="Arial"/>
          <w:b/>
        </w:rPr>
        <w:t xml:space="preserve">3.2.1.1.-  </w:t>
      </w:r>
      <w:r w:rsidRPr="00DD3F86">
        <w:rPr>
          <w:rFonts w:ascii="Arial" w:hAnsi="Arial" w:cs="Arial"/>
          <w:b/>
        </w:rPr>
        <w:t>Valor presente del flujo generado por el proyecto</w:t>
      </w:r>
      <w:r w:rsidRPr="00ED6C58">
        <w:rPr>
          <w:rFonts w:ascii="Arial" w:hAnsi="Arial" w:cs="Arial"/>
          <w:b/>
          <w:sz w:val="20"/>
          <w:szCs w:val="20"/>
        </w:rPr>
        <w:t xml:space="preserve"> </w:t>
      </w:r>
    </w:p>
    <w:p w:rsidR="00812BDC" w:rsidRDefault="00812BDC" w:rsidP="00812BDC">
      <w:pPr>
        <w:spacing w:line="360" w:lineRule="auto"/>
        <w:ind w:left="1416" w:right="-60"/>
        <w:rPr>
          <w:rFonts w:ascii="Arial" w:hAnsi="Arial" w:cs="Arial"/>
          <w:b/>
          <w:sz w:val="20"/>
          <w:szCs w:val="20"/>
        </w:rPr>
      </w:pPr>
    </w:p>
    <w:p w:rsidR="00812BDC" w:rsidRDefault="00812BDC" w:rsidP="00812BDC">
      <w:pPr>
        <w:spacing w:line="360" w:lineRule="auto"/>
        <w:ind w:left="1416" w:right="-60"/>
        <w:rPr>
          <w:rFonts w:ascii="Arial" w:hAnsi="Arial" w:cs="Arial"/>
          <w:b/>
          <w:sz w:val="20"/>
          <w:szCs w:val="20"/>
        </w:rPr>
      </w:pPr>
      <w:r w:rsidRPr="001C3531">
        <w:rPr>
          <w:rFonts w:ascii="Arial" w:hAnsi="Arial" w:cs="Arial"/>
          <w:b/>
          <w:sz w:val="20"/>
          <w:szCs w:val="20"/>
        </w:rPr>
        <w:t xml:space="preserve">Cuadro </w:t>
      </w:r>
      <w:r>
        <w:rPr>
          <w:rFonts w:ascii="Arial" w:hAnsi="Arial" w:cs="Arial"/>
          <w:b/>
          <w:sz w:val="20"/>
          <w:szCs w:val="20"/>
        </w:rPr>
        <w:t>4</w:t>
      </w:r>
      <w:r w:rsidRPr="001C3531">
        <w:rPr>
          <w:rFonts w:ascii="Arial" w:hAnsi="Arial" w:cs="Arial"/>
          <w:b/>
          <w:sz w:val="20"/>
          <w:szCs w:val="20"/>
        </w:rPr>
        <w:t>. Estimación de la demanda proyectada</w:t>
      </w:r>
      <w:r>
        <w:rPr>
          <w:rFonts w:ascii="Arial" w:hAnsi="Arial" w:cs="Arial"/>
          <w:b/>
          <w:sz w:val="20"/>
          <w:szCs w:val="20"/>
        </w:rPr>
        <w:t xml:space="preserve"> a 5 años</w:t>
      </w:r>
    </w:p>
    <w:tbl>
      <w:tblPr>
        <w:tblW w:w="8170" w:type="dxa"/>
        <w:tblInd w:w="900" w:type="dxa"/>
        <w:tblCellMar>
          <w:left w:w="70" w:type="dxa"/>
          <w:right w:w="70" w:type="dxa"/>
        </w:tblCellMar>
        <w:tblLook w:val="0000"/>
      </w:tblPr>
      <w:tblGrid>
        <w:gridCol w:w="2890"/>
        <w:gridCol w:w="1279"/>
        <w:gridCol w:w="941"/>
        <w:gridCol w:w="1080"/>
        <w:gridCol w:w="1080"/>
        <w:gridCol w:w="900"/>
      </w:tblGrid>
      <w:tr w:rsidR="00812BDC">
        <w:trPr>
          <w:trHeight w:val="345"/>
        </w:trPr>
        <w:tc>
          <w:tcPr>
            <w:tcW w:w="817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rsidR="00812BDC" w:rsidRDefault="00812BDC" w:rsidP="009050A0">
            <w:pPr>
              <w:jc w:val="center"/>
              <w:rPr>
                <w:rFonts w:ascii="Arial" w:hAnsi="Arial" w:cs="Arial"/>
                <w:b/>
                <w:bCs/>
                <w:sz w:val="16"/>
                <w:szCs w:val="16"/>
              </w:rPr>
            </w:pPr>
          </w:p>
          <w:p w:rsidR="00812BDC" w:rsidRDefault="00812BDC" w:rsidP="009050A0">
            <w:pPr>
              <w:jc w:val="center"/>
              <w:rPr>
                <w:rFonts w:ascii="Arial" w:hAnsi="Arial" w:cs="Arial"/>
                <w:b/>
                <w:bCs/>
                <w:sz w:val="16"/>
                <w:szCs w:val="16"/>
              </w:rPr>
            </w:pPr>
            <w:r>
              <w:rPr>
                <w:rFonts w:ascii="Arial" w:hAnsi="Arial" w:cs="Arial"/>
                <w:b/>
                <w:bCs/>
                <w:sz w:val="16"/>
                <w:szCs w:val="16"/>
              </w:rPr>
              <w:t>ESTIMACIÓN DEMANDA PROYECTADA A 5 AÑOS</w:t>
            </w:r>
          </w:p>
        </w:tc>
      </w:tr>
      <w:tr w:rsidR="00812BDC">
        <w:trPr>
          <w:trHeight w:val="315"/>
        </w:trPr>
        <w:tc>
          <w:tcPr>
            <w:tcW w:w="2890" w:type="dxa"/>
            <w:tcBorders>
              <w:top w:val="single" w:sz="8" w:space="0" w:color="auto"/>
              <w:left w:val="single" w:sz="8" w:space="0" w:color="auto"/>
              <w:bottom w:val="nil"/>
              <w:right w:val="nil"/>
            </w:tcBorders>
            <w:shd w:val="clear" w:color="auto" w:fill="33CCCC"/>
            <w:noWrap/>
            <w:vAlign w:val="center"/>
          </w:tcPr>
          <w:p w:rsidR="00812BDC" w:rsidRDefault="00812BDC" w:rsidP="009050A0">
            <w:pPr>
              <w:rPr>
                <w:rFonts w:ascii="Arial" w:hAnsi="Arial" w:cs="Arial"/>
                <w:sz w:val="16"/>
                <w:szCs w:val="16"/>
              </w:rPr>
            </w:pPr>
            <w:r>
              <w:rPr>
                <w:rFonts w:ascii="Arial" w:hAnsi="Arial" w:cs="Arial"/>
                <w:sz w:val="16"/>
                <w:szCs w:val="16"/>
              </w:rPr>
              <w:t> </w:t>
            </w:r>
          </w:p>
        </w:tc>
        <w:tc>
          <w:tcPr>
            <w:tcW w:w="1279" w:type="dxa"/>
            <w:tcBorders>
              <w:top w:val="single" w:sz="8" w:space="0" w:color="auto"/>
              <w:left w:val="single" w:sz="8" w:space="0" w:color="auto"/>
              <w:bottom w:val="single" w:sz="8" w:space="0" w:color="auto"/>
              <w:right w:val="single" w:sz="4" w:space="0" w:color="auto"/>
            </w:tcBorders>
            <w:shd w:val="clear" w:color="auto" w:fill="33CCCC"/>
            <w:noWrap/>
            <w:vAlign w:val="center"/>
          </w:tcPr>
          <w:p w:rsidR="00812BDC" w:rsidRDefault="00812BDC" w:rsidP="009050A0">
            <w:pPr>
              <w:jc w:val="center"/>
              <w:rPr>
                <w:rFonts w:ascii="Arial" w:hAnsi="Arial" w:cs="Arial"/>
                <w:b/>
                <w:bCs/>
                <w:sz w:val="16"/>
                <w:szCs w:val="16"/>
              </w:rPr>
            </w:pPr>
            <w:r>
              <w:rPr>
                <w:rFonts w:ascii="Arial" w:hAnsi="Arial" w:cs="Arial"/>
                <w:b/>
                <w:bCs/>
                <w:sz w:val="16"/>
                <w:szCs w:val="16"/>
              </w:rPr>
              <w:t>AÑO 1</w:t>
            </w:r>
          </w:p>
        </w:tc>
        <w:tc>
          <w:tcPr>
            <w:tcW w:w="941" w:type="dxa"/>
            <w:tcBorders>
              <w:top w:val="single" w:sz="8" w:space="0" w:color="auto"/>
              <w:left w:val="nil"/>
              <w:bottom w:val="single" w:sz="8" w:space="0" w:color="auto"/>
              <w:right w:val="single" w:sz="4" w:space="0" w:color="auto"/>
            </w:tcBorders>
            <w:shd w:val="clear" w:color="auto" w:fill="33CCCC"/>
            <w:noWrap/>
            <w:vAlign w:val="center"/>
          </w:tcPr>
          <w:p w:rsidR="00812BDC" w:rsidRDefault="00812BDC" w:rsidP="009050A0">
            <w:pPr>
              <w:jc w:val="center"/>
              <w:rPr>
                <w:rFonts w:ascii="Arial" w:hAnsi="Arial" w:cs="Arial"/>
                <w:b/>
                <w:bCs/>
                <w:sz w:val="16"/>
                <w:szCs w:val="16"/>
              </w:rPr>
            </w:pPr>
            <w:r>
              <w:rPr>
                <w:rFonts w:ascii="Arial" w:hAnsi="Arial" w:cs="Arial"/>
                <w:b/>
                <w:bCs/>
                <w:sz w:val="16"/>
                <w:szCs w:val="16"/>
              </w:rPr>
              <w:t>AÑO 2</w:t>
            </w:r>
          </w:p>
        </w:tc>
        <w:tc>
          <w:tcPr>
            <w:tcW w:w="1080" w:type="dxa"/>
            <w:tcBorders>
              <w:top w:val="single" w:sz="8" w:space="0" w:color="auto"/>
              <w:left w:val="nil"/>
              <w:bottom w:val="single" w:sz="8" w:space="0" w:color="auto"/>
              <w:right w:val="single" w:sz="4" w:space="0" w:color="auto"/>
            </w:tcBorders>
            <w:shd w:val="clear" w:color="auto" w:fill="33CCCC"/>
            <w:noWrap/>
            <w:vAlign w:val="center"/>
          </w:tcPr>
          <w:p w:rsidR="00812BDC" w:rsidRDefault="00812BDC" w:rsidP="009050A0">
            <w:pPr>
              <w:jc w:val="center"/>
              <w:rPr>
                <w:rFonts w:ascii="Arial" w:hAnsi="Arial" w:cs="Arial"/>
                <w:b/>
                <w:bCs/>
                <w:sz w:val="16"/>
                <w:szCs w:val="16"/>
              </w:rPr>
            </w:pPr>
            <w:r>
              <w:rPr>
                <w:rFonts w:ascii="Arial" w:hAnsi="Arial" w:cs="Arial"/>
                <w:b/>
                <w:bCs/>
                <w:sz w:val="16"/>
                <w:szCs w:val="16"/>
              </w:rPr>
              <w:t>AÑO 3</w:t>
            </w:r>
          </w:p>
        </w:tc>
        <w:tc>
          <w:tcPr>
            <w:tcW w:w="1080" w:type="dxa"/>
            <w:tcBorders>
              <w:top w:val="single" w:sz="8" w:space="0" w:color="auto"/>
              <w:left w:val="nil"/>
              <w:bottom w:val="single" w:sz="8" w:space="0" w:color="auto"/>
              <w:right w:val="single" w:sz="4" w:space="0" w:color="auto"/>
            </w:tcBorders>
            <w:shd w:val="clear" w:color="auto" w:fill="33CCCC"/>
            <w:noWrap/>
            <w:vAlign w:val="center"/>
          </w:tcPr>
          <w:p w:rsidR="00812BDC" w:rsidRDefault="00812BDC" w:rsidP="009050A0">
            <w:pPr>
              <w:jc w:val="center"/>
              <w:rPr>
                <w:rFonts w:ascii="Arial" w:hAnsi="Arial" w:cs="Arial"/>
                <w:b/>
                <w:bCs/>
                <w:sz w:val="16"/>
                <w:szCs w:val="16"/>
              </w:rPr>
            </w:pPr>
            <w:r>
              <w:rPr>
                <w:rFonts w:ascii="Arial" w:hAnsi="Arial" w:cs="Arial"/>
                <w:b/>
                <w:bCs/>
                <w:sz w:val="16"/>
                <w:szCs w:val="16"/>
              </w:rPr>
              <w:t>AÑO 4</w:t>
            </w:r>
          </w:p>
        </w:tc>
        <w:tc>
          <w:tcPr>
            <w:tcW w:w="900" w:type="dxa"/>
            <w:tcBorders>
              <w:top w:val="single" w:sz="8" w:space="0" w:color="auto"/>
              <w:left w:val="nil"/>
              <w:bottom w:val="single" w:sz="8" w:space="0" w:color="auto"/>
              <w:right w:val="single" w:sz="8" w:space="0" w:color="auto"/>
            </w:tcBorders>
            <w:shd w:val="clear" w:color="auto" w:fill="33CCCC"/>
            <w:noWrap/>
            <w:vAlign w:val="center"/>
          </w:tcPr>
          <w:p w:rsidR="00812BDC" w:rsidRDefault="00812BDC" w:rsidP="009050A0">
            <w:pPr>
              <w:jc w:val="center"/>
              <w:rPr>
                <w:rFonts w:ascii="Arial" w:hAnsi="Arial" w:cs="Arial"/>
                <w:b/>
                <w:bCs/>
                <w:sz w:val="16"/>
                <w:szCs w:val="16"/>
              </w:rPr>
            </w:pPr>
            <w:r>
              <w:rPr>
                <w:rFonts w:ascii="Arial" w:hAnsi="Arial" w:cs="Arial"/>
                <w:b/>
                <w:bCs/>
                <w:sz w:val="16"/>
                <w:szCs w:val="16"/>
              </w:rPr>
              <w:t>AÑO 5</w:t>
            </w:r>
          </w:p>
        </w:tc>
      </w:tr>
      <w:tr w:rsidR="00812BDC">
        <w:trPr>
          <w:trHeight w:val="315"/>
        </w:trPr>
        <w:tc>
          <w:tcPr>
            <w:tcW w:w="2890" w:type="dxa"/>
            <w:tcBorders>
              <w:top w:val="single" w:sz="8" w:space="0" w:color="auto"/>
              <w:left w:val="single" w:sz="8" w:space="0" w:color="auto"/>
              <w:bottom w:val="single" w:sz="8" w:space="0" w:color="auto"/>
              <w:right w:val="single" w:sz="8" w:space="0" w:color="auto"/>
            </w:tcBorders>
            <w:shd w:val="clear" w:color="auto" w:fill="CCFFFF"/>
            <w:noWrap/>
            <w:vAlign w:val="center"/>
          </w:tcPr>
          <w:p w:rsidR="00812BDC" w:rsidRDefault="00812BDC" w:rsidP="009050A0">
            <w:pPr>
              <w:rPr>
                <w:rFonts w:ascii="Arial" w:hAnsi="Arial" w:cs="Arial"/>
                <w:b/>
                <w:bCs/>
                <w:sz w:val="16"/>
                <w:szCs w:val="16"/>
              </w:rPr>
            </w:pPr>
            <w:r>
              <w:rPr>
                <w:rFonts w:ascii="Arial" w:hAnsi="Arial" w:cs="Arial"/>
                <w:b/>
                <w:bCs/>
                <w:sz w:val="16"/>
                <w:szCs w:val="16"/>
              </w:rPr>
              <w:t>Cursos Universitarios y Preuniversitarios</w:t>
            </w:r>
          </w:p>
        </w:tc>
        <w:tc>
          <w:tcPr>
            <w:tcW w:w="1279" w:type="dxa"/>
            <w:tcBorders>
              <w:top w:val="nil"/>
              <w:left w:val="nil"/>
              <w:bottom w:val="single" w:sz="4"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504</w:t>
            </w:r>
          </w:p>
        </w:tc>
        <w:tc>
          <w:tcPr>
            <w:tcW w:w="941" w:type="dxa"/>
            <w:tcBorders>
              <w:top w:val="nil"/>
              <w:left w:val="nil"/>
              <w:bottom w:val="single" w:sz="4"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511</w:t>
            </w:r>
          </w:p>
        </w:tc>
        <w:tc>
          <w:tcPr>
            <w:tcW w:w="1080" w:type="dxa"/>
            <w:tcBorders>
              <w:top w:val="nil"/>
              <w:left w:val="nil"/>
              <w:bottom w:val="single" w:sz="4"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517</w:t>
            </w:r>
          </w:p>
        </w:tc>
        <w:tc>
          <w:tcPr>
            <w:tcW w:w="1080" w:type="dxa"/>
            <w:tcBorders>
              <w:top w:val="nil"/>
              <w:left w:val="nil"/>
              <w:bottom w:val="single" w:sz="4"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524</w:t>
            </w:r>
          </w:p>
        </w:tc>
        <w:tc>
          <w:tcPr>
            <w:tcW w:w="900" w:type="dxa"/>
            <w:tcBorders>
              <w:top w:val="nil"/>
              <w:left w:val="nil"/>
              <w:bottom w:val="single" w:sz="4" w:space="0" w:color="auto"/>
              <w:right w:val="single" w:sz="8"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531</w:t>
            </w:r>
          </w:p>
        </w:tc>
      </w:tr>
      <w:tr w:rsidR="00812BDC">
        <w:trPr>
          <w:trHeight w:val="315"/>
        </w:trPr>
        <w:tc>
          <w:tcPr>
            <w:tcW w:w="2890" w:type="dxa"/>
            <w:tcBorders>
              <w:top w:val="single" w:sz="8" w:space="0" w:color="auto"/>
              <w:left w:val="single" w:sz="8" w:space="0" w:color="auto"/>
              <w:bottom w:val="single" w:sz="8" w:space="0" w:color="auto"/>
              <w:right w:val="single" w:sz="4" w:space="0" w:color="auto"/>
            </w:tcBorders>
            <w:shd w:val="clear" w:color="auto" w:fill="CCFFFF"/>
            <w:noWrap/>
            <w:vAlign w:val="center"/>
          </w:tcPr>
          <w:p w:rsidR="00812BDC" w:rsidRDefault="00812BDC" w:rsidP="009050A0">
            <w:pPr>
              <w:rPr>
                <w:rFonts w:ascii="Arial" w:hAnsi="Arial" w:cs="Arial"/>
                <w:b/>
                <w:bCs/>
                <w:sz w:val="16"/>
                <w:szCs w:val="16"/>
              </w:rPr>
            </w:pPr>
            <w:r>
              <w:rPr>
                <w:rFonts w:ascii="Arial" w:hAnsi="Arial" w:cs="Arial"/>
                <w:b/>
                <w:bCs/>
                <w:sz w:val="16"/>
                <w:szCs w:val="16"/>
              </w:rPr>
              <w:t>Cursos Programas Regulares</w:t>
            </w:r>
          </w:p>
        </w:tc>
        <w:tc>
          <w:tcPr>
            <w:tcW w:w="1279" w:type="dxa"/>
            <w:tcBorders>
              <w:top w:val="single" w:sz="4" w:space="0" w:color="auto"/>
              <w:left w:val="single" w:sz="4" w:space="0" w:color="auto"/>
              <w:bottom w:val="single" w:sz="4" w:space="0" w:color="auto"/>
              <w:right w:val="single" w:sz="6"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941" w:type="dxa"/>
            <w:tcBorders>
              <w:top w:val="single" w:sz="4" w:space="0" w:color="auto"/>
              <w:left w:val="single" w:sz="6" w:space="0" w:color="auto"/>
              <w:bottom w:val="single" w:sz="4" w:space="0" w:color="auto"/>
              <w:right w:val="single" w:sz="6"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1080" w:type="dxa"/>
            <w:tcBorders>
              <w:top w:val="single" w:sz="4" w:space="0" w:color="auto"/>
              <w:left w:val="single" w:sz="6" w:space="0" w:color="auto"/>
              <w:bottom w:val="single" w:sz="4" w:space="0" w:color="auto"/>
              <w:right w:val="single" w:sz="6"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1080" w:type="dxa"/>
            <w:tcBorders>
              <w:top w:val="single" w:sz="4" w:space="0" w:color="auto"/>
              <w:left w:val="single" w:sz="6" w:space="0" w:color="auto"/>
              <w:bottom w:val="single" w:sz="4" w:space="0" w:color="auto"/>
              <w:right w:val="single" w:sz="6"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900" w:type="dxa"/>
            <w:tcBorders>
              <w:top w:val="single" w:sz="4" w:space="0" w:color="auto"/>
              <w:left w:val="single" w:sz="6" w:space="0" w:color="auto"/>
              <w:bottom w:val="single" w:sz="4"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r>
      <w:tr w:rsidR="00812BDC">
        <w:trPr>
          <w:trHeight w:val="315"/>
        </w:trPr>
        <w:tc>
          <w:tcPr>
            <w:tcW w:w="2890" w:type="dxa"/>
            <w:tcBorders>
              <w:top w:val="single" w:sz="8" w:space="0" w:color="auto"/>
              <w:left w:val="single" w:sz="8" w:space="0" w:color="auto"/>
              <w:bottom w:val="single" w:sz="8" w:space="0" w:color="auto"/>
              <w:right w:val="single" w:sz="8" w:space="0" w:color="auto"/>
            </w:tcBorders>
            <w:shd w:val="clear" w:color="auto" w:fill="CCFFFF"/>
            <w:noWrap/>
            <w:vAlign w:val="center"/>
          </w:tcPr>
          <w:p w:rsidR="00812BDC" w:rsidRDefault="00812BDC" w:rsidP="009050A0">
            <w:pPr>
              <w:rPr>
                <w:rFonts w:ascii="Arial" w:hAnsi="Arial" w:cs="Arial"/>
                <w:b/>
                <w:bCs/>
                <w:sz w:val="16"/>
                <w:szCs w:val="16"/>
              </w:rPr>
            </w:pPr>
            <w:r>
              <w:rPr>
                <w:rFonts w:ascii="Arial" w:hAnsi="Arial" w:cs="Arial"/>
                <w:b/>
                <w:bCs/>
                <w:sz w:val="16"/>
                <w:szCs w:val="16"/>
              </w:rPr>
              <w:t>Curso Programas Internacionales</w:t>
            </w:r>
          </w:p>
        </w:tc>
        <w:tc>
          <w:tcPr>
            <w:tcW w:w="1279" w:type="dxa"/>
            <w:tcBorders>
              <w:top w:val="single" w:sz="4" w:space="0" w:color="auto"/>
              <w:left w:val="nil"/>
              <w:bottom w:val="single" w:sz="8"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941" w:type="dxa"/>
            <w:tcBorders>
              <w:top w:val="single" w:sz="4" w:space="0" w:color="auto"/>
              <w:left w:val="nil"/>
              <w:bottom w:val="single" w:sz="8"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1080" w:type="dxa"/>
            <w:tcBorders>
              <w:top w:val="single" w:sz="4" w:space="0" w:color="auto"/>
              <w:left w:val="nil"/>
              <w:bottom w:val="single" w:sz="8"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1080" w:type="dxa"/>
            <w:tcBorders>
              <w:top w:val="single" w:sz="4" w:space="0" w:color="auto"/>
              <w:left w:val="nil"/>
              <w:bottom w:val="single" w:sz="8" w:space="0" w:color="auto"/>
              <w:right w:val="single" w:sz="4"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c>
          <w:tcPr>
            <w:tcW w:w="900" w:type="dxa"/>
            <w:tcBorders>
              <w:top w:val="single" w:sz="4" w:space="0" w:color="auto"/>
              <w:left w:val="nil"/>
              <w:bottom w:val="single" w:sz="8" w:space="0" w:color="auto"/>
              <w:right w:val="single" w:sz="8" w:space="0" w:color="auto"/>
            </w:tcBorders>
            <w:shd w:val="clear" w:color="auto" w:fill="CCFFFF"/>
            <w:noWrap/>
            <w:vAlign w:val="center"/>
          </w:tcPr>
          <w:p w:rsidR="00812BDC" w:rsidRDefault="00812BDC" w:rsidP="009050A0">
            <w:pPr>
              <w:jc w:val="center"/>
              <w:rPr>
                <w:rFonts w:ascii="Arial" w:hAnsi="Arial" w:cs="Arial"/>
                <w:sz w:val="16"/>
                <w:szCs w:val="16"/>
              </w:rPr>
            </w:pPr>
            <w:r>
              <w:rPr>
                <w:rFonts w:ascii="Arial" w:hAnsi="Arial" w:cs="Arial"/>
                <w:sz w:val="16"/>
                <w:szCs w:val="16"/>
              </w:rPr>
              <w:t>60</w:t>
            </w:r>
          </w:p>
        </w:tc>
      </w:tr>
    </w:tbl>
    <w:p w:rsidR="00812BDC" w:rsidRPr="00ED6C58" w:rsidRDefault="00530533" w:rsidP="00530533">
      <w:pPr>
        <w:spacing w:line="360" w:lineRule="auto"/>
        <w:ind w:left="708"/>
        <w:rPr>
          <w:rFonts w:ascii="Arial" w:hAnsi="Arial" w:cs="Arial"/>
          <w:b/>
          <w:sz w:val="20"/>
        </w:rPr>
      </w:pPr>
      <w:r>
        <w:rPr>
          <w:rFonts w:ascii="Arial" w:hAnsi="Arial" w:cs="Arial"/>
        </w:rPr>
        <w:t xml:space="preserve">  </w:t>
      </w:r>
      <w:r w:rsidR="00812BDC" w:rsidRPr="00ED6C58">
        <w:rPr>
          <w:rFonts w:ascii="Arial" w:hAnsi="Arial" w:cs="Arial"/>
          <w:b/>
          <w:sz w:val="20"/>
        </w:rPr>
        <w:t>Elaboración: Los autores</w:t>
      </w:r>
    </w:p>
    <w:p w:rsidR="00812BDC" w:rsidRDefault="00812BDC" w:rsidP="00812BDC">
      <w:pPr>
        <w:spacing w:line="360" w:lineRule="auto"/>
        <w:jc w:val="both"/>
        <w:rPr>
          <w:rFonts w:ascii="Arial" w:hAnsi="Arial" w:cs="Arial"/>
        </w:rPr>
      </w:pPr>
    </w:p>
    <w:p w:rsidR="00812BDC" w:rsidRDefault="00812BDC" w:rsidP="00812BDC">
      <w:pPr>
        <w:spacing w:line="360" w:lineRule="auto"/>
        <w:ind w:left="1416" w:firstLine="708"/>
        <w:jc w:val="both"/>
        <w:rPr>
          <w:rFonts w:ascii="Arial" w:hAnsi="Arial" w:cs="Arial"/>
        </w:rPr>
      </w:pPr>
      <w:r>
        <w:rPr>
          <w:rFonts w:ascii="Arial" w:hAnsi="Arial" w:cs="Arial"/>
        </w:rPr>
        <w:t>L</w:t>
      </w:r>
      <w:r w:rsidRPr="00DD3F86">
        <w:rPr>
          <w:rFonts w:ascii="Arial" w:hAnsi="Arial" w:cs="Arial"/>
        </w:rPr>
        <w:t>a distribución y planificación de los cursos, de acuerdo al diseño del servicio y acorde a las necesidades detectadas con la investigación de mercado, se muestra a continuación:</w:t>
      </w: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ind w:left="708" w:firstLine="708"/>
        <w:jc w:val="both"/>
        <w:rPr>
          <w:rFonts w:ascii="Arial" w:hAnsi="Arial" w:cs="Arial"/>
        </w:rPr>
      </w:pPr>
      <w:r w:rsidRPr="001C3531">
        <w:rPr>
          <w:rFonts w:ascii="Arial" w:hAnsi="Arial" w:cs="Arial"/>
          <w:b/>
          <w:sz w:val="20"/>
          <w:szCs w:val="20"/>
        </w:rPr>
        <w:t xml:space="preserve">Cuadro </w:t>
      </w:r>
      <w:r>
        <w:rPr>
          <w:rFonts w:ascii="Arial" w:hAnsi="Arial" w:cs="Arial"/>
          <w:b/>
          <w:sz w:val="20"/>
          <w:szCs w:val="20"/>
        </w:rPr>
        <w:t>18</w:t>
      </w:r>
      <w:r w:rsidRPr="001C3531">
        <w:rPr>
          <w:rFonts w:ascii="Arial" w:hAnsi="Arial" w:cs="Arial"/>
          <w:b/>
          <w:sz w:val="20"/>
          <w:szCs w:val="20"/>
        </w:rPr>
        <w:t>. Distribución de aulas.</w:t>
      </w:r>
    </w:p>
    <w:tbl>
      <w:tblPr>
        <w:tblW w:w="4752" w:type="dxa"/>
        <w:jc w:val="center"/>
        <w:tblInd w:w="65" w:type="dxa"/>
        <w:tblCellMar>
          <w:left w:w="70" w:type="dxa"/>
          <w:right w:w="70" w:type="dxa"/>
        </w:tblCellMar>
        <w:tblLook w:val="0000"/>
      </w:tblPr>
      <w:tblGrid>
        <w:gridCol w:w="1548"/>
        <w:gridCol w:w="1456"/>
        <w:gridCol w:w="1748"/>
      </w:tblGrid>
      <w:tr w:rsidR="00812BDC" w:rsidRPr="000426AC">
        <w:trPr>
          <w:trHeight w:val="300"/>
          <w:jc w:val="center"/>
        </w:trPr>
        <w:tc>
          <w:tcPr>
            <w:tcW w:w="1548" w:type="dxa"/>
            <w:tcBorders>
              <w:top w:val="single" w:sz="4" w:space="0" w:color="auto"/>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b/>
                <w:bCs/>
                <w:color w:val="000000"/>
                <w:sz w:val="18"/>
                <w:szCs w:val="18"/>
              </w:rPr>
            </w:pPr>
            <w:r w:rsidRPr="000426AC">
              <w:rPr>
                <w:rFonts w:ascii="Arial" w:hAnsi="Arial" w:cs="Arial"/>
                <w:b/>
                <w:bCs/>
                <w:color w:val="000000"/>
                <w:sz w:val="18"/>
                <w:szCs w:val="18"/>
              </w:rPr>
              <w:t>PLANTA BAJA</w:t>
            </w:r>
          </w:p>
        </w:tc>
        <w:tc>
          <w:tcPr>
            <w:tcW w:w="1456" w:type="dxa"/>
            <w:tcBorders>
              <w:top w:val="single" w:sz="4" w:space="0" w:color="auto"/>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748" w:type="dxa"/>
            <w:tcBorders>
              <w:top w:val="single" w:sz="4" w:space="0" w:color="auto"/>
              <w:left w:val="nil"/>
              <w:bottom w:val="nil"/>
              <w:right w:val="single" w:sz="4" w:space="0" w:color="auto"/>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AULA#1</w:t>
            </w: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color w:val="000000"/>
                <w:sz w:val="18"/>
                <w:szCs w:val="18"/>
              </w:rPr>
            </w:pPr>
            <w:r w:rsidRPr="000426AC">
              <w:rPr>
                <w:rFonts w:ascii="Arial" w:hAnsi="Arial" w:cs="Arial"/>
                <w:color w:val="000000"/>
                <w:sz w:val="18"/>
                <w:szCs w:val="18"/>
              </w:rPr>
              <w:t>25</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AULA#2</w:t>
            </w: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color w:val="000000"/>
                <w:sz w:val="18"/>
                <w:szCs w:val="18"/>
              </w:rPr>
            </w:pPr>
            <w:r w:rsidRPr="000426AC">
              <w:rPr>
                <w:rFonts w:ascii="Arial" w:hAnsi="Arial" w:cs="Arial"/>
                <w:color w:val="000000"/>
                <w:sz w:val="18"/>
                <w:szCs w:val="18"/>
              </w:rPr>
              <w:t>15</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AULA#3</w:t>
            </w: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color w:val="000000"/>
                <w:sz w:val="18"/>
                <w:szCs w:val="18"/>
              </w:rPr>
            </w:pPr>
            <w:r w:rsidRPr="000426AC">
              <w:rPr>
                <w:rFonts w:ascii="Arial" w:hAnsi="Arial" w:cs="Arial"/>
                <w:color w:val="000000"/>
                <w:sz w:val="18"/>
                <w:szCs w:val="18"/>
              </w:rPr>
              <w:t>30</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b/>
                <w:bCs/>
                <w:color w:val="000000"/>
                <w:sz w:val="18"/>
                <w:szCs w:val="18"/>
              </w:rPr>
            </w:pPr>
            <w:r w:rsidRPr="000426AC">
              <w:rPr>
                <w:rFonts w:ascii="Arial" w:hAnsi="Arial" w:cs="Arial"/>
                <w:b/>
                <w:bCs/>
                <w:color w:val="000000"/>
                <w:sz w:val="18"/>
                <w:szCs w:val="18"/>
              </w:rPr>
              <w:t>TOTAL</w:t>
            </w: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b/>
                <w:bCs/>
                <w:color w:val="000000"/>
                <w:sz w:val="18"/>
                <w:szCs w:val="18"/>
              </w:rPr>
            </w:pPr>
            <w:r w:rsidRPr="000426AC">
              <w:rPr>
                <w:rFonts w:ascii="Arial" w:hAnsi="Arial" w:cs="Arial"/>
                <w:b/>
                <w:bCs/>
                <w:color w:val="000000"/>
                <w:sz w:val="18"/>
                <w:szCs w:val="18"/>
              </w:rPr>
              <w:t>70</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b/>
                <w:bCs/>
                <w:color w:val="000000"/>
                <w:sz w:val="18"/>
                <w:szCs w:val="18"/>
              </w:rPr>
            </w:pPr>
            <w:r w:rsidRPr="000426AC">
              <w:rPr>
                <w:rFonts w:ascii="Arial" w:hAnsi="Arial" w:cs="Arial"/>
                <w:b/>
                <w:bCs/>
                <w:color w:val="000000"/>
                <w:sz w:val="18"/>
                <w:szCs w:val="18"/>
              </w:rPr>
              <w:t>PLANTA ALTA</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AULA#4</w:t>
            </w: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color w:val="000000"/>
                <w:sz w:val="18"/>
                <w:szCs w:val="18"/>
              </w:rPr>
            </w:pPr>
            <w:r w:rsidRPr="000426AC">
              <w:rPr>
                <w:rFonts w:ascii="Arial" w:hAnsi="Arial" w:cs="Arial"/>
                <w:color w:val="000000"/>
                <w:sz w:val="18"/>
                <w:szCs w:val="18"/>
              </w:rPr>
              <w:t>15</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AULA#5</w:t>
            </w: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color w:val="000000"/>
                <w:sz w:val="18"/>
                <w:szCs w:val="18"/>
              </w:rPr>
            </w:pPr>
            <w:r w:rsidRPr="000426AC">
              <w:rPr>
                <w:rFonts w:ascii="Arial" w:hAnsi="Arial" w:cs="Arial"/>
                <w:color w:val="000000"/>
                <w:sz w:val="18"/>
                <w:szCs w:val="18"/>
              </w:rPr>
              <w:t>15</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b/>
                <w:bCs/>
                <w:color w:val="000000"/>
                <w:sz w:val="18"/>
                <w:szCs w:val="18"/>
              </w:rPr>
            </w:pPr>
            <w:r w:rsidRPr="000426AC">
              <w:rPr>
                <w:rFonts w:ascii="Arial" w:hAnsi="Arial" w:cs="Arial"/>
                <w:b/>
                <w:bCs/>
                <w:color w:val="000000"/>
                <w:sz w:val="18"/>
                <w:szCs w:val="18"/>
              </w:rPr>
              <w:t>TOTAL</w:t>
            </w: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b/>
                <w:bCs/>
                <w:color w:val="000000"/>
                <w:sz w:val="18"/>
                <w:szCs w:val="18"/>
              </w:rPr>
            </w:pPr>
            <w:r w:rsidRPr="000426AC">
              <w:rPr>
                <w:rFonts w:ascii="Arial" w:hAnsi="Arial" w:cs="Arial"/>
                <w:b/>
                <w:bCs/>
                <w:color w:val="000000"/>
                <w:sz w:val="18"/>
                <w:szCs w:val="18"/>
              </w:rPr>
              <w:t>30</w:t>
            </w:r>
          </w:p>
        </w:tc>
      </w:tr>
      <w:tr w:rsidR="00812BDC" w:rsidRPr="000426AC">
        <w:trPr>
          <w:trHeight w:val="300"/>
          <w:jc w:val="center"/>
        </w:trPr>
        <w:tc>
          <w:tcPr>
            <w:tcW w:w="1548" w:type="dxa"/>
            <w:tcBorders>
              <w:top w:val="nil"/>
              <w:left w:val="single" w:sz="4" w:space="0" w:color="auto"/>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c>
          <w:tcPr>
            <w:tcW w:w="1456" w:type="dxa"/>
            <w:tcBorders>
              <w:top w:val="nil"/>
              <w:left w:val="nil"/>
              <w:bottom w:val="nil"/>
              <w:right w:val="nil"/>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p>
        </w:tc>
        <w:tc>
          <w:tcPr>
            <w:tcW w:w="1748" w:type="dxa"/>
            <w:tcBorders>
              <w:top w:val="nil"/>
              <w:left w:val="nil"/>
              <w:bottom w:val="nil"/>
              <w:right w:val="single" w:sz="4" w:space="0" w:color="auto"/>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 </w:t>
            </w:r>
          </w:p>
        </w:tc>
      </w:tr>
      <w:tr w:rsidR="00812BDC" w:rsidRPr="000426AC">
        <w:trPr>
          <w:trHeight w:val="300"/>
          <w:jc w:val="center"/>
        </w:trPr>
        <w:tc>
          <w:tcPr>
            <w:tcW w:w="1548" w:type="dxa"/>
            <w:tcBorders>
              <w:top w:val="nil"/>
              <w:left w:val="single" w:sz="4" w:space="0" w:color="auto"/>
              <w:bottom w:val="single" w:sz="4" w:space="0" w:color="auto"/>
              <w:right w:val="nil"/>
            </w:tcBorders>
            <w:shd w:val="clear" w:color="auto" w:fill="auto"/>
            <w:noWrap/>
            <w:vAlign w:val="bottom"/>
          </w:tcPr>
          <w:p w:rsidR="00812BDC" w:rsidRPr="000426AC" w:rsidRDefault="00812BDC" w:rsidP="009050A0">
            <w:pPr>
              <w:spacing w:line="360" w:lineRule="auto"/>
              <w:rPr>
                <w:rFonts w:ascii="Arial" w:hAnsi="Arial" w:cs="Arial"/>
                <w:b/>
                <w:bCs/>
                <w:color w:val="000000"/>
                <w:sz w:val="18"/>
                <w:szCs w:val="18"/>
              </w:rPr>
            </w:pPr>
            <w:r w:rsidRPr="000426AC">
              <w:rPr>
                <w:rFonts w:ascii="Arial" w:hAnsi="Arial" w:cs="Arial"/>
                <w:b/>
                <w:bCs/>
                <w:color w:val="000000"/>
                <w:sz w:val="18"/>
                <w:szCs w:val="18"/>
              </w:rPr>
              <w:t>TOTAL</w:t>
            </w:r>
          </w:p>
        </w:tc>
        <w:tc>
          <w:tcPr>
            <w:tcW w:w="1456" w:type="dxa"/>
            <w:tcBorders>
              <w:top w:val="nil"/>
              <w:left w:val="nil"/>
              <w:bottom w:val="single" w:sz="4" w:space="0" w:color="auto"/>
              <w:right w:val="nil"/>
            </w:tcBorders>
            <w:shd w:val="clear" w:color="auto" w:fill="auto"/>
            <w:noWrap/>
            <w:vAlign w:val="bottom"/>
          </w:tcPr>
          <w:p w:rsidR="00812BDC" w:rsidRPr="000426AC" w:rsidRDefault="00812BDC" w:rsidP="009050A0">
            <w:pPr>
              <w:spacing w:line="360" w:lineRule="auto"/>
              <w:rPr>
                <w:rFonts w:ascii="Arial" w:hAnsi="Arial" w:cs="Arial"/>
                <w:b/>
                <w:bCs/>
                <w:color w:val="000000"/>
                <w:sz w:val="18"/>
                <w:szCs w:val="18"/>
              </w:rPr>
            </w:pPr>
            <w:r w:rsidRPr="000426AC">
              <w:rPr>
                <w:rFonts w:ascii="Arial" w:hAnsi="Arial" w:cs="Arial"/>
                <w:b/>
                <w:bCs/>
                <w:color w:val="000000"/>
                <w:sz w:val="18"/>
                <w:szCs w:val="18"/>
              </w:rPr>
              <w:t> </w:t>
            </w:r>
          </w:p>
        </w:tc>
        <w:tc>
          <w:tcPr>
            <w:tcW w:w="1748" w:type="dxa"/>
            <w:tcBorders>
              <w:top w:val="nil"/>
              <w:left w:val="nil"/>
              <w:bottom w:val="single" w:sz="4" w:space="0" w:color="auto"/>
              <w:right w:val="single" w:sz="4" w:space="0" w:color="auto"/>
            </w:tcBorders>
            <w:shd w:val="clear" w:color="auto" w:fill="auto"/>
            <w:noWrap/>
            <w:vAlign w:val="bottom"/>
          </w:tcPr>
          <w:p w:rsidR="00812BDC" w:rsidRPr="000426AC" w:rsidRDefault="00812BDC" w:rsidP="009050A0">
            <w:pPr>
              <w:spacing w:line="360" w:lineRule="auto"/>
              <w:jc w:val="right"/>
              <w:rPr>
                <w:rFonts w:ascii="Arial" w:hAnsi="Arial" w:cs="Arial"/>
                <w:b/>
                <w:bCs/>
                <w:color w:val="000000"/>
                <w:sz w:val="18"/>
                <w:szCs w:val="18"/>
              </w:rPr>
            </w:pPr>
            <w:r w:rsidRPr="000426AC">
              <w:rPr>
                <w:rFonts w:ascii="Arial" w:hAnsi="Arial" w:cs="Arial"/>
                <w:b/>
                <w:bCs/>
                <w:color w:val="000000"/>
                <w:sz w:val="18"/>
                <w:szCs w:val="18"/>
              </w:rPr>
              <w:t>100</w:t>
            </w:r>
          </w:p>
        </w:tc>
      </w:tr>
    </w:tbl>
    <w:p w:rsidR="00812BDC" w:rsidRPr="001C3531" w:rsidRDefault="00812BDC" w:rsidP="00812BDC">
      <w:pPr>
        <w:spacing w:line="360" w:lineRule="auto"/>
        <w:ind w:left="1416" w:right="-60"/>
        <w:rPr>
          <w:rFonts w:ascii="Arial" w:hAnsi="Arial" w:cs="Arial"/>
          <w:b/>
          <w:sz w:val="20"/>
          <w:szCs w:val="20"/>
        </w:rPr>
      </w:pPr>
      <w:r>
        <w:rPr>
          <w:rFonts w:ascii="Arial" w:hAnsi="Arial" w:cs="Arial"/>
          <w:b/>
          <w:sz w:val="20"/>
          <w:szCs w:val="20"/>
        </w:rPr>
        <w:t xml:space="preserve">     </w:t>
      </w:r>
    </w:p>
    <w:p w:rsidR="00812BDC" w:rsidRPr="00ED6C58" w:rsidRDefault="00812BDC" w:rsidP="00812BDC">
      <w:pPr>
        <w:spacing w:line="360" w:lineRule="auto"/>
        <w:ind w:left="1416"/>
        <w:rPr>
          <w:rFonts w:ascii="Arial" w:hAnsi="Arial" w:cs="Arial"/>
          <w:b/>
          <w:sz w:val="20"/>
        </w:rPr>
      </w:pPr>
      <w:r w:rsidRPr="00ED6C58">
        <w:rPr>
          <w:rFonts w:ascii="Arial" w:hAnsi="Arial" w:cs="Arial"/>
          <w:b/>
          <w:sz w:val="20"/>
        </w:rPr>
        <w:t>Elaboración: Los autores</w:t>
      </w:r>
    </w:p>
    <w:p w:rsidR="00812BDC" w:rsidRPr="001C3531" w:rsidRDefault="00812BDC" w:rsidP="00812BDC">
      <w:pPr>
        <w:spacing w:line="360" w:lineRule="auto"/>
        <w:rPr>
          <w:rFonts w:ascii="Arial" w:hAnsi="Arial" w:cs="Arial"/>
        </w:rPr>
      </w:pPr>
    </w:p>
    <w:p w:rsidR="00812BDC" w:rsidRDefault="00812BDC" w:rsidP="00812BDC">
      <w:pPr>
        <w:spacing w:line="360" w:lineRule="auto"/>
        <w:ind w:left="1416"/>
        <w:rPr>
          <w:rFonts w:ascii="Arial" w:hAnsi="Arial" w:cs="Arial"/>
          <w:b/>
          <w:lang w:val="pt-BR"/>
        </w:rPr>
      </w:pPr>
      <w:r w:rsidRPr="00602104">
        <w:rPr>
          <w:rFonts w:ascii="Arial" w:hAnsi="Arial" w:cs="Arial"/>
          <w:b/>
          <w:lang w:val="pt-BR"/>
        </w:rPr>
        <w:t>3.2.1.2.-</w:t>
      </w:r>
      <w:r>
        <w:rPr>
          <w:rFonts w:ascii="Arial" w:hAnsi="Arial" w:cs="Arial"/>
          <w:b/>
          <w:lang w:val="pt-BR"/>
        </w:rPr>
        <w:t xml:space="preserve">  </w:t>
      </w:r>
      <w:r w:rsidRPr="00602104">
        <w:rPr>
          <w:rFonts w:ascii="Arial" w:hAnsi="Arial" w:cs="Arial"/>
          <w:b/>
          <w:lang w:val="pt-BR"/>
        </w:rPr>
        <w:t>Horarios de Clases</w:t>
      </w:r>
    </w:p>
    <w:p w:rsidR="00812BDC" w:rsidRPr="00602104" w:rsidRDefault="00812BDC" w:rsidP="00812BDC">
      <w:pPr>
        <w:spacing w:line="360" w:lineRule="auto"/>
        <w:ind w:left="1416"/>
        <w:rPr>
          <w:rFonts w:ascii="Arial" w:hAnsi="Arial" w:cs="Arial"/>
          <w:b/>
          <w:lang w:val="pt-BR"/>
        </w:rPr>
      </w:pPr>
    </w:p>
    <w:p w:rsidR="00812BDC" w:rsidRPr="00602104" w:rsidRDefault="00812BDC" w:rsidP="00812BDC">
      <w:pPr>
        <w:spacing w:line="360" w:lineRule="auto"/>
        <w:ind w:left="708" w:firstLine="708"/>
        <w:rPr>
          <w:rFonts w:ascii="Arial" w:hAnsi="Arial" w:cs="Arial"/>
          <w:lang w:val="pt-BR"/>
        </w:rPr>
      </w:pPr>
      <w:r w:rsidRPr="001C3531">
        <w:rPr>
          <w:rFonts w:ascii="Arial" w:hAnsi="Arial" w:cs="Arial"/>
          <w:b/>
          <w:sz w:val="20"/>
          <w:szCs w:val="20"/>
        </w:rPr>
        <w:t xml:space="preserve">Cuadro </w:t>
      </w:r>
      <w:r>
        <w:rPr>
          <w:rFonts w:ascii="Arial" w:hAnsi="Arial" w:cs="Arial"/>
          <w:b/>
          <w:sz w:val="20"/>
          <w:szCs w:val="20"/>
        </w:rPr>
        <w:t>19</w:t>
      </w:r>
      <w:r w:rsidRPr="001C3531">
        <w:rPr>
          <w:rFonts w:ascii="Arial" w:hAnsi="Arial" w:cs="Arial"/>
          <w:b/>
          <w:sz w:val="20"/>
          <w:szCs w:val="20"/>
        </w:rPr>
        <w:t xml:space="preserve">. </w:t>
      </w:r>
      <w:r>
        <w:rPr>
          <w:rFonts w:ascii="Arial" w:hAnsi="Arial" w:cs="Arial"/>
          <w:b/>
          <w:sz w:val="20"/>
          <w:szCs w:val="20"/>
        </w:rPr>
        <w:t>Horarios de clases.</w:t>
      </w:r>
    </w:p>
    <w:p w:rsidR="00812BDC" w:rsidRPr="00602104" w:rsidRDefault="00812BDC" w:rsidP="00812BDC">
      <w:pPr>
        <w:spacing w:line="360" w:lineRule="auto"/>
        <w:jc w:val="center"/>
        <w:rPr>
          <w:rFonts w:ascii="Arial" w:hAnsi="Arial" w:cs="Arial"/>
          <w:lang w:val="pt-BR"/>
        </w:rPr>
      </w:pPr>
      <w:r w:rsidRPr="00602104">
        <w:rPr>
          <w:rFonts w:ascii="Arial" w:hAnsi="Arial" w:cs="Arial"/>
          <w:lang w:val="pt-BR"/>
        </w:rPr>
        <w:t>Lunes a Viernes</w:t>
      </w:r>
    </w:p>
    <w:tbl>
      <w:tblPr>
        <w:tblW w:w="4600" w:type="dxa"/>
        <w:jc w:val="center"/>
        <w:tblInd w:w="65" w:type="dxa"/>
        <w:tblCellMar>
          <w:left w:w="70" w:type="dxa"/>
          <w:right w:w="70" w:type="dxa"/>
        </w:tblCellMar>
        <w:tblLook w:val="0000"/>
      </w:tblPr>
      <w:tblGrid>
        <w:gridCol w:w="1440"/>
        <w:gridCol w:w="1960"/>
        <w:gridCol w:w="1200"/>
      </w:tblGrid>
      <w:tr w:rsidR="00812BDC" w:rsidRPr="00602104">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2BDC" w:rsidRPr="00602104" w:rsidRDefault="00812BDC" w:rsidP="009050A0">
            <w:pPr>
              <w:spacing w:line="360" w:lineRule="auto"/>
              <w:rPr>
                <w:rFonts w:ascii="Arial" w:hAnsi="Arial" w:cs="Arial"/>
                <w:color w:val="000000"/>
                <w:sz w:val="18"/>
                <w:szCs w:val="18"/>
                <w:lang w:val="pt-BR"/>
              </w:rPr>
            </w:pPr>
            <w:r w:rsidRPr="00602104">
              <w:rPr>
                <w:rFonts w:ascii="Arial" w:hAnsi="Arial" w:cs="Arial"/>
                <w:color w:val="000000"/>
                <w:sz w:val="18"/>
                <w:szCs w:val="18"/>
                <w:lang w:val="pt-BR"/>
              </w:rPr>
              <w:t>08h30-10h00</w:t>
            </w:r>
          </w:p>
        </w:tc>
        <w:tc>
          <w:tcPr>
            <w:tcW w:w="1960" w:type="dxa"/>
            <w:tcBorders>
              <w:top w:val="single" w:sz="4" w:space="0" w:color="auto"/>
              <w:left w:val="nil"/>
              <w:bottom w:val="single" w:sz="4" w:space="0" w:color="auto"/>
              <w:right w:val="single" w:sz="4" w:space="0" w:color="auto"/>
            </w:tcBorders>
            <w:shd w:val="clear" w:color="auto" w:fill="C0C0C0"/>
            <w:noWrap/>
            <w:vAlign w:val="bottom"/>
          </w:tcPr>
          <w:p w:rsidR="00812BDC" w:rsidRPr="00602104" w:rsidRDefault="00812BDC" w:rsidP="009050A0">
            <w:pPr>
              <w:spacing w:line="360" w:lineRule="auto"/>
              <w:rPr>
                <w:rFonts w:ascii="Arial" w:hAnsi="Arial" w:cs="Arial"/>
                <w:color w:val="000000"/>
                <w:sz w:val="18"/>
                <w:szCs w:val="18"/>
                <w:lang w:val="pt-BR"/>
              </w:rPr>
            </w:pPr>
            <w:r w:rsidRPr="00602104">
              <w:rPr>
                <w:rFonts w:ascii="Arial" w:hAnsi="Arial" w:cs="Arial"/>
                <w:color w:val="000000"/>
                <w:sz w:val="18"/>
                <w:szCs w:val="18"/>
                <w:lang w:val="pt-BR"/>
              </w:rPr>
              <w:t>MATEMÁTICAS</w:t>
            </w:r>
          </w:p>
        </w:tc>
        <w:tc>
          <w:tcPr>
            <w:tcW w:w="1200" w:type="dxa"/>
            <w:vMerge w:val="restart"/>
            <w:tcBorders>
              <w:top w:val="single" w:sz="4" w:space="0" w:color="auto"/>
              <w:left w:val="single" w:sz="4" w:space="0" w:color="auto"/>
              <w:right w:val="single" w:sz="4" w:space="0" w:color="auto"/>
            </w:tcBorders>
            <w:shd w:val="clear" w:color="auto" w:fill="C0C0C0"/>
            <w:vAlign w:val="center"/>
          </w:tcPr>
          <w:p w:rsidR="00812BDC" w:rsidRPr="00602104" w:rsidRDefault="00812BDC" w:rsidP="009050A0">
            <w:pPr>
              <w:spacing w:line="360" w:lineRule="auto"/>
              <w:jc w:val="center"/>
              <w:rPr>
                <w:rFonts w:ascii="Arial" w:hAnsi="Arial" w:cs="Arial"/>
                <w:color w:val="000000"/>
                <w:sz w:val="18"/>
                <w:szCs w:val="18"/>
                <w:lang w:val="pt-BR"/>
              </w:rPr>
            </w:pPr>
            <w:r w:rsidRPr="00602104">
              <w:rPr>
                <w:rFonts w:ascii="Arial" w:hAnsi="Arial" w:cs="Arial"/>
                <w:color w:val="000000"/>
                <w:sz w:val="18"/>
                <w:szCs w:val="18"/>
                <w:lang w:val="pt-BR"/>
              </w:rPr>
              <w:t>CURSO 1</w:t>
            </w:r>
          </w:p>
        </w:tc>
      </w:tr>
      <w:tr w:rsidR="00812BDC" w:rsidRPr="00602104">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rsidR="00812BDC" w:rsidRPr="00602104" w:rsidRDefault="00812BDC" w:rsidP="009050A0">
            <w:pPr>
              <w:spacing w:line="360" w:lineRule="auto"/>
              <w:rPr>
                <w:rFonts w:ascii="Arial" w:hAnsi="Arial" w:cs="Arial"/>
                <w:color w:val="000000"/>
                <w:sz w:val="18"/>
                <w:szCs w:val="18"/>
                <w:lang w:val="pt-BR"/>
              </w:rPr>
            </w:pPr>
            <w:r w:rsidRPr="00602104">
              <w:rPr>
                <w:rFonts w:ascii="Arial" w:hAnsi="Arial" w:cs="Arial"/>
                <w:color w:val="000000"/>
                <w:sz w:val="18"/>
                <w:szCs w:val="18"/>
                <w:lang w:val="pt-BR"/>
              </w:rPr>
              <w:t>10h00-11h30</w:t>
            </w:r>
          </w:p>
        </w:tc>
        <w:tc>
          <w:tcPr>
            <w:tcW w:w="1960" w:type="dxa"/>
            <w:tcBorders>
              <w:top w:val="nil"/>
              <w:left w:val="nil"/>
              <w:bottom w:val="single" w:sz="4" w:space="0" w:color="auto"/>
              <w:right w:val="single" w:sz="4" w:space="0" w:color="auto"/>
            </w:tcBorders>
            <w:shd w:val="clear" w:color="auto" w:fill="C0C0C0"/>
            <w:noWrap/>
            <w:vAlign w:val="bottom"/>
          </w:tcPr>
          <w:p w:rsidR="00812BDC" w:rsidRPr="00602104" w:rsidRDefault="00812BDC" w:rsidP="009050A0">
            <w:pPr>
              <w:spacing w:line="360" w:lineRule="auto"/>
              <w:rPr>
                <w:rFonts w:ascii="Arial" w:hAnsi="Arial" w:cs="Arial"/>
                <w:color w:val="000000"/>
                <w:sz w:val="18"/>
                <w:szCs w:val="18"/>
                <w:lang w:val="pt-BR"/>
              </w:rPr>
            </w:pPr>
            <w:r w:rsidRPr="00602104">
              <w:rPr>
                <w:rFonts w:ascii="Arial" w:hAnsi="Arial" w:cs="Arial"/>
                <w:color w:val="000000"/>
                <w:sz w:val="18"/>
                <w:szCs w:val="18"/>
                <w:lang w:val="pt-BR"/>
              </w:rPr>
              <w:t>FÍSICA</w:t>
            </w:r>
          </w:p>
        </w:tc>
        <w:tc>
          <w:tcPr>
            <w:tcW w:w="1200" w:type="dxa"/>
            <w:vMerge/>
            <w:tcBorders>
              <w:left w:val="single" w:sz="4" w:space="0" w:color="auto"/>
              <w:bottom w:val="single" w:sz="4" w:space="0" w:color="auto"/>
              <w:right w:val="single" w:sz="4" w:space="0" w:color="auto"/>
            </w:tcBorders>
            <w:shd w:val="clear" w:color="auto" w:fill="C0C0C0"/>
            <w:vAlign w:val="center"/>
          </w:tcPr>
          <w:p w:rsidR="00812BDC" w:rsidRPr="00602104" w:rsidRDefault="00812BDC" w:rsidP="009050A0">
            <w:pPr>
              <w:spacing w:line="360" w:lineRule="auto"/>
              <w:rPr>
                <w:rFonts w:ascii="Arial" w:hAnsi="Arial" w:cs="Arial"/>
                <w:color w:val="000000"/>
                <w:sz w:val="18"/>
                <w:szCs w:val="18"/>
                <w:lang w:val="pt-BR"/>
              </w:rPr>
            </w:pPr>
          </w:p>
        </w:tc>
      </w:tr>
      <w:tr w:rsidR="00812BDC" w:rsidRPr="00602104">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rsidR="00812BDC" w:rsidRPr="00602104" w:rsidRDefault="00812BDC" w:rsidP="009050A0">
            <w:pPr>
              <w:spacing w:line="360" w:lineRule="auto"/>
              <w:rPr>
                <w:rFonts w:ascii="Arial" w:hAnsi="Arial" w:cs="Arial"/>
                <w:color w:val="000000"/>
                <w:sz w:val="18"/>
                <w:szCs w:val="18"/>
                <w:lang w:val="pt-BR"/>
              </w:rPr>
            </w:pPr>
            <w:r>
              <w:rPr>
                <w:rFonts w:ascii="Arial" w:hAnsi="Arial" w:cs="Arial"/>
                <w:color w:val="000000"/>
                <w:sz w:val="18"/>
                <w:szCs w:val="18"/>
                <w:lang w:val="pt-BR"/>
              </w:rPr>
              <w:t>11</w:t>
            </w:r>
            <w:r w:rsidRPr="00602104">
              <w:rPr>
                <w:rFonts w:ascii="Arial" w:hAnsi="Arial" w:cs="Arial"/>
                <w:color w:val="000000"/>
                <w:sz w:val="18"/>
                <w:szCs w:val="18"/>
                <w:lang w:val="pt-BR"/>
              </w:rPr>
              <w:t>h30-16h00</w:t>
            </w:r>
          </w:p>
        </w:tc>
        <w:tc>
          <w:tcPr>
            <w:tcW w:w="1960" w:type="dxa"/>
            <w:tcBorders>
              <w:top w:val="nil"/>
              <w:left w:val="nil"/>
              <w:bottom w:val="single" w:sz="4" w:space="0" w:color="auto"/>
              <w:right w:val="single" w:sz="4" w:space="0" w:color="auto"/>
            </w:tcBorders>
            <w:shd w:val="clear" w:color="auto" w:fill="auto"/>
            <w:noWrap/>
            <w:vAlign w:val="bottom"/>
          </w:tcPr>
          <w:p w:rsidR="00812BDC" w:rsidRPr="00602104" w:rsidRDefault="00812BDC" w:rsidP="009050A0">
            <w:pPr>
              <w:spacing w:line="360" w:lineRule="auto"/>
              <w:rPr>
                <w:rFonts w:ascii="Arial" w:hAnsi="Arial" w:cs="Arial"/>
                <w:color w:val="000000"/>
                <w:sz w:val="18"/>
                <w:szCs w:val="18"/>
                <w:lang w:val="pt-BR"/>
              </w:rPr>
            </w:pPr>
            <w:r w:rsidRPr="00602104">
              <w:rPr>
                <w:rFonts w:ascii="Arial" w:hAnsi="Arial" w:cs="Arial"/>
                <w:color w:val="000000"/>
                <w:sz w:val="18"/>
                <w:szCs w:val="18"/>
                <w:lang w:val="pt-BR"/>
              </w:rPr>
              <w:t>Disponible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812BDC" w:rsidRPr="00602104" w:rsidRDefault="00812BDC" w:rsidP="009050A0">
            <w:pPr>
              <w:spacing w:line="360" w:lineRule="auto"/>
              <w:rPr>
                <w:rFonts w:ascii="Arial" w:hAnsi="Arial" w:cs="Arial"/>
                <w:color w:val="000000"/>
                <w:sz w:val="18"/>
                <w:szCs w:val="18"/>
                <w:lang w:val="pt-BR"/>
              </w:rPr>
            </w:pPr>
            <w:r w:rsidRPr="00602104">
              <w:rPr>
                <w:rFonts w:ascii="Arial" w:hAnsi="Arial" w:cs="Arial"/>
                <w:color w:val="000000"/>
                <w:sz w:val="18"/>
                <w:szCs w:val="18"/>
                <w:lang w:val="pt-BR"/>
              </w:rPr>
              <w:t> </w:t>
            </w:r>
          </w:p>
        </w:tc>
      </w:tr>
      <w:tr w:rsidR="00812BDC" w:rsidRPr="000426AC">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rsidR="00812BDC" w:rsidRPr="00602104" w:rsidRDefault="00812BDC" w:rsidP="009050A0">
            <w:pPr>
              <w:spacing w:line="360" w:lineRule="auto"/>
              <w:rPr>
                <w:rFonts w:ascii="Arial" w:hAnsi="Arial" w:cs="Arial"/>
                <w:color w:val="000000"/>
                <w:sz w:val="18"/>
                <w:szCs w:val="18"/>
                <w:lang w:val="pt-BR"/>
              </w:rPr>
            </w:pPr>
            <w:r w:rsidRPr="00602104">
              <w:rPr>
                <w:rFonts w:ascii="Arial" w:hAnsi="Arial" w:cs="Arial"/>
                <w:color w:val="000000"/>
                <w:sz w:val="18"/>
                <w:szCs w:val="18"/>
                <w:lang w:val="pt-BR"/>
              </w:rPr>
              <w:t>16h00-17h30</w:t>
            </w:r>
          </w:p>
        </w:tc>
        <w:tc>
          <w:tcPr>
            <w:tcW w:w="1960" w:type="dxa"/>
            <w:tcBorders>
              <w:top w:val="nil"/>
              <w:left w:val="nil"/>
              <w:bottom w:val="single" w:sz="4" w:space="0" w:color="auto"/>
              <w:right w:val="single" w:sz="4" w:space="0" w:color="auto"/>
            </w:tcBorders>
            <w:shd w:val="clear" w:color="auto" w:fill="969696"/>
            <w:noWrap/>
            <w:vAlign w:val="bottom"/>
          </w:tcPr>
          <w:p w:rsidR="00812BDC" w:rsidRPr="000426AC" w:rsidRDefault="00812BDC" w:rsidP="009050A0">
            <w:pPr>
              <w:spacing w:line="360" w:lineRule="auto"/>
              <w:rPr>
                <w:rFonts w:ascii="Arial" w:hAnsi="Arial" w:cs="Arial"/>
                <w:color w:val="000000"/>
                <w:sz w:val="18"/>
                <w:szCs w:val="18"/>
              </w:rPr>
            </w:pPr>
            <w:r w:rsidRPr="00602104">
              <w:rPr>
                <w:rFonts w:ascii="Arial" w:hAnsi="Arial" w:cs="Arial"/>
                <w:color w:val="000000"/>
                <w:sz w:val="18"/>
                <w:szCs w:val="18"/>
                <w:lang w:val="pt-BR"/>
              </w:rPr>
              <w:t>MATEMÁTICA</w:t>
            </w:r>
            <w:r w:rsidRPr="000426AC">
              <w:rPr>
                <w:rFonts w:ascii="Arial" w:hAnsi="Arial" w:cs="Arial"/>
                <w:color w:val="000000"/>
                <w:sz w:val="18"/>
                <w:szCs w:val="18"/>
              </w:rPr>
              <w:t>S</w:t>
            </w:r>
          </w:p>
        </w:tc>
        <w:tc>
          <w:tcPr>
            <w:tcW w:w="1200" w:type="dxa"/>
            <w:vMerge w:val="restart"/>
            <w:tcBorders>
              <w:top w:val="nil"/>
              <w:left w:val="single" w:sz="4" w:space="0" w:color="auto"/>
              <w:bottom w:val="single" w:sz="4" w:space="0" w:color="auto"/>
              <w:right w:val="single" w:sz="4" w:space="0" w:color="auto"/>
            </w:tcBorders>
            <w:shd w:val="clear" w:color="auto" w:fill="969696"/>
            <w:vAlign w:val="center"/>
          </w:tcPr>
          <w:p w:rsidR="00812BDC" w:rsidRPr="000426AC" w:rsidRDefault="00812BDC" w:rsidP="009050A0">
            <w:pPr>
              <w:spacing w:line="360" w:lineRule="auto"/>
              <w:jc w:val="center"/>
              <w:rPr>
                <w:rFonts w:ascii="Arial" w:hAnsi="Arial" w:cs="Arial"/>
                <w:color w:val="000000"/>
                <w:sz w:val="18"/>
                <w:szCs w:val="18"/>
              </w:rPr>
            </w:pPr>
            <w:r w:rsidRPr="000426AC">
              <w:rPr>
                <w:rFonts w:ascii="Arial" w:hAnsi="Arial" w:cs="Arial"/>
                <w:color w:val="000000"/>
                <w:sz w:val="18"/>
                <w:szCs w:val="18"/>
              </w:rPr>
              <w:t>CURSO 2</w:t>
            </w:r>
          </w:p>
        </w:tc>
      </w:tr>
      <w:tr w:rsidR="00812BDC" w:rsidRPr="000426AC">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17h30-19h00</w:t>
            </w:r>
          </w:p>
        </w:tc>
        <w:tc>
          <w:tcPr>
            <w:tcW w:w="1960" w:type="dxa"/>
            <w:tcBorders>
              <w:top w:val="nil"/>
              <w:left w:val="nil"/>
              <w:bottom w:val="single" w:sz="4" w:space="0" w:color="auto"/>
              <w:right w:val="single" w:sz="4" w:space="0" w:color="auto"/>
            </w:tcBorders>
            <w:shd w:val="clear" w:color="auto" w:fill="969696"/>
            <w:noWrap/>
            <w:vAlign w:val="bottom"/>
          </w:tcPr>
          <w:p w:rsidR="00812BDC" w:rsidRPr="000426AC" w:rsidRDefault="00812BDC" w:rsidP="009050A0">
            <w:pPr>
              <w:spacing w:line="360" w:lineRule="auto"/>
              <w:rPr>
                <w:rFonts w:ascii="Arial" w:hAnsi="Arial" w:cs="Arial"/>
                <w:color w:val="000000"/>
                <w:sz w:val="18"/>
                <w:szCs w:val="18"/>
              </w:rPr>
            </w:pPr>
            <w:r w:rsidRPr="000426AC">
              <w:rPr>
                <w:rFonts w:ascii="Arial" w:hAnsi="Arial" w:cs="Arial"/>
                <w:color w:val="000000"/>
                <w:sz w:val="18"/>
                <w:szCs w:val="18"/>
              </w:rPr>
              <w:t>FÍSICA</w:t>
            </w:r>
          </w:p>
        </w:tc>
        <w:tc>
          <w:tcPr>
            <w:tcW w:w="1200" w:type="dxa"/>
            <w:vMerge/>
            <w:tcBorders>
              <w:top w:val="nil"/>
              <w:left w:val="single" w:sz="4" w:space="0" w:color="auto"/>
              <w:bottom w:val="single" w:sz="4" w:space="0" w:color="auto"/>
              <w:right w:val="single" w:sz="4" w:space="0" w:color="auto"/>
            </w:tcBorders>
            <w:vAlign w:val="center"/>
          </w:tcPr>
          <w:p w:rsidR="00812BDC" w:rsidRPr="000426AC" w:rsidRDefault="00812BDC" w:rsidP="009050A0">
            <w:pPr>
              <w:spacing w:line="360" w:lineRule="auto"/>
              <w:rPr>
                <w:rFonts w:ascii="Arial" w:hAnsi="Arial" w:cs="Arial"/>
                <w:color w:val="000000"/>
                <w:sz w:val="18"/>
                <w:szCs w:val="18"/>
              </w:rPr>
            </w:pPr>
          </w:p>
        </w:tc>
      </w:tr>
    </w:tbl>
    <w:p w:rsidR="00812BDC" w:rsidRDefault="00812BDC" w:rsidP="00812BDC">
      <w:pPr>
        <w:spacing w:line="360" w:lineRule="auto"/>
        <w:ind w:left="708" w:firstLine="708"/>
        <w:rPr>
          <w:rFonts w:ascii="Arial" w:hAnsi="Arial" w:cs="Arial"/>
          <w:b/>
          <w:sz w:val="20"/>
          <w:szCs w:val="20"/>
        </w:rPr>
      </w:pPr>
      <w:r>
        <w:rPr>
          <w:rFonts w:ascii="Arial" w:hAnsi="Arial" w:cs="Arial"/>
          <w:b/>
          <w:sz w:val="20"/>
          <w:szCs w:val="20"/>
        </w:rPr>
        <w:t xml:space="preserve">       </w:t>
      </w:r>
    </w:p>
    <w:p w:rsidR="00812BDC" w:rsidRPr="00ED6C58" w:rsidRDefault="00812BDC" w:rsidP="00812BDC">
      <w:pPr>
        <w:spacing w:line="360" w:lineRule="auto"/>
        <w:ind w:left="1416"/>
        <w:rPr>
          <w:rFonts w:ascii="Arial" w:hAnsi="Arial" w:cs="Arial"/>
          <w:b/>
          <w:sz w:val="20"/>
        </w:rPr>
      </w:pPr>
      <w:r w:rsidRPr="00ED6C58">
        <w:rPr>
          <w:rFonts w:ascii="Arial" w:hAnsi="Arial" w:cs="Arial"/>
          <w:b/>
          <w:sz w:val="20"/>
        </w:rPr>
        <w:t>Elaboración: Los autores</w:t>
      </w:r>
    </w:p>
    <w:p w:rsidR="00812BDC" w:rsidRPr="00DD3F86" w:rsidRDefault="00812BDC" w:rsidP="00812BDC">
      <w:pPr>
        <w:spacing w:line="360" w:lineRule="auto"/>
        <w:ind w:left="708" w:firstLine="708"/>
        <w:rPr>
          <w:rFonts w:ascii="Arial" w:hAnsi="Arial" w:cs="Arial"/>
        </w:rPr>
      </w:pPr>
    </w:p>
    <w:p w:rsidR="00812BDC" w:rsidRPr="00DD3F86" w:rsidRDefault="00812BDC" w:rsidP="00812BDC">
      <w:pPr>
        <w:spacing w:line="360" w:lineRule="auto"/>
        <w:ind w:left="1416"/>
        <w:rPr>
          <w:rFonts w:ascii="Arial" w:hAnsi="Arial" w:cs="Arial"/>
        </w:rPr>
      </w:pPr>
      <w:r w:rsidRPr="00DD3F86">
        <w:rPr>
          <w:rFonts w:ascii="Arial" w:hAnsi="Arial" w:cs="Arial"/>
        </w:rPr>
        <w:t>Sábados: Química intensivo desde las 08h30 hasta 11h30.</w:t>
      </w:r>
    </w:p>
    <w:p w:rsidR="00812BDC" w:rsidRPr="00DD3F86" w:rsidRDefault="00812BDC" w:rsidP="00812BDC">
      <w:pPr>
        <w:spacing w:line="360" w:lineRule="auto"/>
        <w:rPr>
          <w:rFonts w:ascii="Arial" w:hAnsi="Arial" w:cs="Arial"/>
        </w:rPr>
      </w:pPr>
    </w:p>
    <w:p w:rsidR="00812BDC" w:rsidRDefault="00812BDC" w:rsidP="00812BDC">
      <w:pPr>
        <w:spacing w:line="360" w:lineRule="auto"/>
        <w:ind w:left="1416" w:firstLine="708"/>
        <w:jc w:val="both"/>
        <w:rPr>
          <w:rFonts w:ascii="Arial" w:hAnsi="Arial" w:cs="Arial"/>
        </w:rPr>
      </w:pPr>
      <w:r w:rsidRPr="00DD3F86">
        <w:rPr>
          <w:rFonts w:ascii="Arial" w:hAnsi="Arial" w:cs="Arial"/>
        </w:rPr>
        <w:t>Mediante la implementación de este horario se pretende satisfacer la demanda detectada en la investiga</w:t>
      </w:r>
      <w:r>
        <w:rPr>
          <w:rFonts w:ascii="Arial" w:hAnsi="Arial" w:cs="Arial"/>
        </w:rPr>
        <w:t xml:space="preserve">ción de mercado, permitiéndose </w:t>
      </w:r>
      <w:r w:rsidRPr="00DD3F86">
        <w:rPr>
          <w:rFonts w:ascii="Arial" w:hAnsi="Arial" w:cs="Arial"/>
        </w:rPr>
        <w:t>adicionalme</w:t>
      </w:r>
      <w:r>
        <w:rPr>
          <w:rFonts w:ascii="Arial" w:hAnsi="Arial" w:cs="Arial"/>
        </w:rPr>
        <w:t>nte contar con un horario de tres</w:t>
      </w:r>
      <w:r w:rsidRPr="00DD3F86">
        <w:rPr>
          <w:rFonts w:ascii="Arial" w:hAnsi="Arial" w:cs="Arial"/>
        </w:rPr>
        <w:t xml:space="preserve"> </w:t>
      </w:r>
      <w:r>
        <w:rPr>
          <w:rFonts w:ascii="Arial" w:hAnsi="Arial" w:cs="Arial"/>
        </w:rPr>
        <w:t xml:space="preserve">horas </w:t>
      </w:r>
      <w:r w:rsidRPr="00DD3F86">
        <w:rPr>
          <w:rFonts w:ascii="Arial" w:hAnsi="Arial" w:cs="Arial"/>
        </w:rPr>
        <w:t>cla</w:t>
      </w:r>
      <w:r>
        <w:rPr>
          <w:rFonts w:ascii="Arial" w:hAnsi="Arial" w:cs="Arial"/>
        </w:rPr>
        <w:t>ses</w:t>
      </w:r>
      <w:r w:rsidRPr="00DD3F86">
        <w:rPr>
          <w:rFonts w:ascii="Arial" w:hAnsi="Arial" w:cs="Arial"/>
        </w:rPr>
        <w:t xml:space="preserve"> disponibles para su uso cuando se estime conveniente. </w:t>
      </w:r>
    </w:p>
    <w:p w:rsidR="00812BDC" w:rsidRPr="00DD3F86" w:rsidRDefault="00812BDC" w:rsidP="00812BDC">
      <w:pPr>
        <w:spacing w:line="360" w:lineRule="auto"/>
        <w:ind w:left="1416"/>
        <w:jc w:val="both"/>
        <w:rPr>
          <w:rFonts w:ascii="Arial" w:hAnsi="Arial" w:cs="Arial"/>
        </w:rPr>
      </w:pPr>
    </w:p>
    <w:p w:rsidR="00812BDC" w:rsidRDefault="00812BDC" w:rsidP="00812BDC">
      <w:pPr>
        <w:spacing w:line="360" w:lineRule="auto"/>
        <w:ind w:left="1416" w:firstLine="708"/>
        <w:jc w:val="both"/>
        <w:rPr>
          <w:rFonts w:ascii="Arial" w:hAnsi="Arial" w:cs="Arial"/>
        </w:rPr>
      </w:pPr>
      <w:r w:rsidRPr="00DD3F86">
        <w:rPr>
          <w:rFonts w:ascii="Arial" w:hAnsi="Arial" w:cs="Arial"/>
        </w:rPr>
        <w:t>El mencionado horario disponible podría ser utilizado para enfrentar un incremento inesperado en la demanda de los cursos ya mencionados, para la apertura de otras materias adicionales para universitarios, así como también para el dictado de cursos dirigidos a estudiantes colegiales.</w:t>
      </w: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jc w:val="both"/>
        <w:rPr>
          <w:rFonts w:ascii="Arial" w:hAnsi="Arial" w:cs="Arial"/>
        </w:rPr>
      </w:pPr>
      <w:r>
        <w:rPr>
          <w:rFonts w:ascii="Arial" w:hAnsi="Arial" w:cs="Arial"/>
        </w:rPr>
        <w:t xml:space="preserve">                             </w:t>
      </w:r>
      <w:r w:rsidRPr="002A2A9B">
        <w:rPr>
          <w:rFonts w:ascii="Arial" w:hAnsi="Arial" w:cs="Arial"/>
          <w:b/>
        </w:rPr>
        <w:t>Número de cursos:</w:t>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812BDC" w:rsidRDefault="00812BDC" w:rsidP="00812BDC">
      <w:pPr>
        <w:spacing w:line="360" w:lineRule="auto"/>
        <w:ind w:left="1416"/>
        <w:jc w:val="both"/>
        <w:rPr>
          <w:rFonts w:ascii="Arial" w:hAnsi="Arial" w:cs="Arial"/>
        </w:rPr>
      </w:pPr>
      <w:r>
        <w:rPr>
          <w:rFonts w:ascii="Arial" w:hAnsi="Arial" w:cs="Arial"/>
        </w:rPr>
        <w:t xml:space="preserve">       </w:t>
      </w:r>
      <w:r w:rsidRPr="002A2A9B">
        <w:rPr>
          <w:rFonts w:ascii="Arial" w:hAnsi="Arial" w:cs="Arial"/>
          <w:b/>
        </w:rPr>
        <w:t>Capacidad de atención por curso:</w:t>
      </w:r>
      <w:r>
        <w:rPr>
          <w:rFonts w:ascii="Arial" w:hAnsi="Arial" w:cs="Arial"/>
        </w:rPr>
        <w:tab/>
        <w:t>100 personas</w:t>
      </w:r>
    </w:p>
    <w:p w:rsidR="00812BDC" w:rsidRPr="00DD3F86" w:rsidRDefault="00812BDC" w:rsidP="00812BDC">
      <w:pPr>
        <w:spacing w:line="360" w:lineRule="auto"/>
        <w:ind w:left="1416"/>
        <w:jc w:val="both"/>
        <w:rPr>
          <w:rFonts w:ascii="Arial" w:hAnsi="Arial" w:cs="Arial"/>
        </w:rPr>
      </w:pPr>
      <w:r>
        <w:rPr>
          <w:rFonts w:ascii="Arial" w:hAnsi="Arial" w:cs="Arial"/>
        </w:rPr>
        <w:t xml:space="preserve">      </w:t>
      </w:r>
      <w:r w:rsidRPr="002A2A9B">
        <w:rPr>
          <w:rFonts w:ascii="Arial" w:hAnsi="Arial" w:cs="Arial"/>
          <w:b/>
        </w:rPr>
        <w:t xml:space="preserve"> Total capacidad de atención diaria:</w:t>
      </w:r>
      <w:r w:rsidRPr="002A2A9B">
        <w:rPr>
          <w:rFonts w:ascii="Arial" w:hAnsi="Arial" w:cs="Arial"/>
          <w:b/>
        </w:rPr>
        <w:tab/>
      </w:r>
      <w:r>
        <w:rPr>
          <w:rFonts w:ascii="Arial" w:hAnsi="Arial" w:cs="Arial"/>
        </w:rPr>
        <w:t>200 personas</w:t>
      </w:r>
    </w:p>
    <w:p w:rsidR="00812BDC" w:rsidRDefault="00812BDC" w:rsidP="00812BDC">
      <w:pPr>
        <w:spacing w:line="360" w:lineRule="auto"/>
        <w:rPr>
          <w:rFonts w:ascii="Arial" w:hAnsi="Arial" w:cs="Arial"/>
          <w:b/>
        </w:rPr>
      </w:pPr>
    </w:p>
    <w:p w:rsidR="00812BDC" w:rsidRDefault="00812BDC" w:rsidP="00812BDC">
      <w:pPr>
        <w:spacing w:line="360" w:lineRule="auto"/>
        <w:rPr>
          <w:rFonts w:ascii="Arial" w:hAnsi="Arial" w:cs="Arial"/>
          <w:b/>
        </w:rPr>
      </w:pPr>
    </w:p>
    <w:p w:rsidR="00812BDC" w:rsidRPr="00602104" w:rsidRDefault="00812BDC" w:rsidP="00812BDC">
      <w:pPr>
        <w:spacing w:line="360" w:lineRule="auto"/>
        <w:ind w:left="708" w:firstLine="708"/>
        <w:rPr>
          <w:rFonts w:ascii="Arial" w:hAnsi="Arial" w:cs="Arial"/>
          <w:b/>
        </w:rPr>
      </w:pPr>
      <w:r w:rsidRPr="00602104">
        <w:rPr>
          <w:rFonts w:ascii="Arial" w:hAnsi="Arial" w:cs="Arial"/>
          <w:b/>
        </w:rPr>
        <w:t>3.2.1.3.-  Estimación de la demanda por temporadas</w:t>
      </w:r>
      <w:r>
        <w:rPr>
          <w:rFonts w:ascii="Arial" w:hAnsi="Arial" w:cs="Arial"/>
          <w:b/>
        </w:rPr>
        <w:t>.</w:t>
      </w:r>
    </w:p>
    <w:p w:rsidR="00812BDC" w:rsidRPr="00DD3F86" w:rsidRDefault="00812BDC" w:rsidP="00812BDC">
      <w:pPr>
        <w:spacing w:line="360" w:lineRule="auto"/>
        <w:jc w:val="center"/>
        <w:rPr>
          <w:rFonts w:ascii="Arial" w:hAnsi="Arial" w:cs="Arial"/>
          <w:u w:val="single"/>
        </w:rPr>
      </w:pPr>
    </w:p>
    <w:p w:rsidR="00812BDC" w:rsidRDefault="00812BDC" w:rsidP="00812BDC">
      <w:pPr>
        <w:spacing w:line="360" w:lineRule="auto"/>
        <w:ind w:left="1416" w:firstLine="708"/>
        <w:jc w:val="both"/>
        <w:rPr>
          <w:rFonts w:ascii="Arial" w:hAnsi="Arial" w:cs="Arial"/>
        </w:rPr>
      </w:pPr>
      <w:r w:rsidRPr="00DD3F86">
        <w:rPr>
          <w:rFonts w:ascii="Arial" w:hAnsi="Arial" w:cs="Arial"/>
        </w:rPr>
        <w:t>En base a la experiencia de otros reconocidos centros de capacitación, la demanda se intensifica en la temporada invernal teniendo las siguientes estimaciones por temporada sobre la demanda total anual:</w:t>
      </w:r>
    </w:p>
    <w:p w:rsidR="00812BDC" w:rsidRDefault="00812BDC" w:rsidP="00812BDC">
      <w:pPr>
        <w:spacing w:line="360" w:lineRule="auto"/>
        <w:ind w:left="1416" w:firstLine="708"/>
        <w:jc w:val="both"/>
        <w:rPr>
          <w:rFonts w:ascii="Arial" w:hAnsi="Arial" w:cs="Arial"/>
        </w:rPr>
      </w:pPr>
    </w:p>
    <w:p w:rsidR="00812BDC" w:rsidRPr="00AC38C2" w:rsidRDefault="00812BDC" w:rsidP="00812BDC">
      <w:pPr>
        <w:spacing w:line="360" w:lineRule="auto"/>
        <w:ind w:left="708" w:firstLine="708"/>
        <w:jc w:val="both"/>
        <w:rPr>
          <w:rFonts w:ascii="Arial" w:hAnsi="Arial" w:cs="Arial"/>
          <w:b/>
          <w:sz w:val="20"/>
        </w:rPr>
      </w:pPr>
      <w:r>
        <w:rPr>
          <w:rFonts w:ascii="Arial" w:hAnsi="Arial" w:cs="Arial"/>
          <w:b/>
          <w:sz w:val="20"/>
        </w:rPr>
        <w:t>Cuadro 20</w:t>
      </w:r>
      <w:r w:rsidRPr="00AC38C2">
        <w:rPr>
          <w:rFonts w:ascii="Arial" w:hAnsi="Arial" w:cs="Arial"/>
          <w:b/>
          <w:sz w:val="20"/>
        </w:rPr>
        <w:t>. Distribución de demanda por períodos</w:t>
      </w:r>
    </w:p>
    <w:tbl>
      <w:tblPr>
        <w:tblpPr w:leftFromText="141" w:rightFromText="141" w:vertAnchor="text" w:horzAnchor="page" w:tblpX="3682" w:tblpY="207"/>
        <w:tblW w:w="5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2248"/>
        <w:gridCol w:w="3103"/>
      </w:tblGrid>
      <w:tr w:rsidR="00812BDC" w:rsidRPr="00602104">
        <w:trPr>
          <w:trHeight w:val="306"/>
        </w:trPr>
        <w:tc>
          <w:tcPr>
            <w:tcW w:w="2248" w:type="dxa"/>
            <w:shd w:val="clear" w:color="auto" w:fill="auto"/>
            <w:noWrap/>
            <w:vAlign w:val="bottom"/>
          </w:tcPr>
          <w:p w:rsidR="00812BDC" w:rsidRPr="00AD3FFB" w:rsidRDefault="00812BDC" w:rsidP="009050A0">
            <w:pPr>
              <w:spacing w:line="360" w:lineRule="auto"/>
              <w:rPr>
                <w:rFonts w:ascii="Arial" w:hAnsi="Arial" w:cs="Arial"/>
                <w:b/>
                <w:color w:val="000000"/>
                <w:sz w:val="22"/>
                <w:szCs w:val="22"/>
              </w:rPr>
            </w:pPr>
            <w:r w:rsidRPr="00AD3FFB">
              <w:rPr>
                <w:rFonts w:ascii="Arial" w:hAnsi="Arial" w:cs="Arial"/>
                <w:b/>
                <w:color w:val="000000"/>
                <w:sz w:val="22"/>
                <w:szCs w:val="22"/>
              </w:rPr>
              <w:t>Demanda Verano:</w:t>
            </w:r>
          </w:p>
        </w:tc>
        <w:tc>
          <w:tcPr>
            <w:tcW w:w="3103" w:type="dxa"/>
            <w:shd w:val="clear" w:color="auto" w:fill="auto"/>
            <w:noWrap/>
            <w:vAlign w:val="bottom"/>
          </w:tcPr>
          <w:p w:rsidR="00812BDC" w:rsidRPr="00602104" w:rsidRDefault="00812BDC" w:rsidP="009050A0">
            <w:pPr>
              <w:spacing w:line="360" w:lineRule="auto"/>
              <w:rPr>
                <w:rFonts w:ascii="Arial" w:hAnsi="Arial" w:cs="Arial"/>
                <w:color w:val="000000"/>
                <w:sz w:val="22"/>
                <w:szCs w:val="22"/>
              </w:rPr>
            </w:pPr>
            <w:r w:rsidRPr="00602104">
              <w:rPr>
                <w:rFonts w:ascii="Arial" w:hAnsi="Arial" w:cs="Arial"/>
                <w:color w:val="000000"/>
                <w:sz w:val="22"/>
                <w:szCs w:val="22"/>
              </w:rPr>
              <w:t>33.33%</w:t>
            </w:r>
            <w:r>
              <w:rPr>
                <w:rFonts w:ascii="Arial" w:hAnsi="Arial" w:cs="Arial"/>
                <w:color w:val="000000"/>
                <w:sz w:val="22"/>
                <w:szCs w:val="22"/>
              </w:rPr>
              <w:t xml:space="preserve"> </w:t>
            </w:r>
            <w:r w:rsidRPr="00602104">
              <w:rPr>
                <w:rFonts w:ascii="Arial" w:hAnsi="Arial" w:cs="Arial"/>
                <w:color w:val="000000"/>
                <w:sz w:val="22"/>
                <w:szCs w:val="22"/>
              </w:rPr>
              <w:t>del Total anual</w:t>
            </w:r>
          </w:p>
        </w:tc>
      </w:tr>
      <w:tr w:rsidR="00812BDC" w:rsidRPr="00602104">
        <w:trPr>
          <w:trHeight w:val="306"/>
        </w:trPr>
        <w:tc>
          <w:tcPr>
            <w:tcW w:w="2248" w:type="dxa"/>
            <w:shd w:val="clear" w:color="auto" w:fill="auto"/>
            <w:noWrap/>
            <w:vAlign w:val="bottom"/>
          </w:tcPr>
          <w:p w:rsidR="00812BDC" w:rsidRPr="00AD3FFB" w:rsidRDefault="00812BDC" w:rsidP="009050A0">
            <w:pPr>
              <w:spacing w:line="360" w:lineRule="auto"/>
              <w:rPr>
                <w:rFonts w:ascii="Arial" w:hAnsi="Arial" w:cs="Arial"/>
                <w:b/>
                <w:color w:val="000000"/>
                <w:sz w:val="22"/>
                <w:szCs w:val="22"/>
              </w:rPr>
            </w:pPr>
            <w:r w:rsidRPr="00AD3FFB">
              <w:rPr>
                <w:rFonts w:ascii="Arial" w:hAnsi="Arial" w:cs="Arial"/>
                <w:b/>
                <w:color w:val="000000"/>
                <w:sz w:val="22"/>
                <w:szCs w:val="22"/>
              </w:rPr>
              <w:t>Demanda Invierno:</w:t>
            </w:r>
          </w:p>
        </w:tc>
        <w:tc>
          <w:tcPr>
            <w:tcW w:w="3103" w:type="dxa"/>
            <w:shd w:val="clear" w:color="auto" w:fill="auto"/>
            <w:noWrap/>
            <w:vAlign w:val="bottom"/>
          </w:tcPr>
          <w:p w:rsidR="00812BDC" w:rsidRPr="00602104" w:rsidRDefault="00812BDC" w:rsidP="009050A0">
            <w:pPr>
              <w:spacing w:line="360" w:lineRule="auto"/>
              <w:rPr>
                <w:rFonts w:ascii="Arial" w:hAnsi="Arial" w:cs="Arial"/>
                <w:color w:val="000000"/>
                <w:sz w:val="22"/>
                <w:szCs w:val="22"/>
              </w:rPr>
            </w:pPr>
            <w:r w:rsidRPr="00602104">
              <w:rPr>
                <w:rFonts w:ascii="Arial" w:hAnsi="Arial" w:cs="Arial"/>
                <w:color w:val="000000"/>
                <w:sz w:val="22"/>
                <w:szCs w:val="22"/>
              </w:rPr>
              <w:t>66.67%</w:t>
            </w:r>
            <w:r>
              <w:rPr>
                <w:rFonts w:ascii="Arial" w:hAnsi="Arial" w:cs="Arial"/>
                <w:color w:val="000000"/>
                <w:sz w:val="22"/>
                <w:szCs w:val="22"/>
              </w:rPr>
              <w:t xml:space="preserve"> </w:t>
            </w:r>
            <w:r w:rsidRPr="00602104">
              <w:rPr>
                <w:rFonts w:ascii="Arial" w:hAnsi="Arial" w:cs="Arial"/>
                <w:color w:val="000000"/>
                <w:sz w:val="22"/>
                <w:szCs w:val="22"/>
              </w:rPr>
              <w:t>del Total anual</w:t>
            </w:r>
          </w:p>
        </w:tc>
      </w:tr>
    </w:tbl>
    <w:p w:rsidR="00812BDC" w:rsidRPr="00DD3F86" w:rsidRDefault="00812BDC" w:rsidP="00812BDC">
      <w:pPr>
        <w:spacing w:line="360" w:lineRule="auto"/>
        <w:ind w:left="1416" w:firstLine="708"/>
        <w:jc w:val="both"/>
        <w:rPr>
          <w:rFonts w:ascii="Arial" w:hAnsi="Arial" w:cs="Arial"/>
        </w:rPr>
      </w:pPr>
    </w:p>
    <w:p w:rsidR="00812BDC" w:rsidRDefault="00812BDC" w:rsidP="00812BDC">
      <w:pPr>
        <w:spacing w:line="360" w:lineRule="auto"/>
        <w:rPr>
          <w:rFonts w:ascii="Arial" w:hAnsi="Arial" w:cs="Arial"/>
        </w:rPr>
      </w:pPr>
    </w:p>
    <w:p w:rsidR="00812BDC" w:rsidRDefault="00812BDC" w:rsidP="00812BDC">
      <w:pPr>
        <w:tabs>
          <w:tab w:val="left" w:pos="2495"/>
        </w:tabs>
        <w:spacing w:line="360" w:lineRule="auto"/>
        <w:rPr>
          <w:rFonts w:ascii="Arial" w:hAnsi="Arial" w:cs="Arial"/>
        </w:rPr>
      </w:pPr>
    </w:p>
    <w:p w:rsidR="00812BDC" w:rsidRDefault="00812BDC" w:rsidP="00812BDC">
      <w:pPr>
        <w:tabs>
          <w:tab w:val="left" w:pos="2495"/>
        </w:tabs>
        <w:spacing w:line="360" w:lineRule="auto"/>
        <w:rPr>
          <w:rFonts w:ascii="Arial" w:hAnsi="Arial" w:cs="Arial"/>
          <w:b/>
          <w:sz w:val="20"/>
        </w:rPr>
      </w:pPr>
      <w:r>
        <w:rPr>
          <w:rFonts w:ascii="Arial" w:hAnsi="Arial" w:cs="Arial"/>
          <w:b/>
          <w:sz w:val="20"/>
        </w:rPr>
        <w:t xml:space="preserve">                         </w:t>
      </w:r>
      <w:r w:rsidRPr="00AC38C2">
        <w:rPr>
          <w:rFonts w:ascii="Arial" w:hAnsi="Arial" w:cs="Arial"/>
          <w:b/>
          <w:sz w:val="20"/>
        </w:rPr>
        <w:t xml:space="preserve">Fuente: </w:t>
      </w:r>
      <w:r>
        <w:rPr>
          <w:rFonts w:ascii="Arial" w:hAnsi="Arial" w:cs="Arial"/>
          <w:b/>
          <w:sz w:val="20"/>
        </w:rPr>
        <w:t xml:space="preserve">Academia de Ciencias Exactas </w:t>
      </w:r>
      <w:r w:rsidRPr="00AC38C2">
        <w:rPr>
          <w:rFonts w:ascii="Arial" w:hAnsi="Arial" w:cs="Arial"/>
          <w:b/>
          <w:sz w:val="20"/>
        </w:rPr>
        <w:t>APOL</w:t>
      </w:r>
    </w:p>
    <w:p w:rsidR="00812BDC" w:rsidRPr="00AC38C2" w:rsidRDefault="00812BDC" w:rsidP="00812BDC">
      <w:pPr>
        <w:tabs>
          <w:tab w:val="left" w:pos="2495"/>
        </w:tabs>
        <w:spacing w:line="360" w:lineRule="auto"/>
        <w:rPr>
          <w:rFonts w:ascii="Arial" w:hAnsi="Arial" w:cs="Arial"/>
          <w:b/>
        </w:rPr>
      </w:pPr>
    </w:p>
    <w:p w:rsidR="00812BDC" w:rsidRPr="00DD3F86" w:rsidRDefault="00812BDC" w:rsidP="00812BDC">
      <w:pPr>
        <w:spacing w:line="360" w:lineRule="auto"/>
        <w:ind w:left="1416"/>
        <w:rPr>
          <w:rFonts w:ascii="Arial" w:hAnsi="Arial" w:cs="Arial"/>
        </w:rPr>
      </w:pPr>
      <w:r w:rsidRPr="00DD3F86">
        <w:rPr>
          <w:rFonts w:ascii="Arial" w:hAnsi="Arial" w:cs="Arial"/>
        </w:rPr>
        <w:t xml:space="preserve">La demanda esperada </w:t>
      </w:r>
      <w:r>
        <w:rPr>
          <w:rFonts w:ascii="Arial" w:hAnsi="Arial" w:cs="Arial"/>
        </w:rPr>
        <w:t>del</w:t>
      </w:r>
      <w:r w:rsidRPr="00DD3F86">
        <w:rPr>
          <w:rFonts w:ascii="Arial" w:hAnsi="Arial" w:cs="Arial"/>
        </w:rPr>
        <w:t xml:space="preserve"> proyecto sería:</w:t>
      </w:r>
    </w:p>
    <w:p w:rsidR="00812BDC" w:rsidRDefault="00812BDC" w:rsidP="00812BDC">
      <w:pPr>
        <w:spacing w:line="360" w:lineRule="auto"/>
        <w:ind w:left="1416"/>
        <w:rPr>
          <w:rFonts w:ascii="Arial" w:hAnsi="Arial" w:cs="Arial"/>
        </w:rPr>
      </w:pPr>
    </w:p>
    <w:p w:rsidR="00812BDC" w:rsidRPr="00DD3F86" w:rsidRDefault="00812BDC" w:rsidP="00812BDC">
      <w:pPr>
        <w:spacing w:line="360" w:lineRule="auto"/>
        <w:ind w:left="1416"/>
        <w:rPr>
          <w:rFonts w:ascii="Arial" w:hAnsi="Arial" w:cs="Arial"/>
        </w:rPr>
      </w:pPr>
      <w:r w:rsidRPr="00DD3F86">
        <w:rPr>
          <w:rFonts w:ascii="Arial" w:hAnsi="Arial" w:cs="Arial"/>
        </w:rPr>
        <w:t>Demanda Verano   = 504 x 33,33% =  168 personas</w:t>
      </w:r>
    </w:p>
    <w:p w:rsidR="00812BDC" w:rsidRPr="00DD3F86" w:rsidRDefault="00812BDC" w:rsidP="00812BDC">
      <w:pPr>
        <w:spacing w:line="360" w:lineRule="auto"/>
        <w:ind w:left="1416"/>
        <w:rPr>
          <w:rFonts w:ascii="Arial" w:hAnsi="Arial" w:cs="Arial"/>
        </w:rPr>
      </w:pPr>
      <w:r w:rsidRPr="00DD3F86">
        <w:rPr>
          <w:rFonts w:ascii="Arial" w:hAnsi="Arial" w:cs="Arial"/>
        </w:rPr>
        <w:t>Demanda Invierno = 504 x 66,67% =  336 personas</w:t>
      </w:r>
    </w:p>
    <w:p w:rsidR="00812BDC" w:rsidRPr="00DD3F86" w:rsidRDefault="00812BDC" w:rsidP="00812BDC">
      <w:pPr>
        <w:spacing w:line="360" w:lineRule="auto"/>
        <w:rPr>
          <w:rFonts w:ascii="Arial" w:hAnsi="Arial" w:cs="Arial"/>
        </w:rPr>
      </w:pPr>
    </w:p>
    <w:p w:rsidR="00812BDC" w:rsidRPr="00DD3F86" w:rsidRDefault="00812BDC" w:rsidP="00812BDC">
      <w:pPr>
        <w:spacing w:line="360" w:lineRule="auto"/>
        <w:ind w:left="1416" w:firstLine="708"/>
        <w:jc w:val="both"/>
        <w:rPr>
          <w:rFonts w:ascii="Arial" w:hAnsi="Arial" w:cs="Arial"/>
        </w:rPr>
      </w:pPr>
      <w:r w:rsidRPr="00DD3F86">
        <w:rPr>
          <w:rFonts w:ascii="Arial" w:hAnsi="Arial" w:cs="Arial"/>
        </w:rPr>
        <w:t>De acuerdo al diseño del servicio, los cursos de capacitación tendrán una duración de 3 meses, por lo que podrán ofrecerse 2 periodos de estudios durante cada semestre. En este sentido, la demanda de la temporada invernal podrá satisfacerse separándola en los dos periodos de estudios.</w:t>
      </w:r>
    </w:p>
    <w:p w:rsidR="00812BDC" w:rsidRPr="00DD3F86" w:rsidRDefault="00812BDC" w:rsidP="00812BDC">
      <w:pPr>
        <w:spacing w:line="360" w:lineRule="auto"/>
        <w:rPr>
          <w:rFonts w:ascii="Arial" w:hAnsi="Arial" w:cs="Arial"/>
        </w:rPr>
      </w:pPr>
    </w:p>
    <w:p w:rsidR="00812BDC" w:rsidRPr="00DD3F86" w:rsidRDefault="00812BDC" w:rsidP="00812BDC">
      <w:pPr>
        <w:spacing w:line="360" w:lineRule="auto"/>
        <w:ind w:left="2124"/>
        <w:rPr>
          <w:rFonts w:ascii="Arial" w:hAnsi="Arial" w:cs="Arial"/>
        </w:rPr>
      </w:pPr>
      <w:r w:rsidRPr="00602104">
        <w:rPr>
          <w:rFonts w:ascii="Arial" w:hAnsi="Arial" w:cs="Arial"/>
          <w:b/>
        </w:rPr>
        <w:t>Cursos de capacitación Invierno-I</w:t>
      </w:r>
      <w:r w:rsidRPr="00DD3F86">
        <w:rPr>
          <w:rFonts w:ascii="Arial" w:hAnsi="Arial" w:cs="Arial"/>
        </w:rPr>
        <w:t xml:space="preserve">      168 personas</w:t>
      </w:r>
    </w:p>
    <w:p w:rsidR="00812BDC" w:rsidRPr="00DD3F86" w:rsidRDefault="00812BDC" w:rsidP="00812BDC">
      <w:pPr>
        <w:spacing w:line="360" w:lineRule="auto"/>
        <w:ind w:left="2124"/>
        <w:rPr>
          <w:rFonts w:ascii="Arial" w:hAnsi="Arial" w:cs="Arial"/>
        </w:rPr>
      </w:pPr>
      <w:r w:rsidRPr="00602104">
        <w:rPr>
          <w:rFonts w:ascii="Arial" w:hAnsi="Arial" w:cs="Arial"/>
          <w:b/>
        </w:rPr>
        <w:t xml:space="preserve">Cursos de capacitación Invierno-II  </w:t>
      </w:r>
      <w:r w:rsidRPr="00DD3F86">
        <w:rPr>
          <w:rFonts w:ascii="Arial" w:hAnsi="Arial" w:cs="Arial"/>
        </w:rPr>
        <w:t xml:space="preserve">   168 personas</w:t>
      </w:r>
    </w:p>
    <w:p w:rsidR="00812BDC" w:rsidRPr="00DD3F86" w:rsidRDefault="00812BDC" w:rsidP="00812BDC">
      <w:pPr>
        <w:spacing w:line="360" w:lineRule="auto"/>
        <w:jc w:val="both"/>
        <w:rPr>
          <w:rFonts w:ascii="Arial" w:hAnsi="Arial" w:cs="Arial"/>
        </w:rPr>
      </w:pPr>
    </w:p>
    <w:p w:rsidR="00812BDC" w:rsidRPr="00DD3F86" w:rsidRDefault="00812BDC" w:rsidP="00812BDC">
      <w:pPr>
        <w:spacing w:line="360" w:lineRule="auto"/>
        <w:ind w:left="1416" w:firstLine="708"/>
        <w:jc w:val="both"/>
        <w:rPr>
          <w:rFonts w:ascii="Arial" w:hAnsi="Arial" w:cs="Arial"/>
        </w:rPr>
      </w:pPr>
      <w:r w:rsidRPr="00DD3F86">
        <w:rPr>
          <w:rFonts w:ascii="Arial" w:hAnsi="Arial" w:cs="Arial"/>
        </w:rPr>
        <w:t>Por lo tanto, la capacidad diaria necesaria para satisfacer la demanda esperada en la temporada en la que esta se intensifica, deberá ser suficiente para otorgar el servicio a 168 personas por cada periodo de estudios</w:t>
      </w:r>
      <w:r>
        <w:rPr>
          <w:rFonts w:ascii="Arial" w:hAnsi="Arial" w:cs="Arial"/>
        </w:rPr>
        <w:t>.</w:t>
      </w:r>
    </w:p>
    <w:p w:rsidR="00812BDC" w:rsidRPr="00DD3F86" w:rsidRDefault="00812BDC" w:rsidP="00812BDC">
      <w:pPr>
        <w:spacing w:line="360" w:lineRule="auto"/>
        <w:ind w:left="1416"/>
        <w:rPr>
          <w:rFonts w:ascii="Arial" w:hAnsi="Arial" w:cs="Arial"/>
        </w:rPr>
      </w:pPr>
    </w:p>
    <w:p w:rsidR="00812BDC" w:rsidRDefault="00812BDC" w:rsidP="00812BDC">
      <w:pPr>
        <w:spacing w:line="360" w:lineRule="auto"/>
        <w:ind w:left="1416" w:firstLine="708"/>
        <w:jc w:val="both"/>
        <w:rPr>
          <w:rFonts w:ascii="Arial" w:hAnsi="Arial" w:cs="Arial"/>
        </w:rPr>
      </w:pPr>
      <w:r w:rsidRPr="00DD3F86">
        <w:rPr>
          <w:rFonts w:ascii="Arial" w:hAnsi="Arial" w:cs="Arial"/>
        </w:rPr>
        <w:t>Los costos de operación anuales para tres niveles de operación se detallan a continuación, en base al estudio de los costos fijos, variables y a la inversión en la que se incurriría para la puesta en marcha del proyecto:</w:t>
      </w: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rPr>
          <w:rFonts w:ascii="Arial" w:hAnsi="Arial" w:cs="Arial"/>
        </w:rPr>
      </w:pPr>
      <w:r>
        <w:rPr>
          <w:rFonts w:ascii="Arial" w:hAnsi="Arial" w:cs="Arial"/>
          <w:b/>
          <w:sz w:val="20"/>
          <w:szCs w:val="20"/>
        </w:rPr>
        <w:t xml:space="preserve">                    </w:t>
      </w:r>
      <w:r w:rsidRPr="001C3531">
        <w:rPr>
          <w:rFonts w:ascii="Arial" w:hAnsi="Arial" w:cs="Arial"/>
          <w:b/>
          <w:sz w:val="20"/>
          <w:szCs w:val="20"/>
        </w:rPr>
        <w:t xml:space="preserve">Cuadro </w:t>
      </w:r>
      <w:r>
        <w:rPr>
          <w:rFonts w:ascii="Arial" w:hAnsi="Arial" w:cs="Arial"/>
          <w:b/>
          <w:sz w:val="20"/>
          <w:szCs w:val="20"/>
        </w:rPr>
        <w:t>21</w:t>
      </w:r>
      <w:r w:rsidRPr="001C3531">
        <w:rPr>
          <w:rFonts w:ascii="Arial" w:hAnsi="Arial" w:cs="Arial"/>
          <w:b/>
          <w:sz w:val="20"/>
          <w:szCs w:val="20"/>
        </w:rPr>
        <w:t xml:space="preserve">. </w:t>
      </w:r>
      <w:r>
        <w:rPr>
          <w:rFonts w:ascii="Arial" w:hAnsi="Arial" w:cs="Arial"/>
          <w:b/>
          <w:sz w:val="20"/>
          <w:szCs w:val="20"/>
        </w:rPr>
        <w:t>Costos anuales por capacidad de operación.</w:t>
      </w:r>
    </w:p>
    <w:p w:rsidR="00812BDC" w:rsidRDefault="00D32799" w:rsidP="00812BDC">
      <w:pPr>
        <w:spacing w:line="360" w:lineRule="auto"/>
        <w:ind w:left="1416" w:firstLine="708"/>
        <w:jc w:val="both"/>
        <w:rPr>
          <w:rFonts w:ascii="Arial" w:hAnsi="Arial" w:cs="Arial"/>
        </w:rPr>
      </w:pPr>
      <w:r>
        <w:rPr>
          <w:noProof/>
          <w:lang w:val="en-US" w:eastAsia="en-US"/>
        </w:rPr>
        <w:drawing>
          <wp:anchor distT="0" distB="0" distL="114300" distR="114300" simplePos="0" relativeHeight="251652608" behindDoc="0" locked="0" layoutInCell="1" allowOverlap="1">
            <wp:simplePos x="0" y="0"/>
            <wp:positionH relativeFrom="column">
              <wp:posOffset>685800</wp:posOffset>
            </wp:positionH>
            <wp:positionV relativeFrom="paragraph">
              <wp:posOffset>66675</wp:posOffset>
            </wp:positionV>
            <wp:extent cx="4530090" cy="1113790"/>
            <wp:effectExtent l="19050" t="0" r="3810" b="0"/>
            <wp:wrapSquare wrapText="bothSides"/>
            <wp:docPr id="12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4530090" cy="1113790"/>
                    </a:xfrm>
                    <a:prstGeom prst="rect">
                      <a:avLst/>
                    </a:prstGeom>
                    <a:noFill/>
                    <a:ln w="9525">
                      <a:noFill/>
                      <a:miter lim="800000"/>
                      <a:headEnd/>
                      <a:tailEnd/>
                    </a:ln>
                  </pic:spPr>
                </pic:pic>
              </a:graphicData>
            </a:graphic>
          </wp:anchor>
        </w:drawing>
      </w:r>
    </w:p>
    <w:p w:rsidR="00812BDC" w:rsidRPr="003D060B" w:rsidRDefault="00812BDC" w:rsidP="00812BDC">
      <w:pPr>
        <w:spacing w:line="360" w:lineRule="auto"/>
        <w:ind w:left="1416" w:firstLine="708"/>
        <w:jc w:val="both"/>
        <w:rPr>
          <w:rFonts w:ascii="Arial" w:hAnsi="Arial" w:cs="Arial"/>
        </w:rPr>
      </w:pPr>
    </w:p>
    <w:p w:rsidR="00812BDC" w:rsidRDefault="00812BDC" w:rsidP="00812BDC">
      <w:pPr>
        <w:spacing w:line="360" w:lineRule="auto"/>
        <w:rPr>
          <w:rFonts w:ascii="Arial" w:hAnsi="Arial" w:cs="Arial"/>
        </w:rPr>
      </w:pPr>
    </w:p>
    <w:p w:rsidR="00812BDC" w:rsidRDefault="00812BDC" w:rsidP="00812BDC">
      <w:pPr>
        <w:spacing w:line="360" w:lineRule="auto"/>
        <w:rPr>
          <w:rFonts w:ascii="Arial" w:hAnsi="Arial" w:cs="Arial"/>
        </w:rPr>
      </w:pPr>
    </w:p>
    <w:p w:rsidR="00812BDC" w:rsidRDefault="00812BDC" w:rsidP="00812BDC">
      <w:pPr>
        <w:spacing w:line="360" w:lineRule="auto"/>
        <w:rPr>
          <w:rFonts w:ascii="Arial" w:hAnsi="Arial" w:cs="Arial"/>
        </w:rPr>
      </w:pPr>
    </w:p>
    <w:p w:rsidR="00812BDC" w:rsidRPr="0051623C" w:rsidRDefault="00812BDC" w:rsidP="00812BDC">
      <w:pPr>
        <w:spacing w:line="360" w:lineRule="auto"/>
        <w:ind w:left="1416"/>
        <w:rPr>
          <w:rFonts w:ascii="Arial" w:hAnsi="Arial" w:cs="Arial"/>
          <w:sz w:val="16"/>
          <w:szCs w:val="16"/>
        </w:rPr>
      </w:pPr>
      <w:r w:rsidRPr="0051623C">
        <w:rPr>
          <w:rFonts w:ascii="Arial" w:hAnsi="Arial" w:cs="Arial"/>
          <w:sz w:val="16"/>
          <w:szCs w:val="16"/>
        </w:rPr>
        <w:t xml:space="preserve">* Arriendo, servicios básicos y sueldos personal administrativo. Ver detalle en </w:t>
      </w:r>
      <w:r w:rsidRPr="003A43CC">
        <w:rPr>
          <w:rFonts w:ascii="Arial" w:hAnsi="Arial" w:cs="Arial"/>
          <w:sz w:val="16"/>
          <w:szCs w:val="16"/>
        </w:rPr>
        <w:t>Anexo</w:t>
      </w:r>
      <w:r>
        <w:rPr>
          <w:rFonts w:ascii="Arial" w:hAnsi="Arial" w:cs="Arial"/>
          <w:sz w:val="16"/>
          <w:szCs w:val="16"/>
        </w:rPr>
        <w:t xml:space="preserve"> #</w:t>
      </w:r>
      <w:r w:rsidRPr="003A43CC">
        <w:rPr>
          <w:rFonts w:ascii="Arial" w:hAnsi="Arial" w:cs="Arial"/>
          <w:sz w:val="16"/>
          <w:szCs w:val="16"/>
        </w:rPr>
        <w:t xml:space="preserve"> 3</w:t>
      </w:r>
    </w:p>
    <w:p w:rsidR="00812BDC" w:rsidRPr="0051623C" w:rsidRDefault="00812BDC" w:rsidP="00812BDC">
      <w:pPr>
        <w:spacing w:line="360" w:lineRule="auto"/>
        <w:ind w:left="1416"/>
        <w:rPr>
          <w:rFonts w:ascii="Arial" w:hAnsi="Arial" w:cs="Arial"/>
          <w:sz w:val="16"/>
          <w:szCs w:val="16"/>
        </w:rPr>
      </w:pPr>
      <w:r w:rsidRPr="0051623C">
        <w:rPr>
          <w:rFonts w:ascii="Arial" w:hAnsi="Arial" w:cs="Arial"/>
          <w:sz w:val="16"/>
          <w:szCs w:val="16"/>
        </w:rPr>
        <w:t>** Costos variables del proyecto. Ve</w:t>
      </w:r>
      <w:r w:rsidRPr="003A43CC">
        <w:rPr>
          <w:rFonts w:ascii="Arial" w:hAnsi="Arial" w:cs="Arial"/>
          <w:sz w:val="16"/>
          <w:szCs w:val="16"/>
        </w:rPr>
        <w:t>r Anexo</w:t>
      </w:r>
      <w:r>
        <w:rPr>
          <w:rFonts w:ascii="Arial" w:hAnsi="Arial" w:cs="Arial"/>
          <w:sz w:val="16"/>
          <w:szCs w:val="16"/>
        </w:rPr>
        <w:t xml:space="preserve"> </w:t>
      </w:r>
      <w:r w:rsidRPr="003A43CC">
        <w:rPr>
          <w:rFonts w:ascii="Arial" w:hAnsi="Arial" w:cs="Arial"/>
          <w:sz w:val="16"/>
          <w:szCs w:val="16"/>
        </w:rPr>
        <w:t># 3</w:t>
      </w:r>
    </w:p>
    <w:p w:rsidR="00812BDC" w:rsidRPr="0051623C" w:rsidRDefault="00812BDC" w:rsidP="00812BDC">
      <w:pPr>
        <w:spacing w:line="360" w:lineRule="auto"/>
        <w:ind w:left="1416"/>
        <w:rPr>
          <w:rFonts w:ascii="Arial" w:hAnsi="Arial" w:cs="Arial"/>
          <w:sz w:val="16"/>
          <w:szCs w:val="16"/>
        </w:rPr>
      </w:pPr>
      <w:r w:rsidRPr="0051623C">
        <w:rPr>
          <w:rFonts w:ascii="Arial" w:hAnsi="Arial" w:cs="Arial"/>
          <w:sz w:val="16"/>
          <w:szCs w:val="16"/>
        </w:rPr>
        <w:t xml:space="preserve">***Inversiones del proyecto. Ver </w:t>
      </w:r>
      <w:r w:rsidRPr="00BF0B65">
        <w:rPr>
          <w:rFonts w:ascii="Arial" w:hAnsi="Arial" w:cs="Arial"/>
          <w:sz w:val="16"/>
          <w:szCs w:val="16"/>
        </w:rPr>
        <w:t>Anexo # 7</w:t>
      </w:r>
    </w:p>
    <w:p w:rsidR="00812BDC" w:rsidRPr="00ED6C58" w:rsidRDefault="00812BDC" w:rsidP="00812BDC">
      <w:pPr>
        <w:spacing w:line="360" w:lineRule="auto"/>
        <w:ind w:left="1416"/>
        <w:rPr>
          <w:rFonts w:ascii="Arial" w:hAnsi="Arial" w:cs="Arial"/>
          <w:b/>
          <w:sz w:val="20"/>
        </w:rPr>
      </w:pPr>
      <w:r w:rsidRPr="00ED6C58">
        <w:rPr>
          <w:rFonts w:ascii="Arial" w:hAnsi="Arial" w:cs="Arial"/>
          <w:b/>
          <w:sz w:val="20"/>
        </w:rPr>
        <w:t>Elaboración: Los autores</w:t>
      </w:r>
    </w:p>
    <w:p w:rsidR="00812BDC" w:rsidRPr="00DD3F86" w:rsidRDefault="00812BDC" w:rsidP="00812BDC">
      <w:pPr>
        <w:spacing w:line="360" w:lineRule="auto"/>
        <w:rPr>
          <w:rFonts w:ascii="Arial" w:hAnsi="Arial" w:cs="Arial"/>
        </w:rPr>
      </w:pPr>
    </w:p>
    <w:p w:rsidR="00812BDC" w:rsidRDefault="00812BDC" w:rsidP="00812BDC">
      <w:pPr>
        <w:spacing w:line="360" w:lineRule="auto"/>
        <w:ind w:left="1416" w:firstLine="708"/>
        <w:jc w:val="both"/>
        <w:rPr>
          <w:rFonts w:ascii="Arial" w:hAnsi="Arial" w:cs="Arial"/>
        </w:rPr>
      </w:pPr>
      <w:r w:rsidRPr="00DD3F86">
        <w:rPr>
          <w:rFonts w:ascii="Arial" w:hAnsi="Arial" w:cs="Arial"/>
        </w:rPr>
        <w:t xml:space="preserve">Los costos variables representados por la hora clase que se deberá cancelar al profesor, es un costo que se cancela por cada curso dictado y no por cada alumno registrado, por lo tanto habría que establecer un promedio de capacidad por curso. De esta forma </w:t>
      </w:r>
      <w:r>
        <w:rPr>
          <w:rFonts w:ascii="Arial" w:hAnsi="Arial" w:cs="Arial"/>
        </w:rPr>
        <w:t xml:space="preserve">se conocerá </w:t>
      </w:r>
      <w:r w:rsidRPr="00DD3F86">
        <w:rPr>
          <w:rFonts w:ascii="Arial" w:hAnsi="Arial" w:cs="Arial"/>
        </w:rPr>
        <w:t>hasta que punto existirá capacidad para incluir alumnos adicionales a un programa de estudios sin que esto represente la contratación de un nuevo profesor.</w:t>
      </w:r>
    </w:p>
    <w:p w:rsidR="00530533" w:rsidRDefault="00530533" w:rsidP="00812BDC">
      <w:pPr>
        <w:spacing w:line="360" w:lineRule="auto"/>
        <w:ind w:left="708" w:firstLine="708"/>
        <w:jc w:val="both"/>
        <w:rPr>
          <w:rFonts w:ascii="Arial" w:hAnsi="Arial" w:cs="Arial"/>
          <w:b/>
          <w:sz w:val="20"/>
        </w:rPr>
      </w:pPr>
    </w:p>
    <w:p w:rsidR="00530533" w:rsidRDefault="00530533" w:rsidP="00812BDC">
      <w:pPr>
        <w:spacing w:line="360" w:lineRule="auto"/>
        <w:ind w:left="708" w:firstLine="708"/>
        <w:jc w:val="both"/>
        <w:rPr>
          <w:rFonts w:ascii="Arial" w:hAnsi="Arial" w:cs="Arial"/>
          <w:b/>
          <w:sz w:val="20"/>
        </w:rPr>
      </w:pPr>
    </w:p>
    <w:p w:rsidR="00812BDC" w:rsidRPr="00AC38C2" w:rsidRDefault="00812BDC" w:rsidP="00812BDC">
      <w:pPr>
        <w:spacing w:line="360" w:lineRule="auto"/>
        <w:ind w:left="708" w:firstLine="708"/>
        <w:jc w:val="both"/>
        <w:rPr>
          <w:rFonts w:ascii="Arial" w:hAnsi="Arial" w:cs="Arial"/>
          <w:b/>
          <w:sz w:val="20"/>
        </w:rPr>
      </w:pPr>
      <w:r>
        <w:rPr>
          <w:rFonts w:ascii="Arial" w:hAnsi="Arial" w:cs="Arial"/>
          <w:b/>
          <w:sz w:val="20"/>
        </w:rPr>
        <w:t>Cuadro 22</w:t>
      </w:r>
      <w:r w:rsidRPr="00AC38C2">
        <w:rPr>
          <w:rFonts w:ascii="Arial" w:hAnsi="Arial" w:cs="Arial"/>
          <w:b/>
          <w:sz w:val="20"/>
        </w:rPr>
        <w:t>. Capacidad de aulas</w:t>
      </w:r>
    </w:p>
    <w:tbl>
      <w:tblPr>
        <w:tblpPr w:leftFromText="141" w:rightFromText="141" w:vertAnchor="text" w:horzAnchor="margin" w:tblpXSpec="right" w:tblpY="146"/>
        <w:tblW w:w="7058" w:type="dxa"/>
        <w:tblCellMar>
          <w:left w:w="70" w:type="dxa"/>
          <w:right w:w="70" w:type="dxa"/>
        </w:tblCellMar>
        <w:tblLook w:val="0000"/>
      </w:tblPr>
      <w:tblGrid>
        <w:gridCol w:w="3226"/>
        <w:gridCol w:w="3832"/>
      </w:tblGrid>
      <w:tr w:rsidR="00812BDC" w:rsidRPr="00BF0B65">
        <w:trPr>
          <w:trHeight w:val="300"/>
        </w:trPr>
        <w:tc>
          <w:tcPr>
            <w:tcW w:w="3226" w:type="dxa"/>
            <w:tcBorders>
              <w:top w:val="single" w:sz="4" w:space="0" w:color="auto"/>
              <w:left w:val="single" w:sz="4" w:space="0" w:color="auto"/>
              <w:bottom w:val="single" w:sz="6" w:space="0" w:color="auto"/>
              <w:right w:val="single" w:sz="6" w:space="0" w:color="auto"/>
            </w:tcBorders>
            <w:shd w:val="clear" w:color="auto" w:fill="auto"/>
            <w:noWrap/>
            <w:vAlign w:val="bottom"/>
          </w:tcPr>
          <w:p w:rsidR="00812BDC" w:rsidRPr="00192E71" w:rsidRDefault="00812BDC" w:rsidP="009050A0">
            <w:pPr>
              <w:spacing w:line="360" w:lineRule="auto"/>
              <w:rPr>
                <w:rFonts w:ascii="Arial" w:hAnsi="Arial" w:cs="Arial"/>
                <w:b/>
                <w:color w:val="000000"/>
                <w:sz w:val="20"/>
                <w:szCs w:val="20"/>
              </w:rPr>
            </w:pPr>
            <w:r w:rsidRPr="00192E71">
              <w:rPr>
                <w:rFonts w:ascii="Arial" w:hAnsi="Arial" w:cs="Arial"/>
                <w:b/>
                <w:color w:val="000000"/>
                <w:sz w:val="20"/>
                <w:szCs w:val="20"/>
              </w:rPr>
              <w:t>CAPACIDAD DE AULA PROMEDIO:</w:t>
            </w:r>
          </w:p>
        </w:tc>
        <w:tc>
          <w:tcPr>
            <w:tcW w:w="3832" w:type="dxa"/>
            <w:tcBorders>
              <w:top w:val="single" w:sz="4" w:space="0" w:color="auto"/>
              <w:left w:val="single" w:sz="6" w:space="0" w:color="auto"/>
              <w:bottom w:val="single" w:sz="6" w:space="0" w:color="auto"/>
              <w:right w:val="single" w:sz="4" w:space="0" w:color="auto"/>
            </w:tcBorders>
            <w:shd w:val="clear" w:color="auto" w:fill="auto"/>
            <w:noWrap/>
            <w:vAlign w:val="bottom"/>
          </w:tcPr>
          <w:p w:rsidR="00812BDC" w:rsidRPr="008F57DF" w:rsidRDefault="00812BDC" w:rsidP="009050A0">
            <w:pPr>
              <w:spacing w:line="360" w:lineRule="auto"/>
              <w:rPr>
                <w:rFonts w:ascii="Arial" w:hAnsi="Arial" w:cs="Arial"/>
                <w:color w:val="000000"/>
                <w:sz w:val="20"/>
                <w:szCs w:val="20"/>
              </w:rPr>
            </w:pPr>
            <w:r w:rsidRPr="008F57DF">
              <w:rPr>
                <w:rFonts w:ascii="Arial" w:hAnsi="Arial" w:cs="Arial"/>
                <w:color w:val="000000"/>
                <w:sz w:val="20"/>
                <w:szCs w:val="20"/>
              </w:rPr>
              <w:t>100 alumnos / 5 aulas =</w:t>
            </w:r>
            <w:r>
              <w:rPr>
                <w:rFonts w:ascii="Arial" w:hAnsi="Arial" w:cs="Arial"/>
                <w:color w:val="000000"/>
                <w:sz w:val="20"/>
                <w:szCs w:val="20"/>
              </w:rPr>
              <w:t xml:space="preserve"> </w:t>
            </w:r>
            <w:r w:rsidRPr="008F57DF">
              <w:rPr>
                <w:rFonts w:ascii="Arial" w:hAnsi="Arial" w:cs="Arial"/>
                <w:color w:val="000000"/>
                <w:sz w:val="20"/>
                <w:szCs w:val="20"/>
              </w:rPr>
              <w:t>20 alumnos</w:t>
            </w:r>
          </w:p>
        </w:tc>
      </w:tr>
      <w:tr w:rsidR="00812BDC" w:rsidRPr="00BF0B65">
        <w:trPr>
          <w:trHeight w:val="300"/>
        </w:trPr>
        <w:tc>
          <w:tcPr>
            <w:tcW w:w="3226" w:type="dxa"/>
            <w:tcBorders>
              <w:top w:val="single" w:sz="6" w:space="0" w:color="auto"/>
              <w:left w:val="single" w:sz="4" w:space="0" w:color="auto"/>
              <w:bottom w:val="single" w:sz="4" w:space="0" w:color="auto"/>
              <w:right w:val="single" w:sz="6" w:space="0" w:color="auto"/>
            </w:tcBorders>
            <w:shd w:val="clear" w:color="auto" w:fill="auto"/>
            <w:noWrap/>
            <w:vAlign w:val="bottom"/>
          </w:tcPr>
          <w:p w:rsidR="00812BDC" w:rsidRPr="008F57DF" w:rsidRDefault="00812BDC" w:rsidP="009050A0">
            <w:pPr>
              <w:spacing w:line="360" w:lineRule="auto"/>
              <w:rPr>
                <w:rFonts w:ascii="Arial" w:hAnsi="Arial" w:cs="Arial"/>
                <w:color w:val="000000"/>
                <w:sz w:val="20"/>
                <w:szCs w:val="20"/>
              </w:rPr>
            </w:pPr>
            <w:r w:rsidRPr="008F57DF">
              <w:rPr>
                <w:rFonts w:ascii="Arial" w:hAnsi="Arial" w:cs="Arial"/>
                <w:color w:val="000000"/>
                <w:sz w:val="20"/>
                <w:szCs w:val="20"/>
              </w:rPr>
              <w:t>Por lo tanto el costo variable sería:</w:t>
            </w:r>
          </w:p>
        </w:tc>
        <w:tc>
          <w:tcPr>
            <w:tcW w:w="3832" w:type="dxa"/>
            <w:tcBorders>
              <w:top w:val="single" w:sz="6" w:space="0" w:color="auto"/>
              <w:left w:val="single" w:sz="6" w:space="0" w:color="auto"/>
              <w:bottom w:val="single" w:sz="4" w:space="0" w:color="auto"/>
              <w:right w:val="single" w:sz="4" w:space="0" w:color="auto"/>
            </w:tcBorders>
            <w:shd w:val="clear" w:color="auto" w:fill="auto"/>
            <w:noWrap/>
            <w:vAlign w:val="bottom"/>
          </w:tcPr>
          <w:p w:rsidR="00812BDC" w:rsidRPr="008F57DF" w:rsidRDefault="00812BDC" w:rsidP="009050A0">
            <w:pPr>
              <w:spacing w:line="360" w:lineRule="auto"/>
              <w:rPr>
                <w:rFonts w:ascii="Arial" w:hAnsi="Arial" w:cs="Arial"/>
                <w:color w:val="000000"/>
                <w:sz w:val="20"/>
                <w:szCs w:val="20"/>
              </w:rPr>
            </w:pPr>
            <w:r w:rsidRPr="008F57DF">
              <w:rPr>
                <w:rFonts w:ascii="Arial" w:hAnsi="Arial" w:cs="Arial"/>
                <w:color w:val="000000"/>
                <w:sz w:val="20"/>
                <w:szCs w:val="20"/>
              </w:rPr>
              <w:t>6.00  USD por cada 20 alumnos</w:t>
            </w:r>
          </w:p>
        </w:tc>
      </w:tr>
    </w:tbl>
    <w:p w:rsidR="00812BDC" w:rsidRPr="00DD3F86" w:rsidRDefault="00812BDC" w:rsidP="00812BDC">
      <w:pPr>
        <w:spacing w:line="360" w:lineRule="auto"/>
        <w:rPr>
          <w:rFonts w:ascii="Arial" w:hAnsi="Arial" w:cs="Arial"/>
        </w:rPr>
      </w:pPr>
    </w:p>
    <w:p w:rsidR="00812BDC" w:rsidRPr="00DD3F86" w:rsidRDefault="00812BDC" w:rsidP="00812BDC">
      <w:pPr>
        <w:spacing w:line="360" w:lineRule="auto"/>
        <w:rPr>
          <w:rFonts w:ascii="Arial" w:hAnsi="Arial" w:cs="Arial"/>
        </w:rPr>
      </w:pPr>
    </w:p>
    <w:p w:rsidR="00812BDC" w:rsidRDefault="00812BDC" w:rsidP="00812BDC">
      <w:pPr>
        <w:spacing w:line="360" w:lineRule="auto"/>
        <w:jc w:val="both"/>
        <w:rPr>
          <w:rFonts w:ascii="Arial" w:hAnsi="Arial" w:cs="Arial"/>
        </w:rPr>
      </w:pPr>
    </w:p>
    <w:p w:rsidR="00812BDC" w:rsidRPr="00AC38C2" w:rsidRDefault="00812BDC" w:rsidP="00812BDC">
      <w:pPr>
        <w:spacing w:line="360" w:lineRule="auto"/>
        <w:ind w:left="708" w:firstLine="708"/>
        <w:jc w:val="both"/>
        <w:rPr>
          <w:rFonts w:ascii="Arial" w:hAnsi="Arial" w:cs="Arial"/>
          <w:b/>
          <w:sz w:val="20"/>
        </w:rPr>
      </w:pPr>
      <w:r w:rsidRPr="00AC38C2">
        <w:rPr>
          <w:rFonts w:ascii="Arial" w:hAnsi="Arial" w:cs="Arial"/>
          <w:b/>
          <w:sz w:val="20"/>
        </w:rPr>
        <w:t>Elaboración: Los autores</w:t>
      </w: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ind w:left="1416" w:firstLine="708"/>
        <w:jc w:val="both"/>
        <w:rPr>
          <w:rFonts w:ascii="Arial" w:hAnsi="Arial" w:cs="Arial"/>
          <w:b/>
          <w:sz w:val="20"/>
          <w:szCs w:val="20"/>
        </w:rPr>
      </w:pPr>
      <w:r w:rsidRPr="00DD3F86">
        <w:rPr>
          <w:rFonts w:ascii="Arial" w:hAnsi="Arial" w:cs="Arial"/>
        </w:rPr>
        <w:t>Por tanto, los flujos generados por el pro</w:t>
      </w:r>
      <w:r>
        <w:rPr>
          <w:rFonts w:ascii="Arial" w:hAnsi="Arial" w:cs="Arial"/>
        </w:rPr>
        <w:t>yecto para el tamaño de la empresa</w:t>
      </w:r>
      <w:r w:rsidRPr="00DD3F86">
        <w:rPr>
          <w:rFonts w:ascii="Arial" w:hAnsi="Arial" w:cs="Arial"/>
        </w:rPr>
        <w:t xml:space="preserve"> del primer año, tercero y quinto, se presentan a continuación:</w:t>
      </w:r>
      <w:r w:rsidRPr="00ED6C58">
        <w:rPr>
          <w:rFonts w:ascii="Arial" w:hAnsi="Arial" w:cs="Arial"/>
          <w:b/>
          <w:sz w:val="20"/>
          <w:szCs w:val="20"/>
        </w:rPr>
        <w:t xml:space="preserve"> </w:t>
      </w:r>
    </w:p>
    <w:p w:rsidR="00812BDC" w:rsidRDefault="00812BDC" w:rsidP="00812BDC">
      <w:pPr>
        <w:spacing w:line="360" w:lineRule="auto"/>
        <w:ind w:left="1416" w:firstLine="708"/>
        <w:jc w:val="both"/>
        <w:rPr>
          <w:rFonts w:ascii="Arial" w:hAnsi="Arial" w:cs="Arial"/>
          <w:b/>
          <w:sz w:val="20"/>
          <w:szCs w:val="20"/>
        </w:rPr>
      </w:pPr>
    </w:p>
    <w:p w:rsidR="00812BDC" w:rsidRDefault="00812BDC" w:rsidP="00812BDC">
      <w:pPr>
        <w:spacing w:line="360" w:lineRule="auto"/>
        <w:ind w:firstLine="708"/>
        <w:jc w:val="both"/>
        <w:rPr>
          <w:rFonts w:ascii="Arial" w:hAnsi="Arial" w:cs="Arial"/>
        </w:rPr>
      </w:pPr>
      <w:r w:rsidRPr="001C3531">
        <w:rPr>
          <w:rFonts w:ascii="Arial" w:hAnsi="Arial" w:cs="Arial"/>
          <w:b/>
          <w:sz w:val="20"/>
          <w:szCs w:val="20"/>
        </w:rPr>
        <w:t xml:space="preserve">Cuadro </w:t>
      </w:r>
      <w:r>
        <w:rPr>
          <w:rFonts w:ascii="Arial" w:hAnsi="Arial" w:cs="Arial"/>
          <w:b/>
          <w:sz w:val="20"/>
          <w:szCs w:val="20"/>
        </w:rPr>
        <w:t>23</w:t>
      </w:r>
      <w:r w:rsidRPr="001C3531">
        <w:rPr>
          <w:rFonts w:ascii="Arial" w:hAnsi="Arial" w:cs="Arial"/>
          <w:b/>
          <w:sz w:val="20"/>
          <w:szCs w:val="20"/>
        </w:rPr>
        <w:t xml:space="preserve">. </w:t>
      </w:r>
      <w:r>
        <w:rPr>
          <w:rFonts w:ascii="Arial" w:hAnsi="Arial" w:cs="Arial"/>
          <w:b/>
          <w:sz w:val="20"/>
          <w:szCs w:val="20"/>
        </w:rPr>
        <w:t>Análisis opción tecnológica A</w:t>
      </w:r>
    </w:p>
    <w:p w:rsidR="00812BDC" w:rsidRDefault="00D32799" w:rsidP="00812BDC">
      <w:pPr>
        <w:spacing w:line="360" w:lineRule="auto"/>
        <w:ind w:left="1416" w:firstLine="708"/>
        <w:jc w:val="both"/>
        <w:rPr>
          <w:rFonts w:ascii="Arial" w:hAnsi="Arial" w:cs="Arial"/>
        </w:rPr>
      </w:pPr>
      <w:r>
        <w:rPr>
          <w:noProof/>
          <w:lang w:val="en-US" w:eastAsia="en-US"/>
        </w:rPr>
        <w:drawing>
          <wp:anchor distT="0" distB="0" distL="114300" distR="114300" simplePos="0" relativeHeight="251653632" behindDoc="0" locked="0" layoutInCell="1" allowOverlap="1">
            <wp:simplePos x="0" y="0"/>
            <wp:positionH relativeFrom="column">
              <wp:posOffset>342900</wp:posOffset>
            </wp:positionH>
            <wp:positionV relativeFrom="paragraph">
              <wp:posOffset>19050</wp:posOffset>
            </wp:positionV>
            <wp:extent cx="4862195" cy="2536825"/>
            <wp:effectExtent l="19050" t="0" r="0" b="0"/>
            <wp:wrapSquare wrapText="bothSides"/>
            <wp:docPr id="12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srcRect/>
                    <a:stretch>
                      <a:fillRect/>
                    </a:stretch>
                  </pic:blipFill>
                  <pic:spPr bwMode="auto">
                    <a:xfrm>
                      <a:off x="0" y="0"/>
                      <a:ext cx="4862195" cy="2536825"/>
                    </a:xfrm>
                    <a:prstGeom prst="rect">
                      <a:avLst/>
                    </a:prstGeom>
                    <a:noFill/>
                    <a:ln w="9525">
                      <a:noFill/>
                      <a:miter lim="800000"/>
                      <a:headEnd/>
                      <a:tailEnd/>
                    </a:ln>
                  </pic:spPr>
                </pic:pic>
              </a:graphicData>
            </a:graphic>
          </wp:anchor>
        </w:drawing>
      </w:r>
    </w:p>
    <w:p w:rsidR="00812BDC" w:rsidRPr="00762A4F" w:rsidRDefault="00812BDC" w:rsidP="00812BDC">
      <w:pPr>
        <w:spacing w:line="360" w:lineRule="auto"/>
        <w:ind w:left="1416" w:firstLine="708"/>
        <w:jc w:val="both"/>
        <w:rPr>
          <w:rFonts w:ascii="Arial" w:hAnsi="Arial" w:cs="Arial"/>
        </w:rPr>
      </w:pP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ind w:left="1416" w:firstLine="708"/>
        <w:jc w:val="both"/>
        <w:rPr>
          <w:rFonts w:ascii="Arial" w:hAnsi="Arial" w:cs="Arial"/>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Default="00812BDC" w:rsidP="00812BDC">
      <w:pPr>
        <w:spacing w:line="360" w:lineRule="auto"/>
        <w:ind w:firstLine="708"/>
        <w:rPr>
          <w:rFonts w:ascii="Arial" w:hAnsi="Arial" w:cs="Arial"/>
          <w:b/>
          <w:sz w:val="20"/>
        </w:rPr>
      </w:pPr>
    </w:p>
    <w:p w:rsidR="00812BDC" w:rsidRPr="00AC38C2" w:rsidRDefault="00812BDC" w:rsidP="00812BDC">
      <w:pPr>
        <w:spacing w:line="360" w:lineRule="auto"/>
        <w:ind w:firstLine="708"/>
        <w:rPr>
          <w:rFonts w:ascii="Arial" w:hAnsi="Arial" w:cs="Arial"/>
          <w:b/>
          <w:sz w:val="20"/>
        </w:rPr>
      </w:pPr>
      <w:r w:rsidRPr="00ED6C58">
        <w:rPr>
          <w:rFonts w:ascii="Arial" w:hAnsi="Arial" w:cs="Arial"/>
          <w:b/>
          <w:sz w:val="20"/>
        </w:rPr>
        <w:t>Elaboración: Los autores</w:t>
      </w:r>
    </w:p>
    <w:p w:rsidR="00812BDC" w:rsidRDefault="00812BDC" w:rsidP="00812BDC">
      <w:pPr>
        <w:spacing w:line="360" w:lineRule="auto"/>
        <w:rPr>
          <w:rFonts w:ascii="Arial" w:hAnsi="Arial" w:cs="Arial"/>
        </w:rPr>
      </w:pPr>
      <w:r>
        <w:rPr>
          <w:rFonts w:ascii="Arial" w:hAnsi="Arial" w:cs="Arial"/>
          <w:b/>
          <w:sz w:val="20"/>
          <w:szCs w:val="20"/>
        </w:rPr>
        <w:t xml:space="preserve">       </w:t>
      </w:r>
    </w:p>
    <w:p w:rsidR="00530533" w:rsidRDefault="00812BDC" w:rsidP="00812BDC">
      <w:pPr>
        <w:spacing w:line="360" w:lineRule="auto"/>
        <w:rPr>
          <w:rFonts w:ascii="Arial" w:hAnsi="Arial" w:cs="Arial"/>
          <w:b/>
          <w:sz w:val="20"/>
          <w:szCs w:val="20"/>
        </w:rPr>
      </w:pPr>
      <w:r>
        <w:rPr>
          <w:rFonts w:ascii="Arial" w:hAnsi="Arial" w:cs="Arial"/>
          <w:b/>
          <w:sz w:val="20"/>
          <w:szCs w:val="20"/>
        </w:rPr>
        <w:t xml:space="preserve">         </w:t>
      </w:r>
    </w:p>
    <w:p w:rsidR="00530533" w:rsidRDefault="00530533" w:rsidP="00812BDC">
      <w:pPr>
        <w:spacing w:line="360" w:lineRule="auto"/>
        <w:rPr>
          <w:rFonts w:ascii="Arial" w:hAnsi="Arial" w:cs="Arial"/>
          <w:b/>
          <w:sz w:val="20"/>
          <w:szCs w:val="20"/>
        </w:rPr>
      </w:pPr>
    </w:p>
    <w:p w:rsidR="00530533" w:rsidRDefault="00530533" w:rsidP="00812BDC">
      <w:pPr>
        <w:spacing w:line="360" w:lineRule="auto"/>
        <w:rPr>
          <w:rFonts w:ascii="Arial" w:hAnsi="Arial" w:cs="Arial"/>
          <w:b/>
          <w:sz w:val="20"/>
          <w:szCs w:val="20"/>
        </w:rPr>
      </w:pPr>
    </w:p>
    <w:p w:rsidR="00530533" w:rsidRDefault="00530533" w:rsidP="00812BDC">
      <w:pPr>
        <w:spacing w:line="360" w:lineRule="auto"/>
        <w:rPr>
          <w:rFonts w:ascii="Arial" w:hAnsi="Arial" w:cs="Arial"/>
          <w:b/>
          <w:sz w:val="20"/>
          <w:szCs w:val="20"/>
        </w:rPr>
      </w:pPr>
    </w:p>
    <w:p w:rsidR="00530533" w:rsidRDefault="00530533" w:rsidP="00812BDC">
      <w:pPr>
        <w:spacing w:line="360" w:lineRule="auto"/>
        <w:rPr>
          <w:rFonts w:ascii="Arial" w:hAnsi="Arial" w:cs="Arial"/>
          <w:b/>
          <w:sz w:val="20"/>
          <w:szCs w:val="20"/>
        </w:rPr>
      </w:pPr>
    </w:p>
    <w:p w:rsidR="00530533" w:rsidRDefault="00530533" w:rsidP="00812BDC">
      <w:pPr>
        <w:spacing w:line="360" w:lineRule="auto"/>
        <w:rPr>
          <w:rFonts w:ascii="Arial" w:hAnsi="Arial" w:cs="Arial"/>
          <w:b/>
          <w:sz w:val="20"/>
          <w:szCs w:val="20"/>
        </w:rPr>
      </w:pPr>
    </w:p>
    <w:p w:rsidR="00530533" w:rsidRDefault="00530533" w:rsidP="00812BDC">
      <w:pPr>
        <w:spacing w:line="360" w:lineRule="auto"/>
        <w:rPr>
          <w:rFonts w:ascii="Arial" w:hAnsi="Arial" w:cs="Arial"/>
          <w:b/>
          <w:sz w:val="20"/>
          <w:szCs w:val="20"/>
        </w:rPr>
      </w:pPr>
    </w:p>
    <w:p w:rsidR="00812BDC" w:rsidRPr="00530533" w:rsidRDefault="00530533" w:rsidP="00812BDC">
      <w:pPr>
        <w:spacing w:line="360" w:lineRule="auto"/>
        <w:rPr>
          <w:rFonts w:ascii="Arial" w:hAnsi="Arial" w:cs="Arial"/>
          <w:b/>
          <w:sz w:val="20"/>
          <w:szCs w:val="20"/>
        </w:rPr>
      </w:pPr>
      <w:r>
        <w:rPr>
          <w:rFonts w:ascii="Arial" w:hAnsi="Arial" w:cs="Arial"/>
          <w:b/>
          <w:sz w:val="20"/>
          <w:szCs w:val="20"/>
        </w:rPr>
        <w:t xml:space="preserve">          </w:t>
      </w:r>
      <w:r w:rsidR="00812BDC" w:rsidRPr="001C3531">
        <w:rPr>
          <w:rFonts w:ascii="Arial" w:hAnsi="Arial" w:cs="Arial"/>
          <w:b/>
          <w:sz w:val="20"/>
          <w:szCs w:val="20"/>
        </w:rPr>
        <w:t xml:space="preserve">Cuadro </w:t>
      </w:r>
      <w:r w:rsidR="00812BDC">
        <w:rPr>
          <w:rFonts w:ascii="Arial" w:hAnsi="Arial" w:cs="Arial"/>
          <w:b/>
          <w:sz w:val="20"/>
          <w:szCs w:val="20"/>
        </w:rPr>
        <w:t>24</w:t>
      </w:r>
      <w:r w:rsidR="00812BDC" w:rsidRPr="001C3531">
        <w:rPr>
          <w:rFonts w:ascii="Arial" w:hAnsi="Arial" w:cs="Arial"/>
          <w:b/>
          <w:sz w:val="20"/>
          <w:szCs w:val="20"/>
        </w:rPr>
        <w:t xml:space="preserve">. </w:t>
      </w:r>
      <w:r w:rsidR="00812BDC">
        <w:rPr>
          <w:rFonts w:ascii="Arial" w:hAnsi="Arial" w:cs="Arial"/>
          <w:b/>
          <w:sz w:val="20"/>
          <w:szCs w:val="20"/>
        </w:rPr>
        <w:t xml:space="preserve">Análisis opción tecnológica B. </w:t>
      </w:r>
    </w:p>
    <w:p w:rsidR="00812BDC" w:rsidRDefault="00D32799" w:rsidP="00812BDC">
      <w:pPr>
        <w:spacing w:line="360" w:lineRule="auto"/>
        <w:rPr>
          <w:rFonts w:ascii="Arial" w:hAnsi="Arial" w:cs="Arial"/>
          <w:b/>
          <w:sz w:val="20"/>
        </w:rPr>
      </w:pPr>
      <w:r>
        <w:rPr>
          <w:noProof/>
          <w:lang w:val="en-US" w:eastAsia="en-US"/>
        </w:rPr>
        <w:drawing>
          <wp:anchor distT="0" distB="0" distL="114300" distR="114300" simplePos="0" relativeHeight="251654656" behindDoc="0" locked="0" layoutInCell="1" allowOverlap="1">
            <wp:simplePos x="0" y="0"/>
            <wp:positionH relativeFrom="column">
              <wp:posOffset>342900</wp:posOffset>
            </wp:positionH>
            <wp:positionV relativeFrom="paragraph">
              <wp:posOffset>62230</wp:posOffset>
            </wp:positionV>
            <wp:extent cx="4862195" cy="2748280"/>
            <wp:effectExtent l="19050" t="0" r="0" b="0"/>
            <wp:wrapSquare wrapText="bothSides"/>
            <wp:docPr id="12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srcRect/>
                    <a:stretch>
                      <a:fillRect/>
                    </a:stretch>
                  </pic:blipFill>
                  <pic:spPr bwMode="auto">
                    <a:xfrm>
                      <a:off x="0" y="0"/>
                      <a:ext cx="4862195" cy="2748280"/>
                    </a:xfrm>
                    <a:prstGeom prst="rect">
                      <a:avLst/>
                    </a:prstGeom>
                    <a:noFill/>
                    <a:ln w="9525">
                      <a:noFill/>
                      <a:miter lim="800000"/>
                      <a:headEnd/>
                      <a:tailEnd/>
                    </a:ln>
                  </pic:spPr>
                </pic:pic>
              </a:graphicData>
            </a:graphic>
          </wp:anchor>
        </w:drawing>
      </w: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p>
    <w:p w:rsidR="00812BDC" w:rsidRDefault="00812BDC" w:rsidP="00812BDC">
      <w:pPr>
        <w:spacing w:line="360" w:lineRule="auto"/>
        <w:rPr>
          <w:rFonts w:ascii="Arial" w:hAnsi="Arial" w:cs="Arial"/>
          <w:b/>
          <w:sz w:val="20"/>
        </w:rPr>
      </w:pPr>
      <w:r>
        <w:rPr>
          <w:rFonts w:ascii="Arial" w:hAnsi="Arial" w:cs="Arial"/>
          <w:b/>
          <w:sz w:val="20"/>
        </w:rPr>
        <w:t xml:space="preserve">         </w:t>
      </w:r>
      <w:r w:rsidRPr="00ED6C58">
        <w:rPr>
          <w:rFonts w:ascii="Arial" w:hAnsi="Arial" w:cs="Arial"/>
          <w:b/>
          <w:sz w:val="20"/>
        </w:rPr>
        <w:t>Elaboración: Los autores</w:t>
      </w:r>
    </w:p>
    <w:p w:rsidR="00812BDC" w:rsidRDefault="00812BDC" w:rsidP="00812BDC">
      <w:pPr>
        <w:spacing w:line="360" w:lineRule="auto"/>
        <w:rPr>
          <w:rFonts w:ascii="Arial" w:hAnsi="Arial" w:cs="Arial"/>
          <w:b/>
          <w:sz w:val="20"/>
        </w:rPr>
      </w:pPr>
    </w:p>
    <w:p w:rsidR="00530533" w:rsidRPr="006548E1" w:rsidRDefault="00530533" w:rsidP="00812BDC">
      <w:pPr>
        <w:spacing w:line="360" w:lineRule="auto"/>
        <w:rPr>
          <w:rFonts w:ascii="Arial" w:hAnsi="Arial" w:cs="Arial"/>
          <w:b/>
          <w:sz w:val="20"/>
        </w:rPr>
      </w:pPr>
    </w:p>
    <w:p w:rsidR="00812BDC" w:rsidRDefault="00812BDC" w:rsidP="00812BDC">
      <w:pPr>
        <w:spacing w:line="360" w:lineRule="auto"/>
        <w:jc w:val="both"/>
        <w:rPr>
          <w:rFonts w:ascii="Arial" w:hAnsi="Arial" w:cs="Arial"/>
          <w:b/>
          <w:sz w:val="20"/>
          <w:szCs w:val="20"/>
        </w:rPr>
      </w:pPr>
      <w:r>
        <w:rPr>
          <w:rFonts w:ascii="Arial" w:hAnsi="Arial" w:cs="Arial"/>
          <w:b/>
          <w:sz w:val="20"/>
          <w:szCs w:val="20"/>
        </w:rPr>
        <w:t xml:space="preserve">         </w:t>
      </w:r>
      <w:r w:rsidRPr="001C3531">
        <w:rPr>
          <w:rFonts w:ascii="Arial" w:hAnsi="Arial" w:cs="Arial"/>
          <w:b/>
          <w:sz w:val="20"/>
          <w:szCs w:val="20"/>
        </w:rPr>
        <w:t xml:space="preserve">Cuadro </w:t>
      </w:r>
      <w:r>
        <w:rPr>
          <w:rFonts w:ascii="Arial" w:hAnsi="Arial" w:cs="Arial"/>
          <w:b/>
          <w:sz w:val="20"/>
          <w:szCs w:val="20"/>
        </w:rPr>
        <w:t>25</w:t>
      </w:r>
      <w:r w:rsidRPr="001C3531">
        <w:rPr>
          <w:rFonts w:ascii="Arial" w:hAnsi="Arial" w:cs="Arial"/>
          <w:b/>
          <w:sz w:val="20"/>
          <w:szCs w:val="20"/>
        </w:rPr>
        <w:t xml:space="preserve">. </w:t>
      </w:r>
      <w:r>
        <w:rPr>
          <w:rFonts w:ascii="Arial" w:hAnsi="Arial" w:cs="Arial"/>
          <w:b/>
          <w:sz w:val="20"/>
          <w:szCs w:val="20"/>
        </w:rPr>
        <w:t>Análisis opción tecnológica C.</w:t>
      </w:r>
    </w:p>
    <w:p w:rsidR="00530533" w:rsidRDefault="00D32799" w:rsidP="00812BDC">
      <w:pPr>
        <w:spacing w:line="360" w:lineRule="auto"/>
        <w:jc w:val="both"/>
        <w:rPr>
          <w:rFonts w:ascii="Arial" w:hAnsi="Arial" w:cs="Arial"/>
          <w:b/>
          <w:sz w:val="20"/>
          <w:szCs w:val="20"/>
        </w:rPr>
      </w:pPr>
      <w:r>
        <w:rPr>
          <w:noProof/>
          <w:lang w:val="en-US" w:eastAsia="en-US"/>
        </w:rPr>
        <w:drawing>
          <wp:anchor distT="0" distB="0" distL="114300" distR="114300" simplePos="0" relativeHeight="251655680" behindDoc="0" locked="0" layoutInCell="1" allowOverlap="1">
            <wp:simplePos x="0" y="0"/>
            <wp:positionH relativeFrom="column">
              <wp:posOffset>342900</wp:posOffset>
            </wp:positionH>
            <wp:positionV relativeFrom="paragraph">
              <wp:posOffset>47625</wp:posOffset>
            </wp:positionV>
            <wp:extent cx="4921885" cy="2628900"/>
            <wp:effectExtent l="19050" t="0" r="0" b="0"/>
            <wp:wrapSquare wrapText="bothSides"/>
            <wp:docPr id="11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4921885" cy="2628900"/>
                    </a:xfrm>
                    <a:prstGeom prst="rect">
                      <a:avLst/>
                    </a:prstGeom>
                    <a:noFill/>
                    <a:ln w="9525">
                      <a:noFill/>
                      <a:miter lim="800000"/>
                      <a:headEnd/>
                      <a:tailEnd/>
                    </a:ln>
                  </pic:spPr>
                </pic:pic>
              </a:graphicData>
            </a:graphic>
          </wp:anchor>
        </w:drawing>
      </w:r>
    </w:p>
    <w:p w:rsidR="00530533" w:rsidRPr="00762A4F" w:rsidRDefault="00530533" w:rsidP="00812BDC">
      <w:pPr>
        <w:spacing w:line="360" w:lineRule="auto"/>
        <w:jc w:val="both"/>
        <w:rPr>
          <w:rFonts w:ascii="Arial" w:hAnsi="Arial" w:cs="Arial"/>
          <w:b/>
          <w:sz w:val="20"/>
          <w:szCs w:val="20"/>
        </w:rPr>
      </w:pPr>
    </w:p>
    <w:p w:rsidR="00812BDC" w:rsidRDefault="00812BDC"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Default="00530533" w:rsidP="00812BDC">
      <w:pPr>
        <w:spacing w:line="360" w:lineRule="auto"/>
        <w:rPr>
          <w:rFonts w:ascii="Arial" w:hAnsi="Arial" w:cs="Arial"/>
          <w:b/>
          <w:sz w:val="20"/>
        </w:rPr>
      </w:pPr>
    </w:p>
    <w:p w:rsidR="00530533" w:rsidRPr="00ED6C58" w:rsidRDefault="00530533" w:rsidP="00812BDC">
      <w:pPr>
        <w:spacing w:line="360" w:lineRule="auto"/>
        <w:rPr>
          <w:rFonts w:ascii="Arial" w:hAnsi="Arial" w:cs="Arial"/>
          <w:b/>
          <w:sz w:val="20"/>
        </w:rPr>
      </w:pPr>
    </w:p>
    <w:p w:rsidR="00812BDC" w:rsidRPr="00DD3F86" w:rsidRDefault="00530533" w:rsidP="00812BDC">
      <w:pPr>
        <w:spacing w:line="360" w:lineRule="auto"/>
        <w:jc w:val="both"/>
        <w:rPr>
          <w:rFonts w:ascii="Arial" w:hAnsi="Arial" w:cs="Arial"/>
        </w:rPr>
      </w:pPr>
      <w:r>
        <w:rPr>
          <w:rFonts w:ascii="Arial" w:hAnsi="Arial" w:cs="Arial"/>
          <w:b/>
          <w:sz w:val="20"/>
        </w:rPr>
        <w:t xml:space="preserve">         </w:t>
      </w:r>
      <w:r w:rsidRPr="00ED6C58">
        <w:rPr>
          <w:rFonts w:ascii="Arial" w:hAnsi="Arial" w:cs="Arial"/>
          <w:b/>
          <w:sz w:val="20"/>
        </w:rPr>
        <w:t>Elaboración: Los autores</w:t>
      </w:r>
    </w:p>
    <w:p w:rsidR="00812BDC" w:rsidRPr="00DD3F86" w:rsidRDefault="00812BDC" w:rsidP="00812BDC">
      <w:pPr>
        <w:spacing w:line="360" w:lineRule="auto"/>
        <w:ind w:left="1416" w:firstLine="708"/>
        <w:jc w:val="both"/>
        <w:rPr>
          <w:rFonts w:ascii="Arial" w:hAnsi="Arial" w:cs="Arial"/>
        </w:rPr>
      </w:pPr>
      <w:r w:rsidRPr="00DD3F86">
        <w:rPr>
          <w:rFonts w:ascii="Arial" w:hAnsi="Arial" w:cs="Arial"/>
        </w:rPr>
        <w:t>Los ingresos están estimados en base a la investigación de mercados.</w:t>
      </w:r>
      <w:r>
        <w:rPr>
          <w:rStyle w:val="Refdenotaalpie"/>
          <w:rFonts w:ascii="Arial" w:hAnsi="Arial" w:cs="Arial"/>
        </w:rPr>
        <w:footnoteReference w:id="17"/>
      </w:r>
      <w:r w:rsidRPr="00DD3F86">
        <w:rPr>
          <w:rFonts w:ascii="Arial" w:hAnsi="Arial" w:cs="Arial"/>
        </w:rPr>
        <w:t xml:space="preserve"> </w:t>
      </w:r>
      <w:r>
        <w:rPr>
          <w:rFonts w:ascii="Arial" w:hAnsi="Arial" w:cs="Arial"/>
        </w:rPr>
        <w:t xml:space="preserve"> </w:t>
      </w:r>
    </w:p>
    <w:p w:rsidR="00812BDC" w:rsidRPr="00DD3F86" w:rsidRDefault="00812BDC" w:rsidP="00812BDC">
      <w:pPr>
        <w:spacing w:line="360" w:lineRule="auto"/>
        <w:ind w:left="1416"/>
        <w:jc w:val="both"/>
        <w:rPr>
          <w:rFonts w:ascii="Arial" w:hAnsi="Arial" w:cs="Arial"/>
        </w:rPr>
      </w:pPr>
    </w:p>
    <w:p w:rsidR="00812BDC" w:rsidRDefault="00812BDC" w:rsidP="00812BDC">
      <w:pPr>
        <w:spacing w:line="360" w:lineRule="auto"/>
        <w:ind w:left="1416" w:firstLine="708"/>
        <w:jc w:val="both"/>
        <w:rPr>
          <w:rFonts w:ascii="Arial" w:hAnsi="Arial" w:cs="Arial"/>
        </w:rPr>
      </w:pPr>
      <w:r>
        <w:rPr>
          <w:rFonts w:ascii="Arial" w:hAnsi="Arial" w:cs="Arial"/>
        </w:rPr>
        <w:t xml:space="preserve">El proyecto será </w:t>
      </w:r>
      <w:r w:rsidRPr="00DD3F86">
        <w:rPr>
          <w:rFonts w:ascii="Arial" w:hAnsi="Arial" w:cs="Arial"/>
        </w:rPr>
        <w:t>financiado 70% capital propio y 30% vía deuda</w:t>
      </w:r>
      <w:r>
        <w:rPr>
          <w:rFonts w:ascii="Arial" w:hAnsi="Arial" w:cs="Arial"/>
        </w:rPr>
        <w:t>.</w:t>
      </w:r>
    </w:p>
    <w:p w:rsidR="00812BDC" w:rsidRPr="00DD3F86" w:rsidRDefault="00812BDC" w:rsidP="00812BDC">
      <w:pPr>
        <w:spacing w:line="360" w:lineRule="auto"/>
        <w:ind w:left="1416"/>
        <w:jc w:val="both"/>
        <w:rPr>
          <w:rFonts w:ascii="Arial" w:hAnsi="Arial" w:cs="Arial"/>
        </w:rPr>
      </w:pPr>
    </w:p>
    <w:p w:rsidR="00812BDC" w:rsidRPr="00DD3F86" w:rsidRDefault="00812BDC" w:rsidP="00812BDC">
      <w:pPr>
        <w:spacing w:line="360" w:lineRule="auto"/>
        <w:ind w:left="1416" w:firstLine="708"/>
        <w:jc w:val="both"/>
        <w:rPr>
          <w:rFonts w:ascii="Arial" w:hAnsi="Arial" w:cs="Arial"/>
        </w:rPr>
      </w:pPr>
      <w:r w:rsidRPr="00DD3F86">
        <w:rPr>
          <w:rFonts w:ascii="Arial" w:hAnsi="Arial" w:cs="Arial"/>
        </w:rPr>
        <w:t xml:space="preserve">La tasa de descuento (TMAR) </w:t>
      </w:r>
      <w:r>
        <w:rPr>
          <w:rFonts w:ascii="Arial" w:hAnsi="Arial" w:cs="Arial"/>
        </w:rPr>
        <w:t>se la calculó a través del modelo de CAPM.</w:t>
      </w:r>
      <w:r>
        <w:rPr>
          <w:rStyle w:val="Refdenotaalpie"/>
          <w:rFonts w:ascii="Arial" w:hAnsi="Arial" w:cs="Arial"/>
        </w:rPr>
        <w:footnoteReference w:id="18"/>
      </w:r>
    </w:p>
    <w:p w:rsidR="00812BDC" w:rsidRPr="007B3073" w:rsidRDefault="00812BDC" w:rsidP="00812BDC">
      <w:pPr>
        <w:spacing w:line="360" w:lineRule="auto"/>
        <w:rPr>
          <w:rFonts w:ascii="Arial" w:hAnsi="Arial" w:cs="Arial"/>
          <w:b/>
          <w:sz w:val="20"/>
          <w:szCs w:val="20"/>
        </w:rPr>
      </w:pPr>
    </w:p>
    <w:p w:rsidR="00812BDC" w:rsidRPr="007B3073" w:rsidRDefault="00812BDC" w:rsidP="00812BDC">
      <w:pPr>
        <w:spacing w:line="360" w:lineRule="auto"/>
        <w:ind w:left="708" w:firstLine="708"/>
        <w:rPr>
          <w:rFonts w:ascii="Arial" w:hAnsi="Arial" w:cs="Arial"/>
        </w:rPr>
      </w:pPr>
      <w:r>
        <w:rPr>
          <w:rFonts w:ascii="Arial" w:hAnsi="Arial" w:cs="Arial"/>
          <w:b/>
          <w:sz w:val="20"/>
          <w:szCs w:val="20"/>
        </w:rPr>
        <w:t xml:space="preserve">    </w:t>
      </w:r>
      <w:r w:rsidRPr="001C3531">
        <w:rPr>
          <w:rFonts w:ascii="Arial" w:hAnsi="Arial" w:cs="Arial"/>
          <w:b/>
          <w:sz w:val="20"/>
          <w:szCs w:val="20"/>
        </w:rPr>
        <w:t xml:space="preserve">Cuadro </w:t>
      </w:r>
      <w:r>
        <w:rPr>
          <w:rFonts w:ascii="Arial" w:hAnsi="Arial" w:cs="Arial"/>
          <w:b/>
          <w:sz w:val="20"/>
          <w:szCs w:val="20"/>
        </w:rPr>
        <w:t>26</w:t>
      </w:r>
      <w:r w:rsidRPr="001C3531">
        <w:rPr>
          <w:rFonts w:ascii="Arial" w:hAnsi="Arial" w:cs="Arial"/>
          <w:b/>
          <w:sz w:val="20"/>
          <w:szCs w:val="20"/>
        </w:rPr>
        <w:t xml:space="preserve">. </w:t>
      </w:r>
      <w:r>
        <w:rPr>
          <w:rFonts w:ascii="Arial" w:hAnsi="Arial" w:cs="Arial"/>
          <w:b/>
          <w:sz w:val="20"/>
          <w:szCs w:val="20"/>
        </w:rPr>
        <w:t>VAN alternativas tecnológicas A, B y C</w:t>
      </w:r>
    </w:p>
    <w:p w:rsidR="00812BDC" w:rsidRDefault="00D32799" w:rsidP="00812BDC">
      <w:pPr>
        <w:spacing w:line="360" w:lineRule="auto"/>
        <w:ind w:left="1416"/>
        <w:rPr>
          <w:rFonts w:ascii="Arial" w:hAnsi="Arial" w:cs="Arial"/>
          <w:b/>
          <w:sz w:val="20"/>
          <w:szCs w:val="20"/>
        </w:rPr>
      </w:pPr>
      <w:r>
        <w:rPr>
          <w:noProof/>
          <w:lang w:val="en-US" w:eastAsia="en-US"/>
        </w:rPr>
        <w:drawing>
          <wp:anchor distT="0" distB="0" distL="114300" distR="114300" simplePos="0" relativeHeight="251656704" behindDoc="0" locked="0" layoutInCell="1" allowOverlap="1">
            <wp:simplePos x="0" y="0"/>
            <wp:positionH relativeFrom="column">
              <wp:posOffset>1028700</wp:posOffset>
            </wp:positionH>
            <wp:positionV relativeFrom="paragraph">
              <wp:posOffset>28575</wp:posOffset>
            </wp:positionV>
            <wp:extent cx="2891790" cy="574040"/>
            <wp:effectExtent l="19050" t="0" r="3810" b="0"/>
            <wp:wrapSquare wrapText="bothSides"/>
            <wp:docPr id="11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2891790" cy="574040"/>
                    </a:xfrm>
                    <a:prstGeom prst="rect">
                      <a:avLst/>
                    </a:prstGeom>
                    <a:noFill/>
                    <a:ln w="9525">
                      <a:noFill/>
                      <a:miter lim="800000"/>
                      <a:headEnd/>
                      <a:tailEnd/>
                    </a:ln>
                  </pic:spPr>
                </pic:pic>
              </a:graphicData>
            </a:graphic>
          </wp:anchor>
        </w:drawing>
      </w:r>
    </w:p>
    <w:p w:rsidR="00812BDC" w:rsidRDefault="00812BDC" w:rsidP="00812BDC">
      <w:pPr>
        <w:spacing w:line="360" w:lineRule="auto"/>
        <w:ind w:left="1416"/>
        <w:rPr>
          <w:rFonts w:ascii="Arial" w:hAnsi="Arial" w:cs="Arial"/>
        </w:rPr>
      </w:pPr>
      <w:r>
        <w:rPr>
          <w:rFonts w:ascii="Arial" w:hAnsi="Arial" w:cs="Arial"/>
          <w:b/>
          <w:sz w:val="20"/>
          <w:szCs w:val="20"/>
        </w:rPr>
        <w:t xml:space="preserve">        </w:t>
      </w:r>
    </w:p>
    <w:p w:rsidR="00812BDC" w:rsidRDefault="00812BDC" w:rsidP="00812BDC">
      <w:pPr>
        <w:spacing w:line="360" w:lineRule="auto"/>
        <w:ind w:left="708" w:firstLine="708"/>
        <w:rPr>
          <w:rFonts w:ascii="Arial" w:hAnsi="Arial" w:cs="Arial"/>
          <w:b/>
          <w:sz w:val="20"/>
        </w:rPr>
      </w:pPr>
    </w:p>
    <w:p w:rsidR="00812BDC" w:rsidRDefault="00812BDC" w:rsidP="00812BDC">
      <w:pPr>
        <w:spacing w:line="360" w:lineRule="auto"/>
        <w:ind w:left="708" w:firstLine="708"/>
        <w:rPr>
          <w:rFonts w:ascii="Arial" w:hAnsi="Arial" w:cs="Arial"/>
          <w:b/>
          <w:sz w:val="20"/>
        </w:rPr>
      </w:pPr>
      <w:r>
        <w:rPr>
          <w:rFonts w:ascii="Arial" w:hAnsi="Arial" w:cs="Arial"/>
          <w:b/>
          <w:sz w:val="20"/>
        </w:rPr>
        <w:t xml:space="preserve">    </w:t>
      </w:r>
      <w:r w:rsidRPr="00AC38C2">
        <w:rPr>
          <w:rFonts w:ascii="Arial" w:hAnsi="Arial" w:cs="Arial"/>
          <w:b/>
          <w:sz w:val="20"/>
        </w:rPr>
        <w:t>Elaboración: Los autores</w:t>
      </w:r>
    </w:p>
    <w:p w:rsidR="00812BDC" w:rsidRPr="00AC38C2" w:rsidRDefault="00812BDC" w:rsidP="00812BDC">
      <w:pPr>
        <w:spacing w:line="360" w:lineRule="auto"/>
        <w:ind w:left="708" w:firstLine="708"/>
        <w:rPr>
          <w:rFonts w:ascii="Arial" w:hAnsi="Arial" w:cs="Arial"/>
          <w:b/>
          <w:sz w:val="20"/>
        </w:rPr>
      </w:pPr>
    </w:p>
    <w:p w:rsidR="00812BDC" w:rsidRPr="003044AE" w:rsidRDefault="00812BDC" w:rsidP="003044AE">
      <w:pPr>
        <w:spacing w:line="360" w:lineRule="auto"/>
        <w:ind w:left="1416" w:firstLine="708"/>
        <w:jc w:val="both"/>
        <w:rPr>
          <w:rFonts w:ascii="Arial" w:hAnsi="Arial" w:cs="Arial"/>
        </w:rPr>
      </w:pPr>
      <w:r w:rsidRPr="00DD3F86">
        <w:rPr>
          <w:rFonts w:ascii="Arial" w:hAnsi="Arial" w:cs="Arial"/>
        </w:rPr>
        <w:t xml:space="preserve">Por lo tanto, la mejor alternativa es la </w:t>
      </w:r>
      <w:r w:rsidRPr="00711773">
        <w:rPr>
          <w:rFonts w:ascii="Arial" w:hAnsi="Arial" w:cs="Arial"/>
          <w:b/>
          <w:u w:val="single"/>
        </w:rPr>
        <w:t>C</w:t>
      </w:r>
      <w:r w:rsidRPr="00DD3F86">
        <w:rPr>
          <w:rFonts w:ascii="Arial" w:hAnsi="Arial" w:cs="Arial"/>
        </w:rPr>
        <w:t>: Capacidad inicial para 531 personas</w:t>
      </w:r>
      <w:r>
        <w:rPr>
          <w:rFonts w:ascii="Arial" w:hAnsi="Arial" w:cs="Arial"/>
        </w:rPr>
        <w:t>.</w:t>
      </w:r>
    </w:p>
    <w:p w:rsidR="00812BDC" w:rsidRDefault="00812BDC" w:rsidP="00812BDC">
      <w:pPr>
        <w:spacing w:line="360" w:lineRule="auto"/>
        <w:rPr>
          <w:rFonts w:ascii="Arial" w:hAnsi="Arial" w:cs="Arial"/>
          <w:b/>
        </w:rPr>
      </w:pPr>
    </w:p>
    <w:p w:rsidR="00812BDC" w:rsidRDefault="00812BDC" w:rsidP="00812BDC">
      <w:pPr>
        <w:spacing w:line="360" w:lineRule="auto"/>
        <w:ind w:firstLine="708"/>
        <w:rPr>
          <w:rFonts w:ascii="Arial" w:hAnsi="Arial" w:cs="Arial"/>
          <w:b/>
        </w:rPr>
      </w:pPr>
      <w:r>
        <w:rPr>
          <w:rFonts w:ascii="Arial" w:hAnsi="Arial" w:cs="Arial"/>
          <w:b/>
        </w:rPr>
        <w:t>3.3.-  Estudio De Localización</w:t>
      </w:r>
    </w:p>
    <w:p w:rsidR="00812BDC" w:rsidRPr="001D7B05" w:rsidRDefault="00812BDC" w:rsidP="00812BDC">
      <w:pPr>
        <w:autoSpaceDE w:val="0"/>
        <w:autoSpaceDN w:val="0"/>
        <w:adjustRightInd w:val="0"/>
        <w:ind w:left="708" w:firstLine="708"/>
        <w:rPr>
          <w:rFonts w:ascii="Tahoma" w:hAnsi="Tahoma" w:cs="Tahoma"/>
          <w:sz w:val="20"/>
          <w:szCs w:val="20"/>
        </w:rPr>
      </w:pPr>
    </w:p>
    <w:p w:rsidR="00812BDC" w:rsidRPr="001D7B05" w:rsidRDefault="00812BDC" w:rsidP="00812BDC">
      <w:pPr>
        <w:spacing w:line="360" w:lineRule="auto"/>
        <w:ind w:left="708" w:firstLine="708"/>
        <w:rPr>
          <w:rFonts w:ascii="Arial" w:hAnsi="Arial" w:cs="Arial"/>
          <w:b/>
        </w:rPr>
      </w:pPr>
      <w:r w:rsidRPr="001D7B05">
        <w:rPr>
          <w:rFonts w:ascii="Arial" w:hAnsi="Arial" w:cs="Arial"/>
          <w:b/>
        </w:rPr>
        <w:t>3.3.1.-  Método Cualitativo Por Puntos</w:t>
      </w:r>
    </w:p>
    <w:p w:rsidR="00812BDC" w:rsidRPr="00BD3BD5" w:rsidRDefault="00812BDC" w:rsidP="00812BDC">
      <w:pPr>
        <w:spacing w:line="360" w:lineRule="auto"/>
        <w:rPr>
          <w:rFonts w:ascii="Arial" w:hAnsi="Arial" w:cs="Arial"/>
          <w:b/>
        </w:rPr>
      </w:pPr>
    </w:p>
    <w:p w:rsidR="00812BDC" w:rsidRPr="00BD3BD5" w:rsidRDefault="00812BDC" w:rsidP="00812BDC">
      <w:pPr>
        <w:spacing w:line="360" w:lineRule="auto"/>
        <w:ind w:left="708" w:firstLine="708"/>
        <w:rPr>
          <w:rFonts w:ascii="Arial" w:hAnsi="Arial" w:cs="Arial"/>
          <w:b/>
        </w:rPr>
      </w:pPr>
      <w:r w:rsidRPr="00BD3BD5">
        <w:rPr>
          <w:rFonts w:ascii="Arial" w:hAnsi="Arial" w:cs="Arial"/>
          <w:b/>
        </w:rPr>
        <w:t>Componentes del Análisis</w:t>
      </w:r>
    </w:p>
    <w:p w:rsidR="00812BDC" w:rsidRPr="00BD3BD5" w:rsidRDefault="00812BDC" w:rsidP="00812BDC">
      <w:pPr>
        <w:spacing w:line="360" w:lineRule="auto"/>
        <w:ind w:firstLine="708"/>
        <w:rPr>
          <w:rFonts w:ascii="Arial" w:hAnsi="Arial" w:cs="Arial"/>
          <w:b/>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 xml:space="preserve">Para analizar la localización de la academia </w:t>
      </w:r>
      <w:r>
        <w:rPr>
          <w:rFonts w:ascii="Arial" w:hAnsi="Arial" w:cs="Arial"/>
        </w:rPr>
        <w:t xml:space="preserve">se </w:t>
      </w:r>
      <w:r w:rsidRPr="00BD3BD5">
        <w:rPr>
          <w:rFonts w:ascii="Arial" w:hAnsi="Arial" w:cs="Arial"/>
        </w:rPr>
        <w:t>h</w:t>
      </w:r>
      <w:r>
        <w:rPr>
          <w:rFonts w:ascii="Arial" w:hAnsi="Arial" w:cs="Arial"/>
        </w:rPr>
        <w:t xml:space="preserve">a </w:t>
      </w:r>
      <w:r w:rsidRPr="00BD3BD5">
        <w:rPr>
          <w:rFonts w:ascii="Arial" w:hAnsi="Arial" w:cs="Arial"/>
        </w:rPr>
        <w:t xml:space="preserve">considerado el Método Cualitativo por puntos, que se basa en factores que </w:t>
      </w:r>
      <w:r>
        <w:rPr>
          <w:rFonts w:ascii="Arial" w:hAnsi="Arial" w:cs="Arial"/>
        </w:rPr>
        <w:t xml:space="preserve">se </w:t>
      </w:r>
      <w:r w:rsidRPr="00BD3BD5">
        <w:rPr>
          <w:rFonts w:ascii="Arial" w:hAnsi="Arial" w:cs="Arial"/>
        </w:rPr>
        <w:t>h</w:t>
      </w:r>
      <w:r>
        <w:rPr>
          <w:rFonts w:ascii="Arial" w:hAnsi="Arial" w:cs="Arial"/>
        </w:rPr>
        <w:t xml:space="preserve">an estimado </w:t>
      </w:r>
      <w:r w:rsidRPr="00BD3BD5">
        <w:rPr>
          <w:rFonts w:ascii="Arial" w:hAnsi="Arial" w:cs="Arial"/>
        </w:rPr>
        <w:t>relevantes. Estos tres factores considerados en el análisis han sido la cercanía del mercado, el costo y disponibilidad de terrenos y los medios de transporte disponibles.</w:t>
      </w:r>
    </w:p>
    <w:p w:rsidR="00812BDC" w:rsidRPr="00BD3BD5" w:rsidRDefault="00812BDC" w:rsidP="00812BDC">
      <w:pPr>
        <w:spacing w:line="360" w:lineRule="auto"/>
        <w:ind w:left="1416"/>
        <w:jc w:val="both"/>
        <w:rPr>
          <w:rFonts w:ascii="Arial" w:hAnsi="Arial" w:cs="Arial"/>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 xml:space="preserve">Como  </w:t>
      </w:r>
      <w:r w:rsidRPr="00BD3BD5">
        <w:rPr>
          <w:rFonts w:ascii="Arial" w:hAnsi="Arial" w:cs="Arial"/>
          <w:i/>
        </w:rPr>
        <w:t>cercanía del mercado</w:t>
      </w:r>
      <w:r w:rsidRPr="00BD3BD5">
        <w:rPr>
          <w:rFonts w:ascii="Arial" w:hAnsi="Arial" w:cs="Arial"/>
        </w:rPr>
        <w:t xml:space="preserve"> se considera el flujo de clientes potenciales que se encuentran cerca del lugar elegido. Dentro de ello se toma en cuenta la cantidad de instituciones académicas cercanas.</w:t>
      </w:r>
    </w:p>
    <w:p w:rsidR="00812BDC" w:rsidRPr="00BD3BD5" w:rsidRDefault="00812BDC" w:rsidP="00812BDC">
      <w:pPr>
        <w:spacing w:line="360" w:lineRule="auto"/>
        <w:ind w:left="1416"/>
        <w:jc w:val="both"/>
        <w:rPr>
          <w:rFonts w:ascii="Arial" w:hAnsi="Arial" w:cs="Arial"/>
        </w:rPr>
      </w:pPr>
    </w:p>
    <w:p w:rsidR="00812BDC" w:rsidRDefault="00812BDC" w:rsidP="00812BDC">
      <w:pPr>
        <w:spacing w:line="360" w:lineRule="auto"/>
        <w:ind w:left="1416"/>
        <w:jc w:val="both"/>
        <w:rPr>
          <w:rFonts w:ascii="Arial" w:hAnsi="Arial" w:cs="Arial"/>
        </w:rPr>
      </w:pPr>
      <w:r w:rsidRPr="00BD3BD5">
        <w:rPr>
          <w:rFonts w:ascii="Arial" w:hAnsi="Arial" w:cs="Arial"/>
          <w:i/>
        </w:rPr>
        <w:t>El factor costo y  disponibilidad de terrenos</w:t>
      </w:r>
      <w:r w:rsidRPr="00BD3BD5">
        <w:rPr>
          <w:rFonts w:ascii="Arial" w:hAnsi="Arial" w:cs="Arial"/>
        </w:rPr>
        <w:t xml:space="preserve"> representa</w:t>
      </w:r>
      <w:r>
        <w:rPr>
          <w:rFonts w:ascii="Arial" w:hAnsi="Arial" w:cs="Arial"/>
        </w:rPr>
        <w:t>n</w:t>
      </w:r>
      <w:r w:rsidRPr="00BD3BD5">
        <w:rPr>
          <w:rFonts w:ascii="Arial" w:hAnsi="Arial" w:cs="Arial"/>
        </w:rPr>
        <w:t xml:space="preserve"> los costos de alquiler promedio en la zona y facilidad de encontrar locales en dicha zona.</w:t>
      </w:r>
    </w:p>
    <w:p w:rsidR="00812BDC" w:rsidRPr="00BD3BD5" w:rsidRDefault="00812BDC" w:rsidP="00812BDC">
      <w:pPr>
        <w:spacing w:line="360" w:lineRule="auto"/>
        <w:ind w:left="1416"/>
        <w:jc w:val="both"/>
        <w:rPr>
          <w:rFonts w:ascii="Arial" w:hAnsi="Arial" w:cs="Arial"/>
        </w:rPr>
      </w:pPr>
    </w:p>
    <w:p w:rsidR="00812BDC" w:rsidRPr="00BD3BD5" w:rsidRDefault="00812BDC" w:rsidP="00812BDC">
      <w:pPr>
        <w:spacing w:line="360" w:lineRule="auto"/>
        <w:ind w:left="1416"/>
        <w:jc w:val="both"/>
        <w:rPr>
          <w:rFonts w:ascii="Arial" w:hAnsi="Arial" w:cs="Arial"/>
        </w:rPr>
      </w:pPr>
      <w:r w:rsidRPr="00BD3BD5">
        <w:rPr>
          <w:rFonts w:ascii="Arial" w:hAnsi="Arial" w:cs="Arial"/>
          <w:i/>
        </w:rPr>
        <w:t>Medios de transporte disponibles</w:t>
      </w:r>
      <w:r w:rsidRPr="00BD3BD5">
        <w:rPr>
          <w:rFonts w:ascii="Arial" w:hAnsi="Arial" w:cs="Arial"/>
        </w:rPr>
        <w:t xml:space="preserve"> describen la facilidad y disponibilidad de movilización de </w:t>
      </w:r>
      <w:r>
        <w:rPr>
          <w:rFonts w:ascii="Arial" w:hAnsi="Arial" w:cs="Arial"/>
        </w:rPr>
        <w:t xml:space="preserve">los </w:t>
      </w:r>
      <w:r w:rsidRPr="00BD3BD5">
        <w:rPr>
          <w:rFonts w:ascii="Arial" w:hAnsi="Arial" w:cs="Arial"/>
        </w:rPr>
        <w:t>clientes potenciales de escoger esta zona. Existencia de rutas de transporte público, número de rutas y horarios disponibles.</w:t>
      </w:r>
    </w:p>
    <w:p w:rsidR="003044AE" w:rsidRDefault="003044AE" w:rsidP="00812BDC">
      <w:pPr>
        <w:spacing w:line="360" w:lineRule="auto"/>
        <w:jc w:val="both"/>
        <w:rPr>
          <w:rFonts w:ascii="Arial" w:hAnsi="Arial" w:cs="Arial"/>
        </w:rPr>
      </w:pPr>
    </w:p>
    <w:p w:rsidR="00812BDC" w:rsidRDefault="00812BDC" w:rsidP="00812BDC">
      <w:pPr>
        <w:spacing w:line="360" w:lineRule="auto"/>
        <w:ind w:left="1416"/>
        <w:jc w:val="both"/>
        <w:rPr>
          <w:rFonts w:ascii="Arial" w:hAnsi="Arial" w:cs="Arial"/>
        </w:rPr>
      </w:pPr>
      <w:r w:rsidRPr="00BD3BD5">
        <w:rPr>
          <w:rFonts w:ascii="Arial" w:hAnsi="Arial" w:cs="Arial"/>
        </w:rPr>
        <w:t>Los pesos asignados a cada factor han sido:</w:t>
      </w:r>
    </w:p>
    <w:p w:rsidR="00812BDC" w:rsidRPr="00BD3BD5" w:rsidRDefault="00812BDC" w:rsidP="00812BDC">
      <w:pPr>
        <w:spacing w:line="360" w:lineRule="auto"/>
        <w:ind w:left="1416"/>
        <w:jc w:val="both"/>
        <w:rPr>
          <w:rFonts w:ascii="Arial" w:hAnsi="Arial" w:cs="Arial"/>
        </w:rPr>
      </w:pPr>
    </w:p>
    <w:p w:rsidR="00812BDC" w:rsidRPr="00BD3BD5" w:rsidRDefault="00812BDC" w:rsidP="00812BDC">
      <w:pPr>
        <w:spacing w:line="360" w:lineRule="auto"/>
        <w:ind w:left="1416"/>
        <w:jc w:val="both"/>
        <w:rPr>
          <w:rFonts w:ascii="Arial" w:hAnsi="Arial" w:cs="Arial"/>
        </w:rPr>
      </w:pPr>
      <w:r w:rsidRPr="008C251E">
        <w:rPr>
          <w:rFonts w:ascii="Arial" w:hAnsi="Arial" w:cs="Arial"/>
          <w:b/>
        </w:rPr>
        <w:t>Cercanía del mercado</w:t>
      </w:r>
      <w:r w:rsidRPr="00BD3BD5">
        <w:rPr>
          <w:rFonts w:ascii="Arial" w:hAnsi="Arial" w:cs="Arial"/>
        </w:rPr>
        <w:t xml:space="preserve"> 40%, </w:t>
      </w:r>
      <w:r w:rsidRPr="008C251E">
        <w:rPr>
          <w:rFonts w:ascii="Arial" w:hAnsi="Arial" w:cs="Arial"/>
          <w:b/>
        </w:rPr>
        <w:t xml:space="preserve">Costo y disponibilidad de terrenos </w:t>
      </w:r>
      <w:r w:rsidRPr="00BD3BD5">
        <w:rPr>
          <w:rFonts w:ascii="Arial" w:hAnsi="Arial" w:cs="Arial"/>
        </w:rPr>
        <w:t xml:space="preserve">30% y </w:t>
      </w:r>
      <w:r w:rsidRPr="008C251E">
        <w:rPr>
          <w:rFonts w:ascii="Arial" w:hAnsi="Arial" w:cs="Arial"/>
          <w:b/>
        </w:rPr>
        <w:t>Medios de transporte disponibles</w:t>
      </w:r>
      <w:r w:rsidRPr="00BD3BD5">
        <w:rPr>
          <w:rFonts w:ascii="Arial" w:hAnsi="Arial" w:cs="Arial"/>
        </w:rPr>
        <w:t xml:space="preserve"> 30%. </w:t>
      </w:r>
    </w:p>
    <w:p w:rsidR="00812BDC" w:rsidRPr="00BD3BD5" w:rsidRDefault="00812BDC" w:rsidP="00812BDC">
      <w:pPr>
        <w:spacing w:line="360" w:lineRule="auto"/>
        <w:ind w:left="1416"/>
        <w:jc w:val="both"/>
        <w:rPr>
          <w:rFonts w:ascii="Arial" w:hAnsi="Arial" w:cs="Arial"/>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Dentro de esta ponderación se ha considerado como el factor más importante la cercanía del mercado, pues es la fuente de ingresos del proyecto. Los otros dos factores cuentan con la misma importancia a nuestro criterio por lo que se les asigna una ponderación igual.</w:t>
      </w:r>
    </w:p>
    <w:p w:rsidR="00812BDC" w:rsidRPr="00BD3BD5" w:rsidRDefault="00812BDC" w:rsidP="00812BDC">
      <w:pPr>
        <w:spacing w:line="360" w:lineRule="auto"/>
        <w:ind w:left="1416"/>
        <w:jc w:val="both"/>
        <w:rPr>
          <w:rFonts w:ascii="Arial" w:hAnsi="Arial" w:cs="Arial"/>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En el</w:t>
      </w:r>
      <w:r>
        <w:rPr>
          <w:rFonts w:ascii="Arial" w:hAnsi="Arial" w:cs="Arial"/>
        </w:rPr>
        <w:t xml:space="preserve"> método de calificación de las z</w:t>
      </w:r>
      <w:r w:rsidRPr="00BD3BD5">
        <w:rPr>
          <w:rFonts w:ascii="Arial" w:hAnsi="Arial" w:cs="Arial"/>
        </w:rPr>
        <w:t>onas se ha tomado una escala del 1 al 5 para evaluar los factores descritos anteriormente.</w:t>
      </w:r>
    </w:p>
    <w:p w:rsidR="00812BDC" w:rsidRDefault="00812BDC" w:rsidP="00812BDC">
      <w:pPr>
        <w:spacing w:line="360" w:lineRule="auto"/>
        <w:ind w:left="1416"/>
        <w:jc w:val="both"/>
        <w:rPr>
          <w:rFonts w:ascii="Arial" w:hAnsi="Arial" w:cs="Arial"/>
          <w:u w:val="single"/>
        </w:rPr>
      </w:pPr>
    </w:p>
    <w:p w:rsidR="00812BDC" w:rsidRDefault="00812BDC" w:rsidP="00812BDC">
      <w:pPr>
        <w:spacing w:line="360" w:lineRule="auto"/>
        <w:ind w:left="1416"/>
        <w:jc w:val="both"/>
        <w:rPr>
          <w:rFonts w:ascii="Arial" w:hAnsi="Arial" w:cs="Arial"/>
          <w:b/>
          <w:u w:val="single"/>
        </w:rPr>
      </w:pPr>
      <w:r w:rsidRPr="00405209">
        <w:rPr>
          <w:rFonts w:ascii="Arial" w:hAnsi="Arial" w:cs="Arial"/>
          <w:b/>
          <w:u w:val="single"/>
        </w:rPr>
        <w:t>Zonas de Análisis</w:t>
      </w:r>
    </w:p>
    <w:p w:rsidR="00812BDC" w:rsidRPr="007273A1" w:rsidRDefault="00812BDC" w:rsidP="00812BDC">
      <w:pPr>
        <w:spacing w:line="360" w:lineRule="auto"/>
        <w:ind w:left="1416"/>
        <w:jc w:val="both"/>
        <w:rPr>
          <w:rFonts w:ascii="Arial" w:hAnsi="Arial" w:cs="Arial"/>
          <w:b/>
          <w:u w:val="single"/>
        </w:rPr>
      </w:pPr>
    </w:p>
    <w:p w:rsidR="00812BDC" w:rsidRPr="00BD3BD5" w:rsidRDefault="00812BDC" w:rsidP="00812BDC">
      <w:pPr>
        <w:spacing w:line="360" w:lineRule="auto"/>
        <w:ind w:left="2124"/>
        <w:jc w:val="both"/>
        <w:rPr>
          <w:rFonts w:ascii="Arial" w:hAnsi="Arial" w:cs="Arial"/>
        </w:rPr>
      </w:pPr>
      <w:r w:rsidRPr="00BD3BD5">
        <w:rPr>
          <w:rFonts w:ascii="Arial" w:hAnsi="Arial" w:cs="Arial"/>
          <w:i/>
        </w:rPr>
        <w:t>Zona A:</w:t>
      </w:r>
      <w:r w:rsidRPr="00BD3BD5">
        <w:rPr>
          <w:rFonts w:ascii="Arial" w:hAnsi="Arial" w:cs="Arial"/>
        </w:rPr>
        <w:t xml:space="preserve"> Norte de la ciudad</w:t>
      </w:r>
    </w:p>
    <w:p w:rsidR="00812BDC" w:rsidRPr="00BD3BD5" w:rsidRDefault="00812BDC" w:rsidP="00812BDC">
      <w:pPr>
        <w:spacing w:line="360" w:lineRule="auto"/>
        <w:ind w:left="2124"/>
        <w:jc w:val="both"/>
        <w:rPr>
          <w:rFonts w:ascii="Arial" w:hAnsi="Arial" w:cs="Arial"/>
        </w:rPr>
      </w:pPr>
      <w:r w:rsidRPr="00BD3BD5">
        <w:rPr>
          <w:rFonts w:ascii="Arial" w:hAnsi="Arial" w:cs="Arial"/>
          <w:i/>
        </w:rPr>
        <w:t>Zona B:</w:t>
      </w:r>
      <w:r w:rsidRPr="00BD3BD5">
        <w:rPr>
          <w:rFonts w:ascii="Arial" w:hAnsi="Arial" w:cs="Arial"/>
        </w:rPr>
        <w:t xml:space="preserve"> Centro de la ciudad</w:t>
      </w:r>
    </w:p>
    <w:p w:rsidR="00812BDC" w:rsidRDefault="00812BDC" w:rsidP="00812BDC">
      <w:pPr>
        <w:spacing w:line="360" w:lineRule="auto"/>
        <w:ind w:left="2124"/>
        <w:jc w:val="both"/>
        <w:rPr>
          <w:rFonts w:ascii="Arial" w:hAnsi="Arial" w:cs="Arial"/>
        </w:rPr>
      </w:pPr>
      <w:r w:rsidRPr="00BD3BD5">
        <w:rPr>
          <w:rFonts w:ascii="Arial" w:hAnsi="Arial" w:cs="Arial"/>
          <w:i/>
        </w:rPr>
        <w:t>Zona C:</w:t>
      </w:r>
      <w:r w:rsidRPr="00BD3BD5">
        <w:rPr>
          <w:rFonts w:ascii="Arial" w:hAnsi="Arial" w:cs="Arial"/>
        </w:rPr>
        <w:t xml:space="preserve"> Sur de la ciudad</w:t>
      </w:r>
    </w:p>
    <w:p w:rsidR="00812BDC" w:rsidRDefault="00812BDC" w:rsidP="00812BDC">
      <w:pPr>
        <w:spacing w:line="360" w:lineRule="auto"/>
        <w:jc w:val="both"/>
        <w:rPr>
          <w:rFonts w:ascii="Arial" w:hAnsi="Arial" w:cs="Arial"/>
        </w:rPr>
      </w:pPr>
    </w:p>
    <w:p w:rsidR="00812BDC" w:rsidRPr="007273A1" w:rsidRDefault="00812BDC" w:rsidP="00812BDC">
      <w:pPr>
        <w:spacing w:line="360" w:lineRule="auto"/>
        <w:ind w:firstLine="708"/>
        <w:rPr>
          <w:rFonts w:ascii="Arial" w:hAnsi="Arial" w:cs="Arial"/>
          <w:b/>
        </w:rPr>
      </w:pPr>
      <w:r>
        <w:rPr>
          <w:rFonts w:ascii="Arial" w:hAnsi="Arial" w:cs="Arial"/>
          <w:b/>
          <w:sz w:val="20"/>
          <w:szCs w:val="20"/>
        </w:rPr>
        <w:t xml:space="preserve">           </w:t>
      </w:r>
      <w:r w:rsidRPr="001C3531">
        <w:rPr>
          <w:rFonts w:ascii="Arial" w:hAnsi="Arial" w:cs="Arial"/>
          <w:b/>
          <w:sz w:val="20"/>
          <w:szCs w:val="20"/>
        </w:rPr>
        <w:t xml:space="preserve">Cuadro </w:t>
      </w:r>
      <w:r>
        <w:rPr>
          <w:rFonts w:ascii="Arial" w:hAnsi="Arial" w:cs="Arial"/>
          <w:b/>
          <w:sz w:val="20"/>
          <w:szCs w:val="20"/>
        </w:rPr>
        <w:t>27</w:t>
      </w:r>
      <w:r w:rsidRPr="001C3531">
        <w:rPr>
          <w:rFonts w:ascii="Arial" w:hAnsi="Arial" w:cs="Arial"/>
          <w:b/>
          <w:sz w:val="20"/>
          <w:szCs w:val="20"/>
        </w:rPr>
        <w:t xml:space="preserve">. </w:t>
      </w:r>
      <w:r>
        <w:rPr>
          <w:rFonts w:ascii="Arial" w:hAnsi="Arial" w:cs="Arial"/>
          <w:b/>
          <w:sz w:val="20"/>
          <w:szCs w:val="20"/>
        </w:rPr>
        <w:t>Método cualitativo por puntos.</w:t>
      </w:r>
    </w:p>
    <w:p w:rsidR="00812BDC" w:rsidRPr="001650F9" w:rsidRDefault="00D32799" w:rsidP="00812BDC">
      <w:pPr>
        <w:tabs>
          <w:tab w:val="left" w:pos="1276"/>
        </w:tabs>
        <w:spacing w:line="360" w:lineRule="auto"/>
        <w:ind w:left="2124"/>
        <w:jc w:val="both"/>
        <w:rPr>
          <w:rFonts w:ascii="Arial" w:hAnsi="Arial" w:cs="Arial"/>
        </w:rPr>
      </w:pPr>
      <w:r>
        <w:rPr>
          <w:noProof/>
          <w:lang w:val="en-US" w:eastAsia="en-US"/>
        </w:rPr>
        <w:drawing>
          <wp:anchor distT="0" distB="0" distL="114300" distR="114300" simplePos="0" relativeHeight="251657728" behindDoc="0" locked="0" layoutInCell="1" allowOverlap="1">
            <wp:simplePos x="0" y="0"/>
            <wp:positionH relativeFrom="column">
              <wp:posOffset>800100</wp:posOffset>
            </wp:positionH>
            <wp:positionV relativeFrom="paragraph">
              <wp:posOffset>125730</wp:posOffset>
            </wp:positionV>
            <wp:extent cx="4394200" cy="1179195"/>
            <wp:effectExtent l="19050" t="0" r="6350" b="0"/>
            <wp:wrapSquare wrapText="bothSides"/>
            <wp:docPr id="11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4394200" cy="1179195"/>
                    </a:xfrm>
                    <a:prstGeom prst="rect">
                      <a:avLst/>
                    </a:prstGeom>
                    <a:noFill/>
                    <a:ln w="9525">
                      <a:noFill/>
                      <a:miter lim="800000"/>
                      <a:headEnd/>
                      <a:tailEnd/>
                    </a:ln>
                  </pic:spPr>
                </pic:pic>
              </a:graphicData>
            </a:graphic>
          </wp:anchor>
        </w:drawing>
      </w:r>
    </w:p>
    <w:p w:rsidR="00812BDC" w:rsidRPr="00BD3BD5" w:rsidRDefault="00812BDC" w:rsidP="00812BDC">
      <w:pPr>
        <w:spacing w:line="360" w:lineRule="auto"/>
        <w:ind w:left="2124"/>
        <w:jc w:val="both"/>
        <w:rPr>
          <w:rFonts w:ascii="Arial" w:hAnsi="Arial" w:cs="Arial"/>
        </w:rPr>
      </w:pPr>
    </w:p>
    <w:p w:rsidR="00812BDC" w:rsidRPr="00BD3BD5" w:rsidRDefault="00812BDC" w:rsidP="00812BDC">
      <w:pPr>
        <w:spacing w:line="360" w:lineRule="auto"/>
        <w:ind w:left="2124"/>
        <w:jc w:val="both"/>
        <w:rPr>
          <w:rFonts w:ascii="Arial" w:hAnsi="Arial" w:cs="Arial"/>
        </w:rPr>
      </w:pPr>
    </w:p>
    <w:p w:rsidR="00812BDC" w:rsidRPr="00BD3BD5" w:rsidRDefault="00812BDC" w:rsidP="00812BDC">
      <w:pPr>
        <w:spacing w:line="360" w:lineRule="auto"/>
        <w:ind w:left="2124"/>
        <w:jc w:val="both"/>
        <w:rPr>
          <w:rFonts w:ascii="Arial" w:hAnsi="Arial" w:cs="Arial"/>
        </w:rPr>
      </w:pPr>
    </w:p>
    <w:p w:rsidR="00812BDC" w:rsidRPr="00BD3BD5" w:rsidRDefault="00812BDC" w:rsidP="00812BDC">
      <w:pPr>
        <w:spacing w:line="360" w:lineRule="auto"/>
        <w:rPr>
          <w:rFonts w:ascii="Arial" w:hAnsi="Arial" w:cs="Arial"/>
          <w:b/>
        </w:rPr>
      </w:pPr>
    </w:p>
    <w:p w:rsidR="00812BDC" w:rsidRPr="00ED6C58" w:rsidRDefault="00812BDC" w:rsidP="00812BDC">
      <w:pPr>
        <w:spacing w:line="360" w:lineRule="auto"/>
        <w:rPr>
          <w:rFonts w:ascii="Arial" w:hAnsi="Arial" w:cs="Arial"/>
          <w:b/>
          <w:sz w:val="20"/>
        </w:rPr>
      </w:pPr>
      <w:r>
        <w:rPr>
          <w:rFonts w:ascii="Arial" w:hAnsi="Arial" w:cs="Arial"/>
          <w:b/>
          <w:sz w:val="20"/>
        </w:rPr>
        <w:t xml:space="preserve">                       </w:t>
      </w:r>
      <w:r w:rsidRPr="00ED6C58">
        <w:rPr>
          <w:rFonts w:ascii="Arial" w:hAnsi="Arial" w:cs="Arial"/>
          <w:b/>
          <w:sz w:val="20"/>
        </w:rPr>
        <w:t>Elaboración: Los autores</w:t>
      </w:r>
    </w:p>
    <w:p w:rsidR="00812BDC" w:rsidRDefault="00812BDC" w:rsidP="00812BDC">
      <w:pPr>
        <w:spacing w:line="360" w:lineRule="auto"/>
        <w:ind w:left="1416"/>
        <w:rPr>
          <w:rFonts w:ascii="Arial" w:hAnsi="Arial" w:cs="Arial"/>
          <w:b/>
        </w:rPr>
      </w:pPr>
    </w:p>
    <w:p w:rsidR="00812BDC" w:rsidRPr="00BD3BD5" w:rsidRDefault="00812BDC" w:rsidP="00812BDC">
      <w:pPr>
        <w:spacing w:line="360" w:lineRule="auto"/>
        <w:ind w:left="1416"/>
        <w:rPr>
          <w:rFonts w:ascii="Arial" w:hAnsi="Arial" w:cs="Arial"/>
          <w:b/>
        </w:rPr>
      </w:pPr>
      <w:r w:rsidRPr="00BD3BD5">
        <w:rPr>
          <w:rFonts w:ascii="Arial" w:hAnsi="Arial" w:cs="Arial"/>
          <w:b/>
        </w:rPr>
        <w:t>Resultados:</w:t>
      </w:r>
    </w:p>
    <w:p w:rsidR="00812BDC" w:rsidRPr="00BD3BD5" w:rsidRDefault="00812BDC" w:rsidP="00812BDC">
      <w:pPr>
        <w:spacing w:line="360" w:lineRule="auto"/>
        <w:ind w:left="1416"/>
        <w:rPr>
          <w:rFonts w:ascii="Arial" w:hAnsi="Arial" w:cs="Arial"/>
          <w:b/>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Luego de asignar las calificaciones correspondientes de acuerdo a los criterios anteriormente descritos, se ha llegado a la conclusión que la</w:t>
      </w:r>
      <w:r w:rsidRPr="00405209">
        <w:rPr>
          <w:rFonts w:ascii="Arial" w:hAnsi="Arial" w:cs="Arial"/>
          <w:b/>
        </w:rPr>
        <w:t xml:space="preserve"> Zona B</w:t>
      </w:r>
      <w:r w:rsidRPr="00BD3BD5">
        <w:rPr>
          <w:rFonts w:ascii="Arial" w:hAnsi="Arial" w:cs="Arial"/>
        </w:rPr>
        <w:t xml:space="preserve"> presenta mayores ventajas.</w:t>
      </w:r>
    </w:p>
    <w:p w:rsidR="00812BDC" w:rsidRPr="00BD3BD5" w:rsidRDefault="00812BDC" w:rsidP="00812BDC">
      <w:pPr>
        <w:spacing w:line="360" w:lineRule="auto"/>
        <w:ind w:left="1416"/>
        <w:jc w:val="both"/>
        <w:rPr>
          <w:rFonts w:ascii="Arial" w:hAnsi="Arial" w:cs="Arial"/>
        </w:rPr>
      </w:pPr>
    </w:p>
    <w:p w:rsidR="00812BDC" w:rsidRPr="00BD3BD5" w:rsidRDefault="00812BDC" w:rsidP="00812BDC">
      <w:pPr>
        <w:spacing w:line="360" w:lineRule="auto"/>
        <w:ind w:left="1416" w:firstLine="708"/>
        <w:jc w:val="both"/>
        <w:rPr>
          <w:rFonts w:ascii="Arial" w:hAnsi="Arial" w:cs="Arial"/>
        </w:rPr>
      </w:pPr>
      <w:r w:rsidRPr="00BD3BD5">
        <w:rPr>
          <w:rFonts w:ascii="Arial" w:hAnsi="Arial" w:cs="Arial"/>
        </w:rPr>
        <w:t xml:space="preserve">En el centro de la ciudad existe una cantidad considerable de instituciones académicas, dentro de ellas ESPOL </w:t>
      </w:r>
      <w:r>
        <w:rPr>
          <w:rFonts w:ascii="Arial" w:hAnsi="Arial" w:cs="Arial"/>
        </w:rPr>
        <w:t xml:space="preserve">(Campus </w:t>
      </w:r>
      <w:r w:rsidRPr="00BD3BD5">
        <w:rPr>
          <w:rFonts w:ascii="Arial" w:hAnsi="Arial" w:cs="Arial"/>
        </w:rPr>
        <w:t>Peñas</w:t>
      </w:r>
      <w:r>
        <w:rPr>
          <w:rFonts w:ascii="Arial" w:hAnsi="Arial" w:cs="Arial"/>
        </w:rPr>
        <w:t>)</w:t>
      </w:r>
      <w:r w:rsidRPr="00BD3BD5">
        <w:rPr>
          <w:rFonts w:ascii="Arial" w:hAnsi="Arial" w:cs="Arial"/>
        </w:rPr>
        <w:t xml:space="preserve">, </w:t>
      </w:r>
      <w:r>
        <w:rPr>
          <w:rFonts w:ascii="Arial" w:hAnsi="Arial" w:cs="Arial"/>
        </w:rPr>
        <w:t xml:space="preserve">que </w:t>
      </w:r>
      <w:r w:rsidRPr="00BD3BD5">
        <w:rPr>
          <w:rFonts w:ascii="Arial" w:hAnsi="Arial" w:cs="Arial"/>
        </w:rPr>
        <w:t xml:space="preserve">cuenta con un sistema de transporte público como es la Metrovía con horarios y varias rutas implementadas, también existe el servicio de transporte de la ESPOL el cual es utilizado por los estudiantes de dicha institución y acerca el mercado de los estudiantes de la Prosperina. </w:t>
      </w:r>
    </w:p>
    <w:p w:rsidR="00812BDC" w:rsidRDefault="00812BDC" w:rsidP="00812BDC">
      <w:pPr>
        <w:spacing w:line="360" w:lineRule="auto"/>
        <w:ind w:left="1416"/>
        <w:jc w:val="both"/>
        <w:rPr>
          <w:rFonts w:ascii="Arial" w:hAnsi="Arial" w:cs="Arial"/>
        </w:rPr>
      </w:pPr>
    </w:p>
    <w:p w:rsidR="00812BDC" w:rsidRPr="00113A43" w:rsidRDefault="00812BDC" w:rsidP="00812BDC">
      <w:pPr>
        <w:spacing w:line="360" w:lineRule="auto"/>
        <w:ind w:firstLine="708"/>
        <w:jc w:val="both"/>
        <w:rPr>
          <w:rFonts w:ascii="Arial" w:hAnsi="Arial" w:cs="Arial"/>
          <w:b/>
        </w:rPr>
      </w:pPr>
      <w:r>
        <w:rPr>
          <w:rFonts w:ascii="Arial" w:hAnsi="Arial" w:cs="Arial"/>
          <w:b/>
        </w:rPr>
        <w:t>3.4.-  Conclusiones Del Estudio Técnico</w:t>
      </w:r>
    </w:p>
    <w:p w:rsidR="00812BDC" w:rsidRDefault="00812BDC" w:rsidP="00812BDC">
      <w:pPr>
        <w:spacing w:line="360" w:lineRule="auto"/>
        <w:ind w:firstLine="708"/>
        <w:rPr>
          <w:rFonts w:ascii="Arial" w:hAnsi="Arial" w:cs="Arial"/>
        </w:rPr>
      </w:pPr>
    </w:p>
    <w:p w:rsidR="00812BDC" w:rsidRPr="00BD3BD5" w:rsidRDefault="00812BDC" w:rsidP="00812BDC">
      <w:pPr>
        <w:spacing w:line="360" w:lineRule="auto"/>
        <w:ind w:left="708" w:firstLine="708"/>
        <w:jc w:val="both"/>
        <w:rPr>
          <w:rFonts w:ascii="Arial" w:hAnsi="Arial" w:cs="Arial"/>
        </w:rPr>
      </w:pPr>
      <w:r w:rsidRPr="00BD3BD5">
        <w:rPr>
          <w:rFonts w:ascii="Arial" w:hAnsi="Arial" w:cs="Arial"/>
        </w:rPr>
        <w:t xml:space="preserve">Por los resultados obtenidos en el estudio de las tres secciones del presente capítulo, </w:t>
      </w:r>
      <w:r>
        <w:rPr>
          <w:rFonts w:ascii="Arial" w:hAnsi="Arial" w:cs="Arial"/>
        </w:rPr>
        <w:t>se concluye</w:t>
      </w:r>
      <w:r w:rsidRPr="00BD3BD5">
        <w:rPr>
          <w:rFonts w:ascii="Arial" w:hAnsi="Arial" w:cs="Arial"/>
        </w:rPr>
        <w:t xml:space="preserve"> que de acuerdo a las características del negocio, descritas en los antecedentes del estudio técnico, la localización más conveniente estaría en el centro de la ciudad, tanto por la cercanía que allí existe con el mercado objetivo, como por las facilidades de acceso para los potenciales </w:t>
      </w:r>
      <w:r>
        <w:rPr>
          <w:rFonts w:ascii="Arial" w:hAnsi="Arial" w:cs="Arial"/>
        </w:rPr>
        <w:t>clientes</w:t>
      </w:r>
      <w:r w:rsidRPr="00BD3BD5">
        <w:rPr>
          <w:rFonts w:ascii="Arial" w:hAnsi="Arial" w:cs="Arial"/>
        </w:rPr>
        <w:t xml:space="preserve"> del servicio. Asimismo, en base a los estudios realizados, </w:t>
      </w:r>
      <w:r>
        <w:rPr>
          <w:rFonts w:ascii="Arial" w:hAnsi="Arial" w:cs="Arial"/>
        </w:rPr>
        <w:t xml:space="preserve">se determina </w:t>
      </w:r>
      <w:r w:rsidRPr="00BD3BD5">
        <w:rPr>
          <w:rFonts w:ascii="Arial" w:hAnsi="Arial" w:cs="Arial"/>
        </w:rPr>
        <w:t>que el tamaño óptimo del proyecto sería el capaz de dar servicio a la demanda estimada del quinto año; es decir, permitir capacidad ociosa para que esta se vaya ocupando a medida que la demanda aumente.</w:t>
      </w:r>
    </w:p>
    <w:p w:rsidR="00711AAD" w:rsidRDefault="00711AAD"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B67E60" w:rsidRDefault="00B67E60" w:rsidP="00812BDC">
      <w:pPr>
        <w:spacing w:line="360" w:lineRule="auto"/>
        <w:rPr>
          <w:rFonts w:ascii="Arial" w:hAnsi="Arial" w:cs="Arial"/>
          <w:sz w:val="22"/>
          <w:szCs w:val="22"/>
        </w:rPr>
      </w:pPr>
    </w:p>
    <w:p w:rsidR="00812BDC" w:rsidRPr="007B0425" w:rsidRDefault="00812BDC" w:rsidP="00812BDC">
      <w:pPr>
        <w:spacing w:line="360" w:lineRule="auto"/>
        <w:rPr>
          <w:rFonts w:ascii="Arial" w:hAnsi="Arial" w:cs="Arial"/>
          <w:b/>
          <w:sz w:val="28"/>
          <w:szCs w:val="28"/>
          <w:u w:val="single"/>
        </w:rPr>
      </w:pPr>
      <w:r w:rsidRPr="007B0425">
        <w:rPr>
          <w:rFonts w:ascii="Arial" w:hAnsi="Arial" w:cs="Arial"/>
          <w:b/>
          <w:sz w:val="28"/>
          <w:szCs w:val="28"/>
          <w:u w:val="single"/>
        </w:rPr>
        <w:t>CAPÍTULO 4.-  ESTUDIO ORGANIZACIONAL</w:t>
      </w:r>
    </w:p>
    <w:p w:rsidR="00812BDC" w:rsidRDefault="00812BDC" w:rsidP="00812BDC">
      <w:pPr>
        <w:spacing w:line="360" w:lineRule="auto"/>
        <w:rPr>
          <w:rFonts w:ascii="Arial" w:hAnsi="Arial" w:cs="Arial"/>
          <w:b/>
        </w:rPr>
      </w:pPr>
    </w:p>
    <w:p w:rsidR="00812BDC" w:rsidRPr="000E25B7" w:rsidRDefault="00812BDC" w:rsidP="00812BDC">
      <w:pPr>
        <w:spacing w:line="360" w:lineRule="auto"/>
        <w:rPr>
          <w:rFonts w:ascii="Arial" w:hAnsi="Arial" w:cs="Arial"/>
          <w:b/>
        </w:rPr>
      </w:pPr>
    </w:p>
    <w:p w:rsidR="00812BDC" w:rsidRDefault="00812BDC" w:rsidP="00812BDC">
      <w:pPr>
        <w:spacing w:line="360" w:lineRule="auto"/>
        <w:ind w:firstLine="708"/>
        <w:jc w:val="both"/>
        <w:rPr>
          <w:rFonts w:ascii="Arial" w:hAnsi="Arial" w:cs="Arial"/>
          <w:b/>
        </w:rPr>
      </w:pPr>
      <w:r w:rsidRPr="00CA645C">
        <w:rPr>
          <w:rFonts w:ascii="Arial" w:hAnsi="Arial" w:cs="Arial"/>
          <w:b/>
        </w:rPr>
        <w:t>4.1.- Misión</w:t>
      </w:r>
    </w:p>
    <w:p w:rsidR="00812BDC" w:rsidRPr="00CA645C" w:rsidRDefault="00812BDC" w:rsidP="00812BDC">
      <w:pPr>
        <w:spacing w:line="360" w:lineRule="auto"/>
        <w:ind w:firstLine="708"/>
        <w:jc w:val="both"/>
        <w:rPr>
          <w:rFonts w:ascii="Arial" w:hAnsi="Arial" w:cs="Arial"/>
          <w:b/>
        </w:rPr>
      </w:pPr>
    </w:p>
    <w:p w:rsidR="00812BDC" w:rsidRPr="000E25B7" w:rsidRDefault="00812BDC" w:rsidP="00812BDC">
      <w:pPr>
        <w:spacing w:line="360" w:lineRule="auto"/>
        <w:ind w:left="708" w:firstLine="708"/>
        <w:jc w:val="both"/>
        <w:rPr>
          <w:rFonts w:ascii="Arial" w:hAnsi="Arial" w:cs="Arial"/>
        </w:rPr>
      </w:pPr>
      <w:r w:rsidRPr="000E25B7">
        <w:rPr>
          <w:rFonts w:ascii="Arial" w:hAnsi="Arial" w:cs="Arial"/>
        </w:rPr>
        <w:t>Proporcionar a los estudiantes de la ciudad de Guayaquil un servicio de capacitación y nivelación adecuado a través de la utilización de métodos innovadores y avanzados de enseñanza con calidad docente, con el fin de contribuir en el cumplimiento de las metas y aspiraciones de los estudiantes.</w:t>
      </w:r>
    </w:p>
    <w:p w:rsidR="00812BDC" w:rsidRPr="000E25B7" w:rsidRDefault="00812BDC" w:rsidP="00812BDC">
      <w:pPr>
        <w:spacing w:line="360" w:lineRule="auto"/>
        <w:ind w:left="708" w:firstLine="708"/>
        <w:jc w:val="both"/>
        <w:rPr>
          <w:rFonts w:ascii="Arial" w:hAnsi="Arial" w:cs="Arial"/>
        </w:rPr>
      </w:pPr>
    </w:p>
    <w:p w:rsidR="00812BDC" w:rsidRDefault="00812BDC" w:rsidP="00812BDC">
      <w:pPr>
        <w:spacing w:line="360" w:lineRule="auto"/>
        <w:ind w:firstLine="708"/>
        <w:jc w:val="both"/>
        <w:rPr>
          <w:rFonts w:ascii="Arial" w:hAnsi="Arial" w:cs="Arial"/>
          <w:b/>
        </w:rPr>
      </w:pPr>
      <w:r w:rsidRPr="00CA645C">
        <w:rPr>
          <w:rFonts w:ascii="Arial" w:hAnsi="Arial" w:cs="Arial"/>
          <w:b/>
        </w:rPr>
        <w:t>4.2.- Visión</w:t>
      </w:r>
    </w:p>
    <w:p w:rsidR="00812BDC" w:rsidRPr="00CA645C" w:rsidRDefault="00812BDC" w:rsidP="00812BDC">
      <w:pPr>
        <w:spacing w:line="360" w:lineRule="auto"/>
        <w:ind w:firstLine="708"/>
        <w:jc w:val="both"/>
        <w:rPr>
          <w:rFonts w:ascii="Arial" w:hAnsi="Arial" w:cs="Arial"/>
          <w:b/>
        </w:rPr>
      </w:pPr>
    </w:p>
    <w:p w:rsidR="00812BDC" w:rsidRPr="000E25B7" w:rsidRDefault="00812BDC" w:rsidP="00812BDC">
      <w:pPr>
        <w:spacing w:line="360" w:lineRule="auto"/>
        <w:ind w:left="708" w:firstLine="708"/>
        <w:jc w:val="both"/>
        <w:rPr>
          <w:rFonts w:ascii="Arial" w:hAnsi="Arial" w:cs="Arial"/>
        </w:rPr>
      </w:pPr>
      <w:r>
        <w:rPr>
          <w:rFonts w:ascii="Arial" w:hAnsi="Arial" w:cs="Arial"/>
        </w:rPr>
        <w:t>Consolidarse</w:t>
      </w:r>
      <w:r w:rsidRPr="000E25B7">
        <w:rPr>
          <w:rFonts w:ascii="Arial" w:hAnsi="Arial" w:cs="Arial"/>
        </w:rPr>
        <w:t xml:space="preserve"> como la empresa de capacitación y nivelación líder en el mercado, pioneros en la implementación de metodologías educativas innovadoras y ser un modelo de excelencia educativa.</w:t>
      </w:r>
    </w:p>
    <w:p w:rsidR="00812BDC" w:rsidRPr="000E25B7" w:rsidRDefault="00812BDC" w:rsidP="00812BDC">
      <w:pPr>
        <w:spacing w:line="360" w:lineRule="auto"/>
        <w:jc w:val="both"/>
        <w:rPr>
          <w:rFonts w:ascii="Arial" w:hAnsi="Arial" w:cs="Arial"/>
        </w:rPr>
      </w:pPr>
      <w:r w:rsidRPr="000E25B7">
        <w:rPr>
          <w:rFonts w:ascii="Arial" w:hAnsi="Arial" w:cs="Arial"/>
        </w:rPr>
        <w:tab/>
      </w:r>
    </w:p>
    <w:p w:rsidR="00812BDC" w:rsidRDefault="00812BDC" w:rsidP="00812BDC">
      <w:pPr>
        <w:spacing w:line="360" w:lineRule="auto"/>
        <w:jc w:val="both"/>
        <w:rPr>
          <w:rFonts w:ascii="Arial" w:hAnsi="Arial" w:cs="Arial"/>
          <w:b/>
        </w:rPr>
      </w:pPr>
      <w:r w:rsidRPr="00CA645C">
        <w:rPr>
          <w:rFonts w:ascii="Arial" w:hAnsi="Arial" w:cs="Arial"/>
          <w:b/>
        </w:rPr>
        <w:tab/>
        <w:t>4.3.-  Organigrama</w:t>
      </w:r>
    </w:p>
    <w:p w:rsidR="00812BDC" w:rsidRPr="00CA645C" w:rsidRDefault="00812BDC" w:rsidP="00812BDC">
      <w:pPr>
        <w:spacing w:line="360" w:lineRule="auto"/>
        <w:jc w:val="both"/>
        <w:rPr>
          <w:rFonts w:ascii="Arial" w:hAnsi="Arial" w:cs="Arial"/>
          <w:b/>
        </w:rPr>
      </w:pPr>
    </w:p>
    <w:p w:rsidR="00812BDC" w:rsidRDefault="00812BDC" w:rsidP="00812BDC">
      <w:pPr>
        <w:spacing w:line="360" w:lineRule="auto"/>
        <w:ind w:left="708"/>
        <w:jc w:val="both"/>
        <w:rPr>
          <w:rFonts w:ascii="Arial" w:hAnsi="Arial" w:cs="Arial"/>
        </w:rPr>
      </w:pPr>
      <w:r w:rsidRPr="000E25B7">
        <w:rPr>
          <w:rFonts w:ascii="Arial" w:hAnsi="Arial" w:cs="Arial"/>
          <w:b/>
          <w:i/>
        </w:rPr>
        <w:tab/>
      </w:r>
      <w:r w:rsidRPr="000E25B7">
        <w:rPr>
          <w:rFonts w:ascii="Arial" w:hAnsi="Arial" w:cs="Arial"/>
        </w:rPr>
        <w:t>La empresa de capacitación y nivelación estará formada por el siguiente Recurso Humano:</w:t>
      </w:r>
    </w:p>
    <w:p w:rsidR="00812BDC" w:rsidRPr="000E25B7" w:rsidRDefault="00812BDC" w:rsidP="00812BDC">
      <w:pPr>
        <w:spacing w:line="360" w:lineRule="auto"/>
        <w:ind w:left="708"/>
        <w:jc w:val="both"/>
        <w:rPr>
          <w:rFonts w:ascii="Arial" w:hAnsi="Arial" w:cs="Arial"/>
        </w:rPr>
      </w:pPr>
    </w:p>
    <w:p w:rsidR="00812BDC" w:rsidRPr="000E25B7" w:rsidRDefault="00812BDC" w:rsidP="00E81C3E">
      <w:pPr>
        <w:numPr>
          <w:ilvl w:val="0"/>
          <w:numId w:val="29"/>
        </w:numPr>
        <w:spacing w:line="360" w:lineRule="auto"/>
        <w:jc w:val="both"/>
        <w:rPr>
          <w:rFonts w:ascii="Arial" w:hAnsi="Arial" w:cs="Arial"/>
        </w:rPr>
      </w:pPr>
      <w:r w:rsidRPr="000E25B7">
        <w:rPr>
          <w:rFonts w:ascii="Arial" w:hAnsi="Arial" w:cs="Arial"/>
        </w:rPr>
        <w:t>Secretarias</w:t>
      </w:r>
    </w:p>
    <w:p w:rsidR="00812BDC" w:rsidRPr="000E25B7" w:rsidRDefault="00812BDC" w:rsidP="00E81C3E">
      <w:pPr>
        <w:numPr>
          <w:ilvl w:val="0"/>
          <w:numId w:val="29"/>
        </w:numPr>
        <w:spacing w:line="360" w:lineRule="auto"/>
        <w:jc w:val="both"/>
        <w:rPr>
          <w:rFonts w:ascii="Arial" w:hAnsi="Arial" w:cs="Arial"/>
        </w:rPr>
      </w:pPr>
      <w:r w:rsidRPr="000E25B7">
        <w:rPr>
          <w:rFonts w:ascii="Arial" w:hAnsi="Arial" w:cs="Arial"/>
        </w:rPr>
        <w:t>Personal de limpieza</w:t>
      </w:r>
    </w:p>
    <w:p w:rsidR="00812BDC" w:rsidRPr="000E25B7" w:rsidRDefault="00812BDC" w:rsidP="00E81C3E">
      <w:pPr>
        <w:numPr>
          <w:ilvl w:val="0"/>
          <w:numId w:val="29"/>
        </w:numPr>
        <w:spacing w:line="360" w:lineRule="auto"/>
        <w:jc w:val="both"/>
        <w:rPr>
          <w:rFonts w:ascii="Arial" w:hAnsi="Arial" w:cs="Arial"/>
        </w:rPr>
      </w:pPr>
      <w:r w:rsidRPr="000E25B7">
        <w:rPr>
          <w:rFonts w:ascii="Arial" w:hAnsi="Arial" w:cs="Arial"/>
        </w:rPr>
        <w:t>Personal Mensajería</w:t>
      </w:r>
    </w:p>
    <w:p w:rsidR="00812BDC" w:rsidRPr="000E25B7" w:rsidRDefault="00812BDC" w:rsidP="00E81C3E">
      <w:pPr>
        <w:numPr>
          <w:ilvl w:val="0"/>
          <w:numId w:val="29"/>
        </w:numPr>
        <w:spacing w:line="360" w:lineRule="auto"/>
        <w:jc w:val="both"/>
        <w:rPr>
          <w:rFonts w:ascii="Arial" w:hAnsi="Arial" w:cs="Arial"/>
        </w:rPr>
      </w:pPr>
      <w:r w:rsidRPr="000E25B7">
        <w:rPr>
          <w:rFonts w:ascii="Arial" w:hAnsi="Arial" w:cs="Arial"/>
        </w:rPr>
        <w:t>Director</w:t>
      </w:r>
    </w:p>
    <w:p w:rsidR="00812BDC" w:rsidRPr="000E25B7" w:rsidRDefault="00812BDC" w:rsidP="00E81C3E">
      <w:pPr>
        <w:numPr>
          <w:ilvl w:val="0"/>
          <w:numId w:val="29"/>
        </w:numPr>
        <w:spacing w:line="360" w:lineRule="auto"/>
        <w:jc w:val="both"/>
        <w:rPr>
          <w:rFonts w:ascii="Arial" w:hAnsi="Arial" w:cs="Arial"/>
        </w:rPr>
      </w:pPr>
      <w:r w:rsidRPr="000E25B7">
        <w:rPr>
          <w:rFonts w:ascii="Arial" w:hAnsi="Arial" w:cs="Arial"/>
        </w:rPr>
        <w:t>Docentes</w:t>
      </w:r>
    </w:p>
    <w:p w:rsidR="00812BDC" w:rsidRDefault="00812BDC" w:rsidP="00056DBF">
      <w:pPr>
        <w:spacing w:line="360" w:lineRule="auto"/>
        <w:jc w:val="both"/>
        <w:rPr>
          <w:rFonts w:ascii="Arial" w:hAnsi="Arial" w:cs="Arial"/>
        </w:rPr>
      </w:pPr>
    </w:p>
    <w:p w:rsidR="00812BDC" w:rsidRDefault="00812BDC" w:rsidP="00812BDC">
      <w:pPr>
        <w:spacing w:line="360" w:lineRule="auto"/>
        <w:ind w:left="708" w:firstLine="708"/>
        <w:jc w:val="both"/>
        <w:rPr>
          <w:rFonts w:ascii="Arial" w:hAnsi="Arial" w:cs="Arial"/>
        </w:rPr>
      </w:pPr>
      <w:r w:rsidRPr="000E25B7">
        <w:rPr>
          <w:rFonts w:ascii="Arial" w:hAnsi="Arial" w:cs="Arial"/>
        </w:rPr>
        <w:t>La remuneración anu</w:t>
      </w:r>
      <w:r>
        <w:rPr>
          <w:rFonts w:ascii="Arial" w:hAnsi="Arial" w:cs="Arial"/>
        </w:rPr>
        <w:t xml:space="preserve">al para el recurso humano (menos </w:t>
      </w:r>
      <w:r w:rsidRPr="000E25B7">
        <w:rPr>
          <w:rFonts w:ascii="Arial" w:hAnsi="Arial" w:cs="Arial"/>
        </w:rPr>
        <w:t xml:space="preserve"> docentes) se presenta a continuación:</w:t>
      </w:r>
    </w:p>
    <w:p w:rsidR="00812BDC" w:rsidRPr="002C19D0" w:rsidRDefault="00812BDC" w:rsidP="00812BDC">
      <w:pPr>
        <w:spacing w:line="360" w:lineRule="auto"/>
        <w:rPr>
          <w:rFonts w:ascii="Arial" w:hAnsi="Arial" w:cs="Arial"/>
          <w:sz w:val="20"/>
        </w:rPr>
      </w:pPr>
    </w:p>
    <w:p w:rsidR="00812BDC" w:rsidRPr="002C19D0" w:rsidRDefault="00812BDC" w:rsidP="00812BDC">
      <w:pPr>
        <w:spacing w:line="360" w:lineRule="auto"/>
        <w:ind w:firstLine="708"/>
        <w:rPr>
          <w:rFonts w:ascii="Arial" w:hAnsi="Arial" w:cs="Arial"/>
          <w:b/>
          <w:sz w:val="20"/>
        </w:rPr>
      </w:pPr>
      <w:r>
        <w:rPr>
          <w:rFonts w:ascii="Arial" w:hAnsi="Arial" w:cs="Arial"/>
          <w:b/>
          <w:sz w:val="20"/>
        </w:rPr>
        <w:t>Cuadro 28</w:t>
      </w:r>
      <w:r w:rsidRPr="002C19D0">
        <w:rPr>
          <w:rFonts w:ascii="Arial" w:hAnsi="Arial" w:cs="Arial"/>
          <w:b/>
          <w:sz w:val="20"/>
        </w:rPr>
        <w:t>. Balance de personal administrativo</w:t>
      </w:r>
    </w:p>
    <w:p w:rsidR="00812BDC" w:rsidRPr="004504E6" w:rsidRDefault="00D32799" w:rsidP="00812BDC">
      <w:pPr>
        <w:spacing w:line="360" w:lineRule="auto"/>
        <w:ind w:left="708" w:firstLine="708"/>
        <w:jc w:val="both"/>
        <w:rPr>
          <w:rFonts w:ascii="Arial" w:hAnsi="Arial" w:cs="Arial"/>
        </w:rPr>
      </w:pPr>
      <w:r>
        <w:rPr>
          <w:noProof/>
          <w:lang w:val="en-US" w:eastAsia="en-US"/>
        </w:rPr>
        <w:drawing>
          <wp:anchor distT="0" distB="0" distL="114300" distR="114300" simplePos="0" relativeHeight="251659776" behindDoc="0" locked="0" layoutInCell="1" allowOverlap="1">
            <wp:simplePos x="0" y="0"/>
            <wp:positionH relativeFrom="column">
              <wp:posOffset>457200</wp:posOffset>
            </wp:positionH>
            <wp:positionV relativeFrom="paragraph">
              <wp:posOffset>144780</wp:posOffset>
            </wp:positionV>
            <wp:extent cx="4316730" cy="1658620"/>
            <wp:effectExtent l="19050" t="0" r="7620" b="0"/>
            <wp:wrapSquare wrapText="bothSides"/>
            <wp:docPr id="11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4316730" cy="1658620"/>
                    </a:xfrm>
                    <a:prstGeom prst="rect">
                      <a:avLst/>
                    </a:prstGeom>
                    <a:noFill/>
                    <a:ln w="9525">
                      <a:noFill/>
                      <a:miter lim="800000"/>
                      <a:headEnd/>
                      <a:tailEnd/>
                    </a:ln>
                  </pic:spPr>
                </pic:pic>
              </a:graphicData>
            </a:graphic>
          </wp:anchor>
        </w:drawing>
      </w:r>
    </w:p>
    <w:p w:rsidR="00812BDC" w:rsidRPr="004504E6" w:rsidRDefault="00812BDC" w:rsidP="00812BDC">
      <w:pPr>
        <w:spacing w:line="360" w:lineRule="auto"/>
        <w:ind w:left="708" w:firstLine="708"/>
        <w:jc w:val="both"/>
        <w:rPr>
          <w:rFonts w:ascii="Arial" w:hAnsi="Arial" w:cs="Arial"/>
        </w:rPr>
      </w:pPr>
    </w:p>
    <w:p w:rsidR="00812BDC" w:rsidRPr="000E25B7" w:rsidRDefault="00812BDC" w:rsidP="00812BDC">
      <w:pPr>
        <w:spacing w:line="360" w:lineRule="auto"/>
        <w:ind w:left="708" w:firstLine="708"/>
        <w:jc w:val="both"/>
        <w:rPr>
          <w:rFonts w:ascii="Arial" w:hAnsi="Arial" w:cs="Arial"/>
        </w:rPr>
      </w:pPr>
    </w:p>
    <w:p w:rsidR="00812BDC" w:rsidRPr="000E25B7" w:rsidRDefault="00812BDC" w:rsidP="00812BDC">
      <w:pPr>
        <w:spacing w:line="360" w:lineRule="auto"/>
        <w:ind w:left="708"/>
        <w:jc w:val="both"/>
        <w:rPr>
          <w:rFonts w:ascii="Arial" w:hAnsi="Arial" w:cs="Arial"/>
        </w:rPr>
      </w:pPr>
    </w:p>
    <w:p w:rsidR="00812BDC" w:rsidRPr="000E25B7" w:rsidRDefault="00812BDC" w:rsidP="00812BDC">
      <w:pPr>
        <w:spacing w:line="360" w:lineRule="auto"/>
        <w:ind w:left="708"/>
        <w:jc w:val="both"/>
        <w:rPr>
          <w:rFonts w:ascii="Arial" w:hAnsi="Arial" w:cs="Arial"/>
        </w:rPr>
      </w:pPr>
    </w:p>
    <w:p w:rsidR="00812BDC" w:rsidRPr="000E25B7" w:rsidRDefault="00812BDC" w:rsidP="00812BDC">
      <w:pPr>
        <w:spacing w:line="360" w:lineRule="auto"/>
        <w:ind w:left="708"/>
        <w:jc w:val="both"/>
        <w:rPr>
          <w:rFonts w:ascii="Arial" w:hAnsi="Arial" w:cs="Arial"/>
        </w:rPr>
      </w:pPr>
    </w:p>
    <w:p w:rsidR="00812BDC" w:rsidRPr="00AD07C0" w:rsidRDefault="00812BDC" w:rsidP="00812BDC">
      <w:pPr>
        <w:spacing w:line="360" w:lineRule="auto"/>
        <w:jc w:val="both"/>
        <w:rPr>
          <w:rFonts w:ascii="Arial" w:hAnsi="Arial" w:cs="Arial"/>
          <w:b/>
          <w:i/>
        </w:rPr>
      </w:pPr>
    </w:p>
    <w:p w:rsidR="00812BDC" w:rsidRDefault="00812BDC" w:rsidP="00812BDC">
      <w:pPr>
        <w:spacing w:line="360" w:lineRule="auto"/>
        <w:ind w:firstLine="708"/>
        <w:rPr>
          <w:rFonts w:ascii="Arial" w:hAnsi="Arial" w:cs="Arial"/>
          <w:b/>
          <w:sz w:val="20"/>
        </w:rPr>
      </w:pPr>
      <w:r>
        <w:rPr>
          <w:rFonts w:ascii="Arial" w:hAnsi="Arial" w:cs="Arial"/>
          <w:b/>
          <w:sz w:val="20"/>
        </w:rPr>
        <w:t>Elaboración: Los autores</w:t>
      </w:r>
    </w:p>
    <w:p w:rsidR="00812BDC" w:rsidRDefault="00812BDC" w:rsidP="00812BDC">
      <w:pPr>
        <w:spacing w:line="360" w:lineRule="auto"/>
        <w:ind w:left="1416"/>
        <w:rPr>
          <w:rFonts w:ascii="Arial" w:hAnsi="Arial" w:cs="Arial"/>
          <w:b/>
          <w:sz w:val="20"/>
        </w:rPr>
      </w:pPr>
    </w:p>
    <w:p w:rsidR="00812BDC" w:rsidRDefault="00812BDC" w:rsidP="00812BDC">
      <w:pPr>
        <w:tabs>
          <w:tab w:val="left" w:pos="708"/>
          <w:tab w:val="left" w:pos="1416"/>
          <w:tab w:val="left" w:pos="2124"/>
          <w:tab w:val="left" w:pos="2832"/>
          <w:tab w:val="left" w:pos="3540"/>
          <w:tab w:val="left" w:pos="4248"/>
          <w:tab w:val="left" w:pos="4956"/>
          <w:tab w:val="left" w:pos="5664"/>
          <w:tab w:val="right" w:pos="8220"/>
        </w:tabs>
        <w:spacing w:line="360" w:lineRule="auto"/>
        <w:rPr>
          <w:rFonts w:ascii="Arial" w:hAnsi="Arial" w:cs="Arial"/>
        </w:rPr>
      </w:pPr>
      <w:r>
        <w:rPr>
          <w:rFonts w:ascii="Arial" w:hAnsi="Arial" w:cs="Arial"/>
        </w:rPr>
        <w:tab/>
      </w:r>
      <w:r w:rsidRPr="000E25B7">
        <w:rPr>
          <w:rFonts w:ascii="Arial" w:hAnsi="Arial" w:cs="Arial"/>
        </w:rPr>
        <w:t xml:space="preserve">Por lo tanto </w:t>
      </w:r>
      <w:r>
        <w:rPr>
          <w:rFonts w:ascii="Arial" w:hAnsi="Arial" w:cs="Arial"/>
        </w:rPr>
        <w:t>el</w:t>
      </w:r>
      <w:r w:rsidRPr="000E25B7">
        <w:rPr>
          <w:rFonts w:ascii="Arial" w:hAnsi="Arial" w:cs="Arial"/>
        </w:rPr>
        <w:t xml:space="preserve"> organigrama</w:t>
      </w:r>
      <w:r>
        <w:rPr>
          <w:rFonts w:ascii="Arial" w:hAnsi="Arial" w:cs="Arial"/>
        </w:rPr>
        <w:t xml:space="preserve"> de la empresa será</w:t>
      </w:r>
      <w:r w:rsidRPr="000E25B7">
        <w:rPr>
          <w:rFonts w:ascii="Arial" w:hAnsi="Arial" w:cs="Arial"/>
        </w:rPr>
        <w:t xml:space="preserve"> el siguiente:</w:t>
      </w:r>
    </w:p>
    <w:p w:rsidR="00812BDC" w:rsidRDefault="00812BDC" w:rsidP="00812BDC">
      <w:pPr>
        <w:tabs>
          <w:tab w:val="left" w:pos="708"/>
          <w:tab w:val="left" w:pos="1416"/>
          <w:tab w:val="left" w:pos="2124"/>
          <w:tab w:val="left" w:pos="2832"/>
          <w:tab w:val="left" w:pos="3540"/>
          <w:tab w:val="left" w:pos="4248"/>
          <w:tab w:val="left" w:pos="4956"/>
          <w:tab w:val="left" w:pos="5664"/>
          <w:tab w:val="right" w:pos="8220"/>
        </w:tabs>
        <w:spacing w:line="360" w:lineRule="auto"/>
        <w:rPr>
          <w:rFonts w:ascii="Arial" w:hAnsi="Arial" w:cs="Arial"/>
        </w:rPr>
      </w:pPr>
      <w:r>
        <w:rPr>
          <w:rFonts w:ascii="Arial" w:hAnsi="Arial" w:cs="Arial"/>
          <w:noProof/>
          <w:lang w:eastAsia="es-EC"/>
        </w:rPr>
        <w:pict>
          <v:shape id="_x0000_s1072" type="#_x0000_t202" style="position:absolute;margin-left:35.8pt;margin-top:15.2pt;width:309.85pt;height:21.75pt;z-index:251658752" stroked="f">
            <v:textbox style="mso-next-textbox:#_x0000_s1072">
              <w:txbxContent>
                <w:p w:rsidR="0046585A" w:rsidRPr="002C19D0" w:rsidRDefault="0046585A" w:rsidP="00812BDC">
                  <w:pPr>
                    <w:rPr>
                      <w:rFonts w:ascii="Arial" w:hAnsi="Arial" w:cs="Arial"/>
                      <w:b/>
                      <w:sz w:val="20"/>
                    </w:rPr>
                  </w:pPr>
                  <w:r w:rsidRPr="002C19D0">
                    <w:rPr>
                      <w:rFonts w:ascii="Arial" w:hAnsi="Arial" w:cs="Arial"/>
                      <w:b/>
                      <w:sz w:val="20"/>
                    </w:rPr>
                    <w:t>Figura 28. Organigrama de la empresa.</w:t>
                  </w:r>
                </w:p>
              </w:txbxContent>
            </v:textbox>
          </v:shape>
        </w:pict>
      </w:r>
    </w:p>
    <w:p w:rsidR="00812BDC" w:rsidRPr="000E25B7" w:rsidRDefault="00812BDC" w:rsidP="00812BDC">
      <w:pPr>
        <w:tabs>
          <w:tab w:val="left" w:pos="708"/>
          <w:tab w:val="left" w:pos="1416"/>
          <w:tab w:val="left" w:pos="2124"/>
          <w:tab w:val="left" w:pos="2832"/>
          <w:tab w:val="left" w:pos="3540"/>
          <w:tab w:val="left" w:pos="4248"/>
          <w:tab w:val="left" w:pos="4956"/>
          <w:tab w:val="left" w:pos="5664"/>
          <w:tab w:val="right" w:pos="8220"/>
        </w:tabs>
        <w:spacing w:line="360" w:lineRule="auto"/>
        <w:rPr>
          <w:rFonts w:ascii="Arial" w:hAnsi="Arial" w:cs="Arial"/>
        </w:rPr>
      </w:pPr>
      <w:r>
        <w:rPr>
          <w:rFonts w:ascii="Arial" w:hAnsi="Arial" w:cs="Arial"/>
        </w:rPr>
        <w:tab/>
      </w:r>
      <w:r w:rsidR="00D32799">
        <w:rPr>
          <w:rFonts w:ascii="Arial" w:hAnsi="Arial" w:cs="Arial"/>
          <w:noProof/>
          <w:lang w:val="en-US" w:eastAsia="en-US"/>
        </w:rPr>
        <w:drawing>
          <wp:inline distT="0" distB="0" distL="0" distR="0">
            <wp:extent cx="3815080" cy="2244725"/>
            <wp:effectExtent l="0" t="0" r="0" b="3175"/>
            <wp:docPr id="115" name="Organi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812BDC" w:rsidRDefault="00812BDC" w:rsidP="00812BDC">
      <w:pPr>
        <w:spacing w:line="360" w:lineRule="auto"/>
        <w:ind w:firstLine="708"/>
        <w:rPr>
          <w:rFonts w:ascii="Arial" w:hAnsi="Arial" w:cs="Arial"/>
          <w:b/>
          <w:sz w:val="20"/>
        </w:rPr>
      </w:pPr>
      <w:r>
        <w:rPr>
          <w:rFonts w:ascii="Arial" w:hAnsi="Arial" w:cs="Arial"/>
          <w:b/>
          <w:sz w:val="20"/>
        </w:rPr>
        <w:t>Elaboración: Los autores</w:t>
      </w:r>
    </w:p>
    <w:p w:rsidR="00812BDC" w:rsidRPr="000E25B7" w:rsidRDefault="00812BDC" w:rsidP="00812BDC">
      <w:pPr>
        <w:spacing w:line="360" w:lineRule="auto"/>
        <w:rPr>
          <w:rFonts w:ascii="Arial" w:hAnsi="Arial" w:cs="Arial"/>
        </w:rPr>
      </w:pPr>
    </w:p>
    <w:p w:rsidR="00B67E60" w:rsidRDefault="00B67E60" w:rsidP="00812BDC">
      <w:pPr>
        <w:spacing w:line="360" w:lineRule="auto"/>
        <w:rPr>
          <w:rFonts w:ascii="Arial" w:hAnsi="Arial" w:cs="Arial"/>
        </w:rPr>
      </w:pPr>
    </w:p>
    <w:p w:rsidR="00812BDC" w:rsidRPr="00CA645C" w:rsidRDefault="00812BDC" w:rsidP="00812BDC">
      <w:pPr>
        <w:spacing w:line="360" w:lineRule="auto"/>
        <w:ind w:left="708"/>
        <w:rPr>
          <w:rFonts w:ascii="Arial" w:hAnsi="Arial" w:cs="Arial"/>
        </w:rPr>
      </w:pPr>
      <w:r w:rsidRPr="00CA645C">
        <w:rPr>
          <w:rFonts w:ascii="Arial" w:hAnsi="Arial" w:cs="Arial"/>
          <w:b/>
        </w:rPr>
        <w:t>4.4.-  Descripción Del Equipo De Trabajo</w:t>
      </w:r>
    </w:p>
    <w:p w:rsidR="00812BDC" w:rsidRPr="000E25B7" w:rsidRDefault="00812BDC" w:rsidP="00812BDC">
      <w:pPr>
        <w:spacing w:line="360" w:lineRule="auto"/>
        <w:rPr>
          <w:rFonts w:ascii="Arial" w:hAnsi="Arial" w:cs="Arial"/>
          <w:b/>
          <w:i/>
        </w:rPr>
      </w:pPr>
    </w:p>
    <w:p w:rsidR="00812BDC" w:rsidRPr="000E25B7" w:rsidRDefault="00812BDC" w:rsidP="00812BDC">
      <w:pPr>
        <w:spacing w:line="360" w:lineRule="auto"/>
        <w:ind w:left="708"/>
        <w:jc w:val="both"/>
        <w:rPr>
          <w:rFonts w:ascii="Arial" w:hAnsi="Arial" w:cs="Arial"/>
        </w:rPr>
      </w:pPr>
      <w:r w:rsidRPr="000E25B7">
        <w:rPr>
          <w:rFonts w:ascii="Arial" w:hAnsi="Arial" w:cs="Arial"/>
          <w:b/>
          <w:i/>
        </w:rPr>
        <w:tab/>
      </w:r>
      <w:r w:rsidRPr="000E25B7">
        <w:rPr>
          <w:rFonts w:ascii="Arial" w:hAnsi="Arial" w:cs="Arial"/>
        </w:rPr>
        <w:t xml:space="preserve">Las funciones que desempeñarán cada miembro del equipo de trabajo son las siguientes: </w:t>
      </w:r>
    </w:p>
    <w:p w:rsidR="00812BDC" w:rsidRPr="000E25B7" w:rsidRDefault="00812BDC" w:rsidP="00812BDC">
      <w:pPr>
        <w:spacing w:line="360" w:lineRule="auto"/>
        <w:rPr>
          <w:rFonts w:ascii="Arial" w:hAnsi="Arial" w:cs="Arial"/>
          <w:b/>
          <w:i/>
        </w:rPr>
      </w:pPr>
    </w:p>
    <w:p w:rsidR="00812BDC" w:rsidRPr="000E25B7" w:rsidRDefault="00812BDC" w:rsidP="00812BDC">
      <w:pPr>
        <w:spacing w:line="360" w:lineRule="auto"/>
        <w:rPr>
          <w:rFonts w:ascii="Arial" w:hAnsi="Arial" w:cs="Arial"/>
          <w:b/>
        </w:rPr>
      </w:pPr>
      <w:r w:rsidRPr="000E25B7">
        <w:rPr>
          <w:rFonts w:ascii="Arial" w:hAnsi="Arial" w:cs="Arial"/>
          <w:b/>
        </w:rPr>
        <w:tab/>
      </w:r>
      <w:r w:rsidRPr="000E25B7">
        <w:rPr>
          <w:rFonts w:ascii="Arial" w:hAnsi="Arial" w:cs="Arial"/>
          <w:b/>
        </w:rPr>
        <w:tab/>
        <w:t>Director</w:t>
      </w:r>
    </w:p>
    <w:p w:rsidR="00812BDC" w:rsidRPr="000E25B7" w:rsidRDefault="00812BDC" w:rsidP="00812BDC">
      <w:pPr>
        <w:spacing w:line="360" w:lineRule="auto"/>
        <w:rPr>
          <w:rFonts w:ascii="Arial" w:hAnsi="Arial" w:cs="Arial"/>
          <w:b/>
        </w:rPr>
      </w:pP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Planificar los cursos a dictarse.</w:t>
      </w: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 xml:space="preserve">Realizar la campaña de publicidad. </w:t>
      </w: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Contratación de personal y docentes.</w:t>
      </w: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Resolver los problemas relativos a disciplina de estudiantes.</w:t>
      </w:r>
    </w:p>
    <w:p w:rsidR="00812BDC" w:rsidRDefault="00812BDC" w:rsidP="00812BDC">
      <w:pPr>
        <w:spacing w:line="360" w:lineRule="auto"/>
        <w:ind w:left="1416"/>
        <w:rPr>
          <w:rFonts w:ascii="Arial" w:hAnsi="Arial" w:cs="Arial"/>
        </w:rPr>
      </w:pPr>
    </w:p>
    <w:p w:rsidR="00B67E60" w:rsidRDefault="00B67E60" w:rsidP="00812BDC">
      <w:pPr>
        <w:spacing w:line="360" w:lineRule="auto"/>
        <w:ind w:left="1416"/>
        <w:rPr>
          <w:rFonts w:ascii="Arial" w:hAnsi="Arial" w:cs="Arial"/>
        </w:rPr>
      </w:pPr>
    </w:p>
    <w:p w:rsidR="00B67E60" w:rsidRPr="000E25B7" w:rsidRDefault="00B67E60" w:rsidP="00812BDC">
      <w:pPr>
        <w:spacing w:line="360" w:lineRule="auto"/>
        <w:ind w:left="1416"/>
        <w:rPr>
          <w:rFonts w:ascii="Arial" w:hAnsi="Arial" w:cs="Arial"/>
        </w:rPr>
      </w:pPr>
    </w:p>
    <w:p w:rsidR="00812BDC" w:rsidRPr="000E25B7" w:rsidRDefault="00812BDC" w:rsidP="00812BDC">
      <w:pPr>
        <w:spacing w:line="360" w:lineRule="auto"/>
        <w:ind w:left="1416"/>
        <w:rPr>
          <w:rFonts w:ascii="Arial" w:hAnsi="Arial" w:cs="Arial"/>
          <w:b/>
        </w:rPr>
      </w:pPr>
      <w:r w:rsidRPr="000E25B7">
        <w:rPr>
          <w:rFonts w:ascii="Arial" w:hAnsi="Arial" w:cs="Arial"/>
          <w:b/>
        </w:rPr>
        <w:t>Secretarias</w:t>
      </w:r>
    </w:p>
    <w:p w:rsidR="00812BDC" w:rsidRPr="000E25B7" w:rsidRDefault="00812BDC" w:rsidP="00812BDC">
      <w:pPr>
        <w:spacing w:line="360" w:lineRule="auto"/>
        <w:ind w:left="1416"/>
        <w:rPr>
          <w:rFonts w:ascii="Arial" w:hAnsi="Arial" w:cs="Arial"/>
          <w:b/>
        </w:rPr>
      </w:pP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Brindar información de cursos a dictarse a los estudiantes.</w:t>
      </w:r>
    </w:p>
    <w:p w:rsidR="00812BDC" w:rsidRPr="000E25B7" w:rsidRDefault="00812BDC" w:rsidP="00E81C3E">
      <w:pPr>
        <w:numPr>
          <w:ilvl w:val="0"/>
          <w:numId w:val="30"/>
        </w:numPr>
        <w:spacing w:line="360" w:lineRule="auto"/>
        <w:jc w:val="both"/>
        <w:rPr>
          <w:rFonts w:ascii="Arial" w:hAnsi="Arial" w:cs="Arial"/>
        </w:rPr>
      </w:pPr>
      <w:r>
        <w:rPr>
          <w:rFonts w:ascii="Arial" w:hAnsi="Arial" w:cs="Arial"/>
        </w:rPr>
        <w:t>Controlar la h</w:t>
      </w:r>
      <w:r w:rsidRPr="000E25B7">
        <w:rPr>
          <w:rFonts w:ascii="Arial" w:hAnsi="Arial" w:cs="Arial"/>
        </w:rPr>
        <w:t>ora de entrada y salida de los docentes y personal administrativo.</w:t>
      </w: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Realizar el pago de sueldos al personal docente y administrativo.</w:t>
      </w: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Realizar el pago de servicios básicos y arriendo.</w:t>
      </w:r>
    </w:p>
    <w:p w:rsidR="00812BDC" w:rsidRPr="000E25B7" w:rsidRDefault="00812BDC" w:rsidP="00E81C3E">
      <w:pPr>
        <w:numPr>
          <w:ilvl w:val="0"/>
          <w:numId w:val="30"/>
        </w:numPr>
        <w:spacing w:line="360" w:lineRule="auto"/>
        <w:jc w:val="both"/>
        <w:rPr>
          <w:rFonts w:ascii="Arial" w:hAnsi="Arial" w:cs="Arial"/>
        </w:rPr>
      </w:pPr>
      <w:r w:rsidRPr="000E25B7">
        <w:rPr>
          <w:rFonts w:ascii="Arial" w:hAnsi="Arial" w:cs="Arial"/>
        </w:rPr>
        <w:t>Cobrar a los estudiantes registrados las mensualidades de los cursos.</w:t>
      </w:r>
    </w:p>
    <w:p w:rsidR="00812BDC" w:rsidRPr="000E25B7" w:rsidRDefault="00812BDC" w:rsidP="00812BDC">
      <w:pPr>
        <w:spacing w:line="360" w:lineRule="auto"/>
        <w:jc w:val="both"/>
        <w:rPr>
          <w:rFonts w:ascii="Arial" w:hAnsi="Arial" w:cs="Arial"/>
        </w:rPr>
      </w:pPr>
    </w:p>
    <w:p w:rsidR="00812BDC" w:rsidRPr="000E25B7" w:rsidRDefault="00812BDC" w:rsidP="00812BDC">
      <w:pPr>
        <w:spacing w:line="360" w:lineRule="auto"/>
        <w:ind w:left="1416"/>
        <w:jc w:val="both"/>
        <w:rPr>
          <w:rFonts w:ascii="Arial" w:hAnsi="Arial" w:cs="Arial"/>
          <w:b/>
        </w:rPr>
      </w:pPr>
      <w:r w:rsidRPr="000E25B7">
        <w:rPr>
          <w:rFonts w:ascii="Arial" w:hAnsi="Arial" w:cs="Arial"/>
          <w:b/>
        </w:rPr>
        <w:t>Docentes</w:t>
      </w:r>
    </w:p>
    <w:p w:rsidR="00812BDC" w:rsidRPr="000E25B7" w:rsidRDefault="00812BDC" w:rsidP="00812BDC">
      <w:pPr>
        <w:spacing w:line="360" w:lineRule="auto"/>
        <w:ind w:left="1416"/>
        <w:jc w:val="both"/>
        <w:rPr>
          <w:rFonts w:ascii="Arial" w:hAnsi="Arial" w:cs="Arial"/>
          <w:b/>
        </w:rPr>
      </w:pPr>
    </w:p>
    <w:p w:rsidR="00812BDC" w:rsidRPr="000E25B7" w:rsidRDefault="00812BDC" w:rsidP="00E81C3E">
      <w:pPr>
        <w:numPr>
          <w:ilvl w:val="0"/>
          <w:numId w:val="31"/>
        </w:numPr>
        <w:spacing w:line="360" w:lineRule="auto"/>
        <w:jc w:val="both"/>
        <w:rPr>
          <w:rFonts w:ascii="Arial" w:hAnsi="Arial" w:cs="Arial"/>
          <w:b/>
        </w:rPr>
      </w:pPr>
      <w:r w:rsidRPr="000E25B7">
        <w:rPr>
          <w:rFonts w:ascii="Arial" w:hAnsi="Arial" w:cs="Arial"/>
        </w:rPr>
        <w:t>Asistir puntualmente a los cursos designados.</w:t>
      </w:r>
    </w:p>
    <w:p w:rsidR="00812BDC" w:rsidRPr="000E25B7" w:rsidRDefault="00812BDC" w:rsidP="00E81C3E">
      <w:pPr>
        <w:numPr>
          <w:ilvl w:val="0"/>
          <w:numId w:val="31"/>
        </w:numPr>
        <w:spacing w:line="360" w:lineRule="auto"/>
        <w:jc w:val="both"/>
        <w:rPr>
          <w:rFonts w:ascii="Arial" w:hAnsi="Arial" w:cs="Arial"/>
          <w:b/>
        </w:rPr>
      </w:pPr>
      <w:r w:rsidRPr="000E25B7">
        <w:rPr>
          <w:rFonts w:ascii="Arial" w:hAnsi="Arial" w:cs="Arial"/>
        </w:rPr>
        <w:t>Resolver dudas académicas por parte de estudiantes.</w:t>
      </w:r>
    </w:p>
    <w:p w:rsidR="00812BDC" w:rsidRPr="000E25B7" w:rsidRDefault="00812BDC" w:rsidP="00E81C3E">
      <w:pPr>
        <w:numPr>
          <w:ilvl w:val="0"/>
          <w:numId w:val="31"/>
        </w:numPr>
        <w:spacing w:line="360" w:lineRule="auto"/>
        <w:jc w:val="both"/>
        <w:rPr>
          <w:rFonts w:ascii="Arial" w:hAnsi="Arial" w:cs="Arial"/>
          <w:b/>
        </w:rPr>
      </w:pPr>
      <w:r w:rsidRPr="000E25B7">
        <w:rPr>
          <w:rFonts w:ascii="Arial" w:hAnsi="Arial" w:cs="Arial"/>
        </w:rPr>
        <w:t>Cumplir con el horario de clases asignado.</w:t>
      </w:r>
    </w:p>
    <w:p w:rsidR="00812BDC" w:rsidRDefault="00812BDC" w:rsidP="00056DBF">
      <w:pPr>
        <w:spacing w:line="360" w:lineRule="auto"/>
        <w:jc w:val="both"/>
        <w:rPr>
          <w:rFonts w:ascii="Arial" w:hAnsi="Arial" w:cs="Arial"/>
          <w:b/>
        </w:rPr>
      </w:pPr>
    </w:p>
    <w:p w:rsidR="00812BDC" w:rsidRPr="000E25B7" w:rsidRDefault="00812BDC" w:rsidP="00812BDC">
      <w:pPr>
        <w:spacing w:line="360" w:lineRule="auto"/>
        <w:ind w:left="1416"/>
        <w:jc w:val="both"/>
        <w:rPr>
          <w:rFonts w:ascii="Arial" w:hAnsi="Arial" w:cs="Arial"/>
          <w:b/>
        </w:rPr>
      </w:pPr>
      <w:r w:rsidRPr="000E25B7">
        <w:rPr>
          <w:rFonts w:ascii="Arial" w:hAnsi="Arial" w:cs="Arial"/>
          <w:b/>
        </w:rPr>
        <w:t>Personal de limpieza</w:t>
      </w:r>
    </w:p>
    <w:p w:rsidR="00812BDC" w:rsidRPr="000E25B7" w:rsidRDefault="00812BDC" w:rsidP="00812BDC">
      <w:pPr>
        <w:spacing w:line="360" w:lineRule="auto"/>
        <w:ind w:left="1416"/>
        <w:jc w:val="both"/>
        <w:rPr>
          <w:rFonts w:ascii="Arial" w:hAnsi="Arial" w:cs="Arial"/>
          <w:b/>
        </w:rPr>
      </w:pPr>
    </w:p>
    <w:p w:rsidR="00812BDC" w:rsidRPr="000E25B7" w:rsidRDefault="00812BDC" w:rsidP="00E81C3E">
      <w:pPr>
        <w:numPr>
          <w:ilvl w:val="0"/>
          <w:numId w:val="32"/>
        </w:numPr>
        <w:spacing w:line="360" w:lineRule="auto"/>
        <w:jc w:val="both"/>
        <w:rPr>
          <w:rFonts w:ascii="Arial" w:hAnsi="Arial" w:cs="Arial"/>
          <w:b/>
        </w:rPr>
      </w:pPr>
      <w:r w:rsidRPr="000E25B7">
        <w:rPr>
          <w:rFonts w:ascii="Arial" w:hAnsi="Arial" w:cs="Arial"/>
        </w:rPr>
        <w:t>Mantener el aseo en los baños y aulas del centro de capacitación</w:t>
      </w:r>
    </w:p>
    <w:p w:rsidR="00812BDC" w:rsidRPr="000E25B7" w:rsidRDefault="00812BDC" w:rsidP="00E81C3E">
      <w:pPr>
        <w:numPr>
          <w:ilvl w:val="0"/>
          <w:numId w:val="32"/>
        </w:numPr>
        <w:spacing w:line="360" w:lineRule="auto"/>
        <w:jc w:val="both"/>
        <w:rPr>
          <w:rFonts w:ascii="Arial" w:hAnsi="Arial" w:cs="Arial"/>
          <w:b/>
        </w:rPr>
      </w:pPr>
      <w:r w:rsidRPr="000E25B7">
        <w:rPr>
          <w:rFonts w:ascii="Arial" w:hAnsi="Arial" w:cs="Arial"/>
        </w:rPr>
        <w:t>Realizar el mantenimiento diario en las áreas administrativas.</w:t>
      </w:r>
    </w:p>
    <w:p w:rsidR="00812BDC" w:rsidRPr="000E25B7" w:rsidRDefault="00812BDC" w:rsidP="00E81C3E">
      <w:pPr>
        <w:numPr>
          <w:ilvl w:val="0"/>
          <w:numId w:val="32"/>
        </w:numPr>
        <w:spacing w:line="360" w:lineRule="auto"/>
        <w:jc w:val="both"/>
        <w:rPr>
          <w:rFonts w:ascii="Arial" w:hAnsi="Arial" w:cs="Arial"/>
          <w:b/>
        </w:rPr>
      </w:pPr>
      <w:r w:rsidRPr="000E25B7">
        <w:rPr>
          <w:rFonts w:ascii="Arial" w:hAnsi="Arial" w:cs="Arial"/>
        </w:rPr>
        <w:t>Entregar los folletos en las universidades</w:t>
      </w:r>
    </w:p>
    <w:p w:rsidR="00812BDC" w:rsidRPr="000E25B7" w:rsidRDefault="00812BDC" w:rsidP="00812BDC">
      <w:pPr>
        <w:spacing w:line="360" w:lineRule="auto"/>
        <w:ind w:left="1416"/>
        <w:jc w:val="both"/>
        <w:rPr>
          <w:rFonts w:ascii="Arial" w:hAnsi="Arial" w:cs="Arial"/>
        </w:rPr>
      </w:pPr>
    </w:p>
    <w:p w:rsidR="00812BDC" w:rsidRPr="000E25B7" w:rsidRDefault="00812BDC" w:rsidP="00812BDC">
      <w:pPr>
        <w:spacing w:line="360" w:lineRule="auto"/>
        <w:ind w:left="1416"/>
        <w:jc w:val="both"/>
        <w:rPr>
          <w:rFonts w:ascii="Arial" w:hAnsi="Arial" w:cs="Arial"/>
          <w:b/>
        </w:rPr>
      </w:pPr>
      <w:r w:rsidRPr="000E25B7">
        <w:rPr>
          <w:rFonts w:ascii="Arial" w:hAnsi="Arial" w:cs="Arial"/>
          <w:b/>
        </w:rPr>
        <w:t>Personal de Mensajería</w:t>
      </w:r>
    </w:p>
    <w:p w:rsidR="00812BDC" w:rsidRPr="000E25B7" w:rsidRDefault="00812BDC" w:rsidP="00812BDC">
      <w:pPr>
        <w:spacing w:line="360" w:lineRule="auto"/>
        <w:ind w:left="1416"/>
        <w:jc w:val="both"/>
        <w:rPr>
          <w:rFonts w:ascii="Arial" w:hAnsi="Arial" w:cs="Arial"/>
          <w:b/>
        </w:rPr>
      </w:pPr>
    </w:p>
    <w:p w:rsidR="00812BDC" w:rsidRPr="000E25B7" w:rsidRDefault="00812BDC" w:rsidP="00E81C3E">
      <w:pPr>
        <w:numPr>
          <w:ilvl w:val="0"/>
          <w:numId w:val="33"/>
        </w:numPr>
        <w:spacing w:line="360" w:lineRule="auto"/>
        <w:jc w:val="both"/>
        <w:rPr>
          <w:rFonts w:ascii="Arial" w:hAnsi="Arial" w:cs="Arial"/>
          <w:b/>
        </w:rPr>
      </w:pPr>
      <w:r w:rsidRPr="000E25B7">
        <w:rPr>
          <w:rFonts w:ascii="Arial" w:hAnsi="Arial" w:cs="Arial"/>
        </w:rPr>
        <w:t>Realizar todos los trámites asignados por el personal administrativo.</w:t>
      </w:r>
    </w:p>
    <w:p w:rsidR="00812BDC" w:rsidRPr="000E25B7" w:rsidRDefault="00812BDC" w:rsidP="00E81C3E">
      <w:pPr>
        <w:numPr>
          <w:ilvl w:val="0"/>
          <w:numId w:val="33"/>
        </w:numPr>
        <w:spacing w:line="360" w:lineRule="auto"/>
        <w:jc w:val="both"/>
        <w:rPr>
          <w:rFonts w:ascii="Arial" w:hAnsi="Arial" w:cs="Arial"/>
          <w:b/>
        </w:rPr>
      </w:pPr>
      <w:r w:rsidRPr="000E25B7">
        <w:rPr>
          <w:rFonts w:ascii="Arial" w:hAnsi="Arial" w:cs="Arial"/>
        </w:rPr>
        <w:t>Entregar los folletos en las universidades</w:t>
      </w:r>
    </w:p>
    <w:p w:rsidR="00530533" w:rsidRPr="00D2199E" w:rsidRDefault="00530533" w:rsidP="00530533">
      <w:pPr>
        <w:autoSpaceDE w:val="0"/>
        <w:autoSpaceDN w:val="0"/>
        <w:adjustRightInd w:val="0"/>
        <w:spacing w:line="360" w:lineRule="auto"/>
        <w:jc w:val="both"/>
        <w:rPr>
          <w:rFonts w:ascii="Arial" w:hAnsi="Arial" w:cs="Arial"/>
          <w:b/>
          <w:sz w:val="28"/>
          <w:szCs w:val="28"/>
          <w:u w:val="single"/>
        </w:rPr>
      </w:pPr>
      <w:r w:rsidRPr="00D2199E">
        <w:rPr>
          <w:rFonts w:ascii="Arial" w:hAnsi="Arial" w:cs="Arial"/>
          <w:b/>
          <w:sz w:val="28"/>
          <w:szCs w:val="28"/>
          <w:u w:val="single"/>
        </w:rPr>
        <w:t>CAPITULO  5.-  ESTUDIO FINANCIERO</w:t>
      </w:r>
    </w:p>
    <w:p w:rsidR="00530533" w:rsidRPr="00C905D2" w:rsidRDefault="00530533" w:rsidP="00530533">
      <w:pPr>
        <w:spacing w:line="360" w:lineRule="auto"/>
        <w:jc w:val="both"/>
        <w:rPr>
          <w:rFonts w:ascii="Arial" w:hAnsi="Arial" w:cs="Arial"/>
          <w:b/>
        </w:rPr>
      </w:pPr>
    </w:p>
    <w:p w:rsidR="00530533" w:rsidRPr="00C905D2" w:rsidRDefault="00530533" w:rsidP="00530533">
      <w:pPr>
        <w:spacing w:line="360" w:lineRule="auto"/>
        <w:ind w:firstLine="708"/>
        <w:jc w:val="both"/>
        <w:rPr>
          <w:rFonts w:ascii="Arial" w:hAnsi="Arial" w:cs="Arial"/>
          <w:b/>
        </w:rPr>
      </w:pPr>
      <w:r>
        <w:rPr>
          <w:rFonts w:ascii="Arial" w:hAnsi="Arial" w:cs="Arial"/>
          <w:b/>
        </w:rPr>
        <w:t>5.1.- Estimación de Costos</w:t>
      </w:r>
    </w:p>
    <w:p w:rsidR="00530533" w:rsidRPr="00C905D2" w:rsidRDefault="00530533" w:rsidP="00530533">
      <w:pPr>
        <w:spacing w:line="360" w:lineRule="auto"/>
        <w:jc w:val="both"/>
        <w:rPr>
          <w:rFonts w:ascii="Arial" w:hAnsi="Arial" w:cs="Arial"/>
          <w:b/>
          <w:u w:val="single"/>
        </w:rPr>
      </w:pPr>
    </w:p>
    <w:p w:rsidR="00530533" w:rsidRDefault="00530533" w:rsidP="00530533">
      <w:pPr>
        <w:spacing w:line="360" w:lineRule="auto"/>
        <w:ind w:firstLine="708"/>
        <w:jc w:val="both"/>
        <w:rPr>
          <w:rFonts w:ascii="Arial" w:hAnsi="Arial" w:cs="Arial"/>
          <w:b/>
        </w:rPr>
      </w:pPr>
      <w:r>
        <w:rPr>
          <w:rFonts w:ascii="Arial" w:hAnsi="Arial" w:cs="Arial"/>
          <w:b/>
        </w:rPr>
        <w:tab/>
        <w:t>5.1.1.- Elementos Básicos</w:t>
      </w:r>
    </w:p>
    <w:p w:rsidR="00530533" w:rsidRDefault="00530533" w:rsidP="00530533">
      <w:pPr>
        <w:spacing w:line="360" w:lineRule="auto"/>
        <w:ind w:left="1416" w:firstLine="708"/>
        <w:jc w:val="both"/>
        <w:rPr>
          <w:rFonts w:ascii="Arial" w:hAnsi="Arial" w:cs="Arial"/>
          <w:b/>
        </w:rPr>
      </w:pPr>
    </w:p>
    <w:p w:rsidR="00530533" w:rsidRPr="00C905D2" w:rsidRDefault="00530533" w:rsidP="00530533">
      <w:pPr>
        <w:spacing w:line="360" w:lineRule="auto"/>
        <w:ind w:left="1416" w:firstLine="708"/>
        <w:jc w:val="both"/>
        <w:rPr>
          <w:rFonts w:ascii="Arial" w:hAnsi="Arial" w:cs="Arial"/>
        </w:rPr>
      </w:pPr>
      <w:r>
        <w:rPr>
          <w:rFonts w:ascii="Arial" w:hAnsi="Arial" w:cs="Arial"/>
        </w:rPr>
        <w:t>La empresa de capacitación y nivelación estudiantil considera como costos fijos los correspondientes a pagos de sueldos al personal administrativo, servicios básicos, servicio de internet, publicidad y los suministros de oficina.  Por otro lado los costos variables para la empresa de capacitación son los sueldos de los docentes.</w:t>
      </w:r>
    </w:p>
    <w:p w:rsidR="00530533" w:rsidRDefault="00530533" w:rsidP="00530533">
      <w:pPr>
        <w:spacing w:line="360" w:lineRule="auto"/>
        <w:jc w:val="both"/>
        <w:rPr>
          <w:rFonts w:ascii="Arial" w:hAnsi="Arial" w:cs="Arial"/>
          <w:b/>
        </w:rPr>
      </w:pPr>
    </w:p>
    <w:p w:rsidR="00530533" w:rsidRPr="00C905D2" w:rsidRDefault="00530533" w:rsidP="00530533">
      <w:pPr>
        <w:spacing w:line="360" w:lineRule="auto"/>
        <w:ind w:left="708" w:firstLine="708"/>
        <w:jc w:val="both"/>
        <w:rPr>
          <w:rFonts w:ascii="Arial" w:hAnsi="Arial" w:cs="Arial"/>
          <w:b/>
        </w:rPr>
      </w:pPr>
      <w:r w:rsidRPr="00C905D2">
        <w:rPr>
          <w:rFonts w:ascii="Arial" w:hAnsi="Arial" w:cs="Arial"/>
          <w:b/>
        </w:rPr>
        <w:t>5.1</w:t>
      </w:r>
      <w:r>
        <w:rPr>
          <w:rFonts w:ascii="Arial" w:hAnsi="Arial" w:cs="Arial"/>
          <w:b/>
        </w:rPr>
        <w:t xml:space="preserve">.2.- </w:t>
      </w:r>
      <w:r w:rsidRPr="00C905D2">
        <w:rPr>
          <w:rFonts w:ascii="Arial" w:hAnsi="Arial" w:cs="Arial"/>
          <w:b/>
        </w:rPr>
        <w:t>Análisis Costo-Volumen-Utilidad</w:t>
      </w:r>
    </w:p>
    <w:p w:rsidR="00530533" w:rsidRPr="00C905D2" w:rsidRDefault="00530533" w:rsidP="00530533">
      <w:pPr>
        <w:spacing w:line="360" w:lineRule="auto"/>
        <w:jc w:val="both"/>
        <w:rPr>
          <w:rFonts w:ascii="Arial" w:hAnsi="Arial" w:cs="Arial"/>
          <w:b/>
          <w:u w:val="single"/>
        </w:rPr>
      </w:pPr>
    </w:p>
    <w:p w:rsidR="00530533" w:rsidRDefault="00530533" w:rsidP="00530533">
      <w:pPr>
        <w:spacing w:line="360" w:lineRule="auto"/>
        <w:ind w:left="1416" w:firstLine="708"/>
        <w:jc w:val="both"/>
        <w:rPr>
          <w:rFonts w:ascii="Arial" w:hAnsi="Arial" w:cs="Arial"/>
        </w:rPr>
      </w:pPr>
      <w:r w:rsidRPr="00C905D2">
        <w:rPr>
          <w:rFonts w:ascii="Arial" w:hAnsi="Arial" w:cs="Arial"/>
        </w:rPr>
        <w:t>Para la determinación del tamaño ópti</w:t>
      </w:r>
      <w:r>
        <w:rPr>
          <w:rFonts w:ascii="Arial" w:hAnsi="Arial" w:cs="Arial"/>
        </w:rPr>
        <w:t>mo de la empresa de capacitación</w:t>
      </w:r>
      <w:r w:rsidRPr="00C905D2">
        <w:rPr>
          <w:rFonts w:ascii="Arial" w:hAnsi="Arial" w:cs="Arial"/>
        </w:rPr>
        <w:t xml:space="preserve"> se realizó un análisis del </w:t>
      </w:r>
      <w:r>
        <w:rPr>
          <w:rFonts w:ascii="Arial" w:hAnsi="Arial" w:cs="Arial"/>
        </w:rPr>
        <w:t>Valor Actual Neto de cada alternativa</w:t>
      </w:r>
      <w:r w:rsidRPr="00C905D2">
        <w:rPr>
          <w:rFonts w:ascii="Arial" w:hAnsi="Arial" w:cs="Arial"/>
        </w:rPr>
        <w:t xml:space="preserve"> y se llegó a la conclusión de </w:t>
      </w:r>
      <w:r>
        <w:rPr>
          <w:rFonts w:ascii="Arial" w:hAnsi="Arial" w:cs="Arial"/>
        </w:rPr>
        <w:t>contar con la capacidad necesaria para satisfacer la demanda del último año, es decir de 531 alumnos.</w:t>
      </w:r>
    </w:p>
    <w:p w:rsidR="00530533" w:rsidRPr="00C905D2" w:rsidRDefault="00530533" w:rsidP="00530533">
      <w:pPr>
        <w:spacing w:line="360" w:lineRule="auto"/>
        <w:ind w:left="1416"/>
        <w:jc w:val="both"/>
        <w:rPr>
          <w:rFonts w:ascii="Arial" w:hAnsi="Arial" w:cs="Arial"/>
        </w:rPr>
      </w:pPr>
    </w:p>
    <w:p w:rsidR="00530533" w:rsidRPr="00C905D2" w:rsidRDefault="00530533" w:rsidP="00530533">
      <w:pPr>
        <w:spacing w:line="360" w:lineRule="auto"/>
        <w:ind w:left="1416" w:firstLine="708"/>
        <w:jc w:val="both"/>
        <w:rPr>
          <w:rFonts w:ascii="Arial" w:hAnsi="Arial" w:cs="Arial"/>
        </w:rPr>
      </w:pPr>
      <w:r w:rsidRPr="00C905D2">
        <w:rPr>
          <w:rFonts w:ascii="Arial" w:hAnsi="Arial" w:cs="Arial"/>
        </w:rPr>
        <w:t xml:space="preserve">Dados estos resultados, el número de cursos abiertos dependerán de la demanda de </w:t>
      </w:r>
      <w:r>
        <w:rPr>
          <w:rFonts w:ascii="Arial" w:hAnsi="Arial" w:cs="Arial"/>
        </w:rPr>
        <w:t xml:space="preserve">cada año, y pudiéndose utilizar </w:t>
      </w:r>
      <w:r w:rsidRPr="00C905D2">
        <w:rPr>
          <w:rFonts w:ascii="Arial" w:hAnsi="Arial" w:cs="Arial"/>
        </w:rPr>
        <w:t>todas las instalaciones, que podrían satisfacer anualmente 531 alumnos considerando los costos e ingresos generados por la apertura de cada curso.</w:t>
      </w:r>
    </w:p>
    <w:p w:rsidR="00530533" w:rsidRPr="00C905D2" w:rsidRDefault="00530533" w:rsidP="00530533">
      <w:pPr>
        <w:spacing w:line="360" w:lineRule="auto"/>
        <w:jc w:val="both"/>
        <w:rPr>
          <w:rFonts w:ascii="Arial" w:hAnsi="Arial" w:cs="Arial"/>
          <w:b/>
          <w:u w:val="single"/>
        </w:rPr>
      </w:pPr>
    </w:p>
    <w:p w:rsidR="00530533" w:rsidRDefault="00530533" w:rsidP="00530533">
      <w:pPr>
        <w:spacing w:line="360" w:lineRule="auto"/>
        <w:jc w:val="both"/>
        <w:rPr>
          <w:rFonts w:ascii="Arial" w:hAnsi="Arial" w:cs="Arial"/>
          <w:b/>
        </w:rPr>
      </w:pPr>
    </w:p>
    <w:p w:rsidR="00530533" w:rsidRPr="00C905D2" w:rsidRDefault="00530533" w:rsidP="00530533">
      <w:pPr>
        <w:spacing w:line="360" w:lineRule="auto"/>
        <w:jc w:val="both"/>
        <w:rPr>
          <w:rFonts w:ascii="Arial" w:hAnsi="Arial" w:cs="Arial"/>
          <w:b/>
        </w:rPr>
      </w:pPr>
    </w:p>
    <w:p w:rsidR="00530533" w:rsidRPr="00C905D2" w:rsidRDefault="00530533" w:rsidP="00530533">
      <w:pPr>
        <w:spacing w:line="360" w:lineRule="auto"/>
        <w:ind w:left="708" w:firstLine="708"/>
        <w:jc w:val="both"/>
        <w:rPr>
          <w:rFonts w:ascii="Arial" w:hAnsi="Arial" w:cs="Arial"/>
          <w:b/>
        </w:rPr>
      </w:pPr>
      <w:r>
        <w:rPr>
          <w:rFonts w:ascii="Arial" w:hAnsi="Arial" w:cs="Arial"/>
          <w:b/>
        </w:rPr>
        <w:t xml:space="preserve">5.1.3.- </w:t>
      </w:r>
      <w:r w:rsidRPr="00C905D2">
        <w:rPr>
          <w:rFonts w:ascii="Arial" w:hAnsi="Arial" w:cs="Arial"/>
          <w:b/>
        </w:rPr>
        <w:t xml:space="preserve"> Determinación de los costos variables</w:t>
      </w:r>
    </w:p>
    <w:p w:rsidR="00530533" w:rsidRPr="00C905D2" w:rsidRDefault="00530533" w:rsidP="00530533">
      <w:pPr>
        <w:spacing w:line="360" w:lineRule="auto"/>
        <w:jc w:val="both"/>
        <w:rPr>
          <w:rFonts w:ascii="Arial" w:hAnsi="Arial" w:cs="Arial"/>
          <w:b/>
          <w:u w:val="single"/>
        </w:rPr>
      </w:pPr>
    </w:p>
    <w:p w:rsidR="00530533" w:rsidRDefault="00530533" w:rsidP="00530533">
      <w:pPr>
        <w:spacing w:line="360" w:lineRule="auto"/>
        <w:ind w:left="1416" w:firstLine="708"/>
        <w:jc w:val="both"/>
        <w:rPr>
          <w:rFonts w:ascii="Arial" w:hAnsi="Arial" w:cs="Arial"/>
        </w:rPr>
      </w:pPr>
      <w:r w:rsidRPr="00C905D2">
        <w:rPr>
          <w:rFonts w:ascii="Arial" w:hAnsi="Arial" w:cs="Arial"/>
        </w:rPr>
        <w:t>Dentr</w:t>
      </w:r>
      <w:r>
        <w:rPr>
          <w:rFonts w:ascii="Arial" w:hAnsi="Arial" w:cs="Arial"/>
        </w:rPr>
        <w:t>o de la operación de la empresa</w:t>
      </w:r>
      <w:r w:rsidRPr="00C905D2">
        <w:rPr>
          <w:rFonts w:ascii="Arial" w:hAnsi="Arial" w:cs="Arial"/>
        </w:rPr>
        <w:t xml:space="preserve"> de cap</w:t>
      </w:r>
      <w:r>
        <w:rPr>
          <w:rFonts w:ascii="Arial" w:hAnsi="Arial" w:cs="Arial"/>
        </w:rPr>
        <w:t xml:space="preserve">acitación y nivelación, se considera </w:t>
      </w:r>
      <w:r w:rsidRPr="00C905D2">
        <w:rPr>
          <w:rFonts w:ascii="Arial" w:hAnsi="Arial" w:cs="Arial"/>
        </w:rPr>
        <w:t>un único costo variable que son los valores cancelados por las horas dictadas de clases, que dependerán del número de cursos abiertos en cada período.</w:t>
      </w:r>
    </w:p>
    <w:p w:rsidR="00530533" w:rsidRDefault="00530533" w:rsidP="00530533">
      <w:pPr>
        <w:spacing w:line="360" w:lineRule="auto"/>
        <w:ind w:left="1416" w:firstLine="708"/>
        <w:jc w:val="both"/>
        <w:rPr>
          <w:rFonts w:ascii="Arial" w:hAnsi="Arial" w:cs="Arial"/>
        </w:rPr>
      </w:pPr>
    </w:p>
    <w:p w:rsidR="00D25662" w:rsidRPr="00C905D2" w:rsidRDefault="00D25662" w:rsidP="00530533">
      <w:pPr>
        <w:spacing w:line="360" w:lineRule="auto"/>
        <w:ind w:left="1416" w:firstLine="708"/>
        <w:jc w:val="both"/>
        <w:rPr>
          <w:rFonts w:ascii="Arial" w:hAnsi="Arial" w:cs="Arial"/>
        </w:rPr>
      </w:pPr>
    </w:p>
    <w:p w:rsidR="00530533" w:rsidRDefault="00530533" w:rsidP="00530533">
      <w:pPr>
        <w:spacing w:line="360" w:lineRule="auto"/>
        <w:ind w:left="708" w:firstLine="708"/>
        <w:jc w:val="both"/>
        <w:rPr>
          <w:rFonts w:ascii="Arial" w:hAnsi="Arial" w:cs="Arial"/>
          <w:b/>
          <w:sz w:val="20"/>
          <w:szCs w:val="20"/>
        </w:rPr>
      </w:pPr>
      <w:r>
        <w:rPr>
          <w:rFonts w:ascii="Arial" w:hAnsi="Arial" w:cs="Arial"/>
          <w:b/>
          <w:sz w:val="20"/>
          <w:szCs w:val="20"/>
        </w:rPr>
        <w:t>Cuadro 29</w:t>
      </w:r>
      <w:r w:rsidRPr="00F534A4">
        <w:rPr>
          <w:rFonts w:ascii="Arial" w:hAnsi="Arial" w:cs="Arial"/>
          <w:b/>
          <w:sz w:val="20"/>
          <w:szCs w:val="20"/>
        </w:rPr>
        <w:t>. Costo variable unitario</w:t>
      </w:r>
    </w:p>
    <w:p w:rsidR="00D25662" w:rsidRPr="00C905D2" w:rsidRDefault="00D25662" w:rsidP="00530533">
      <w:pPr>
        <w:spacing w:line="360" w:lineRule="auto"/>
        <w:ind w:left="708" w:firstLine="708"/>
        <w:jc w:val="both"/>
        <w:rPr>
          <w:rFonts w:ascii="Arial" w:hAnsi="Arial" w:cs="Arial"/>
        </w:rPr>
      </w:pPr>
    </w:p>
    <w:p w:rsidR="00530533" w:rsidRPr="00C905D2" w:rsidRDefault="00D32799" w:rsidP="00530533">
      <w:pPr>
        <w:spacing w:line="360" w:lineRule="auto"/>
        <w:jc w:val="center"/>
        <w:rPr>
          <w:rFonts w:ascii="Arial" w:hAnsi="Arial" w:cs="Arial"/>
        </w:rPr>
      </w:pPr>
      <w:r>
        <w:rPr>
          <w:rFonts w:ascii="Arial" w:hAnsi="Arial" w:cs="Arial"/>
          <w:noProof/>
          <w:lang w:val="en-US" w:eastAsia="en-US"/>
        </w:rPr>
        <w:drawing>
          <wp:inline distT="0" distB="0" distL="0" distR="0">
            <wp:extent cx="2386965" cy="795655"/>
            <wp:effectExtent l="19050" t="0" r="0" b="0"/>
            <wp:docPr id="2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7"/>
                    <a:srcRect l="8029" t="31212" r="67242" b="55684"/>
                    <a:stretch>
                      <a:fillRect/>
                    </a:stretch>
                  </pic:blipFill>
                  <pic:spPr bwMode="auto">
                    <a:xfrm>
                      <a:off x="0" y="0"/>
                      <a:ext cx="2386965" cy="795655"/>
                    </a:xfrm>
                    <a:prstGeom prst="rect">
                      <a:avLst/>
                    </a:prstGeom>
                    <a:noFill/>
                    <a:ln w="9525">
                      <a:noFill/>
                      <a:miter lim="800000"/>
                      <a:headEnd/>
                      <a:tailEnd/>
                    </a:ln>
                  </pic:spPr>
                </pic:pic>
              </a:graphicData>
            </a:graphic>
          </wp:inline>
        </w:drawing>
      </w:r>
    </w:p>
    <w:p w:rsidR="00D25662" w:rsidRDefault="00530533" w:rsidP="00530533">
      <w:pPr>
        <w:spacing w:line="360" w:lineRule="auto"/>
        <w:jc w:val="both"/>
        <w:rPr>
          <w:rFonts w:ascii="Arial" w:hAnsi="Arial" w:cs="Arial"/>
        </w:rPr>
      </w:pPr>
      <w:r>
        <w:rPr>
          <w:rFonts w:ascii="Arial" w:hAnsi="Arial" w:cs="Arial"/>
        </w:rPr>
        <w:tab/>
      </w:r>
      <w:r>
        <w:rPr>
          <w:rFonts w:ascii="Arial" w:hAnsi="Arial" w:cs="Arial"/>
        </w:rPr>
        <w:tab/>
      </w:r>
    </w:p>
    <w:p w:rsidR="00530533" w:rsidRPr="00582320" w:rsidRDefault="00530533" w:rsidP="00D25662">
      <w:pPr>
        <w:spacing w:line="360" w:lineRule="auto"/>
        <w:ind w:left="708" w:firstLine="708"/>
        <w:jc w:val="both"/>
        <w:rPr>
          <w:rFonts w:ascii="Arial" w:hAnsi="Arial" w:cs="Arial"/>
          <w:b/>
          <w:sz w:val="20"/>
          <w:szCs w:val="20"/>
        </w:rPr>
      </w:pPr>
      <w:r w:rsidRPr="00582320">
        <w:rPr>
          <w:rFonts w:ascii="Arial" w:hAnsi="Arial" w:cs="Arial"/>
          <w:b/>
          <w:sz w:val="20"/>
        </w:rPr>
        <w:t>Elaboración: Los autores</w:t>
      </w:r>
    </w:p>
    <w:p w:rsidR="00530533" w:rsidRDefault="00530533" w:rsidP="00530533">
      <w:pPr>
        <w:spacing w:line="360" w:lineRule="auto"/>
        <w:jc w:val="both"/>
        <w:rPr>
          <w:rFonts w:ascii="Arial" w:hAnsi="Arial" w:cs="Arial"/>
        </w:rPr>
      </w:pPr>
    </w:p>
    <w:p w:rsidR="00D25662" w:rsidRPr="00C905D2" w:rsidRDefault="00D25662" w:rsidP="00530533">
      <w:pPr>
        <w:spacing w:line="360" w:lineRule="auto"/>
        <w:jc w:val="both"/>
        <w:rPr>
          <w:rFonts w:ascii="Arial" w:hAnsi="Arial" w:cs="Arial"/>
        </w:rPr>
      </w:pPr>
    </w:p>
    <w:p w:rsidR="00530533" w:rsidRDefault="00530533" w:rsidP="00530533">
      <w:pPr>
        <w:spacing w:line="360" w:lineRule="auto"/>
        <w:ind w:left="1416" w:firstLine="708"/>
        <w:jc w:val="both"/>
        <w:rPr>
          <w:rFonts w:ascii="Arial" w:hAnsi="Arial" w:cs="Arial"/>
        </w:rPr>
      </w:pPr>
      <w:r w:rsidRPr="00C905D2">
        <w:rPr>
          <w:rFonts w:ascii="Arial" w:hAnsi="Arial" w:cs="Arial"/>
        </w:rPr>
        <w:t>Para la determinación de la cantidad de profesores contra</w:t>
      </w:r>
      <w:r>
        <w:rPr>
          <w:rFonts w:ascii="Arial" w:hAnsi="Arial" w:cs="Arial"/>
        </w:rPr>
        <w:t>tados para cada período, se tomó</w:t>
      </w:r>
      <w:r w:rsidRPr="00C905D2">
        <w:rPr>
          <w:rFonts w:ascii="Arial" w:hAnsi="Arial" w:cs="Arial"/>
        </w:rPr>
        <w:t xml:space="preserve"> como referencia datos de la investigación de mercados para poder determinar el número de cursos abiertos en cada período y en cada materia.</w:t>
      </w:r>
    </w:p>
    <w:p w:rsidR="00530533" w:rsidRPr="00C905D2" w:rsidRDefault="00530533" w:rsidP="00530533">
      <w:pPr>
        <w:spacing w:line="360" w:lineRule="auto"/>
        <w:ind w:left="1416" w:firstLine="708"/>
        <w:jc w:val="both"/>
        <w:rPr>
          <w:rFonts w:ascii="Arial" w:hAnsi="Arial" w:cs="Arial"/>
        </w:rPr>
      </w:pPr>
    </w:p>
    <w:p w:rsidR="00530533" w:rsidRDefault="00530533" w:rsidP="00530533">
      <w:pPr>
        <w:spacing w:line="360" w:lineRule="auto"/>
        <w:ind w:left="1416" w:firstLine="708"/>
        <w:jc w:val="both"/>
        <w:rPr>
          <w:rFonts w:ascii="Arial" w:hAnsi="Arial" w:cs="Arial"/>
        </w:rPr>
      </w:pPr>
      <w:r w:rsidRPr="00C905D2">
        <w:rPr>
          <w:rFonts w:ascii="Arial" w:hAnsi="Arial" w:cs="Arial"/>
        </w:rPr>
        <w:t>L</w:t>
      </w:r>
      <w:r>
        <w:rPr>
          <w:rFonts w:ascii="Arial" w:hAnsi="Arial" w:cs="Arial"/>
        </w:rPr>
        <w:t xml:space="preserve">a investigación de mercados </w:t>
      </w:r>
      <w:r w:rsidRPr="00C905D2">
        <w:rPr>
          <w:rFonts w:ascii="Arial" w:hAnsi="Arial" w:cs="Arial"/>
        </w:rPr>
        <w:t>ayudó a determinar la cantidad de personas que tienen dificultades en las diferentes ma</w:t>
      </w:r>
      <w:r>
        <w:rPr>
          <w:rFonts w:ascii="Arial" w:hAnsi="Arial" w:cs="Arial"/>
        </w:rPr>
        <w:t>terias ofrecidas por la empresa</w:t>
      </w:r>
      <w:r w:rsidRPr="00C905D2">
        <w:rPr>
          <w:rFonts w:ascii="Arial" w:hAnsi="Arial" w:cs="Arial"/>
        </w:rPr>
        <w:t xml:space="preserve"> tanto en paquetes como de forma individual, por lo que las personas que escogieron tener dificultades en tres materias y estar dispuestos a recibir capacitación, al momento de elegir el servicio a contratar les resultará más conveniente contratar el paquete.</w:t>
      </w:r>
    </w:p>
    <w:p w:rsidR="00530533" w:rsidRPr="00C905D2" w:rsidRDefault="00530533" w:rsidP="00530533">
      <w:pPr>
        <w:spacing w:line="360" w:lineRule="auto"/>
        <w:ind w:left="1416" w:firstLine="708"/>
        <w:jc w:val="both"/>
        <w:rPr>
          <w:rFonts w:ascii="Arial" w:hAnsi="Arial" w:cs="Arial"/>
        </w:rPr>
      </w:pPr>
    </w:p>
    <w:p w:rsidR="00530533" w:rsidRPr="00C905D2" w:rsidRDefault="00530533" w:rsidP="00530533">
      <w:pPr>
        <w:spacing w:line="360" w:lineRule="auto"/>
        <w:ind w:left="1416" w:firstLine="708"/>
        <w:jc w:val="both"/>
        <w:rPr>
          <w:rFonts w:ascii="Arial" w:hAnsi="Arial" w:cs="Arial"/>
        </w:rPr>
      </w:pPr>
      <w:r w:rsidRPr="00C905D2">
        <w:rPr>
          <w:rFonts w:ascii="Arial" w:hAnsi="Arial" w:cs="Arial"/>
        </w:rPr>
        <w:t>En base a estos po</w:t>
      </w:r>
      <w:r>
        <w:rPr>
          <w:rFonts w:ascii="Arial" w:hAnsi="Arial" w:cs="Arial"/>
        </w:rPr>
        <w:t>rcentajes se calculó</w:t>
      </w:r>
      <w:r w:rsidRPr="00C905D2">
        <w:rPr>
          <w:rFonts w:ascii="Arial" w:hAnsi="Arial" w:cs="Arial"/>
        </w:rPr>
        <w:t xml:space="preserve"> la cantidad de alumnos hipotéticos en cada curso para de esta manera calcular el número de profesores requeridos para satisfacer la demanda potencial.</w:t>
      </w:r>
    </w:p>
    <w:p w:rsidR="00530533" w:rsidRPr="00C905D2" w:rsidRDefault="00530533" w:rsidP="00530533">
      <w:pPr>
        <w:spacing w:line="360" w:lineRule="auto"/>
        <w:jc w:val="both"/>
        <w:rPr>
          <w:rFonts w:ascii="Arial" w:hAnsi="Arial" w:cs="Arial"/>
        </w:rPr>
      </w:pPr>
    </w:p>
    <w:p w:rsidR="00530533" w:rsidRDefault="00530533" w:rsidP="00530533">
      <w:pPr>
        <w:spacing w:line="360" w:lineRule="auto"/>
        <w:ind w:left="1416" w:firstLine="708"/>
        <w:jc w:val="both"/>
        <w:rPr>
          <w:rFonts w:ascii="Arial" w:hAnsi="Arial" w:cs="Arial"/>
        </w:rPr>
      </w:pPr>
      <w:r w:rsidRPr="00C905D2">
        <w:rPr>
          <w:rFonts w:ascii="Arial" w:hAnsi="Arial" w:cs="Arial"/>
        </w:rPr>
        <w:t xml:space="preserve">También </w:t>
      </w:r>
      <w:r>
        <w:rPr>
          <w:rFonts w:ascii="Arial" w:hAnsi="Arial" w:cs="Arial"/>
        </w:rPr>
        <w:t xml:space="preserve">se ha </w:t>
      </w:r>
      <w:r w:rsidRPr="00C905D2">
        <w:rPr>
          <w:rFonts w:ascii="Arial" w:hAnsi="Arial" w:cs="Arial"/>
        </w:rPr>
        <w:t>separado la demanda por períodos de modo que la mayor demanda sea satisfecha en el invierno y la menor parte en verano. El calendario de operaciones queda determinado de la siguiente manera:</w:t>
      </w:r>
    </w:p>
    <w:p w:rsidR="00530533" w:rsidRDefault="00530533" w:rsidP="00530533">
      <w:pPr>
        <w:spacing w:line="360" w:lineRule="auto"/>
        <w:ind w:left="1416" w:firstLine="708"/>
        <w:jc w:val="both"/>
        <w:rPr>
          <w:rFonts w:ascii="Arial" w:hAnsi="Arial" w:cs="Arial"/>
        </w:rPr>
      </w:pPr>
    </w:p>
    <w:p w:rsidR="00D25662" w:rsidRPr="00C905D2" w:rsidRDefault="00D25662" w:rsidP="00530533">
      <w:pPr>
        <w:spacing w:line="360" w:lineRule="auto"/>
        <w:ind w:left="1416" w:firstLine="708"/>
        <w:jc w:val="both"/>
        <w:rPr>
          <w:rFonts w:ascii="Arial" w:hAnsi="Arial" w:cs="Arial"/>
        </w:rPr>
      </w:pPr>
    </w:p>
    <w:p w:rsidR="00530533" w:rsidRPr="00C905D2" w:rsidRDefault="00530533" w:rsidP="00530533">
      <w:pPr>
        <w:spacing w:line="360" w:lineRule="auto"/>
        <w:ind w:left="708" w:firstLine="708"/>
        <w:jc w:val="both"/>
        <w:rPr>
          <w:rFonts w:ascii="Arial" w:hAnsi="Arial" w:cs="Arial"/>
        </w:rPr>
      </w:pPr>
      <w:r>
        <w:rPr>
          <w:rFonts w:ascii="Arial" w:hAnsi="Arial" w:cs="Arial"/>
          <w:b/>
          <w:sz w:val="20"/>
          <w:szCs w:val="20"/>
        </w:rPr>
        <w:t>Cuadro 30</w:t>
      </w:r>
      <w:r w:rsidRPr="00F534A4">
        <w:rPr>
          <w:rFonts w:ascii="Arial" w:hAnsi="Arial" w:cs="Arial"/>
          <w:b/>
          <w:sz w:val="20"/>
          <w:szCs w:val="20"/>
        </w:rPr>
        <w:t>. Planificación de cursos</w:t>
      </w:r>
    </w:p>
    <w:p w:rsidR="00530533" w:rsidRPr="00C905D2" w:rsidRDefault="00D32799" w:rsidP="00530533">
      <w:pPr>
        <w:spacing w:line="360" w:lineRule="auto"/>
        <w:jc w:val="center"/>
        <w:rPr>
          <w:rFonts w:ascii="Arial" w:hAnsi="Arial" w:cs="Arial"/>
        </w:rPr>
      </w:pPr>
      <w:r>
        <w:rPr>
          <w:rFonts w:ascii="Arial" w:hAnsi="Arial" w:cs="Arial"/>
          <w:noProof/>
          <w:lang w:val="en-US" w:eastAsia="en-US"/>
        </w:rPr>
        <w:drawing>
          <wp:inline distT="0" distB="0" distL="0" distR="0">
            <wp:extent cx="2576830" cy="2957195"/>
            <wp:effectExtent l="19050" t="0" r="0" b="0"/>
            <wp:docPr id="2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58"/>
                    <a:srcRect l="8215" t="43333" r="67261" b="16333"/>
                    <a:stretch>
                      <a:fillRect/>
                    </a:stretch>
                  </pic:blipFill>
                  <pic:spPr bwMode="auto">
                    <a:xfrm>
                      <a:off x="0" y="0"/>
                      <a:ext cx="2576830" cy="2957195"/>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rPr>
        <w:t xml:space="preserve">  </w:t>
      </w:r>
      <w:r>
        <w:rPr>
          <w:rFonts w:ascii="Arial" w:hAnsi="Arial" w:cs="Arial"/>
          <w:b/>
          <w:sz w:val="20"/>
        </w:rPr>
        <w:t>Elaboración: Los autores</w:t>
      </w:r>
    </w:p>
    <w:p w:rsidR="00530533" w:rsidRDefault="00530533" w:rsidP="00530533">
      <w:pPr>
        <w:spacing w:line="360" w:lineRule="auto"/>
        <w:jc w:val="both"/>
        <w:rPr>
          <w:rFonts w:ascii="Arial" w:hAnsi="Arial" w:cs="Arial"/>
        </w:rPr>
      </w:pPr>
    </w:p>
    <w:p w:rsidR="00D25662" w:rsidRDefault="00D25662" w:rsidP="00530533">
      <w:pPr>
        <w:spacing w:line="360" w:lineRule="auto"/>
        <w:ind w:left="1416" w:firstLine="708"/>
        <w:jc w:val="both"/>
        <w:rPr>
          <w:rFonts w:ascii="Arial" w:hAnsi="Arial" w:cs="Arial"/>
        </w:rPr>
      </w:pPr>
    </w:p>
    <w:p w:rsidR="00D25662" w:rsidRDefault="00D25662" w:rsidP="00530533">
      <w:pPr>
        <w:spacing w:line="360" w:lineRule="auto"/>
        <w:ind w:left="1416" w:firstLine="708"/>
        <w:jc w:val="both"/>
        <w:rPr>
          <w:rFonts w:ascii="Arial" w:hAnsi="Arial" w:cs="Arial"/>
        </w:rPr>
      </w:pPr>
    </w:p>
    <w:p w:rsidR="00530533" w:rsidRDefault="00530533" w:rsidP="00530533">
      <w:pPr>
        <w:spacing w:line="360" w:lineRule="auto"/>
        <w:ind w:left="1416" w:firstLine="708"/>
        <w:jc w:val="both"/>
        <w:rPr>
          <w:rFonts w:ascii="Arial" w:hAnsi="Arial" w:cs="Arial"/>
        </w:rPr>
      </w:pPr>
      <w:r w:rsidRPr="00C905D2">
        <w:rPr>
          <w:rFonts w:ascii="Arial" w:hAnsi="Arial" w:cs="Arial"/>
        </w:rPr>
        <w:t>En los meses de Mayo, Junio y Octubre, en los que no habrá cursos preuniversitarios ni universitarios, se utilizaran las instalaciones para brindar los cursos colegiales intensivos</w:t>
      </w:r>
      <w:r>
        <w:rPr>
          <w:rFonts w:ascii="Arial" w:hAnsi="Arial" w:cs="Arial"/>
        </w:rPr>
        <w:t xml:space="preserve"> y de bachillerato internacional con un mes de duración</w:t>
      </w:r>
      <w:r w:rsidRPr="00C905D2">
        <w:rPr>
          <w:rFonts w:ascii="Arial" w:hAnsi="Arial" w:cs="Arial"/>
        </w:rPr>
        <w:t xml:space="preserve">, así como en los meses de invierno y verano se utilizarán las aulas </w:t>
      </w:r>
      <w:r>
        <w:rPr>
          <w:rFonts w:ascii="Arial" w:hAnsi="Arial" w:cs="Arial"/>
        </w:rPr>
        <w:t xml:space="preserve">en los horarios </w:t>
      </w:r>
      <w:r w:rsidRPr="00C905D2">
        <w:rPr>
          <w:rFonts w:ascii="Arial" w:hAnsi="Arial" w:cs="Arial"/>
        </w:rPr>
        <w:t xml:space="preserve">disponibles.   </w:t>
      </w:r>
    </w:p>
    <w:p w:rsidR="00D25662" w:rsidRDefault="00D25662" w:rsidP="00530533">
      <w:pPr>
        <w:spacing w:line="360" w:lineRule="auto"/>
        <w:ind w:left="1416" w:firstLine="708"/>
        <w:jc w:val="both"/>
        <w:rPr>
          <w:rFonts w:ascii="Arial" w:hAnsi="Arial" w:cs="Arial"/>
        </w:rPr>
      </w:pPr>
    </w:p>
    <w:p w:rsidR="00ED7186" w:rsidRDefault="00ED7186" w:rsidP="00530533">
      <w:pPr>
        <w:spacing w:line="360" w:lineRule="auto"/>
        <w:ind w:left="1416" w:firstLine="708"/>
        <w:jc w:val="both"/>
        <w:rPr>
          <w:rFonts w:ascii="Arial" w:hAnsi="Arial" w:cs="Arial"/>
        </w:rPr>
      </w:pPr>
    </w:p>
    <w:p w:rsidR="00530533" w:rsidRDefault="00530533" w:rsidP="00530533">
      <w:pPr>
        <w:spacing w:line="360" w:lineRule="auto"/>
        <w:ind w:left="708" w:firstLine="708"/>
        <w:jc w:val="both"/>
        <w:rPr>
          <w:rFonts w:ascii="Arial" w:hAnsi="Arial" w:cs="Arial"/>
          <w:b/>
          <w:sz w:val="20"/>
        </w:rPr>
      </w:pPr>
      <w:r>
        <w:rPr>
          <w:rFonts w:ascii="Arial" w:hAnsi="Arial" w:cs="Arial"/>
          <w:b/>
          <w:sz w:val="20"/>
        </w:rPr>
        <w:t>Cuadro 31</w:t>
      </w:r>
      <w:r w:rsidRPr="00582320">
        <w:rPr>
          <w:rFonts w:ascii="Arial" w:hAnsi="Arial" w:cs="Arial"/>
          <w:b/>
          <w:sz w:val="20"/>
        </w:rPr>
        <w:t>. Alumnos en cursos Colegiales</w:t>
      </w:r>
    </w:p>
    <w:p w:rsidR="00D25662" w:rsidRDefault="00D25662" w:rsidP="00530533">
      <w:pPr>
        <w:spacing w:line="360" w:lineRule="auto"/>
        <w:ind w:left="708" w:firstLine="708"/>
        <w:jc w:val="both"/>
        <w:rPr>
          <w:rFonts w:ascii="Arial" w:hAnsi="Arial" w:cs="Arial"/>
          <w:b/>
          <w:sz w:val="20"/>
        </w:rPr>
      </w:pPr>
    </w:p>
    <w:p w:rsidR="00530533" w:rsidRDefault="00D32799" w:rsidP="00530533">
      <w:pPr>
        <w:spacing w:line="360" w:lineRule="auto"/>
        <w:ind w:left="708" w:firstLine="708"/>
        <w:jc w:val="both"/>
        <w:rPr>
          <w:rFonts w:ascii="Arial" w:hAnsi="Arial" w:cs="Arial"/>
          <w:b/>
          <w:sz w:val="20"/>
        </w:rPr>
      </w:pPr>
      <w:r>
        <w:rPr>
          <w:noProof/>
          <w:lang w:val="en-US" w:eastAsia="en-US"/>
        </w:rPr>
        <w:drawing>
          <wp:inline distT="0" distB="0" distL="0" distR="0">
            <wp:extent cx="3515360" cy="1306195"/>
            <wp:effectExtent l="1905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3515360" cy="1306195"/>
                    </a:xfrm>
                    <a:prstGeom prst="rect">
                      <a:avLst/>
                    </a:prstGeom>
                    <a:noFill/>
                    <a:ln w="9525">
                      <a:noFill/>
                      <a:miter lim="800000"/>
                      <a:headEnd/>
                      <a:tailEnd/>
                    </a:ln>
                  </pic:spPr>
                </pic:pic>
              </a:graphicData>
            </a:graphic>
          </wp:inline>
        </w:drawing>
      </w:r>
    </w:p>
    <w:p w:rsidR="00D25662" w:rsidRDefault="00D25662" w:rsidP="00530533">
      <w:pPr>
        <w:spacing w:line="360" w:lineRule="auto"/>
        <w:ind w:left="708" w:firstLine="708"/>
        <w:jc w:val="both"/>
        <w:rPr>
          <w:rFonts w:ascii="Arial" w:hAnsi="Arial" w:cs="Arial"/>
          <w:b/>
          <w:sz w:val="20"/>
        </w:rPr>
      </w:pPr>
    </w:p>
    <w:p w:rsidR="00530533" w:rsidRPr="00582320" w:rsidRDefault="00530533" w:rsidP="00530533">
      <w:pPr>
        <w:spacing w:line="360" w:lineRule="auto"/>
        <w:ind w:left="708" w:firstLine="708"/>
        <w:jc w:val="both"/>
        <w:rPr>
          <w:rFonts w:ascii="Arial" w:hAnsi="Arial" w:cs="Arial"/>
          <w:b/>
          <w:sz w:val="20"/>
        </w:rPr>
      </w:pPr>
      <w:r>
        <w:rPr>
          <w:rFonts w:ascii="Arial" w:hAnsi="Arial" w:cs="Arial"/>
          <w:b/>
          <w:sz w:val="20"/>
        </w:rPr>
        <w:t>Elaboración: Los autores</w:t>
      </w:r>
    </w:p>
    <w:p w:rsidR="00530533" w:rsidRDefault="00530533" w:rsidP="00530533">
      <w:pPr>
        <w:spacing w:line="360" w:lineRule="auto"/>
        <w:jc w:val="both"/>
        <w:rPr>
          <w:rFonts w:ascii="Arial" w:hAnsi="Arial" w:cs="Arial"/>
        </w:rPr>
      </w:pPr>
    </w:p>
    <w:p w:rsidR="00ED7186" w:rsidRPr="00C905D2" w:rsidRDefault="00ED7186" w:rsidP="00530533">
      <w:pPr>
        <w:spacing w:line="360" w:lineRule="auto"/>
        <w:jc w:val="both"/>
        <w:rPr>
          <w:rFonts w:ascii="Arial" w:hAnsi="Arial" w:cs="Arial"/>
        </w:rPr>
      </w:pPr>
    </w:p>
    <w:p w:rsidR="00530533" w:rsidRDefault="00530533" w:rsidP="00530533">
      <w:pPr>
        <w:spacing w:line="360" w:lineRule="auto"/>
        <w:ind w:left="1416" w:firstLine="708"/>
        <w:jc w:val="both"/>
        <w:rPr>
          <w:rFonts w:ascii="Arial" w:hAnsi="Arial" w:cs="Arial"/>
        </w:rPr>
      </w:pPr>
      <w:r w:rsidRPr="00C905D2">
        <w:rPr>
          <w:rFonts w:ascii="Arial" w:hAnsi="Arial" w:cs="Arial"/>
        </w:rPr>
        <w:t>Nuevamente haciendo uso de los datos proporcionados por la in</w:t>
      </w:r>
      <w:r>
        <w:rPr>
          <w:rFonts w:ascii="Arial" w:hAnsi="Arial" w:cs="Arial"/>
        </w:rPr>
        <w:t>vestigación de mercados, se consideró</w:t>
      </w:r>
      <w:r w:rsidRPr="00C905D2">
        <w:rPr>
          <w:rFonts w:ascii="Arial" w:hAnsi="Arial" w:cs="Arial"/>
        </w:rPr>
        <w:t xml:space="preserve"> que </w:t>
      </w:r>
      <w:r>
        <w:rPr>
          <w:rFonts w:ascii="Arial" w:hAnsi="Arial" w:cs="Arial"/>
        </w:rPr>
        <w:t xml:space="preserve">la </w:t>
      </w:r>
      <w:r w:rsidRPr="00C905D2">
        <w:rPr>
          <w:rFonts w:ascii="Arial" w:hAnsi="Arial" w:cs="Arial"/>
        </w:rPr>
        <w:t>demanda inicial proyectada se dividirá en cursos preuniversitarios y universitarios de la siguiente manera:</w:t>
      </w:r>
    </w:p>
    <w:p w:rsidR="00530533" w:rsidRDefault="00530533" w:rsidP="00530533">
      <w:pPr>
        <w:spacing w:line="360" w:lineRule="auto"/>
        <w:ind w:left="1416" w:firstLine="708"/>
        <w:jc w:val="both"/>
        <w:rPr>
          <w:rFonts w:ascii="Arial" w:hAnsi="Arial" w:cs="Arial"/>
        </w:rPr>
      </w:pPr>
    </w:p>
    <w:p w:rsidR="00ED7186" w:rsidRDefault="00ED7186" w:rsidP="00530533">
      <w:pPr>
        <w:spacing w:line="360" w:lineRule="auto"/>
        <w:ind w:left="1416" w:firstLine="708"/>
        <w:jc w:val="both"/>
        <w:rPr>
          <w:rFonts w:ascii="Arial" w:hAnsi="Arial" w:cs="Arial"/>
        </w:rPr>
      </w:pPr>
    </w:p>
    <w:p w:rsidR="00ED7186" w:rsidRDefault="00ED7186" w:rsidP="00530533">
      <w:pPr>
        <w:spacing w:line="360" w:lineRule="auto"/>
        <w:ind w:left="1416" w:firstLine="708"/>
        <w:jc w:val="both"/>
        <w:rPr>
          <w:rFonts w:ascii="Arial" w:hAnsi="Arial" w:cs="Arial"/>
        </w:rPr>
      </w:pPr>
    </w:p>
    <w:p w:rsidR="00ED7186" w:rsidRDefault="00ED7186" w:rsidP="00ED7186">
      <w:pPr>
        <w:spacing w:line="360" w:lineRule="auto"/>
        <w:jc w:val="both"/>
        <w:rPr>
          <w:rFonts w:ascii="Arial" w:hAnsi="Arial" w:cs="Arial"/>
          <w:b/>
        </w:rPr>
      </w:pPr>
    </w:p>
    <w:p w:rsidR="00ED7186" w:rsidRDefault="00ED7186" w:rsidP="00ED7186">
      <w:pPr>
        <w:spacing w:line="360" w:lineRule="auto"/>
        <w:ind w:left="708" w:firstLine="708"/>
        <w:jc w:val="both"/>
        <w:rPr>
          <w:rFonts w:ascii="Arial" w:hAnsi="Arial" w:cs="Arial"/>
          <w:b/>
          <w:sz w:val="20"/>
          <w:szCs w:val="20"/>
        </w:rPr>
      </w:pPr>
    </w:p>
    <w:p w:rsidR="00ED7186" w:rsidRPr="000760EF" w:rsidRDefault="00530533" w:rsidP="00ED7186">
      <w:pPr>
        <w:spacing w:line="360" w:lineRule="auto"/>
        <w:ind w:left="708" w:firstLine="708"/>
        <w:jc w:val="both"/>
        <w:rPr>
          <w:rFonts w:ascii="Arial" w:hAnsi="Arial" w:cs="Arial"/>
          <w:b/>
          <w:sz w:val="20"/>
          <w:szCs w:val="20"/>
        </w:rPr>
      </w:pPr>
      <w:r>
        <w:rPr>
          <w:rFonts w:ascii="Arial" w:hAnsi="Arial" w:cs="Arial"/>
          <w:b/>
          <w:sz w:val="20"/>
          <w:szCs w:val="20"/>
        </w:rPr>
        <w:t>Cuadro 32</w:t>
      </w:r>
      <w:r w:rsidRPr="00F534A4">
        <w:rPr>
          <w:rFonts w:ascii="Arial" w:hAnsi="Arial" w:cs="Arial"/>
          <w:b/>
          <w:sz w:val="20"/>
          <w:szCs w:val="20"/>
        </w:rPr>
        <w:t>. Demanda anual proyectada curso preuniversitario.</w:t>
      </w:r>
    </w:p>
    <w:p w:rsidR="00ED7186" w:rsidRPr="00ED7186" w:rsidRDefault="00D32799" w:rsidP="00ED7186">
      <w:pPr>
        <w:spacing w:line="360" w:lineRule="auto"/>
        <w:jc w:val="right"/>
        <w:rPr>
          <w:rFonts w:ascii="Arial" w:hAnsi="Arial" w:cs="Arial"/>
          <w:noProof/>
          <w:lang w:val="es-EC" w:eastAsia="es-EC"/>
        </w:rPr>
      </w:pPr>
      <w:r>
        <w:rPr>
          <w:noProof/>
          <w:lang w:val="en-US" w:eastAsia="en-US"/>
        </w:rPr>
        <w:drawing>
          <wp:inline distT="0" distB="0" distL="0" distR="0">
            <wp:extent cx="4559935" cy="149606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4559935" cy="1496060"/>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0533">
      <w:pPr>
        <w:spacing w:line="360" w:lineRule="auto"/>
        <w:ind w:firstLine="708"/>
        <w:rPr>
          <w:rFonts w:ascii="Arial" w:hAnsi="Arial" w:cs="Arial"/>
          <w:b/>
          <w:sz w:val="20"/>
        </w:rPr>
      </w:pPr>
    </w:p>
    <w:p w:rsidR="00530533" w:rsidRDefault="00530533" w:rsidP="00530533">
      <w:pPr>
        <w:tabs>
          <w:tab w:val="left" w:pos="1418"/>
          <w:tab w:val="left" w:pos="8789"/>
        </w:tabs>
        <w:spacing w:line="360" w:lineRule="auto"/>
        <w:jc w:val="both"/>
        <w:rPr>
          <w:rFonts w:ascii="Arial" w:hAnsi="Arial" w:cs="Arial"/>
          <w:b/>
          <w:sz w:val="20"/>
          <w:szCs w:val="20"/>
        </w:rPr>
      </w:pPr>
      <w:r>
        <w:rPr>
          <w:rFonts w:ascii="Arial" w:hAnsi="Arial" w:cs="Arial"/>
          <w:b/>
          <w:sz w:val="20"/>
          <w:szCs w:val="20"/>
        </w:rPr>
        <w:t xml:space="preserve">                       </w:t>
      </w:r>
    </w:p>
    <w:p w:rsidR="00ED7186" w:rsidRPr="000760EF" w:rsidRDefault="00530533" w:rsidP="00530533">
      <w:pPr>
        <w:tabs>
          <w:tab w:val="left" w:pos="1418"/>
          <w:tab w:val="left" w:pos="8789"/>
        </w:tabs>
        <w:spacing w:line="360" w:lineRule="auto"/>
        <w:jc w:val="both"/>
        <w:rPr>
          <w:rFonts w:ascii="Arial" w:hAnsi="Arial" w:cs="Arial"/>
          <w:b/>
          <w:sz w:val="20"/>
          <w:szCs w:val="20"/>
        </w:rPr>
      </w:pPr>
      <w:r>
        <w:rPr>
          <w:rFonts w:ascii="Arial" w:hAnsi="Arial" w:cs="Arial"/>
          <w:b/>
          <w:sz w:val="20"/>
          <w:szCs w:val="20"/>
        </w:rPr>
        <w:t xml:space="preserve">                        Cuadro 33</w:t>
      </w:r>
      <w:r w:rsidRPr="00F534A4">
        <w:rPr>
          <w:rFonts w:ascii="Arial" w:hAnsi="Arial" w:cs="Arial"/>
          <w:b/>
          <w:sz w:val="20"/>
          <w:szCs w:val="20"/>
        </w:rPr>
        <w:t>. De</w:t>
      </w:r>
      <w:r>
        <w:rPr>
          <w:rFonts w:ascii="Arial" w:hAnsi="Arial" w:cs="Arial"/>
          <w:b/>
          <w:sz w:val="20"/>
          <w:szCs w:val="20"/>
        </w:rPr>
        <w:t>manda anual proyectada curso</w:t>
      </w:r>
      <w:r w:rsidRPr="00F534A4">
        <w:rPr>
          <w:rFonts w:ascii="Arial" w:hAnsi="Arial" w:cs="Arial"/>
          <w:b/>
          <w:sz w:val="20"/>
          <w:szCs w:val="20"/>
        </w:rPr>
        <w:t xml:space="preserve"> u</w:t>
      </w:r>
      <w:r>
        <w:rPr>
          <w:rFonts w:ascii="Arial" w:hAnsi="Arial" w:cs="Arial"/>
          <w:b/>
          <w:sz w:val="20"/>
          <w:szCs w:val="20"/>
        </w:rPr>
        <w:t>niversitario</w:t>
      </w:r>
      <w:r w:rsidRPr="00F534A4">
        <w:rPr>
          <w:rFonts w:ascii="Arial" w:hAnsi="Arial" w:cs="Arial"/>
          <w:b/>
          <w:sz w:val="20"/>
          <w:szCs w:val="20"/>
        </w:rPr>
        <w:t>.</w:t>
      </w:r>
    </w:p>
    <w:p w:rsidR="00530533" w:rsidRPr="00582320" w:rsidRDefault="00D32799" w:rsidP="00530533">
      <w:pPr>
        <w:tabs>
          <w:tab w:val="left" w:pos="8789"/>
        </w:tabs>
        <w:spacing w:line="360" w:lineRule="auto"/>
        <w:jc w:val="right"/>
      </w:pPr>
      <w:r>
        <w:rPr>
          <w:noProof/>
          <w:lang w:val="en-US" w:eastAsia="en-US"/>
        </w:rPr>
        <w:drawing>
          <wp:inline distT="0" distB="0" distL="0" distR="0">
            <wp:extent cx="4595495" cy="11753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4595495" cy="1175385"/>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ED7186" w:rsidRDefault="00ED7186" w:rsidP="00530533">
      <w:pPr>
        <w:spacing w:line="360" w:lineRule="auto"/>
        <w:ind w:left="708" w:firstLine="708"/>
        <w:rPr>
          <w:rFonts w:ascii="Arial" w:hAnsi="Arial" w:cs="Arial"/>
          <w:b/>
          <w:sz w:val="20"/>
        </w:rPr>
      </w:pPr>
    </w:p>
    <w:p w:rsidR="00ED7186" w:rsidRDefault="00ED7186" w:rsidP="00530533">
      <w:pPr>
        <w:spacing w:line="360" w:lineRule="auto"/>
        <w:ind w:left="708" w:firstLine="708"/>
        <w:rPr>
          <w:rFonts w:ascii="Arial" w:hAnsi="Arial" w:cs="Arial"/>
          <w:b/>
          <w:sz w:val="20"/>
        </w:rPr>
      </w:pPr>
    </w:p>
    <w:p w:rsidR="00530533" w:rsidRPr="000760EF" w:rsidRDefault="00530533" w:rsidP="00530533">
      <w:pPr>
        <w:spacing w:line="360" w:lineRule="auto"/>
        <w:ind w:left="708" w:firstLine="708"/>
        <w:rPr>
          <w:rFonts w:ascii="Arial" w:hAnsi="Arial" w:cs="Arial"/>
          <w:b/>
          <w:sz w:val="20"/>
        </w:rPr>
      </w:pPr>
    </w:p>
    <w:p w:rsidR="00A04CB1" w:rsidRDefault="00530533" w:rsidP="003B785A">
      <w:pPr>
        <w:tabs>
          <w:tab w:val="left" w:pos="8789"/>
        </w:tabs>
        <w:spacing w:line="360" w:lineRule="auto"/>
        <w:ind w:left="1416"/>
        <w:jc w:val="both"/>
        <w:rPr>
          <w:rFonts w:ascii="Arial" w:hAnsi="Arial" w:cs="Arial"/>
        </w:rPr>
      </w:pPr>
      <w:r>
        <w:rPr>
          <w:rFonts w:ascii="Arial" w:hAnsi="Arial" w:cs="Arial"/>
        </w:rPr>
        <w:t xml:space="preserve">           </w:t>
      </w:r>
      <w:r w:rsidRPr="00C905D2">
        <w:rPr>
          <w:rFonts w:ascii="Arial" w:hAnsi="Arial" w:cs="Arial"/>
        </w:rPr>
        <w:t>Para separar la demanda</w:t>
      </w:r>
      <w:r>
        <w:rPr>
          <w:rFonts w:ascii="Arial" w:hAnsi="Arial" w:cs="Arial"/>
        </w:rPr>
        <w:t xml:space="preserve"> esperada descrita en el capítulo dos </w:t>
      </w:r>
      <w:r w:rsidRPr="00C905D2">
        <w:rPr>
          <w:rFonts w:ascii="Arial" w:hAnsi="Arial" w:cs="Arial"/>
        </w:rPr>
        <w:t xml:space="preserve">se ha hecho uso de los porcentajes válidos de la investigación </w:t>
      </w:r>
      <w:r>
        <w:rPr>
          <w:rFonts w:ascii="Arial" w:hAnsi="Arial" w:cs="Arial"/>
        </w:rPr>
        <w:t xml:space="preserve">de mercados para encontrar la demanda en los cursos preuniversitarios y universitarios. Estos son </w:t>
      </w:r>
      <w:r w:rsidRPr="00C905D2">
        <w:rPr>
          <w:rFonts w:ascii="Arial" w:hAnsi="Arial" w:cs="Arial"/>
        </w:rPr>
        <w:t>preuniver</w:t>
      </w:r>
      <w:r>
        <w:rPr>
          <w:rFonts w:ascii="Arial" w:hAnsi="Arial" w:cs="Arial"/>
        </w:rPr>
        <w:t>sitario 49% y universitario 51%.</w:t>
      </w:r>
      <w:r w:rsidR="003B785A" w:rsidRPr="003B785A">
        <w:rPr>
          <w:rFonts w:ascii="Arial" w:hAnsi="Arial" w:cs="Arial"/>
          <w:vertAlign w:val="superscript"/>
        </w:rPr>
        <w:t>18</w:t>
      </w:r>
    </w:p>
    <w:p w:rsidR="00A04CB1" w:rsidRDefault="00A04CB1" w:rsidP="00A04CB1">
      <w:pPr>
        <w:tabs>
          <w:tab w:val="left" w:pos="8789"/>
        </w:tabs>
        <w:spacing w:line="360" w:lineRule="auto"/>
        <w:jc w:val="both"/>
        <w:rPr>
          <w:rFonts w:ascii="Arial" w:hAnsi="Arial" w:cs="Arial"/>
        </w:rPr>
        <w:sectPr w:rsidR="00A04CB1" w:rsidSect="009050A0">
          <w:headerReference w:type="default" r:id="rId62"/>
          <w:footerReference w:type="default" r:id="rId63"/>
          <w:pgSz w:w="12240" w:h="15840"/>
          <w:pgMar w:top="1985" w:right="1418" w:bottom="1985" w:left="2268" w:header="709" w:footer="709" w:gutter="0"/>
          <w:pgNumType w:fmt="numberInDash" w:start="123"/>
          <w:cols w:space="708"/>
          <w:docGrid w:linePitch="360"/>
        </w:sectPr>
      </w:pPr>
    </w:p>
    <w:p w:rsidR="00530533" w:rsidRPr="00D25662" w:rsidRDefault="00530533" w:rsidP="00D25662">
      <w:pPr>
        <w:tabs>
          <w:tab w:val="left" w:pos="8789"/>
        </w:tabs>
        <w:spacing w:line="360" w:lineRule="auto"/>
        <w:jc w:val="both"/>
        <w:rPr>
          <w:rFonts w:ascii="Arial" w:hAnsi="Arial" w:cs="Arial"/>
          <w:color w:val="FFFFFF"/>
        </w:rPr>
      </w:pPr>
      <w:r w:rsidRPr="003B785A">
        <w:rPr>
          <w:rStyle w:val="Refdenotaalpie"/>
          <w:rFonts w:ascii="Arial" w:hAnsi="Arial" w:cs="Arial"/>
          <w:color w:val="FFFFFF"/>
        </w:rPr>
        <w:footnoteReference w:id="19"/>
      </w:r>
    </w:p>
    <w:p w:rsidR="00530533" w:rsidRPr="00C905D2" w:rsidRDefault="00530533" w:rsidP="00530533">
      <w:pPr>
        <w:spacing w:line="360" w:lineRule="auto"/>
        <w:ind w:left="2340" w:hanging="900"/>
        <w:jc w:val="both"/>
        <w:rPr>
          <w:rFonts w:ascii="Arial" w:hAnsi="Arial" w:cs="Arial"/>
          <w:b/>
        </w:rPr>
      </w:pPr>
      <w:r>
        <w:rPr>
          <w:rFonts w:ascii="Arial" w:hAnsi="Arial" w:cs="Arial"/>
          <w:b/>
        </w:rPr>
        <w:t>5.1.3.1.-</w:t>
      </w:r>
      <w:r w:rsidRPr="00C905D2">
        <w:rPr>
          <w:rFonts w:ascii="Arial" w:hAnsi="Arial" w:cs="Arial"/>
          <w:b/>
        </w:rPr>
        <w:t xml:space="preserve">Proyección de los costos variables mensuales y </w:t>
      </w:r>
      <w:r>
        <w:rPr>
          <w:rFonts w:ascii="Arial" w:hAnsi="Arial" w:cs="Arial"/>
          <w:b/>
        </w:rPr>
        <w:t xml:space="preserve"> </w:t>
      </w:r>
      <w:r w:rsidRPr="00C905D2">
        <w:rPr>
          <w:rFonts w:ascii="Arial" w:hAnsi="Arial" w:cs="Arial"/>
          <w:b/>
        </w:rPr>
        <w:t>anuales</w:t>
      </w:r>
    </w:p>
    <w:p w:rsidR="00530533" w:rsidRDefault="00530533" w:rsidP="00530533">
      <w:pPr>
        <w:spacing w:line="360" w:lineRule="auto"/>
        <w:jc w:val="both"/>
        <w:rPr>
          <w:rFonts w:ascii="Arial" w:hAnsi="Arial" w:cs="Arial"/>
          <w:b/>
          <w:u w:val="single"/>
        </w:rPr>
      </w:pPr>
    </w:p>
    <w:p w:rsidR="00530533" w:rsidRDefault="00530533" w:rsidP="00530533">
      <w:pPr>
        <w:spacing w:line="360" w:lineRule="auto"/>
        <w:ind w:left="1416"/>
        <w:jc w:val="both"/>
        <w:rPr>
          <w:rFonts w:ascii="Arial" w:hAnsi="Arial" w:cs="Arial"/>
        </w:rPr>
      </w:pPr>
      <w:r>
        <w:rPr>
          <w:rFonts w:ascii="Arial" w:hAnsi="Arial" w:cs="Arial"/>
        </w:rPr>
        <w:tab/>
        <w:t>Los costos variables proyectados del primer año hasta el quinto año de funcionamiento son los siguientes</w:t>
      </w:r>
      <w:r>
        <w:rPr>
          <w:rStyle w:val="Refdenotaalpie"/>
          <w:rFonts w:ascii="Arial" w:hAnsi="Arial" w:cs="Arial"/>
        </w:rPr>
        <w:footnoteReference w:id="20"/>
      </w:r>
      <w:r>
        <w:rPr>
          <w:rFonts w:ascii="Arial" w:hAnsi="Arial" w:cs="Arial"/>
        </w:rPr>
        <w:t>:</w:t>
      </w:r>
    </w:p>
    <w:p w:rsidR="00530533" w:rsidRDefault="00530533" w:rsidP="00530533">
      <w:pPr>
        <w:spacing w:line="360" w:lineRule="auto"/>
        <w:ind w:left="1416"/>
        <w:jc w:val="both"/>
        <w:rPr>
          <w:rFonts w:ascii="Arial" w:hAnsi="Arial" w:cs="Arial"/>
        </w:rPr>
      </w:pPr>
    </w:p>
    <w:p w:rsidR="00530533" w:rsidRDefault="00530533" w:rsidP="00530533">
      <w:pPr>
        <w:tabs>
          <w:tab w:val="left" w:pos="8789"/>
        </w:tabs>
        <w:spacing w:line="360" w:lineRule="auto"/>
        <w:ind w:left="1416"/>
        <w:jc w:val="both"/>
        <w:rPr>
          <w:rFonts w:ascii="Arial" w:hAnsi="Arial" w:cs="Arial"/>
          <w:b/>
          <w:sz w:val="20"/>
          <w:szCs w:val="20"/>
        </w:rPr>
      </w:pPr>
      <w:r>
        <w:rPr>
          <w:rFonts w:ascii="Arial" w:hAnsi="Arial" w:cs="Arial"/>
          <w:b/>
          <w:sz w:val="20"/>
          <w:szCs w:val="20"/>
        </w:rPr>
        <w:t>Cuadro 34</w:t>
      </w:r>
      <w:r w:rsidRPr="00F534A4">
        <w:rPr>
          <w:rFonts w:ascii="Arial" w:hAnsi="Arial" w:cs="Arial"/>
          <w:b/>
          <w:sz w:val="20"/>
          <w:szCs w:val="20"/>
        </w:rPr>
        <w:t xml:space="preserve">. </w:t>
      </w:r>
      <w:r>
        <w:rPr>
          <w:rFonts w:ascii="Arial" w:hAnsi="Arial" w:cs="Arial"/>
          <w:b/>
          <w:sz w:val="20"/>
          <w:szCs w:val="20"/>
        </w:rPr>
        <w:t>Total costos variables anuales proyectados</w:t>
      </w:r>
    </w:p>
    <w:p w:rsidR="00530533" w:rsidRDefault="00D32799" w:rsidP="00530533">
      <w:pPr>
        <w:tabs>
          <w:tab w:val="left" w:pos="8789"/>
        </w:tabs>
        <w:spacing w:line="360" w:lineRule="auto"/>
        <w:ind w:left="1416"/>
        <w:jc w:val="both"/>
        <w:rPr>
          <w:rFonts w:ascii="Arial" w:hAnsi="Arial" w:cs="Arial"/>
          <w:b/>
          <w:sz w:val="20"/>
        </w:rPr>
      </w:pPr>
      <w:r>
        <w:rPr>
          <w:noProof/>
          <w:lang w:val="en-US" w:eastAsia="en-US"/>
        </w:rPr>
        <w:drawing>
          <wp:inline distT="0" distB="0" distL="0" distR="0">
            <wp:extent cx="4845050" cy="61722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srcRect/>
                    <a:stretch>
                      <a:fillRect/>
                    </a:stretch>
                  </pic:blipFill>
                  <pic:spPr bwMode="auto">
                    <a:xfrm>
                      <a:off x="0" y="0"/>
                      <a:ext cx="4845050" cy="617220"/>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59D9">
      <w:pPr>
        <w:spacing w:line="360" w:lineRule="auto"/>
        <w:rPr>
          <w:rFonts w:ascii="Arial" w:hAnsi="Arial" w:cs="Arial"/>
          <w:b/>
          <w:sz w:val="20"/>
        </w:rPr>
      </w:pPr>
    </w:p>
    <w:p w:rsidR="00530533" w:rsidRPr="00C905D2" w:rsidRDefault="00530533" w:rsidP="00530533">
      <w:pPr>
        <w:spacing w:line="360" w:lineRule="auto"/>
        <w:ind w:left="708" w:firstLine="708"/>
        <w:jc w:val="both"/>
        <w:rPr>
          <w:rFonts w:ascii="Arial" w:hAnsi="Arial" w:cs="Arial"/>
          <w:b/>
        </w:rPr>
      </w:pPr>
      <w:r>
        <w:rPr>
          <w:rFonts w:ascii="Arial" w:hAnsi="Arial" w:cs="Arial"/>
          <w:b/>
        </w:rPr>
        <w:t xml:space="preserve">5.1.4.-   </w:t>
      </w:r>
      <w:r w:rsidRPr="00C905D2">
        <w:rPr>
          <w:rFonts w:ascii="Arial" w:hAnsi="Arial" w:cs="Arial"/>
          <w:b/>
        </w:rPr>
        <w:t>Costos Fijos</w:t>
      </w:r>
    </w:p>
    <w:p w:rsidR="00530533" w:rsidRDefault="00530533" w:rsidP="00530533">
      <w:pPr>
        <w:spacing w:line="360" w:lineRule="auto"/>
        <w:ind w:left="708" w:firstLine="708"/>
        <w:jc w:val="both"/>
        <w:rPr>
          <w:rFonts w:ascii="Arial" w:hAnsi="Arial" w:cs="Arial"/>
          <w:b/>
        </w:rPr>
      </w:pPr>
    </w:p>
    <w:p w:rsidR="00530533" w:rsidRPr="00C905D2" w:rsidRDefault="00530533" w:rsidP="00530533">
      <w:pPr>
        <w:spacing w:line="360" w:lineRule="auto"/>
        <w:ind w:left="708" w:firstLine="708"/>
        <w:jc w:val="both"/>
        <w:rPr>
          <w:rFonts w:ascii="Arial" w:hAnsi="Arial" w:cs="Arial"/>
          <w:b/>
        </w:rPr>
      </w:pPr>
      <w:r>
        <w:rPr>
          <w:rFonts w:ascii="Arial" w:hAnsi="Arial" w:cs="Arial"/>
          <w:b/>
        </w:rPr>
        <w:t xml:space="preserve">5.1.4.1.- </w:t>
      </w:r>
      <w:r w:rsidRPr="00C905D2">
        <w:rPr>
          <w:rFonts w:ascii="Arial" w:hAnsi="Arial" w:cs="Arial"/>
          <w:b/>
        </w:rPr>
        <w:t>Costos Administrativos</w:t>
      </w:r>
    </w:p>
    <w:p w:rsidR="00530533" w:rsidRPr="00C905D2" w:rsidRDefault="00530533" w:rsidP="00530533">
      <w:pPr>
        <w:spacing w:line="360" w:lineRule="auto"/>
        <w:jc w:val="both"/>
        <w:rPr>
          <w:rFonts w:ascii="Arial" w:hAnsi="Arial" w:cs="Arial"/>
          <w:b/>
        </w:rPr>
      </w:pPr>
    </w:p>
    <w:p w:rsidR="00530533" w:rsidRDefault="00530533" w:rsidP="00530533">
      <w:pPr>
        <w:spacing w:line="360" w:lineRule="auto"/>
        <w:ind w:left="1416" w:firstLine="708"/>
        <w:jc w:val="both"/>
        <w:rPr>
          <w:rFonts w:ascii="Arial" w:hAnsi="Arial" w:cs="Arial"/>
        </w:rPr>
      </w:pPr>
      <w:r w:rsidRPr="00C905D2">
        <w:rPr>
          <w:rFonts w:ascii="Arial" w:hAnsi="Arial" w:cs="Arial"/>
        </w:rPr>
        <w:t>Dentro de los costos administrativos a considerar en este proyecto, se tienen los siguientes rubros que principalmente comprenden las remuneraciones del personal.</w:t>
      </w:r>
    </w:p>
    <w:p w:rsidR="00530533" w:rsidRDefault="00530533" w:rsidP="00530533">
      <w:pPr>
        <w:spacing w:line="360" w:lineRule="auto"/>
        <w:ind w:left="1416" w:firstLine="708"/>
        <w:jc w:val="both"/>
        <w:rPr>
          <w:rFonts w:ascii="Arial" w:hAnsi="Arial" w:cs="Arial"/>
        </w:rPr>
      </w:pPr>
    </w:p>
    <w:p w:rsidR="00530533" w:rsidRPr="00F534A4" w:rsidRDefault="00530533" w:rsidP="00530533">
      <w:pPr>
        <w:tabs>
          <w:tab w:val="left" w:pos="1418"/>
          <w:tab w:val="left" w:pos="8789"/>
        </w:tabs>
        <w:spacing w:line="360" w:lineRule="auto"/>
        <w:jc w:val="both"/>
        <w:rPr>
          <w:rFonts w:ascii="Arial" w:hAnsi="Arial" w:cs="Arial"/>
          <w:b/>
          <w:sz w:val="20"/>
          <w:szCs w:val="20"/>
        </w:rPr>
      </w:pPr>
      <w:r>
        <w:rPr>
          <w:rFonts w:ascii="Arial" w:hAnsi="Arial" w:cs="Arial"/>
          <w:b/>
          <w:sz w:val="20"/>
          <w:szCs w:val="20"/>
        </w:rPr>
        <w:t xml:space="preserve">                         Cuadro 35</w:t>
      </w:r>
      <w:r w:rsidRPr="00F534A4">
        <w:rPr>
          <w:rFonts w:ascii="Arial" w:hAnsi="Arial" w:cs="Arial"/>
          <w:b/>
          <w:sz w:val="20"/>
          <w:szCs w:val="20"/>
        </w:rPr>
        <w:t xml:space="preserve">. </w:t>
      </w:r>
      <w:r>
        <w:rPr>
          <w:rFonts w:ascii="Arial" w:hAnsi="Arial" w:cs="Arial"/>
          <w:b/>
          <w:sz w:val="20"/>
          <w:szCs w:val="20"/>
        </w:rPr>
        <w:t>Total costos administrativos anuales.</w:t>
      </w:r>
    </w:p>
    <w:p w:rsidR="00530533" w:rsidRDefault="00D32799" w:rsidP="00530533">
      <w:pPr>
        <w:spacing w:line="360" w:lineRule="auto"/>
        <w:jc w:val="right"/>
        <w:rPr>
          <w:rFonts w:ascii="Arial" w:hAnsi="Arial" w:cs="Arial"/>
        </w:rPr>
      </w:pPr>
      <w:r>
        <w:rPr>
          <w:noProof/>
          <w:lang w:val="en-US" w:eastAsia="en-US"/>
        </w:rPr>
        <w:drawing>
          <wp:inline distT="0" distB="0" distL="0" distR="0">
            <wp:extent cx="4559935" cy="12350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srcRect/>
                    <a:stretch>
                      <a:fillRect/>
                    </a:stretch>
                  </pic:blipFill>
                  <pic:spPr bwMode="auto">
                    <a:xfrm>
                      <a:off x="0" y="0"/>
                      <a:ext cx="4559935" cy="1235075"/>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0533">
      <w:pPr>
        <w:spacing w:line="360" w:lineRule="auto"/>
        <w:ind w:left="708" w:firstLine="708"/>
        <w:jc w:val="both"/>
        <w:rPr>
          <w:rFonts w:ascii="Arial" w:hAnsi="Arial" w:cs="Arial"/>
          <w:b/>
        </w:rPr>
      </w:pPr>
    </w:p>
    <w:p w:rsidR="00530533" w:rsidRPr="00C905D2" w:rsidRDefault="00530533" w:rsidP="00530533">
      <w:pPr>
        <w:spacing w:line="360" w:lineRule="auto"/>
        <w:ind w:left="708" w:firstLine="708"/>
        <w:jc w:val="both"/>
        <w:rPr>
          <w:rFonts w:ascii="Arial" w:hAnsi="Arial" w:cs="Arial"/>
          <w:b/>
        </w:rPr>
      </w:pPr>
      <w:r>
        <w:rPr>
          <w:rFonts w:ascii="Arial" w:hAnsi="Arial" w:cs="Arial"/>
          <w:b/>
        </w:rPr>
        <w:t xml:space="preserve">5.1.4.2.- </w:t>
      </w:r>
      <w:r w:rsidRPr="00C905D2">
        <w:rPr>
          <w:rFonts w:ascii="Arial" w:hAnsi="Arial" w:cs="Arial"/>
          <w:b/>
        </w:rPr>
        <w:t xml:space="preserve"> Otros costos fijos</w:t>
      </w:r>
    </w:p>
    <w:p w:rsidR="00530533" w:rsidRPr="00C905D2" w:rsidRDefault="00530533" w:rsidP="00530533">
      <w:pPr>
        <w:spacing w:line="360" w:lineRule="auto"/>
        <w:jc w:val="both"/>
        <w:rPr>
          <w:rFonts w:ascii="Arial" w:hAnsi="Arial" w:cs="Arial"/>
          <w:b/>
        </w:rPr>
      </w:pPr>
    </w:p>
    <w:p w:rsidR="00530533" w:rsidRPr="00C905D2" w:rsidRDefault="00530533" w:rsidP="00530533">
      <w:pPr>
        <w:spacing w:line="360" w:lineRule="auto"/>
        <w:ind w:left="708" w:firstLine="708"/>
        <w:jc w:val="both"/>
        <w:rPr>
          <w:rFonts w:ascii="Arial" w:hAnsi="Arial" w:cs="Arial"/>
        </w:rPr>
      </w:pPr>
      <w:r w:rsidRPr="00C905D2">
        <w:rPr>
          <w:rFonts w:ascii="Arial" w:hAnsi="Arial" w:cs="Arial"/>
        </w:rPr>
        <w:t>Como otros costos fijos se consideran los siguientes rubros:</w:t>
      </w:r>
    </w:p>
    <w:p w:rsidR="00530533" w:rsidRDefault="00530533" w:rsidP="00530533">
      <w:pPr>
        <w:tabs>
          <w:tab w:val="left" w:pos="8789"/>
        </w:tabs>
        <w:spacing w:line="360" w:lineRule="auto"/>
        <w:ind w:left="1416"/>
        <w:jc w:val="both"/>
        <w:rPr>
          <w:rFonts w:ascii="Arial" w:hAnsi="Arial" w:cs="Arial"/>
          <w:b/>
          <w:sz w:val="20"/>
          <w:szCs w:val="20"/>
        </w:rPr>
      </w:pPr>
      <w:r>
        <w:rPr>
          <w:rFonts w:ascii="Arial" w:hAnsi="Arial" w:cs="Arial"/>
          <w:b/>
          <w:sz w:val="20"/>
          <w:szCs w:val="20"/>
        </w:rPr>
        <w:t xml:space="preserve">                   </w:t>
      </w:r>
    </w:p>
    <w:p w:rsidR="00530533" w:rsidRPr="00F534A4" w:rsidRDefault="00530533" w:rsidP="00530533">
      <w:pPr>
        <w:tabs>
          <w:tab w:val="left" w:pos="8789"/>
        </w:tabs>
        <w:spacing w:line="360" w:lineRule="auto"/>
        <w:ind w:left="1416"/>
        <w:jc w:val="both"/>
        <w:rPr>
          <w:rFonts w:ascii="Arial" w:hAnsi="Arial" w:cs="Arial"/>
          <w:b/>
          <w:sz w:val="20"/>
          <w:szCs w:val="20"/>
        </w:rPr>
      </w:pPr>
      <w:r>
        <w:rPr>
          <w:rFonts w:ascii="Arial" w:hAnsi="Arial" w:cs="Arial"/>
          <w:b/>
          <w:sz w:val="20"/>
          <w:szCs w:val="20"/>
        </w:rPr>
        <w:t>Cuadro 36</w:t>
      </w:r>
      <w:r w:rsidRPr="00F534A4">
        <w:rPr>
          <w:rFonts w:ascii="Arial" w:hAnsi="Arial" w:cs="Arial"/>
          <w:b/>
          <w:sz w:val="20"/>
          <w:szCs w:val="20"/>
        </w:rPr>
        <w:t xml:space="preserve">. </w:t>
      </w:r>
      <w:r>
        <w:rPr>
          <w:rFonts w:ascii="Arial" w:hAnsi="Arial" w:cs="Arial"/>
          <w:b/>
          <w:sz w:val="20"/>
          <w:szCs w:val="20"/>
        </w:rPr>
        <w:t>Otros costos fijos anuales.</w:t>
      </w:r>
    </w:p>
    <w:p w:rsidR="00530533" w:rsidRPr="00C905D2" w:rsidRDefault="00D32799" w:rsidP="00530533">
      <w:pPr>
        <w:spacing w:line="360" w:lineRule="auto"/>
        <w:ind w:left="1418"/>
        <w:jc w:val="both"/>
        <w:rPr>
          <w:rFonts w:ascii="Arial" w:hAnsi="Arial" w:cs="Arial"/>
        </w:rPr>
      </w:pPr>
      <w:r>
        <w:rPr>
          <w:noProof/>
          <w:lang w:val="en-US" w:eastAsia="en-US"/>
        </w:rPr>
        <w:drawing>
          <wp:inline distT="0" distB="0" distL="0" distR="0">
            <wp:extent cx="4524375" cy="15081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4524375" cy="1508125"/>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0533">
      <w:pPr>
        <w:spacing w:line="360" w:lineRule="auto"/>
        <w:ind w:left="1416" w:firstLine="708"/>
        <w:jc w:val="both"/>
        <w:rPr>
          <w:rFonts w:ascii="Arial" w:hAnsi="Arial" w:cs="Arial"/>
        </w:rPr>
      </w:pPr>
    </w:p>
    <w:p w:rsidR="00530533" w:rsidRDefault="00530533" w:rsidP="00530533">
      <w:pPr>
        <w:spacing w:line="360" w:lineRule="auto"/>
        <w:ind w:left="1416" w:firstLine="708"/>
        <w:jc w:val="both"/>
        <w:rPr>
          <w:rFonts w:ascii="Arial" w:hAnsi="Arial" w:cs="Arial"/>
        </w:rPr>
      </w:pPr>
      <w:r w:rsidRPr="00C905D2">
        <w:rPr>
          <w:rFonts w:ascii="Arial" w:hAnsi="Arial" w:cs="Arial"/>
        </w:rPr>
        <w:t xml:space="preserve">Dentro de los costos para operar el negocio se han considerado servicios básicos y suministros, y para la implementación de la plataforma digital que </w:t>
      </w:r>
      <w:r>
        <w:rPr>
          <w:rFonts w:ascii="Arial" w:hAnsi="Arial" w:cs="Arial"/>
        </w:rPr>
        <w:t>se ofrecerá</w:t>
      </w:r>
      <w:r w:rsidRPr="00C905D2">
        <w:rPr>
          <w:rFonts w:ascii="Arial" w:hAnsi="Arial" w:cs="Arial"/>
        </w:rPr>
        <w:t xml:space="preserve"> a los alumnos, se consideran los servicios de internet y la contratación anual de un hosting de internet. La publicidad también se ha considerado dentro de estos rubros, dentro de los cuales se tiene el gasto por pauta en radio e impresión de volantes. </w:t>
      </w:r>
    </w:p>
    <w:p w:rsidR="00530533" w:rsidRPr="00C905D2" w:rsidRDefault="00530533" w:rsidP="00530533">
      <w:pPr>
        <w:spacing w:line="360" w:lineRule="auto"/>
        <w:ind w:left="1416" w:firstLine="708"/>
        <w:jc w:val="both"/>
        <w:rPr>
          <w:rFonts w:ascii="Arial" w:hAnsi="Arial" w:cs="Arial"/>
        </w:rPr>
      </w:pPr>
    </w:p>
    <w:p w:rsidR="00530533" w:rsidRDefault="00530533" w:rsidP="00530533">
      <w:pPr>
        <w:spacing w:line="360" w:lineRule="auto"/>
        <w:ind w:left="1416" w:firstLine="708"/>
        <w:jc w:val="both"/>
        <w:rPr>
          <w:rFonts w:ascii="Arial" w:hAnsi="Arial" w:cs="Arial"/>
        </w:rPr>
      </w:pPr>
      <w:r w:rsidRPr="00C905D2">
        <w:rPr>
          <w:rFonts w:ascii="Arial" w:hAnsi="Arial" w:cs="Arial"/>
        </w:rPr>
        <w:t xml:space="preserve">La promoción por radio es de 30 cuñas de </w:t>
      </w:r>
      <w:smartTag w:uri="urn:schemas-microsoft-com:office:smarttags" w:element="metricconverter">
        <w:smartTagPr>
          <w:attr w:name="ProductID" w:val="10”"/>
        </w:smartTagPr>
        <w:r w:rsidRPr="00C905D2">
          <w:rPr>
            <w:rFonts w:ascii="Arial" w:hAnsi="Arial" w:cs="Arial"/>
          </w:rPr>
          <w:t>10”</w:t>
        </w:r>
      </w:smartTag>
      <w:r w:rsidRPr="00C905D2">
        <w:rPr>
          <w:rFonts w:ascii="Arial" w:hAnsi="Arial" w:cs="Arial"/>
        </w:rPr>
        <w:t xml:space="preserve"> la cual tiene un c</w:t>
      </w:r>
      <w:r>
        <w:rPr>
          <w:rFonts w:ascii="Arial" w:hAnsi="Arial" w:cs="Arial"/>
        </w:rPr>
        <w:t>osto de $288 mensuales y $100 mensuales para la publicidad por volantes.</w:t>
      </w:r>
      <w:r>
        <w:rPr>
          <w:rStyle w:val="Refdenotaalpie"/>
          <w:rFonts w:ascii="Arial" w:hAnsi="Arial" w:cs="Arial"/>
        </w:rPr>
        <w:footnoteReference w:id="21"/>
      </w:r>
    </w:p>
    <w:p w:rsidR="00530533" w:rsidRDefault="00530533" w:rsidP="00530533">
      <w:pPr>
        <w:spacing w:line="360" w:lineRule="auto"/>
        <w:jc w:val="both"/>
        <w:rPr>
          <w:rFonts w:ascii="Arial" w:hAnsi="Arial" w:cs="Arial"/>
        </w:rPr>
      </w:pPr>
    </w:p>
    <w:p w:rsidR="005359D9" w:rsidRDefault="005359D9" w:rsidP="00530533">
      <w:pPr>
        <w:spacing w:line="360" w:lineRule="auto"/>
        <w:jc w:val="both"/>
        <w:rPr>
          <w:rFonts w:ascii="Arial" w:hAnsi="Arial" w:cs="Arial"/>
        </w:rPr>
      </w:pPr>
    </w:p>
    <w:p w:rsidR="005359D9" w:rsidRDefault="005359D9" w:rsidP="00530533">
      <w:pPr>
        <w:spacing w:line="360" w:lineRule="auto"/>
        <w:jc w:val="both"/>
        <w:rPr>
          <w:rFonts w:ascii="Arial" w:hAnsi="Arial" w:cs="Arial"/>
        </w:rPr>
      </w:pPr>
    </w:p>
    <w:p w:rsidR="00B20379" w:rsidRDefault="00B20379" w:rsidP="00530533">
      <w:pPr>
        <w:spacing w:line="360" w:lineRule="auto"/>
        <w:jc w:val="both"/>
        <w:rPr>
          <w:rFonts w:ascii="Arial" w:hAnsi="Arial" w:cs="Arial"/>
        </w:rPr>
      </w:pPr>
    </w:p>
    <w:p w:rsidR="005359D9" w:rsidRPr="00C905D2" w:rsidRDefault="005359D9" w:rsidP="00530533">
      <w:pPr>
        <w:spacing w:line="360" w:lineRule="auto"/>
        <w:jc w:val="both"/>
        <w:rPr>
          <w:rFonts w:ascii="Arial" w:hAnsi="Arial" w:cs="Arial"/>
        </w:rPr>
      </w:pPr>
    </w:p>
    <w:p w:rsidR="00530533" w:rsidRDefault="00530533" w:rsidP="00530533">
      <w:pPr>
        <w:spacing w:line="360" w:lineRule="auto"/>
        <w:ind w:left="708" w:firstLine="708"/>
        <w:jc w:val="both"/>
        <w:rPr>
          <w:rFonts w:ascii="Arial" w:hAnsi="Arial" w:cs="Arial"/>
          <w:b/>
        </w:rPr>
      </w:pPr>
      <w:r>
        <w:rPr>
          <w:rFonts w:ascii="Arial" w:hAnsi="Arial" w:cs="Arial"/>
          <w:b/>
        </w:rPr>
        <w:t xml:space="preserve">5.1.4.3.- </w:t>
      </w:r>
      <w:r w:rsidRPr="00C905D2">
        <w:rPr>
          <w:rFonts w:ascii="Arial" w:hAnsi="Arial" w:cs="Arial"/>
          <w:b/>
        </w:rPr>
        <w:t>Proyección anual de costos Fijos</w:t>
      </w:r>
    </w:p>
    <w:p w:rsidR="00530533" w:rsidRDefault="00530533" w:rsidP="00530533">
      <w:pPr>
        <w:spacing w:line="360" w:lineRule="auto"/>
        <w:ind w:left="708" w:firstLine="708"/>
        <w:jc w:val="both"/>
        <w:rPr>
          <w:rFonts w:ascii="Arial" w:hAnsi="Arial" w:cs="Arial"/>
          <w:b/>
        </w:rPr>
      </w:pPr>
    </w:p>
    <w:p w:rsidR="00530533" w:rsidRDefault="00530533" w:rsidP="00530533">
      <w:pPr>
        <w:tabs>
          <w:tab w:val="left" w:pos="8789"/>
        </w:tabs>
        <w:spacing w:line="360" w:lineRule="auto"/>
        <w:ind w:left="1416"/>
        <w:jc w:val="both"/>
        <w:rPr>
          <w:rFonts w:ascii="Arial" w:hAnsi="Arial" w:cs="Arial"/>
          <w:b/>
          <w:sz w:val="20"/>
          <w:szCs w:val="20"/>
        </w:rPr>
      </w:pPr>
      <w:r>
        <w:rPr>
          <w:rFonts w:ascii="Arial" w:hAnsi="Arial" w:cs="Arial"/>
        </w:rPr>
        <w:t>Los costos fijos totales proyectados para los próximos cinco años de la empresa de capacitación y nivelación son los siguientes:</w:t>
      </w:r>
      <w:r>
        <w:rPr>
          <w:rStyle w:val="Refdenotaalpie"/>
          <w:rFonts w:ascii="Arial" w:hAnsi="Arial" w:cs="Arial"/>
        </w:rPr>
        <w:footnoteReference w:id="22"/>
      </w:r>
      <w:r>
        <w:rPr>
          <w:rFonts w:ascii="Arial" w:hAnsi="Arial" w:cs="Arial"/>
          <w:b/>
          <w:sz w:val="20"/>
          <w:szCs w:val="20"/>
        </w:rPr>
        <w:t xml:space="preserve">  </w:t>
      </w:r>
    </w:p>
    <w:p w:rsidR="00530533" w:rsidRDefault="00530533" w:rsidP="00530533">
      <w:pPr>
        <w:tabs>
          <w:tab w:val="left" w:pos="8789"/>
        </w:tabs>
        <w:spacing w:line="360" w:lineRule="auto"/>
        <w:ind w:left="1416"/>
        <w:jc w:val="both"/>
        <w:rPr>
          <w:rFonts w:ascii="Arial" w:hAnsi="Arial" w:cs="Arial"/>
          <w:b/>
          <w:sz w:val="20"/>
          <w:szCs w:val="20"/>
        </w:rPr>
      </w:pPr>
    </w:p>
    <w:p w:rsidR="00530533" w:rsidRPr="000760EF" w:rsidRDefault="00530533" w:rsidP="00530533">
      <w:pPr>
        <w:tabs>
          <w:tab w:val="left" w:pos="8789"/>
        </w:tabs>
        <w:spacing w:line="360" w:lineRule="auto"/>
        <w:ind w:left="1416"/>
        <w:jc w:val="both"/>
        <w:rPr>
          <w:rFonts w:ascii="Arial" w:hAnsi="Arial" w:cs="Arial"/>
          <w:b/>
          <w:sz w:val="20"/>
          <w:szCs w:val="20"/>
        </w:rPr>
      </w:pPr>
      <w:r>
        <w:rPr>
          <w:rFonts w:ascii="Arial" w:hAnsi="Arial" w:cs="Arial"/>
          <w:b/>
          <w:sz w:val="20"/>
          <w:szCs w:val="20"/>
        </w:rPr>
        <w:t>Cuadro 37</w:t>
      </w:r>
      <w:r w:rsidRPr="00F534A4">
        <w:rPr>
          <w:rFonts w:ascii="Arial" w:hAnsi="Arial" w:cs="Arial"/>
          <w:b/>
          <w:sz w:val="20"/>
          <w:szCs w:val="20"/>
        </w:rPr>
        <w:t xml:space="preserve">. </w:t>
      </w:r>
      <w:r>
        <w:rPr>
          <w:rFonts w:ascii="Arial" w:hAnsi="Arial" w:cs="Arial"/>
          <w:b/>
          <w:sz w:val="20"/>
          <w:szCs w:val="20"/>
        </w:rPr>
        <w:t>Costos fijos totales anuales proyectados a 5 años</w:t>
      </w:r>
    </w:p>
    <w:p w:rsidR="00530533" w:rsidRPr="00C905D2" w:rsidRDefault="00D32799" w:rsidP="00530533">
      <w:pPr>
        <w:tabs>
          <w:tab w:val="left" w:pos="1418"/>
        </w:tabs>
        <w:spacing w:line="360" w:lineRule="auto"/>
        <w:jc w:val="right"/>
        <w:rPr>
          <w:rFonts w:ascii="Arial" w:hAnsi="Arial" w:cs="Arial"/>
        </w:rPr>
      </w:pPr>
      <w:r>
        <w:rPr>
          <w:noProof/>
          <w:lang w:val="en-US" w:eastAsia="en-US"/>
        </w:rPr>
        <w:drawing>
          <wp:inline distT="0" distB="0" distL="0" distR="0">
            <wp:extent cx="4559935" cy="59372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4559935" cy="593725"/>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Pr="000760EF" w:rsidRDefault="00530533" w:rsidP="00530533">
      <w:pPr>
        <w:spacing w:line="360" w:lineRule="auto"/>
        <w:ind w:left="708" w:firstLine="708"/>
        <w:rPr>
          <w:rFonts w:ascii="Arial" w:hAnsi="Arial" w:cs="Arial"/>
          <w:b/>
          <w:sz w:val="20"/>
        </w:rPr>
      </w:pPr>
    </w:p>
    <w:p w:rsidR="00530533" w:rsidRDefault="00530533" w:rsidP="00530533">
      <w:pPr>
        <w:spacing w:line="360" w:lineRule="auto"/>
        <w:ind w:firstLine="708"/>
        <w:jc w:val="both"/>
        <w:rPr>
          <w:rFonts w:ascii="Arial" w:hAnsi="Arial" w:cs="Arial"/>
          <w:b/>
        </w:rPr>
      </w:pPr>
    </w:p>
    <w:p w:rsidR="00530533" w:rsidRPr="004B67EE" w:rsidRDefault="00530533" w:rsidP="00530533">
      <w:pPr>
        <w:spacing w:line="360" w:lineRule="auto"/>
        <w:ind w:firstLine="708"/>
        <w:jc w:val="both"/>
        <w:rPr>
          <w:rFonts w:ascii="Arial" w:hAnsi="Arial" w:cs="Arial"/>
          <w:b/>
        </w:rPr>
      </w:pPr>
      <w:r>
        <w:rPr>
          <w:rFonts w:ascii="Arial" w:hAnsi="Arial" w:cs="Arial"/>
          <w:b/>
        </w:rPr>
        <w:t xml:space="preserve">5.2.- </w:t>
      </w:r>
      <w:r w:rsidRPr="004B67EE">
        <w:rPr>
          <w:rFonts w:ascii="Arial" w:hAnsi="Arial" w:cs="Arial"/>
          <w:b/>
        </w:rPr>
        <w:t>Inversiones Del Proyecto</w:t>
      </w:r>
    </w:p>
    <w:p w:rsidR="00530533" w:rsidRPr="004B67EE" w:rsidRDefault="00530533" w:rsidP="00530533">
      <w:pPr>
        <w:tabs>
          <w:tab w:val="num" w:pos="1260"/>
        </w:tabs>
        <w:autoSpaceDE w:val="0"/>
        <w:autoSpaceDN w:val="0"/>
        <w:adjustRightInd w:val="0"/>
        <w:spacing w:line="360" w:lineRule="auto"/>
        <w:ind w:left="708" w:firstLine="708"/>
        <w:rPr>
          <w:rFonts w:ascii="Arial" w:hAnsi="Arial" w:cs="Arial"/>
        </w:rPr>
      </w:pPr>
    </w:p>
    <w:p w:rsidR="00530533" w:rsidRDefault="00530533" w:rsidP="00530533">
      <w:pPr>
        <w:tabs>
          <w:tab w:val="num" w:pos="1260"/>
        </w:tabs>
        <w:autoSpaceDE w:val="0"/>
        <w:autoSpaceDN w:val="0"/>
        <w:adjustRightInd w:val="0"/>
        <w:spacing w:line="360" w:lineRule="auto"/>
        <w:ind w:left="2340" w:hanging="900"/>
        <w:jc w:val="both"/>
        <w:rPr>
          <w:rFonts w:ascii="Arial" w:hAnsi="Arial" w:cs="Arial"/>
          <w:b/>
        </w:rPr>
      </w:pPr>
      <w:r>
        <w:rPr>
          <w:rFonts w:ascii="Arial" w:hAnsi="Arial" w:cs="Arial"/>
          <w:b/>
        </w:rPr>
        <w:t xml:space="preserve">5.2.1.- </w:t>
      </w:r>
      <w:r w:rsidRPr="004B67EE">
        <w:rPr>
          <w:rFonts w:ascii="Arial" w:hAnsi="Arial" w:cs="Arial"/>
          <w:b/>
        </w:rPr>
        <w:t>Capital de Trabajo: Método del déficit acumulado máximo</w:t>
      </w:r>
      <w:r>
        <w:rPr>
          <w:rFonts w:ascii="Arial" w:hAnsi="Arial" w:cs="Arial"/>
          <w:b/>
        </w:rPr>
        <w:t>.</w:t>
      </w:r>
    </w:p>
    <w:p w:rsidR="00530533" w:rsidRDefault="00530533" w:rsidP="00530533">
      <w:pPr>
        <w:tabs>
          <w:tab w:val="num" w:pos="1260"/>
        </w:tabs>
        <w:autoSpaceDE w:val="0"/>
        <w:autoSpaceDN w:val="0"/>
        <w:adjustRightInd w:val="0"/>
        <w:spacing w:line="360" w:lineRule="auto"/>
        <w:ind w:left="2340" w:hanging="900"/>
        <w:jc w:val="both"/>
        <w:rPr>
          <w:rFonts w:ascii="Arial" w:hAnsi="Arial" w:cs="Arial"/>
          <w:b/>
        </w:rPr>
      </w:pPr>
    </w:p>
    <w:p w:rsidR="00530533" w:rsidRPr="004B67EE" w:rsidRDefault="00530533" w:rsidP="00530533">
      <w:pPr>
        <w:tabs>
          <w:tab w:val="num" w:pos="1260"/>
        </w:tabs>
        <w:autoSpaceDE w:val="0"/>
        <w:autoSpaceDN w:val="0"/>
        <w:adjustRightInd w:val="0"/>
        <w:spacing w:line="360" w:lineRule="auto"/>
        <w:jc w:val="both"/>
        <w:rPr>
          <w:rFonts w:ascii="Arial" w:hAnsi="Arial" w:cs="Arial"/>
          <w:b/>
        </w:rPr>
      </w:pPr>
      <w:r>
        <w:rPr>
          <w:rFonts w:ascii="Arial" w:hAnsi="Arial" w:cs="Arial"/>
          <w:b/>
          <w:sz w:val="20"/>
          <w:szCs w:val="20"/>
        </w:rPr>
        <w:tab/>
        <w:t>Cuadro 38</w:t>
      </w:r>
      <w:r w:rsidRPr="00F534A4">
        <w:rPr>
          <w:rFonts w:ascii="Arial" w:hAnsi="Arial" w:cs="Arial"/>
          <w:b/>
          <w:sz w:val="20"/>
          <w:szCs w:val="20"/>
        </w:rPr>
        <w:t xml:space="preserve">. </w:t>
      </w:r>
      <w:r>
        <w:rPr>
          <w:rFonts w:ascii="Arial" w:hAnsi="Arial" w:cs="Arial"/>
          <w:b/>
          <w:sz w:val="20"/>
          <w:szCs w:val="20"/>
        </w:rPr>
        <w:t>Capital de trabajo por método del déficit acumulado máximo.</w:t>
      </w:r>
    </w:p>
    <w:p w:rsidR="00530533" w:rsidRPr="004B67EE" w:rsidRDefault="00D32799" w:rsidP="00530533">
      <w:pPr>
        <w:autoSpaceDE w:val="0"/>
        <w:autoSpaceDN w:val="0"/>
        <w:adjustRightInd w:val="0"/>
        <w:spacing w:line="360" w:lineRule="auto"/>
        <w:ind w:firstLine="708"/>
        <w:rPr>
          <w:rFonts w:ascii="Arial" w:hAnsi="Arial" w:cs="Arial"/>
          <w:b/>
        </w:rPr>
      </w:pPr>
      <w:r>
        <w:rPr>
          <w:noProof/>
          <w:lang w:val="en-US" w:eastAsia="en-US"/>
        </w:rPr>
        <w:drawing>
          <wp:inline distT="0" distB="0" distL="0" distR="0">
            <wp:extent cx="4975860" cy="137731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a:stretch>
                      <a:fillRect/>
                    </a:stretch>
                  </pic:blipFill>
                  <pic:spPr bwMode="auto">
                    <a:xfrm>
                      <a:off x="0" y="0"/>
                      <a:ext cx="4975860" cy="1377315"/>
                    </a:xfrm>
                    <a:prstGeom prst="rect">
                      <a:avLst/>
                    </a:prstGeom>
                    <a:noFill/>
                    <a:ln w="9525">
                      <a:noFill/>
                      <a:miter lim="800000"/>
                      <a:headEnd/>
                      <a:tailEnd/>
                    </a:ln>
                  </pic:spPr>
                </pic:pic>
              </a:graphicData>
            </a:graphic>
          </wp:inline>
        </w:drawing>
      </w:r>
    </w:p>
    <w:p w:rsidR="00530533" w:rsidRPr="004B67EE" w:rsidRDefault="00530533" w:rsidP="00530533">
      <w:pPr>
        <w:autoSpaceDE w:val="0"/>
        <w:autoSpaceDN w:val="0"/>
        <w:adjustRightInd w:val="0"/>
        <w:spacing w:line="360" w:lineRule="auto"/>
        <w:ind w:firstLine="708"/>
        <w:rPr>
          <w:rFonts w:ascii="Arial" w:hAnsi="Arial" w:cs="Arial"/>
          <w:b/>
        </w:rPr>
      </w:pPr>
    </w:p>
    <w:p w:rsidR="00530533" w:rsidRDefault="00D32799" w:rsidP="00530533">
      <w:pPr>
        <w:autoSpaceDE w:val="0"/>
        <w:autoSpaceDN w:val="0"/>
        <w:adjustRightInd w:val="0"/>
        <w:spacing w:line="360" w:lineRule="auto"/>
        <w:ind w:firstLine="708"/>
        <w:jc w:val="both"/>
        <w:rPr>
          <w:rFonts w:ascii="Arial" w:hAnsi="Arial" w:cs="Arial"/>
        </w:rPr>
      </w:pPr>
      <w:r>
        <w:rPr>
          <w:noProof/>
          <w:lang w:val="en-US" w:eastAsia="en-US"/>
        </w:rPr>
        <w:drawing>
          <wp:inline distT="0" distB="0" distL="0" distR="0">
            <wp:extent cx="4975860" cy="153162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4975860" cy="1531620"/>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0533">
      <w:pPr>
        <w:autoSpaceDE w:val="0"/>
        <w:autoSpaceDN w:val="0"/>
        <w:adjustRightInd w:val="0"/>
        <w:spacing w:line="360" w:lineRule="auto"/>
        <w:jc w:val="both"/>
        <w:rPr>
          <w:rFonts w:ascii="Arial" w:hAnsi="Arial" w:cs="Arial"/>
        </w:rPr>
      </w:pPr>
    </w:p>
    <w:p w:rsidR="00530533" w:rsidRDefault="00530533" w:rsidP="00530533">
      <w:pPr>
        <w:autoSpaceDE w:val="0"/>
        <w:autoSpaceDN w:val="0"/>
        <w:adjustRightInd w:val="0"/>
        <w:spacing w:line="360" w:lineRule="auto"/>
        <w:ind w:left="1416" w:firstLine="708"/>
        <w:jc w:val="both"/>
        <w:rPr>
          <w:rFonts w:ascii="Arial" w:hAnsi="Arial" w:cs="Arial"/>
        </w:rPr>
      </w:pPr>
      <w:r w:rsidRPr="004B67EE">
        <w:rPr>
          <w:rFonts w:ascii="Arial" w:hAnsi="Arial" w:cs="Arial"/>
        </w:rPr>
        <w:t xml:space="preserve">Para encontrar el capital de trabajo se tomó  en consideración los ingresos que percibirá la empresa de capacitación en el primer año de funcionamiento según los meses para invierno I, verano e invierno II descritos anteriormente.   Por </w:t>
      </w:r>
      <w:r w:rsidRPr="005A1B3F">
        <w:rPr>
          <w:rFonts w:ascii="Arial" w:hAnsi="Arial" w:cs="Arial"/>
        </w:rPr>
        <w:t>otro lado en los egresos se consideraron los costos variables que son los sueldos de los docentes tomados del Anexo 3 (Cuadro 52</w:t>
      </w:r>
      <w:r>
        <w:rPr>
          <w:rFonts w:ascii="Arial" w:hAnsi="Arial" w:cs="Arial"/>
        </w:rPr>
        <w:t>– Año 1</w:t>
      </w:r>
      <w:r w:rsidRPr="005A1B3F">
        <w:rPr>
          <w:rFonts w:ascii="Arial" w:hAnsi="Arial" w:cs="Arial"/>
        </w:rPr>
        <w:t>), los costos fijos administrativos que son los sueldos del personal</w:t>
      </w:r>
      <w:r>
        <w:rPr>
          <w:rFonts w:ascii="Arial" w:hAnsi="Arial" w:cs="Arial"/>
        </w:rPr>
        <w:t xml:space="preserve"> </w:t>
      </w:r>
      <w:r w:rsidRPr="005A1B3F">
        <w:rPr>
          <w:rFonts w:ascii="Arial" w:hAnsi="Arial" w:cs="Arial"/>
        </w:rPr>
        <w:t>administrativo tomados del Anexo 3 (Cuadro 50.1), el rubro Otros Costos Fijos se consideran los costos por servicios básicos, internet, publicidad y los suministros tomados del Anexo 3 (Cuadro 51.1).</w:t>
      </w:r>
    </w:p>
    <w:p w:rsidR="00530533" w:rsidRPr="004B67EE" w:rsidRDefault="00530533" w:rsidP="00530533">
      <w:pPr>
        <w:autoSpaceDE w:val="0"/>
        <w:autoSpaceDN w:val="0"/>
        <w:adjustRightInd w:val="0"/>
        <w:spacing w:line="360" w:lineRule="auto"/>
        <w:ind w:left="1416" w:firstLine="708"/>
        <w:jc w:val="both"/>
        <w:rPr>
          <w:rFonts w:ascii="Arial" w:hAnsi="Arial" w:cs="Arial"/>
        </w:rPr>
      </w:pPr>
    </w:p>
    <w:p w:rsidR="00530533" w:rsidRPr="004B67EE" w:rsidRDefault="00530533" w:rsidP="00530533">
      <w:pPr>
        <w:autoSpaceDE w:val="0"/>
        <w:autoSpaceDN w:val="0"/>
        <w:adjustRightInd w:val="0"/>
        <w:spacing w:line="360" w:lineRule="auto"/>
        <w:ind w:left="1416" w:firstLine="708"/>
        <w:jc w:val="both"/>
        <w:rPr>
          <w:rFonts w:ascii="Arial" w:hAnsi="Arial" w:cs="Arial"/>
        </w:rPr>
      </w:pPr>
      <w:r w:rsidRPr="004B67EE">
        <w:rPr>
          <w:rFonts w:ascii="Arial" w:hAnsi="Arial" w:cs="Arial"/>
        </w:rPr>
        <w:t>Por lo tanto el capital de trabajo que necesitará la empre</w:t>
      </w:r>
      <w:r>
        <w:rPr>
          <w:rFonts w:ascii="Arial" w:hAnsi="Arial" w:cs="Arial"/>
        </w:rPr>
        <w:t xml:space="preserve">sa de capacitación será de </w:t>
      </w:r>
      <w:r w:rsidRPr="004B67EE">
        <w:rPr>
          <w:rFonts w:ascii="Arial" w:hAnsi="Arial" w:cs="Arial"/>
        </w:rPr>
        <w:t xml:space="preserve"> </w:t>
      </w:r>
      <w:r>
        <w:rPr>
          <w:rFonts w:ascii="Arial" w:hAnsi="Arial" w:cs="Arial"/>
          <w:b/>
        </w:rPr>
        <w:t>$ 7.660</w:t>
      </w:r>
      <w:r w:rsidRPr="004B67EE">
        <w:rPr>
          <w:rFonts w:ascii="Arial" w:hAnsi="Arial" w:cs="Arial"/>
          <w:b/>
        </w:rPr>
        <w:t>,</w:t>
      </w:r>
      <w:r>
        <w:rPr>
          <w:rFonts w:ascii="Arial" w:hAnsi="Arial" w:cs="Arial"/>
          <w:b/>
        </w:rPr>
        <w:t>06</w:t>
      </w:r>
    </w:p>
    <w:p w:rsidR="00530533" w:rsidRPr="004B67EE" w:rsidRDefault="00530533" w:rsidP="00530533">
      <w:pPr>
        <w:autoSpaceDE w:val="0"/>
        <w:autoSpaceDN w:val="0"/>
        <w:adjustRightInd w:val="0"/>
        <w:spacing w:line="360" w:lineRule="auto"/>
        <w:rPr>
          <w:rFonts w:ascii="Arial" w:hAnsi="Arial" w:cs="Arial"/>
          <w:b/>
        </w:rPr>
      </w:pPr>
    </w:p>
    <w:p w:rsidR="00530533" w:rsidRPr="004B67EE" w:rsidRDefault="00530533" w:rsidP="00530533">
      <w:pPr>
        <w:spacing w:line="360" w:lineRule="auto"/>
        <w:ind w:firstLine="708"/>
        <w:jc w:val="both"/>
        <w:rPr>
          <w:rFonts w:ascii="Arial" w:hAnsi="Arial" w:cs="Arial"/>
          <w:b/>
        </w:rPr>
      </w:pPr>
      <w:r>
        <w:rPr>
          <w:rFonts w:ascii="Arial" w:hAnsi="Arial" w:cs="Arial"/>
          <w:b/>
        </w:rPr>
        <w:t xml:space="preserve">5.3.- </w:t>
      </w:r>
      <w:r w:rsidRPr="004B67EE">
        <w:rPr>
          <w:rFonts w:ascii="Arial" w:hAnsi="Arial" w:cs="Arial"/>
          <w:b/>
        </w:rPr>
        <w:t>Ingresos Del Proyecto</w:t>
      </w:r>
    </w:p>
    <w:p w:rsidR="00530533" w:rsidRDefault="00530533" w:rsidP="00530533">
      <w:pPr>
        <w:tabs>
          <w:tab w:val="num" w:pos="1260"/>
        </w:tabs>
        <w:autoSpaceDE w:val="0"/>
        <w:autoSpaceDN w:val="0"/>
        <w:adjustRightInd w:val="0"/>
        <w:spacing w:line="360" w:lineRule="auto"/>
        <w:ind w:left="708" w:firstLine="708"/>
        <w:rPr>
          <w:rFonts w:ascii="Arial" w:hAnsi="Arial" w:cs="Arial"/>
        </w:rPr>
      </w:pPr>
    </w:p>
    <w:p w:rsidR="00530533" w:rsidRPr="00AC1C91" w:rsidRDefault="00530533" w:rsidP="00530533">
      <w:pPr>
        <w:tabs>
          <w:tab w:val="num" w:pos="1260"/>
        </w:tabs>
        <w:autoSpaceDE w:val="0"/>
        <w:autoSpaceDN w:val="0"/>
        <w:adjustRightInd w:val="0"/>
        <w:spacing w:line="360" w:lineRule="auto"/>
        <w:ind w:left="708" w:firstLine="708"/>
        <w:rPr>
          <w:rFonts w:ascii="Arial" w:hAnsi="Arial" w:cs="Arial"/>
          <w:b/>
        </w:rPr>
      </w:pPr>
      <w:r w:rsidRPr="00AC1C91">
        <w:rPr>
          <w:rFonts w:ascii="Arial" w:hAnsi="Arial" w:cs="Arial"/>
          <w:b/>
        </w:rPr>
        <w:t>5.3.1.- In</w:t>
      </w:r>
      <w:r>
        <w:rPr>
          <w:rFonts w:ascii="Arial" w:hAnsi="Arial" w:cs="Arial"/>
          <w:b/>
        </w:rPr>
        <w:t xml:space="preserve">gresos por Venta de </w:t>
      </w:r>
      <w:r w:rsidRPr="00AC1C91">
        <w:rPr>
          <w:rFonts w:ascii="Arial" w:hAnsi="Arial" w:cs="Arial"/>
          <w:b/>
        </w:rPr>
        <w:t>Servicios</w:t>
      </w:r>
    </w:p>
    <w:p w:rsidR="00530533" w:rsidRPr="004B67EE" w:rsidRDefault="00530533" w:rsidP="00530533">
      <w:pPr>
        <w:autoSpaceDE w:val="0"/>
        <w:autoSpaceDN w:val="0"/>
        <w:adjustRightInd w:val="0"/>
        <w:spacing w:line="360" w:lineRule="auto"/>
        <w:rPr>
          <w:rFonts w:ascii="Arial" w:hAnsi="Arial" w:cs="Arial"/>
        </w:rPr>
      </w:pPr>
    </w:p>
    <w:p w:rsidR="00530533" w:rsidRPr="004B67EE" w:rsidRDefault="00530533" w:rsidP="00530533">
      <w:pPr>
        <w:autoSpaceDE w:val="0"/>
        <w:autoSpaceDN w:val="0"/>
        <w:adjustRightInd w:val="0"/>
        <w:spacing w:line="360" w:lineRule="auto"/>
        <w:ind w:left="1416" w:firstLine="708"/>
        <w:jc w:val="both"/>
        <w:rPr>
          <w:rFonts w:ascii="Arial" w:hAnsi="Arial" w:cs="Arial"/>
        </w:rPr>
      </w:pPr>
      <w:r w:rsidRPr="004B67EE">
        <w:rPr>
          <w:rFonts w:ascii="Arial" w:hAnsi="Arial" w:cs="Arial"/>
        </w:rPr>
        <w:t xml:space="preserve">Los ingresos </w:t>
      </w:r>
      <w:r>
        <w:rPr>
          <w:rFonts w:ascii="Arial" w:hAnsi="Arial" w:cs="Arial"/>
        </w:rPr>
        <w:t xml:space="preserve">por cursos universitarios y preuniversitarios </w:t>
      </w:r>
      <w:r w:rsidRPr="004B67EE">
        <w:rPr>
          <w:rFonts w:ascii="Arial" w:hAnsi="Arial" w:cs="Arial"/>
        </w:rPr>
        <w:t>proyectados para los próximos cinco años se basaron en la demanda estimada y en el porcentaje de participación por los paquetes académicos tomados de los resultados de las encuestas.</w:t>
      </w:r>
      <w:r>
        <w:rPr>
          <w:rStyle w:val="Refdenotaalpie"/>
          <w:rFonts w:ascii="Arial" w:hAnsi="Arial" w:cs="Arial"/>
        </w:rPr>
        <w:footnoteReference w:id="23"/>
      </w:r>
      <w:r w:rsidRPr="004B67EE">
        <w:rPr>
          <w:rFonts w:ascii="Arial" w:hAnsi="Arial" w:cs="Arial"/>
        </w:rPr>
        <w:t xml:space="preserve">  </w:t>
      </w:r>
    </w:p>
    <w:p w:rsidR="00530533" w:rsidRDefault="00530533" w:rsidP="00530533">
      <w:pPr>
        <w:autoSpaceDE w:val="0"/>
        <w:autoSpaceDN w:val="0"/>
        <w:adjustRightInd w:val="0"/>
        <w:spacing w:line="360" w:lineRule="auto"/>
        <w:ind w:left="708" w:firstLine="708"/>
        <w:rPr>
          <w:rFonts w:ascii="Arial" w:hAnsi="Arial" w:cs="Arial"/>
        </w:rPr>
      </w:pPr>
      <w:r w:rsidRPr="004B67EE">
        <w:rPr>
          <w:rFonts w:ascii="Arial" w:hAnsi="Arial" w:cs="Arial"/>
        </w:rPr>
        <w:t xml:space="preserve"> </w:t>
      </w:r>
    </w:p>
    <w:p w:rsidR="00530533" w:rsidRDefault="00530533" w:rsidP="00530533">
      <w:pPr>
        <w:autoSpaceDE w:val="0"/>
        <w:autoSpaceDN w:val="0"/>
        <w:adjustRightInd w:val="0"/>
        <w:spacing w:line="360" w:lineRule="auto"/>
        <w:ind w:left="1416" w:firstLine="708"/>
        <w:jc w:val="both"/>
        <w:rPr>
          <w:rFonts w:ascii="Arial" w:hAnsi="Arial" w:cs="Arial"/>
        </w:rPr>
      </w:pPr>
      <w:r w:rsidRPr="00C95394">
        <w:rPr>
          <w:rFonts w:ascii="Arial" w:hAnsi="Arial" w:cs="Arial"/>
        </w:rPr>
        <w:t>En tanto que, los ingresos por cursos colegiales y de bachillerato internacional, se estimaron en base a la demanda descrita en el capítulo dos.</w:t>
      </w:r>
      <w:r w:rsidRPr="00C95394">
        <w:rPr>
          <w:rStyle w:val="Refdenotaalpie"/>
          <w:rFonts w:ascii="Arial" w:hAnsi="Arial" w:cs="Arial"/>
        </w:rPr>
        <w:footnoteReference w:id="24"/>
      </w:r>
    </w:p>
    <w:p w:rsidR="00530533" w:rsidRDefault="00530533" w:rsidP="00530533">
      <w:pPr>
        <w:autoSpaceDE w:val="0"/>
        <w:autoSpaceDN w:val="0"/>
        <w:adjustRightInd w:val="0"/>
        <w:spacing w:line="360" w:lineRule="auto"/>
        <w:ind w:left="708" w:firstLine="708"/>
        <w:rPr>
          <w:rFonts w:ascii="Arial" w:hAnsi="Arial" w:cs="Arial"/>
        </w:rPr>
      </w:pPr>
    </w:p>
    <w:p w:rsidR="00530533" w:rsidRDefault="00530533" w:rsidP="00530533">
      <w:pPr>
        <w:tabs>
          <w:tab w:val="left" w:pos="1770"/>
        </w:tabs>
        <w:spacing w:line="360" w:lineRule="auto"/>
        <w:ind w:left="1416" w:firstLine="354"/>
        <w:jc w:val="both"/>
        <w:rPr>
          <w:rFonts w:ascii="Arial" w:hAnsi="Arial" w:cs="Arial"/>
        </w:rPr>
      </w:pPr>
      <w:r>
        <w:rPr>
          <w:rFonts w:ascii="Arial" w:hAnsi="Arial" w:cs="Arial"/>
        </w:rPr>
        <w:t xml:space="preserve">      </w:t>
      </w:r>
      <w:r w:rsidRPr="004B67EE">
        <w:rPr>
          <w:rFonts w:ascii="Arial" w:hAnsi="Arial" w:cs="Arial"/>
        </w:rPr>
        <w:t>A continuación se presenta un resumen de los ingresos que percibirá la empresa en los próximos cinco años considerando los precios descritos en el capítulo dos.</w:t>
      </w:r>
    </w:p>
    <w:p w:rsidR="00530533" w:rsidRDefault="00530533" w:rsidP="00530533">
      <w:pPr>
        <w:tabs>
          <w:tab w:val="left" w:pos="1770"/>
        </w:tabs>
        <w:spacing w:line="360" w:lineRule="auto"/>
        <w:ind w:left="1416" w:firstLine="354"/>
        <w:jc w:val="both"/>
        <w:rPr>
          <w:rFonts w:ascii="Arial" w:hAnsi="Arial" w:cs="Arial"/>
        </w:rPr>
      </w:pPr>
    </w:p>
    <w:p w:rsidR="00530533" w:rsidRDefault="00530533" w:rsidP="00530533">
      <w:pPr>
        <w:tabs>
          <w:tab w:val="left" w:pos="1770"/>
        </w:tabs>
        <w:spacing w:line="360" w:lineRule="auto"/>
        <w:ind w:left="1416" w:firstLine="354"/>
        <w:jc w:val="both"/>
        <w:rPr>
          <w:rFonts w:ascii="Arial" w:hAnsi="Arial" w:cs="Arial"/>
        </w:rPr>
      </w:pPr>
    </w:p>
    <w:p w:rsidR="00530533" w:rsidRPr="007F2F27" w:rsidRDefault="00530533" w:rsidP="00530533">
      <w:pPr>
        <w:tabs>
          <w:tab w:val="left" w:pos="8789"/>
        </w:tabs>
        <w:spacing w:line="360" w:lineRule="auto"/>
        <w:jc w:val="both"/>
        <w:rPr>
          <w:rFonts w:ascii="Arial" w:hAnsi="Arial" w:cs="Arial"/>
          <w:b/>
          <w:sz w:val="20"/>
          <w:szCs w:val="20"/>
        </w:rPr>
      </w:pPr>
      <w:r>
        <w:rPr>
          <w:rFonts w:ascii="Arial" w:hAnsi="Arial" w:cs="Arial"/>
          <w:b/>
          <w:sz w:val="20"/>
          <w:szCs w:val="20"/>
        </w:rPr>
        <w:t xml:space="preserve">                     Cuadro 39</w:t>
      </w:r>
      <w:r w:rsidRPr="00F534A4">
        <w:rPr>
          <w:rFonts w:ascii="Arial" w:hAnsi="Arial" w:cs="Arial"/>
          <w:b/>
          <w:sz w:val="20"/>
          <w:szCs w:val="20"/>
        </w:rPr>
        <w:t xml:space="preserve">. </w:t>
      </w:r>
      <w:r>
        <w:rPr>
          <w:rFonts w:ascii="Arial" w:hAnsi="Arial" w:cs="Arial"/>
          <w:b/>
          <w:sz w:val="20"/>
          <w:szCs w:val="20"/>
        </w:rPr>
        <w:t>Ingresos anuales netos por venta del servicio</w:t>
      </w:r>
    </w:p>
    <w:p w:rsidR="00530533" w:rsidRDefault="00D32799" w:rsidP="00530533">
      <w:pPr>
        <w:spacing w:line="360" w:lineRule="auto"/>
        <w:rPr>
          <w:rFonts w:ascii="Arial" w:hAnsi="Arial" w:cs="Arial"/>
        </w:rPr>
      </w:pPr>
      <w:r>
        <w:rPr>
          <w:noProof/>
          <w:lang w:val="en-US" w:eastAsia="en-US"/>
        </w:rPr>
        <w:drawing>
          <wp:inline distT="0" distB="0" distL="0" distR="0">
            <wp:extent cx="5462905" cy="2838450"/>
            <wp:effectExtent l="1905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srcRect/>
                    <a:stretch>
                      <a:fillRect/>
                    </a:stretch>
                  </pic:blipFill>
                  <pic:spPr bwMode="auto">
                    <a:xfrm>
                      <a:off x="0" y="0"/>
                      <a:ext cx="5462905" cy="2838450"/>
                    </a:xfrm>
                    <a:prstGeom prst="rect">
                      <a:avLst/>
                    </a:prstGeom>
                    <a:noFill/>
                    <a:ln w="9525">
                      <a:noFill/>
                      <a:miter lim="800000"/>
                      <a:headEnd/>
                      <a:tailEnd/>
                    </a:ln>
                  </pic:spPr>
                </pic:pic>
              </a:graphicData>
            </a:graphic>
          </wp:inline>
        </w:drawing>
      </w:r>
    </w:p>
    <w:p w:rsidR="00530533" w:rsidRDefault="00530533" w:rsidP="00530533">
      <w:pPr>
        <w:spacing w:line="360" w:lineRule="auto"/>
        <w:rPr>
          <w:rFonts w:ascii="Arial" w:hAnsi="Arial" w:cs="Arial"/>
          <w:b/>
          <w:sz w:val="20"/>
        </w:rPr>
      </w:pPr>
      <w:r>
        <w:rPr>
          <w:rFonts w:ascii="Arial" w:hAnsi="Arial" w:cs="Arial"/>
          <w:b/>
          <w:sz w:val="20"/>
        </w:rPr>
        <w:t>Elaboración: Los autores</w:t>
      </w:r>
    </w:p>
    <w:p w:rsidR="00530533" w:rsidRDefault="00530533" w:rsidP="00530533">
      <w:pPr>
        <w:tabs>
          <w:tab w:val="num" w:pos="1260"/>
        </w:tabs>
        <w:autoSpaceDE w:val="0"/>
        <w:autoSpaceDN w:val="0"/>
        <w:adjustRightInd w:val="0"/>
        <w:spacing w:line="360" w:lineRule="auto"/>
        <w:ind w:left="708" w:firstLine="708"/>
        <w:rPr>
          <w:rFonts w:ascii="Arial" w:hAnsi="Arial" w:cs="Arial"/>
          <w:b/>
        </w:rPr>
      </w:pPr>
    </w:p>
    <w:p w:rsidR="00B20379" w:rsidRDefault="00B20379" w:rsidP="00530533">
      <w:pPr>
        <w:tabs>
          <w:tab w:val="num" w:pos="1260"/>
        </w:tabs>
        <w:autoSpaceDE w:val="0"/>
        <w:autoSpaceDN w:val="0"/>
        <w:adjustRightInd w:val="0"/>
        <w:spacing w:line="360" w:lineRule="auto"/>
        <w:ind w:left="708" w:firstLine="708"/>
        <w:rPr>
          <w:rFonts w:ascii="Arial" w:hAnsi="Arial" w:cs="Arial"/>
          <w:b/>
        </w:rPr>
      </w:pPr>
    </w:p>
    <w:p w:rsidR="00B20379" w:rsidRDefault="00B20379" w:rsidP="00530533">
      <w:pPr>
        <w:tabs>
          <w:tab w:val="num" w:pos="1260"/>
        </w:tabs>
        <w:autoSpaceDE w:val="0"/>
        <w:autoSpaceDN w:val="0"/>
        <w:adjustRightInd w:val="0"/>
        <w:spacing w:line="360" w:lineRule="auto"/>
        <w:ind w:left="708" w:firstLine="708"/>
        <w:rPr>
          <w:rFonts w:ascii="Arial" w:hAnsi="Arial" w:cs="Arial"/>
          <w:b/>
        </w:rPr>
      </w:pPr>
    </w:p>
    <w:p w:rsidR="00B20379" w:rsidRDefault="00B20379" w:rsidP="00530533">
      <w:pPr>
        <w:tabs>
          <w:tab w:val="num" w:pos="1260"/>
        </w:tabs>
        <w:autoSpaceDE w:val="0"/>
        <w:autoSpaceDN w:val="0"/>
        <w:adjustRightInd w:val="0"/>
        <w:spacing w:line="360" w:lineRule="auto"/>
        <w:ind w:left="708" w:firstLine="708"/>
        <w:rPr>
          <w:rFonts w:ascii="Arial" w:hAnsi="Arial" w:cs="Arial"/>
          <w:b/>
        </w:rPr>
      </w:pPr>
    </w:p>
    <w:p w:rsidR="00530533" w:rsidRPr="004B67EE" w:rsidRDefault="00530533" w:rsidP="00530533">
      <w:pPr>
        <w:tabs>
          <w:tab w:val="num" w:pos="1260"/>
        </w:tabs>
        <w:autoSpaceDE w:val="0"/>
        <w:autoSpaceDN w:val="0"/>
        <w:adjustRightInd w:val="0"/>
        <w:spacing w:line="360" w:lineRule="auto"/>
        <w:ind w:left="708" w:firstLine="708"/>
        <w:rPr>
          <w:rFonts w:ascii="Arial" w:hAnsi="Arial" w:cs="Arial"/>
          <w:b/>
        </w:rPr>
      </w:pPr>
      <w:r>
        <w:rPr>
          <w:rFonts w:ascii="Arial" w:hAnsi="Arial" w:cs="Arial"/>
          <w:b/>
        </w:rPr>
        <w:t>5.3.2</w:t>
      </w:r>
      <w:r w:rsidRPr="00AC1C91">
        <w:rPr>
          <w:rFonts w:ascii="Arial" w:hAnsi="Arial" w:cs="Arial"/>
          <w:b/>
        </w:rPr>
        <w:t xml:space="preserve">.- </w:t>
      </w:r>
      <w:r>
        <w:rPr>
          <w:rFonts w:ascii="Arial" w:hAnsi="Arial" w:cs="Arial"/>
          <w:b/>
        </w:rPr>
        <w:t xml:space="preserve"> </w:t>
      </w:r>
      <w:r w:rsidRPr="004B67EE">
        <w:rPr>
          <w:rFonts w:ascii="Arial" w:hAnsi="Arial" w:cs="Arial"/>
          <w:b/>
        </w:rPr>
        <w:t>Valor de desecho del Proyecto</w:t>
      </w:r>
    </w:p>
    <w:p w:rsidR="00530533" w:rsidRDefault="00530533" w:rsidP="00530533">
      <w:pPr>
        <w:autoSpaceDE w:val="0"/>
        <w:autoSpaceDN w:val="0"/>
        <w:adjustRightInd w:val="0"/>
        <w:spacing w:line="360" w:lineRule="auto"/>
        <w:ind w:left="1416" w:firstLine="708"/>
        <w:jc w:val="both"/>
        <w:rPr>
          <w:rFonts w:ascii="Arial" w:hAnsi="Arial" w:cs="Arial"/>
        </w:rPr>
      </w:pPr>
      <w:r w:rsidRPr="004B67EE">
        <w:rPr>
          <w:rFonts w:ascii="Arial" w:hAnsi="Arial" w:cs="Arial"/>
        </w:rPr>
        <w:t>A continuación se presenta la tabla de la de</w:t>
      </w:r>
      <w:r>
        <w:rPr>
          <w:rFonts w:ascii="Arial" w:hAnsi="Arial" w:cs="Arial"/>
        </w:rPr>
        <w:t>preciación de los activos fijos:</w:t>
      </w:r>
      <w:r w:rsidRPr="000760EF">
        <w:rPr>
          <w:rFonts w:ascii="Arial" w:hAnsi="Arial" w:cs="Arial"/>
        </w:rPr>
        <w:t xml:space="preserve"> </w:t>
      </w:r>
    </w:p>
    <w:p w:rsidR="00B20379" w:rsidRDefault="00B20379" w:rsidP="00530533">
      <w:pPr>
        <w:autoSpaceDE w:val="0"/>
        <w:autoSpaceDN w:val="0"/>
        <w:adjustRightInd w:val="0"/>
        <w:spacing w:line="360" w:lineRule="auto"/>
        <w:ind w:left="1416" w:firstLine="708"/>
        <w:jc w:val="both"/>
        <w:rPr>
          <w:rFonts w:ascii="Arial" w:hAnsi="Arial" w:cs="Arial"/>
        </w:rPr>
      </w:pPr>
    </w:p>
    <w:p w:rsidR="00530533" w:rsidRPr="003F183E" w:rsidRDefault="00530533" w:rsidP="00530533">
      <w:pPr>
        <w:tabs>
          <w:tab w:val="left" w:pos="8789"/>
        </w:tabs>
        <w:spacing w:line="360" w:lineRule="auto"/>
        <w:jc w:val="both"/>
        <w:rPr>
          <w:rFonts w:ascii="Arial" w:hAnsi="Arial" w:cs="Arial"/>
          <w:b/>
          <w:sz w:val="20"/>
          <w:szCs w:val="20"/>
        </w:rPr>
      </w:pPr>
      <w:r>
        <w:rPr>
          <w:rFonts w:ascii="Arial" w:hAnsi="Arial" w:cs="Arial"/>
          <w:b/>
          <w:sz w:val="20"/>
          <w:szCs w:val="20"/>
        </w:rPr>
        <w:t xml:space="preserve">  Cuadro 40</w:t>
      </w:r>
      <w:r w:rsidRPr="00F534A4">
        <w:rPr>
          <w:rFonts w:ascii="Arial" w:hAnsi="Arial" w:cs="Arial"/>
          <w:b/>
          <w:sz w:val="20"/>
          <w:szCs w:val="20"/>
        </w:rPr>
        <w:t xml:space="preserve">. </w:t>
      </w:r>
      <w:r>
        <w:rPr>
          <w:rFonts w:ascii="Arial" w:hAnsi="Arial" w:cs="Arial"/>
          <w:b/>
          <w:sz w:val="20"/>
          <w:szCs w:val="20"/>
        </w:rPr>
        <w:t>Valor de desecho del proyecto.</w:t>
      </w:r>
    </w:p>
    <w:p w:rsidR="00530533" w:rsidRDefault="00D32799" w:rsidP="00530533">
      <w:pPr>
        <w:spacing w:line="360" w:lineRule="auto"/>
        <w:rPr>
          <w:rFonts w:ascii="Arial" w:hAnsi="Arial" w:cs="Arial"/>
          <w:b/>
          <w:sz w:val="20"/>
        </w:rPr>
      </w:pPr>
      <w:r>
        <w:rPr>
          <w:noProof/>
          <w:lang w:val="en-US" w:eastAsia="en-US"/>
        </w:rPr>
        <w:drawing>
          <wp:inline distT="0" distB="0" distL="0" distR="0">
            <wp:extent cx="5391150" cy="229171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srcRect/>
                    <a:stretch>
                      <a:fillRect/>
                    </a:stretch>
                  </pic:blipFill>
                  <pic:spPr bwMode="auto">
                    <a:xfrm>
                      <a:off x="0" y="0"/>
                      <a:ext cx="5391150" cy="2291715"/>
                    </a:xfrm>
                    <a:prstGeom prst="rect">
                      <a:avLst/>
                    </a:prstGeom>
                    <a:noFill/>
                    <a:ln w="9525">
                      <a:noFill/>
                      <a:miter lim="800000"/>
                      <a:headEnd/>
                      <a:tailEnd/>
                    </a:ln>
                  </pic:spPr>
                </pic:pic>
              </a:graphicData>
            </a:graphic>
          </wp:inline>
        </w:drawing>
      </w:r>
    </w:p>
    <w:p w:rsidR="00530533" w:rsidRPr="006F5CF6" w:rsidRDefault="00530533" w:rsidP="00530533">
      <w:pPr>
        <w:spacing w:line="360" w:lineRule="auto"/>
        <w:rPr>
          <w:rFonts w:ascii="Arial" w:hAnsi="Arial" w:cs="Arial"/>
          <w:b/>
          <w:sz w:val="20"/>
        </w:rPr>
      </w:pPr>
      <w:r>
        <w:rPr>
          <w:rFonts w:ascii="Arial" w:hAnsi="Arial" w:cs="Arial"/>
          <w:b/>
          <w:sz w:val="20"/>
        </w:rPr>
        <w:t>Elaboración: Los autores</w:t>
      </w:r>
    </w:p>
    <w:p w:rsidR="00530533" w:rsidRDefault="00530533" w:rsidP="00530533">
      <w:pPr>
        <w:spacing w:line="360" w:lineRule="auto"/>
        <w:rPr>
          <w:rFonts w:ascii="Arial" w:hAnsi="Arial" w:cs="Arial"/>
        </w:rPr>
      </w:pPr>
    </w:p>
    <w:p w:rsidR="00530533" w:rsidRDefault="00530533" w:rsidP="00530533">
      <w:pPr>
        <w:spacing w:line="360" w:lineRule="auto"/>
        <w:ind w:left="708"/>
        <w:rPr>
          <w:rFonts w:ascii="Arial" w:hAnsi="Arial" w:cs="Arial"/>
        </w:rPr>
      </w:pPr>
      <w:r>
        <w:rPr>
          <w:rFonts w:ascii="Arial" w:hAnsi="Arial" w:cs="Arial"/>
          <w:b/>
          <w:sz w:val="20"/>
          <w:szCs w:val="20"/>
        </w:rPr>
        <w:t xml:space="preserve">     Cuadro 41</w:t>
      </w:r>
      <w:r w:rsidRPr="00F534A4">
        <w:rPr>
          <w:rFonts w:ascii="Arial" w:hAnsi="Arial" w:cs="Arial"/>
          <w:b/>
          <w:sz w:val="20"/>
          <w:szCs w:val="20"/>
        </w:rPr>
        <w:t xml:space="preserve">. </w:t>
      </w:r>
      <w:r>
        <w:rPr>
          <w:rFonts w:ascii="Arial" w:hAnsi="Arial" w:cs="Arial"/>
          <w:b/>
          <w:sz w:val="20"/>
          <w:szCs w:val="20"/>
        </w:rPr>
        <w:t>Inversión Inicial del proyecto</w:t>
      </w:r>
    </w:p>
    <w:p w:rsidR="00530533" w:rsidRPr="002237FC" w:rsidRDefault="00D32799" w:rsidP="00530533">
      <w:pPr>
        <w:spacing w:line="360" w:lineRule="auto"/>
        <w:jc w:val="center"/>
        <w:rPr>
          <w:rFonts w:ascii="Arial" w:hAnsi="Arial" w:cs="Arial"/>
        </w:rPr>
      </w:pPr>
      <w:r>
        <w:rPr>
          <w:noProof/>
          <w:lang w:val="en-US" w:eastAsia="en-US"/>
        </w:rPr>
        <w:drawing>
          <wp:inline distT="0" distB="0" distL="0" distR="0">
            <wp:extent cx="4192270" cy="110426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srcRect/>
                    <a:stretch>
                      <a:fillRect/>
                    </a:stretch>
                  </pic:blipFill>
                  <pic:spPr bwMode="auto">
                    <a:xfrm>
                      <a:off x="0" y="0"/>
                      <a:ext cx="4192270" cy="1104265"/>
                    </a:xfrm>
                    <a:prstGeom prst="rect">
                      <a:avLst/>
                    </a:prstGeom>
                    <a:noFill/>
                    <a:ln w="9525">
                      <a:noFill/>
                      <a:miter lim="800000"/>
                      <a:headEnd/>
                      <a:tailEnd/>
                    </a:ln>
                  </pic:spPr>
                </pic:pic>
              </a:graphicData>
            </a:graphic>
          </wp:inline>
        </w:drawing>
      </w:r>
      <w:r w:rsidR="00530533">
        <w:rPr>
          <w:rFonts w:ascii="Arial" w:hAnsi="Arial" w:cs="Arial"/>
        </w:rPr>
        <w:t xml:space="preserve">                           </w:t>
      </w:r>
      <w:r w:rsidR="00530533">
        <w:rPr>
          <w:rFonts w:ascii="Arial" w:hAnsi="Arial" w:cs="Arial"/>
          <w:b/>
          <w:sz w:val="20"/>
          <w:szCs w:val="20"/>
        </w:rPr>
        <w:t xml:space="preserve">  </w:t>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Pr="004B67EE" w:rsidRDefault="00530533" w:rsidP="00530533">
      <w:pPr>
        <w:spacing w:line="360" w:lineRule="auto"/>
        <w:rPr>
          <w:rFonts w:ascii="Arial" w:hAnsi="Arial" w:cs="Arial"/>
        </w:rPr>
      </w:pPr>
    </w:p>
    <w:p w:rsidR="001156D3" w:rsidRDefault="00530533" w:rsidP="001156D3">
      <w:pPr>
        <w:spacing w:line="360" w:lineRule="auto"/>
        <w:ind w:left="1416"/>
        <w:jc w:val="both"/>
        <w:rPr>
          <w:rFonts w:ascii="Arial" w:hAnsi="Arial" w:cs="Arial"/>
        </w:rPr>
      </w:pPr>
      <w:r w:rsidRPr="004B67EE">
        <w:rPr>
          <w:rFonts w:ascii="Arial" w:hAnsi="Arial" w:cs="Arial"/>
        </w:rPr>
        <w:tab/>
        <w:t>La empresa de capacitación mantendrá los activos hasta el final de su vida útil, por lo tanto el valor de desecho del proyecto es cero.</w:t>
      </w:r>
    </w:p>
    <w:p w:rsidR="001156D3" w:rsidRDefault="001156D3" w:rsidP="001156D3">
      <w:pPr>
        <w:spacing w:line="360" w:lineRule="auto"/>
        <w:ind w:left="1416"/>
        <w:jc w:val="both"/>
        <w:rPr>
          <w:rFonts w:ascii="Arial" w:hAnsi="Arial" w:cs="Arial"/>
        </w:rPr>
      </w:pPr>
    </w:p>
    <w:p w:rsidR="001156D3" w:rsidRDefault="001156D3" w:rsidP="001156D3">
      <w:pPr>
        <w:spacing w:line="360" w:lineRule="auto"/>
        <w:ind w:left="1416"/>
        <w:jc w:val="both"/>
        <w:rPr>
          <w:rFonts w:ascii="Arial" w:hAnsi="Arial" w:cs="Arial"/>
        </w:rPr>
      </w:pPr>
    </w:p>
    <w:p w:rsidR="001156D3" w:rsidRDefault="001156D3" w:rsidP="001156D3">
      <w:pPr>
        <w:spacing w:line="360" w:lineRule="auto"/>
        <w:ind w:left="1416"/>
        <w:jc w:val="both"/>
        <w:rPr>
          <w:rFonts w:ascii="Arial" w:hAnsi="Arial" w:cs="Arial"/>
        </w:rPr>
      </w:pPr>
    </w:p>
    <w:p w:rsidR="001156D3" w:rsidRDefault="001156D3" w:rsidP="001156D3">
      <w:pPr>
        <w:spacing w:line="360" w:lineRule="auto"/>
        <w:ind w:left="1416"/>
        <w:jc w:val="both"/>
        <w:rPr>
          <w:rFonts w:ascii="Arial" w:hAnsi="Arial" w:cs="Arial"/>
        </w:rPr>
      </w:pPr>
    </w:p>
    <w:p w:rsidR="001156D3" w:rsidRPr="001156D3" w:rsidRDefault="001156D3" w:rsidP="001156D3">
      <w:pPr>
        <w:spacing w:line="360" w:lineRule="auto"/>
        <w:ind w:left="1416"/>
        <w:jc w:val="both"/>
        <w:rPr>
          <w:rFonts w:ascii="Arial" w:hAnsi="Arial" w:cs="Arial"/>
        </w:rPr>
      </w:pPr>
    </w:p>
    <w:p w:rsidR="00530533" w:rsidRDefault="00530533" w:rsidP="00530533">
      <w:pPr>
        <w:autoSpaceDE w:val="0"/>
        <w:autoSpaceDN w:val="0"/>
        <w:adjustRightInd w:val="0"/>
        <w:spacing w:line="360" w:lineRule="auto"/>
        <w:ind w:firstLine="708"/>
        <w:rPr>
          <w:rFonts w:ascii="Arial" w:hAnsi="Arial" w:cs="Arial"/>
          <w:b/>
        </w:rPr>
      </w:pPr>
      <w:r>
        <w:rPr>
          <w:rFonts w:ascii="Arial" w:hAnsi="Arial" w:cs="Arial"/>
          <w:b/>
        </w:rPr>
        <w:t xml:space="preserve">5.4.- </w:t>
      </w:r>
      <w:r w:rsidRPr="00340F07">
        <w:rPr>
          <w:rFonts w:ascii="Arial" w:hAnsi="Arial" w:cs="Arial"/>
          <w:b/>
        </w:rPr>
        <w:t>Tasa De Descuento</w:t>
      </w:r>
    </w:p>
    <w:p w:rsidR="00530533" w:rsidRPr="00EA6942" w:rsidRDefault="00530533" w:rsidP="00530533">
      <w:pPr>
        <w:autoSpaceDE w:val="0"/>
        <w:autoSpaceDN w:val="0"/>
        <w:adjustRightInd w:val="0"/>
        <w:spacing w:line="360" w:lineRule="auto"/>
        <w:ind w:firstLine="708"/>
        <w:rPr>
          <w:rFonts w:ascii="Arial" w:hAnsi="Arial" w:cs="Arial"/>
          <w:b/>
        </w:rPr>
      </w:pPr>
    </w:p>
    <w:p w:rsidR="00530533" w:rsidRPr="00EA6942" w:rsidRDefault="00530533" w:rsidP="00530533">
      <w:pPr>
        <w:autoSpaceDE w:val="0"/>
        <w:autoSpaceDN w:val="0"/>
        <w:adjustRightInd w:val="0"/>
        <w:spacing w:line="360" w:lineRule="auto"/>
        <w:ind w:left="708" w:firstLine="708"/>
        <w:rPr>
          <w:rFonts w:ascii="Arial" w:hAnsi="Arial" w:cs="Arial"/>
          <w:b/>
        </w:rPr>
      </w:pPr>
      <w:r>
        <w:rPr>
          <w:rFonts w:ascii="Arial" w:hAnsi="Arial" w:cs="Arial"/>
          <w:b/>
        </w:rPr>
        <w:t>5.4</w:t>
      </w:r>
      <w:r w:rsidRPr="00EA6942">
        <w:rPr>
          <w:rFonts w:ascii="Arial" w:hAnsi="Arial" w:cs="Arial"/>
          <w:b/>
        </w:rPr>
        <w:t xml:space="preserve">.1.- </w:t>
      </w:r>
      <w:r>
        <w:rPr>
          <w:rFonts w:ascii="Arial" w:hAnsi="Arial" w:cs="Arial"/>
          <w:b/>
        </w:rPr>
        <w:t>Modelo CAPM</w:t>
      </w:r>
    </w:p>
    <w:p w:rsidR="00530533" w:rsidRDefault="00530533" w:rsidP="00530533">
      <w:pPr>
        <w:spacing w:line="360" w:lineRule="auto"/>
        <w:jc w:val="both"/>
        <w:rPr>
          <w:rFonts w:ascii="Arial" w:hAnsi="Arial" w:cs="Arial"/>
        </w:rPr>
      </w:pPr>
    </w:p>
    <w:p w:rsidR="00530533" w:rsidRPr="009A60EA" w:rsidRDefault="00530533" w:rsidP="00530533">
      <w:pPr>
        <w:spacing w:line="360" w:lineRule="auto"/>
        <w:ind w:left="1416" w:firstLine="708"/>
        <w:jc w:val="both"/>
        <w:rPr>
          <w:rFonts w:ascii="Arial" w:hAnsi="Arial" w:cs="Arial"/>
        </w:rPr>
      </w:pPr>
      <w:r w:rsidRPr="009A60EA">
        <w:rPr>
          <w:rFonts w:ascii="Arial" w:hAnsi="Arial" w:cs="Arial"/>
        </w:rPr>
        <w:t xml:space="preserve">El </w:t>
      </w:r>
      <w:r>
        <w:rPr>
          <w:rFonts w:ascii="Arial" w:hAnsi="Arial" w:cs="Arial"/>
        </w:rPr>
        <w:t>modelo que se utilizó</w:t>
      </w:r>
      <w:r w:rsidRPr="009A60EA">
        <w:rPr>
          <w:rFonts w:ascii="Arial" w:hAnsi="Arial" w:cs="Arial"/>
        </w:rPr>
        <w:t xml:space="preserve"> para la obtención</w:t>
      </w:r>
      <w:r>
        <w:rPr>
          <w:rFonts w:ascii="Arial" w:hAnsi="Arial" w:cs="Arial"/>
        </w:rPr>
        <w:t xml:space="preserve"> de la tasa de descuento fue el </w:t>
      </w:r>
      <w:r w:rsidRPr="009A60EA">
        <w:rPr>
          <w:rFonts w:ascii="Arial" w:hAnsi="Arial" w:cs="Arial"/>
        </w:rPr>
        <w:t xml:space="preserve">del </w:t>
      </w:r>
      <w:r>
        <w:rPr>
          <w:rFonts w:ascii="Arial" w:hAnsi="Arial" w:cs="Arial"/>
        </w:rPr>
        <w:t>CAPM. Esto debido a que la estructura de capital esta conformada por un porcentaje de deuda</w:t>
      </w:r>
      <w:r>
        <w:rPr>
          <w:rStyle w:val="Refdenotaalpie"/>
          <w:rFonts w:ascii="Arial" w:hAnsi="Arial" w:cs="Arial"/>
        </w:rPr>
        <w:footnoteReference w:id="25"/>
      </w:r>
      <w:r w:rsidRPr="004B67EE">
        <w:rPr>
          <w:rFonts w:ascii="Arial" w:hAnsi="Arial" w:cs="Arial"/>
        </w:rPr>
        <w:t xml:space="preserve"> </w:t>
      </w:r>
      <w:r>
        <w:rPr>
          <w:rFonts w:ascii="Arial" w:hAnsi="Arial" w:cs="Arial"/>
        </w:rPr>
        <w:t>(30%)</w:t>
      </w:r>
    </w:p>
    <w:p w:rsidR="00530533" w:rsidRDefault="00530533" w:rsidP="00530533">
      <w:pPr>
        <w:spacing w:line="360" w:lineRule="auto"/>
        <w:ind w:left="1416" w:firstLine="708"/>
        <w:jc w:val="both"/>
        <w:rPr>
          <w:rFonts w:ascii="Arial" w:hAnsi="Arial" w:cs="Arial"/>
        </w:rPr>
      </w:pPr>
    </w:p>
    <w:p w:rsidR="00530533" w:rsidRDefault="00530533" w:rsidP="00530533">
      <w:pPr>
        <w:spacing w:line="360" w:lineRule="auto"/>
        <w:ind w:left="1416" w:firstLine="708"/>
        <w:jc w:val="both"/>
        <w:rPr>
          <w:rFonts w:ascii="Arial" w:hAnsi="Arial" w:cs="Arial"/>
        </w:rPr>
      </w:pPr>
      <w:r>
        <w:rPr>
          <w:rFonts w:ascii="Arial" w:hAnsi="Arial" w:cs="Arial"/>
        </w:rPr>
        <w:t>La tasa de interés a la que se financia el monto de la deuda es del 20% anual; y, se considera una tasa impositiva del 25%; es decir, no se toma en cuenta reinversión de utilidades.</w:t>
      </w:r>
    </w:p>
    <w:p w:rsidR="00530533" w:rsidRPr="009A60EA" w:rsidRDefault="00530533" w:rsidP="00530533">
      <w:pPr>
        <w:spacing w:line="360" w:lineRule="auto"/>
        <w:ind w:left="1416"/>
        <w:jc w:val="both"/>
        <w:rPr>
          <w:rFonts w:ascii="Arial" w:hAnsi="Arial" w:cs="Arial"/>
        </w:rPr>
      </w:pPr>
    </w:p>
    <w:p w:rsidR="00530533" w:rsidRDefault="00530533" w:rsidP="00530533">
      <w:pPr>
        <w:spacing w:line="360" w:lineRule="auto"/>
        <w:ind w:left="1416" w:firstLine="708"/>
        <w:jc w:val="both"/>
        <w:rPr>
          <w:rFonts w:ascii="Arial" w:hAnsi="Arial" w:cs="Arial"/>
        </w:rPr>
      </w:pPr>
      <w:r>
        <w:rPr>
          <w:rFonts w:ascii="Arial" w:hAnsi="Arial" w:cs="Arial"/>
        </w:rPr>
        <w:t>C</w:t>
      </w:r>
      <w:r w:rsidRPr="009A60EA">
        <w:rPr>
          <w:rFonts w:ascii="Arial" w:hAnsi="Arial" w:cs="Arial"/>
        </w:rPr>
        <w:t>on la aplica</w:t>
      </w:r>
      <w:r>
        <w:rPr>
          <w:rFonts w:ascii="Arial" w:hAnsi="Arial" w:cs="Arial"/>
        </w:rPr>
        <w:t>ción del modelo, se obtiene lo siguiente</w:t>
      </w:r>
      <w:r w:rsidRPr="009A60EA">
        <w:rPr>
          <w:rFonts w:ascii="Arial" w:hAnsi="Arial" w:cs="Arial"/>
        </w:rPr>
        <w:t>:</w:t>
      </w:r>
    </w:p>
    <w:p w:rsidR="00530533" w:rsidRDefault="00530533" w:rsidP="00530533">
      <w:pPr>
        <w:spacing w:line="360" w:lineRule="auto"/>
        <w:ind w:left="1416" w:firstLine="708"/>
        <w:rPr>
          <w:rFonts w:ascii="Arial" w:hAnsi="Arial" w:cs="Arial"/>
          <w:b/>
          <w:sz w:val="20"/>
          <w:szCs w:val="20"/>
        </w:rPr>
      </w:pPr>
    </w:p>
    <w:p w:rsidR="00530533" w:rsidRDefault="00530533" w:rsidP="00530533">
      <w:pPr>
        <w:spacing w:line="360" w:lineRule="auto"/>
        <w:ind w:left="1416" w:firstLine="708"/>
        <w:rPr>
          <w:rFonts w:ascii="Arial" w:hAnsi="Arial" w:cs="Arial"/>
          <w:b/>
          <w:color w:val="4F6228"/>
        </w:rPr>
      </w:pPr>
      <w:r>
        <w:rPr>
          <w:rFonts w:ascii="Arial" w:hAnsi="Arial" w:cs="Arial"/>
          <w:b/>
          <w:sz w:val="20"/>
          <w:szCs w:val="20"/>
        </w:rPr>
        <w:t xml:space="preserve">        </w:t>
      </w:r>
      <w:r w:rsidRPr="001C3531">
        <w:rPr>
          <w:rFonts w:ascii="Arial" w:hAnsi="Arial" w:cs="Arial"/>
          <w:b/>
          <w:sz w:val="20"/>
          <w:szCs w:val="20"/>
        </w:rPr>
        <w:t xml:space="preserve">Cuadro </w:t>
      </w:r>
      <w:r>
        <w:rPr>
          <w:rFonts w:ascii="Arial" w:hAnsi="Arial" w:cs="Arial"/>
          <w:b/>
          <w:sz w:val="20"/>
          <w:szCs w:val="20"/>
        </w:rPr>
        <w:t>42</w:t>
      </w:r>
      <w:r w:rsidRPr="001C3531">
        <w:rPr>
          <w:rFonts w:ascii="Arial" w:hAnsi="Arial" w:cs="Arial"/>
          <w:b/>
          <w:sz w:val="20"/>
          <w:szCs w:val="20"/>
        </w:rPr>
        <w:t xml:space="preserve">. </w:t>
      </w:r>
      <w:r>
        <w:rPr>
          <w:rFonts w:ascii="Arial" w:hAnsi="Arial" w:cs="Arial"/>
          <w:b/>
          <w:sz w:val="20"/>
          <w:szCs w:val="20"/>
        </w:rPr>
        <w:t>Modelo CAPM</w:t>
      </w:r>
    </w:p>
    <w:p w:rsidR="00530533" w:rsidRPr="00DB4D07" w:rsidRDefault="00D32799" w:rsidP="00530533">
      <w:pPr>
        <w:spacing w:line="360" w:lineRule="auto"/>
        <w:ind w:left="1416"/>
        <w:jc w:val="center"/>
        <w:rPr>
          <w:rFonts w:ascii="Arial" w:hAnsi="Arial" w:cs="Arial"/>
          <w:b/>
          <w:sz w:val="20"/>
          <w:szCs w:val="20"/>
        </w:rPr>
      </w:pPr>
      <w:r>
        <w:rPr>
          <w:noProof/>
          <w:szCs w:val="20"/>
          <w:lang w:val="en-US" w:eastAsia="en-US"/>
        </w:rPr>
        <w:drawing>
          <wp:inline distT="0" distB="0" distL="0" distR="0">
            <wp:extent cx="3099435" cy="2683510"/>
            <wp:effectExtent l="1905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srcRect/>
                    <a:stretch>
                      <a:fillRect/>
                    </a:stretch>
                  </pic:blipFill>
                  <pic:spPr bwMode="auto">
                    <a:xfrm>
                      <a:off x="0" y="0"/>
                      <a:ext cx="3099435" cy="2683510"/>
                    </a:xfrm>
                    <a:prstGeom prst="rect">
                      <a:avLst/>
                    </a:prstGeom>
                    <a:noFill/>
                    <a:ln w="9525">
                      <a:noFill/>
                      <a:miter lim="800000"/>
                      <a:headEnd/>
                      <a:tailEnd/>
                    </a:ln>
                  </pic:spPr>
                </pic:pic>
              </a:graphicData>
            </a:graphic>
          </wp:inline>
        </w:drawing>
      </w:r>
      <w:r w:rsidR="00530533">
        <w:rPr>
          <w:rFonts w:ascii="Arial" w:hAnsi="Arial" w:cs="Arial"/>
          <w:b/>
          <w:sz w:val="20"/>
          <w:szCs w:val="20"/>
        </w:rPr>
        <w:t xml:space="preserve">                              </w:t>
      </w:r>
    </w:p>
    <w:p w:rsidR="00530533" w:rsidRDefault="00530533" w:rsidP="00530533">
      <w:pPr>
        <w:spacing w:line="360" w:lineRule="auto"/>
        <w:ind w:left="1416" w:firstLine="708"/>
        <w:rPr>
          <w:rFonts w:ascii="Arial" w:hAnsi="Arial" w:cs="Arial"/>
          <w:b/>
          <w:sz w:val="20"/>
        </w:rPr>
      </w:pPr>
      <w:r>
        <w:rPr>
          <w:rFonts w:ascii="Arial" w:hAnsi="Arial" w:cs="Arial"/>
          <w:b/>
          <w:sz w:val="20"/>
        </w:rPr>
        <w:t xml:space="preserve">       Elaboración: Los autores</w:t>
      </w:r>
    </w:p>
    <w:p w:rsidR="00B20379" w:rsidRDefault="00B20379" w:rsidP="00530533">
      <w:pPr>
        <w:spacing w:line="360" w:lineRule="auto"/>
        <w:ind w:left="1416" w:firstLine="708"/>
        <w:rPr>
          <w:rFonts w:ascii="Arial" w:hAnsi="Arial" w:cs="Arial"/>
          <w:b/>
          <w:sz w:val="20"/>
        </w:rPr>
      </w:pPr>
    </w:p>
    <w:p w:rsidR="00B20379" w:rsidRDefault="00B20379" w:rsidP="00530533">
      <w:pPr>
        <w:spacing w:line="360" w:lineRule="auto"/>
        <w:ind w:left="1416" w:firstLine="708"/>
        <w:rPr>
          <w:rFonts w:ascii="Arial" w:hAnsi="Arial" w:cs="Arial"/>
          <w:b/>
          <w:sz w:val="20"/>
        </w:rPr>
      </w:pPr>
    </w:p>
    <w:p w:rsidR="00530533" w:rsidRPr="009A60EA" w:rsidRDefault="00530533" w:rsidP="00530533">
      <w:pPr>
        <w:spacing w:line="360" w:lineRule="auto"/>
        <w:ind w:left="1416" w:firstLine="708"/>
        <w:jc w:val="both"/>
        <w:rPr>
          <w:rFonts w:ascii="Arial" w:hAnsi="Arial" w:cs="Arial"/>
        </w:rPr>
      </w:pPr>
      <w:r w:rsidRPr="009A60EA">
        <w:rPr>
          <w:rFonts w:ascii="Arial" w:hAnsi="Arial" w:cs="Arial"/>
        </w:rPr>
        <w:t>Dada la estructura de capital de la empresa, la tasa mínima de rendimiento del flujo generado por el</w:t>
      </w:r>
      <w:r>
        <w:rPr>
          <w:rFonts w:ascii="Arial" w:hAnsi="Arial" w:cs="Arial"/>
        </w:rPr>
        <w:t xml:space="preserve"> proyecto debe ser de 23</w:t>
      </w:r>
      <w:r w:rsidRPr="009A60EA">
        <w:rPr>
          <w:rFonts w:ascii="Arial" w:hAnsi="Arial" w:cs="Arial"/>
        </w:rPr>
        <w:t>,</w:t>
      </w:r>
      <w:r>
        <w:rPr>
          <w:rFonts w:ascii="Arial" w:hAnsi="Arial" w:cs="Arial"/>
        </w:rPr>
        <w:t>10</w:t>
      </w:r>
      <w:r w:rsidRPr="009A60EA">
        <w:rPr>
          <w:rFonts w:ascii="Arial" w:hAnsi="Arial" w:cs="Arial"/>
        </w:rPr>
        <w:t>% para cubrir el costo de financiamiento.</w:t>
      </w:r>
    </w:p>
    <w:p w:rsidR="001156D3" w:rsidRPr="009A60EA" w:rsidRDefault="001156D3" w:rsidP="00530533">
      <w:pPr>
        <w:spacing w:line="360" w:lineRule="auto"/>
        <w:ind w:left="1416"/>
        <w:jc w:val="both"/>
        <w:rPr>
          <w:rFonts w:ascii="Arial" w:hAnsi="Arial" w:cs="Arial"/>
        </w:rPr>
      </w:pPr>
    </w:p>
    <w:p w:rsidR="00530533" w:rsidRDefault="00530533" w:rsidP="00530533">
      <w:pPr>
        <w:autoSpaceDE w:val="0"/>
        <w:autoSpaceDN w:val="0"/>
        <w:adjustRightInd w:val="0"/>
        <w:spacing w:line="360" w:lineRule="auto"/>
        <w:ind w:firstLine="708"/>
        <w:rPr>
          <w:rFonts w:ascii="Arial" w:hAnsi="Arial" w:cs="Arial"/>
          <w:b/>
        </w:rPr>
      </w:pPr>
      <w:r>
        <w:rPr>
          <w:rFonts w:ascii="Arial" w:hAnsi="Arial" w:cs="Arial"/>
          <w:b/>
        </w:rPr>
        <w:t xml:space="preserve">5.5.- </w:t>
      </w:r>
      <w:r w:rsidRPr="00340F07">
        <w:rPr>
          <w:rFonts w:ascii="Arial" w:hAnsi="Arial" w:cs="Arial"/>
          <w:b/>
        </w:rPr>
        <w:t>Flujo De Caja</w:t>
      </w:r>
    </w:p>
    <w:p w:rsidR="00530533" w:rsidRPr="00EA6942" w:rsidRDefault="00530533" w:rsidP="00530533">
      <w:pPr>
        <w:autoSpaceDE w:val="0"/>
        <w:autoSpaceDN w:val="0"/>
        <w:adjustRightInd w:val="0"/>
        <w:spacing w:line="360" w:lineRule="auto"/>
        <w:ind w:firstLine="708"/>
        <w:rPr>
          <w:rFonts w:ascii="Arial" w:hAnsi="Arial" w:cs="Arial"/>
          <w:b/>
        </w:rPr>
      </w:pPr>
    </w:p>
    <w:p w:rsidR="00530533" w:rsidRPr="00EA6942" w:rsidRDefault="00530533" w:rsidP="00530533">
      <w:pPr>
        <w:autoSpaceDE w:val="0"/>
        <w:autoSpaceDN w:val="0"/>
        <w:adjustRightInd w:val="0"/>
        <w:spacing w:line="360" w:lineRule="auto"/>
        <w:ind w:left="708" w:firstLine="708"/>
        <w:rPr>
          <w:rFonts w:ascii="Arial" w:hAnsi="Arial" w:cs="Arial"/>
          <w:b/>
        </w:rPr>
      </w:pPr>
      <w:r w:rsidRPr="00EA6942">
        <w:rPr>
          <w:rFonts w:ascii="Arial" w:hAnsi="Arial" w:cs="Arial"/>
          <w:b/>
        </w:rPr>
        <w:t>5.5.1.- VAN, TIR, PAYBACK</w:t>
      </w:r>
    </w:p>
    <w:p w:rsidR="00530533" w:rsidRPr="009A60EA" w:rsidRDefault="00530533" w:rsidP="00530533">
      <w:pPr>
        <w:spacing w:line="360" w:lineRule="auto"/>
        <w:jc w:val="both"/>
        <w:rPr>
          <w:rFonts w:ascii="Arial" w:hAnsi="Arial" w:cs="Arial"/>
          <w:b/>
          <w:u w:val="single"/>
        </w:rPr>
      </w:pPr>
    </w:p>
    <w:p w:rsidR="00530533" w:rsidRDefault="00530533" w:rsidP="00530533">
      <w:pPr>
        <w:spacing w:line="360" w:lineRule="auto"/>
        <w:ind w:left="1416" w:firstLine="708"/>
        <w:jc w:val="both"/>
        <w:rPr>
          <w:rFonts w:ascii="Arial" w:hAnsi="Arial" w:cs="Arial"/>
        </w:rPr>
      </w:pPr>
      <w:r w:rsidRPr="009A60EA">
        <w:rPr>
          <w:rFonts w:ascii="Arial" w:hAnsi="Arial" w:cs="Arial"/>
        </w:rPr>
        <w:t>Con la información obtenida a lo largo de los anteriores capítulos</w:t>
      </w:r>
      <w:r>
        <w:rPr>
          <w:rFonts w:ascii="Arial" w:hAnsi="Arial" w:cs="Arial"/>
        </w:rPr>
        <w:t xml:space="preserve"> del estudio financiero, ya </w:t>
      </w:r>
      <w:r w:rsidRPr="009A60EA">
        <w:rPr>
          <w:rFonts w:ascii="Arial" w:hAnsi="Arial" w:cs="Arial"/>
        </w:rPr>
        <w:t xml:space="preserve">es posible generar el flujo de caja proyectado a 5 años. Una vez realizado esto, </w:t>
      </w:r>
      <w:r>
        <w:rPr>
          <w:rFonts w:ascii="Arial" w:hAnsi="Arial" w:cs="Arial"/>
        </w:rPr>
        <w:t>se obtendrá</w:t>
      </w:r>
      <w:r w:rsidRPr="009A60EA">
        <w:rPr>
          <w:rFonts w:ascii="Arial" w:hAnsi="Arial" w:cs="Arial"/>
        </w:rPr>
        <w:t xml:space="preserve"> la tasa interna de retorno (TIR) para su posterior comparación con la tasa mínima </w:t>
      </w:r>
      <w:r>
        <w:rPr>
          <w:rFonts w:ascii="Arial" w:hAnsi="Arial" w:cs="Arial"/>
        </w:rPr>
        <w:t xml:space="preserve">atractiva </w:t>
      </w:r>
      <w:r w:rsidRPr="009A60EA">
        <w:rPr>
          <w:rFonts w:ascii="Arial" w:hAnsi="Arial" w:cs="Arial"/>
        </w:rPr>
        <w:t>de retorno (TMAR)</w:t>
      </w:r>
      <w:r>
        <w:rPr>
          <w:rFonts w:ascii="Arial" w:hAnsi="Arial" w:cs="Arial"/>
        </w:rPr>
        <w:t>.</w:t>
      </w:r>
    </w:p>
    <w:p w:rsidR="00530533" w:rsidRDefault="00530533" w:rsidP="00530533">
      <w:pPr>
        <w:spacing w:line="360" w:lineRule="auto"/>
        <w:ind w:left="1416" w:firstLine="708"/>
        <w:jc w:val="both"/>
        <w:rPr>
          <w:rFonts w:ascii="Arial" w:hAnsi="Arial" w:cs="Arial"/>
        </w:rPr>
      </w:pPr>
    </w:p>
    <w:p w:rsidR="00530533" w:rsidRDefault="00530533" w:rsidP="00530533">
      <w:pPr>
        <w:tabs>
          <w:tab w:val="left" w:pos="1418"/>
        </w:tabs>
        <w:spacing w:line="360" w:lineRule="auto"/>
        <w:ind w:left="708" w:firstLine="708"/>
        <w:jc w:val="both"/>
        <w:rPr>
          <w:rFonts w:ascii="Arial" w:hAnsi="Arial" w:cs="Arial"/>
          <w:b/>
          <w:sz w:val="20"/>
          <w:szCs w:val="20"/>
        </w:rPr>
      </w:pPr>
      <w:r w:rsidRPr="00F534A4">
        <w:rPr>
          <w:rFonts w:ascii="Arial" w:hAnsi="Arial" w:cs="Arial"/>
          <w:b/>
          <w:sz w:val="20"/>
          <w:szCs w:val="20"/>
        </w:rPr>
        <w:t xml:space="preserve">Cuadro </w:t>
      </w:r>
      <w:r>
        <w:rPr>
          <w:rFonts w:ascii="Arial" w:hAnsi="Arial" w:cs="Arial"/>
          <w:b/>
          <w:sz w:val="20"/>
          <w:szCs w:val="20"/>
        </w:rPr>
        <w:t>43</w:t>
      </w:r>
      <w:r w:rsidRPr="00F534A4">
        <w:rPr>
          <w:rFonts w:ascii="Arial" w:hAnsi="Arial" w:cs="Arial"/>
          <w:b/>
          <w:sz w:val="20"/>
          <w:szCs w:val="20"/>
        </w:rPr>
        <w:t xml:space="preserve">. </w:t>
      </w:r>
      <w:r>
        <w:rPr>
          <w:rFonts w:ascii="Arial" w:hAnsi="Arial" w:cs="Arial"/>
          <w:b/>
          <w:sz w:val="20"/>
          <w:szCs w:val="20"/>
        </w:rPr>
        <w:t>Flujo de caja proyectado a 5 años.</w:t>
      </w:r>
    </w:p>
    <w:p w:rsidR="00530533" w:rsidRDefault="00D32799" w:rsidP="00530533">
      <w:pPr>
        <w:tabs>
          <w:tab w:val="left" w:pos="1418"/>
        </w:tabs>
        <w:spacing w:line="360" w:lineRule="auto"/>
        <w:ind w:left="426" w:firstLine="1"/>
        <w:jc w:val="both"/>
        <w:rPr>
          <w:rFonts w:ascii="Arial" w:hAnsi="Arial" w:cs="Arial"/>
        </w:rPr>
      </w:pPr>
      <w:r>
        <w:rPr>
          <w:noProof/>
          <w:lang w:val="en-US" w:eastAsia="en-US"/>
        </w:rPr>
        <w:drawing>
          <wp:inline distT="0" distB="0" distL="0" distR="0">
            <wp:extent cx="5142230" cy="2945130"/>
            <wp:effectExtent l="1905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srcRect/>
                    <a:stretch>
                      <a:fillRect/>
                    </a:stretch>
                  </pic:blipFill>
                  <pic:spPr bwMode="auto">
                    <a:xfrm>
                      <a:off x="0" y="0"/>
                      <a:ext cx="5142230" cy="2945130"/>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0533">
      <w:pPr>
        <w:spacing w:line="360" w:lineRule="auto"/>
        <w:ind w:left="1416"/>
        <w:jc w:val="both"/>
        <w:rPr>
          <w:rFonts w:ascii="Arial" w:hAnsi="Arial" w:cs="Arial"/>
        </w:rPr>
      </w:pPr>
    </w:p>
    <w:p w:rsidR="001156D3" w:rsidRDefault="001156D3" w:rsidP="00530533">
      <w:pPr>
        <w:spacing w:line="360" w:lineRule="auto"/>
        <w:ind w:left="708" w:firstLine="708"/>
        <w:jc w:val="both"/>
        <w:rPr>
          <w:rFonts w:ascii="Arial" w:hAnsi="Arial" w:cs="Arial"/>
          <w:b/>
          <w:sz w:val="20"/>
          <w:szCs w:val="20"/>
        </w:rPr>
      </w:pPr>
    </w:p>
    <w:p w:rsidR="001156D3" w:rsidRDefault="001156D3" w:rsidP="00530533">
      <w:pPr>
        <w:spacing w:line="360" w:lineRule="auto"/>
        <w:ind w:left="708" w:firstLine="708"/>
        <w:jc w:val="both"/>
        <w:rPr>
          <w:rFonts w:ascii="Arial" w:hAnsi="Arial" w:cs="Arial"/>
          <w:b/>
          <w:sz w:val="20"/>
          <w:szCs w:val="20"/>
        </w:rPr>
      </w:pPr>
    </w:p>
    <w:p w:rsidR="001156D3" w:rsidRDefault="001156D3" w:rsidP="00530533">
      <w:pPr>
        <w:spacing w:line="360" w:lineRule="auto"/>
        <w:ind w:left="708" w:firstLine="708"/>
        <w:jc w:val="both"/>
        <w:rPr>
          <w:rFonts w:ascii="Arial" w:hAnsi="Arial" w:cs="Arial"/>
          <w:b/>
          <w:sz w:val="20"/>
          <w:szCs w:val="20"/>
        </w:rPr>
      </w:pPr>
    </w:p>
    <w:p w:rsidR="00B20379" w:rsidRDefault="00B20379" w:rsidP="00530533">
      <w:pPr>
        <w:spacing w:line="360" w:lineRule="auto"/>
        <w:ind w:left="708" w:firstLine="708"/>
        <w:jc w:val="both"/>
        <w:rPr>
          <w:rFonts w:ascii="Arial" w:hAnsi="Arial" w:cs="Arial"/>
          <w:b/>
          <w:sz w:val="20"/>
          <w:szCs w:val="20"/>
        </w:rPr>
      </w:pPr>
    </w:p>
    <w:p w:rsidR="00B20379" w:rsidRDefault="00B20379" w:rsidP="00530533">
      <w:pPr>
        <w:spacing w:line="360" w:lineRule="auto"/>
        <w:ind w:left="708" w:firstLine="708"/>
        <w:jc w:val="both"/>
        <w:rPr>
          <w:rFonts w:ascii="Arial" w:hAnsi="Arial" w:cs="Arial"/>
          <w:b/>
          <w:sz w:val="20"/>
          <w:szCs w:val="20"/>
        </w:rPr>
      </w:pPr>
    </w:p>
    <w:p w:rsidR="00530533" w:rsidRPr="00171DB1" w:rsidRDefault="00530533" w:rsidP="00530533">
      <w:pPr>
        <w:spacing w:line="360" w:lineRule="auto"/>
        <w:ind w:left="708" w:firstLine="708"/>
        <w:jc w:val="both"/>
        <w:rPr>
          <w:rFonts w:ascii="Arial" w:hAnsi="Arial" w:cs="Arial"/>
        </w:rPr>
      </w:pPr>
      <w:r w:rsidRPr="00F534A4">
        <w:rPr>
          <w:rFonts w:ascii="Arial" w:hAnsi="Arial" w:cs="Arial"/>
          <w:b/>
          <w:sz w:val="20"/>
          <w:szCs w:val="20"/>
        </w:rPr>
        <w:t xml:space="preserve">Cuadro </w:t>
      </w:r>
      <w:r>
        <w:rPr>
          <w:rFonts w:ascii="Arial" w:hAnsi="Arial" w:cs="Arial"/>
          <w:b/>
          <w:sz w:val="20"/>
          <w:szCs w:val="20"/>
        </w:rPr>
        <w:t>44</w:t>
      </w:r>
      <w:r w:rsidRPr="00F534A4">
        <w:rPr>
          <w:rFonts w:ascii="Arial" w:hAnsi="Arial" w:cs="Arial"/>
          <w:b/>
          <w:sz w:val="20"/>
          <w:szCs w:val="20"/>
        </w:rPr>
        <w:t xml:space="preserve">. </w:t>
      </w:r>
      <w:r>
        <w:rPr>
          <w:rFonts w:ascii="Arial" w:hAnsi="Arial" w:cs="Arial"/>
          <w:b/>
          <w:sz w:val="20"/>
          <w:szCs w:val="20"/>
        </w:rPr>
        <w:t>VAN, TIR y TMAR del proyecto</w:t>
      </w:r>
    </w:p>
    <w:p w:rsidR="00530533" w:rsidRDefault="00D32799" w:rsidP="00530533">
      <w:pPr>
        <w:spacing w:line="360" w:lineRule="auto"/>
        <w:ind w:left="1416"/>
        <w:jc w:val="both"/>
        <w:rPr>
          <w:rFonts w:ascii="Arial" w:hAnsi="Arial" w:cs="Arial"/>
        </w:rPr>
      </w:pPr>
      <w:r>
        <w:rPr>
          <w:noProof/>
          <w:lang w:val="en-US" w:eastAsia="en-US"/>
        </w:rPr>
        <w:drawing>
          <wp:inline distT="0" distB="0" distL="0" distR="0">
            <wp:extent cx="4393565" cy="593725"/>
            <wp:effectExtent l="1905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4393565" cy="593725"/>
                    </a:xfrm>
                    <a:prstGeom prst="rect">
                      <a:avLst/>
                    </a:prstGeom>
                    <a:noFill/>
                    <a:ln w="9525">
                      <a:noFill/>
                      <a:miter lim="800000"/>
                      <a:headEnd/>
                      <a:tailEnd/>
                    </a:ln>
                  </pic:spPr>
                </pic:pic>
              </a:graphicData>
            </a:graphic>
          </wp:inline>
        </w:drawing>
      </w: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0533">
      <w:pPr>
        <w:spacing w:line="360" w:lineRule="auto"/>
        <w:ind w:left="708" w:firstLine="708"/>
        <w:rPr>
          <w:rFonts w:ascii="Arial" w:hAnsi="Arial" w:cs="Arial"/>
          <w:b/>
          <w:sz w:val="20"/>
        </w:rPr>
      </w:pPr>
    </w:p>
    <w:p w:rsidR="00B20379" w:rsidRDefault="00B20379" w:rsidP="00530533">
      <w:pPr>
        <w:spacing w:line="360" w:lineRule="auto"/>
        <w:ind w:left="708" w:firstLine="708"/>
        <w:rPr>
          <w:rFonts w:ascii="Arial" w:hAnsi="Arial" w:cs="Arial"/>
          <w:b/>
          <w:sz w:val="20"/>
        </w:rPr>
      </w:pPr>
    </w:p>
    <w:p w:rsidR="00530533" w:rsidRPr="006F5CF6" w:rsidRDefault="00530533" w:rsidP="00530533">
      <w:pPr>
        <w:spacing w:line="360" w:lineRule="auto"/>
        <w:ind w:left="708" w:firstLine="708"/>
        <w:rPr>
          <w:rFonts w:ascii="Arial" w:hAnsi="Arial" w:cs="Arial"/>
          <w:b/>
          <w:sz w:val="20"/>
        </w:rPr>
      </w:pPr>
    </w:p>
    <w:p w:rsidR="00530533" w:rsidRPr="006A7135" w:rsidRDefault="00530533" w:rsidP="00530533">
      <w:pPr>
        <w:spacing w:line="36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sidRPr="00F534A4">
        <w:rPr>
          <w:rFonts w:ascii="Arial" w:hAnsi="Arial" w:cs="Arial"/>
          <w:b/>
          <w:sz w:val="20"/>
          <w:szCs w:val="20"/>
        </w:rPr>
        <w:t xml:space="preserve">Cuadro </w:t>
      </w:r>
      <w:r>
        <w:rPr>
          <w:rFonts w:ascii="Arial" w:hAnsi="Arial" w:cs="Arial"/>
          <w:b/>
          <w:sz w:val="20"/>
          <w:szCs w:val="20"/>
        </w:rPr>
        <w:t>45</w:t>
      </w:r>
      <w:r w:rsidRPr="00F534A4">
        <w:rPr>
          <w:rFonts w:ascii="Arial" w:hAnsi="Arial" w:cs="Arial"/>
          <w:b/>
          <w:sz w:val="20"/>
          <w:szCs w:val="20"/>
        </w:rPr>
        <w:t xml:space="preserve">. </w:t>
      </w:r>
      <w:r>
        <w:rPr>
          <w:rFonts w:ascii="Arial" w:hAnsi="Arial" w:cs="Arial"/>
          <w:b/>
          <w:sz w:val="20"/>
          <w:szCs w:val="20"/>
        </w:rPr>
        <w:t>PAYBACK del proyecto</w:t>
      </w:r>
    </w:p>
    <w:p w:rsidR="00530533" w:rsidRDefault="00D32799" w:rsidP="00530533">
      <w:pPr>
        <w:tabs>
          <w:tab w:val="left" w:pos="2260"/>
        </w:tabs>
        <w:rPr>
          <w:rFonts w:ascii="Arial" w:hAnsi="Arial" w:cs="Arial"/>
        </w:rPr>
      </w:pPr>
      <w:r>
        <w:rPr>
          <w:noProof/>
          <w:lang w:val="en-US" w:eastAsia="en-US"/>
        </w:rPr>
        <w:drawing>
          <wp:inline distT="0" distB="0" distL="0" distR="0">
            <wp:extent cx="5426710" cy="1223010"/>
            <wp:effectExtent l="1905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srcRect/>
                    <a:stretch>
                      <a:fillRect/>
                    </a:stretch>
                  </pic:blipFill>
                  <pic:spPr bwMode="auto">
                    <a:xfrm>
                      <a:off x="0" y="0"/>
                      <a:ext cx="5426710" cy="1223010"/>
                    </a:xfrm>
                    <a:prstGeom prst="rect">
                      <a:avLst/>
                    </a:prstGeom>
                    <a:noFill/>
                    <a:ln w="9525">
                      <a:noFill/>
                      <a:miter lim="800000"/>
                      <a:headEnd/>
                      <a:tailEnd/>
                    </a:ln>
                  </pic:spPr>
                </pic:pic>
              </a:graphicData>
            </a:graphic>
          </wp:inline>
        </w:drawing>
      </w:r>
    </w:p>
    <w:p w:rsidR="00530533" w:rsidRDefault="00530533" w:rsidP="00530533">
      <w:pPr>
        <w:spacing w:line="360" w:lineRule="auto"/>
        <w:rPr>
          <w:rFonts w:ascii="Arial" w:hAnsi="Arial" w:cs="Arial"/>
          <w:b/>
          <w:sz w:val="20"/>
        </w:rPr>
      </w:pPr>
    </w:p>
    <w:p w:rsidR="00530533"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Pr="009A60EA" w:rsidRDefault="00530533" w:rsidP="00530533">
      <w:pPr>
        <w:spacing w:line="360" w:lineRule="auto"/>
        <w:ind w:left="1416"/>
        <w:rPr>
          <w:rFonts w:ascii="Arial" w:hAnsi="Arial" w:cs="Arial"/>
        </w:rPr>
      </w:pPr>
    </w:p>
    <w:p w:rsidR="00530533" w:rsidRDefault="00530533" w:rsidP="00530533">
      <w:pPr>
        <w:spacing w:line="360" w:lineRule="auto"/>
        <w:ind w:left="1416" w:firstLine="708"/>
        <w:jc w:val="both"/>
        <w:rPr>
          <w:rFonts w:ascii="Arial" w:hAnsi="Arial" w:cs="Arial"/>
        </w:rPr>
      </w:pPr>
      <w:r w:rsidRPr="009A60EA">
        <w:rPr>
          <w:rFonts w:ascii="Arial" w:hAnsi="Arial" w:cs="Arial"/>
        </w:rPr>
        <w:t xml:space="preserve">Por el método de la TIR, se evidencia la viabilidad del proyecto una vez comparada con la TMAR. Siempre que la TIR se encuentre por encima de la TMAR, </w:t>
      </w:r>
      <w:r>
        <w:rPr>
          <w:rFonts w:ascii="Arial" w:hAnsi="Arial" w:cs="Arial"/>
        </w:rPr>
        <w:t>se conocerá</w:t>
      </w:r>
      <w:r w:rsidRPr="009A60EA">
        <w:rPr>
          <w:rFonts w:ascii="Arial" w:hAnsi="Arial" w:cs="Arial"/>
        </w:rPr>
        <w:t xml:space="preserve"> que los flujos generados por el proyecto, traídos a valor presente, representan un VAN (Valor actual neto) positivo.</w:t>
      </w:r>
    </w:p>
    <w:p w:rsidR="00530533" w:rsidRDefault="00530533" w:rsidP="00530533">
      <w:pPr>
        <w:spacing w:line="360" w:lineRule="auto"/>
        <w:ind w:left="1416" w:firstLine="708"/>
        <w:jc w:val="both"/>
        <w:rPr>
          <w:rFonts w:ascii="Arial" w:hAnsi="Arial" w:cs="Arial"/>
        </w:rPr>
      </w:pPr>
    </w:p>
    <w:p w:rsidR="00530533" w:rsidRPr="00057095" w:rsidRDefault="00530533" w:rsidP="00530533">
      <w:pPr>
        <w:spacing w:line="360" w:lineRule="auto"/>
        <w:ind w:left="1416" w:firstLine="708"/>
        <w:jc w:val="both"/>
        <w:rPr>
          <w:rFonts w:ascii="Arial" w:hAnsi="Arial" w:cs="Arial"/>
        </w:rPr>
      </w:pPr>
      <w:r>
        <w:rPr>
          <w:rFonts w:ascii="Arial" w:hAnsi="Arial" w:cs="Arial"/>
        </w:rPr>
        <w:t>La recuperación de la inversión para la empresa de capacitación y nivelación estudiantil será en el quinto año de funcionamiento.</w:t>
      </w:r>
    </w:p>
    <w:p w:rsidR="00530533" w:rsidRDefault="00530533" w:rsidP="00530533">
      <w:pPr>
        <w:autoSpaceDE w:val="0"/>
        <w:autoSpaceDN w:val="0"/>
        <w:adjustRightInd w:val="0"/>
        <w:spacing w:line="360" w:lineRule="auto"/>
        <w:rPr>
          <w:rFonts w:ascii="Arial" w:hAnsi="Arial" w:cs="Arial"/>
          <w:b/>
        </w:rPr>
      </w:pPr>
    </w:p>
    <w:p w:rsidR="00B20379" w:rsidRDefault="00B20379" w:rsidP="00530533">
      <w:pPr>
        <w:autoSpaceDE w:val="0"/>
        <w:autoSpaceDN w:val="0"/>
        <w:adjustRightInd w:val="0"/>
        <w:spacing w:line="360" w:lineRule="auto"/>
        <w:rPr>
          <w:rFonts w:ascii="Arial" w:hAnsi="Arial" w:cs="Arial"/>
          <w:b/>
        </w:rPr>
      </w:pPr>
    </w:p>
    <w:p w:rsidR="00B20379" w:rsidRDefault="00B20379" w:rsidP="00530533">
      <w:pPr>
        <w:autoSpaceDE w:val="0"/>
        <w:autoSpaceDN w:val="0"/>
        <w:adjustRightInd w:val="0"/>
        <w:spacing w:line="360" w:lineRule="auto"/>
        <w:rPr>
          <w:rFonts w:ascii="Arial" w:hAnsi="Arial" w:cs="Arial"/>
          <w:b/>
        </w:rPr>
      </w:pPr>
    </w:p>
    <w:p w:rsidR="00B20379" w:rsidRDefault="00B20379" w:rsidP="00530533">
      <w:pPr>
        <w:autoSpaceDE w:val="0"/>
        <w:autoSpaceDN w:val="0"/>
        <w:adjustRightInd w:val="0"/>
        <w:spacing w:line="360" w:lineRule="auto"/>
        <w:rPr>
          <w:rFonts w:ascii="Arial" w:hAnsi="Arial" w:cs="Arial"/>
          <w:b/>
        </w:rPr>
      </w:pPr>
    </w:p>
    <w:p w:rsidR="00B20379" w:rsidRDefault="00B20379" w:rsidP="00530533">
      <w:pPr>
        <w:autoSpaceDE w:val="0"/>
        <w:autoSpaceDN w:val="0"/>
        <w:adjustRightInd w:val="0"/>
        <w:spacing w:line="360" w:lineRule="auto"/>
        <w:rPr>
          <w:rFonts w:ascii="Arial" w:hAnsi="Arial" w:cs="Arial"/>
          <w:b/>
        </w:rPr>
      </w:pPr>
    </w:p>
    <w:p w:rsidR="00530533" w:rsidRPr="00340F07" w:rsidRDefault="00530533" w:rsidP="00530533">
      <w:pPr>
        <w:autoSpaceDE w:val="0"/>
        <w:autoSpaceDN w:val="0"/>
        <w:adjustRightInd w:val="0"/>
        <w:spacing w:line="360" w:lineRule="auto"/>
        <w:ind w:firstLine="708"/>
        <w:rPr>
          <w:rFonts w:ascii="Arial" w:hAnsi="Arial" w:cs="Arial"/>
          <w:b/>
        </w:rPr>
      </w:pPr>
      <w:r>
        <w:rPr>
          <w:rFonts w:ascii="Arial" w:hAnsi="Arial" w:cs="Arial"/>
          <w:b/>
        </w:rPr>
        <w:t xml:space="preserve">5.6.- </w:t>
      </w:r>
      <w:r w:rsidRPr="00340F07">
        <w:rPr>
          <w:rFonts w:ascii="Arial" w:hAnsi="Arial" w:cs="Arial"/>
          <w:b/>
        </w:rPr>
        <w:t>Análisis De Sensibilidad Uni-Variable</w:t>
      </w:r>
    </w:p>
    <w:p w:rsidR="00530533" w:rsidRDefault="00530533" w:rsidP="00530533">
      <w:pPr>
        <w:autoSpaceDE w:val="0"/>
        <w:autoSpaceDN w:val="0"/>
        <w:adjustRightInd w:val="0"/>
        <w:spacing w:line="360" w:lineRule="auto"/>
        <w:rPr>
          <w:rFonts w:ascii="Arial" w:hAnsi="Arial" w:cs="Arial"/>
        </w:rPr>
      </w:pPr>
    </w:p>
    <w:p w:rsidR="00530533" w:rsidRDefault="00530533" w:rsidP="00530533">
      <w:pPr>
        <w:autoSpaceDE w:val="0"/>
        <w:autoSpaceDN w:val="0"/>
        <w:adjustRightInd w:val="0"/>
        <w:spacing w:line="360" w:lineRule="auto"/>
        <w:ind w:left="708"/>
        <w:jc w:val="both"/>
        <w:rPr>
          <w:rFonts w:ascii="Arial" w:hAnsi="Arial" w:cs="Arial"/>
        </w:rPr>
      </w:pPr>
      <w:r>
        <w:rPr>
          <w:rFonts w:ascii="Arial" w:hAnsi="Arial" w:cs="Arial"/>
        </w:rPr>
        <w:tab/>
        <w:t>Para el análisis de sensibilidad se ha realizado una simulación con el programa Crystal Ball y se ha considerado una variación del 10% en cada una de las variables determinantes de la viabilidad del proyecto. Estas son:</w:t>
      </w:r>
    </w:p>
    <w:p w:rsidR="00530533" w:rsidRPr="00335AA8" w:rsidRDefault="00530533" w:rsidP="00530533">
      <w:pPr>
        <w:spacing w:line="360" w:lineRule="auto"/>
        <w:ind w:left="1416" w:firstLine="708"/>
        <w:jc w:val="both"/>
        <w:rPr>
          <w:rFonts w:ascii="Arial" w:hAnsi="Arial" w:cs="Arial"/>
          <w:lang w:val="es-ES_tradnl"/>
        </w:rPr>
      </w:pPr>
    </w:p>
    <w:p w:rsidR="00530533" w:rsidRPr="00335AA8" w:rsidRDefault="00530533" w:rsidP="00E81C3E">
      <w:pPr>
        <w:numPr>
          <w:ilvl w:val="1"/>
          <w:numId w:val="34"/>
        </w:numPr>
        <w:spacing w:line="360" w:lineRule="auto"/>
        <w:jc w:val="both"/>
        <w:rPr>
          <w:rFonts w:ascii="Arial" w:hAnsi="Arial" w:cs="Arial"/>
          <w:lang w:val="es-ES_tradnl"/>
        </w:rPr>
      </w:pPr>
      <w:r w:rsidRPr="00335AA8">
        <w:rPr>
          <w:rFonts w:ascii="Arial" w:hAnsi="Arial" w:cs="Arial"/>
          <w:b/>
          <w:lang w:val="es-ES_tradnl"/>
        </w:rPr>
        <w:t>Demanda Anual:</w:t>
      </w:r>
      <w:r>
        <w:rPr>
          <w:rFonts w:ascii="Arial" w:hAnsi="Arial" w:cs="Arial"/>
          <w:lang w:val="es-ES_tradnl"/>
        </w:rPr>
        <w:t xml:space="preserve"> S</w:t>
      </w:r>
      <w:r w:rsidRPr="00335AA8">
        <w:rPr>
          <w:rFonts w:ascii="Arial" w:hAnsi="Arial" w:cs="Arial"/>
          <w:lang w:val="es-ES_tradnl"/>
        </w:rPr>
        <w:t>e la consideró uniforme en un rango entre 454 y 554, dependiendo de la tasa de crecimiento poblacional anteriormente determinada.</w:t>
      </w:r>
    </w:p>
    <w:p w:rsidR="00530533" w:rsidRPr="00335AA8" w:rsidRDefault="00530533" w:rsidP="00530533">
      <w:pPr>
        <w:spacing w:line="360" w:lineRule="auto"/>
        <w:ind w:left="1416"/>
        <w:jc w:val="both"/>
        <w:rPr>
          <w:rFonts w:ascii="Arial" w:hAnsi="Arial" w:cs="Arial"/>
          <w:lang w:val="es-ES_tradnl"/>
        </w:rPr>
      </w:pPr>
    </w:p>
    <w:p w:rsidR="00530533" w:rsidRPr="006A7135" w:rsidRDefault="00530533" w:rsidP="00530533">
      <w:pPr>
        <w:spacing w:line="360" w:lineRule="auto"/>
        <w:ind w:left="708" w:firstLine="708"/>
        <w:jc w:val="both"/>
        <w:rPr>
          <w:rFonts w:ascii="Arial" w:hAnsi="Arial" w:cs="Arial"/>
        </w:rPr>
      </w:pPr>
      <w:r>
        <w:rPr>
          <w:rFonts w:ascii="Arial" w:hAnsi="Arial" w:cs="Arial"/>
          <w:b/>
          <w:sz w:val="20"/>
          <w:szCs w:val="20"/>
        </w:rPr>
        <w:t>Figura</w:t>
      </w:r>
      <w:r w:rsidRPr="00F534A4">
        <w:rPr>
          <w:rFonts w:ascii="Arial" w:hAnsi="Arial" w:cs="Arial"/>
          <w:b/>
          <w:sz w:val="20"/>
          <w:szCs w:val="20"/>
        </w:rPr>
        <w:t xml:space="preserve"> </w:t>
      </w:r>
      <w:r>
        <w:rPr>
          <w:rFonts w:ascii="Arial" w:hAnsi="Arial" w:cs="Arial"/>
          <w:b/>
          <w:sz w:val="20"/>
          <w:szCs w:val="20"/>
        </w:rPr>
        <w:t>29</w:t>
      </w:r>
      <w:r w:rsidRPr="00F534A4">
        <w:rPr>
          <w:rFonts w:ascii="Arial" w:hAnsi="Arial" w:cs="Arial"/>
          <w:b/>
          <w:sz w:val="20"/>
          <w:szCs w:val="20"/>
        </w:rPr>
        <w:t xml:space="preserve">. </w:t>
      </w:r>
      <w:r>
        <w:rPr>
          <w:rFonts w:ascii="Arial" w:hAnsi="Arial" w:cs="Arial"/>
          <w:b/>
          <w:sz w:val="20"/>
          <w:szCs w:val="20"/>
        </w:rPr>
        <w:t>Demanda Anual</w:t>
      </w:r>
    </w:p>
    <w:p w:rsidR="00530533" w:rsidRDefault="00D32799" w:rsidP="00530533">
      <w:pPr>
        <w:spacing w:line="360" w:lineRule="auto"/>
        <w:ind w:left="1416"/>
        <w:jc w:val="both"/>
        <w:rPr>
          <w:rFonts w:ascii="Arial" w:hAnsi="Arial" w:cs="Arial"/>
          <w:lang w:val="es-ES_tradnl"/>
        </w:rPr>
      </w:pPr>
      <w:r>
        <w:rPr>
          <w:rFonts w:ascii="Arial" w:hAnsi="Arial" w:cs="Arial"/>
          <w:noProof/>
          <w:lang w:val="en-US" w:eastAsia="en-US"/>
        </w:rPr>
        <w:drawing>
          <wp:anchor distT="0" distB="0" distL="114300" distR="114300" simplePos="0" relativeHeight="251660800" behindDoc="0" locked="0" layoutInCell="1" allowOverlap="1">
            <wp:simplePos x="0" y="0"/>
            <wp:positionH relativeFrom="column">
              <wp:posOffset>1414780</wp:posOffset>
            </wp:positionH>
            <wp:positionV relativeFrom="paragraph">
              <wp:posOffset>-4445</wp:posOffset>
            </wp:positionV>
            <wp:extent cx="2514600" cy="1225550"/>
            <wp:effectExtent l="19050" t="0" r="0" b="0"/>
            <wp:wrapNone/>
            <wp:docPr id="114" name="2 Imagen" descr="tmp15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descr="tmp15D.tmp"/>
                    <pic:cNvPicPr>
                      <a:picLocks noChangeArrowheads="1"/>
                    </pic:cNvPicPr>
                  </pic:nvPicPr>
                  <pic:blipFill>
                    <a:blip r:embed="rId77"/>
                    <a:srcRect/>
                    <a:stretch>
                      <a:fillRect/>
                    </a:stretch>
                  </pic:blipFill>
                  <pic:spPr bwMode="auto">
                    <a:xfrm>
                      <a:off x="0" y="0"/>
                      <a:ext cx="2514600" cy="1225550"/>
                    </a:xfrm>
                    <a:prstGeom prst="rect">
                      <a:avLst/>
                    </a:prstGeom>
                    <a:noFill/>
                  </pic:spPr>
                </pic:pic>
              </a:graphicData>
            </a:graphic>
          </wp:anchor>
        </w:drawing>
      </w:r>
    </w:p>
    <w:p w:rsidR="00530533" w:rsidRPr="00335AA8" w:rsidRDefault="00530533" w:rsidP="00530533">
      <w:pPr>
        <w:spacing w:line="360" w:lineRule="auto"/>
        <w:ind w:left="1416"/>
        <w:jc w:val="both"/>
        <w:rPr>
          <w:rFonts w:ascii="Arial" w:hAnsi="Arial" w:cs="Arial"/>
          <w:lang w:val="es-ES_tradnl"/>
        </w:rPr>
      </w:pPr>
    </w:p>
    <w:p w:rsidR="00530533" w:rsidRDefault="00530533" w:rsidP="00530533">
      <w:pPr>
        <w:spacing w:line="360" w:lineRule="auto"/>
        <w:ind w:left="1416"/>
        <w:jc w:val="both"/>
        <w:rPr>
          <w:rFonts w:ascii="Arial" w:hAnsi="Arial" w:cs="Arial"/>
          <w:lang w:val="es-ES_tradnl"/>
        </w:rPr>
      </w:pPr>
    </w:p>
    <w:p w:rsidR="00530533" w:rsidRDefault="00530533" w:rsidP="00530533">
      <w:pPr>
        <w:spacing w:line="360" w:lineRule="auto"/>
        <w:ind w:left="1416"/>
        <w:jc w:val="both"/>
        <w:rPr>
          <w:rFonts w:ascii="Arial" w:hAnsi="Arial" w:cs="Arial"/>
          <w:lang w:val="es-ES_tradnl"/>
        </w:rPr>
      </w:pPr>
    </w:p>
    <w:p w:rsidR="00530533" w:rsidRDefault="00530533" w:rsidP="00530533">
      <w:pPr>
        <w:spacing w:line="360" w:lineRule="auto"/>
        <w:ind w:left="1416"/>
        <w:jc w:val="both"/>
        <w:rPr>
          <w:rFonts w:ascii="Arial" w:hAnsi="Arial" w:cs="Arial"/>
          <w:lang w:val="es-ES_tradnl"/>
        </w:rPr>
      </w:pPr>
    </w:p>
    <w:p w:rsidR="00530533" w:rsidRPr="0088478A"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530533" w:rsidRDefault="00530533" w:rsidP="00530533">
      <w:pPr>
        <w:spacing w:line="360" w:lineRule="auto"/>
        <w:jc w:val="both"/>
        <w:rPr>
          <w:rFonts w:ascii="Arial" w:hAnsi="Arial" w:cs="Arial"/>
          <w:lang w:val="es-ES_tradnl"/>
        </w:rPr>
      </w:pPr>
    </w:p>
    <w:p w:rsidR="00530533" w:rsidRPr="0007785D" w:rsidRDefault="00530533" w:rsidP="00E81C3E">
      <w:pPr>
        <w:numPr>
          <w:ilvl w:val="1"/>
          <w:numId w:val="34"/>
        </w:numPr>
        <w:spacing w:line="360" w:lineRule="auto"/>
        <w:jc w:val="both"/>
        <w:rPr>
          <w:rFonts w:ascii="Arial" w:hAnsi="Arial" w:cs="Arial"/>
          <w:lang w:val="es-EC"/>
        </w:rPr>
      </w:pPr>
      <w:r w:rsidRPr="00335AA8">
        <w:rPr>
          <w:rFonts w:ascii="Arial" w:hAnsi="Arial" w:cs="Arial"/>
          <w:b/>
          <w:lang w:val="es-EC"/>
        </w:rPr>
        <w:t>Tasa de descuento:</w:t>
      </w:r>
      <w:r w:rsidRPr="00335AA8">
        <w:rPr>
          <w:rFonts w:ascii="Arial" w:hAnsi="Arial" w:cs="Arial"/>
          <w:lang w:val="es-EC"/>
        </w:rPr>
        <w:t xml:space="preserve"> Distribuida co</w:t>
      </w:r>
      <w:r>
        <w:rPr>
          <w:rFonts w:ascii="Arial" w:hAnsi="Arial" w:cs="Arial"/>
          <w:lang w:val="es-EC"/>
        </w:rPr>
        <w:t>mo una normal con una media de 23</w:t>
      </w:r>
      <w:r w:rsidRPr="00335AA8">
        <w:rPr>
          <w:rFonts w:ascii="Arial" w:hAnsi="Arial" w:cs="Arial"/>
          <w:lang w:val="es-EC"/>
        </w:rPr>
        <w:t>,</w:t>
      </w:r>
      <w:r>
        <w:rPr>
          <w:rFonts w:ascii="Arial" w:hAnsi="Arial" w:cs="Arial"/>
          <w:lang w:val="es-EC"/>
        </w:rPr>
        <w:t>10</w:t>
      </w:r>
      <w:r w:rsidRPr="00335AA8">
        <w:rPr>
          <w:rFonts w:ascii="Arial" w:hAnsi="Arial" w:cs="Arial"/>
          <w:lang w:val="es-EC"/>
        </w:rPr>
        <w:t xml:space="preserve">% y una desviación estándar de </w:t>
      </w:r>
      <w:r>
        <w:rPr>
          <w:rFonts w:ascii="Arial" w:hAnsi="Arial" w:cs="Arial"/>
          <w:lang w:val="es-EC"/>
        </w:rPr>
        <w:t>2</w:t>
      </w:r>
      <w:r w:rsidRPr="00335AA8">
        <w:rPr>
          <w:rFonts w:ascii="Arial" w:hAnsi="Arial" w:cs="Arial"/>
          <w:lang w:val="es-EC"/>
        </w:rPr>
        <w:t>,</w:t>
      </w:r>
      <w:r>
        <w:rPr>
          <w:rFonts w:ascii="Arial" w:hAnsi="Arial" w:cs="Arial"/>
          <w:lang w:val="es-EC"/>
        </w:rPr>
        <w:t>31</w:t>
      </w:r>
      <w:r w:rsidRPr="00335AA8">
        <w:rPr>
          <w:rFonts w:ascii="Arial" w:hAnsi="Arial" w:cs="Arial"/>
          <w:lang w:val="es-EC"/>
        </w:rPr>
        <w:t>%.</w:t>
      </w:r>
    </w:p>
    <w:p w:rsidR="00530533" w:rsidRPr="00335AA8" w:rsidRDefault="00530533" w:rsidP="00530533">
      <w:pPr>
        <w:spacing w:line="360" w:lineRule="auto"/>
        <w:ind w:left="1416" w:firstLine="708"/>
        <w:rPr>
          <w:rFonts w:ascii="Arial" w:hAnsi="Arial" w:cs="Arial"/>
          <w:lang w:val="es-EC"/>
        </w:rPr>
      </w:pPr>
      <w:r>
        <w:rPr>
          <w:rFonts w:ascii="Arial" w:hAnsi="Arial" w:cs="Arial"/>
          <w:b/>
          <w:sz w:val="20"/>
          <w:szCs w:val="20"/>
        </w:rPr>
        <w:t>Figura</w:t>
      </w:r>
      <w:r w:rsidRPr="00F534A4">
        <w:rPr>
          <w:rFonts w:ascii="Arial" w:hAnsi="Arial" w:cs="Arial"/>
          <w:b/>
          <w:sz w:val="20"/>
          <w:szCs w:val="20"/>
        </w:rPr>
        <w:t xml:space="preserve"> </w:t>
      </w:r>
      <w:r>
        <w:rPr>
          <w:rFonts w:ascii="Arial" w:hAnsi="Arial" w:cs="Arial"/>
          <w:b/>
          <w:sz w:val="20"/>
          <w:szCs w:val="20"/>
        </w:rPr>
        <w:t>30</w:t>
      </w:r>
      <w:r w:rsidRPr="00F534A4">
        <w:rPr>
          <w:rFonts w:ascii="Arial" w:hAnsi="Arial" w:cs="Arial"/>
          <w:b/>
          <w:sz w:val="20"/>
          <w:szCs w:val="20"/>
        </w:rPr>
        <w:t xml:space="preserve">. </w:t>
      </w:r>
      <w:r>
        <w:rPr>
          <w:rFonts w:ascii="Arial" w:hAnsi="Arial" w:cs="Arial"/>
          <w:b/>
          <w:sz w:val="20"/>
          <w:szCs w:val="20"/>
        </w:rPr>
        <w:t>Tasa atractiva mínima de retorno</w:t>
      </w:r>
    </w:p>
    <w:p w:rsidR="00530533" w:rsidRPr="00335AA8" w:rsidRDefault="00D32799" w:rsidP="00530533">
      <w:pPr>
        <w:spacing w:line="360" w:lineRule="auto"/>
        <w:ind w:left="708"/>
        <w:rPr>
          <w:rFonts w:ascii="Arial" w:hAnsi="Arial" w:cs="Arial"/>
          <w:lang w:val="es-EC"/>
        </w:rPr>
      </w:pPr>
      <w:r>
        <w:rPr>
          <w:rFonts w:ascii="Arial" w:hAnsi="Arial" w:cs="Arial"/>
          <w:noProof/>
          <w:lang w:val="en-US" w:eastAsia="en-US"/>
        </w:rPr>
        <w:drawing>
          <wp:anchor distT="0" distB="0" distL="114300" distR="114300" simplePos="0" relativeHeight="251661824" behindDoc="0" locked="0" layoutInCell="1" allowOverlap="1">
            <wp:simplePos x="0" y="0"/>
            <wp:positionH relativeFrom="column">
              <wp:posOffset>1390015</wp:posOffset>
            </wp:positionH>
            <wp:positionV relativeFrom="paragraph">
              <wp:posOffset>-635</wp:posOffset>
            </wp:positionV>
            <wp:extent cx="2667000" cy="1216025"/>
            <wp:effectExtent l="19050" t="0" r="0" b="0"/>
            <wp:wrapNone/>
            <wp:docPr id="113" name="3 Imagen" descr="tmp15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descr="tmp15D.tmp"/>
                    <pic:cNvPicPr>
                      <a:picLocks noChangeArrowheads="1"/>
                    </pic:cNvPicPr>
                  </pic:nvPicPr>
                  <pic:blipFill>
                    <a:blip r:embed="rId78"/>
                    <a:srcRect/>
                    <a:stretch>
                      <a:fillRect/>
                    </a:stretch>
                  </pic:blipFill>
                  <pic:spPr bwMode="auto">
                    <a:xfrm>
                      <a:off x="0" y="0"/>
                      <a:ext cx="2667000" cy="1216025"/>
                    </a:xfrm>
                    <a:prstGeom prst="rect">
                      <a:avLst/>
                    </a:prstGeom>
                    <a:noFill/>
                  </pic:spPr>
                </pic:pic>
              </a:graphicData>
            </a:graphic>
          </wp:anchor>
        </w:drawing>
      </w:r>
    </w:p>
    <w:p w:rsidR="00530533" w:rsidRPr="00335AA8" w:rsidRDefault="00530533" w:rsidP="00530533">
      <w:pPr>
        <w:spacing w:line="360" w:lineRule="auto"/>
        <w:ind w:left="708"/>
        <w:rPr>
          <w:rFonts w:ascii="Arial" w:hAnsi="Arial" w:cs="Arial"/>
          <w:lang w:val="es-EC"/>
        </w:rPr>
      </w:pPr>
    </w:p>
    <w:p w:rsidR="00530533" w:rsidRPr="00335AA8" w:rsidRDefault="00530533" w:rsidP="00530533">
      <w:pPr>
        <w:spacing w:line="360" w:lineRule="auto"/>
        <w:ind w:left="708"/>
        <w:rPr>
          <w:rFonts w:ascii="Arial" w:hAnsi="Arial" w:cs="Arial"/>
          <w:lang w:val="es-EC"/>
        </w:rPr>
      </w:pPr>
    </w:p>
    <w:p w:rsidR="00530533" w:rsidRPr="00335AA8" w:rsidRDefault="00530533" w:rsidP="00530533">
      <w:pPr>
        <w:spacing w:line="360" w:lineRule="auto"/>
        <w:ind w:left="708"/>
        <w:rPr>
          <w:rFonts w:ascii="Arial" w:hAnsi="Arial" w:cs="Arial"/>
          <w:lang w:val="es-EC"/>
        </w:rPr>
      </w:pPr>
    </w:p>
    <w:p w:rsidR="00530533" w:rsidRDefault="00530533" w:rsidP="00530533">
      <w:pPr>
        <w:spacing w:line="360" w:lineRule="auto"/>
        <w:ind w:left="708"/>
        <w:rPr>
          <w:rFonts w:ascii="Arial" w:hAnsi="Arial" w:cs="Arial"/>
          <w:lang w:val="es-EC"/>
        </w:rPr>
      </w:pPr>
    </w:p>
    <w:p w:rsidR="00530533" w:rsidRDefault="00530533" w:rsidP="00530533">
      <w:pPr>
        <w:spacing w:line="360" w:lineRule="auto"/>
        <w:ind w:left="1416" w:firstLine="708"/>
        <w:rPr>
          <w:rFonts w:ascii="Arial" w:hAnsi="Arial" w:cs="Arial"/>
          <w:b/>
          <w:sz w:val="20"/>
        </w:rPr>
      </w:pPr>
      <w:r>
        <w:rPr>
          <w:rFonts w:ascii="Arial" w:hAnsi="Arial" w:cs="Arial"/>
          <w:b/>
          <w:sz w:val="20"/>
        </w:rPr>
        <w:t>Elaboración: Los autores</w:t>
      </w:r>
    </w:p>
    <w:p w:rsidR="00B20379" w:rsidRDefault="00B20379" w:rsidP="00530533">
      <w:pPr>
        <w:spacing w:line="360" w:lineRule="auto"/>
        <w:ind w:left="2124" w:firstLine="708"/>
        <w:jc w:val="both"/>
        <w:rPr>
          <w:rFonts w:ascii="Arial" w:hAnsi="Arial" w:cs="Arial"/>
          <w:b/>
          <w:sz w:val="20"/>
          <w:szCs w:val="20"/>
        </w:rPr>
      </w:pPr>
    </w:p>
    <w:p w:rsidR="00B20379" w:rsidRDefault="00B20379" w:rsidP="00530533">
      <w:pPr>
        <w:spacing w:line="360" w:lineRule="auto"/>
        <w:ind w:left="2124" w:firstLine="708"/>
        <w:jc w:val="both"/>
        <w:rPr>
          <w:rFonts w:ascii="Arial" w:hAnsi="Arial" w:cs="Arial"/>
          <w:b/>
          <w:sz w:val="20"/>
          <w:szCs w:val="20"/>
        </w:rPr>
      </w:pPr>
    </w:p>
    <w:p w:rsidR="00B20379" w:rsidRDefault="00B20379" w:rsidP="00530533">
      <w:pPr>
        <w:spacing w:line="360" w:lineRule="auto"/>
        <w:ind w:left="2124" w:firstLine="708"/>
        <w:jc w:val="both"/>
        <w:rPr>
          <w:rFonts w:ascii="Arial" w:hAnsi="Arial" w:cs="Arial"/>
          <w:b/>
          <w:sz w:val="20"/>
          <w:szCs w:val="20"/>
        </w:rPr>
      </w:pPr>
    </w:p>
    <w:p w:rsidR="00530533" w:rsidRPr="006A7135" w:rsidRDefault="00530533" w:rsidP="00530533">
      <w:pPr>
        <w:spacing w:line="360" w:lineRule="auto"/>
        <w:ind w:left="2124" w:firstLine="708"/>
        <w:jc w:val="both"/>
        <w:rPr>
          <w:rFonts w:ascii="Arial" w:hAnsi="Arial" w:cs="Arial"/>
        </w:rPr>
      </w:pPr>
      <w:r>
        <w:rPr>
          <w:rFonts w:ascii="Arial" w:hAnsi="Arial" w:cs="Arial"/>
          <w:b/>
          <w:sz w:val="20"/>
          <w:szCs w:val="20"/>
        </w:rPr>
        <w:t xml:space="preserve">      </w:t>
      </w:r>
    </w:p>
    <w:p w:rsidR="00530533" w:rsidRPr="00BC29A5" w:rsidRDefault="00530533" w:rsidP="00E81C3E">
      <w:pPr>
        <w:pStyle w:val="ListParagraph"/>
        <w:numPr>
          <w:ilvl w:val="1"/>
          <w:numId w:val="34"/>
        </w:numPr>
        <w:autoSpaceDE w:val="0"/>
        <w:autoSpaceDN w:val="0"/>
        <w:adjustRightInd w:val="0"/>
        <w:spacing w:after="0" w:line="360" w:lineRule="auto"/>
        <w:jc w:val="both"/>
        <w:rPr>
          <w:rFonts w:ascii="Arial" w:hAnsi="Arial" w:cs="Arial"/>
          <w:sz w:val="24"/>
          <w:szCs w:val="24"/>
        </w:rPr>
      </w:pPr>
      <w:r w:rsidRPr="00BC29A5">
        <w:rPr>
          <w:rFonts w:ascii="Arial" w:hAnsi="Arial" w:cs="Arial"/>
          <w:b/>
          <w:sz w:val="24"/>
          <w:szCs w:val="24"/>
        </w:rPr>
        <w:t>Precio:</w:t>
      </w:r>
      <w:r>
        <w:rPr>
          <w:rFonts w:ascii="Arial" w:hAnsi="Arial" w:cs="Arial"/>
          <w:sz w:val="24"/>
          <w:szCs w:val="24"/>
        </w:rPr>
        <w:t xml:space="preserve"> </w:t>
      </w:r>
      <w:r w:rsidRPr="00BC29A5">
        <w:rPr>
          <w:rFonts w:ascii="Arial" w:hAnsi="Arial" w:cs="Arial"/>
          <w:sz w:val="24"/>
          <w:szCs w:val="24"/>
        </w:rPr>
        <w:t>Todos los precios de los paquetes, distribuidos como una Lognormal y con desviación estándar del 10% de la media.</w:t>
      </w:r>
    </w:p>
    <w:p w:rsidR="00530533" w:rsidRDefault="00530533" w:rsidP="00530533">
      <w:pPr>
        <w:spacing w:line="360" w:lineRule="auto"/>
        <w:ind w:left="1416" w:firstLine="708"/>
        <w:jc w:val="both"/>
        <w:rPr>
          <w:rFonts w:ascii="Arial" w:hAnsi="Arial" w:cs="Arial"/>
        </w:rPr>
      </w:pPr>
    </w:p>
    <w:p w:rsidR="00530533" w:rsidRDefault="00530533" w:rsidP="00530533">
      <w:pPr>
        <w:spacing w:line="360" w:lineRule="auto"/>
        <w:ind w:left="1416" w:firstLine="708"/>
        <w:jc w:val="both"/>
        <w:rPr>
          <w:rFonts w:ascii="Arial" w:hAnsi="Arial" w:cs="Arial"/>
        </w:rPr>
      </w:pPr>
      <w:r w:rsidRPr="000E4C6D">
        <w:rPr>
          <w:rFonts w:ascii="Arial" w:hAnsi="Arial" w:cs="Arial"/>
        </w:rPr>
        <w:t xml:space="preserve">Una vez realizada la simulación, se obtuvo una probabilidad del  </w:t>
      </w:r>
      <w:r>
        <w:rPr>
          <w:rFonts w:ascii="Arial" w:hAnsi="Arial" w:cs="Arial"/>
          <w:b/>
        </w:rPr>
        <w:t>76.34</w:t>
      </w:r>
      <w:r w:rsidRPr="00646EA4">
        <w:rPr>
          <w:rFonts w:ascii="Arial" w:hAnsi="Arial" w:cs="Arial"/>
          <w:b/>
        </w:rPr>
        <w:t>%</w:t>
      </w:r>
      <w:r>
        <w:rPr>
          <w:rFonts w:ascii="Arial" w:hAnsi="Arial" w:cs="Arial"/>
        </w:rPr>
        <w:t xml:space="preserve"> de que el Valor Actual Neto sea mayor a cero, con 1.000.</w:t>
      </w:r>
      <w:r w:rsidRPr="000E4C6D">
        <w:rPr>
          <w:rFonts w:ascii="Arial" w:hAnsi="Arial" w:cs="Arial"/>
        </w:rPr>
        <w:t>000 de iteraciones.</w:t>
      </w:r>
      <w:r>
        <w:rPr>
          <w:rStyle w:val="Refdenotaalpie"/>
          <w:rFonts w:ascii="Arial" w:hAnsi="Arial" w:cs="Arial"/>
        </w:rPr>
        <w:footnoteReference w:id="26"/>
      </w:r>
    </w:p>
    <w:p w:rsidR="00530533" w:rsidRDefault="00530533" w:rsidP="00530533">
      <w:pPr>
        <w:spacing w:line="360" w:lineRule="auto"/>
        <w:ind w:left="1416" w:firstLine="708"/>
        <w:jc w:val="both"/>
        <w:rPr>
          <w:rFonts w:ascii="Arial" w:hAnsi="Arial" w:cs="Arial"/>
        </w:rPr>
      </w:pPr>
    </w:p>
    <w:p w:rsidR="00B20379" w:rsidRPr="0007785D" w:rsidRDefault="00B20379" w:rsidP="00530533">
      <w:pPr>
        <w:spacing w:line="360" w:lineRule="auto"/>
        <w:ind w:left="1416" w:firstLine="708"/>
        <w:jc w:val="both"/>
        <w:rPr>
          <w:rFonts w:ascii="Arial" w:hAnsi="Arial" w:cs="Arial"/>
        </w:rPr>
      </w:pPr>
    </w:p>
    <w:p w:rsidR="00530533" w:rsidRDefault="00530533" w:rsidP="00530533">
      <w:pPr>
        <w:spacing w:line="360" w:lineRule="auto"/>
        <w:ind w:left="1416"/>
        <w:jc w:val="both"/>
        <w:rPr>
          <w:rFonts w:ascii="Arial" w:hAnsi="Arial" w:cs="Arial"/>
        </w:rPr>
      </w:pPr>
      <w:r>
        <w:rPr>
          <w:rFonts w:ascii="Arial" w:hAnsi="Arial" w:cs="Arial"/>
          <w:b/>
          <w:sz w:val="20"/>
          <w:szCs w:val="20"/>
        </w:rPr>
        <w:t>Figura</w:t>
      </w:r>
      <w:r w:rsidRPr="00F534A4">
        <w:rPr>
          <w:rFonts w:ascii="Arial" w:hAnsi="Arial" w:cs="Arial"/>
          <w:b/>
          <w:sz w:val="20"/>
          <w:szCs w:val="20"/>
        </w:rPr>
        <w:t xml:space="preserve"> </w:t>
      </w:r>
      <w:r>
        <w:rPr>
          <w:rFonts w:ascii="Arial" w:hAnsi="Arial" w:cs="Arial"/>
          <w:b/>
          <w:sz w:val="20"/>
          <w:szCs w:val="20"/>
        </w:rPr>
        <w:t>31</w:t>
      </w:r>
      <w:r w:rsidRPr="00F534A4">
        <w:rPr>
          <w:rFonts w:ascii="Arial" w:hAnsi="Arial" w:cs="Arial"/>
          <w:b/>
          <w:sz w:val="20"/>
          <w:szCs w:val="20"/>
        </w:rPr>
        <w:t xml:space="preserve">. </w:t>
      </w:r>
      <w:r>
        <w:rPr>
          <w:rFonts w:ascii="Arial" w:hAnsi="Arial" w:cs="Arial"/>
          <w:b/>
          <w:sz w:val="20"/>
          <w:szCs w:val="20"/>
        </w:rPr>
        <w:t>Evolución VAN del proyecto con variación del 10%  en el precio de cada paquete académico.</w:t>
      </w:r>
    </w:p>
    <w:p w:rsidR="00530533" w:rsidRDefault="00D32799" w:rsidP="00530533">
      <w:pPr>
        <w:spacing w:line="360" w:lineRule="auto"/>
        <w:ind w:left="1416" w:firstLine="2"/>
        <w:rPr>
          <w:rFonts w:ascii="Arial" w:hAnsi="Arial" w:cs="Arial"/>
        </w:rPr>
      </w:pPr>
      <w:r>
        <w:rPr>
          <w:rFonts w:ascii="Arial" w:hAnsi="Arial" w:cs="Arial"/>
          <w:noProof/>
          <w:lang w:val="en-US" w:eastAsia="en-US"/>
        </w:rPr>
        <w:drawing>
          <wp:inline distT="0" distB="0" distL="0" distR="0">
            <wp:extent cx="4453255" cy="1769110"/>
            <wp:effectExtent l="19050" t="0" r="4445" b="0"/>
            <wp:docPr id="39" name="Imagen 1" descr="tmp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mp11.tmp"/>
                    <pic:cNvPicPr>
                      <a:picLocks noChangeAspect="1" noChangeArrowheads="1"/>
                    </pic:cNvPicPr>
                  </pic:nvPicPr>
                  <pic:blipFill>
                    <a:blip r:embed="rId79"/>
                    <a:srcRect/>
                    <a:stretch>
                      <a:fillRect/>
                    </a:stretch>
                  </pic:blipFill>
                  <pic:spPr bwMode="auto">
                    <a:xfrm>
                      <a:off x="0" y="0"/>
                      <a:ext cx="4453255" cy="1769110"/>
                    </a:xfrm>
                    <a:prstGeom prst="rect">
                      <a:avLst/>
                    </a:prstGeom>
                    <a:noFill/>
                    <a:ln w="9525">
                      <a:noFill/>
                      <a:miter lim="800000"/>
                      <a:headEnd/>
                      <a:tailEnd/>
                    </a:ln>
                  </pic:spPr>
                </pic:pic>
              </a:graphicData>
            </a:graphic>
          </wp:inline>
        </w:drawing>
      </w:r>
    </w:p>
    <w:p w:rsidR="00530533" w:rsidRPr="0007785D" w:rsidRDefault="00530533" w:rsidP="00530533">
      <w:pPr>
        <w:spacing w:line="360" w:lineRule="auto"/>
        <w:ind w:left="708" w:firstLine="708"/>
        <w:rPr>
          <w:rFonts w:ascii="Arial" w:hAnsi="Arial" w:cs="Arial"/>
          <w:b/>
          <w:sz w:val="20"/>
        </w:rPr>
      </w:pPr>
      <w:r>
        <w:rPr>
          <w:rFonts w:ascii="Arial" w:hAnsi="Arial" w:cs="Arial"/>
          <w:b/>
          <w:sz w:val="20"/>
        </w:rPr>
        <w:t>Elaboración: Los autores</w:t>
      </w:r>
    </w:p>
    <w:p w:rsidR="00812BDC" w:rsidRPr="000E25B7" w:rsidRDefault="00812BDC" w:rsidP="00812BDC">
      <w:pPr>
        <w:spacing w:line="360" w:lineRule="auto"/>
        <w:rPr>
          <w:rFonts w:ascii="Arial" w:hAnsi="Arial" w:cs="Arial"/>
        </w:rPr>
      </w:pPr>
    </w:p>
    <w:p w:rsidR="00812BDC" w:rsidRPr="000E25B7" w:rsidRDefault="00812BDC" w:rsidP="00812BDC">
      <w:pPr>
        <w:spacing w:line="360" w:lineRule="auto"/>
        <w:rPr>
          <w:rFonts w:ascii="Arial" w:hAnsi="Arial" w:cs="Arial"/>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812BDC" w:rsidRDefault="00812BDC" w:rsidP="0049758E">
      <w:pPr>
        <w:tabs>
          <w:tab w:val="left" w:pos="1646"/>
        </w:tabs>
        <w:spacing w:line="360" w:lineRule="auto"/>
        <w:jc w:val="both"/>
        <w:rPr>
          <w:rFonts w:ascii="Arial" w:hAnsi="Arial" w:cs="Arial"/>
          <w:sz w:val="22"/>
          <w:szCs w:val="22"/>
        </w:rPr>
      </w:pPr>
    </w:p>
    <w:p w:rsidR="009D1F31" w:rsidRDefault="009D1F31" w:rsidP="009D1F31">
      <w:pPr>
        <w:spacing w:line="360" w:lineRule="auto"/>
        <w:jc w:val="both"/>
        <w:rPr>
          <w:rFonts w:ascii="Arial" w:hAnsi="Arial" w:cs="Arial"/>
          <w:b/>
          <w:sz w:val="28"/>
          <w:szCs w:val="28"/>
          <w:u w:val="single"/>
        </w:rPr>
      </w:pPr>
      <w:r w:rsidRPr="00E52D03">
        <w:rPr>
          <w:rFonts w:ascii="Arial" w:hAnsi="Arial" w:cs="Arial"/>
          <w:b/>
          <w:sz w:val="28"/>
          <w:szCs w:val="28"/>
          <w:u w:val="single"/>
        </w:rPr>
        <w:t>CONCLUSIONES</w:t>
      </w:r>
    </w:p>
    <w:p w:rsidR="009D1F31" w:rsidRPr="00E52D03" w:rsidRDefault="009D1F31" w:rsidP="009D1F31">
      <w:pPr>
        <w:spacing w:line="360" w:lineRule="auto"/>
        <w:jc w:val="both"/>
        <w:rPr>
          <w:rFonts w:ascii="Arial" w:hAnsi="Arial" w:cs="Arial"/>
          <w:b/>
          <w:sz w:val="28"/>
          <w:szCs w:val="28"/>
          <w:u w:val="single"/>
        </w:rPr>
      </w:pPr>
    </w:p>
    <w:p w:rsidR="009D1F31" w:rsidRPr="00E52D03" w:rsidRDefault="009D1F31" w:rsidP="009D1F31">
      <w:pPr>
        <w:spacing w:line="360" w:lineRule="auto"/>
        <w:jc w:val="both"/>
        <w:rPr>
          <w:rFonts w:ascii="Arial" w:hAnsi="Arial" w:cs="Arial"/>
        </w:rPr>
      </w:pPr>
      <w:r w:rsidRPr="00E52D03">
        <w:rPr>
          <w:rFonts w:ascii="Arial" w:hAnsi="Arial" w:cs="Arial"/>
        </w:rPr>
        <w:t>Una vez concluida la formulación y evaluación del proyecto, se llegó a las siguientes conclusiones:</w:t>
      </w:r>
    </w:p>
    <w:p w:rsidR="009D1F31" w:rsidRPr="00E52D03" w:rsidRDefault="009D1F31" w:rsidP="00E81C3E">
      <w:pPr>
        <w:pStyle w:val="Prrafodelista"/>
        <w:numPr>
          <w:ilvl w:val="0"/>
          <w:numId w:val="35"/>
        </w:numPr>
        <w:spacing w:line="360" w:lineRule="auto"/>
        <w:jc w:val="both"/>
        <w:rPr>
          <w:rFonts w:ascii="Arial" w:hAnsi="Arial" w:cs="Arial"/>
          <w:sz w:val="24"/>
          <w:szCs w:val="24"/>
        </w:rPr>
      </w:pPr>
      <w:r w:rsidRPr="00E52D03">
        <w:rPr>
          <w:rFonts w:ascii="Arial" w:hAnsi="Arial" w:cs="Arial"/>
          <w:sz w:val="24"/>
          <w:szCs w:val="24"/>
        </w:rPr>
        <w:t>Dada la situación del mercado, caracterizada por un crecimiento importante de la demanda para este tipo de servicios, se ha podido identificar la oportunidad de satisfacer una necesidad que la competencia no ha podido cubrir, puesto que los niveles de satisfacción mostrados en cada tipo de servicio de capacitación ha sido bajo de acuerdo a los resultados de la investigación de mercados. Para tener una idea clara de los aspectos considerados importantes en la entrega del servicio, se ha logrado determinar</w:t>
      </w:r>
      <w:r>
        <w:rPr>
          <w:rFonts w:ascii="Arial" w:hAnsi="Arial" w:cs="Arial"/>
          <w:sz w:val="24"/>
          <w:szCs w:val="24"/>
        </w:rPr>
        <w:t xml:space="preserve"> la valoración de </w:t>
      </w:r>
      <w:r w:rsidRPr="00E52D03">
        <w:rPr>
          <w:rFonts w:ascii="Arial" w:hAnsi="Arial" w:cs="Arial"/>
          <w:sz w:val="24"/>
          <w:szCs w:val="24"/>
        </w:rPr>
        <w:t xml:space="preserve">los clientes para las distintas variables claves mostradas, de las cuales, se presentan las tres más importantes a continuación: </w:t>
      </w:r>
    </w:p>
    <w:p w:rsidR="009D1F31" w:rsidRPr="00E52D03" w:rsidRDefault="009D1F31" w:rsidP="00E81C3E">
      <w:pPr>
        <w:pStyle w:val="Prrafodelista"/>
        <w:numPr>
          <w:ilvl w:val="0"/>
          <w:numId w:val="36"/>
        </w:numPr>
        <w:spacing w:line="360" w:lineRule="auto"/>
        <w:ind w:left="1440"/>
        <w:jc w:val="both"/>
        <w:rPr>
          <w:rFonts w:ascii="Arial" w:hAnsi="Arial" w:cs="Arial"/>
          <w:sz w:val="24"/>
          <w:szCs w:val="24"/>
        </w:rPr>
      </w:pPr>
      <w:r w:rsidRPr="00E52D03">
        <w:rPr>
          <w:rFonts w:ascii="Arial" w:hAnsi="Arial" w:cs="Arial"/>
          <w:sz w:val="24"/>
          <w:szCs w:val="24"/>
        </w:rPr>
        <w:t>Calidad</w:t>
      </w:r>
    </w:p>
    <w:p w:rsidR="009D1F31" w:rsidRPr="00E52D03" w:rsidRDefault="009D1F31" w:rsidP="00E81C3E">
      <w:pPr>
        <w:pStyle w:val="Prrafodelista"/>
        <w:numPr>
          <w:ilvl w:val="0"/>
          <w:numId w:val="36"/>
        </w:numPr>
        <w:spacing w:line="360" w:lineRule="auto"/>
        <w:ind w:left="1440"/>
        <w:jc w:val="both"/>
        <w:rPr>
          <w:rFonts w:ascii="Arial" w:hAnsi="Arial" w:cs="Arial"/>
          <w:sz w:val="24"/>
          <w:szCs w:val="24"/>
        </w:rPr>
      </w:pPr>
      <w:r w:rsidRPr="00E52D03">
        <w:rPr>
          <w:rFonts w:ascii="Arial" w:hAnsi="Arial" w:cs="Arial"/>
          <w:sz w:val="24"/>
          <w:szCs w:val="24"/>
        </w:rPr>
        <w:t>Métodos de enseñanza</w:t>
      </w:r>
    </w:p>
    <w:p w:rsidR="009D1F31" w:rsidRPr="00E52D03" w:rsidRDefault="009D1F31" w:rsidP="00E81C3E">
      <w:pPr>
        <w:pStyle w:val="Prrafodelista"/>
        <w:numPr>
          <w:ilvl w:val="0"/>
          <w:numId w:val="36"/>
        </w:numPr>
        <w:spacing w:line="360" w:lineRule="auto"/>
        <w:ind w:left="1440"/>
        <w:jc w:val="both"/>
        <w:rPr>
          <w:rFonts w:ascii="Arial" w:hAnsi="Arial" w:cs="Arial"/>
          <w:sz w:val="24"/>
          <w:szCs w:val="24"/>
        </w:rPr>
      </w:pPr>
      <w:r w:rsidRPr="00E52D03">
        <w:rPr>
          <w:rFonts w:ascii="Arial" w:hAnsi="Arial" w:cs="Arial"/>
          <w:sz w:val="24"/>
          <w:szCs w:val="24"/>
        </w:rPr>
        <w:t>Material didáctico</w:t>
      </w:r>
    </w:p>
    <w:p w:rsidR="009D1F31" w:rsidRPr="00E52D03" w:rsidRDefault="009D1F31" w:rsidP="009D1F31">
      <w:pPr>
        <w:spacing w:line="360" w:lineRule="auto"/>
        <w:ind w:left="708"/>
        <w:jc w:val="both"/>
        <w:rPr>
          <w:rFonts w:ascii="Arial" w:hAnsi="Arial" w:cs="Arial"/>
        </w:rPr>
      </w:pPr>
      <w:r w:rsidRPr="00E52D03">
        <w:rPr>
          <w:rFonts w:ascii="Arial" w:hAnsi="Arial" w:cs="Arial"/>
        </w:rPr>
        <w:t>Basado en esta información, se ha agregado a la oferta del servicio una plataforma digital considerada en los costos de operación del proyecto, con lo cual se contará con un elemento diferenciador para proporcionar el servicio.</w:t>
      </w:r>
    </w:p>
    <w:p w:rsidR="009D1F31" w:rsidRDefault="009D1F31" w:rsidP="00E81C3E">
      <w:pPr>
        <w:pStyle w:val="Prrafodelista"/>
        <w:numPr>
          <w:ilvl w:val="0"/>
          <w:numId w:val="35"/>
        </w:numPr>
        <w:spacing w:line="360" w:lineRule="auto"/>
        <w:jc w:val="both"/>
        <w:rPr>
          <w:rFonts w:ascii="Arial" w:hAnsi="Arial" w:cs="Arial"/>
          <w:sz w:val="24"/>
          <w:szCs w:val="24"/>
        </w:rPr>
      </w:pPr>
      <w:r w:rsidRPr="00E52D03">
        <w:rPr>
          <w:rFonts w:ascii="Arial" w:hAnsi="Arial" w:cs="Arial"/>
          <w:sz w:val="24"/>
          <w:szCs w:val="24"/>
        </w:rPr>
        <w:t>Observando las dificultades presentadas en cada asignatura, se ha podido estructurar paquetes académicos que reflejen las necesidades de capacitación de los clientes. Estos están dirigidos a dos grupos claramente identificados, los cuales son estudiantes de carreras de ingenierías (53.2% de la muestra) y estudiantes de carreras administrativas (39.7% de la muestra).</w:t>
      </w:r>
    </w:p>
    <w:p w:rsidR="009D1F31" w:rsidRDefault="009D1F31" w:rsidP="009D1F31">
      <w:pPr>
        <w:rPr>
          <w:rFonts w:ascii="Arial" w:hAnsi="Arial" w:cs="Arial"/>
          <w:b/>
          <w:sz w:val="28"/>
          <w:szCs w:val="28"/>
          <w:u w:val="single"/>
        </w:rPr>
      </w:pPr>
    </w:p>
    <w:p w:rsidR="009D1F31" w:rsidRDefault="009D1F31" w:rsidP="009D1F31">
      <w:pPr>
        <w:spacing w:line="360" w:lineRule="auto"/>
        <w:rPr>
          <w:rFonts w:ascii="Arial" w:hAnsi="Arial" w:cs="Arial"/>
          <w:b/>
          <w:sz w:val="28"/>
          <w:szCs w:val="28"/>
          <w:u w:val="single"/>
        </w:rPr>
      </w:pPr>
    </w:p>
    <w:p w:rsidR="009D1F31" w:rsidRDefault="009D1F31" w:rsidP="009D1F31">
      <w:pPr>
        <w:spacing w:line="360" w:lineRule="auto"/>
        <w:rPr>
          <w:rFonts w:ascii="Arial" w:hAnsi="Arial" w:cs="Arial"/>
          <w:b/>
          <w:sz w:val="28"/>
          <w:szCs w:val="28"/>
          <w:u w:val="single"/>
        </w:rPr>
      </w:pPr>
      <w:r w:rsidRPr="00E52D03">
        <w:rPr>
          <w:rFonts w:ascii="Arial" w:hAnsi="Arial" w:cs="Arial"/>
          <w:b/>
          <w:sz w:val="28"/>
          <w:szCs w:val="28"/>
          <w:u w:val="single"/>
        </w:rPr>
        <w:t>RECOMENDACIONES</w:t>
      </w:r>
    </w:p>
    <w:p w:rsidR="009D1F31" w:rsidRDefault="009D1F31" w:rsidP="009D1F31">
      <w:pPr>
        <w:spacing w:line="360" w:lineRule="auto"/>
        <w:rPr>
          <w:rFonts w:ascii="Arial" w:hAnsi="Arial" w:cs="Arial"/>
          <w:b/>
          <w:sz w:val="28"/>
          <w:szCs w:val="28"/>
          <w:u w:val="single"/>
        </w:rPr>
      </w:pPr>
    </w:p>
    <w:p w:rsidR="009D1F31" w:rsidRDefault="009D1F31" w:rsidP="00E81C3E">
      <w:pPr>
        <w:pStyle w:val="Prrafodelista"/>
        <w:numPr>
          <w:ilvl w:val="0"/>
          <w:numId w:val="37"/>
        </w:numPr>
        <w:spacing w:line="360" w:lineRule="auto"/>
        <w:ind w:left="714" w:hanging="357"/>
        <w:jc w:val="both"/>
        <w:rPr>
          <w:rFonts w:ascii="Arial" w:hAnsi="Arial" w:cs="Arial"/>
          <w:sz w:val="24"/>
          <w:szCs w:val="24"/>
        </w:rPr>
      </w:pPr>
      <w:r>
        <w:rPr>
          <w:rFonts w:ascii="Arial" w:hAnsi="Arial" w:cs="Arial"/>
          <w:sz w:val="24"/>
          <w:szCs w:val="24"/>
        </w:rPr>
        <w:t>E</w:t>
      </w:r>
      <w:r w:rsidRPr="000106B6">
        <w:rPr>
          <w:rFonts w:ascii="Arial" w:hAnsi="Arial" w:cs="Arial"/>
          <w:sz w:val="24"/>
          <w:szCs w:val="24"/>
        </w:rPr>
        <w:t xml:space="preserve">n base </w:t>
      </w:r>
      <w:r>
        <w:rPr>
          <w:rFonts w:ascii="Arial" w:hAnsi="Arial" w:cs="Arial"/>
          <w:sz w:val="24"/>
          <w:szCs w:val="24"/>
        </w:rPr>
        <w:t>a los análisis desarrollados en este proyecto, se recomienda implementar el proyecto</w:t>
      </w:r>
      <w:r w:rsidRPr="000106B6">
        <w:rPr>
          <w:rFonts w:ascii="Arial" w:hAnsi="Arial" w:cs="Arial"/>
          <w:sz w:val="24"/>
          <w:szCs w:val="24"/>
        </w:rPr>
        <w:t xml:space="preserve">, con una </w:t>
      </w:r>
      <w:r>
        <w:rPr>
          <w:rFonts w:ascii="Arial" w:hAnsi="Arial" w:cs="Arial"/>
          <w:sz w:val="24"/>
          <w:szCs w:val="24"/>
        </w:rPr>
        <w:t>TIR del 34.02</w:t>
      </w:r>
      <w:r w:rsidRPr="000106B6">
        <w:rPr>
          <w:rFonts w:ascii="Arial" w:hAnsi="Arial" w:cs="Arial"/>
          <w:sz w:val="24"/>
          <w:szCs w:val="24"/>
        </w:rPr>
        <w:t>%, por enc</w:t>
      </w:r>
      <w:r>
        <w:rPr>
          <w:rFonts w:ascii="Arial" w:hAnsi="Arial" w:cs="Arial"/>
          <w:sz w:val="24"/>
          <w:szCs w:val="24"/>
        </w:rPr>
        <w:t>ima de la TMAR estimada en 23.10</w:t>
      </w:r>
      <w:r w:rsidRPr="000106B6">
        <w:rPr>
          <w:rFonts w:ascii="Arial" w:hAnsi="Arial" w:cs="Arial"/>
          <w:sz w:val="24"/>
          <w:szCs w:val="24"/>
        </w:rPr>
        <w:t xml:space="preserve">%. </w:t>
      </w:r>
    </w:p>
    <w:p w:rsidR="009D1F31" w:rsidRPr="000106B6" w:rsidRDefault="009D1F31" w:rsidP="009D1F31">
      <w:pPr>
        <w:pStyle w:val="Prrafodelista"/>
        <w:spacing w:line="360" w:lineRule="auto"/>
        <w:ind w:left="0"/>
        <w:jc w:val="both"/>
        <w:rPr>
          <w:rFonts w:ascii="Arial" w:hAnsi="Arial" w:cs="Arial"/>
          <w:sz w:val="24"/>
          <w:szCs w:val="24"/>
        </w:rPr>
      </w:pPr>
    </w:p>
    <w:p w:rsidR="009D1F31" w:rsidRPr="00E52D03" w:rsidRDefault="009D1F31" w:rsidP="00E81C3E">
      <w:pPr>
        <w:pStyle w:val="Prrafodelista"/>
        <w:numPr>
          <w:ilvl w:val="0"/>
          <w:numId w:val="37"/>
        </w:numPr>
        <w:spacing w:line="360" w:lineRule="auto"/>
        <w:ind w:left="714" w:hanging="357"/>
        <w:jc w:val="both"/>
        <w:rPr>
          <w:rFonts w:ascii="Arial" w:hAnsi="Arial" w:cs="Arial"/>
          <w:sz w:val="24"/>
          <w:szCs w:val="24"/>
        </w:rPr>
      </w:pPr>
      <w:r w:rsidRPr="00E52D03">
        <w:rPr>
          <w:rFonts w:ascii="Arial" w:hAnsi="Arial" w:cs="Arial"/>
          <w:sz w:val="24"/>
          <w:szCs w:val="24"/>
        </w:rPr>
        <w:t>Se recomienda que la empresa de capacitación y nivelación forme parte de las ferias abiertas de estudios superiores que organiza anualmente EXPOPLAZA, para así promocionar de mejor forma el servicio.</w:t>
      </w:r>
    </w:p>
    <w:p w:rsidR="009D1F31" w:rsidRPr="00E52D03" w:rsidRDefault="009D1F31" w:rsidP="009D1F31">
      <w:pPr>
        <w:pStyle w:val="Prrafodelista"/>
        <w:spacing w:line="360" w:lineRule="auto"/>
        <w:ind w:left="360"/>
        <w:jc w:val="both"/>
        <w:rPr>
          <w:rFonts w:ascii="Arial" w:hAnsi="Arial" w:cs="Arial"/>
          <w:sz w:val="24"/>
          <w:szCs w:val="24"/>
        </w:rPr>
      </w:pPr>
    </w:p>
    <w:p w:rsidR="009D1F31" w:rsidRPr="00E52D03" w:rsidRDefault="009D1F31" w:rsidP="009D1F31">
      <w:pPr>
        <w:spacing w:line="360" w:lineRule="auto"/>
        <w:jc w:val="both"/>
        <w:rPr>
          <w:rFonts w:ascii="Arial" w:hAnsi="Arial" w:cs="Arial"/>
        </w:rPr>
      </w:pPr>
    </w:p>
    <w:p w:rsidR="009D1F31" w:rsidRPr="005C0CBD" w:rsidRDefault="009D1F31" w:rsidP="009D1F31">
      <w:pPr>
        <w:jc w:val="both"/>
        <w:rPr>
          <w:rFonts w:ascii="Arial" w:hAnsi="Arial" w:cs="Arial"/>
          <w:sz w:val="28"/>
          <w:szCs w:val="28"/>
        </w:rPr>
      </w:pPr>
    </w:p>
    <w:p w:rsidR="009D1F31" w:rsidRPr="00E52D03" w:rsidRDefault="009D1F31" w:rsidP="009D1F31">
      <w:pPr>
        <w:spacing w:line="360" w:lineRule="auto"/>
        <w:ind w:left="708"/>
        <w:jc w:val="both"/>
        <w:rPr>
          <w:rFonts w:ascii="Arial" w:hAnsi="Arial" w:cs="Arial"/>
        </w:rPr>
      </w:pPr>
    </w:p>
    <w:p w:rsidR="00812BDC" w:rsidRDefault="00812BDC" w:rsidP="0049758E">
      <w:pPr>
        <w:tabs>
          <w:tab w:val="left" w:pos="1646"/>
        </w:tabs>
        <w:spacing w:line="360" w:lineRule="auto"/>
        <w:jc w:val="both"/>
        <w:rPr>
          <w:rFonts w:ascii="Arial" w:hAnsi="Arial" w:cs="Arial"/>
          <w:sz w:val="22"/>
          <w:szCs w:val="22"/>
        </w:rPr>
      </w:pPr>
    </w:p>
    <w:p w:rsidR="003044AE" w:rsidRDefault="003044AE" w:rsidP="0049758E">
      <w:pPr>
        <w:tabs>
          <w:tab w:val="left" w:pos="1646"/>
        </w:tabs>
        <w:spacing w:line="360" w:lineRule="auto"/>
        <w:jc w:val="both"/>
        <w:rPr>
          <w:rFonts w:ascii="Arial" w:hAnsi="Arial" w:cs="Arial"/>
          <w:sz w:val="22"/>
          <w:szCs w:val="22"/>
        </w:rPr>
      </w:pPr>
    </w:p>
    <w:p w:rsidR="003044AE" w:rsidRDefault="003044AE" w:rsidP="0049758E">
      <w:pPr>
        <w:tabs>
          <w:tab w:val="left" w:pos="1646"/>
        </w:tabs>
        <w:spacing w:line="360" w:lineRule="auto"/>
        <w:jc w:val="both"/>
        <w:rPr>
          <w:rFonts w:ascii="Arial" w:hAnsi="Arial" w:cs="Arial"/>
          <w:sz w:val="22"/>
          <w:szCs w:val="22"/>
        </w:rPr>
      </w:pPr>
    </w:p>
    <w:p w:rsidR="003044AE" w:rsidRDefault="003044AE"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D1F31" w:rsidRDefault="009D1F31" w:rsidP="0049758E">
      <w:pPr>
        <w:tabs>
          <w:tab w:val="left" w:pos="1646"/>
        </w:tabs>
        <w:spacing w:line="360" w:lineRule="auto"/>
        <w:jc w:val="both"/>
        <w:rPr>
          <w:rFonts w:ascii="Arial" w:hAnsi="Arial" w:cs="Arial"/>
          <w:sz w:val="22"/>
          <w:szCs w:val="22"/>
        </w:rPr>
      </w:pPr>
    </w:p>
    <w:p w:rsidR="009050A0" w:rsidRPr="000F506C" w:rsidRDefault="009050A0" w:rsidP="009050A0">
      <w:pPr>
        <w:jc w:val="both"/>
        <w:rPr>
          <w:rFonts w:ascii="Arial" w:hAnsi="Arial" w:cs="Arial"/>
          <w:b/>
          <w:sz w:val="28"/>
          <w:szCs w:val="28"/>
          <w:u w:val="single"/>
        </w:rPr>
      </w:pPr>
      <w:r w:rsidRPr="000F506C">
        <w:rPr>
          <w:rFonts w:ascii="Arial" w:hAnsi="Arial" w:cs="Arial"/>
          <w:b/>
          <w:sz w:val="28"/>
          <w:szCs w:val="28"/>
          <w:u w:val="single"/>
        </w:rPr>
        <w:t>BIBLIOGRAFÍA</w:t>
      </w:r>
    </w:p>
    <w:p w:rsidR="009050A0" w:rsidRPr="000F506C" w:rsidRDefault="009050A0" w:rsidP="009050A0">
      <w:pPr>
        <w:jc w:val="both"/>
        <w:rPr>
          <w:rFonts w:ascii="Arial" w:hAnsi="Arial" w:cs="Arial"/>
          <w:sz w:val="28"/>
          <w:szCs w:val="28"/>
        </w:rPr>
      </w:pPr>
    </w:p>
    <w:p w:rsidR="009050A0" w:rsidRPr="000F506C" w:rsidRDefault="009050A0" w:rsidP="009050A0">
      <w:pPr>
        <w:jc w:val="both"/>
        <w:rPr>
          <w:rFonts w:ascii="Arial" w:hAnsi="Arial" w:cs="Arial"/>
          <w:color w:val="000000"/>
          <w:sz w:val="22"/>
          <w:szCs w:val="22"/>
        </w:rPr>
      </w:pPr>
    </w:p>
    <w:p w:rsidR="009050A0" w:rsidRPr="000F506C" w:rsidRDefault="009050A0" w:rsidP="00E81C3E">
      <w:pPr>
        <w:pStyle w:val="Textonotapie"/>
        <w:numPr>
          <w:ilvl w:val="0"/>
          <w:numId w:val="38"/>
        </w:numPr>
        <w:spacing w:line="360" w:lineRule="auto"/>
        <w:jc w:val="both"/>
        <w:rPr>
          <w:rFonts w:ascii="Arial" w:hAnsi="Arial" w:cs="Arial"/>
          <w:color w:val="000000"/>
          <w:sz w:val="24"/>
          <w:szCs w:val="24"/>
          <w:lang w:val="es-EC"/>
        </w:rPr>
      </w:pPr>
      <w:r w:rsidRPr="000F506C">
        <w:rPr>
          <w:rFonts w:ascii="Arial" w:hAnsi="Arial" w:cs="Arial"/>
          <w:color w:val="000000"/>
          <w:sz w:val="24"/>
          <w:szCs w:val="24"/>
          <w:lang w:val="es-EC"/>
        </w:rPr>
        <w:t>Constitución de la Repúblic</w:t>
      </w:r>
      <w:r>
        <w:rPr>
          <w:rFonts w:ascii="Arial" w:hAnsi="Arial" w:cs="Arial"/>
          <w:color w:val="000000"/>
          <w:sz w:val="24"/>
          <w:szCs w:val="24"/>
          <w:lang w:val="es-EC"/>
        </w:rPr>
        <w:t>a del Ecuador 2008 - Artículo 28.</w:t>
      </w:r>
    </w:p>
    <w:p w:rsidR="009050A0" w:rsidRPr="000F506C" w:rsidRDefault="009050A0" w:rsidP="009050A0">
      <w:pPr>
        <w:spacing w:line="360" w:lineRule="auto"/>
        <w:jc w:val="both"/>
        <w:rPr>
          <w:rFonts w:ascii="Arial" w:hAnsi="Arial" w:cs="Arial"/>
          <w:color w:val="000000"/>
        </w:rPr>
      </w:pPr>
    </w:p>
    <w:p w:rsidR="009050A0" w:rsidRPr="000F506C" w:rsidRDefault="009050A0" w:rsidP="00E81C3E">
      <w:pPr>
        <w:pStyle w:val="Textonotapie"/>
        <w:numPr>
          <w:ilvl w:val="0"/>
          <w:numId w:val="38"/>
        </w:numPr>
        <w:spacing w:line="360" w:lineRule="auto"/>
        <w:jc w:val="both"/>
        <w:rPr>
          <w:rFonts w:ascii="Arial" w:hAnsi="Arial" w:cs="Arial"/>
          <w:color w:val="000000"/>
          <w:sz w:val="24"/>
          <w:szCs w:val="24"/>
          <w:lang w:val="es-EC"/>
        </w:rPr>
      </w:pPr>
      <w:r w:rsidRPr="000F506C">
        <w:rPr>
          <w:rFonts w:ascii="Arial" w:hAnsi="Arial" w:cs="Arial"/>
          <w:color w:val="000000"/>
          <w:sz w:val="24"/>
          <w:szCs w:val="24"/>
          <w:lang w:val="es-EC"/>
        </w:rPr>
        <w:t>Huete, D’andrea, Reynoso, Lovelock, “Administración de Servicios: Estrategias de Marketing, Operaciones y Recursos Humanos” capítulo 1 y capítulo 3, (Pearson Prentice Hall, México, 2004)</w:t>
      </w:r>
    </w:p>
    <w:p w:rsidR="009050A0" w:rsidRPr="000F506C" w:rsidRDefault="009050A0" w:rsidP="009050A0">
      <w:pPr>
        <w:spacing w:line="360" w:lineRule="auto"/>
        <w:jc w:val="both"/>
        <w:rPr>
          <w:rFonts w:ascii="Arial" w:hAnsi="Arial" w:cs="Arial"/>
          <w:color w:val="000000"/>
        </w:rPr>
      </w:pPr>
    </w:p>
    <w:p w:rsidR="009050A0" w:rsidRPr="000F506C" w:rsidRDefault="009050A0" w:rsidP="00E81C3E">
      <w:pPr>
        <w:pStyle w:val="Textonotapie"/>
        <w:numPr>
          <w:ilvl w:val="0"/>
          <w:numId w:val="38"/>
        </w:numPr>
        <w:spacing w:line="360" w:lineRule="auto"/>
        <w:jc w:val="both"/>
        <w:rPr>
          <w:rFonts w:ascii="Arial" w:hAnsi="Arial" w:cs="Arial"/>
          <w:color w:val="000000"/>
          <w:sz w:val="24"/>
          <w:szCs w:val="24"/>
          <w:lang w:val="en-US"/>
        </w:rPr>
      </w:pPr>
      <w:r w:rsidRPr="000F506C">
        <w:rPr>
          <w:rFonts w:ascii="Arial" w:hAnsi="Arial" w:cs="Arial"/>
          <w:color w:val="000000"/>
          <w:sz w:val="24"/>
          <w:szCs w:val="24"/>
          <w:lang w:val="en-US"/>
        </w:rPr>
        <w:t>Christian Grönroos, “Service Reflections: Service Marketing Comes of Age”, en Handbook of Services Marketing and Management, editor T.Schwartz y D.Iacobucci (</w:t>
      </w:r>
      <w:smartTag w:uri="urn:schemas-microsoft-com:office:smarttags" w:element="place">
        <w:smartTag w:uri="urn:schemas-microsoft-com:office:smarttags" w:element="City">
          <w:r w:rsidRPr="000F506C">
            <w:rPr>
              <w:rFonts w:ascii="Arial" w:hAnsi="Arial" w:cs="Arial"/>
              <w:color w:val="000000"/>
              <w:sz w:val="24"/>
              <w:szCs w:val="24"/>
              <w:lang w:val="en-US"/>
            </w:rPr>
            <w:t>Thousand Oaks</w:t>
          </w:r>
        </w:smartTag>
        <w:r w:rsidRPr="000F506C">
          <w:rPr>
            <w:rFonts w:ascii="Arial" w:hAnsi="Arial" w:cs="Arial"/>
            <w:color w:val="000000"/>
            <w:sz w:val="24"/>
            <w:szCs w:val="24"/>
            <w:lang w:val="en-US"/>
          </w:rPr>
          <w:t xml:space="preserve">, </w:t>
        </w:r>
        <w:smartTag w:uri="urn:schemas-microsoft-com:office:smarttags" w:element="State">
          <w:r w:rsidRPr="000F506C">
            <w:rPr>
              <w:rFonts w:ascii="Arial" w:hAnsi="Arial" w:cs="Arial"/>
              <w:color w:val="000000"/>
              <w:sz w:val="24"/>
              <w:szCs w:val="24"/>
              <w:lang w:val="en-US"/>
            </w:rPr>
            <w:t>CA</w:t>
          </w:r>
        </w:smartTag>
      </w:smartTag>
      <w:r w:rsidRPr="000F506C">
        <w:rPr>
          <w:rFonts w:ascii="Arial" w:hAnsi="Arial" w:cs="Arial"/>
          <w:color w:val="000000"/>
          <w:sz w:val="24"/>
          <w:szCs w:val="24"/>
          <w:lang w:val="en-US"/>
        </w:rPr>
        <w:t>: Sage Publications, Inc., 2000),13-16</w:t>
      </w:r>
    </w:p>
    <w:p w:rsidR="009050A0" w:rsidRPr="000F506C" w:rsidRDefault="009050A0" w:rsidP="009050A0">
      <w:pPr>
        <w:spacing w:line="360" w:lineRule="auto"/>
        <w:jc w:val="both"/>
        <w:rPr>
          <w:rFonts w:ascii="Arial" w:hAnsi="Arial" w:cs="Arial"/>
          <w:color w:val="000000"/>
          <w:lang w:val="en-US"/>
        </w:rPr>
      </w:pPr>
    </w:p>
    <w:p w:rsidR="009050A0" w:rsidRPr="000F506C" w:rsidRDefault="009050A0" w:rsidP="00E81C3E">
      <w:pPr>
        <w:pStyle w:val="Textonotapie"/>
        <w:numPr>
          <w:ilvl w:val="0"/>
          <w:numId w:val="38"/>
        </w:numPr>
        <w:spacing w:line="360" w:lineRule="auto"/>
        <w:jc w:val="both"/>
        <w:rPr>
          <w:rFonts w:ascii="Arial" w:hAnsi="Arial" w:cs="Arial"/>
          <w:color w:val="000000"/>
          <w:sz w:val="24"/>
          <w:szCs w:val="24"/>
        </w:rPr>
      </w:pPr>
      <w:r w:rsidRPr="000F506C">
        <w:rPr>
          <w:rFonts w:ascii="Arial" w:hAnsi="Arial" w:cs="Arial"/>
          <w:color w:val="000000"/>
          <w:sz w:val="24"/>
          <w:szCs w:val="24"/>
        </w:rPr>
        <w:t>Michael Solomon, “Comportamiento del Consumidor”, capítulo 4 (México: Prentice Hall, 1997)</w:t>
      </w:r>
    </w:p>
    <w:p w:rsidR="009050A0" w:rsidRPr="000F506C" w:rsidRDefault="009050A0" w:rsidP="009050A0">
      <w:pPr>
        <w:spacing w:line="360" w:lineRule="auto"/>
        <w:jc w:val="both"/>
        <w:rPr>
          <w:rFonts w:ascii="Arial" w:hAnsi="Arial" w:cs="Arial"/>
          <w:color w:val="000000"/>
          <w:lang w:val="es-MX"/>
        </w:rPr>
      </w:pPr>
    </w:p>
    <w:p w:rsidR="009050A0" w:rsidRPr="000F506C" w:rsidRDefault="009050A0" w:rsidP="00E81C3E">
      <w:pPr>
        <w:numPr>
          <w:ilvl w:val="0"/>
          <w:numId w:val="38"/>
        </w:numPr>
        <w:spacing w:line="360" w:lineRule="auto"/>
        <w:jc w:val="both"/>
        <w:rPr>
          <w:rFonts w:ascii="Arial" w:hAnsi="Arial" w:cs="Arial"/>
          <w:color w:val="000000"/>
          <w:lang w:val="es-MX"/>
        </w:rPr>
      </w:pPr>
      <w:r w:rsidRPr="000F506C">
        <w:rPr>
          <w:rFonts w:ascii="Arial" w:hAnsi="Arial" w:cs="Arial"/>
          <w:color w:val="000000"/>
          <w:lang w:val="es-MX"/>
        </w:rPr>
        <w:t>Naresh k. Malhotra; Investigación de mercados “Un enfoque aplicado”, capitulo 5 (Pearson Prentice Hall, México 2004)</w:t>
      </w:r>
    </w:p>
    <w:p w:rsidR="009050A0" w:rsidRPr="000F506C" w:rsidRDefault="009050A0" w:rsidP="009050A0">
      <w:pPr>
        <w:spacing w:line="360" w:lineRule="auto"/>
        <w:jc w:val="both"/>
        <w:rPr>
          <w:rFonts w:ascii="Arial" w:hAnsi="Arial" w:cs="Arial"/>
          <w:color w:val="000000"/>
          <w:lang w:val="es-MX"/>
        </w:rPr>
      </w:pPr>
    </w:p>
    <w:p w:rsidR="009050A0" w:rsidRPr="000F506C" w:rsidRDefault="009050A0" w:rsidP="00E81C3E">
      <w:pPr>
        <w:numPr>
          <w:ilvl w:val="0"/>
          <w:numId w:val="38"/>
        </w:numPr>
        <w:spacing w:line="360" w:lineRule="auto"/>
        <w:jc w:val="both"/>
        <w:rPr>
          <w:rFonts w:ascii="Arial" w:hAnsi="Arial" w:cs="Arial"/>
          <w:color w:val="000000"/>
          <w:lang w:val="es-MX"/>
        </w:rPr>
      </w:pPr>
      <w:hyperlink r:id="rId80" w:history="1">
        <w:r w:rsidRPr="00690FD3">
          <w:rPr>
            <w:rStyle w:val="Hipervnculo"/>
            <w:rFonts w:ascii="Arial" w:hAnsi="Arial" w:cs="Arial"/>
            <w:color w:val="000000"/>
            <w:lang w:val="es-MX"/>
          </w:rPr>
          <w:t>http://www.unesco.org/es/education</w:t>
        </w:r>
      </w:hyperlink>
      <w:r>
        <w:rPr>
          <w:rFonts w:ascii="Arial" w:hAnsi="Arial" w:cs="Arial"/>
          <w:color w:val="000000"/>
          <w:lang w:val="es-MX"/>
        </w:rPr>
        <w:t xml:space="preserve"> (Organización de las Naciones Unidas para la Educación, la Ciencia y la Cultura).</w:t>
      </w:r>
    </w:p>
    <w:p w:rsidR="009050A0" w:rsidRPr="000F506C" w:rsidRDefault="009050A0" w:rsidP="009050A0">
      <w:pPr>
        <w:spacing w:line="360" w:lineRule="auto"/>
        <w:ind w:left="360"/>
        <w:jc w:val="both"/>
        <w:rPr>
          <w:rFonts w:ascii="Arial" w:hAnsi="Arial" w:cs="Arial"/>
          <w:color w:val="000000"/>
          <w:lang w:val="es-MX"/>
        </w:rPr>
      </w:pPr>
    </w:p>
    <w:p w:rsidR="009050A0" w:rsidRPr="000F506C" w:rsidRDefault="009050A0" w:rsidP="00E81C3E">
      <w:pPr>
        <w:numPr>
          <w:ilvl w:val="0"/>
          <w:numId w:val="38"/>
        </w:numPr>
        <w:spacing w:line="360" w:lineRule="auto"/>
        <w:jc w:val="both"/>
        <w:rPr>
          <w:rFonts w:ascii="Arial" w:hAnsi="Arial" w:cs="Arial"/>
          <w:color w:val="000000"/>
          <w:lang w:val="es-MX"/>
        </w:rPr>
      </w:pPr>
      <w:hyperlink r:id="rId81" w:history="1">
        <w:r w:rsidRPr="000F506C">
          <w:rPr>
            <w:rStyle w:val="Hipervnculo"/>
            <w:rFonts w:ascii="Arial" w:hAnsi="Arial" w:cs="Arial"/>
            <w:color w:val="000000"/>
            <w:lang w:val="es-MX"/>
          </w:rPr>
          <w:t>http://www.inec.gov.ec/web/guest/inicio</w:t>
        </w:r>
      </w:hyperlink>
      <w:r>
        <w:rPr>
          <w:rFonts w:ascii="Arial" w:hAnsi="Arial" w:cs="Arial"/>
          <w:color w:val="000000"/>
          <w:lang w:val="es-MX"/>
        </w:rPr>
        <w:t xml:space="preserve"> (Instituto Nacional de Estadísticas y Censos del Ecuador).</w:t>
      </w:r>
    </w:p>
    <w:p w:rsidR="009050A0" w:rsidRPr="000F506C" w:rsidRDefault="009050A0" w:rsidP="009050A0">
      <w:pPr>
        <w:spacing w:line="360" w:lineRule="auto"/>
        <w:ind w:left="360"/>
        <w:jc w:val="both"/>
        <w:rPr>
          <w:rFonts w:ascii="Arial" w:hAnsi="Arial" w:cs="Arial"/>
          <w:color w:val="000000"/>
          <w:lang w:val="es-MX"/>
        </w:rPr>
      </w:pPr>
    </w:p>
    <w:p w:rsidR="009050A0" w:rsidRPr="000F506C" w:rsidRDefault="009050A0" w:rsidP="00E81C3E">
      <w:pPr>
        <w:numPr>
          <w:ilvl w:val="0"/>
          <w:numId w:val="38"/>
        </w:numPr>
        <w:spacing w:line="360" w:lineRule="auto"/>
        <w:jc w:val="both"/>
        <w:rPr>
          <w:rFonts w:ascii="Arial" w:hAnsi="Arial" w:cs="Arial"/>
          <w:color w:val="000000"/>
          <w:lang w:val="es-MX"/>
        </w:rPr>
      </w:pPr>
      <w:hyperlink r:id="rId82" w:history="1">
        <w:r w:rsidRPr="000F506C">
          <w:rPr>
            <w:rFonts w:ascii="Arial" w:hAnsi="Arial" w:cs="Arial"/>
            <w:color w:val="000000"/>
            <w:lang w:val="es-MX"/>
          </w:rPr>
          <w:t>http://mef.gov.ec</w:t>
        </w:r>
      </w:hyperlink>
      <w:r>
        <w:rPr>
          <w:rFonts w:ascii="Arial" w:hAnsi="Arial" w:cs="Arial"/>
          <w:color w:val="000000"/>
          <w:lang w:val="es-MX"/>
        </w:rPr>
        <w:t xml:space="preserve"> (Ministerio de Economía y Finanzas del Ecuador).</w:t>
      </w:r>
    </w:p>
    <w:p w:rsidR="009050A0" w:rsidRPr="000F506C" w:rsidRDefault="009050A0" w:rsidP="009050A0">
      <w:pPr>
        <w:spacing w:line="360" w:lineRule="auto"/>
        <w:jc w:val="both"/>
        <w:rPr>
          <w:rFonts w:ascii="Arial" w:hAnsi="Arial" w:cs="Arial"/>
          <w:color w:val="000000"/>
          <w:lang w:val="es-MX"/>
        </w:rPr>
      </w:pPr>
    </w:p>
    <w:p w:rsidR="009050A0" w:rsidRPr="000F506C" w:rsidRDefault="009050A0" w:rsidP="00E81C3E">
      <w:pPr>
        <w:numPr>
          <w:ilvl w:val="0"/>
          <w:numId w:val="38"/>
        </w:numPr>
        <w:spacing w:line="360" w:lineRule="auto"/>
        <w:jc w:val="both"/>
        <w:rPr>
          <w:rFonts w:ascii="Arial" w:hAnsi="Arial" w:cs="Arial"/>
          <w:color w:val="000000"/>
          <w:lang w:val="es-MX"/>
        </w:rPr>
      </w:pPr>
      <w:hyperlink r:id="rId83" w:history="1">
        <w:r w:rsidRPr="000F506C">
          <w:rPr>
            <w:rStyle w:val="Hipervnculo"/>
            <w:rFonts w:ascii="Arial" w:hAnsi="Arial" w:cs="Arial"/>
            <w:color w:val="000000"/>
            <w:lang w:val="es-MX"/>
          </w:rPr>
          <w:t>http://finance.yahoo.com/</w:t>
        </w:r>
      </w:hyperlink>
    </w:p>
    <w:p w:rsidR="009050A0" w:rsidRPr="000F506C" w:rsidRDefault="009050A0" w:rsidP="009050A0">
      <w:pPr>
        <w:spacing w:line="360" w:lineRule="auto"/>
        <w:jc w:val="both"/>
        <w:rPr>
          <w:rFonts w:ascii="Arial" w:hAnsi="Arial" w:cs="Arial"/>
          <w:color w:val="000000"/>
          <w:lang w:val="es-MX"/>
        </w:rPr>
      </w:pPr>
    </w:p>
    <w:p w:rsidR="009050A0" w:rsidRDefault="009050A0" w:rsidP="00E81C3E">
      <w:pPr>
        <w:numPr>
          <w:ilvl w:val="0"/>
          <w:numId w:val="38"/>
        </w:numPr>
        <w:spacing w:line="360" w:lineRule="auto"/>
        <w:jc w:val="both"/>
        <w:rPr>
          <w:rFonts w:ascii="Arial" w:hAnsi="Arial" w:cs="Arial"/>
          <w:color w:val="000000"/>
          <w:lang w:val="es-MX"/>
        </w:rPr>
      </w:pPr>
      <w:r w:rsidRPr="000F506C">
        <w:rPr>
          <w:rFonts w:ascii="Arial" w:hAnsi="Arial" w:cs="Arial"/>
          <w:color w:val="000000"/>
          <w:lang w:val="es-MX"/>
        </w:rPr>
        <w:t>http://</w:t>
      </w:r>
      <w:hyperlink r:id="rId84" w:history="1">
        <w:r w:rsidRPr="000F506C">
          <w:rPr>
            <w:rFonts w:ascii="Arial" w:hAnsi="Arial" w:cs="Arial"/>
            <w:color w:val="000000"/>
          </w:rPr>
          <w:t>www.damodaran.com</w:t>
        </w:r>
      </w:hyperlink>
    </w:p>
    <w:p w:rsidR="009050A0" w:rsidRDefault="009050A0" w:rsidP="009050A0">
      <w:pPr>
        <w:pStyle w:val="Prrafodelista"/>
        <w:rPr>
          <w:rFonts w:ascii="Arial" w:hAnsi="Arial" w:cs="Arial"/>
          <w:color w:val="000000"/>
        </w:rPr>
      </w:pPr>
    </w:p>
    <w:p w:rsidR="009050A0" w:rsidRPr="00531B2D" w:rsidRDefault="009050A0" w:rsidP="00E81C3E">
      <w:pPr>
        <w:numPr>
          <w:ilvl w:val="0"/>
          <w:numId w:val="38"/>
        </w:numPr>
        <w:spacing w:line="360" w:lineRule="auto"/>
        <w:jc w:val="both"/>
        <w:rPr>
          <w:rFonts w:ascii="Arial" w:hAnsi="Arial" w:cs="Arial"/>
          <w:color w:val="000000"/>
          <w:lang w:val="en-US"/>
        </w:rPr>
      </w:pPr>
      <w:r w:rsidRPr="00531B2D">
        <w:rPr>
          <w:rFonts w:ascii="Arial" w:hAnsi="Arial" w:cs="Arial"/>
          <w:color w:val="000000"/>
          <w:lang w:val="en-US"/>
        </w:rPr>
        <w:t>http://www.ibo.org (International Baccalaur</w:t>
      </w:r>
      <w:r>
        <w:rPr>
          <w:rFonts w:ascii="Arial" w:hAnsi="Arial" w:cs="Arial"/>
          <w:color w:val="000000"/>
          <w:lang w:val="en-US"/>
        </w:rPr>
        <w:t>ate Organization)</w:t>
      </w:r>
    </w:p>
    <w:p w:rsidR="009050A0" w:rsidRPr="00531B2D" w:rsidRDefault="009050A0" w:rsidP="009050A0">
      <w:pPr>
        <w:pStyle w:val="Prrafodelista"/>
        <w:rPr>
          <w:rFonts w:ascii="Arial" w:hAnsi="Arial" w:cs="Arial"/>
          <w:color w:val="000000"/>
          <w:lang w:val="en-US"/>
        </w:rPr>
      </w:pPr>
    </w:p>
    <w:p w:rsidR="009050A0" w:rsidRDefault="009050A0" w:rsidP="00E81C3E">
      <w:pPr>
        <w:numPr>
          <w:ilvl w:val="0"/>
          <w:numId w:val="38"/>
        </w:numPr>
        <w:spacing w:line="360" w:lineRule="auto"/>
        <w:jc w:val="both"/>
        <w:rPr>
          <w:rFonts w:ascii="Arial" w:hAnsi="Arial" w:cs="Arial"/>
          <w:color w:val="000000"/>
        </w:rPr>
      </w:pPr>
      <w:r w:rsidRPr="00531B2D">
        <w:rPr>
          <w:rFonts w:ascii="Arial" w:hAnsi="Arial" w:cs="Arial"/>
          <w:color w:val="000000"/>
        </w:rPr>
        <w:t>http://www.educacion.gov.ec (Ministerio de Educaci</w:t>
      </w:r>
      <w:r>
        <w:rPr>
          <w:rFonts w:ascii="Arial" w:hAnsi="Arial" w:cs="Arial"/>
          <w:color w:val="000000"/>
        </w:rPr>
        <w:t>ón del Ecuador)</w:t>
      </w:r>
    </w:p>
    <w:p w:rsidR="009050A0" w:rsidRDefault="009050A0" w:rsidP="009050A0">
      <w:pPr>
        <w:pStyle w:val="Prrafodelista"/>
        <w:rPr>
          <w:rFonts w:ascii="Arial" w:hAnsi="Arial" w:cs="Arial"/>
          <w:color w:val="000000"/>
        </w:rPr>
      </w:pPr>
    </w:p>
    <w:p w:rsidR="009050A0" w:rsidRDefault="009050A0" w:rsidP="00E81C3E">
      <w:pPr>
        <w:numPr>
          <w:ilvl w:val="0"/>
          <w:numId w:val="38"/>
        </w:numPr>
        <w:spacing w:line="360" w:lineRule="auto"/>
        <w:jc w:val="both"/>
        <w:rPr>
          <w:rFonts w:ascii="Arial" w:hAnsi="Arial" w:cs="Arial"/>
          <w:color w:val="000000"/>
        </w:rPr>
      </w:pPr>
      <w:r w:rsidRPr="00A30044">
        <w:rPr>
          <w:rFonts w:ascii="Arial" w:hAnsi="Arial" w:cs="Arial"/>
          <w:color w:val="000000"/>
        </w:rPr>
        <w:t>http://www.moodle.org</w:t>
      </w:r>
    </w:p>
    <w:p w:rsidR="009050A0" w:rsidRDefault="009050A0" w:rsidP="009050A0">
      <w:pPr>
        <w:pStyle w:val="Prrafodelista"/>
        <w:rPr>
          <w:rFonts w:ascii="Arial" w:hAnsi="Arial" w:cs="Arial"/>
          <w:color w:val="000000"/>
        </w:rPr>
      </w:pPr>
    </w:p>
    <w:p w:rsidR="009050A0" w:rsidRPr="00531B2D" w:rsidRDefault="009050A0" w:rsidP="00E81C3E">
      <w:pPr>
        <w:numPr>
          <w:ilvl w:val="0"/>
          <w:numId w:val="38"/>
        </w:numPr>
        <w:spacing w:line="360" w:lineRule="auto"/>
        <w:jc w:val="both"/>
        <w:rPr>
          <w:rFonts w:ascii="Arial" w:hAnsi="Arial" w:cs="Arial"/>
          <w:color w:val="000000"/>
        </w:rPr>
      </w:pPr>
      <w:r w:rsidRPr="00A30044">
        <w:rPr>
          <w:rFonts w:ascii="Arial" w:hAnsi="Arial" w:cs="Arial"/>
          <w:color w:val="000000"/>
        </w:rPr>
        <w:t>http://www.bancodel</w:t>
      </w:r>
      <w:r>
        <w:rPr>
          <w:rFonts w:ascii="Arial" w:hAnsi="Arial" w:cs="Arial"/>
          <w:color w:val="000000"/>
        </w:rPr>
        <w:t>austro.com</w:t>
      </w:r>
    </w:p>
    <w:p w:rsidR="009050A0" w:rsidRPr="00531B2D" w:rsidRDefault="009050A0" w:rsidP="009050A0">
      <w:pPr>
        <w:spacing w:line="360" w:lineRule="auto"/>
        <w:jc w:val="both"/>
        <w:rPr>
          <w:rFonts w:ascii="Arial" w:hAnsi="Arial" w:cs="Arial"/>
        </w:rPr>
      </w:pPr>
      <w:r w:rsidRPr="00531B2D">
        <w:rPr>
          <w:rFonts w:ascii="Arial" w:hAnsi="Arial" w:cs="Arial"/>
        </w:rPr>
        <w:t xml:space="preserve">    </w:t>
      </w:r>
    </w:p>
    <w:p w:rsidR="009D1F31" w:rsidRDefault="009D1F31"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9050A0" w:rsidRDefault="009050A0" w:rsidP="0049758E">
      <w:pPr>
        <w:tabs>
          <w:tab w:val="left" w:pos="1646"/>
        </w:tabs>
        <w:spacing w:line="360" w:lineRule="auto"/>
        <w:jc w:val="both"/>
        <w:rPr>
          <w:rFonts w:ascii="Arial" w:hAnsi="Arial" w:cs="Arial"/>
          <w:sz w:val="22"/>
          <w:szCs w:val="22"/>
        </w:rPr>
      </w:pPr>
    </w:p>
    <w:p w:rsidR="00496906" w:rsidRPr="00992206" w:rsidRDefault="00496906" w:rsidP="00496906">
      <w:pPr>
        <w:spacing w:line="360" w:lineRule="auto"/>
        <w:rPr>
          <w:rFonts w:ascii="Arial" w:hAnsi="Arial" w:cs="Arial"/>
          <w:b/>
          <w:sz w:val="48"/>
          <w:szCs w:val="48"/>
          <w:lang w:val="es-EC"/>
        </w:rPr>
      </w:pPr>
      <w:r w:rsidRPr="00992206">
        <w:rPr>
          <w:rFonts w:ascii="Arial" w:hAnsi="Arial" w:cs="Arial"/>
          <w:b/>
          <w:sz w:val="48"/>
          <w:szCs w:val="48"/>
          <w:lang w:val="es-EC"/>
        </w:rPr>
        <w:t>Índice de Tablas</w:t>
      </w:r>
    </w:p>
    <w:p w:rsidR="00496906" w:rsidRDefault="00496906" w:rsidP="00496906">
      <w:pPr>
        <w:widowControl w:val="0"/>
        <w:autoSpaceDE w:val="0"/>
        <w:autoSpaceDN w:val="0"/>
        <w:adjustRightInd w:val="0"/>
        <w:spacing w:after="240" w:line="360" w:lineRule="auto"/>
        <w:ind w:right="-340"/>
        <w:rPr>
          <w:rFonts w:ascii="Arial" w:hAnsi="Arial" w:cs="Arial"/>
          <w:lang w:val="es-EC"/>
        </w:rPr>
      </w:pPr>
    </w:p>
    <w:p w:rsidR="00496906" w:rsidRPr="00A35F1F" w:rsidRDefault="00496906" w:rsidP="00496906">
      <w:pPr>
        <w:widowControl w:val="0"/>
        <w:autoSpaceDE w:val="0"/>
        <w:autoSpaceDN w:val="0"/>
        <w:adjustRightInd w:val="0"/>
        <w:spacing w:after="240" w:line="360" w:lineRule="auto"/>
        <w:ind w:right="-340"/>
        <w:rPr>
          <w:rFonts w:ascii="Arial" w:hAnsi="Arial" w:cs="Arial"/>
          <w:lang w:eastAsia="es-EC"/>
        </w:rPr>
      </w:pPr>
      <w:r w:rsidRPr="00A35F1F">
        <w:rPr>
          <w:rFonts w:ascii="Arial" w:hAnsi="Arial" w:cs="Arial"/>
          <w:lang w:eastAsia="es-EC"/>
        </w:rPr>
        <w:t>Tabla 1. Media y moda de las edades de los encuestados……………</w:t>
      </w:r>
      <w:r>
        <w:rPr>
          <w:rFonts w:ascii="Arial" w:hAnsi="Arial" w:cs="Arial"/>
          <w:lang w:eastAsia="es-EC"/>
        </w:rPr>
        <w:t>…..</w:t>
      </w:r>
      <w:r w:rsidRPr="00A35F1F">
        <w:rPr>
          <w:rFonts w:ascii="Arial" w:hAnsi="Arial" w:cs="Arial"/>
          <w:lang w:eastAsia="es-EC"/>
        </w:rPr>
        <w:t>….....</w:t>
      </w:r>
      <w:r>
        <w:rPr>
          <w:rFonts w:ascii="Arial" w:hAnsi="Arial" w:cs="Arial"/>
          <w:lang w:eastAsia="es-EC"/>
        </w:rPr>
        <w:t>56</w:t>
      </w:r>
    </w:p>
    <w:p w:rsidR="00496906" w:rsidRPr="00A35F1F" w:rsidRDefault="00496906" w:rsidP="00496906">
      <w:pPr>
        <w:widowControl w:val="0"/>
        <w:spacing w:after="240" w:line="360" w:lineRule="auto"/>
        <w:ind w:right="-340"/>
        <w:rPr>
          <w:rFonts w:ascii="Arial" w:hAnsi="Arial" w:cs="Arial"/>
          <w:lang w:eastAsia="es-EC"/>
        </w:rPr>
      </w:pPr>
      <w:r w:rsidRPr="00A35F1F">
        <w:rPr>
          <w:rFonts w:ascii="Arial" w:hAnsi="Arial" w:cs="Arial"/>
          <w:lang w:eastAsia="es-EC"/>
        </w:rPr>
        <w:t>Tabla 2. Distribución de las edades de los encuestados…………………</w:t>
      </w:r>
      <w:r>
        <w:rPr>
          <w:rFonts w:ascii="Arial" w:hAnsi="Arial" w:cs="Arial"/>
          <w:lang w:eastAsia="es-EC"/>
        </w:rPr>
        <w:t>…..</w:t>
      </w:r>
      <w:r w:rsidRPr="00A35F1F">
        <w:rPr>
          <w:rFonts w:ascii="Arial" w:hAnsi="Arial" w:cs="Arial"/>
          <w:lang w:eastAsia="es-EC"/>
        </w:rPr>
        <w:t>….</w:t>
      </w:r>
      <w:r>
        <w:rPr>
          <w:rFonts w:ascii="Arial" w:hAnsi="Arial" w:cs="Arial"/>
          <w:lang w:eastAsia="es-EC"/>
        </w:rPr>
        <w:t>57</w:t>
      </w:r>
      <w:r w:rsidRPr="00A35F1F">
        <w:rPr>
          <w:rFonts w:ascii="Arial" w:hAnsi="Arial" w:cs="Arial"/>
          <w:lang w:eastAsia="es-EC"/>
        </w:rPr>
        <w:t xml:space="preserve"> </w:t>
      </w:r>
    </w:p>
    <w:p w:rsidR="00496906" w:rsidRPr="00A35F1F" w:rsidRDefault="00496906" w:rsidP="00496906">
      <w:pPr>
        <w:widowControl w:val="0"/>
        <w:spacing w:after="240" w:line="360" w:lineRule="auto"/>
        <w:ind w:right="-340"/>
        <w:rPr>
          <w:rFonts w:ascii="Arial" w:hAnsi="Arial" w:cs="Arial"/>
        </w:rPr>
      </w:pPr>
      <w:r w:rsidRPr="00A35F1F">
        <w:rPr>
          <w:rFonts w:ascii="Arial" w:hAnsi="Arial" w:cs="Arial"/>
        </w:rPr>
        <w:t>Tabla 3. Número de encuestados en cada nivel de estudios………………</w:t>
      </w:r>
      <w:r>
        <w:rPr>
          <w:rFonts w:ascii="Arial" w:hAnsi="Arial" w:cs="Arial"/>
        </w:rPr>
        <w:t>…....60</w:t>
      </w:r>
    </w:p>
    <w:p w:rsidR="00496906" w:rsidRPr="00A35F1F" w:rsidRDefault="00496906" w:rsidP="00496906">
      <w:pPr>
        <w:widowControl w:val="0"/>
        <w:autoSpaceDE w:val="0"/>
        <w:autoSpaceDN w:val="0"/>
        <w:adjustRightInd w:val="0"/>
        <w:spacing w:after="240" w:line="360" w:lineRule="auto"/>
        <w:ind w:right="-340"/>
        <w:rPr>
          <w:rFonts w:ascii="Arial" w:hAnsi="Arial" w:cs="Arial"/>
          <w:lang w:eastAsia="es-EC"/>
        </w:rPr>
      </w:pPr>
      <w:r w:rsidRPr="00A35F1F">
        <w:rPr>
          <w:rFonts w:ascii="Arial" w:hAnsi="Arial" w:cs="Arial"/>
          <w:lang w:eastAsia="es-EC"/>
        </w:rPr>
        <w:t>Tabla 4. Tipo de carrera de acuerdo al nivel de estudios……………</w:t>
      </w:r>
      <w:r>
        <w:rPr>
          <w:rFonts w:ascii="Arial" w:hAnsi="Arial" w:cs="Arial"/>
          <w:lang w:eastAsia="es-EC"/>
        </w:rPr>
        <w:t>…….</w:t>
      </w:r>
      <w:r w:rsidRPr="00A35F1F">
        <w:rPr>
          <w:rFonts w:ascii="Arial" w:hAnsi="Arial" w:cs="Arial"/>
          <w:lang w:eastAsia="es-EC"/>
        </w:rPr>
        <w:t>….…</w:t>
      </w:r>
      <w:r>
        <w:rPr>
          <w:rFonts w:ascii="Arial" w:hAnsi="Arial" w:cs="Arial"/>
          <w:lang w:eastAsia="es-EC"/>
        </w:rPr>
        <w:t>61</w:t>
      </w:r>
    </w:p>
    <w:p w:rsidR="00496906" w:rsidRPr="00A35F1F" w:rsidRDefault="00496906" w:rsidP="00496906">
      <w:pPr>
        <w:widowControl w:val="0"/>
        <w:tabs>
          <w:tab w:val="left" w:pos="7740"/>
          <w:tab w:val="left" w:pos="7920"/>
        </w:tabs>
        <w:spacing w:after="240" w:line="360" w:lineRule="auto"/>
        <w:ind w:right="-340"/>
        <w:rPr>
          <w:rFonts w:ascii="Arial" w:hAnsi="Arial" w:cs="Arial"/>
        </w:rPr>
      </w:pPr>
      <w:r w:rsidRPr="00A35F1F">
        <w:rPr>
          <w:rFonts w:ascii="Arial" w:hAnsi="Arial" w:cs="Arial"/>
        </w:rPr>
        <w:t>Tabla 5. Dificultad de acuerdo al tipo de carrera…………………</w:t>
      </w:r>
      <w:r>
        <w:rPr>
          <w:rFonts w:ascii="Arial" w:hAnsi="Arial" w:cs="Arial"/>
        </w:rPr>
        <w:t>….</w:t>
      </w:r>
      <w:r w:rsidRPr="00A35F1F">
        <w:rPr>
          <w:rFonts w:ascii="Arial" w:hAnsi="Arial" w:cs="Arial"/>
        </w:rPr>
        <w:t>……………</w:t>
      </w:r>
      <w:r>
        <w:rPr>
          <w:rFonts w:ascii="Arial" w:hAnsi="Arial" w:cs="Arial"/>
        </w:rPr>
        <w:t>63</w:t>
      </w:r>
    </w:p>
    <w:p w:rsidR="00496906" w:rsidRPr="00A35F1F" w:rsidRDefault="00496906" w:rsidP="00496906">
      <w:pPr>
        <w:widowControl w:val="0"/>
        <w:spacing w:after="240" w:line="360" w:lineRule="auto"/>
        <w:ind w:right="-340"/>
        <w:rPr>
          <w:rFonts w:ascii="Arial" w:hAnsi="Arial" w:cs="Arial"/>
        </w:rPr>
      </w:pPr>
      <w:r w:rsidRPr="00A35F1F">
        <w:rPr>
          <w:rFonts w:ascii="Arial" w:hAnsi="Arial" w:cs="Arial"/>
        </w:rPr>
        <w:t>Tabla 6. Número de encuestados con dificultades académicas…………</w:t>
      </w:r>
      <w:r>
        <w:rPr>
          <w:rFonts w:ascii="Arial" w:hAnsi="Arial" w:cs="Arial"/>
        </w:rPr>
        <w:t>….</w:t>
      </w:r>
      <w:r w:rsidRPr="00A35F1F">
        <w:rPr>
          <w:rFonts w:ascii="Arial" w:hAnsi="Arial" w:cs="Arial"/>
        </w:rPr>
        <w:t xml:space="preserve">…. </w:t>
      </w:r>
      <w:r>
        <w:rPr>
          <w:rFonts w:ascii="Arial" w:hAnsi="Arial" w:cs="Arial"/>
        </w:rPr>
        <w:t>64</w:t>
      </w:r>
    </w:p>
    <w:p w:rsidR="00496906" w:rsidRPr="00A35F1F" w:rsidRDefault="00496906" w:rsidP="00496906">
      <w:pPr>
        <w:widowControl w:val="0"/>
        <w:spacing w:after="240" w:line="360" w:lineRule="auto"/>
        <w:ind w:right="-340"/>
        <w:rPr>
          <w:rFonts w:ascii="Arial" w:hAnsi="Arial" w:cs="Arial"/>
          <w:lang w:eastAsia="es-EC"/>
        </w:rPr>
      </w:pPr>
      <w:r w:rsidRPr="00A35F1F">
        <w:rPr>
          <w:rFonts w:ascii="Arial" w:hAnsi="Arial" w:cs="Arial"/>
        </w:rPr>
        <w:t>Tabla 7. Número de encuestados en cada cluster………………………</w:t>
      </w:r>
      <w:r>
        <w:rPr>
          <w:rFonts w:ascii="Arial" w:hAnsi="Arial" w:cs="Arial"/>
        </w:rPr>
        <w:t>….…….68</w:t>
      </w:r>
    </w:p>
    <w:p w:rsidR="00496906" w:rsidRPr="00A35F1F" w:rsidRDefault="00496906" w:rsidP="00496906">
      <w:pPr>
        <w:widowControl w:val="0"/>
        <w:spacing w:after="240" w:line="360" w:lineRule="auto"/>
        <w:ind w:right="-340"/>
        <w:rPr>
          <w:rFonts w:ascii="Arial" w:hAnsi="Arial" w:cs="Arial"/>
        </w:rPr>
      </w:pPr>
      <w:r w:rsidRPr="00A35F1F">
        <w:rPr>
          <w:rFonts w:ascii="Arial" w:hAnsi="Arial" w:cs="Arial"/>
        </w:rPr>
        <w:t>Tabla 8. Número casos válidos Frecuencia-Inversión………………</w:t>
      </w:r>
      <w:r>
        <w:rPr>
          <w:rFonts w:ascii="Arial" w:hAnsi="Arial" w:cs="Arial"/>
        </w:rPr>
        <w:t>…..………..72</w:t>
      </w:r>
    </w:p>
    <w:p w:rsidR="00496906" w:rsidRDefault="00496906" w:rsidP="00496906">
      <w:pPr>
        <w:widowControl w:val="0"/>
        <w:spacing w:after="240" w:line="360" w:lineRule="auto"/>
        <w:ind w:right="-340"/>
        <w:rPr>
          <w:rFonts w:ascii="Arial" w:hAnsi="Arial" w:cs="Arial"/>
        </w:rPr>
      </w:pPr>
      <w:r w:rsidRPr="00A35F1F">
        <w:rPr>
          <w:rFonts w:ascii="Arial" w:hAnsi="Arial" w:cs="Arial"/>
        </w:rPr>
        <w:t>Tabla 9. Frecuencia de la inversión de acuerdo al monto………………</w:t>
      </w:r>
      <w:r>
        <w:rPr>
          <w:rFonts w:ascii="Arial" w:hAnsi="Arial" w:cs="Arial"/>
        </w:rPr>
        <w:t>…..……73</w:t>
      </w:r>
    </w:p>
    <w:p w:rsidR="00496906" w:rsidRPr="00A35F1F" w:rsidRDefault="00496906" w:rsidP="00496906">
      <w:pPr>
        <w:widowControl w:val="0"/>
        <w:spacing w:after="240" w:line="360" w:lineRule="auto"/>
        <w:ind w:right="-340"/>
        <w:rPr>
          <w:rFonts w:ascii="Arial" w:hAnsi="Arial" w:cs="Arial"/>
        </w:rPr>
      </w:pPr>
      <w:r w:rsidRPr="00A35F1F">
        <w:rPr>
          <w:rFonts w:ascii="Arial" w:hAnsi="Arial" w:cs="Arial"/>
        </w:rPr>
        <w:t>Tabla 10. Porcentaje e inversión promedio de la capacitación………</w:t>
      </w:r>
      <w:r>
        <w:rPr>
          <w:rFonts w:ascii="Arial" w:hAnsi="Arial" w:cs="Arial"/>
        </w:rPr>
        <w:t>….………74</w:t>
      </w:r>
    </w:p>
    <w:p w:rsidR="00496906" w:rsidRPr="00A35F1F" w:rsidRDefault="00496906" w:rsidP="00496906">
      <w:pPr>
        <w:tabs>
          <w:tab w:val="left" w:pos="7920"/>
        </w:tabs>
        <w:spacing w:after="240" w:line="360" w:lineRule="auto"/>
        <w:ind w:right="-340"/>
        <w:rPr>
          <w:rFonts w:ascii="Arial" w:hAnsi="Arial" w:cs="Arial"/>
        </w:rPr>
      </w:pPr>
      <w:r w:rsidRPr="00A35F1F">
        <w:rPr>
          <w:rFonts w:ascii="Arial" w:hAnsi="Arial" w:cs="Arial"/>
        </w:rPr>
        <w:t>Tabla 11. Datos válidos en la intención de compra………………</w:t>
      </w:r>
      <w:r>
        <w:rPr>
          <w:rFonts w:ascii="Arial" w:hAnsi="Arial" w:cs="Arial"/>
        </w:rPr>
        <w:t>….……………77</w:t>
      </w:r>
    </w:p>
    <w:p w:rsidR="00496906" w:rsidRPr="00A35F1F" w:rsidRDefault="00496906" w:rsidP="00496906">
      <w:pPr>
        <w:autoSpaceDE w:val="0"/>
        <w:autoSpaceDN w:val="0"/>
        <w:adjustRightInd w:val="0"/>
        <w:spacing w:after="240" w:line="360" w:lineRule="auto"/>
        <w:ind w:right="-340"/>
        <w:rPr>
          <w:rFonts w:ascii="Arial" w:hAnsi="Arial" w:cs="Arial"/>
          <w:lang w:eastAsia="es-EC"/>
        </w:rPr>
      </w:pPr>
      <w:r w:rsidRPr="00A35F1F">
        <w:rPr>
          <w:rFonts w:ascii="Arial" w:hAnsi="Arial" w:cs="Arial"/>
          <w:lang w:eastAsia="es-EC"/>
        </w:rPr>
        <w:t xml:space="preserve">Tabla 12. </w:t>
      </w:r>
      <w:r w:rsidRPr="00A35F1F">
        <w:rPr>
          <w:rFonts w:ascii="Arial" w:hAnsi="Arial" w:cs="Arial"/>
        </w:rPr>
        <w:t>Frecuencias de la intención de compra…………………</w:t>
      </w:r>
      <w:r>
        <w:rPr>
          <w:rFonts w:ascii="Arial" w:hAnsi="Arial" w:cs="Arial"/>
        </w:rPr>
        <w:t>…..………….78</w:t>
      </w:r>
    </w:p>
    <w:p w:rsidR="00496906" w:rsidRPr="00A35F1F" w:rsidRDefault="00496906" w:rsidP="00496906">
      <w:pPr>
        <w:spacing w:after="240" w:line="360" w:lineRule="auto"/>
        <w:ind w:right="-340"/>
        <w:rPr>
          <w:rFonts w:ascii="Arial" w:hAnsi="Arial" w:cs="Arial"/>
          <w:noProof/>
          <w:lang w:eastAsia="es-EC"/>
        </w:rPr>
      </w:pPr>
      <w:r w:rsidRPr="00A35F1F">
        <w:rPr>
          <w:rFonts w:ascii="Arial" w:hAnsi="Arial" w:cs="Arial"/>
          <w:noProof/>
          <w:lang w:eastAsia="es-EC"/>
        </w:rPr>
        <w:t>Tabla 13. Intención de compra según nivel de estudios………………</w:t>
      </w:r>
      <w:r>
        <w:rPr>
          <w:rFonts w:ascii="Arial" w:hAnsi="Arial" w:cs="Arial"/>
          <w:noProof/>
          <w:lang w:eastAsia="es-EC"/>
        </w:rPr>
        <w:t>….……...79</w:t>
      </w:r>
    </w:p>
    <w:p w:rsidR="00496906" w:rsidRPr="00A35F1F" w:rsidRDefault="00496906" w:rsidP="00496906">
      <w:pPr>
        <w:spacing w:after="240" w:line="360" w:lineRule="auto"/>
        <w:ind w:right="-340"/>
        <w:jc w:val="both"/>
        <w:rPr>
          <w:rFonts w:ascii="Arial" w:hAnsi="Arial" w:cs="Arial"/>
          <w:noProof/>
          <w:lang w:eastAsia="es-EC"/>
        </w:rPr>
      </w:pPr>
      <w:r w:rsidRPr="00A35F1F">
        <w:rPr>
          <w:rFonts w:ascii="Arial" w:hAnsi="Arial" w:cs="Arial"/>
          <w:noProof/>
          <w:lang w:eastAsia="es-EC"/>
        </w:rPr>
        <w:t>Tabla 14. Porcentajes de intención de compra de personas con dificultad según nivel de estudios………………………………………………</w:t>
      </w:r>
      <w:r>
        <w:rPr>
          <w:rFonts w:ascii="Arial" w:hAnsi="Arial" w:cs="Arial"/>
          <w:noProof/>
          <w:lang w:eastAsia="es-EC"/>
        </w:rPr>
        <w:t>………….</w:t>
      </w:r>
      <w:r w:rsidRPr="00A35F1F">
        <w:rPr>
          <w:rFonts w:ascii="Arial" w:hAnsi="Arial" w:cs="Arial"/>
          <w:noProof/>
          <w:lang w:eastAsia="es-EC"/>
        </w:rPr>
        <w:t>……</w:t>
      </w:r>
      <w:r>
        <w:rPr>
          <w:rFonts w:ascii="Arial" w:hAnsi="Arial" w:cs="Arial"/>
          <w:noProof/>
          <w:lang w:eastAsia="es-EC"/>
        </w:rPr>
        <w:t>……..80</w:t>
      </w:r>
    </w:p>
    <w:p w:rsidR="00496906" w:rsidRPr="00A35F1F" w:rsidRDefault="00496906" w:rsidP="00496906">
      <w:pPr>
        <w:spacing w:after="240" w:line="360" w:lineRule="auto"/>
        <w:ind w:right="-340"/>
        <w:jc w:val="both"/>
        <w:rPr>
          <w:rFonts w:ascii="Arial" w:hAnsi="Arial" w:cs="Arial"/>
          <w:noProof/>
          <w:lang w:eastAsia="es-EC"/>
        </w:rPr>
      </w:pPr>
      <w:r w:rsidRPr="00A35F1F">
        <w:rPr>
          <w:rFonts w:ascii="Arial" w:hAnsi="Arial" w:cs="Arial"/>
          <w:noProof/>
          <w:lang w:eastAsia="es-EC"/>
        </w:rPr>
        <w:t>Tabla 15. Porcentajes totales de la intención de compra por nivel de estudios………………………………………………………………………</w:t>
      </w:r>
      <w:r>
        <w:rPr>
          <w:rFonts w:ascii="Arial" w:hAnsi="Arial" w:cs="Arial"/>
          <w:noProof/>
          <w:lang w:eastAsia="es-EC"/>
        </w:rPr>
        <w:t>….…….81</w:t>
      </w:r>
    </w:p>
    <w:p w:rsidR="00496906" w:rsidRPr="00A35F1F" w:rsidRDefault="00496906" w:rsidP="00496906">
      <w:pPr>
        <w:autoSpaceDE w:val="0"/>
        <w:autoSpaceDN w:val="0"/>
        <w:adjustRightInd w:val="0"/>
        <w:spacing w:after="240" w:line="360" w:lineRule="auto"/>
        <w:ind w:right="-340"/>
        <w:rPr>
          <w:rFonts w:ascii="Arial" w:hAnsi="Arial" w:cs="Arial"/>
          <w:lang w:eastAsia="es-EC"/>
        </w:rPr>
      </w:pPr>
      <w:r w:rsidRPr="00A35F1F">
        <w:rPr>
          <w:rFonts w:ascii="Arial" w:hAnsi="Arial" w:cs="Arial"/>
          <w:lang w:eastAsia="es-EC"/>
        </w:rPr>
        <w:t>Tabla 16. Número de casos en cada cluster (características)…………</w:t>
      </w:r>
      <w:r>
        <w:rPr>
          <w:rFonts w:ascii="Arial" w:hAnsi="Arial" w:cs="Arial"/>
          <w:lang w:eastAsia="es-EC"/>
        </w:rPr>
        <w:t>….…….83</w:t>
      </w:r>
    </w:p>
    <w:p w:rsidR="00496906" w:rsidRPr="00A35F1F" w:rsidRDefault="00496906" w:rsidP="00496906">
      <w:pPr>
        <w:spacing w:after="240" w:line="360" w:lineRule="auto"/>
        <w:ind w:right="-340"/>
        <w:rPr>
          <w:rFonts w:ascii="Arial" w:hAnsi="Arial" w:cs="Arial"/>
        </w:rPr>
      </w:pPr>
      <w:r w:rsidRPr="00A35F1F">
        <w:rPr>
          <w:rFonts w:ascii="Arial" w:hAnsi="Arial" w:cs="Arial"/>
        </w:rPr>
        <w:t>Tabla 17. Crosstab Dificultad-Materias ciencias exactas………………</w:t>
      </w:r>
      <w:r>
        <w:rPr>
          <w:rFonts w:ascii="Arial" w:hAnsi="Arial" w:cs="Arial"/>
        </w:rPr>
        <w:t>…..</w:t>
      </w:r>
      <w:r w:rsidRPr="00A35F1F">
        <w:rPr>
          <w:rFonts w:ascii="Arial" w:hAnsi="Arial" w:cs="Arial"/>
        </w:rPr>
        <w:t>……</w:t>
      </w:r>
      <w:r>
        <w:rPr>
          <w:rFonts w:ascii="Arial" w:hAnsi="Arial" w:cs="Arial"/>
        </w:rPr>
        <w:t>.85</w:t>
      </w:r>
    </w:p>
    <w:p w:rsidR="00496906" w:rsidRPr="00A35F1F" w:rsidRDefault="00496906" w:rsidP="00496906">
      <w:pPr>
        <w:spacing w:after="240" w:line="360" w:lineRule="auto"/>
        <w:ind w:right="-340"/>
        <w:rPr>
          <w:rFonts w:ascii="Arial" w:hAnsi="Arial" w:cs="Arial"/>
        </w:rPr>
      </w:pPr>
      <w:r w:rsidRPr="00A35F1F">
        <w:rPr>
          <w:rFonts w:ascii="Arial" w:hAnsi="Arial" w:cs="Arial"/>
        </w:rPr>
        <w:t>Tabla 18. Total de encuestados que tomó capacitación………………</w:t>
      </w:r>
      <w:r>
        <w:rPr>
          <w:rFonts w:ascii="Arial" w:hAnsi="Arial" w:cs="Arial"/>
        </w:rPr>
        <w:t>…..……..86</w:t>
      </w:r>
    </w:p>
    <w:p w:rsidR="00496906" w:rsidRPr="00A35F1F" w:rsidRDefault="00496906" w:rsidP="00496906">
      <w:pPr>
        <w:spacing w:after="240" w:line="360" w:lineRule="auto"/>
        <w:ind w:right="-340"/>
        <w:rPr>
          <w:rFonts w:ascii="Arial" w:hAnsi="Arial" w:cs="Arial"/>
        </w:rPr>
      </w:pPr>
      <w:r w:rsidRPr="00A35F1F">
        <w:rPr>
          <w:rFonts w:ascii="Arial" w:hAnsi="Arial" w:cs="Arial"/>
        </w:rPr>
        <w:t>Tabla 19. Frecuencia de la inversión por montos……………………</w:t>
      </w:r>
      <w:r>
        <w:rPr>
          <w:rFonts w:ascii="Arial" w:hAnsi="Arial" w:cs="Arial"/>
        </w:rPr>
        <w:t>…..………..87</w:t>
      </w:r>
    </w:p>
    <w:p w:rsidR="00496906" w:rsidRPr="00A35F1F"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spacing w:after="240" w:line="360" w:lineRule="auto"/>
        <w:ind w:right="-340"/>
        <w:rPr>
          <w:rFonts w:ascii="Arial" w:hAnsi="Arial" w:cs="Arial"/>
        </w:rPr>
      </w:pPr>
    </w:p>
    <w:p w:rsidR="00496906" w:rsidRDefault="00496906" w:rsidP="00496906">
      <w:pPr>
        <w:rPr>
          <w:rFonts w:ascii="Arial" w:hAnsi="Arial" w:cs="Arial"/>
          <w:b/>
          <w:sz w:val="48"/>
          <w:szCs w:val="48"/>
        </w:rPr>
      </w:pPr>
      <w:r w:rsidRPr="00AC4997">
        <w:rPr>
          <w:rFonts w:ascii="Arial" w:hAnsi="Arial" w:cs="Arial"/>
          <w:b/>
          <w:sz w:val="48"/>
          <w:szCs w:val="48"/>
        </w:rPr>
        <w:t>Índice de Anexos</w:t>
      </w:r>
    </w:p>
    <w:p w:rsidR="00496906" w:rsidRPr="00AC4997" w:rsidRDefault="00496906" w:rsidP="00496906">
      <w:pPr>
        <w:rPr>
          <w:rFonts w:ascii="Arial" w:hAnsi="Arial" w:cs="Arial"/>
          <w:b/>
          <w:sz w:val="48"/>
          <w:szCs w:val="48"/>
        </w:rPr>
      </w:pPr>
    </w:p>
    <w:p w:rsidR="00496906" w:rsidRPr="00505A0A" w:rsidRDefault="00496906" w:rsidP="00496906">
      <w:pPr>
        <w:spacing w:line="360" w:lineRule="auto"/>
        <w:ind w:right="-93"/>
        <w:rPr>
          <w:rFonts w:ascii="Arial" w:eastAsia="Batang" w:hAnsi="Arial" w:cs="Arial"/>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1. Descripción de Activos Fijos de la Empresa…………………………145</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2. Cálculo del Número de Cursos a Dictarse…………………………..152</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3. Costos Fijos y Costos Variables……………………………………...158</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4. Ingresos de la Empresa de Capacitación……………………………167</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5. Marco Legal de la Empresa……………………………………………173</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6. Cotización de Publicidad en Radio……………………………………178</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7. Inversiones del Proyecto……………………………………………….180</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8. Información del Crédito……………………………………………...…182</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9. Información del Software Moodle……………………………………..183</w:t>
      </w:r>
    </w:p>
    <w:p w:rsid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r w:rsidRPr="00496906">
        <w:rPr>
          <w:rFonts w:ascii="Arial" w:eastAsia="Batang" w:hAnsi="Arial" w:cs="Arial"/>
          <w:sz w:val="22"/>
          <w:szCs w:val="22"/>
        </w:rPr>
        <w:t>Anexo # 10. Reporte Crystal Ball…………………………………………………...188</w:t>
      </w:r>
    </w:p>
    <w:p w:rsidR="00496906" w:rsidRDefault="00496906" w:rsidP="00496906">
      <w:pPr>
        <w:spacing w:line="360" w:lineRule="auto"/>
        <w:ind w:right="-91"/>
        <w:jc w:val="both"/>
        <w:rPr>
          <w:rFonts w:ascii="Arial" w:eastAsia="Batang" w:hAnsi="Arial" w:cs="Arial"/>
          <w:sz w:val="22"/>
          <w:szCs w:val="22"/>
        </w:rPr>
      </w:pPr>
    </w:p>
    <w:p w:rsidR="00496906" w:rsidRPr="00496906" w:rsidRDefault="00496906" w:rsidP="00496906">
      <w:pPr>
        <w:spacing w:line="360" w:lineRule="auto"/>
        <w:ind w:right="-91"/>
        <w:jc w:val="both"/>
        <w:rPr>
          <w:rFonts w:ascii="Arial" w:eastAsia="Batang" w:hAnsi="Arial" w:cs="Arial"/>
          <w:sz w:val="22"/>
          <w:szCs w:val="22"/>
        </w:rPr>
      </w:pPr>
      <w:r w:rsidRPr="00496906">
        <w:rPr>
          <w:rFonts w:ascii="Arial" w:eastAsia="Batang" w:hAnsi="Arial" w:cs="Arial"/>
          <w:sz w:val="22"/>
          <w:szCs w:val="22"/>
        </w:rPr>
        <w:t>Anexo # 11. Plan de Marketing Empresa de Capacitación y Nivelación Estudiantil……………………………………………………………………………..189</w:t>
      </w:r>
    </w:p>
    <w:p w:rsidR="00496906" w:rsidRP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1"/>
        <w:rPr>
          <w:rFonts w:ascii="Arial" w:eastAsia="Batang" w:hAnsi="Arial" w:cs="Arial"/>
          <w:sz w:val="22"/>
          <w:szCs w:val="22"/>
        </w:rPr>
      </w:pPr>
    </w:p>
    <w:p w:rsidR="00496906" w:rsidRPr="00496906" w:rsidRDefault="00496906" w:rsidP="00496906">
      <w:pPr>
        <w:spacing w:line="360" w:lineRule="auto"/>
        <w:ind w:right="-93"/>
        <w:rPr>
          <w:rFonts w:ascii="Arial" w:eastAsia="Batang" w:hAnsi="Arial" w:cs="Arial"/>
          <w:sz w:val="22"/>
          <w:szCs w:val="22"/>
        </w:rPr>
      </w:pPr>
    </w:p>
    <w:p w:rsidR="00496906" w:rsidRPr="00496906" w:rsidRDefault="00496906" w:rsidP="00496906">
      <w:pPr>
        <w:spacing w:line="360" w:lineRule="auto"/>
        <w:ind w:right="-93"/>
        <w:rPr>
          <w:rFonts w:ascii="Arial" w:eastAsia="Batang" w:hAnsi="Arial" w:cs="Arial"/>
          <w:sz w:val="22"/>
          <w:szCs w:val="22"/>
        </w:rPr>
      </w:pPr>
    </w:p>
    <w:p w:rsidR="00496906" w:rsidRPr="00A35F1F" w:rsidRDefault="00496906" w:rsidP="00496906">
      <w:pPr>
        <w:spacing w:after="240" w:line="360" w:lineRule="auto"/>
        <w:ind w:right="-340"/>
        <w:rPr>
          <w:rFonts w:ascii="Arial" w:hAnsi="Arial" w:cs="Arial"/>
        </w:rPr>
      </w:pPr>
    </w:p>
    <w:p w:rsidR="00496906" w:rsidRPr="00A35F1F" w:rsidRDefault="00496906" w:rsidP="00496906">
      <w:pPr>
        <w:autoSpaceDE w:val="0"/>
        <w:autoSpaceDN w:val="0"/>
        <w:adjustRightInd w:val="0"/>
        <w:spacing w:after="240" w:line="360" w:lineRule="auto"/>
        <w:ind w:right="-340"/>
        <w:rPr>
          <w:rFonts w:ascii="Arial" w:hAnsi="Arial" w:cs="Arial"/>
          <w:lang w:eastAsia="es-EC"/>
        </w:rPr>
      </w:pPr>
    </w:p>
    <w:p w:rsidR="00FF029A" w:rsidRPr="005947C8" w:rsidRDefault="00FF029A" w:rsidP="00FF029A">
      <w:pPr>
        <w:spacing w:line="360" w:lineRule="auto"/>
        <w:jc w:val="center"/>
        <w:rPr>
          <w:rFonts w:ascii="Arial" w:hAnsi="Arial" w:cs="Arial"/>
          <w:b/>
          <w:sz w:val="40"/>
          <w:szCs w:val="40"/>
          <w:u w:val="single"/>
        </w:rPr>
      </w:pPr>
      <w:r w:rsidRPr="005947C8">
        <w:rPr>
          <w:rFonts w:ascii="Arial" w:hAnsi="Arial" w:cs="Arial"/>
          <w:b/>
          <w:sz w:val="40"/>
          <w:szCs w:val="40"/>
          <w:u w:val="single"/>
        </w:rPr>
        <w:t>ANEXO # 1</w:t>
      </w:r>
    </w:p>
    <w:p w:rsidR="00FF029A" w:rsidRPr="005947C8" w:rsidRDefault="00FF029A" w:rsidP="00FF029A">
      <w:pPr>
        <w:spacing w:line="360" w:lineRule="auto"/>
        <w:jc w:val="center"/>
        <w:rPr>
          <w:rFonts w:ascii="Arial" w:hAnsi="Arial" w:cs="Arial"/>
          <w:b/>
          <w:u w:val="single"/>
        </w:rPr>
      </w:pPr>
    </w:p>
    <w:p w:rsidR="00FF029A" w:rsidRPr="005947C8" w:rsidRDefault="00FF029A" w:rsidP="00FF029A">
      <w:pPr>
        <w:spacing w:line="360" w:lineRule="auto"/>
        <w:jc w:val="center"/>
        <w:rPr>
          <w:rFonts w:ascii="Arial" w:hAnsi="Arial" w:cs="Arial"/>
          <w:b/>
          <w:sz w:val="36"/>
          <w:szCs w:val="36"/>
        </w:rPr>
      </w:pPr>
      <w:r w:rsidRPr="005947C8">
        <w:rPr>
          <w:rFonts w:ascii="Arial" w:hAnsi="Arial" w:cs="Arial"/>
          <w:b/>
          <w:sz w:val="36"/>
          <w:szCs w:val="36"/>
        </w:rPr>
        <w:t>Descripción de Activos Fijos de la Empresa</w:t>
      </w:r>
    </w:p>
    <w:p w:rsidR="00FF029A" w:rsidRPr="00B8328F" w:rsidRDefault="00FF029A" w:rsidP="00FF029A">
      <w:pPr>
        <w:spacing w:line="360" w:lineRule="auto"/>
        <w:jc w:val="both"/>
        <w:rPr>
          <w:rFonts w:ascii="Arial" w:hAnsi="Arial" w:cs="Arial"/>
        </w:rPr>
      </w:pPr>
    </w:p>
    <w:p w:rsidR="00FF029A" w:rsidRPr="00B8328F" w:rsidRDefault="00FF029A" w:rsidP="00FF029A">
      <w:pPr>
        <w:spacing w:line="360" w:lineRule="auto"/>
        <w:jc w:val="both"/>
        <w:rPr>
          <w:rFonts w:ascii="Arial" w:hAnsi="Arial" w:cs="Arial"/>
        </w:rPr>
      </w:pPr>
      <w:r w:rsidRPr="00B8328F">
        <w:rPr>
          <w:rFonts w:ascii="Arial" w:hAnsi="Arial" w:cs="Arial"/>
        </w:rPr>
        <w:t>Las Características de los Activos Fijos que usaremos en la empresa de capacitación serán los siguientes:</w:t>
      </w:r>
    </w:p>
    <w:p w:rsidR="00FF029A" w:rsidRPr="00B8328F" w:rsidRDefault="00FF029A" w:rsidP="00FF029A">
      <w:pPr>
        <w:spacing w:line="360" w:lineRule="auto"/>
        <w:jc w:val="both"/>
        <w:rPr>
          <w:rFonts w:ascii="Arial" w:hAnsi="Arial" w:cs="Arial"/>
        </w:rPr>
      </w:pPr>
    </w:p>
    <w:p w:rsidR="00FF029A" w:rsidRPr="00EF1E86" w:rsidRDefault="00FF029A" w:rsidP="00E81C3E">
      <w:pPr>
        <w:numPr>
          <w:ilvl w:val="0"/>
          <w:numId w:val="39"/>
        </w:numPr>
        <w:spacing w:line="360" w:lineRule="auto"/>
        <w:jc w:val="both"/>
        <w:rPr>
          <w:rFonts w:ascii="Arial" w:hAnsi="Arial" w:cs="Arial"/>
          <w:b/>
        </w:rPr>
      </w:pPr>
      <w:r w:rsidRPr="00EF1E86">
        <w:rPr>
          <w:rFonts w:ascii="Arial" w:hAnsi="Arial" w:cs="Arial"/>
          <w:b/>
        </w:rPr>
        <w:t>Teléfono:</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Marca: Panasonic</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Teléfono alámbrico convencional</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Modelo: KXTS520LXB</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Pantalla de 3 líneas</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Identificación de llamada</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Contestador automático</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Manos Libres</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Rellamada</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3 memorias directas</w:t>
      </w:r>
    </w:p>
    <w:p w:rsidR="00FF029A" w:rsidRPr="00B8328F" w:rsidRDefault="00FF029A" w:rsidP="00E81C3E">
      <w:pPr>
        <w:numPr>
          <w:ilvl w:val="1"/>
          <w:numId w:val="39"/>
        </w:numPr>
        <w:spacing w:line="360" w:lineRule="auto"/>
        <w:jc w:val="both"/>
        <w:rPr>
          <w:rFonts w:ascii="Arial" w:hAnsi="Arial" w:cs="Arial"/>
        </w:rPr>
      </w:pPr>
      <w:r w:rsidRPr="00B8328F">
        <w:rPr>
          <w:rFonts w:ascii="Arial" w:hAnsi="Arial" w:cs="Arial"/>
        </w:rPr>
        <w:t>Montaje mural y sobremesa</w:t>
      </w:r>
    </w:p>
    <w:p w:rsidR="00FF029A" w:rsidRDefault="00FF029A" w:rsidP="00FF029A">
      <w:pPr>
        <w:spacing w:line="360" w:lineRule="auto"/>
        <w:jc w:val="both"/>
        <w:rPr>
          <w:rFonts w:ascii="Arial" w:hAnsi="Arial" w:cs="Arial"/>
        </w:rPr>
      </w:pPr>
    </w:p>
    <w:p w:rsidR="00FF029A" w:rsidRPr="00B8328F" w:rsidRDefault="00FF029A" w:rsidP="00FF029A">
      <w:pPr>
        <w:spacing w:line="360" w:lineRule="auto"/>
        <w:jc w:val="both"/>
        <w:rPr>
          <w:rFonts w:ascii="Arial" w:hAnsi="Arial" w:cs="Arial"/>
        </w:rPr>
      </w:pPr>
    </w:p>
    <w:p w:rsidR="00FF029A" w:rsidRPr="00B8328F" w:rsidRDefault="00FF029A" w:rsidP="00FF029A">
      <w:pPr>
        <w:spacing w:line="360" w:lineRule="auto"/>
        <w:jc w:val="both"/>
        <w:rPr>
          <w:rFonts w:ascii="Arial" w:hAnsi="Arial" w:cs="Arial"/>
        </w:rPr>
      </w:pPr>
      <w:r>
        <w:rPr>
          <w:rFonts w:ascii="Arial" w:hAnsi="Arial" w:cs="Arial"/>
          <w:b/>
          <w:sz w:val="20"/>
          <w:szCs w:val="20"/>
        </w:rPr>
        <w:t xml:space="preserve">         </w:t>
      </w:r>
      <w:r>
        <w:rPr>
          <w:rFonts w:ascii="Arial" w:hAnsi="Arial" w:cs="Arial"/>
          <w:b/>
          <w:sz w:val="20"/>
          <w:szCs w:val="20"/>
        </w:rPr>
        <w:tab/>
        <w:t>Figura 32</w:t>
      </w:r>
      <w:r w:rsidRPr="00100768">
        <w:rPr>
          <w:rFonts w:ascii="Arial" w:hAnsi="Arial" w:cs="Arial"/>
          <w:b/>
          <w:sz w:val="20"/>
          <w:szCs w:val="20"/>
        </w:rPr>
        <w:t>. Teléfono de la empresa</w:t>
      </w:r>
    </w:p>
    <w:p w:rsidR="00FF029A" w:rsidRPr="00B8328F" w:rsidRDefault="00D32799" w:rsidP="00FF029A">
      <w:pPr>
        <w:spacing w:line="360" w:lineRule="auto"/>
        <w:jc w:val="center"/>
        <w:rPr>
          <w:rFonts w:ascii="Arial" w:hAnsi="Arial" w:cs="Arial"/>
        </w:rPr>
      </w:pPr>
      <w:r>
        <w:rPr>
          <w:rFonts w:ascii="Arial" w:hAnsi="Arial" w:cs="Arial"/>
          <w:noProof/>
          <w:lang w:val="en-US" w:eastAsia="en-US"/>
        </w:rPr>
        <w:drawing>
          <wp:inline distT="0" distB="0" distL="0" distR="0">
            <wp:extent cx="2113915" cy="1223010"/>
            <wp:effectExtent l="1905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srcRect/>
                    <a:stretch>
                      <a:fillRect/>
                    </a:stretch>
                  </pic:blipFill>
                  <pic:spPr bwMode="auto">
                    <a:xfrm>
                      <a:off x="0" y="0"/>
                      <a:ext cx="2113915" cy="1223010"/>
                    </a:xfrm>
                    <a:prstGeom prst="rect">
                      <a:avLst/>
                    </a:prstGeom>
                    <a:noFill/>
                    <a:ln w="9525">
                      <a:noFill/>
                      <a:miter lim="800000"/>
                      <a:headEnd/>
                      <a:tailEnd/>
                    </a:ln>
                  </pic:spPr>
                </pic:pic>
              </a:graphicData>
            </a:graphic>
          </wp:inline>
        </w:drawing>
      </w:r>
    </w:p>
    <w:p w:rsidR="00FF029A" w:rsidRDefault="00FF029A" w:rsidP="00FF029A">
      <w:pPr>
        <w:spacing w:line="360" w:lineRule="auto"/>
        <w:rPr>
          <w:rFonts w:ascii="Arial" w:hAnsi="Arial" w:cs="Arial"/>
          <w:b/>
          <w:sz w:val="20"/>
          <w:szCs w:val="20"/>
        </w:rPr>
      </w:pPr>
      <w:r>
        <w:rPr>
          <w:rFonts w:ascii="Arial" w:hAnsi="Arial" w:cs="Arial"/>
          <w:b/>
          <w:sz w:val="20"/>
          <w:szCs w:val="20"/>
        </w:rPr>
        <w:tab/>
        <w:t>Fuente: Mundo Anuncio</w:t>
      </w:r>
      <w:r>
        <w:rPr>
          <w:rFonts w:ascii="Arial" w:hAnsi="Arial" w:cs="Arial"/>
          <w:b/>
          <w:sz w:val="20"/>
          <w:szCs w:val="20"/>
        </w:rPr>
        <w:tab/>
      </w:r>
      <w:r>
        <w:rPr>
          <w:rFonts w:ascii="Arial" w:hAnsi="Arial" w:cs="Arial"/>
          <w:b/>
          <w:sz w:val="20"/>
          <w:szCs w:val="20"/>
        </w:rPr>
        <w:tab/>
      </w:r>
    </w:p>
    <w:p w:rsidR="00FF029A" w:rsidRPr="005947C8" w:rsidRDefault="00FF029A" w:rsidP="00FF029A">
      <w:pPr>
        <w:spacing w:line="360" w:lineRule="auto"/>
        <w:rPr>
          <w:rFonts w:ascii="Arial" w:hAnsi="Arial" w:cs="Arial"/>
          <w:b/>
          <w:sz w:val="20"/>
          <w:szCs w:val="20"/>
        </w:rPr>
      </w:pPr>
    </w:p>
    <w:p w:rsidR="00FF029A" w:rsidRDefault="00FF029A" w:rsidP="00FF029A">
      <w:pPr>
        <w:spacing w:line="360" w:lineRule="auto"/>
        <w:rPr>
          <w:rFonts w:ascii="Arial" w:hAnsi="Arial" w:cs="Arial"/>
        </w:rPr>
      </w:pPr>
    </w:p>
    <w:p w:rsidR="00FF029A" w:rsidRPr="00B8328F" w:rsidRDefault="00FF029A" w:rsidP="00FF029A">
      <w:pPr>
        <w:spacing w:line="360" w:lineRule="auto"/>
        <w:rPr>
          <w:rFonts w:ascii="Arial" w:hAnsi="Arial" w:cs="Arial"/>
        </w:rPr>
      </w:pPr>
    </w:p>
    <w:p w:rsidR="00FF029A" w:rsidRPr="00EF1E86" w:rsidRDefault="00FF029A" w:rsidP="00E81C3E">
      <w:pPr>
        <w:numPr>
          <w:ilvl w:val="0"/>
          <w:numId w:val="39"/>
        </w:numPr>
        <w:spacing w:line="360" w:lineRule="auto"/>
        <w:rPr>
          <w:rFonts w:ascii="Arial" w:hAnsi="Arial" w:cs="Arial"/>
          <w:b/>
        </w:rPr>
      </w:pPr>
      <w:r w:rsidRPr="00EF1E86">
        <w:rPr>
          <w:rFonts w:ascii="Arial" w:hAnsi="Arial" w:cs="Arial"/>
          <w:b/>
          <w:bCs/>
        </w:rPr>
        <w:t>Samsung Acondicionador de Aire 5000 BTU</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Acondicionador de Aire</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Tipo de Ventana</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Capacidad de 5000 BTU</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Eficiencia de Energía EER 9.7 Btu/W</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Filtro Antibacterial</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Dirección de aire de 2 vías</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Controles de Perilla</w:t>
      </w:r>
    </w:p>
    <w:p w:rsidR="00FF029A" w:rsidRPr="00B8328F" w:rsidRDefault="00FF029A" w:rsidP="00E81C3E">
      <w:pPr>
        <w:numPr>
          <w:ilvl w:val="1"/>
          <w:numId w:val="39"/>
        </w:numPr>
        <w:spacing w:line="360" w:lineRule="auto"/>
        <w:rPr>
          <w:rFonts w:ascii="Arial" w:hAnsi="Arial" w:cs="Arial"/>
          <w:bCs/>
        </w:rPr>
      </w:pPr>
      <w:r w:rsidRPr="00B8328F">
        <w:rPr>
          <w:rFonts w:ascii="Arial" w:hAnsi="Arial" w:cs="Arial"/>
          <w:color w:val="000000"/>
        </w:rPr>
        <w:t>Dimensiones 17 x 11 x 12.8 Pulgadas</w:t>
      </w:r>
    </w:p>
    <w:p w:rsidR="00FF029A" w:rsidRPr="00B8328F" w:rsidRDefault="00FF029A" w:rsidP="00FF029A">
      <w:pPr>
        <w:spacing w:line="360" w:lineRule="auto"/>
        <w:rPr>
          <w:rFonts w:ascii="Arial" w:hAnsi="Arial" w:cs="Arial"/>
        </w:rPr>
      </w:pPr>
    </w:p>
    <w:p w:rsidR="00FF029A" w:rsidRPr="00B8328F" w:rsidRDefault="00FF029A" w:rsidP="00FF029A">
      <w:pPr>
        <w:spacing w:line="360" w:lineRule="auto"/>
        <w:ind w:firstLine="708"/>
        <w:rPr>
          <w:rFonts w:ascii="Arial" w:hAnsi="Arial" w:cs="Arial"/>
        </w:rPr>
      </w:pPr>
      <w:r w:rsidRPr="00100768">
        <w:rPr>
          <w:rFonts w:ascii="Arial" w:hAnsi="Arial" w:cs="Arial"/>
          <w:b/>
          <w:sz w:val="20"/>
          <w:szCs w:val="20"/>
        </w:rPr>
        <w:t xml:space="preserve">Figura </w:t>
      </w:r>
      <w:r>
        <w:rPr>
          <w:rFonts w:ascii="Arial" w:hAnsi="Arial" w:cs="Arial"/>
          <w:b/>
          <w:sz w:val="20"/>
          <w:szCs w:val="20"/>
        </w:rPr>
        <w:t>33</w:t>
      </w:r>
      <w:r w:rsidRPr="00100768">
        <w:rPr>
          <w:rFonts w:ascii="Arial" w:hAnsi="Arial" w:cs="Arial"/>
          <w:b/>
          <w:sz w:val="20"/>
          <w:szCs w:val="20"/>
        </w:rPr>
        <w:t xml:space="preserve">. </w:t>
      </w:r>
      <w:r>
        <w:rPr>
          <w:rFonts w:ascii="Arial" w:hAnsi="Arial" w:cs="Arial"/>
          <w:b/>
          <w:sz w:val="20"/>
          <w:szCs w:val="20"/>
        </w:rPr>
        <w:t>Acondicionador de aire</w:t>
      </w:r>
    </w:p>
    <w:p w:rsidR="00FF029A" w:rsidRPr="00B8328F" w:rsidRDefault="00D32799" w:rsidP="00FF029A">
      <w:pPr>
        <w:spacing w:line="360" w:lineRule="auto"/>
        <w:rPr>
          <w:rFonts w:ascii="Arial" w:hAnsi="Arial" w:cs="Arial"/>
        </w:rPr>
      </w:pPr>
      <w:r>
        <w:rPr>
          <w:rFonts w:ascii="Arial" w:hAnsi="Arial" w:cs="Arial"/>
          <w:noProof/>
          <w:lang w:val="en-US" w:eastAsia="en-US"/>
        </w:rPr>
        <w:drawing>
          <wp:anchor distT="0" distB="0" distL="114300" distR="114300" simplePos="0" relativeHeight="251664896" behindDoc="0" locked="0" layoutInCell="1" allowOverlap="1">
            <wp:simplePos x="0" y="0"/>
            <wp:positionH relativeFrom="column">
              <wp:posOffset>1246505</wp:posOffset>
            </wp:positionH>
            <wp:positionV relativeFrom="paragraph">
              <wp:posOffset>86995</wp:posOffset>
            </wp:positionV>
            <wp:extent cx="2178685" cy="1165225"/>
            <wp:effectExtent l="19050" t="0" r="0" b="0"/>
            <wp:wrapSquare wrapText="bothSides"/>
            <wp:docPr id="112"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srcRect/>
                    <a:stretch>
                      <a:fillRect/>
                    </a:stretch>
                  </pic:blipFill>
                  <pic:spPr bwMode="auto">
                    <a:xfrm>
                      <a:off x="0" y="0"/>
                      <a:ext cx="2178685" cy="1165225"/>
                    </a:xfrm>
                    <a:prstGeom prst="rect">
                      <a:avLst/>
                    </a:prstGeom>
                    <a:noFill/>
                    <a:ln w="9525">
                      <a:noFill/>
                      <a:miter lim="800000"/>
                      <a:headEnd/>
                      <a:tailEnd/>
                    </a:ln>
                  </pic:spPr>
                </pic:pic>
              </a:graphicData>
            </a:graphic>
          </wp:anchor>
        </w:drawing>
      </w:r>
    </w:p>
    <w:p w:rsidR="00FF029A" w:rsidRPr="00B8328F" w:rsidRDefault="00FF029A" w:rsidP="00FF029A">
      <w:pPr>
        <w:spacing w:line="360" w:lineRule="auto"/>
        <w:rPr>
          <w:rFonts w:ascii="Arial" w:hAnsi="Arial" w:cs="Arial"/>
        </w:rPr>
      </w:pPr>
    </w:p>
    <w:p w:rsidR="00FF029A" w:rsidRPr="00B8328F" w:rsidRDefault="00FF029A" w:rsidP="00FF029A">
      <w:pPr>
        <w:spacing w:line="360" w:lineRule="auto"/>
        <w:rPr>
          <w:rFonts w:ascii="Arial" w:hAnsi="Arial" w:cs="Arial"/>
        </w:rPr>
      </w:pPr>
    </w:p>
    <w:p w:rsidR="00FF029A" w:rsidRDefault="00FF029A" w:rsidP="00FF029A">
      <w:pPr>
        <w:spacing w:line="360" w:lineRule="auto"/>
        <w:rPr>
          <w:rFonts w:ascii="Arial" w:hAnsi="Arial" w:cs="Arial"/>
        </w:rPr>
      </w:pPr>
    </w:p>
    <w:p w:rsidR="00FF029A" w:rsidRPr="00100768" w:rsidRDefault="00FF029A" w:rsidP="00FF029A">
      <w:pPr>
        <w:spacing w:line="360" w:lineRule="auto"/>
        <w:rPr>
          <w:rFonts w:ascii="Arial" w:hAnsi="Arial" w:cs="Arial"/>
          <w:b/>
          <w:sz w:val="20"/>
          <w:szCs w:val="20"/>
        </w:rPr>
      </w:pPr>
      <w:r>
        <w:rPr>
          <w:rFonts w:ascii="Arial" w:hAnsi="Arial" w:cs="Arial"/>
          <w:b/>
          <w:sz w:val="20"/>
          <w:szCs w:val="20"/>
        </w:rPr>
        <w:tab/>
        <w:t xml:space="preserve">         </w:t>
      </w:r>
    </w:p>
    <w:p w:rsidR="00FF029A" w:rsidRDefault="00FF029A" w:rsidP="00FF029A">
      <w:pPr>
        <w:tabs>
          <w:tab w:val="left" w:pos="426"/>
          <w:tab w:val="left" w:pos="709"/>
          <w:tab w:val="left" w:pos="6208"/>
        </w:tabs>
        <w:spacing w:line="360" w:lineRule="auto"/>
        <w:rPr>
          <w:rFonts w:ascii="Arial" w:hAnsi="Arial" w:cs="Arial"/>
        </w:rPr>
      </w:pPr>
      <w:r>
        <w:rPr>
          <w:rFonts w:ascii="Arial" w:hAnsi="Arial" w:cs="Arial"/>
          <w:b/>
          <w:sz w:val="20"/>
          <w:szCs w:val="20"/>
        </w:rPr>
        <w:t xml:space="preserve">            Fuente: Mundo Anuncio</w:t>
      </w:r>
    </w:p>
    <w:p w:rsidR="00FF029A" w:rsidRPr="00B8328F" w:rsidRDefault="00FF029A" w:rsidP="00FF029A">
      <w:pPr>
        <w:tabs>
          <w:tab w:val="left" w:pos="426"/>
          <w:tab w:val="left" w:pos="709"/>
          <w:tab w:val="left" w:pos="6208"/>
        </w:tabs>
        <w:spacing w:line="360" w:lineRule="auto"/>
        <w:rPr>
          <w:rFonts w:ascii="Arial" w:hAnsi="Arial" w:cs="Arial"/>
        </w:rPr>
      </w:pPr>
      <w:r w:rsidRPr="00B8328F">
        <w:rPr>
          <w:rFonts w:ascii="Arial" w:hAnsi="Arial" w:cs="Arial"/>
        </w:rPr>
        <w:tab/>
      </w:r>
    </w:p>
    <w:p w:rsidR="00FF029A" w:rsidRDefault="00FF029A" w:rsidP="00E81C3E">
      <w:pPr>
        <w:numPr>
          <w:ilvl w:val="0"/>
          <w:numId w:val="39"/>
        </w:numPr>
        <w:tabs>
          <w:tab w:val="left" w:pos="6208"/>
        </w:tabs>
        <w:spacing w:line="360" w:lineRule="auto"/>
        <w:rPr>
          <w:rFonts w:ascii="Arial" w:hAnsi="Arial" w:cs="Arial"/>
          <w:b/>
        </w:rPr>
      </w:pPr>
      <w:r w:rsidRPr="00EF1E86">
        <w:rPr>
          <w:rFonts w:ascii="Arial" w:hAnsi="Arial" w:cs="Arial"/>
          <w:b/>
        </w:rPr>
        <w:t>Escritorio para Director</w:t>
      </w:r>
    </w:p>
    <w:p w:rsidR="00FF029A" w:rsidRPr="005947C8" w:rsidRDefault="00FF029A" w:rsidP="00FF029A">
      <w:pPr>
        <w:tabs>
          <w:tab w:val="left" w:pos="6208"/>
        </w:tabs>
        <w:spacing w:line="360" w:lineRule="auto"/>
        <w:ind w:left="720"/>
        <w:rPr>
          <w:rFonts w:ascii="Arial" w:hAnsi="Arial" w:cs="Arial"/>
          <w:b/>
        </w:rPr>
      </w:pPr>
    </w:p>
    <w:p w:rsidR="00FF029A" w:rsidRPr="00B8328F" w:rsidRDefault="00FF029A" w:rsidP="00FF029A">
      <w:pPr>
        <w:tabs>
          <w:tab w:val="left" w:pos="709"/>
          <w:tab w:val="left" w:pos="6208"/>
        </w:tabs>
        <w:spacing w:line="360" w:lineRule="auto"/>
        <w:rPr>
          <w:rFonts w:ascii="Arial" w:hAnsi="Arial" w:cs="Arial"/>
        </w:rPr>
      </w:pPr>
      <w:r>
        <w:rPr>
          <w:rFonts w:ascii="Arial" w:hAnsi="Arial" w:cs="Arial"/>
          <w:b/>
          <w:sz w:val="20"/>
          <w:szCs w:val="20"/>
        </w:rPr>
        <w:tab/>
      </w:r>
      <w:r w:rsidRPr="00100768">
        <w:rPr>
          <w:rFonts w:ascii="Arial" w:hAnsi="Arial" w:cs="Arial"/>
          <w:b/>
          <w:sz w:val="20"/>
          <w:szCs w:val="20"/>
        </w:rPr>
        <w:t xml:space="preserve">Figura </w:t>
      </w:r>
      <w:r>
        <w:rPr>
          <w:rFonts w:ascii="Arial" w:hAnsi="Arial" w:cs="Arial"/>
          <w:b/>
          <w:sz w:val="20"/>
          <w:szCs w:val="20"/>
        </w:rPr>
        <w:t>34</w:t>
      </w:r>
      <w:r w:rsidRPr="00100768">
        <w:rPr>
          <w:rFonts w:ascii="Arial" w:hAnsi="Arial" w:cs="Arial"/>
          <w:b/>
          <w:sz w:val="20"/>
          <w:szCs w:val="20"/>
        </w:rPr>
        <w:t xml:space="preserve">. </w:t>
      </w:r>
      <w:r>
        <w:rPr>
          <w:rFonts w:ascii="Arial" w:hAnsi="Arial" w:cs="Arial"/>
          <w:b/>
          <w:sz w:val="20"/>
          <w:szCs w:val="20"/>
        </w:rPr>
        <w:t>Escritorio para director</w:t>
      </w:r>
    </w:p>
    <w:p w:rsidR="00FF029A" w:rsidRPr="00B8328F" w:rsidRDefault="00D32799" w:rsidP="00FF029A">
      <w:pPr>
        <w:tabs>
          <w:tab w:val="left" w:pos="6208"/>
        </w:tabs>
        <w:spacing w:line="360" w:lineRule="auto"/>
        <w:rPr>
          <w:rFonts w:ascii="Arial" w:hAnsi="Arial" w:cs="Arial"/>
        </w:rPr>
      </w:pPr>
      <w:r>
        <w:rPr>
          <w:rFonts w:ascii="Arial" w:hAnsi="Arial" w:cs="Arial"/>
          <w:noProof/>
          <w:lang w:val="en-US" w:eastAsia="en-US"/>
        </w:rPr>
        <w:drawing>
          <wp:anchor distT="0" distB="0" distL="114300" distR="114300" simplePos="0" relativeHeight="251665920" behindDoc="0" locked="0" layoutInCell="1" allowOverlap="1">
            <wp:simplePos x="0" y="0"/>
            <wp:positionH relativeFrom="column">
              <wp:posOffset>845820</wp:posOffset>
            </wp:positionH>
            <wp:positionV relativeFrom="paragraph">
              <wp:posOffset>58420</wp:posOffset>
            </wp:positionV>
            <wp:extent cx="2510155" cy="2355850"/>
            <wp:effectExtent l="19050" t="0" r="4445" b="0"/>
            <wp:wrapSquare wrapText="bothSides"/>
            <wp:docPr id="111" name="obj_img" descr="Fotos de URDENOFFICE. Muebles de Oficina - Escuelas - Coleg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_img" descr="Fotos de URDENOFFICE. Muebles de Oficina - Escuelas - Colegios"/>
                    <pic:cNvPicPr>
                      <a:picLocks noChangeAspect="1" noChangeArrowheads="1"/>
                    </pic:cNvPicPr>
                  </pic:nvPicPr>
                  <pic:blipFill>
                    <a:blip r:embed="rId87" r:link="rId88"/>
                    <a:srcRect l="13362" r="6648"/>
                    <a:stretch>
                      <a:fillRect/>
                    </a:stretch>
                  </pic:blipFill>
                  <pic:spPr bwMode="auto">
                    <a:xfrm>
                      <a:off x="0" y="0"/>
                      <a:ext cx="2510155" cy="2355850"/>
                    </a:xfrm>
                    <a:prstGeom prst="rect">
                      <a:avLst/>
                    </a:prstGeom>
                    <a:noFill/>
                    <a:ln w="9525">
                      <a:noFill/>
                      <a:miter lim="800000"/>
                      <a:headEnd/>
                      <a:tailEnd/>
                    </a:ln>
                  </pic:spPr>
                </pic:pic>
              </a:graphicData>
            </a:graphic>
          </wp:anchor>
        </w:drawing>
      </w:r>
    </w:p>
    <w:p w:rsidR="00FF029A" w:rsidRPr="00B8328F" w:rsidRDefault="00FF029A" w:rsidP="00FF029A">
      <w:pPr>
        <w:tabs>
          <w:tab w:val="left" w:pos="6208"/>
        </w:tabs>
        <w:spacing w:line="360" w:lineRule="auto"/>
        <w:rPr>
          <w:rFonts w:ascii="Arial" w:hAnsi="Arial" w:cs="Arial"/>
        </w:rPr>
      </w:pPr>
    </w:p>
    <w:p w:rsidR="00FF029A" w:rsidRPr="00B8328F" w:rsidRDefault="00FF029A" w:rsidP="00FF029A">
      <w:pPr>
        <w:tabs>
          <w:tab w:val="left" w:pos="6208"/>
        </w:tabs>
        <w:spacing w:line="360" w:lineRule="auto"/>
        <w:rPr>
          <w:rFonts w:ascii="Arial" w:hAnsi="Arial" w:cs="Arial"/>
        </w:rPr>
      </w:pPr>
    </w:p>
    <w:p w:rsidR="00FF029A" w:rsidRPr="00B8328F" w:rsidRDefault="00FF029A" w:rsidP="00FF029A">
      <w:pPr>
        <w:tabs>
          <w:tab w:val="left" w:pos="6208"/>
        </w:tabs>
        <w:spacing w:line="360" w:lineRule="auto"/>
        <w:rPr>
          <w:rFonts w:ascii="Arial" w:hAnsi="Arial" w:cs="Arial"/>
        </w:rPr>
      </w:pPr>
    </w:p>
    <w:p w:rsidR="00FF029A" w:rsidRPr="00B8328F" w:rsidRDefault="00FF029A" w:rsidP="00FF029A">
      <w:pPr>
        <w:tabs>
          <w:tab w:val="left" w:pos="6208"/>
        </w:tabs>
        <w:spacing w:line="360" w:lineRule="auto"/>
        <w:rPr>
          <w:rFonts w:ascii="Arial" w:hAnsi="Arial" w:cs="Arial"/>
        </w:rPr>
      </w:pPr>
    </w:p>
    <w:p w:rsidR="00FF029A" w:rsidRPr="00B8328F" w:rsidRDefault="00FF029A" w:rsidP="00FF029A">
      <w:pPr>
        <w:tabs>
          <w:tab w:val="left" w:pos="6208"/>
        </w:tabs>
        <w:spacing w:line="360" w:lineRule="auto"/>
        <w:rPr>
          <w:rFonts w:ascii="Arial" w:hAnsi="Arial" w:cs="Arial"/>
        </w:rPr>
      </w:pPr>
    </w:p>
    <w:p w:rsidR="00FF029A" w:rsidRPr="00B8328F" w:rsidRDefault="00FF029A" w:rsidP="00FF029A">
      <w:pPr>
        <w:tabs>
          <w:tab w:val="left" w:pos="6208"/>
        </w:tabs>
        <w:spacing w:line="360" w:lineRule="auto"/>
        <w:rPr>
          <w:rFonts w:ascii="Arial" w:hAnsi="Arial" w:cs="Arial"/>
        </w:rPr>
      </w:pPr>
    </w:p>
    <w:p w:rsidR="00FF029A" w:rsidRPr="00B8328F" w:rsidRDefault="00FF029A" w:rsidP="00FF029A">
      <w:pPr>
        <w:tabs>
          <w:tab w:val="left" w:pos="6208"/>
        </w:tabs>
        <w:spacing w:line="360" w:lineRule="auto"/>
        <w:rPr>
          <w:rFonts w:ascii="Arial" w:hAnsi="Arial" w:cs="Arial"/>
        </w:rPr>
      </w:pPr>
    </w:p>
    <w:p w:rsidR="00FF029A" w:rsidRPr="00B8328F" w:rsidRDefault="00FF029A" w:rsidP="00FF029A">
      <w:pPr>
        <w:spacing w:line="360" w:lineRule="auto"/>
        <w:rPr>
          <w:rFonts w:ascii="Arial" w:hAnsi="Arial" w:cs="Arial"/>
        </w:rPr>
      </w:pPr>
    </w:p>
    <w:p w:rsidR="00FF029A" w:rsidRDefault="00FF029A" w:rsidP="00FF029A">
      <w:pPr>
        <w:spacing w:line="360" w:lineRule="auto"/>
        <w:rPr>
          <w:rFonts w:ascii="Arial" w:hAnsi="Arial" w:cs="Arial"/>
        </w:rPr>
      </w:pPr>
    </w:p>
    <w:p w:rsidR="00FF029A" w:rsidRPr="005947C8" w:rsidRDefault="00FF029A" w:rsidP="00FF029A">
      <w:pPr>
        <w:spacing w:line="360" w:lineRule="auto"/>
        <w:ind w:firstLine="708"/>
        <w:rPr>
          <w:rFonts w:ascii="Arial" w:hAnsi="Arial" w:cs="Arial"/>
          <w:b/>
          <w:sz w:val="20"/>
        </w:rPr>
      </w:pPr>
      <w:r w:rsidRPr="005947C8">
        <w:rPr>
          <w:rFonts w:ascii="Arial" w:hAnsi="Arial" w:cs="Arial"/>
          <w:b/>
          <w:sz w:val="20"/>
        </w:rPr>
        <w:t>Fuente: Mundo Anunci</w:t>
      </w:r>
      <w:r>
        <w:rPr>
          <w:rFonts w:ascii="Arial" w:hAnsi="Arial" w:cs="Arial"/>
          <w:b/>
          <w:sz w:val="20"/>
        </w:rPr>
        <w:t>o</w:t>
      </w:r>
    </w:p>
    <w:p w:rsidR="00FF029A" w:rsidRDefault="00FF029A" w:rsidP="00E81C3E">
      <w:pPr>
        <w:numPr>
          <w:ilvl w:val="0"/>
          <w:numId w:val="39"/>
        </w:numPr>
        <w:spacing w:line="360" w:lineRule="auto"/>
        <w:rPr>
          <w:rFonts w:ascii="Arial" w:hAnsi="Arial" w:cs="Arial"/>
          <w:b/>
        </w:rPr>
      </w:pPr>
      <w:r w:rsidRPr="00EF1E86">
        <w:rPr>
          <w:rFonts w:ascii="Arial" w:hAnsi="Arial" w:cs="Arial"/>
          <w:b/>
        </w:rPr>
        <w:t>Pizarras Tiza Líquida</w:t>
      </w:r>
    </w:p>
    <w:p w:rsidR="00FF029A" w:rsidRPr="00EF1E86" w:rsidRDefault="00FF029A" w:rsidP="00FF029A">
      <w:pPr>
        <w:spacing w:line="360" w:lineRule="auto"/>
        <w:ind w:left="720"/>
        <w:rPr>
          <w:rFonts w:ascii="Arial" w:hAnsi="Arial" w:cs="Arial"/>
          <w:b/>
        </w:rPr>
      </w:pPr>
    </w:p>
    <w:p w:rsidR="00FF029A" w:rsidRPr="00100768" w:rsidRDefault="00D32799" w:rsidP="00FF029A">
      <w:pPr>
        <w:spacing w:line="360" w:lineRule="auto"/>
        <w:rPr>
          <w:rFonts w:ascii="Arial" w:hAnsi="Arial" w:cs="Arial"/>
        </w:rPr>
      </w:pPr>
      <w:r>
        <w:rPr>
          <w:rFonts w:ascii="Arial" w:hAnsi="Arial" w:cs="Arial"/>
          <w:noProof/>
          <w:lang w:val="en-US" w:eastAsia="en-US"/>
        </w:rPr>
        <w:drawing>
          <wp:anchor distT="0" distB="0" distL="114300" distR="114300" simplePos="0" relativeHeight="251666944" behindDoc="0" locked="0" layoutInCell="1" allowOverlap="1">
            <wp:simplePos x="0" y="0"/>
            <wp:positionH relativeFrom="column">
              <wp:posOffset>228600</wp:posOffset>
            </wp:positionH>
            <wp:positionV relativeFrom="paragraph">
              <wp:posOffset>307975</wp:posOffset>
            </wp:positionV>
            <wp:extent cx="5219065" cy="3471545"/>
            <wp:effectExtent l="19050" t="0" r="635" b="0"/>
            <wp:wrapSquare wrapText="bothSides"/>
            <wp:docPr id="110" name="obj_img" descr="PIZARRONES DE TIZA LIQUIDA - dos p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_img" descr="PIZARRONES DE TIZA LIQUIDA - dos puentes"/>
                    <pic:cNvPicPr>
                      <a:picLocks noChangeAspect="1" noChangeArrowheads="1"/>
                    </pic:cNvPicPr>
                  </pic:nvPicPr>
                  <pic:blipFill>
                    <a:blip r:embed="rId89" r:link="rId90"/>
                    <a:srcRect/>
                    <a:stretch>
                      <a:fillRect/>
                    </a:stretch>
                  </pic:blipFill>
                  <pic:spPr bwMode="auto">
                    <a:xfrm>
                      <a:off x="0" y="0"/>
                      <a:ext cx="5219065" cy="3471545"/>
                    </a:xfrm>
                    <a:prstGeom prst="rect">
                      <a:avLst/>
                    </a:prstGeom>
                    <a:noFill/>
                    <a:ln w="9525">
                      <a:noFill/>
                      <a:miter lim="800000"/>
                      <a:headEnd/>
                      <a:tailEnd/>
                    </a:ln>
                  </pic:spPr>
                </pic:pic>
              </a:graphicData>
            </a:graphic>
          </wp:anchor>
        </w:drawing>
      </w:r>
      <w:r w:rsidR="00FF029A">
        <w:rPr>
          <w:rFonts w:ascii="Arial" w:hAnsi="Arial" w:cs="Arial"/>
        </w:rPr>
        <w:t xml:space="preserve">     </w:t>
      </w:r>
      <w:r w:rsidR="00FF029A" w:rsidRPr="00100768">
        <w:rPr>
          <w:rFonts w:ascii="Arial" w:hAnsi="Arial" w:cs="Arial"/>
          <w:b/>
          <w:sz w:val="20"/>
          <w:szCs w:val="20"/>
        </w:rPr>
        <w:t xml:space="preserve">Figura </w:t>
      </w:r>
      <w:r w:rsidR="00FF029A">
        <w:rPr>
          <w:rFonts w:ascii="Arial" w:hAnsi="Arial" w:cs="Arial"/>
          <w:b/>
          <w:sz w:val="20"/>
          <w:szCs w:val="20"/>
        </w:rPr>
        <w:t>35</w:t>
      </w:r>
      <w:r w:rsidR="00FF029A" w:rsidRPr="00100768">
        <w:rPr>
          <w:rFonts w:ascii="Arial" w:hAnsi="Arial" w:cs="Arial"/>
          <w:b/>
          <w:sz w:val="20"/>
          <w:szCs w:val="20"/>
        </w:rPr>
        <w:t xml:space="preserve">. </w:t>
      </w:r>
      <w:r w:rsidR="00FF029A">
        <w:rPr>
          <w:rFonts w:ascii="Arial" w:hAnsi="Arial" w:cs="Arial"/>
          <w:b/>
          <w:sz w:val="20"/>
          <w:szCs w:val="20"/>
        </w:rPr>
        <w:t>Pizarras Acrílicas.</w:t>
      </w:r>
    </w:p>
    <w:p w:rsidR="00FF029A" w:rsidRDefault="00FF029A" w:rsidP="00FF029A">
      <w:pPr>
        <w:spacing w:line="360" w:lineRule="auto"/>
        <w:ind w:firstLine="360"/>
        <w:rPr>
          <w:rFonts w:ascii="Arial" w:hAnsi="Arial" w:cs="Arial"/>
        </w:rPr>
      </w:pPr>
      <w:r>
        <w:rPr>
          <w:rFonts w:ascii="Arial" w:hAnsi="Arial" w:cs="Arial"/>
          <w:b/>
          <w:sz w:val="20"/>
          <w:szCs w:val="20"/>
        </w:rPr>
        <w:t>Fuente: Mundo Anuncios</w:t>
      </w:r>
    </w:p>
    <w:p w:rsidR="00FF029A" w:rsidRDefault="00FF029A" w:rsidP="00FF029A">
      <w:pPr>
        <w:spacing w:line="360" w:lineRule="auto"/>
        <w:rPr>
          <w:rFonts w:ascii="Arial" w:hAnsi="Arial" w:cs="Arial"/>
        </w:rPr>
      </w:pPr>
    </w:p>
    <w:p w:rsidR="00FF029A" w:rsidRPr="00B8328F" w:rsidRDefault="00FF029A" w:rsidP="00FF029A">
      <w:pPr>
        <w:spacing w:line="360" w:lineRule="auto"/>
        <w:rPr>
          <w:rFonts w:ascii="Arial" w:hAnsi="Arial" w:cs="Arial"/>
        </w:rPr>
      </w:pPr>
    </w:p>
    <w:p w:rsidR="00FF029A" w:rsidRDefault="00FF029A" w:rsidP="00E81C3E">
      <w:pPr>
        <w:numPr>
          <w:ilvl w:val="0"/>
          <w:numId w:val="39"/>
        </w:numPr>
        <w:spacing w:line="360" w:lineRule="auto"/>
        <w:rPr>
          <w:rFonts w:ascii="Arial" w:hAnsi="Arial" w:cs="Arial"/>
          <w:b/>
        </w:rPr>
      </w:pPr>
      <w:r w:rsidRPr="00EF1E86">
        <w:rPr>
          <w:rFonts w:ascii="Arial" w:hAnsi="Arial" w:cs="Arial"/>
          <w:b/>
        </w:rPr>
        <w:t>Sillas de espera</w:t>
      </w:r>
    </w:p>
    <w:p w:rsidR="00FF029A" w:rsidRPr="00EF1E86" w:rsidRDefault="00FF029A" w:rsidP="00FF029A">
      <w:pPr>
        <w:spacing w:line="360" w:lineRule="auto"/>
        <w:ind w:firstLine="360"/>
        <w:rPr>
          <w:rFonts w:ascii="Arial" w:hAnsi="Arial" w:cs="Arial"/>
          <w:b/>
        </w:rPr>
      </w:pPr>
      <w:r w:rsidRPr="00100768">
        <w:rPr>
          <w:rFonts w:ascii="Arial" w:hAnsi="Arial" w:cs="Arial"/>
          <w:b/>
          <w:sz w:val="20"/>
          <w:szCs w:val="20"/>
        </w:rPr>
        <w:t xml:space="preserve">Figura </w:t>
      </w:r>
      <w:r>
        <w:rPr>
          <w:rFonts w:ascii="Arial" w:hAnsi="Arial" w:cs="Arial"/>
          <w:b/>
          <w:sz w:val="20"/>
          <w:szCs w:val="20"/>
        </w:rPr>
        <w:t>36</w:t>
      </w:r>
      <w:r w:rsidRPr="00100768">
        <w:rPr>
          <w:rFonts w:ascii="Arial" w:hAnsi="Arial" w:cs="Arial"/>
          <w:b/>
          <w:sz w:val="20"/>
          <w:szCs w:val="20"/>
        </w:rPr>
        <w:t xml:space="preserve">. </w:t>
      </w:r>
      <w:r>
        <w:rPr>
          <w:rFonts w:ascii="Arial" w:hAnsi="Arial" w:cs="Arial"/>
          <w:b/>
          <w:sz w:val="20"/>
          <w:szCs w:val="20"/>
        </w:rPr>
        <w:t>Sillas de espera</w:t>
      </w:r>
    </w:p>
    <w:p w:rsidR="00FF029A" w:rsidRPr="00B8328F" w:rsidRDefault="00D32799" w:rsidP="00FF029A">
      <w:pPr>
        <w:spacing w:line="360" w:lineRule="auto"/>
        <w:rPr>
          <w:rFonts w:ascii="Arial" w:hAnsi="Arial" w:cs="Arial"/>
        </w:rPr>
      </w:pPr>
      <w:r>
        <w:rPr>
          <w:rFonts w:ascii="Arial" w:hAnsi="Arial" w:cs="Arial"/>
          <w:noProof/>
          <w:lang w:val="en-US" w:eastAsia="en-US"/>
        </w:rPr>
        <w:drawing>
          <wp:anchor distT="0" distB="0" distL="114300" distR="114300" simplePos="0" relativeHeight="251662848" behindDoc="0" locked="0" layoutInCell="1" allowOverlap="1">
            <wp:simplePos x="0" y="0"/>
            <wp:positionH relativeFrom="column">
              <wp:posOffset>1143000</wp:posOffset>
            </wp:positionH>
            <wp:positionV relativeFrom="paragraph">
              <wp:posOffset>38735</wp:posOffset>
            </wp:positionV>
            <wp:extent cx="2687955" cy="2018030"/>
            <wp:effectExtent l="19050" t="0" r="0" b="0"/>
            <wp:wrapSquare wrapText="right"/>
            <wp:docPr id="109" name="Imagen 65" descr="http://62.93.166.18/fg/63/49/63499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62.93.166.18/fg/63/49/6349979_1.jpg"/>
                    <pic:cNvPicPr>
                      <a:picLocks noChangeAspect="1" noChangeArrowheads="1"/>
                    </pic:cNvPicPr>
                  </pic:nvPicPr>
                  <pic:blipFill>
                    <a:blip r:embed="rId91" r:link="rId92"/>
                    <a:srcRect/>
                    <a:stretch>
                      <a:fillRect/>
                    </a:stretch>
                  </pic:blipFill>
                  <pic:spPr bwMode="auto">
                    <a:xfrm>
                      <a:off x="0" y="0"/>
                      <a:ext cx="2687955" cy="2018030"/>
                    </a:xfrm>
                    <a:prstGeom prst="rect">
                      <a:avLst/>
                    </a:prstGeom>
                    <a:noFill/>
                    <a:ln w="9525">
                      <a:noFill/>
                      <a:miter lim="800000"/>
                      <a:headEnd/>
                      <a:tailEnd/>
                    </a:ln>
                  </pic:spPr>
                </pic:pic>
              </a:graphicData>
            </a:graphic>
          </wp:anchor>
        </w:drawing>
      </w:r>
    </w:p>
    <w:p w:rsidR="00FF029A" w:rsidRPr="00B8328F" w:rsidRDefault="00FF029A" w:rsidP="00FF029A">
      <w:pPr>
        <w:tabs>
          <w:tab w:val="left" w:pos="3192"/>
        </w:tabs>
        <w:spacing w:line="360" w:lineRule="auto"/>
        <w:rPr>
          <w:rFonts w:ascii="Arial" w:hAnsi="Arial" w:cs="Arial"/>
        </w:rPr>
      </w:pPr>
      <w:r w:rsidRPr="00B8328F">
        <w:rPr>
          <w:rFonts w:ascii="Arial" w:hAnsi="Arial" w:cs="Arial"/>
        </w:rPr>
        <w:tab/>
      </w: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5947C8" w:rsidRDefault="00FF029A" w:rsidP="00FF029A">
      <w:pPr>
        <w:tabs>
          <w:tab w:val="left" w:pos="426"/>
          <w:tab w:val="left" w:pos="3192"/>
        </w:tabs>
        <w:spacing w:line="360" w:lineRule="auto"/>
        <w:rPr>
          <w:rFonts w:ascii="Arial" w:hAnsi="Arial" w:cs="Arial"/>
          <w:b/>
          <w:sz w:val="20"/>
        </w:rPr>
      </w:pPr>
      <w:r>
        <w:rPr>
          <w:rFonts w:ascii="Arial" w:hAnsi="Arial" w:cs="Arial"/>
          <w:b/>
          <w:sz w:val="20"/>
        </w:rPr>
        <w:tab/>
      </w:r>
      <w:r w:rsidRPr="005947C8">
        <w:rPr>
          <w:rFonts w:ascii="Arial" w:hAnsi="Arial" w:cs="Arial"/>
          <w:b/>
          <w:sz w:val="20"/>
        </w:rPr>
        <w:t>Fuente: Milanuncios</w:t>
      </w:r>
    </w:p>
    <w:p w:rsidR="00FF029A" w:rsidRPr="00B8328F" w:rsidRDefault="00FF029A" w:rsidP="00FF029A">
      <w:pPr>
        <w:tabs>
          <w:tab w:val="left" w:pos="3192"/>
        </w:tabs>
        <w:spacing w:line="360" w:lineRule="auto"/>
        <w:rPr>
          <w:rFonts w:ascii="Arial" w:hAnsi="Arial" w:cs="Arial"/>
        </w:rPr>
      </w:pPr>
      <w:r>
        <w:rPr>
          <w:rFonts w:ascii="Arial" w:hAnsi="Arial" w:cs="Arial"/>
          <w:b/>
          <w:sz w:val="20"/>
          <w:szCs w:val="20"/>
        </w:rPr>
        <w:t xml:space="preserve">        </w:t>
      </w:r>
    </w:p>
    <w:p w:rsidR="00FF029A" w:rsidRDefault="00FF029A" w:rsidP="00E81C3E">
      <w:pPr>
        <w:numPr>
          <w:ilvl w:val="0"/>
          <w:numId w:val="39"/>
        </w:numPr>
        <w:tabs>
          <w:tab w:val="left" w:pos="3192"/>
        </w:tabs>
        <w:spacing w:line="360" w:lineRule="auto"/>
        <w:rPr>
          <w:rFonts w:ascii="Arial" w:hAnsi="Arial" w:cs="Arial"/>
          <w:b/>
        </w:rPr>
      </w:pPr>
      <w:r w:rsidRPr="00EF1E86">
        <w:rPr>
          <w:rFonts w:ascii="Arial" w:hAnsi="Arial" w:cs="Arial"/>
          <w:b/>
        </w:rPr>
        <w:t>Escritorio para docentes</w:t>
      </w:r>
    </w:p>
    <w:p w:rsidR="00FF029A" w:rsidRPr="00EF1E86" w:rsidRDefault="00FF029A" w:rsidP="00FF029A">
      <w:pPr>
        <w:tabs>
          <w:tab w:val="left" w:pos="3192"/>
        </w:tabs>
        <w:spacing w:line="360" w:lineRule="auto"/>
        <w:ind w:left="720"/>
        <w:rPr>
          <w:rFonts w:ascii="Arial" w:hAnsi="Arial" w:cs="Arial"/>
          <w:b/>
        </w:rPr>
      </w:pPr>
      <w:r>
        <w:rPr>
          <w:rFonts w:ascii="Arial" w:hAnsi="Arial" w:cs="Arial"/>
          <w:b/>
          <w:sz w:val="20"/>
          <w:szCs w:val="20"/>
        </w:rPr>
        <w:t xml:space="preserve"> </w:t>
      </w:r>
      <w:r w:rsidRPr="00100768">
        <w:rPr>
          <w:rFonts w:ascii="Arial" w:hAnsi="Arial" w:cs="Arial"/>
          <w:b/>
          <w:sz w:val="20"/>
          <w:szCs w:val="20"/>
        </w:rPr>
        <w:t xml:space="preserve">Figura </w:t>
      </w:r>
      <w:r>
        <w:rPr>
          <w:rFonts w:ascii="Arial" w:hAnsi="Arial" w:cs="Arial"/>
          <w:b/>
          <w:sz w:val="20"/>
          <w:szCs w:val="20"/>
        </w:rPr>
        <w:t>37</w:t>
      </w:r>
      <w:r w:rsidRPr="00100768">
        <w:rPr>
          <w:rFonts w:ascii="Arial" w:hAnsi="Arial" w:cs="Arial"/>
          <w:b/>
          <w:sz w:val="20"/>
          <w:szCs w:val="20"/>
        </w:rPr>
        <w:t xml:space="preserve">. </w:t>
      </w:r>
      <w:r>
        <w:rPr>
          <w:rFonts w:ascii="Arial" w:hAnsi="Arial" w:cs="Arial"/>
          <w:b/>
          <w:sz w:val="20"/>
          <w:szCs w:val="20"/>
        </w:rPr>
        <w:t>Escritorio para docentes.</w:t>
      </w:r>
    </w:p>
    <w:p w:rsidR="00FF029A" w:rsidRPr="00B8328F" w:rsidRDefault="00D32799" w:rsidP="00FF029A">
      <w:pPr>
        <w:tabs>
          <w:tab w:val="left" w:pos="3192"/>
        </w:tabs>
        <w:spacing w:line="360" w:lineRule="auto"/>
        <w:rPr>
          <w:rFonts w:ascii="Arial" w:hAnsi="Arial" w:cs="Arial"/>
        </w:rPr>
      </w:pPr>
      <w:r>
        <w:rPr>
          <w:rFonts w:ascii="Arial" w:hAnsi="Arial" w:cs="Arial"/>
          <w:noProof/>
          <w:lang w:val="en-US" w:eastAsia="en-US"/>
        </w:rPr>
        <w:drawing>
          <wp:anchor distT="0" distB="0" distL="114300" distR="114300" simplePos="0" relativeHeight="251663872" behindDoc="0" locked="0" layoutInCell="1" allowOverlap="1">
            <wp:simplePos x="0" y="0"/>
            <wp:positionH relativeFrom="column">
              <wp:posOffset>1143000</wp:posOffset>
            </wp:positionH>
            <wp:positionV relativeFrom="paragraph">
              <wp:posOffset>99060</wp:posOffset>
            </wp:positionV>
            <wp:extent cx="3044825" cy="2286000"/>
            <wp:effectExtent l="19050" t="0" r="3175" b="0"/>
            <wp:wrapSquare wrapText="right"/>
            <wp:docPr id="108" name="Imagen 66" descr="http://62.93.166.18/fg/67/46/67460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62.93.166.18/fg/67/46/6746053_1.jpg"/>
                    <pic:cNvPicPr>
                      <a:picLocks noChangeAspect="1" noChangeArrowheads="1"/>
                    </pic:cNvPicPr>
                  </pic:nvPicPr>
                  <pic:blipFill>
                    <a:blip r:embed="rId93" r:link="rId94"/>
                    <a:srcRect/>
                    <a:stretch>
                      <a:fillRect/>
                    </a:stretch>
                  </pic:blipFill>
                  <pic:spPr bwMode="auto">
                    <a:xfrm>
                      <a:off x="0" y="0"/>
                      <a:ext cx="3044825" cy="2286000"/>
                    </a:xfrm>
                    <a:prstGeom prst="rect">
                      <a:avLst/>
                    </a:prstGeom>
                    <a:noFill/>
                    <a:ln w="9525">
                      <a:noFill/>
                      <a:miter lim="800000"/>
                      <a:headEnd/>
                      <a:tailEnd/>
                    </a:ln>
                  </pic:spPr>
                </pic:pic>
              </a:graphicData>
            </a:graphic>
          </wp:anchor>
        </w:drawing>
      </w:r>
    </w:p>
    <w:p w:rsidR="00FF029A" w:rsidRPr="00B8328F" w:rsidRDefault="00FF029A" w:rsidP="00FF029A">
      <w:pPr>
        <w:tabs>
          <w:tab w:val="left" w:pos="3192"/>
        </w:tabs>
        <w:spacing w:line="360" w:lineRule="auto"/>
        <w:rPr>
          <w:rFonts w:ascii="Arial" w:hAnsi="Arial" w:cs="Arial"/>
        </w:rPr>
      </w:pPr>
      <w:r w:rsidRPr="00B8328F">
        <w:rPr>
          <w:rFonts w:ascii="Arial" w:hAnsi="Arial" w:cs="Arial"/>
        </w:rPr>
        <w:tab/>
      </w:r>
    </w:p>
    <w:p w:rsidR="00FF029A" w:rsidRPr="005947C8" w:rsidRDefault="00FF029A" w:rsidP="00FF029A">
      <w:pPr>
        <w:tabs>
          <w:tab w:val="left" w:pos="426"/>
          <w:tab w:val="left" w:pos="851"/>
          <w:tab w:val="left" w:pos="3192"/>
        </w:tabs>
        <w:spacing w:line="360" w:lineRule="auto"/>
        <w:rPr>
          <w:rFonts w:ascii="Arial" w:hAnsi="Arial" w:cs="Arial"/>
          <w:b/>
          <w:sz w:val="20"/>
        </w:rPr>
      </w:pPr>
      <w:r w:rsidRPr="00B8328F">
        <w:rPr>
          <w:rFonts w:ascii="Arial" w:hAnsi="Arial" w:cs="Arial"/>
        </w:rPr>
        <w:br w:type="textWrapping" w:clear="all"/>
      </w:r>
      <w:r>
        <w:rPr>
          <w:rFonts w:ascii="Arial" w:hAnsi="Arial" w:cs="Arial"/>
          <w:b/>
          <w:sz w:val="20"/>
          <w:szCs w:val="20"/>
        </w:rPr>
        <w:t xml:space="preserve">               </w:t>
      </w:r>
      <w:r w:rsidRPr="005947C8">
        <w:rPr>
          <w:rFonts w:ascii="Arial" w:hAnsi="Arial" w:cs="Arial"/>
          <w:b/>
          <w:sz w:val="20"/>
        </w:rPr>
        <w:t>Fuente: Milanuncios</w:t>
      </w:r>
    </w:p>
    <w:p w:rsidR="00FF029A" w:rsidRPr="00B8328F" w:rsidRDefault="00FF029A" w:rsidP="00FF029A">
      <w:pPr>
        <w:tabs>
          <w:tab w:val="left" w:pos="3192"/>
        </w:tabs>
        <w:spacing w:line="360" w:lineRule="auto"/>
        <w:rPr>
          <w:rFonts w:ascii="Arial" w:hAnsi="Arial" w:cs="Arial"/>
        </w:rPr>
      </w:pPr>
      <w:r>
        <w:rPr>
          <w:rFonts w:ascii="Arial" w:hAnsi="Arial" w:cs="Arial"/>
          <w:b/>
          <w:sz w:val="20"/>
          <w:szCs w:val="20"/>
        </w:rPr>
        <w:t xml:space="preserve">       </w:t>
      </w:r>
    </w:p>
    <w:p w:rsidR="00FF029A" w:rsidRPr="00EF1E86" w:rsidRDefault="00FF029A" w:rsidP="00E81C3E">
      <w:pPr>
        <w:numPr>
          <w:ilvl w:val="0"/>
          <w:numId w:val="39"/>
        </w:numPr>
        <w:tabs>
          <w:tab w:val="left" w:pos="3192"/>
        </w:tabs>
        <w:spacing w:line="360" w:lineRule="auto"/>
        <w:rPr>
          <w:rFonts w:ascii="Arial" w:hAnsi="Arial" w:cs="Arial"/>
          <w:b/>
        </w:rPr>
      </w:pPr>
      <w:r w:rsidRPr="00EF1E86">
        <w:rPr>
          <w:rFonts w:ascii="Arial" w:hAnsi="Arial" w:cs="Arial"/>
          <w:b/>
        </w:rPr>
        <w:t>Fotocopiadora:</w:t>
      </w:r>
    </w:p>
    <w:p w:rsidR="00FF029A" w:rsidRPr="00B8328F" w:rsidRDefault="00FF029A" w:rsidP="00E81C3E">
      <w:pPr>
        <w:numPr>
          <w:ilvl w:val="1"/>
          <w:numId w:val="39"/>
        </w:numPr>
        <w:tabs>
          <w:tab w:val="left" w:pos="3192"/>
        </w:tabs>
        <w:spacing w:line="360" w:lineRule="auto"/>
        <w:rPr>
          <w:rFonts w:ascii="Arial" w:hAnsi="Arial" w:cs="Arial"/>
        </w:rPr>
      </w:pPr>
      <w:r w:rsidRPr="00B8328F">
        <w:rPr>
          <w:rFonts w:ascii="Arial" w:hAnsi="Arial" w:cs="Arial"/>
        </w:rPr>
        <w:t>Digital Canon mod.2006, e-estudio-163, 20.000 copias mensuales,</w:t>
      </w:r>
    </w:p>
    <w:p w:rsidR="00FF029A" w:rsidRDefault="00FF029A" w:rsidP="00E81C3E">
      <w:pPr>
        <w:numPr>
          <w:ilvl w:val="1"/>
          <w:numId w:val="39"/>
        </w:numPr>
        <w:tabs>
          <w:tab w:val="left" w:pos="3192"/>
        </w:tabs>
        <w:spacing w:line="360" w:lineRule="auto"/>
        <w:rPr>
          <w:rFonts w:ascii="Arial" w:hAnsi="Arial" w:cs="Arial"/>
        </w:rPr>
      </w:pPr>
      <w:r w:rsidRPr="00B8328F">
        <w:rPr>
          <w:rFonts w:ascii="Arial" w:hAnsi="Arial" w:cs="Arial"/>
        </w:rPr>
        <w:t xml:space="preserve">Energía, impresión y escáner estándar compatible con windows-98-2000 me y xp, resolución de 600 dpi, puerto usb 2.0. </w:t>
      </w:r>
    </w:p>
    <w:p w:rsidR="00FF029A" w:rsidRPr="005947C8" w:rsidRDefault="00FF029A" w:rsidP="00FF029A">
      <w:pPr>
        <w:tabs>
          <w:tab w:val="left" w:pos="851"/>
          <w:tab w:val="left" w:pos="3192"/>
        </w:tabs>
        <w:spacing w:line="360" w:lineRule="auto"/>
        <w:rPr>
          <w:rFonts w:ascii="Arial" w:hAnsi="Arial" w:cs="Arial"/>
        </w:rPr>
      </w:pPr>
      <w:r>
        <w:rPr>
          <w:rFonts w:ascii="Arial" w:hAnsi="Arial" w:cs="Arial"/>
          <w:b/>
          <w:sz w:val="20"/>
          <w:szCs w:val="20"/>
        </w:rPr>
        <w:tab/>
        <w:t>Figura 38</w:t>
      </w:r>
      <w:r w:rsidRPr="005947C8">
        <w:rPr>
          <w:rFonts w:ascii="Arial" w:hAnsi="Arial" w:cs="Arial"/>
          <w:b/>
          <w:sz w:val="20"/>
          <w:szCs w:val="20"/>
        </w:rPr>
        <w:t>. Fotocopiadora</w:t>
      </w:r>
    </w:p>
    <w:p w:rsidR="00FF029A" w:rsidRPr="00B8328F" w:rsidRDefault="00D32799" w:rsidP="00FF029A">
      <w:pPr>
        <w:tabs>
          <w:tab w:val="left" w:pos="3192"/>
        </w:tabs>
        <w:spacing w:line="360" w:lineRule="auto"/>
        <w:rPr>
          <w:rFonts w:ascii="Arial" w:hAnsi="Arial" w:cs="Arial"/>
        </w:rPr>
      </w:pPr>
      <w:r>
        <w:rPr>
          <w:rFonts w:ascii="Arial" w:hAnsi="Arial" w:cs="Arial"/>
          <w:noProof/>
          <w:lang w:val="en-US" w:eastAsia="en-US"/>
        </w:rPr>
        <w:drawing>
          <wp:anchor distT="0" distB="0" distL="114300" distR="114300" simplePos="0" relativeHeight="251667968" behindDoc="0" locked="0" layoutInCell="1" allowOverlap="1">
            <wp:simplePos x="0" y="0"/>
            <wp:positionH relativeFrom="column">
              <wp:posOffset>1192530</wp:posOffset>
            </wp:positionH>
            <wp:positionV relativeFrom="paragraph">
              <wp:posOffset>94615</wp:posOffset>
            </wp:positionV>
            <wp:extent cx="2529840" cy="2468880"/>
            <wp:effectExtent l="19050" t="0" r="3810" b="0"/>
            <wp:wrapSquare wrapText="bothSides"/>
            <wp:docPr id="107" name="Imagen 70" descr="http://62.93.166.18/fg/80/06/800692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62.93.166.18/fg/80/06/8006925_4.jpg"/>
                    <pic:cNvPicPr>
                      <a:picLocks noChangeAspect="1" noChangeArrowheads="1"/>
                    </pic:cNvPicPr>
                  </pic:nvPicPr>
                  <pic:blipFill>
                    <a:blip r:embed="rId95" r:link="rId96"/>
                    <a:srcRect/>
                    <a:stretch>
                      <a:fillRect/>
                    </a:stretch>
                  </pic:blipFill>
                  <pic:spPr bwMode="auto">
                    <a:xfrm>
                      <a:off x="0" y="0"/>
                      <a:ext cx="2529840" cy="2468880"/>
                    </a:xfrm>
                    <a:prstGeom prst="rect">
                      <a:avLst/>
                    </a:prstGeom>
                    <a:noFill/>
                    <a:ln w="9525">
                      <a:noFill/>
                      <a:miter lim="800000"/>
                      <a:headEnd/>
                      <a:tailEnd/>
                    </a:ln>
                  </pic:spPr>
                </pic:pic>
              </a:graphicData>
            </a:graphic>
          </wp:anchor>
        </w:drawing>
      </w: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Default="00FF029A" w:rsidP="00FF029A">
      <w:pPr>
        <w:tabs>
          <w:tab w:val="left" w:pos="426"/>
          <w:tab w:val="left" w:pos="3192"/>
        </w:tabs>
        <w:spacing w:line="360" w:lineRule="auto"/>
        <w:rPr>
          <w:rFonts w:ascii="Arial" w:hAnsi="Arial" w:cs="Arial"/>
          <w:b/>
          <w:sz w:val="20"/>
        </w:rPr>
      </w:pPr>
      <w:r>
        <w:rPr>
          <w:rFonts w:ascii="Arial" w:hAnsi="Arial" w:cs="Arial"/>
          <w:b/>
          <w:sz w:val="20"/>
        </w:rPr>
        <w:tab/>
      </w:r>
    </w:p>
    <w:p w:rsidR="00FF029A" w:rsidRPr="005947C8" w:rsidRDefault="00FF029A" w:rsidP="00FF029A">
      <w:pPr>
        <w:tabs>
          <w:tab w:val="left" w:pos="426"/>
          <w:tab w:val="left" w:pos="851"/>
          <w:tab w:val="left" w:pos="3192"/>
        </w:tabs>
        <w:spacing w:line="360" w:lineRule="auto"/>
        <w:rPr>
          <w:rFonts w:ascii="Arial" w:hAnsi="Arial" w:cs="Arial"/>
          <w:b/>
          <w:sz w:val="20"/>
        </w:rPr>
      </w:pPr>
      <w:r>
        <w:rPr>
          <w:rFonts w:ascii="Arial" w:hAnsi="Arial" w:cs="Arial"/>
          <w:b/>
          <w:sz w:val="20"/>
        </w:rPr>
        <w:tab/>
      </w:r>
      <w:r>
        <w:rPr>
          <w:rFonts w:ascii="Arial" w:hAnsi="Arial" w:cs="Arial"/>
          <w:b/>
          <w:sz w:val="20"/>
        </w:rPr>
        <w:tab/>
      </w:r>
      <w:r w:rsidRPr="005947C8">
        <w:rPr>
          <w:rFonts w:ascii="Arial" w:hAnsi="Arial" w:cs="Arial"/>
          <w:b/>
          <w:sz w:val="20"/>
        </w:rPr>
        <w:t>Fuente: Milanuncios</w:t>
      </w:r>
    </w:p>
    <w:p w:rsidR="00FF029A" w:rsidRPr="00B8328F" w:rsidRDefault="00FF029A" w:rsidP="00FF029A">
      <w:pPr>
        <w:tabs>
          <w:tab w:val="left" w:pos="3192"/>
        </w:tabs>
        <w:spacing w:line="360" w:lineRule="auto"/>
        <w:rPr>
          <w:rFonts w:ascii="Arial" w:hAnsi="Arial" w:cs="Arial"/>
          <w:color w:val="444444"/>
        </w:rPr>
      </w:pPr>
      <w:r w:rsidRPr="00B8328F">
        <w:rPr>
          <w:rFonts w:ascii="Arial" w:hAnsi="Arial" w:cs="Arial"/>
        </w:rPr>
        <w:br w:type="textWrapping" w:clear="all"/>
      </w:r>
    </w:p>
    <w:p w:rsidR="00FF029A" w:rsidRPr="00EF1E86" w:rsidRDefault="00FF029A" w:rsidP="00E81C3E">
      <w:pPr>
        <w:numPr>
          <w:ilvl w:val="0"/>
          <w:numId w:val="39"/>
        </w:numPr>
        <w:tabs>
          <w:tab w:val="left" w:pos="3192"/>
        </w:tabs>
        <w:spacing w:line="360" w:lineRule="auto"/>
        <w:rPr>
          <w:rFonts w:ascii="Arial" w:hAnsi="Arial" w:cs="Arial"/>
          <w:b/>
        </w:rPr>
      </w:pPr>
      <w:r w:rsidRPr="00EF1E86">
        <w:rPr>
          <w:rFonts w:ascii="Arial" w:hAnsi="Arial" w:cs="Arial"/>
          <w:b/>
        </w:rPr>
        <w:t>Escritorio para secretarias</w:t>
      </w:r>
    </w:p>
    <w:p w:rsidR="00FF029A" w:rsidRPr="00B8328F" w:rsidRDefault="00FF029A" w:rsidP="00FF029A">
      <w:pPr>
        <w:tabs>
          <w:tab w:val="left" w:pos="3192"/>
        </w:tabs>
        <w:spacing w:line="360" w:lineRule="auto"/>
        <w:rPr>
          <w:rFonts w:ascii="Arial" w:hAnsi="Arial" w:cs="Arial"/>
          <w:color w:val="444444"/>
        </w:rPr>
      </w:pPr>
    </w:p>
    <w:p w:rsidR="00FF029A" w:rsidRPr="00B8328F" w:rsidRDefault="00D32799" w:rsidP="00FF029A">
      <w:pPr>
        <w:tabs>
          <w:tab w:val="left" w:pos="709"/>
          <w:tab w:val="left" w:pos="851"/>
          <w:tab w:val="left" w:pos="3192"/>
        </w:tabs>
        <w:spacing w:line="360" w:lineRule="auto"/>
        <w:ind w:firstLine="708"/>
        <w:rPr>
          <w:rFonts w:ascii="Arial" w:hAnsi="Arial" w:cs="Arial"/>
          <w:color w:val="444444"/>
        </w:rPr>
      </w:pPr>
      <w:r>
        <w:rPr>
          <w:rFonts w:ascii="Arial" w:hAnsi="Arial" w:cs="Arial"/>
          <w:noProof/>
          <w:lang w:val="en-US" w:eastAsia="en-US"/>
        </w:rPr>
        <w:drawing>
          <wp:anchor distT="0" distB="0" distL="114300" distR="114300" simplePos="0" relativeHeight="251668992" behindDoc="0" locked="0" layoutInCell="1" allowOverlap="1">
            <wp:simplePos x="0" y="0"/>
            <wp:positionH relativeFrom="column">
              <wp:posOffset>914400</wp:posOffset>
            </wp:positionH>
            <wp:positionV relativeFrom="paragraph">
              <wp:posOffset>411480</wp:posOffset>
            </wp:positionV>
            <wp:extent cx="3657600" cy="2746375"/>
            <wp:effectExtent l="19050" t="0" r="0" b="0"/>
            <wp:wrapSquare wrapText="bothSides"/>
            <wp:docPr id="106" name="Imagen 71" descr="http://62.93.166.18/fg/80/06/80069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62.93.166.18/fg/80/06/8006925_1.jpg"/>
                    <pic:cNvPicPr>
                      <a:picLocks noChangeAspect="1" noChangeArrowheads="1"/>
                    </pic:cNvPicPr>
                  </pic:nvPicPr>
                  <pic:blipFill>
                    <a:blip r:embed="rId97" r:link="rId98"/>
                    <a:srcRect/>
                    <a:stretch>
                      <a:fillRect/>
                    </a:stretch>
                  </pic:blipFill>
                  <pic:spPr bwMode="auto">
                    <a:xfrm>
                      <a:off x="0" y="0"/>
                      <a:ext cx="3657600" cy="2746375"/>
                    </a:xfrm>
                    <a:prstGeom prst="rect">
                      <a:avLst/>
                    </a:prstGeom>
                    <a:noFill/>
                    <a:ln w="9525">
                      <a:noFill/>
                      <a:miter lim="800000"/>
                      <a:headEnd/>
                      <a:tailEnd/>
                    </a:ln>
                  </pic:spPr>
                </pic:pic>
              </a:graphicData>
            </a:graphic>
          </wp:anchor>
        </w:drawing>
      </w:r>
      <w:r w:rsidR="00FF029A" w:rsidRPr="00100768">
        <w:rPr>
          <w:rFonts w:ascii="Arial" w:hAnsi="Arial" w:cs="Arial"/>
          <w:b/>
          <w:sz w:val="20"/>
          <w:szCs w:val="20"/>
        </w:rPr>
        <w:t xml:space="preserve">Figura </w:t>
      </w:r>
      <w:r w:rsidR="00FF029A">
        <w:rPr>
          <w:rFonts w:ascii="Arial" w:hAnsi="Arial" w:cs="Arial"/>
          <w:b/>
          <w:sz w:val="20"/>
          <w:szCs w:val="20"/>
        </w:rPr>
        <w:t>39</w:t>
      </w:r>
      <w:r w:rsidR="00FF029A" w:rsidRPr="00100768">
        <w:rPr>
          <w:rFonts w:ascii="Arial" w:hAnsi="Arial" w:cs="Arial"/>
          <w:b/>
          <w:sz w:val="20"/>
          <w:szCs w:val="20"/>
        </w:rPr>
        <w:t xml:space="preserve">. </w:t>
      </w:r>
      <w:r w:rsidR="00FF029A">
        <w:rPr>
          <w:rFonts w:ascii="Arial" w:hAnsi="Arial" w:cs="Arial"/>
          <w:b/>
          <w:sz w:val="20"/>
          <w:szCs w:val="20"/>
        </w:rPr>
        <w:t>Escritorio para secretarias</w:t>
      </w: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2D4660" w:rsidRDefault="00FF029A" w:rsidP="00FF029A">
      <w:pPr>
        <w:tabs>
          <w:tab w:val="left" w:pos="3192"/>
        </w:tabs>
        <w:spacing w:line="360" w:lineRule="auto"/>
        <w:ind w:left="708"/>
        <w:rPr>
          <w:rFonts w:ascii="Arial" w:hAnsi="Arial" w:cs="Arial"/>
          <w:color w:val="444444"/>
        </w:rPr>
      </w:pPr>
      <w:r>
        <w:rPr>
          <w:rFonts w:ascii="Arial" w:hAnsi="Arial" w:cs="Arial"/>
          <w:b/>
          <w:sz w:val="20"/>
          <w:szCs w:val="20"/>
        </w:rPr>
        <w:t xml:space="preserve">                          </w:t>
      </w:r>
      <w:r w:rsidRPr="00B8328F">
        <w:rPr>
          <w:rFonts w:ascii="Arial" w:hAnsi="Arial" w:cs="Arial"/>
        </w:rPr>
        <w:br w:type="textWrapping" w:clear="all"/>
      </w:r>
      <w:r w:rsidRPr="005947C8">
        <w:rPr>
          <w:rFonts w:ascii="Arial" w:hAnsi="Arial" w:cs="Arial"/>
          <w:b/>
          <w:sz w:val="20"/>
        </w:rPr>
        <w:t>Fuente: Milanuncios</w:t>
      </w:r>
    </w:p>
    <w:p w:rsidR="00FF029A" w:rsidRPr="00B8328F" w:rsidRDefault="00FF029A" w:rsidP="00FF029A">
      <w:pPr>
        <w:tabs>
          <w:tab w:val="left" w:pos="3192"/>
        </w:tabs>
        <w:spacing w:line="360" w:lineRule="auto"/>
        <w:rPr>
          <w:rFonts w:ascii="Arial" w:hAnsi="Arial" w:cs="Arial"/>
        </w:rPr>
      </w:pPr>
    </w:p>
    <w:p w:rsidR="00FF029A" w:rsidRPr="00EF1E86" w:rsidRDefault="00FF029A" w:rsidP="00E81C3E">
      <w:pPr>
        <w:numPr>
          <w:ilvl w:val="0"/>
          <w:numId w:val="39"/>
        </w:numPr>
        <w:tabs>
          <w:tab w:val="left" w:pos="3192"/>
        </w:tabs>
        <w:spacing w:line="360" w:lineRule="auto"/>
        <w:rPr>
          <w:rFonts w:ascii="Arial" w:hAnsi="Arial" w:cs="Arial"/>
          <w:b/>
        </w:rPr>
      </w:pPr>
      <w:r w:rsidRPr="00EF1E86">
        <w:rPr>
          <w:rFonts w:ascii="Arial" w:hAnsi="Arial" w:cs="Arial"/>
          <w:b/>
        </w:rPr>
        <w:t>Pupitres para estudiantes</w:t>
      </w:r>
    </w:p>
    <w:p w:rsidR="00FF029A" w:rsidRPr="00B8328F" w:rsidRDefault="00FF029A" w:rsidP="00FF029A">
      <w:pPr>
        <w:tabs>
          <w:tab w:val="left" w:pos="709"/>
        </w:tabs>
        <w:spacing w:line="360" w:lineRule="auto"/>
        <w:rPr>
          <w:rFonts w:ascii="Arial" w:hAnsi="Arial" w:cs="Arial"/>
        </w:rPr>
      </w:pPr>
      <w:r>
        <w:rPr>
          <w:rFonts w:ascii="Arial" w:hAnsi="Arial" w:cs="Arial"/>
          <w:b/>
          <w:sz w:val="20"/>
          <w:szCs w:val="20"/>
        </w:rPr>
        <w:tab/>
      </w:r>
      <w:r w:rsidRPr="00100768">
        <w:rPr>
          <w:rFonts w:ascii="Arial" w:hAnsi="Arial" w:cs="Arial"/>
          <w:b/>
          <w:sz w:val="20"/>
          <w:szCs w:val="20"/>
        </w:rPr>
        <w:t xml:space="preserve">Figura </w:t>
      </w:r>
      <w:r>
        <w:rPr>
          <w:rFonts w:ascii="Arial" w:hAnsi="Arial" w:cs="Arial"/>
          <w:b/>
          <w:sz w:val="20"/>
          <w:szCs w:val="20"/>
        </w:rPr>
        <w:t>40</w:t>
      </w:r>
      <w:r w:rsidRPr="00100768">
        <w:rPr>
          <w:rFonts w:ascii="Arial" w:hAnsi="Arial" w:cs="Arial"/>
          <w:b/>
          <w:sz w:val="20"/>
          <w:szCs w:val="20"/>
        </w:rPr>
        <w:t xml:space="preserve">. </w:t>
      </w:r>
      <w:r>
        <w:rPr>
          <w:rFonts w:ascii="Arial" w:hAnsi="Arial" w:cs="Arial"/>
          <w:b/>
          <w:sz w:val="20"/>
          <w:szCs w:val="20"/>
        </w:rPr>
        <w:t>Pupitres para estudiantes</w:t>
      </w:r>
    </w:p>
    <w:p w:rsidR="00FF029A" w:rsidRPr="00B8328F" w:rsidRDefault="00D32799" w:rsidP="00FF029A">
      <w:pPr>
        <w:tabs>
          <w:tab w:val="left" w:pos="3192"/>
        </w:tabs>
        <w:spacing w:line="360" w:lineRule="auto"/>
        <w:rPr>
          <w:rFonts w:ascii="Arial" w:hAnsi="Arial" w:cs="Arial"/>
        </w:rPr>
      </w:pPr>
      <w:r>
        <w:rPr>
          <w:rFonts w:ascii="Arial" w:hAnsi="Arial" w:cs="Arial"/>
          <w:noProof/>
          <w:lang w:val="en-US" w:eastAsia="en-US"/>
        </w:rPr>
        <w:drawing>
          <wp:anchor distT="0" distB="0" distL="114300" distR="114300" simplePos="0" relativeHeight="251670016" behindDoc="0" locked="0" layoutInCell="1" allowOverlap="1">
            <wp:simplePos x="0" y="0"/>
            <wp:positionH relativeFrom="column">
              <wp:posOffset>1372235</wp:posOffset>
            </wp:positionH>
            <wp:positionV relativeFrom="paragraph">
              <wp:posOffset>131445</wp:posOffset>
            </wp:positionV>
            <wp:extent cx="2415540" cy="2613660"/>
            <wp:effectExtent l="19050" t="0" r="3810" b="0"/>
            <wp:wrapSquare wrapText="bothSides"/>
            <wp:docPr id="105" name="Imagen 72" descr="http://iciweb.com.mx/images/Silla%20tipo%20pupitre%20con%20pale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ciweb.com.mx/images/Silla%20tipo%20pupitre%20con%20paleta-6.jpg"/>
                    <pic:cNvPicPr>
                      <a:picLocks noChangeAspect="1" noChangeArrowheads="1"/>
                    </pic:cNvPicPr>
                  </pic:nvPicPr>
                  <pic:blipFill>
                    <a:blip r:embed="rId99" r:link="rId100"/>
                    <a:srcRect l="21701" t="5423" r="12257" b="4922"/>
                    <a:stretch>
                      <a:fillRect/>
                    </a:stretch>
                  </pic:blipFill>
                  <pic:spPr bwMode="auto">
                    <a:xfrm>
                      <a:off x="0" y="0"/>
                      <a:ext cx="2415540" cy="2613660"/>
                    </a:xfrm>
                    <a:prstGeom prst="rect">
                      <a:avLst/>
                    </a:prstGeom>
                    <a:noFill/>
                    <a:ln w="9525">
                      <a:noFill/>
                      <a:miter lim="800000"/>
                      <a:headEnd/>
                      <a:tailEnd/>
                    </a:ln>
                  </pic:spPr>
                </pic:pic>
              </a:graphicData>
            </a:graphic>
          </wp:anchor>
        </w:drawing>
      </w: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Pr="00B8328F" w:rsidRDefault="00FF029A" w:rsidP="00FF029A">
      <w:pPr>
        <w:tabs>
          <w:tab w:val="left" w:pos="3192"/>
        </w:tabs>
        <w:spacing w:line="360" w:lineRule="auto"/>
        <w:rPr>
          <w:rFonts w:ascii="Arial" w:hAnsi="Arial" w:cs="Arial"/>
          <w:color w:val="444444"/>
        </w:rPr>
      </w:pPr>
    </w:p>
    <w:p w:rsidR="00FF029A" w:rsidRDefault="00FF029A" w:rsidP="00FF029A">
      <w:pPr>
        <w:tabs>
          <w:tab w:val="left" w:pos="3192"/>
        </w:tabs>
        <w:spacing w:line="360" w:lineRule="auto"/>
        <w:rPr>
          <w:rFonts w:ascii="Arial" w:hAnsi="Arial" w:cs="Arial"/>
          <w:b/>
          <w:color w:val="000000"/>
          <w:sz w:val="20"/>
        </w:rPr>
      </w:pPr>
    </w:p>
    <w:p w:rsidR="00FF029A" w:rsidRPr="005947C8" w:rsidRDefault="00FF029A" w:rsidP="00FF029A">
      <w:pPr>
        <w:tabs>
          <w:tab w:val="left" w:pos="709"/>
        </w:tabs>
        <w:spacing w:line="360" w:lineRule="auto"/>
        <w:rPr>
          <w:rFonts w:ascii="Arial" w:hAnsi="Arial" w:cs="Arial"/>
          <w:b/>
          <w:color w:val="000000"/>
          <w:sz w:val="20"/>
        </w:rPr>
      </w:pPr>
      <w:r>
        <w:rPr>
          <w:rFonts w:ascii="Arial" w:hAnsi="Arial" w:cs="Arial"/>
          <w:b/>
          <w:color w:val="000000"/>
          <w:sz w:val="20"/>
        </w:rPr>
        <w:tab/>
      </w:r>
      <w:r w:rsidRPr="005947C8">
        <w:rPr>
          <w:rFonts w:ascii="Arial" w:hAnsi="Arial" w:cs="Arial"/>
          <w:b/>
          <w:color w:val="000000"/>
          <w:sz w:val="20"/>
        </w:rPr>
        <w:t>Fuente: Mundo Anuncios</w:t>
      </w:r>
    </w:p>
    <w:p w:rsidR="00FF029A" w:rsidRPr="00EF1E86" w:rsidRDefault="00FF029A" w:rsidP="00E81C3E">
      <w:pPr>
        <w:numPr>
          <w:ilvl w:val="0"/>
          <w:numId w:val="39"/>
        </w:numPr>
        <w:tabs>
          <w:tab w:val="left" w:pos="3192"/>
        </w:tabs>
        <w:spacing w:line="360" w:lineRule="auto"/>
        <w:rPr>
          <w:rFonts w:ascii="Arial" w:hAnsi="Arial" w:cs="Arial"/>
          <w:b/>
        </w:rPr>
      </w:pPr>
      <w:r w:rsidRPr="00EF1E86">
        <w:rPr>
          <w:rFonts w:ascii="Arial" w:hAnsi="Arial" w:cs="Arial"/>
          <w:b/>
        </w:rPr>
        <w:t>Equipo de Computación</w:t>
      </w:r>
    </w:p>
    <w:p w:rsidR="00FF029A" w:rsidRPr="00B8328F" w:rsidRDefault="00FF029A" w:rsidP="00E81C3E">
      <w:pPr>
        <w:numPr>
          <w:ilvl w:val="1"/>
          <w:numId w:val="39"/>
        </w:numPr>
        <w:tabs>
          <w:tab w:val="left" w:pos="3192"/>
        </w:tabs>
        <w:spacing w:line="360" w:lineRule="auto"/>
        <w:rPr>
          <w:rFonts w:ascii="Arial" w:hAnsi="Arial" w:cs="Arial"/>
        </w:rPr>
      </w:pPr>
      <w:r w:rsidRPr="00B8328F">
        <w:rPr>
          <w:rFonts w:ascii="Arial" w:hAnsi="Arial" w:cs="Arial"/>
        </w:rPr>
        <w:t>Cpu procesador intel 3.00 ghz, pentium 4</w:t>
      </w:r>
    </w:p>
    <w:p w:rsidR="00FF029A" w:rsidRPr="00B8328F" w:rsidRDefault="00FF029A" w:rsidP="00E81C3E">
      <w:pPr>
        <w:numPr>
          <w:ilvl w:val="1"/>
          <w:numId w:val="39"/>
        </w:numPr>
        <w:tabs>
          <w:tab w:val="left" w:pos="3192"/>
        </w:tabs>
        <w:spacing w:line="360" w:lineRule="auto"/>
        <w:rPr>
          <w:rFonts w:ascii="Arial" w:hAnsi="Arial" w:cs="Arial"/>
        </w:rPr>
      </w:pPr>
      <w:r w:rsidRPr="00B8328F">
        <w:rPr>
          <w:rFonts w:ascii="Arial" w:hAnsi="Arial" w:cs="Arial"/>
        </w:rPr>
        <w:t>Disco duro 80 gb, floppy disk driver, memoria ram 1 Gb, teclado</w:t>
      </w:r>
    </w:p>
    <w:p w:rsidR="00FF029A" w:rsidRPr="00B8328F" w:rsidRDefault="00FF029A" w:rsidP="00E81C3E">
      <w:pPr>
        <w:numPr>
          <w:ilvl w:val="1"/>
          <w:numId w:val="39"/>
        </w:numPr>
        <w:tabs>
          <w:tab w:val="left" w:pos="3192"/>
        </w:tabs>
        <w:spacing w:line="360" w:lineRule="auto"/>
        <w:rPr>
          <w:rFonts w:ascii="Arial" w:hAnsi="Arial" w:cs="Arial"/>
        </w:rPr>
      </w:pPr>
      <w:r w:rsidRPr="00B8328F">
        <w:rPr>
          <w:rFonts w:ascii="Arial" w:hAnsi="Arial" w:cs="Arial"/>
        </w:rPr>
        <w:t>Mouse y parlantes marca apollo, monitor benq, case con fuente de poder ht</w:t>
      </w:r>
    </w:p>
    <w:p w:rsidR="00FF029A" w:rsidRDefault="00FF029A" w:rsidP="00E81C3E">
      <w:pPr>
        <w:numPr>
          <w:ilvl w:val="1"/>
          <w:numId w:val="39"/>
        </w:numPr>
        <w:tabs>
          <w:tab w:val="left" w:pos="3192"/>
        </w:tabs>
        <w:spacing w:line="360" w:lineRule="auto"/>
        <w:rPr>
          <w:rFonts w:ascii="Arial" w:hAnsi="Arial" w:cs="Arial"/>
        </w:rPr>
      </w:pPr>
      <w:r w:rsidRPr="00B8328F">
        <w:rPr>
          <w:rFonts w:ascii="Arial" w:hAnsi="Arial" w:cs="Arial"/>
        </w:rPr>
        <w:t>Impresora laser digital marca okidata modelo b4100</w:t>
      </w:r>
    </w:p>
    <w:p w:rsidR="00FF029A" w:rsidRPr="00B8328F" w:rsidRDefault="00FF029A" w:rsidP="00FF029A">
      <w:pPr>
        <w:tabs>
          <w:tab w:val="left" w:pos="3192"/>
        </w:tabs>
        <w:spacing w:line="360" w:lineRule="auto"/>
        <w:ind w:left="1440"/>
        <w:rPr>
          <w:rFonts w:ascii="Arial" w:hAnsi="Arial" w:cs="Arial"/>
        </w:rPr>
      </w:pPr>
    </w:p>
    <w:p w:rsidR="00FF029A" w:rsidRPr="00B8328F" w:rsidRDefault="00FF029A" w:rsidP="00FF029A">
      <w:pPr>
        <w:tabs>
          <w:tab w:val="left" w:pos="3192"/>
        </w:tabs>
        <w:spacing w:line="360" w:lineRule="auto"/>
        <w:ind w:firstLine="708"/>
        <w:rPr>
          <w:rFonts w:ascii="Arial" w:hAnsi="Arial" w:cs="Arial"/>
        </w:rPr>
      </w:pPr>
      <w:r w:rsidRPr="00100768">
        <w:rPr>
          <w:rFonts w:ascii="Arial" w:hAnsi="Arial" w:cs="Arial"/>
          <w:b/>
          <w:sz w:val="20"/>
          <w:szCs w:val="20"/>
        </w:rPr>
        <w:t xml:space="preserve">Figura </w:t>
      </w:r>
      <w:r>
        <w:rPr>
          <w:rFonts w:ascii="Arial" w:hAnsi="Arial" w:cs="Arial"/>
          <w:b/>
          <w:sz w:val="20"/>
          <w:szCs w:val="20"/>
        </w:rPr>
        <w:t>41</w:t>
      </w:r>
      <w:r w:rsidRPr="00100768">
        <w:rPr>
          <w:rFonts w:ascii="Arial" w:hAnsi="Arial" w:cs="Arial"/>
          <w:b/>
          <w:sz w:val="20"/>
          <w:szCs w:val="20"/>
        </w:rPr>
        <w:t xml:space="preserve">. </w:t>
      </w:r>
      <w:r>
        <w:rPr>
          <w:rFonts w:ascii="Arial" w:hAnsi="Arial" w:cs="Arial"/>
          <w:b/>
          <w:sz w:val="20"/>
          <w:szCs w:val="20"/>
        </w:rPr>
        <w:t>Equipo de Computación.</w:t>
      </w:r>
    </w:p>
    <w:p w:rsidR="00FF029A" w:rsidRPr="00B8328F" w:rsidRDefault="00D32799" w:rsidP="00FF029A">
      <w:pPr>
        <w:tabs>
          <w:tab w:val="left" w:pos="3192"/>
        </w:tabs>
        <w:spacing w:line="360" w:lineRule="auto"/>
        <w:rPr>
          <w:rFonts w:ascii="Arial" w:hAnsi="Arial" w:cs="Arial"/>
        </w:rPr>
      </w:pPr>
      <w:r>
        <w:rPr>
          <w:rFonts w:ascii="Arial" w:hAnsi="Arial" w:cs="Arial"/>
          <w:noProof/>
          <w:lang w:val="en-US" w:eastAsia="en-US"/>
        </w:rPr>
        <w:drawing>
          <wp:anchor distT="0" distB="0" distL="114300" distR="114300" simplePos="0" relativeHeight="251671040" behindDoc="0" locked="0" layoutInCell="1" allowOverlap="1">
            <wp:simplePos x="0" y="0"/>
            <wp:positionH relativeFrom="column">
              <wp:posOffset>521970</wp:posOffset>
            </wp:positionH>
            <wp:positionV relativeFrom="paragraph">
              <wp:posOffset>262890</wp:posOffset>
            </wp:positionV>
            <wp:extent cx="3291205" cy="2106295"/>
            <wp:effectExtent l="19050" t="0" r="4445" b="0"/>
            <wp:wrapSquare wrapText="bothSides"/>
            <wp:docPr id="104" name="Imagen 73" descr="http://www.financiamientosysistemas.com/imagenes/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financiamientosysistemas.com/imagenes/2_1.jpg"/>
                    <pic:cNvPicPr>
                      <a:picLocks noChangeAspect="1" noChangeArrowheads="1"/>
                    </pic:cNvPicPr>
                  </pic:nvPicPr>
                  <pic:blipFill>
                    <a:blip r:embed="rId101" r:link="rId102"/>
                    <a:srcRect/>
                    <a:stretch>
                      <a:fillRect/>
                    </a:stretch>
                  </pic:blipFill>
                  <pic:spPr bwMode="auto">
                    <a:xfrm>
                      <a:off x="0" y="0"/>
                      <a:ext cx="3291205" cy="2106295"/>
                    </a:xfrm>
                    <a:prstGeom prst="rect">
                      <a:avLst/>
                    </a:prstGeom>
                    <a:noFill/>
                    <a:ln w="9525">
                      <a:noFill/>
                      <a:miter lim="800000"/>
                      <a:headEnd/>
                      <a:tailEnd/>
                    </a:ln>
                  </pic:spPr>
                </pic:pic>
              </a:graphicData>
            </a:graphic>
          </wp:anchor>
        </w:drawing>
      </w: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Default="00FF029A" w:rsidP="00FF029A">
      <w:pPr>
        <w:tabs>
          <w:tab w:val="left" w:pos="3192"/>
        </w:tabs>
        <w:spacing w:line="360" w:lineRule="auto"/>
        <w:rPr>
          <w:rFonts w:ascii="Arial" w:hAnsi="Arial" w:cs="Arial"/>
        </w:rPr>
      </w:pPr>
    </w:p>
    <w:p w:rsidR="00FF029A" w:rsidRDefault="00FF029A" w:rsidP="00FF029A">
      <w:pPr>
        <w:tabs>
          <w:tab w:val="left" w:pos="3192"/>
        </w:tabs>
        <w:spacing w:line="360" w:lineRule="auto"/>
        <w:rPr>
          <w:rFonts w:ascii="Arial" w:hAnsi="Arial" w:cs="Arial"/>
        </w:rPr>
      </w:pPr>
    </w:p>
    <w:p w:rsidR="00FF029A" w:rsidRDefault="00FF029A" w:rsidP="00FF029A">
      <w:pPr>
        <w:tabs>
          <w:tab w:val="left" w:pos="709"/>
        </w:tabs>
        <w:spacing w:line="360" w:lineRule="auto"/>
        <w:rPr>
          <w:rFonts w:ascii="Arial" w:hAnsi="Arial" w:cs="Arial"/>
        </w:rPr>
      </w:pPr>
    </w:p>
    <w:p w:rsidR="00FF029A" w:rsidRPr="00B8328F" w:rsidRDefault="00FF029A" w:rsidP="00FF029A">
      <w:pPr>
        <w:tabs>
          <w:tab w:val="left" w:pos="709"/>
        </w:tabs>
        <w:spacing w:line="360" w:lineRule="auto"/>
        <w:rPr>
          <w:rFonts w:ascii="Arial" w:hAnsi="Arial" w:cs="Arial"/>
        </w:rPr>
      </w:pPr>
      <w:r>
        <w:rPr>
          <w:rFonts w:ascii="Arial" w:hAnsi="Arial" w:cs="Arial"/>
        </w:rPr>
        <w:tab/>
      </w:r>
      <w:r w:rsidRPr="005947C8">
        <w:rPr>
          <w:rFonts w:ascii="Arial" w:hAnsi="Arial" w:cs="Arial"/>
          <w:b/>
          <w:color w:val="000000"/>
          <w:sz w:val="20"/>
        </w:rPr>
        <w:t>Fuente: Mundo Anuncios</w:t>
      </w:r>
    </w:p>
    <w:p w:rsidR="00FF029A" w:rsidRPr="00B8328F" w:rsidRDefault="00FF029A" w:rsidP="00FF029A">
      <w:pPr>
        <w:tabs>
          <w:tab w:val="left" w:pos="3192"/>
        </w:tabs>
        <w:spacing w:line="360" w:lineRule="auto"/>
        <w:rPr>
          <w:rFonts w:ascii="Arial" w:hAnsi="Arial" w:cs="Arial"/>
        </w:rPr>
      </w:pPr>
    </w:p>
    <w:p w:rsidR="00FF029A" w:rsidRDefault="00FF029A" w:rsidP="00E81C3E">
      <w:pPr>
        <w:numPr>
          <w:ilvl w:val="0"/>
          <w:numId w:val="39"/>
        </w:numPr>
        <w:tabs>
          <w:tab w:val="left" w:pos="3192"/>
        </w:tabs>
        <w:spacing w:line="360" w:lineRule="auto"/>
        <w:rPr>
          <w:rFonts w:ascii="Arial" w:hAnsi="Arial" w:cs="Arial"/>
          <w:b/>
        </w:rPr>
      </w:pPr>
      <w:r w:rsidRPr="00EF1E86">
        <w:rPr>
          <w:rFonts w:ascii="Arial" w:hAnsi="Arial" w:cs="Arial"/>
          <w:b/>
        </w:rPr>
        <w:t>Escritorio para computadora</w:t>
      </w:r>
    </w:p>
    <w:p w:rsidR="00FF029A" w:rsidRPr="00B8328F" w:rsidRDefault="00FF029A" w:rsidP="00FF029A">
      <w:pPr>
        <w:spacing w:line="360" w:lineRule="auto"/>
        <w:ind w:left="720"/>
        <w:rPr>
          <w:rFonts w:ascii="Arial" w:hAnsi="Arial" w:cs="Arial"/>
        </w:rPr>
      </w:pPr>
    </w:p>
    <w:p w:rsidR="00FF029A" w:rsidRPr="00EF1E86" w:rsidRDefault="00FF029A" w:rsidP="00FF029A">
      <w:pPr>
        <w:tabs>
          <w:tab w:val="left" w:pos="3192"/>
        </w:tabs>
        <w:spacing w:line="360" w:lineRule="auto"/>
        <w:ind w:left="720"/>
        <w:rPr>
          <w:rFonts w:ascii="Arial" w:hAnsi="Arial" w:cs="Arial"/>
          <w:b/>
        </w:rPr>
      </w:pPr>
      <w:r w:rsidRPr="00100768">
        <w:rPr>
          <w:rFonts w:ascii="Arial" w:hAnsi="Arial" w:cs="Arial"/>
          <w:b/>
          <w:sz w:val="20"/>
          <w:szCs w:val="20"/>
        </w:rPr>
        <w:t xml:space="preserve">Figura </w:t>
      </w:r>
      <w:r>
        <w:rPr>
          <w:rFonts w:ascii="Arial" w:hAnsi="Arial" w:cs="Arial"/>
          <w:b/>
          <w:sz w:val="20"/>
          <w:szCs w:val="20"/>
        </w:rPr>
        <w:t>42</w:t>
      </w:r>
      <w:r w:rsidRPr="00100768">
        <w:rPr>
          <w:rFonts w:ascii="Arial" w:hAnsi="Arial" w:cs="Arial"/>
          <w:b/>
          <w:sz w:val="20"/>
          <w:szCs w:val="20"/>
        </w:rPr>
        <w:t xml:space="preserve">. </w:t>
      </w:r>
      <w:r>
        <w:rPr>
          <w:rFonts w:ascii="Arial" w:hAnsi="Arial" w:cs="Arial"/>
          <w:b/>
          <w:sz w:val="20"/>
          <w:szCs w:val="20"/>
        </w:rPr>
        <w:t>Escritorio para computadora</w:t>
      </w:r>
    </w:p>
    <w:p w:rsidR="00FF029A" w:rsidRPr="00B8328F" w:rsidRDefault="00D32799" w:rsidP="00FF029A">
      <w:pPr>
        <w:tabs>
          <w:tab w:val="left" w:pos="3192"/>
        </w:tabs>
        <w:spacing w:line="360" w:lineRule="auto"/>
        <w:rPr>
          <w:rFonts w:ascii="Arial" w:hAnsi="Arial" w:cs="Arial"/>
        </w:rPr>
      </w:pPr>
      <w:r>
        <w:rPr>
          <w:rFonts w:ascii="Arial" w:hAnsi="Arial" w:cs="Arial"/>
          <w:noProof/>
          <w:lang w:val="en-US" w:eastAsia="en-US"/>
        </w:rPr>
        <w:drawing>
          <wp:anchor distT="0" distB="0" distL="114300" distR="114300" simplePos="0" relativeHeight="251672064" behindDoc="0" locked="0" layoutInCell="1" allowOverlap="1">
            <wp:simplePos x="0" y="0"/>
            <wp:positionH relativeFrom="column">
              <wp:posOffset>1355090</wp:posOffset>
            </wp:positionH>
            <wp:positionV relativeFrom="paragraph">
              <wp:posOffset>88265</wp:posOffset>
            </wp:positionV>
            <wp:extent cx="2340610" cy="1686560"/>
            <wp:effectExtent l="19050" t="0" r="2540" b="0"/>
            <wp:wrapSquare wrapText="bothSides"/>
            <wp:docPr id="99" name="Imagen 74" descr="http://www.mueblesclavijoreyes.com/img_grandes/OFICINA/DSC0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ueblesclavijoreyes.com/img_grandes/OFICINA/DSC07413.JPG"/>
                    <pic:cNvPicPr>
                      <a:picLocks noChangeAspect="1" noChangeArrowheads="1"/>
                    </pic:cNvPicPr>
                  </pic:nvPicPr>
                  <pic:blipFill>
                    <a:blip r:embed="rId103" r:link="rId104" cstate="print"/>
                    <a:srcRect l="17818" t="20396" r="20244"/>
                    <a:stretch>
                      <a:fillRect/>
                    </a:stretch>
                  </pic:blipFill>
                  <pic:spPr bwMode="auto">
                    <a:xfrm>
                      <a:off x="0" y="0"/>
                      <a:ext cx="2340610" cy="1686560"/>
                    </a:xfrm>
                    <a:prstGeom prst="rect">
                      <a:avLst/>
                    </a:prstGeom>
                    <a:noFill/>
                    <a:ln w="9525">
                      <a:noFill/>
                      <a:miter lim="800000"/>
                      <a:headEnd/>
                      <a:tailEnd/>
                    </a:ln>
                  </pic:spPr>
                </pic:pic>
              </a:graphicData>
            </a:graphic>
          </wp:anchor>
        </w:drawing>
      </w: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Pr="00B8328F" w:rsidRDefault="00FF029A" w:rsidP="00FF029A">
      <w:pPr>
        <w:tabs>
          <w:tab w:val="left" w:pos="3192"/>
        </w:tabs>
        <w:spacing w:line="360" w:lineRule="auto"/>
        <w:rPr>
          <w:rFonts w:ascii="Arial" w:hAnsi="Arial" w:cs="Arial"/>
        </w:rPr>
      </w:pPr>
    </w:p>
    <w:p w:rsidR="00FF029A" w:rsidRDefault="00FF029A" w:rsidP="00FF029A">
      <w:pPr>
        <w:tabs>
          <w:tab w:val="left" w:pos="709"/>
        </w:tabs>
        <w:spacing w:line="360" w:lineRule="auto"/>
        <w:rPr>
          <w:rFonts w:ascii="Arial" w:hAnsi="Arial" w:cs="Arial"/>
        </w:rPr>
      </w:pPr>
      <w:r>
        <w:rPr>
          <w:rFonts w:ascii="Arial" w:hAnsi="Arial" w:cs="Arial"/>
        </w:rPr>
        <w:tab/>
      </w:r>
    </w:p>
    <w:p w:rsidR="00FF029A" w:rsidRPr="00B8328F" w:rsidRDefault="00FF029A" w:rsidP="00FF029A">
      <w:pPr>
        <w:tabs>
          <w:tab w:val="left" w:pos="709"/>
        </w:tabs>
        <w:spacing w:line="360" w:lineRule="auto"/>
        <w:rPr>
          <w:rFonts w:ascii="Arial" w:hAnsi="Arial" w:cs="Arial"/>
        </w:rPr>
      </w:pPr>
      <w:r>
        <w:rPr>
          <w:rFonts w:ascii="Arial" w:hAnsi="Arial" w:cs="Arial"/>
        </w:rPr>
        <w:tab/>
      </w:r>
      <w:r w:rsidRPr="005947C8">
        <w:rPr>
          <w:rFonts w:ascii="Arial" w:hAnsi="Arial" w:cs="Arial"/>
          <w:b/>
          <w:color w:val="000000"/>
          <w:sz w:val="20"/>
        </w:rPr>
        <w:t>Fuente: Mundo Anuncios</w:t>
      </w:r>
    </w:p>
    <w:p w:rsidR="00FF029A" w:rsidRPr="00B8328F" w:rsidRDefault="00FF029A" w:rsidP="00FF029A">
      <w:pPr>
        <w:spacing w:line="360" w:lineRule="auto"/>
        <w:rPr>
          <w:rFonts w:ascii="Arial" w:hAnsi="Arial" w:cs="Arial"/>
        </w:rPr>
      </w:pPr>
    </w:p>
    <w:p w:rsidR="00FF029A" w:rsidRPr="00EF1E86" w:rsidRDefault="00FF029A" w:rsidP="00E81C3E">
      <w:pPr>
        <w:numPr>
          <w:ilvl w:val="0"/>
          <w:numId w:val="39"/>
        </w:numPr>
        <w:tabs>
          <w:tab w:val="left" w:pos="1970"/>
        </w:tabs>
        <w:spacing w:line="360" w:lineRule="auto"/>
        <w:rPr>
          <w:rFonts w:ascii="Arial" w:hAnsi="Arial" w:cs="Arial"/>
          <w:b/>
        </w:rPr>
      </w:pPr>
      <w:r w:rsidRPr="00EF1E86">
        <w:rPr>
          <w:rFonts w:ascii="Arial" w:hAnsi="Arial" w:cs="Arial"/>
          <w:b/>
        </w:rPr>
        <w:t>Muebles de Oficina para Biblioteca</w:t>
      </w:r>
    </w:p>
    <w:p w:rsidR="00FF029A" w:rsidRPr="00B8328F" w:rsidRDefault="00FF029A" w:rsidP="00FF029A">
      <w:pPr>
        <w:tabs>
          <w:tab w:val="left" w:pos="1970"/>
        </w:tabs>
        <w:spacing w:line="360" w:lineRule="auto"/>
        <w:ind w:left="360"/>
        <w:rPr>
          <w:rFonts w:ascii="Arial" w:hAnsi="Arial" w:cs="Arial"/>
        </w:rPr>
      </w:pPr>
    </w:p>
    <w:p w:rsidR="00FF029A" w:rsidRPr="002D4660" w:rsidRDefault="00FF029A" w:rsidP="00FF029A">
      <w:pPr>
        <w:rPr>
          <w:rFonts w:ascii="Arial" w:hAnsi="Arial" w:cs="Arial"/>
        </w:rPr>
      </w:pPr>
      <w:r>
        <w:rPr>
          <w:rFonts w:ascii="Arial" w:hAnsi="Arial" w:cs="Arial"/>
        </w:rPr>
        <w:t xml:space="preserve">   </w:t>
      </w:r>
      <w:r>
        <w:rPr>
          <w:rFonts w:ascii="Arial" w:hAnsi="Arial" w:cs="Arial"/>
        </w:rPr>
        <w:tab/>
      </w:r>
      <w:r w:rsidRPr="00100768">
        <w:rPr>
          <w:rFonts w:ascii="Arial" w:hAnsi="Arial" w:cs="Arial"/>
          <w:b/>
          <w:sz w:val="20"/>
          <w:szCs w:val="20"/>
        </w:rPr>
        <w:t xml:space="preserve">Figura </w:t>
      </w:r>
      <w:r>
        <w:rPr>
          <w:rFonts w:ascii="Arial" w:hAnsi="Arial" w:cs="Arial"/>
          <w:b/>
          <w:sz w:val="20"/>
          <w:szCs w:val="20"/>
        </w:rPr>
        <w:t>43</w:t>
      </w:r>
      <w:r w:rsidRPr="00100768">
        <w:rPr>
          <w:rFonts w:ascii="Arial" w:hAnsi="Arial" w:cs="Arial"/>
          <w:b/>
          <w:sz w:val="20"/>
          <w:szCs w:val="20"/>
        </w:rPr>
        <w:t xml:space="preserve">. </w:t>
      </w:r>
      <w:r>
        <w:rPr>
          <w:rFonts w:ascii="Arial" w:hAnsi="Arial" w:cs="Arial"/>
          <w:b/>
          <w:sz w:val="20"/>
          <w:szCs w:val="20"/>
        </w:rPr>
        <w:t>Muebles de oficina para biblioteca.</w:t>
      </w:r>
    </w:p>
    <w:p w:rsidR="00FF029A" w:rsidRPr="002D4660" w:rsidRDefault="00D32799" w:rsidP="00FF029A">
      <w:pPr>
        <w:jc w:val="center"/>
        <w:rPr>
          <w:rFonts w:ascii="Arial" w:hAnsi="Arial" w:cs="Arial"/>
        </w:rPr>
      </w:pPr>
      <w:r>
        <w:rPr>
          <w:rFonts w:ascii="Arial" w:hAnsi="Arial" w:cs="Arial"/>
          <w:noProof/>
          <w:lang w:val="en-US" w:eastAsia="en-US"/>
        </w:rPr>
        <w:drawing>
          <wp:anchor distT="0" distB="0" distL="114300" distR="114300" simplePos="0" relativeHeight="251673088" behindDoc="0" locked="0" layoutInCell="1" allowOverlap="1">
            <wp:simplePos x="0" y="0"/>
            <wp:positionH relativeFrom="column">
              <wp:posOffset>1143000</wp:posOffset>
            </wp:positionH>
            <wp:positionV relativeFrom="paragraph">
              <wp:posOffset>192405</wp:posOffset>
            </wp:positionV>
            <wp:extent cx="3200400" cy="2400300"/>
            <wp:effectExtent l="19050" t="0" r="0" b="0"/>
            <wp:wrapSquare wrapText="bothSides"/>
            <wp:docPr id="98" name="Imagen 75" descr="http://www.zonalibre.org/blog/lobo/archives/lib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zonalibre.org/blog/lobo/archives/libros.jpg"/>
                    <pic:cNvPicPr>
                      <a:picLocks noChangeAspect="1" noChangeArrowheads="1"/>
                    </pic:cNvPicPr>
                  </pic:nvPicPr>
                  <pic:blipFill>
                    <a:blip r:embed="rId105" r:link="rId106"/>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sidR="00FF029A">
        <w:rPr>
          <w:rFonts w:ascii="Arial" w:hAnsi="Arial" w:cs="Arial"/>
          <w:b/>
          <w:sz w:val="20"/>
          <w:szCs w:val="20"/>
        </w:rPr>
        <w:t xml:space="preserve">                         </w:t>
      </w: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Pr="002D4660" w:rsidRDefault="00FF029A" w:rsidP="00FF029A">
      <w:pPr>
        <w:rPr>
          <w:rFonts w:ascii="Arial" w:hAnsi="Arial" w:cs="Arial"/>
        </w:rPr>
      </w:pPr>
    </w:p>
    <w:p w:rsidR="00FF029A" w:rsidRDefault="00FF029A" w:rsidP="00FF029A">
      <w:pPr>
        <w:tabs>
          <w:tab w:val="left" w:pos="2622"/>
        </w:tabs>
        <w:rPr>
          <w:rFonts w:ascii="Arial" w:hAnsi="Arial" w:cs="Arial"/>
        </w:rPr>
      </w:pPr>
    </w:p>
    <w:p w:rsidR="00FF029A" w:rsidRPr="00B8328F" w:rsidRDefault="00FF029A" w:rsidP="00FF029A">
      <w:pPr>
        <w:tabs>
          <w:tab w:val="left" w:pos="709"/>
        </w:tabs>
        <w:spacing w:line="360" w:lineRule="auto"/>
        <w:rPr>
          <w:rFonts w:ascii="Arial" w:hAnsi="Arial" w:cs="Arial"/>
        </w:rPr>
      </w:pPr>
      <w:r>
        <w:rPr>
          <w:rFonts w:ascii="Arial" w:hAnsi="Arial" w:cs="Arial"/>
        </w:rPr>
        <w:t xml:space="preserve">                        </w:t>
      </w:r>
      <w:r w:rsidRPr="00B8328F">
        <w:rPr>
          <w:rFonts w:ascii="Arial" w:hAnsi="Arial" w:cs="Arial"/>
        </w:rPr>
        <w:br w:type="textWrapping" w:clear="all"/>
      </w:r>
      <w:r>
        <w:rPr>
          <w:rFonts w:ascii="Arial" w:hAnsi="Arial" w:cs="Arial"/>
        </w:rPr>
        <w:tab/>
      </w:r>
      <w:r w:rsidRPr="005947C8">
        <w:rPr>
          <w:rFonts w:ascii="Arial" w:hAnsi="Arial" w:cs="Arial"/>
          <w:b/>
          <w:color w:val="000000"/>
          <w:sz w:val="20"/>
        </w:rPr>
        <w:t>Fuente: Mundo Anuncios</w:t>
      </w:r>
    </w:p>
    <w:p w:rsidR="00FF029A" w:rsidRPr="002D4660" w:rsidRDefault="00FF029A" w:rsidP="00FF029A">
      <w:pPr>
        <w:tabs>
          <w:tab w:val="left" w:pos="2622"/>
        </w:tabs>
        <w:rPr>
          <w:rFonts w:ascii="Arial" w:hAnsi="Arial" w:cs="Arial"/>
        </w:rPr>
      </w:pPr>
    </w:p>
    <w:p w:rsidR="00496906" w:rsidRPr="00A35F1F" w:rsidRDefault="00496906" w:rsidP="00496906">
      <w:pPr>
        <w:spacing w:after="240" w:line="360" w:lineRule="auto"/>
        <w:ind w:right="-340"/>
        <w:rPr>
          <w:rFonts w:ascii="Arial" w:hAnsi="Arial" w:cs="Arial"/>
          <w:noProof/>
          <w:lang w:eastAsia="es-EC"/>
        </w:rPr>
      </w:pPr>
    </w:p>
    <w:p w:rsidR="00496906" w:rsidRPr="00A35F1F" w:rsidRDefault="00496906" w:rsidP="00496906">
      <w:pPr>
        <w:spacing w:line="360" w:lineRule="auto"/>
        <w:jc w:val="both"/>
        <w:rPr>
          <w:rFonts w:ascii="Arial" w:hAnsi="Arial" w:cs="Arial"/>
          <w:noProof/>
          <w:lang w:eastAsia="es-EC"/>
        </w:rPr>
      </w:pPr>
    </w:p>
    <w:p w:rsidR="00496906" w:rsidRPr="00A35F1F" w:rsidRDefault="00496906" w:rsidP="00496906">
      <w:pPr>
        <w:spacing w:line="360" w:lineRule="auto"/>
        <w:rPr>
          <w:rFonts w:ascii="Arial" w:hAnsi="Arial" w:cs="Arial"/>
        </w:rPr>
      </w:pPr>
    </w:p>
    <w:p w:rsidR="009050A0" w:rsidRDefault="009050A0"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Default="00FF029A" w:rsidP="0049758E">
      <w:pPr>
        <w:tabs>
          <w:tab w:val="left" w:pos="1646"/>
        </w:tabs>
        <w:spacing w:line="360" w:lineRule="auto"/>
        <w:jc w:val="both"/>
        <w:rPr>
          <w:rFonts w:ascii="Arial" w:hAnsi="Arial" w:cs="Arial"/>
          <w:sz w:val="22"/>
          <w:szCs w:val="22"/>
        </w:rPr>
      </w:pPr>
    </w:p>
    <w:p w:rsidR="00FF029A" w:rsidRPr="00615AB2" w:rsidRDefault="00FF029A" w:rsidP="00FF029A">
      <w:pPr>
        <w:jc w:val="center"/>
        <w:rPr>
          <w:rFonts w:ascii="Arial" w:hAnsi="Arial" w:cs="Arial"/>
          <w:b/>
          <w:sz w:val="40"/>
          <w:szCs w:val="40"/>
          <w:u w:val="single"/>
        </w:rPr>
      </w:pPr>
      <w:r w:rsidRPr="00615AB2">
        <w:rPr>
          <w:rFonts w:ascii="Arial" w:hAnsi="Arial" w:cs="Arial"/>
          <w:b/>
          <w:sz w:val="40"/>
          <w:szCs w:val="40"/>
          <w:u w:val="single"/>
        </w:rPr>
        <w:t xml:space="preserve">ANEXO # 2 </w:t>
      </w:r>
    </w:p>
    <w:p w:rsidR="00FF029A" w:rsidRPr="00615AB2" w:rsidRDefault="00FF029A" w:rsidP="00FF029A">
      <w:pPr>
        <w:jc w:val="center"/>
        <w:rPr>
          <w:rFonts w:ascii="Arial" w:hAnsi="Arial" w:cs="Arial"/>
          <w:b/>
          <w:sz w:val="36"/>
          <w:szCs w:val="36"/>
        </w:rPr>
      </w:pPr>
      <w:r w:rsidRPr="00615AB2">
        <w:rPr>
          <w:rFonts w:ascii="Arial" w:hAnsi="Arial" w:cs="Arial"/>
          <w:b/>
          <w:sz w:val="36"/>
          <w:szCs w:val="36"/>
        </w:rPr>
        <w:t>Cálculo del Número de Cursos a Dictarse</w:t>
      </w:r>
    </w:p>
    <w:p w:rsidR="00FF029A" w:rsidRPr="00615AB2" w:rsidRDefault="00FF029A" w:rsidP="00FF029A">
      <w:pPr>
        <w:rPr>
          <w:rFonts w:ascii="Arial" w:hAnsi="Arial" w:cs="Arial"/>
          <w:b/>
          <w:sz w:val="20"/>
          <w:szCs w:val="20"/>
        </w:rPr>
      </w:pPr>
      <w:r>
        <w:rPr>
          <w:b/>
        </w:rPr>
        <w:t xml:space="preserve"> </w:t>
      </w:r>
      <w:r w:rsidRPr="00615AB2">
        <w:rPr>
          <w:rFonts w:ascii="Arial" w:hAnsi="Arial" w:cs="Arial"/>
          <w:b/>
          <w:sz w:val="20"/>
          <w:szCs w:val="20"/>
        </w:rPr>
        <w:t xml:space="preserve">Cuadros </w:t>
      </w:r>
      <w:r>
        <w:rPr>
          <w:rFonts w:ascii="Arial" w:hAnsi="Arial" w:cs="Arial"/>
          <w:b/>
          <w:sz w:val="20"/>
          <w:szCs w:val="20"/>
        </w:rPr>
        <w:t>46</w:t>
      </w:r>
      <w:r w:rsidRPr="00615AB2">
        <w:rPr>
          <w:rFonts w:ascii="Arial" w:hAnsi="Arial" w:cs="Arial"/>
          <w:b/>
          <w:sz w:val="20"/>
          <w:szCs w:val="20"/>
        </w:rPr>
        <w:t>. Número de cursos Preuniversitarios</w:t>
      </w:r>
    </w:p>
    <w:p w:rsidR="00FF029A" w:rsidRPr="00615AB2" w:rsidRDefault="00FF029A" w:rsidP="00FF029A">
      <w:pPr>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46</w:t>
      </w:r>
      <w:r w:rsidRPr="00615AB2">
        <w:rPr>
          <w:rFonts w:ascii="Arial" w:hAnsi="Arial" w:cs="Arial"/>
          <w:b/>
          <w:sz w:val="20"/>
          <w:szCs w:val="20"/>
        </w:rPr>
        <w:t>.1 Año 1</w:t>
      </w:r>
    </w:p>
    <w:p w:rsidR="00FF029A" w:rsidRDefault="00D32799" w:rsidP="00FF029A">
      <w:pPr>
        <w:rPr>
          <w:rFonts w:ascii="Arial" w:hAnsi="Arial" w:cs="Arial"/>
          <w:b/>
          <w:sz w:val="20"/>
          <w:szCs w:val="20"/>
        </w:rPr>
      </w:pPr>
      <w:r>
        <w:rPr>
          <w:noProof/>
          <w:szCs w:val="20"/>
          <w:lang w:val="en-US" w:eastAsia="en-US"/>
        </w:rPr>
        <w:drawing>
          <wp:inline distT="0" distB="0" distL="0" distR="0">
            <wp:extent cx="5474335" cy="141287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a:srcRect l="4082" r="4422"/>
                    <a:stretch>
                      <a:fillRect/>
                    </a:stretch>
                  </pic:blipFill>
                  <pic:spPr bwMode="auto">
                    <a:xfrm>
                      <a:off x="0" y="0"/>
                      <a:ext cx="5474335" cy="1412875"/>
                    </a:xfrm>
                    <a:prstGeom prst="rect">
                      <a:avLst/>
                    </a:prstGeom>
                    <a:noFill/>
                    <a:ln w="9525">
                      <a:noFill/>
                      <a:miter lim="800000"/>
                      <a:headEnd/>
                      <a:tailEnd/>
                    </a:ln>
                  </pic:spPr>
                </pic:pic>
              </a:graphicData>
            </a:graphic>
          </wp:inline>
        </w:drawing>
      </w:r>
      <w:r w:rsidR="00FF029A">
        <w:rPr>
          <w:rFonts w:ascii="Arial" w:hAnsi="Arial" w:cs="Arial"/>
          <w:b/>
          <w:sz w:val="20"/>
          <w:szCs w:val="20"/>
        </w:rPr>
        <w:t>Elaboración: Los autores</w:t>
      </w:r>
    </w:p>
    <w:p w:rsidR="00FF029A" w:rsidRDefault="00FF029A" w:rsidP="00FF029A">
      <w:pPr>
        <w:ind w:firstLine="708"/>
        <w:rPr>
          <w:rFonts w:ascii="Arial" w:hAnsi="Arial" w:cs="Arial"/>
          <w:b/>
          <w:sz w:val="20"/>
          <w:szCs w:val="20"/>
        </w:rPr>
      </w:pPr>
    </w:p>
    <w:p w:rsidR="00FF029A" w:rsidRPr="00615AB2" w:rsidRDefault="00FF029A" w:rsidP="00FF029A">
      <w:pPr>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46</w:t>
      </w:r>
      <w:r w:rsidRPr="00615AB2">
        <w:rPr>
          <w:rFonts w:ascii="Arial" w:hAnsi="Arial" w:cs="Arial"/>
          <w:b/>
          <w:sz w:val="20"/>
          <w:szCs w:val="20"/>
        </w:rPr>
        <w:t>.2 Año 2</w:t>
      </w:r>
    </w:p>
    <w:p w:rsidR="00FF029A" w:rsidRDefault="00D32799" w:rsidP="00FF029A">
      <w:pPr>
        <w:rPr>
          <w:rFonts w:ascii="Arial" w:hAnsi="Arial" w:cs="Arial"/>
          <w:b/>
          <w:sz w:val="20"/>
          <w:szCs w:val="20"/>
        </w:rPr>
      </w:pPr>
      <w:r>
        <w:rPr>
          <w:noProof/>
          <w:szCs w:val="20"/>
          <w:lang w:val="en-US" w:eastAsia="en-US"/>
        </w:rPr>
        <w:drawing>
          <wp:inline distT="0" distB="0" distL="0" distR="0">
            <wp:extent cx="5426710" cy="1341755"/>
            <wp:effectExtent l="1905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a:srcRect l="4422" r="4591"/>
                    <a:stretch>
                      <a:fillRect/>
                    </a:stretch>
                  </pic:blipFill>
                  <pic:spPr bwMode="auto">
                    <a:xfrm>
                      <a:off x="0" y="0"/>
                      <a:ext cx="5426710" cy="1341755"/>
                    </a:xfrm>
                    <a:prstGeom prst="rect">
                      <a:avLst/>
                    </a:prstGeom>
                    <a:noFill/>
                    <a:ln w="9525">
                      <a:noFill/>
                      <a:miter lim="800000"/>
                      <a:headEnd/>
                      <a:tailEnd/>
                    </a:ln>
                  </pic:spPr>
                </pic:pic>
              </a:graphicData>
            </a:graphic>
          </wp:inline>
        </w:drawing>
      </w:r>
      <w:r w:rsidR="00FF029A">
        <w:rPr>
          <w:rFonts w:ascii="Arial" w:hAnsi="Arial" w:cs="Arial"/>
          <w:b/>
          <w:sz w:val="20"/>
          <w:szCs w:val="20"/>
        </w:rPr>
        <w:t>Elaboración: Los autores</w:t>
      </w:r>
    </w:p>
    <w:p w:rsidR="00FF029A" w:rsidRPr="004B20FE" w:rsidRDefault="00FF029A" w:rsidP="00FF029A">
      <w:pPr>
        <w:rPr>
          <w:rFonts w:ascii="Arial" w:hAnsi="Arial" w:cs="Arial"/>
          <w:sz w:val="20"/>
          <w:szCs w:val="20"/>
        </w:rPr>
      </w:pPr>
    </w:p>
    <w:p w:rsidR="00FF029A" w:rsidRPr="00615AB2" w:rsidRDefault="00FF029A" w:rsidP="00FF029A">
      <w:pPr>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46</w:t>
      </w:r>
      <w:r w:rsidRPr="00615AB2">
        <w:rPr>
          <w:rFonts w:ascii="Arial" w:hAnsi="Arial" w:cs="Arial"/>
          <w:b/>
          <w:sz w:val="20"/>
          <w:szCs w:val="20"/>
        </w:rPr>
        <w:t>.3 Año 3</w:t>
      </w:r>
    </w:p>
    <w:p w:rsidR="00FF029A" w:rsidRPr="00615AB2" w:rsidRDefault="00D32799" w:rsidP="00FF029A">
      <w:pPr>
        <w:rPr>
          <w:rFonts w:ascii="Arial" w:hAnsi="Arial" w:cs="Arial"/>
          <w:b/>
          <w:sz w:val="20"/>
          <w:szCs w:val="20"/>
        </w:rPr>
      </w:pPr>
      <w:r>
        <w:rPr>
          <w:noProof/>
          <w:szCs w:val="20"/>
          <w:lang w:val="en-US" w:eastAsia="en-US"/>
        </w:rPr>
        <w:drawing>
          <wp:inline distT="0" distB="0" distL="0" distR="0">
            <wp:extent cx="5426710" cy="1341755"/>
            <wp:effectExtent l="1905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a:srcRect l="4591" r="4591"/>
                    <a:stretch>
                      <a:fillRect/>
                    </a:stretch>
                  </pic:blipFill>
                  <pic:spPr bwMode="auto">
                    <a:xfrm>
                      <a:off x="0" y="0"/>
                      <a:ext cx="5426710" cy="134175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ind w:firstLine="708"/>
        <w:rPr>
          <w:rFonts w:ascii="Arial" w:hAnsi="Arial" w:cs="Arial"/>
          <w:b/>
          <w:sz w:val="20"/>
          <w:szCs w:val="20"/>
        </w:rPr>
      </w:pPr>
    </w:p>
    <w:p w:rsidR="00FF029A" w:rsidRPr="00615AB2" w:rsidRDefault="00FF029A" w:rsidP="00FF029A">
      <w:pPr>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46</w:t>
      </w:r>
      <w:r w:rsidRPr="00615AB2">
        <w:rPr>
          <w:rFonts w:ascii="Arial" w:hAnsi="Arial" w:cs="Arial"/>
          <w:b/>
          <w:sz w:val="20"/>
          <w:szCs w:val="20"/>
        </w:rPr>
        <w:t>.4 Año 4</w:t>
      </w:r>
    </w:p>
    <w:p w:rsidR="00FF029A" w:rsidRPr="00615AB2" w:rsidRDefault="00D32799" w:rsidP="00FF029A">
      <w:pPr>
        <w:rPr>
          <w:rFonts w:ascii="Arial" w:hAnsi="Arial" w:cs="Arial"/>
          <w:b/>
          <w:sz w:val="20"/>
          <w:szCs w:val="20"/>
        </w:rPr>
      </w:pPr>
      <w:r>
        <w:rPr>
          <w:noProof/>
          <w:szCs w:val="20"/>
          <w:lang w:val="en-US" w:eastAsia="en-US"/>
        </w:rPr>
        <w:drawing>
          <wp:inline distT="0" distB="0" distL="0" distR="0">
            <wp:extent cx="5391150" cy="133032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srcRect l="4591" r="4591"/>
                    <a:stretch>
                      <a:fillRect/>
                    </a:stretch>
                  </pic:blipFill>
                  <pic:spPr bwMode="auto">
                    <a:xfrm>
                      <a:off x="0" y="0"/>
                      <a:ext cx="5391150" cy="133032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ind w:firstLine="708"/>
        <w:rPr>
          <w:rFonts w:ascii="Arial" w:hAnsi="Arial" w:cs="Arial"/>
          <w:b/>
          <w:sz w:val="20"/>
          <w:szCs w:val="20"/>
        </w:rPr>
      </w:pPr>
    </w:p>
    <w:p w:rsidR="00E974F1" w:rsidRDefault="00E974F1" w:rsidP="00FF029A">
      <w:pPr>
        <w:rPr>
          <w:rFonts w:ascii="Arial" w:hAnsi="Arial" w:cs="Arial"/>
          <w:b/>
          <w:sz w:val="20"/>
          <w:szCs w:val="20"/>
        </w:rPr>
      </w:pPr>
    </w:p>
    <w:p w:rsidR="00E974F1" w:rsidRDefault="00E974F1" w:rsidP="00FF029A">
      <w:pPr>
        <w:rPr>
          <w:rFonts w:ascii="Arial" w:hAnsi="Arial" w:cs="Arial"/>
          <w:b/>
          <w:sz w:val="20"/>
          <w:szCs w:val="20"/>
        </w:rPr>
      </w:pPr>
    </w:p>
    <w:p w:rsidR="00FF029A" w:rsidRPr="00615AB2" w:rsidRDefault="00FF029A" w:rsidP="00FF029A">
      <w:pPr>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46</w:t>
      </w:r>
      <w:r w:rsidRPr="00615AB2">
        <w:rPr>
          <w:rFonts w:ascii="Arial" w:hAnsi="Arial" w:cs="Arial"/>
          <w:b/>
          <w:sz w:val="20"/>
          <w:szCs w:val="20"/>
        </w:rPr>
        <w:t>.5 Año 5</w:t>
      </w:r>
    </w:p>
    <w:p w:rsidR="00FF029A" w:rsidRPr="00615AB2" w:rsidRDefault="00D32799" w:rsidP="00FF029A">
      <w:pPr>
        <w:jc w:val="center"/>
        <w:rPr>
          <w:rFonts w:ascii="Arial" w:hAnsi="Arial" w:cs="Arial"/>
          <w:sz w:val="20"/>
          <w:szCs w:val="20"/>
        </w:rPr>
      </w:pPr>
      <w:r>
        <w:rPr>
          <w:noProof/>
          <w:szCs w:val="20"/>
          <w:lang w:val="en-US" w:eastAsia="en-US"/>
        </w:rPr>
        <w:drawing>
          <wp:inline distT="0" distB="0" distL="0" distR="0">
            <wp:extent cx="5486400" cy="134175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srcRect l="4210" r="4385"/>
                    <a:stretch>
                      <a:fillRect/>
                    </a:stretch>
                  </pic:blipFill>
                  <pic:spPr bwMode="auto">
                    <a:xfrm>
                      <a:off x="0" y="0"/>
                      <a:ext cx="5486400" cy="134175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rPr>
          <w:rFonts w:ascii="Arial" w:hAnsi="Arial" w:cs="Arial"/>
          <w:b/>
          <w:sz w:val="20"/>
          <w:szCs w:val="20"/>
        </w:rPr>
      </w:pPr>
    </w:p>
    <w:p w:rsidR="00FF029A" w:rsidRDefault="00FF029A" w:rsidP="00FF029A">
      <w:pPr>
        <w:rPr>
          <w:rFonts w:ascii="Arial" w:hAnsi="Arial" w:cs="Arial"/>
          <w:b/>
          <w:sz w:val="20"/>
          <w:szCs w:val="20"/>
        </w:rPr>
      </w:pPr>
    </w:p>
    <w:p w:rsidR="00FF029A" w:rsidRDefault="00FF029A" w:rsidP="00FF029A">
      <w:pPr>
        <w:rPr>
          <w:rFonts w:ascii="Arial" w:hAnsi="Arial" w:cs="Arial"/>
          <w:b/>
          <w:sz w:val="20"/>
          <w:szCs w:val="20"/>
        </w:rPr>
      </w:pPr>
    </w:p>
    <w:p w:rsidR="00FF029A" w:rsidRDefault="00FF029A" w:rsidP="00FF029A">
      <w:pPr>
        <w:rPr>
          <w:rFonts w:ascii="Arial" w:hAnsi="Arial" w:cs="Arial"/>
          <w:b/>
          <w:sz w:val="20"/>
          <w:szCs w:val="20"/>
        </w:rPr>
      </w:pPr>
    </w:p>
    <w:p w:rsidR="00FF029A" w:rsidRDefault="00FF029A" w:rsidP="00FF029A">
      <w:pPr>
        <w:rPr>
          <w:rFonts w:ascii="Arial" w:hAnsi="Arial" w:cs="Arial"/>
          <w:b/>
          <w:sz w:val="20"/>
          <w:szCs w:val="20"/>
        </w:rPr>
      </w:pPr>
    </w:p>
    <w:p w:rsidR="00FF029A" w:rsidRDefault="00FF029A" w:rsidP="00FF029A">
      <w:pPr>
        <w:rPr>
          <w:rFonts w:ascii="Arial" w:hAnsi="Arial" w:cs="Arial"/>
          <w:b/>
          <w:sz w:val="20"/>
          <w:szCs w:val="20"/>
        </w:rPr>
      </w:pPr>
    </w:p>
    <w:p w:rsidR="00FF029A" w:rsidRDefault="00FF029A" w:rsidP="00FF029A">
      <w:pPr>
        <w:rPr>
          <w:rFonts w:ascii="Arial" w:hAnsi="Arial" w:cs="Arial"/>
          <w:b/>
          <w:sz w:val="20"/>
          <w:szCs w:val="20"/>
        </w:rPr>
      </w:pPr>
    </w:p>
    <w:p w:rsidR="00FF029A" w:rsidRPr="00615AB2" w:rsidRDefault="00FF029A" w:rsidP="00FF029A">
      <w:pPr>
        <w:rPr>
          <w:rFonts w:ascii="Arial" w:hAnsi="Arial" w:cs="Arial"/>
          <w:b/>
          <w:sz w:val="20"/>
          <w:szCs w:val="20"/>
        </w:rPr>
      </w:pPr>
    </w:p>
    <w:p w:rsidR="00FF029A"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Cuadros </w:t>
      </w:r>
      <w:r>
        <w:rPr>
          <w:rFonts w:ascii="Arial" w:hAnsi="Arial" w:cs="Arial"/>
          <w:b/>
          <w:sz w:val="20"/>
          <w:szCs w:val="20"/>
        </w:rPr>
        <w:t>49</w:t>
      </w:r>
      <w:r w:rsidRPr="00615AB2">
        <w:rPr>
          <w:rFonts w:ascii="Arial" w:hAnsi="Arial" w:cs="Arial"/>
          <w:b/>
          <w:sz w:val="20"/>
          <w:szCs w:val="20"/>
        </w:rPr>
        <w:t>. Número de cursos Universitarios</w:t>
      </w:r>
    </w:p>
    <w:p w:rsidR="00FF029A" w:rsidRPr="00615AB2" w:rsidRDefault="00FF029A" w:rsidP="00FF029A">
      <w:pPr>
        <w:tabs>
          <w:tab w:val="left" w:pos="1245"/>
        </w:tabs>
        <w:rPr>
          <w:rFonts w:ascii="Arial" w:hAnsi="Arial" w:cs="Arial"/>
          <w:b/>
          <w:sz w:val="20"/>
          <w:szCs w:val="20"/>
        </w:rPr>
      </w:pP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.1 Año 1</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450840" cy="159131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a:srcRect l="5096" r="5272"/>
                    <a:stretch>
                      <a:fillRect/>
                    </a:stretch>
                  </pic:blipFill>
                  <pic:spPr bwMode="auto">
                    <a:xfrm>
                      <a:off x="0" y="0"/>
                      <a:ext cx="5450840" cy="1591310"/>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 xml:space="preserve">49. </w:t>
      </w:r>
      <w:r w:rsidRPr="00615AB2">
        <w:rPr>
          <w:rFonts w:ascii="Arial" w:hAnsi="Arial" w:cs="Arial"/>
          <w:b/>
          <w:sz w:val="20"/>
          <w:szCs w:val="20"/>
        </w:rPr>
        <w:t>2 Año 2</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355590" cy="157924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3"/>
                    <a:srcRect l="5447" r="5624"/>
                    <a:stretch>
                      <a:fillRect/>
                    </a:stretch>
                  </pic:blipFill>
                  <pic:spPr bwMode="auto">
                    <a:xfrm>
                      <a:off x="0" y="0"/>
                      <a:ext cx="5355590" cy="157924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Default="00FF029A" w:rsidP="00FF029A">
      <w:pPr>
        <w:tabs>
          <w:tab w:val="left" w:pos="1245"/>
        </w:tabs>
        <w:rPr>
          <w:rFonts w:ascii="Arial" w:hAnsi="Arial" w:cs="Arial"/>
          <w:b/>
          <w:sz w:val="20"/>
          <w:szCs w:val="20"/>
        </w:rPr>
      </w:pPr>
    </w:p>
    <w:p w:rsidR="00FF029A" w:rsidRDefault="00FF029A" w:rsidP="00FF029A">
      <w:pPr>
        <w:tabs>
          <w:tab w:val="left" w:pos="1245"/>
        </w:tabs>
        <w:rPr>
          <w:rFonts w:ascii="Arial" w:hAnsi="Arial" w:cs="Arial"/>
          <w:b/>
          <w:sz w:val="20"/>
          <w:szCs w:val="20"/>
        </w:rPr>
      </w:pPr>
    </w:p>
    <w:p w:rsidR="00FF029A" w:rsidRDefault="00FF029A" w:rsidP="00FF029A">
      <w:pPr>
        <w:tabs>
          <w:tab w:val="left" w:pos="1245"/>
        </w:tabs>
        <w:rPr>
          <w:rFonts w:ascii="Arial" w:hAnsi="Arial" w:cs="Arial"/>
          <w:b/>
          <w:sz w:val="20"/>
          <w:szCs w:val="20"/>
        </w:rPr>
      </w:pPr>
    </w:p>
    <w:p w:rsidR="00FF029A" w:rsidRDefault="00FF029A" w:rsidP="00FF029A">
      <w:pPr>
        <w:tabs>
          <w:tab w:val="left" w:pos="1245"/>
        </w:tabs>
        <w:rPr>
          <w:rFonts w:ascii="Arial" w:hAnsi="Arial" w:cs="Arial"/>
          <w:b/>
          <w:sz w:val="20"/>
          <w:szCs w:val="20"/>
        </w:rPr>
      </w:pPr>
    </w:p>
    <w:p w:rsidR="00FF029A" w:rsidRDefault="00FF029A" w:rsidP="00FF029A">
      <w:pPr>
        <w:tabs>
          <w:tab w:val="left" w:pos="1245"/>
        </w:tabs>
        <w:rPr>
          <w:rFonts w:ascii="Arial" w:hAnsi="Arial" w:cs="Arial"/>
          <w:b/>
          <w:sz w:val="20"/>
          <w:szCs w:val="20"/>
        </w:rPr>
      </w:pPr>
    </w:p>
    <w:p w:rsidR="00FF029A" w:rsidRDefault="00FF029A" w:rsidP="00FF029A">
      <w:pPr>
        <w:tabs>
          <w:tab w:val="left" w:pos="1245"/>
        </w:tabs>
        <w:rPr>
          <w:rFonts w:ascii="Arial" w:hAnsi="Arial" w:cs="Arial"/>
          <w:b/>
          <w:sz w:val="20"/>
          <w:szCs w:val="20"/>
        </w:rPr>
      </w:pP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.3 Año 3</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438775" cy="157924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a:srcRect l="5096" r="5272"/>
                    <a:stretch>
                      <a:fillRect/>
                    </a:stretch>
                  </pic:blipFill>
                  <pic:spPr bwMode="auto">
                    <a:xfrm>
                      <a:off x="0" y="0"/>
                      <a:ext cx="5438775" cy="157924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.4 Año 4</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391150" cy="157924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srcRect l="5096" r="5635"/>
                    <a:stretch>
                      <a:fillRect/>
                    </a:stretch>
                  </pic:blipFill>
                  <pic:spPr bwMode="auto">
                    <a:xfrm>
                      <a:off x="0" y="0"/>
                      <a:ext cx="5391150" cy="157924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.5 Año 5</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498465" cy="1626870"/>
            <wp:effectExtent l="19050" t="0" r="698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6"/>
                    <a:srcRect l="5624" r="5449"/>
                    <a:stretch>
                      <a:fillRect/>
                    </a:stretch>
                  </pic:blipFill>
                  <pic:spPr bwMode="auto">
                    <a:xfrm>
                      <a:off x="0" y="0"/>
                      <a:ext cx="5498465" cy="1626870"/>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Pr="00067010" w:rsidRDefault="00FF029A" w:rsidP="00FF029A">
      <w:pPr>
        <w:tabs>
          <w:tab w:val="left" w:pos="1245"/>
        </w:tabs>
        <w:spacing w:line="360" w:lineRule="auto"/>
        <w:rPr>
          <w:rFonts w:ascii="Arial" w:eastAsia="Batang" w:hAnsi="Arial" w:cs="Arial"/>
        </w:rPr>
      </w:pPr>
      <w:r>
        <w:rPr>
          <w:rFonts w:ascii="Arial" w:hAnsi="Arial" w:cs="Arial"/>
          <w:b/>
          <w:sz w:val="20"/>
          <w:szCs w:val="20"/>
        </w:rPr>
        <w:t xml:space="preserve">Cuadro 48. </w:t>
      </w:r>
      <w:r w:rsidRPr="00E62B08">
        <w:rPr>
          <w:rFonts w:ascii="Arial" w:eastAsia="Batang" w:hAnsi="Arial" w:cs="Arial"/>
          <w:b/>
          <w:sz w:val="20"/>
        </w:rPr>
        <w:t>Número de cursos Colegiales</w:t>
      </w:r>
    </w:p>
    <w:p w:rsidR="00FF029A" w:rsidRPr="00615AB2" w:rsidRDefault="00D32799" w:rsidP="00FF029A">
      <w:pPr>
        <w:rPr>
          <w:rFonts w:ascii="Arial" w:hAnsi="Arial" w:cs="Arial"/>
          <w:b/>
          <w:sz w:val="20"/>
          <w:szCs w:val="20"/>
        </w:rPr>
      </w:pPr>
      <w:r>
        <w:rPr>
          <w:noProof/>
          <w:szCs w:val="20"/>
          <w:lang w:val="en-US" w:eastAsia="en-US"/>
        </w:rPr>
        <w:drawing>
          <wp:inline distT="0" distB="0" distL="0" distR="0">
            <wp:extent cx="5248910" cy="1128395"/>
            <wp:effectExtent l="1905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srcRect l="9299" r="7544"/>
                    <a:stretch>
                      <a:fillRect/>
                    </a:stretch>
                  </pic:blipFill>
                  <pic:spPr bwMode="auto">
                    <a:xfrm>
                      <a:off x="0" y="0"/>
                      <a:ext cx="5248910" cy="112839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rPr>
          <w:rFonts w:ascii="Arial" w:hAnsi="Arial" w:cs="Arial"/>
          <w:b/>
          <w:sz w:val="20"/>
          <w:szCs w:val="20"/>
        </w:rPr>
      </w:pPr>
    </w:p>
    <w:p w:rsidR="00E974F1" w:rsidRDefault="00E974F1" w:rsidP="00FF029A">
      <w:pPr>
        <w:tabs>
          <w:tab w:val="left" w:pos="1245"/>
        </w:tabs>
        <w:rPr>
          <w:rFonts w:ascii="Arial" w:hAnsi="Arial" w:cs="Arial"/>
          <w:b/>
          <w:sz w:val="20"/>
          <w:szCs w:val="20"/>
        </w:rPr>
      </w:pPr>
    </w:p>
    <w:p w:rsidR="00E974F1" w:rsidRDefault="00E974F1" w:rsidP="00FF029A">
      <w:pPr>
        <w:tabs>
          <w:tab w:val="left" w:pos="1245"/>
        </w:tabs>
        <w:rPr>
          <w:rFonts w:ascii="Arial" w:hAnsi="Arial" w:cs="Arial"/>
          <w:b/>
          <w:sz w:val="20"/>
          <w:szCs w:val="20"/>
        </w:rPr>
      </w:pPr>
    </w:p>
    <w:p w:rsidR="00E974F1" w:rsidRDefault="00E974F1" w:rsidP="00FF029A">
      <w:pPr>
        <w:tabs>
          <w:tab w:val="left" w:pos="1245"/>
        </w:tabs>
        <w:rPr>
          <w:rFonts w:ascii="Arial" w:hAnsi="Arial" w:cs="Arial"/>
          <w:b/>
          <w:sz w:val="20"/>
          <w:szCs w:val="20"/>
        </w:rPr>
      </w:pPr>
    </w:p>
    <w:p w:rsidR="00FF029A" w:rsidRDefault="00FF029A" w:rsidP="00FF029A">
      <w:pPr>
        <w:tabs>
          <w:tab w:val="left" w:pos="1245"/>
        </w:tabs>
        <w:rPr>
          <w:rFonts w:ascii="Arial" w:eastAsia="Batang" w:hAnsi="Arial" w:cs="Arial"/>
          <w:b/>
          <w:sz w:val="20"/>
        </w:rPr>
      </w:pPr>
      <w:r w:rsidRPr="00615AB2">
        <w:rPr>
          <w:rFonts w:ascii="Arial" w:hAnsi="Arial" w:cs="Arial"/>
          <w:b/>
          <w:sz w:val="20"/>
          <w:szCs w:val="20"/>
        </w:rPr>
        <w:t xml:space="preserve">Cuadros </w:t>
      </w:r>
      <w:r>
        <w:rPr>
          <w:rFonts w:ascii="Arial" w:hAnsi="Arial" w:cs="Arial"/>
          <w:b/>
          <w:sz w:val="20"/>
          <w:szCs w:val="20"/>
        </w:rPr>
        <w:t>49</w:t>
      </w:r>
      <w:r w:rsidRPr="00615AB2">
        <w:rPr>
          <w:rFonts w:ascii="Arial" w:hAnsi="Arial" w:cs="Arial"/>
          <w:b/>
          <w:sz w:val="20"/>
          <w:szCs w:val="20"/>
        </w:rPr>
        <w:t xml:space="preserve">.  </w:t>
      </w:r>
      <w:r>
        <w:rPr>
          <w:rFonts w:ascii="Arial" w:hAnsi="Arial" w:cs="Arial"/>
          <w:b/>
          <w:sz w:val="20"/>
          <w:szCs w:val="20"/>
        </w:rPr>
        <w:t>Total de cursos ab</w:t>
      </w:r>
      <w:r w:rsidRPr="00615AB2">
        <w:rPr>
          <w:rFonts w:ascii="Arial" w:hAnsi="Arial" w:cs="Arial"/>
          <w:b/>
          <w:sz w:val="20"/>
          <w:szCs w:val="20"/>
        </w:rPr>
        <w:t>iertos</w:t>
      </w:r>
      <w:r>
        <w:rPr>
          <w:rFonts w:ascii="Arial" w:hAnsi="Arial" w:cs="Arial"/>
          <w:b/>
          <w:sz w:val="20"/>
          <w:szCs w:val="20"/>
        </w:rPr>
        <w:t xml:space="preserve"> </w:t>
      </w:r>
      <w:r w:rsidRPr="003B6EB1">
        <w:rPr>
          <w:rFonts w:ascii="Arial" w:eastAsia="Batang" w:hAnsi="Arial" w:cs="Arial"/>
          <w:b/>
          <w:sz w:val="20"/>
        </w:rPr>
        <w:t>Preuniversitarios y Universitarios</w:t>
      </w:r>
    </w:p>
    <w:p w:rsidR="00FF029A" w:rsidRDefault="00FF029A" w:rsidP="00FF029A">
      <w:pPr>
        <w:tabs>
          <w:tab w:val="left" w:pos="1245"/>
        </w:tabs>
        <w:rPr>
          <w:rFonts w:ascii="Arial" w:hAnsi="Arial" w:cs="Arial"/>
          <w:b/>
          <w:sz w:val="20"/>
          <w:szCs w:val="20"/>
        </w:rPr>
      </w:pP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.1 Año 1</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450840" cy="67691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8"/>
                    <a:srcRect l="4395" r="4736"/>
                    <a:stretch>
                      <a:fillRect/>
                    </a:stretch>
                  </pic:blipFill>
                  <pic:spPr bwMode="auto">
                    <a:xfrm>
                      <a:off x="0" y="0"/>
                      <a:ext cx="5450840" cy="676910"/>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.2 Año 2</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426710" cy="676910"/>
            <wp:effectExtent l="19050" t="0" r="254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a:srcRect l="4561" r="4912"/>
                    <a:stretch>
                      <a:fillRect/>
                    </a:stretch>
                  </pic:blipFill>
                  <pic:spPr bwMode="auto">
                    <a:xfrm>
                      <a:off x="0" y="0"/>
                      <a:ext cx="5426710" cy="676910"/>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ab/>
        <w:t xml:space="preserve">Cuadro </w:t>
      </w:r>
      <w:r>
        <w:rPr>
          <w:rFonts w:ascii="Arial" w:hAnsi="Arial" w:cs="Arial"/>
          <w:b/>
          <w:sz w:val="20"/>
          <w:szCs w:val="20"/>
        </w:rPr>
        <w:t>49</w:t>
      </w:r>
      <w:r w:rsidRPr="00615AB2">
        <w:rPr>
          <w:rFonts w:ascii="Arial" w:hAnsi="Arial" w:cs="Arial"/>
          <w:b/>
          <w:sz w:val="20"/>
          <w:szCs w:val="20"/>
        </w:rPr>
        <w:t>.3  Año 3</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379720" cy="66484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a:srcRect l="4210" r="5263"/>
                    <a:stretch>
                      <a:fillRect/>
                    </a:stretch>
                  </pic:blipFill>
                  <pic:spPr bwMode="auto">
                    <a:xfrm>
                      <a:off x="0" y="0"/>
                      <a:ext cx="5379720" cy="664845"/>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.4 Año 4</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426710" cy="676910"/>
            <wp:effectExtent l="1905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1"/>
                    <a:srcRect l="4553" r="5438"/>
                    <a:stretch>
                      <a:fillRect/>
                    </a:stretch>
                  </pic:blipFill>
                  <pic:spPr bwMode="auto">
                    <a:xfrm>
                      <a:off x="0" y="0"/>
                      <a:ext cx="5426710" cy="676910"/>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ab/>
      </w:r>
    </w:p>
    <w:p w:rsidR="00FF029A" w:rsidRPr="00615AB2" w:rsidRDefault="00FF029A" w:rsidP="00FF029A">
      <w:pPr>
        <w:tabs>
          <w:tab w:val="left" w:pos="1245"/>
        </w:tabs>
        <w:rPr>
          <w:rFonts w:ascii="Arial" w:hAnsi="Arial" w:cs="Arial"/>
          <w:b/>
          <w:sz w:val="20"/>
          <w:szCs w:val="20"/>
        </w:rPr>
      </w:pPr>
      <w:r w:rsidRPr="00615AB2">
        <w:rPr>
          <w:rFonts w:ascii="Arial" w:hAnsi="Arial" w:cs="Arial"/>
          <w:b/>
          <w:sz w:val="20"/>
          <w:szCs w:val="20"/>
        </w:rPr>
        <w:t xml:space="preserve">Cuadro </w:t>
      </w:r>
      <w:r>
        <w:rPr>
          <w:rFonts w:ascii="Arial" w:hAnsi="Arial" w:cs="Arial"/>
          <w:b/>
          <w:sz w:val="20"/>
          <w:szCs w:val="20"/>
        </w:rPr>
        <w:t>49</w:t>
      </w:r>
      <w:r w:rsidRPr="00615AB2">
        <w:rPr>
          <w:rFonts w:ascii="Arial" w:hAnsi="Arial" w:cs="Arial"/>
          <w:b/>
          <w:sz w:val="20"/>
          <w:szCs w:val="20"/>
        </w:rPr>
        <w:t>.5 Año 5</w:t>
      </w:r>
    </w:p>
    <w:p w:rsidR="00FF029A" w:rsidRPr="00615AB2" w:rsidRDefault="00D32799" w:rsidP="00FF029A">
      <w:pPr>
        <w:tabs>
          <w:tab w:val="left" w:pos="1245"/>
        </w:tabs>
        <w:jc w:val="center"/>
        <w:rPr>
          <w:rFonts w:ascii="Arial" w:hAnsi="Arial" w:cs="Arial"/>
          <w:b/>
          <w:sz w:val="20"/>
          <w:szCs w:val="20"/>
        </w:rPr>
      </w:pPr>
      <w:r>
        <w:rPr>
          <w:noProof/>
          <w:szCs w:val="20"/>
          <w:lang w:val="en-US" w:eastAsia="en-US"/>
        </w:rPr>
        <w:drawing>
          <wp:inline distT="0" distB="0" distL="0" distR="0">
            <wp:extent cx="5462905" cy="676910"/>
            <wp:effectExtent l="1905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srcRect l="4385" r="4912"/>
                    <a:stretch>
                      <a:fillRect/>
                    </a:stretch>
                  </pic:blipFill>
                  <pic:spPr bwMode="auto">
                    <a:xfrm>
                      <a:off x="0" y="0"/>
                      <a:ext cx="5462905" cy="676910"/>
                    </a:xfrm>
                    <a:prstGeom prst="rect">
                      <a:avLst/>
                    </a:prstGeom>
                    <a:noFill/>
                    <a:ln w="9525">
                      <a:noFill/>
                      <a:miter lim="800000"/>
                      <a:headEnd/>
                      <a:tailEnd/>
                    </a:ln>
                  </pic:spPr>
                </pic:pic>
              </a:graphicData>
            </a:graphic>
          </wp:inline>
        </w:drawing>
      </w:r>
    </w:p>
    <w:p w:rsidR="00FF029A" w:rsidRDefault="00FF029A" w:rsidP="00FF029A">
      <w:pPr>
        <w:rPr>
          <w:rFonts w:ascii="Arial" w:hAnsi="Arial" w:cs="Arial"/>
          <w:b/>
          <w:sz w:val="20"/>
          <w:szCs w:val="20"/>
        </w:rPr>
      </w:pPr>
      <w:r>
        <w:rPr>
          <w:rFonts w:ascii="Arial" w:hAnsi="Arial" w:cs="Arial"/>
          <w:b/>
          <w:sz w:val="20"/>
          <w:szCs w:val="20"/>
        </w:rPr>
        <w:t>Elaboración: Los autores</w:t>
      </w:r>
    </w:p>
    <w:p w:rsidR="00FF029A" w:rsidRPr="00615AB2" w:rsidRDefault="00FF029A" w:rsidP="00FF029A">
      <w:pPr>
        <w:tabs>
          <w:tab w:val="left" w:pos="1245"/>
        </w:tabs>
        <w:rPr>
          <w:rFonts w:ascii="Arial" w:hAnsi="Arial" w:cs="Arial"/>
          <w:b/>
          <w:sz w:val="20"/>
          <w:szCs w:val="20"/>
        </w:rPr>
      </w:pPr>
    </w:p>
    <w:p w:rsidR="00FF029A" w:rsidRDefault="00FF029A"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11011B">
      <w:pPr>
        <w:rPr>
          <w:b/>
        </w:rPr>
      </w:pPr>
    </w:p>
    <w:p w:rsidR="0011011B" w:rsidRPr="0083663B" w:rsidRDefault="0011011B" w:rsidP="0011011B">
      <w:pPr>
        <w:jc w:val="center"/>
        <w:rPr>
          <w:rFonts w:ascii="Arial" w:hAnsi="Arial" w:cs="Arial"/>
          <w:b/>
          <w:sz w:val="40"/>
          <w:szCs w:val="40"/>
          <w:u w:val="single"/>
        </w:rPr>
      </w:pPr>
      <w:r w:rsidRPr="0083663B">
        <w:rPr>
          <w:rFonts w:ascii="Arial" w:hAnsi="Arial" w:cs="Arial"/>
          <w:b/>
          <w:sz w:val="40"/>
          <w:szCs w:val="40"/>
          <w:u w:val="single"/>
        </w:rPr>
        <w:t>ANEXO #3</w:t>
      </w:r>
    </w:p>
    <w:p w:rsidR="0011011B" w:rsidRPr="0083663B" w:rsidRDefault="0011011B" w:rsidP="0011011B">
      <w:pPr>
        <w:jc w:val="center"/>
        <w:rPr>
          <w:rFonts w:ascii="Arial" w:hAnsi="Arial" w:cs="Arial"/>
          <w:b/>
          <w:sz w:val="36"/>
          <w:szCs w:val="36"/>
        </w:rPr>
      </w:pPr>
      <w:r w:rsidRPr="0083663B">
        <w:rPr>
          <w:rFonts w:ascii="Arial" w:hAnsi="Arial" w:cs="Arial"/>
          <w:b/>
          <w:sz w:val="36"/>
          <w:szCs w:val="36"/>
        </w:rPr>
        <w:t xml:space="preserve">Costos Fijos y Costos Variables </w:t>
      </w:r>
    </w:p>
    <w:p w:rsidR="0011011B" w:rsidRDefault="0011011B" w:rsidP="0011011B">
      <w:pPr>
        <w:rPr>
          <w:b/>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Cuadros </w:t>
      </w:r>
      <w:r>
        <w:rPr>
          <w:rFonts w:ascii="Arial" w:hAnsi="Arial" w:cs="Arial"/>
          <w:b/>
          <w:sz w:val="20"/>
          <w:szCs w:val="20"/>
        </w:rPr>
        <w:t>50</w:t>
      </w:r>
      <w:r w:rsidRPr="0083663B">
        <w:rPr>
          <w:rFonts w:ascii="Arial" w:hAnsi="Arial" w:cs="Arial"/>
          <w:b/>
          <w:sz w:val="20"/>
          <w:szCs w:val="20"/>
        </w:rPr>
        <w:t>. Proyección mensual y anual de costos administrativos (Fijos)</w:t>
      </w:r>
    </w:p>
    <w:p w:rsidR="00B20379" w:rsidRDefault="00B20379" w:rsidP="0011011B">
      <w:pPr>
        <w:tabs>
          <w:tab w:val="left" w:pos="709"/>
        </w:tabs>
        <w:rPr>
          <w:rFonts w:ascii="Arial" w:hAnsi="Arial" w:cs="Arial"/>
          <w:b/>
          <w:sz w:val="20"/>
          <w:szCs w:val="20"/>
        </w:rPr>
      </w:pPr>
    </w:p>
    <w:p w:rsidR="0011011B" w:rsidRPr="0083663B" w:rsidRDefault="0011011B" w:rsidP="0011011B">
      <w:pPr>
        <w:tabs>
          <w:tab w:val="left" w:pos="709"/>
        </w:tabs>
        <w:rPr>
          <w:rFonts w:ascii="Arial" w:hAnsi="Arial" w:cs="Arial"/>
          <w:b/>
          <w:sz w:val="20"/>
          <w:szCs w:val="20"/>
        </w:rPr>
      </w:pPr>
      <w:r w:rsidRPr="0083663B">
        <w:rPr>
          <w:rFonts w:ascii="Arial" w:hAnsi="Arial" w:cs="Arial"/>
          <w:b/>
          <w:sz w:val="20"/>
          <w:szCs w:val="20"/>
        </w:rPr>
        <w:t>Cuadro</w:t>
      </w:r>
      <w:r>
        <w:rPr>
          <w:rFonts w:ascii="Arial" w:hAnsi="Arial" w:cs="Arial"/>
          <w:b/>
          <w:sz w:val="20"/>
          <w:szCs w:val="20"/>
        </w:rPr>
        <w:t xml:space="preserve"> 50</w:t>
      </w:r>
      <w:r w:rsidRPr="0083663B">
        <w:rPr>
          <w:rFonts w:ascii="Arial" w:hAnsi="Arial" w:cs="Arial"/>
          <w:b/>
          <w:sz w:val="20"/>
          <w:szCs w:val="20"/>
        </w:rPr>
        <w:t>.1 Año 1</w:t>
      </w:r>
    </w:p>
    <w:p w:rsidR="0011011B" w:rsidRPr="0083663B" w:rsidRDefault="00D32799" w:rsidP="0011011B">
      <w:pPr>
        <w:tabs>
          <w:tab w:val="left" w:pos="993"/>
          <w:tab w:val="left" w:pos="7938"/>
        </w:tabs>
        <w:jc w:val="center"/>
        <w:rPr>
          <w:rFonts w:ascii="Arial" w:hAnsi="Arial" w:cs="Arial"/>
          <w:b/>
          <w:sz w:val="20"/>
          <w:szCs w:val="20"/>
        </w:rPr>
      </w:pPr>
      <w:r>
        <w:rPr>
          <w:noProof/>
          <w:szCs w:val="20"/>
          <w:lang w:val="en-US" w:eastAsia="en-US"/>
        </w:rPr>
        <w:drawing>
          <wp:inline distT="0" distB="0" distL="0" distR="0">
            <wp:extent cx="5426710" cy="1781175"/>
            <wp:effectExtent l="1905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a:srcRect/>
                    <a:stretch>
                      <a:fillRect/>
                    </a:stretch>
                  </pic:blipFill>
                  <pic:spPr bwMode="auto">
                    <a:xfrm>
                      <a:off x="0" y="0"/>
                      <a:ext cx="5426710" cy="178117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tabs>
          <w:tab w:val="left" w:pos="709"/>
          <w:tab w:val="left" w:pos="7797"/>
        </w:tabs>
        <w:rPr>
          <w:rFonts w:ascii="Arial" w:hAnsi="Arial" w:cs="Arial"/>
          <w:b/>
          <w:sz w:val="20"/>
          <w:szCs w:val="20"/>
        </w:rPr>
      </w:pPr>
    </w:p>
    <w:p w:rsidR="0011011B" w:rsidRPr="0083663B" w:rsidRDefault="0011011B" w:rsidP="0011011B">
      <w:pPr>
        <w:tabs>
          <w:tab w:val="left" w:pos="709"/>
          <w:tab w:val="left" w:pos="7797"/>
        </w:tabs>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50</w:t>
      </w:r>
      <w:r w:rsidRPr="0083663B">
        <w:rPr>
          <w:rFonts w:ascii="Arial" w:hAnsi="Arial" w:cs="Arial"/>
          <w:b/>
          <w:sz w:val="20"/>
          <w:szCs w:val="20"/>
        </w:rPr>
        <w:t>.2 Año 2</w:t>
      </w:r>
    </w:p>
    <w:p w:rsidR="0011011B" w:rsidRPr="0083663B" w:rsidRDefault="00D32799" w:rsidP="0011011B">
      <w:pPr>
        <w:tabs>
          <w:tab w:val="left" w:pos="993"/>
          <w:tab w:val="left" w:pos="7797"/>
        </w:tabs>
        <w:jc w:val="center"/>
        <w:rPr>
          <w:rFonts w:ascii="Arial" w:hAnsi="Arial" w:cs="Arial"/>
          <w:b/>
          <w:sz w:val="20"/>
          <w:szCs w:val="20"/>
        </w:rPr>
      </w:pPr>
      <w:r>
        <w:rPr>
          <w:noProof/>
          <w:szCs w:val="20"/>
          <w:lang w:val="en-US" w:eastAsia="en-US"/>
        </w:rPr>
        <w:drawing>
          <wp:inline distT="0" distB="0" distL="0" distR="0">
            <wp:extent cx="5426710" cy="1674495"/>
            <wp:effectExtent l="1905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a:srcRect/>
                    <a:stretch>
                      <a:fillRect/>
                    </a:stretch>
                  </pic:blipFill>
                  <pic:spPr bwMode="auto">
                    <a:xfrm>
                      <a:off x="0" y="0"/>
                      <a:ext cx="5426710" cy="167449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tabs>
          <w:tab w:val="left" w:pos="709"/>
          <w:tab w:val="left" w:pos="7797"/>
        </w:tabs>
        <w:rPr>
          <w:rFonts w:ascii="Arial" w:hAnsi="Arial" w:cs="Arial"/>
          <w:b/>
          <w:sz w:val="20"/>
          <w:szCs w:val="20"/>
        </w:rPr>
      </w:pPr>
    </w:p>
    <w:p w:rsidR="0011011B" w:rsidRDefault="0011011B" w:rsidP="0011011B">
      <w:pPr>
        <w:rPr>
          <w:rFonts w:ascii="Arial" w:hAnsi="Arial" w:cs="Arial"/>
          <w:b/>
          <w:sz w:val="20"/>
          <w:szCs w:val="20"/>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50</w:t>
      </w:r>
      <w:r w:rsidRPr="0083663B">
        <w:rPr>
          <w:rFonts w:ascii="Arial" w:hAnsi="Arial" w:cs="Arial"/>
          <w:b/>
          <w:sz w:val="20"/>
          <w:szCs w:val="20"/>
        </w:rPr>
        <w:t>.3 Año 3</w:t>
      </w:r>
    </w:p>
    <w:p w:rsidR="0011011B" w:rsidRPr="0083663B" w:rsidRDefault="00D32799" w:rsidP="0011011B">
      <w:pPr>
        <w:tabs>
          <w:tab w:val="left" w:pos="1276"/>
          <w:tab w:val="left" w:pos="7655"/>
        </w:tabs>
        <w:jc w:val="center"/>
        <w:rPr>
          <w:rFonts w:ascii="Arial" w:hAnsi="Arial" w:cs="Arial"/>
          <w:b/>
          <w:sz w:val="20"/>
          <w:szCs w:val="20"/>
        </w:rPr>
      </w:pPr>
      <w:r>
        <w:rPr>
          <w:noProof/>
          <w:szCs w:val="20"/>
          <w:lang w:val="en-US" w:eastAsia="en-US"/>
        </w:rPr>
        <w:drawing>
          <wp:inline distT="0" distB="0" distL="0" distR="0">
            <wp:extent cx="5426710" cy="1674495"/>
            <wp:effectExtent l="1905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srcRect/>
                    <a:stretch>
                      <a:fillRect/>
                    </a:stretch>
                  </pic:blipFill>
                  <pic:spPr bwMode="auto">
                    <a:xfrm>
                      <a:off x="0" y="0"/>
                      <a:ext cx="5426710" cy="167449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B20379" w:rsidRDefault="00B20379" w:rsidP="0011011B">
      <w:pPr>
        <w:rPr>
          <w:rFonts w:ascii="Arial" w:hAnsi="Arial" w:cs="Arial"/>
          <w:b/>
          <w:sz w:val="20"/>
          <w:szCs w:val="20"/>
        </w:rPr>
      </w:pPr>
    </w:p>
    <w:p w:rsidR="00B20379" w:rsidRDefault="00B20379" w:rsidP="0011011B">
      <w:pPr>
        <w:rPr>
          <w:rFonts w:ascii="Arial" w:hAnsi="Arial" w:cs="Arial"/>
          <w:b/>
          <w:sz w:val="20"/>
          <w:szCs w:val="20"/>
        </w:rPr>
      </w:pPr>
    </w:p>
    <w:p w:rsidR="00B20379" w:rsidRDefault="00B20379" w:rsidP="0011011B">
      <w:pPr>
        <w:rPr>
          <w:rFonts w:ascii="Arial" w:hAnsi="Arial" w:cs="Arial"/>
          <w:b/>
          <w:sz w:val="20"/>
          <w:szCs w:val="20"/>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50</w:t>
      </w:r>
      <w:r w:rsidRPr="0083663B">
        <w:rPr>
          <w:rFonts w:ascii="Arial" w:hAnsi="Arial" w:cs="Arial"/>
          <w:b/>
          <w:sz w:val="20"/>
          <w:szCs w:val="20"/>
        </w:rPr>
        <w:t>.4 Año 4</w:t>
      </w:r>
    </w:p>
    <w:p w:rsidR="0011011B" w:rsidRPr="0083663B" w:rsidRDefault="00D32799" w:rsidP="0011011B">
      <w:pPr>
        <w:tabs>
          <w:tab w:val="left" w:pos="1276"/>
          <w:tab w:val="left" w:pos="7655"/>
        </w:tabs>
        <w:jc w:val="center"/>
        <w:rPr>
          <w:rFonts w:ascii="Arial" w:hAnsi="Arial" w:cs="Arial"/>
          <w:b/>
          <w:sz w:val="20"/>
          <w:szCs w:val="20"/>
        </w:rPr>
      </w:pPr>
      <w:r>
        <w:rPr>
          <w:noProof/>
          <w:szCs w:val="20"/>
          <w:lang w:val="en-US" w:eastAsia="en-US"/>
        </w:rPr>
        <w:drawing>
          <wp:inline distT="0" distB="0" distL="0" distR="0">
            <wp:extent cx="5426710" cy="1674495"/>
            <wp:effectExtent l="19050" t="0" r="254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a:srcRect/>
                    <a:stretch>
                      <a:fillRect/>
                    </a:stretch>
                  </pic:blipFill>
                  <pic:spPr bwMode="auto">
                    <a:xfrm>
                      <a:off x="0" y="0"/>
                      <a:ext cx="5426710" cy="167449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tabs>
          <w:tab w:val="left" w:pos="851"/>
          <w:tab w:val="left" w:pos="7655"/>
        </w:tabs>
        <w:rPr>
          <w:rFonts w:ascii="Arial" w:hAnsi="Arial" w:cs="Arial"/>
          <w:b/>
          <w:sz w:val="20"/>
          <w:szCs w:val="20"/>
        </w:rPr>
      </w:pPr>
    </w:p>
    <w:p w:rsidR="0011011B" w:rsidRPr="0083663B" w:rsidRDefault="0011011B" w:rsidP="0011011B">
      <w:pPr>
        <w:tabs>
          <w:tab w:val="left" w:pos="851"/>
          <w:tab w:val="left" w:pos="7655"/>
        </w:tabs>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50</w:t>
      </w:r>
      <w:r w:rsidRPr="0083663B">
        <w:rPr>
          <w:rFonts w:ascii="Arial" w:hAnsi="Arial" w:cs="Arial"/>
          <w:b/>
          <w:sz w:val="20"/>
          <w:szCs w:val="20"/>
        </w:rPr>
        <w:t>.5 Año 5</w:t>
      </w:r>
    </w:p>
    <w:p w:rsidR="0011011B" w:rsidRPr="0083663B" w:rsidRDefault="00D32799" w:rsidP="0011011B">
      <w:pPr>
        <w:tabs>
          <w:tab w:val="left" w:pos="1276"/>
          <w:tab w:val="left" w:pos="7655"/>
        </w:tabs>
        <w:jc w:val="center"/>
        <w:rPr>
          <w:rFonts w:ascii="Arial" w:hAnsi="Arial" w:cs="Arial"/>
          <w:b/>
          <w:sz w:val="20"/>
          <w:szCs w:val="20"/>
        </w:rPr>
      </w:pPr>
      <w:r>
        <w:rPr>
          <w:noProof/>
          <w:szCs w:val="20"/>
          <w:lang w:val="en-US" w:eastAsia="en-US"/>
        </w:rPr>
        <w:drawing>
          <wp:inline distT="0" distB="0" distL="0" distR="0">
            <wp:extent cx="5426710" cy="1674495"/>
            <wp:effectExtent l="19050" t="0" r="254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srcRect/>
                    <a:stretch>
                      <a:fillRect/>
                    </a:stretch>
                  </pic:blipFill>
                  <pic:spPr bwMode="auto">
                    <a:xfrm>
                      <a:off x="0" y="0"/>
                      <a:ext cx="5426710" cy="1674495"/>
                    </a:xfrm>
                    <a:prstGeom prst="rect">
                      <a:avLst/>
                    </a:prstGeom>
                    <a:noFill/>
                    <a:ln w="9525">
                      <a:noFill/>
                      <a:miter lim="800000"/>
                      <a:headEnd/>
                      <a:tailEnd/>
                    </a:ln>
                  </pic:spPr>
                </pic:pic>
              </a:graphicData>
            </a:graphic>
          </wp:inline>
        </w:drawing>
      </w:r>
    </w:p>
    <w:p w:rsidR="0011011B" w:rsidRPr="0083663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Cuadros </w:t>
      </w:r>
      <w:r>
        <w:rPr>
          <w:rFonts w:ascii="Arial" w:hAnsi="Arial" w:cs="Arial"/>
          <w:b/>
          <w:sz w:val="20"/>
          <w:szCs w:val="20"/>
        </w:rPr>
        <w:t>53</w:t>
      </w:r>
      <w:r w:rsidRPr="0083663B">
        <w:rPr>
          <w:rFonts w:ascii="Arial" w:hAnsi="Arial" w:cs="Arial"/>
          <w:b/>
          <w:sz w:val="20"/>
          <w:szCs w:val="20"/>
        </w:rPr>
        <w:t>. Proyección mensual y anual de otros costos fijos</w:t>
      </w: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.1 Año 1</w:t>
      </w:r>
    </w:p>
    <w:p w:rsidR="0011011B" w:rsidRPr="0083663B" w:rsidRDefault="00D32799" w:rsidP="0011011B">
      <w:pPr>
        <w:jc w:val="center"/>
        <w:rPr>
          <w:rFonts w:ascii="Arial" w:hAnsi="Arial" w:cs="Arial"/>
          <w:b/>
          <w:sz w:val="20"/>
          <w:szCs w:val="20"/>
        </w:rPr>
      </w:pPr>
      <w:r>
        <w:rPr>
          <w:noProof/>
          <w:szCs w:val="20"/>
          <w:lang w:val="en-US" w:eastAsia="en-US"/>
        </w:rPr>
        <w:drawing>
          <wp:inline distT="0" distB="0" distL="0" distR="0">
            <wp:extent cx="5391150" cy="140144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a:srcRect r="4912"/>
                    <a:stretch>
                      <a:fillRect/>
                    </a:stretch>
                  </pic:blipFill>
                  <pic:spPr bwMode="auto">
                    <a:xfrm>
                      <a:off x="0" y="0"/>
                      <a:ext cx="5391150" cy="140144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rPr>
          <w:rFonts w:ascii="Arial" w:hAnsi="Arial" w:cs="Arial"/>
          <w:b/>
          <w:sz w:val="20"/>
          <w:szCs w:val="20"/>
        </w:rPr>
      </w:pPr>
    </w:p>
    <w:p w:rsidR="0011011B" w:rsidRPr="0083663B" w:rsidRDefault="00D32799" w:rsidP="0011011B">
      <w:pPr>
        <w:rPr>
          <w:rFonts w:ascii="Arial" w:hAnsi="Arial" w:cs="Arial"/>
          <w:b/>
          <w:sz w:val="20"/>
          <w:szCs w:val="20"/>
        </w:rPr>
      </w:pPr>
      <w:r>
        <w:rPr>
          <w:noProof/>
          <w:lang w:val="en-US" w:eastAsia="en-US"/>
        </w:rPr>
        <w:drawing>
          <wp:anchor distT="0" distB="0" distL="114300" distR="114300" simplePos="0" relativeHeight="251674112" behindDoc="0" locked="0" layoutInCell="1" allowOverlap="1">
            <wp:simplePos x="0" y="0"/>
            <wp:positionH relativeFrom="column">
              <wp:posOffset>17145</wp:posOffset>
            </wp:positionH>
            <wp:positionV relativeFrom="paragraph">
              <wp:posOffset>301625</wp:posOffset>
            </wp:positionV>
            <wp:extent cx="5391150" cy="1257300"/>
            <wp:effectExtent l="19050" t="0" r="0" b="0"/>
            <wp:wrapSquare wrapText="bothSides"/>
            <wp:docPr id="9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9"/>
                    <a:srcRect r="5087"/>
                    <a:stretch>
                      <a:fillRect/>
                    </a:stretch>
                  </pic:blipFill>
                  <pic:spPr bwMode="auto">
                    <a:xfrm>
                      <a:off x="0" y="0"/>
                      <a:ext cx="5391150" cy="1257300"/>
                    </a:xfrm>
                    <a:prstGeom prst="rect">
                      <a:avLst/>
                    </a:prstGeom>
                    <a:noFill/>
                    <a:ln w="9525">
                      <a:noFill/>
                      <a:miter lim="800000"/>
                      <a:headEnd/>
                      <a:tailEnd/>
                    </a:ln>
                  </pic:spPr>
                </pic:pic>
              </a:graphicData>
            </a:graphic>
          </wp:anchor>
        </w:drawing>
      </w:r>
      <w:r w:rsidR="0011011B" w:rsidRPr="0083663B">
        <w:rPr>
          <w:rFonts w:ascii="Arial" w:hAnsi="Arial" w:cs="Arial"/>
          <w:b/>
          <w:sz w:val="20"/>
          <w:szCs w:val="20"/>
        </w:rPr>
        <w:t xml:space="preserve">Cuadro </w:t>
      </w:r>
      <w:r w:rsidR="0011011B">
        <w:rPr>
          <w:rFonts w:ascii="Arial" w:hAnsi="Arial" w:cs="Arial"/>
          <w:b/>
          <w:sz w:val="20"/>
          <w:szCs w:val="20"/>
        </w:rPr>
        <w:t>53</w:t>
      </w:r>
      <w:r w:rsidR="0011011B" w:rsidRPr="0083663B">
        <w:rPr>
          <w:rFonts w:ascii="Arial" w:hAnsi="Arial" w:cs="Arial"/>
          <w:b/>
          <w:sz w:val="20"/>
          <w:szCs w:val="20"/>
        </w:rPr>
        <w:t>.2 Año 2</w:t>
      </w:r>
    </w:p>
    <w:p w:rsidR="0011011B" w:rsidRPr="0083663B" w:rsidRDefault="0011011B" w:rsidP="0011011B">
      <w:pPr>
        <w:ind w:left="142"/>
        <w:jc w:val="center"/>
        <w:rPr>
          <w:rFonts w:ascii="Arial" w:hAnsi="Arial" w:cs="Arial"/>
          <w:b/>
          <w:sz w:val="20"/>
          <w:szCs w:val="20"/>
        </w:rPr>
      </w:pP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rPr>
          <w:rFonts w:ascii="Arial" w:hAnsi="Arial" w:cs="Arial"/>
          <w:b/>
          <w:sz w:val="20"/>
          <w:szCs w:val="20"/>
        </w:rPr>
      </w:pPr>
    </w:p>
    <w:p w:rsidR="00B20379" w:rsidRDefault="00B20379" w:rsidP="0011011B">
      <w:pPr>
        <w:rPr>
          <w:rFonts w:ascii="Arial" w:hAnsi="Arial" w:cs="Arial"/>
          <w:b/>
          <w:sz w:val="20"/>
          <w:szCs w:val="20"/>
        </w:rPr>
      </w:pPr>
    </w:p>
    <w:p w:rsidR="00B20379" w:rsidRDefault="00B20379" w:rsidP="0011011B">
      <w:pPr>
        <w:rPr>
          <w:rFonts w:ascii="Arial" w:hAnsi="Arial" w:cs="Arial"/>
          <w:b/>
          <w:sz w:val="20"/>
          <w:szCs w:val="20"/>
        </w:rPr>
      </w:pPr>
    </w:p>
    <w:p w:rsidR="0011011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.3 Año 3</w:t>
      </w:r>
    </w:p>
    <w:p w:rsidR="0011011B" w:rsidRPr="0083663B" w:rsidRDefault="00D32799" w:rsidP="0011011B">
      <w:pPr>
        <w:rPr>
          <w:rFonts w:ascii="Arial" w:hAnsi="Arial" w:cs="Arial"/>
          <w:b/>
          <w:sz w:val="20"/>
          <w:szCs w:val="20"/>
        </w:rPr>
      </w:pPr>
      <w:r>
        <w:rPr>
          <w:noProof/>
          <w:szCs w:val="20"/>
          <w:lang w:val="en-US" w:eastAsia="en-US"/>
        </w:rPr>
        <w:drawing>
          <wp:inline distT="0" distB="0" distL="0" distR="0">
            <wp:extent cx="5426710" cy="1270635"/>
            <wp:effectExtent l="1905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a:srcRect r="5087"/>
                    <a:stretch>
                      <a:fillRect/>
                    </a:stretch>
                  </pic:blipFill>
                  <pic:spPr bwMode="auto">
                    <a:xfrm>
                      <a:off x="0" y="0"/>
                      <a:ext cx="5426710" cy="12706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ind w:right="191"/>
        <w:rPr>
          <w:rFonts w:ascii="Arial" w:hAnsi="Arial" w:cs="Arial"/>
          <w:b/>
          <w:sz w:val="20"/>
          <w:szCs w:val="20"/>
        </w:rPr>
      </w:pPr>
    </w:p>
    <w:p w:rsidR="0011011B" w:rsidRDefault="0011011B" w:rsidP="0011011B">
      <w:pPr>
        <w:ind w:right="191"/>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.4 Año 4</w:t>
      </w:r>
    </w:p>
    <w:p w:rsidR="0011011B" w:rsidRPr="0083663B" w:rsidRDefault="00D32799" w:rsidP="0011011B">
      <w:pPr>
        <w:ind w:right="191"/>
        <w:rPr>
          <w:rFonts w:ascii="Arial" w:hAnsi="Arial" w:cs="Arial"/>
          <w:b/>
          <w:sz w:val="20"/>
          <w:szCs w:val="20"/>
        </w:rPr>
      </w:pPr>
      <w:r>
        <w:rPr>
          <w:noProof/>
          <w:szCs w:val="20"/>
          <w:lang w:val="en-US" w:eastAsia="en-US"/>
        </w:rPr>
        <w:drawing>
          <wp:inline distT="0" distB="0" distL="0" distR="0">
            <wp:extent cx="5450840" cy="127063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a:srcRect r="4912"/>
                    <a:stretch>
                      <a:fillRect/>
                    </a:stretch>
                  </pic:blipFill>
                  <pic:spPr bwMode="auto">
                    <a:xfrm>
                      <a:off x="0" y="0"/>
                      <a:ext cx="5450840" cy="12706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tabs>
          <w:tab w:val="left" w:pos="284"/>
          <w:tab w:val="left" w:pos="8647"/>
        </w:tabs>
        <w:rPr>
          <w:rFonts w:ascii="Arial" w:hAnsi="Arial" w:cs="Arial"/>
          <w:b/>
          <w:sz w:val="20"/>
          <w:szCs w:val="20"/>
        </w:rPr>
      </w:pPr>
    </w:p>
    <w:p w:rsidR="0011011B" w:rsidRDefault="0011011B" w:rsidP="0011011B">
      <w:pPr>
        <w:tabs>
          <w:tab w:val="left" w:pos="284"/>
          <w:tab w:val="left" w:pos="8647"/>
        </w:tabs>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.5 Año 5</w:t>
      </w:r>
    </w:p>
    <w:p w:rsidR="0011011B" w:rsidRPr="0083663B" w:rsidRDefault="00D32799" w:rsidP="0011011B">
      <w:pPr>
        <w:tabs>
          <w:tab w:val="left" w:pos="284"/>
          <w:tab w:val="left" w:pos="8647"/>
        </w:tabs>
        <w:rPr>
          <w:rFonts w:ascii="Arial" w:hAnsi="Arial" w:cs="Arial"/>
          <w:b/>
          <w:sz w:val="20"/>
          <w:szCs w:val="20"/>
        </w:rPr>
      </w:pPr>
      <w:r>
        <w:rPr>
          <w:noProof/>
          <w:szCs w:val="20"/>
          <w:lang w:val="en-US" w:eastAsia="en-US"/>
        </w:rPr>
        <w:drawing>
          <wp:inline distT="0" distB="0" distL="0" distR="0">
            <wp:extent cx="5474335" cy="127063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a:srcRect r="4736"/>
                    <a:stretch>
                      <a:fillRect/>
                    </a:stretch>
                  </pic:blipFill>
                  <pic:spPr bwMode="auto">
                    <a:xfrm>
                      <a:off x="0" y="0"/>
                      <a:ext cx="5474335" cy="12706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tabs>
          <w:tab w:val="left" w:pos="284"/>
          <w:tab w:val="left" w:pos="8647"/>
        </w:tabs>
        <w:rPr>
          <w:rFonts w:ascii="Arial" w:hAnsi="Arial" w:cs="Arial"/>
          <w:b/>
          <w:sz w:val="20"/>
          <w:szCs w:val="20"/>
        </w:rPr>
      </w:pPr>
    </w:p>
    <w:p w:rsidR="0011011B" w:rsidRPr="0083663B" w:rsidRDefault="0011011B" w:rsidP="0011011B">
      <w:pPr>
        <w:tabs>
          <w:tab w:val="left" w:pos="284"/>
          <w:tab w:val="left" w:pos="8647"/>
        </w:tabs>
        <w:rPr>
          <w:rFonts w:ascii="Arial" w:hAnsi="Arial" w:cs="Arial"/>
          <w:b/>
          <w:sz w:val="20"/>
          <w:szCs w:val="20"/>
        </w:rPr>
      </w:pPr>
      <w:r w:rsidRPr="0083663B">
        <w:rPr>
          <w:rFonts w:ascii="Arial" w:hAnsi="Arial" w:cs="Arial"/>
          <w:b/>
          <w:sz w:val="20"/>
          <w:szCs w:val="20"/>
        </w:rPr>
        <w:t xml:space="preserve">  Cuadro</w:t>
      </w:r>
      <w:r>
        <w:rPr>
          <w:rFonts w:ascii="Arial" w:hAnsi="Arial" w:cs="Arial"/>
          <w:b/>
          <w:sz w:val="20"/>
          <w:szCs w:val="20"/>
        </w:rPr>
        <w:t xml:space="preserve"> 37</w:t>
      </w:r>
      <w:r w:rsidRPr="0083663B">
        <w:rPr>
          <w:rFonts w:ascii="Arial" w:hAnsi="Arial" w:cs="Arial"/>
          <w:b/>
          <w:sz w:val="20"/>
          <w:szCs w:val="20"/>
        </w:rPr>
        <w:t>.  Costos fijos totales anuales proyectados a 5 años.</w:t>
      </w:r>
      <w:r w:rsidRPr="0083663B">
        <w:rPr>
          <w:rFonts w:ascii="Arial" w:hAnsi="Arial" w:cs="Arial"/>
          <w:b/>
          <w:sz w:val="20"/>
          <w:szCs w:val="20"/>
        </w:rPr>
        <w:tab/>
      </w:r>
    </w:p>
    <w:p w:rsidR="0011011B" w:rsidRPr="0083663B" w:rsidRDefault="00D32799" w:rsidP="0011011B">
      <w:pPr>
        <w:tabs>
          <w:tab w:val="left" w:pos="284"/>
          <w:tab w:val="left" w:pos="8647"/>
        </w:tabs>
        <w:rPr>
          <w:rFonts w:ascii="Arial" w:hAnsi="Arial" w:cs="Arial"/>
          <w:b/>
          <w:sz w:val="20"/>
          <w:szCs w:val="20"/>
        </w:rPr>
      </w:pPr>
      <w:r>
        <w:rPr>
          <w:noProof/>
          <w:szCs w:val="20"/>
          <w:lang w:val="en-US" w:eastAsia="en-US"/>
        </w:rPr>
        <w:drawing>
          <wp:inline distT="0" distB="0" distL="0" distR="0">
            <wp:extent cx="5426710" cy="831215"/>
            <wp:effectExtent l="19050" t="0" r="254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a:srcRect r="13708"/>
                    <a:stretch>
                      <a:fillRect/>
                    </a:stretch>
                  </pic:blipFill>
                  <pic:spPr bwMode="auto">
                    <a:xfrm>
                      <a:off x="0" y="0"/>
                      <a:ext cx="5426710" cy="83121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tabs>
          <w:tab w:val="left" w:pos="284"/>
          <w:tab w:val="left" w:pos="8647"/>
        </w:tabs>
        <w:rPr>
          <w:rFonts w:ascii="Arial" w:hAnsi="Arial" w:cs="Arial"/>
          <w:b/>
          <w:sz w:val="20"/>
          <w:szCs w:val="20"/>
        </w:rPr>
      </w:pPr>
    </w:p>
    <w:p w:rsidR="0011011B" w:rsidRDefault="0011011B" w:rsidP="0011011B">
      <w:pPr>
        <w:tabs>
          <w:tab w:val="left" w:pos="284"/>
          <w:tab w:val="left" w:pos="8647"/>
        </w:tabs>
        <w:rPr>
          <w:rFonts w:ascii="Arial" w:hAnsi="Arial" w:cs="Arial"/>
          <w:b/>
          <w:sz w:val="20"/>
          <w:szCs w:val="20"/>
        </w:rPr>
      </w:pPr>
    </w:p>
    <w:p w:rsidR="0011011B" w:rsidRPr="0083663B" w:rsidRDefault="0011011B" w:rsidP="0011011B">
      <w:pPr>
        <w:tabs>
          <w:tab w:val="left" w:pos="284"/>
          <w:tab w:val="left" w:pos="8647"/>
        </w:tabs>
        <w:rPr>
          <w:rFonts w:ascii="Arial" w:hAnsi="Arial" w:cs="Arial"/>
          <w:b/>
          <w:sz w:val="20"/>
          <w:szCs w:val="20"/>
        </w:rPr>
      </w:pPr>
    </w:p>
    <w:p w:rsidR="0011011B" w:rsidRDefault="0011011B" w:rsidP="0011011B">
      <w:pPr>
        <w:tabs>
          <w:tab w:val="left" w:pos="284"/>
          <w:tab w:val="left" w:pos="8647"/>
        </w:tabs>
        <w:rPr>
          <w:rFonts w:ascii="Arial" w:hAnsi="Arial" w:cs="Arial"/>
          <w:b/>
          <w:sz w:val="20"/>
          <w:szCs w:val="20"/>
        </w:rPr>
      </w:pPr>
    </w:p>
    <w:p w:rsidR="00B20379" w:rsidRDefault="00B20379" w:rsidP="0011011B">
      <w:pPr>
        <w:tabs>
          <w:tab w:val="left" w:pos="284"/>
          <w:tab w:val="left" w:pos="8647"/>
        </w:tabs>
        <w:rPr>
          <w:rFonts w:ascii="Arial" w:hAnsi="Arial" w:cs="Arial"/>
          <w:b/>
          <w:sz w:val="20"/>
          <w:szCs w:val="20"/>
        </w:rPr>
      </w:pPr>
    </w:p>
    <w:p w:rsidR="00B20379" w:rsidRDefault="00B20379" w:rsidP="0011011B">
      <w:pPr>
        <w:tabs>
          <w:tab w:val="left" w:pos="284"/>
          <w:tab w:val="left" w:pos="8647"/>
        </w:tabs>
        <w:rPr>
          <w:rFonts w:ascii="Arial" w:hAnsi="Arial" w:cs="Arial"/>
          <w:b/>
          <w:sz w:val="20"/>
          <w:szCs w:val="20"/>
        </w:rPr>
      </w:pPr>
    </w:p>
    <w:p w:rsidR="00B20379" w:rsidRDefault="00B20379" w:rsidP="0011011B">
      <w:pPr>
        <w:tabs>
          <w:tab w:val="left" w:pos="284"/>
          <w:tab w:val="left" w:pos="8647"/>
        </w:tabs>
        <w:rPr>
          <w:rFonts w:ascii="Arial" w:hAnsi="Arial" w:cs="Arial"/>
          <w:b/>
          <w:sz w:val="20"/>
          <w:szCs w:val="20"/>
        </w:rPr>
      </w:pPr>
    </w:p>
    <w:p w:rsidR="00B20379" w:rsidRDefault="00B20379" w:rsidP="0011011B">
      <w:pPr>
        <w:tabs>
          <w:tab w:val="left" w:pos="284"/>
          <w:tab w:val="left" w:pos="8647"/>
        </w:tabs>
        <w:rPr>
          <w:rFonts w:ascii="Arial" w:hAnsi="Arial" w:cs="Arial"/>
          <w:b/>
          <w:sz w:val="20"/>
          <w:szCs w:val="20"/>
        </w:rPr>
      </w:pPr>
    </w:p>
    <w:p w:rsidR="00B20379" w:rsidRDefault="00B20379" w:rsidP="0011011B">
      <w:pPr>
        <w:tabs>
          <w:tab w:val="left" w:pos="284"/>
          <w:tab w:val="left" w:pos="8647"/>
        </w:tabs>
        <w:rPr>
          <w:rFonts w:ascii="Arial" w:hAnsi="Arial" w:cs="Arial"/>
          <w:b/>
          <w:sz w:val="20"/>
          <w:szCs w:val="20"/>
        </w:rPr>
      </w:pPr>
    </w:p>
    <w:p w:rsidR="00B20379" w:rsidRDefault="00B20379" w:rsidP="0011011B">
      <w:pPr>
        <w:tabs>
          <w:tab w:val="left" w:pos="284"/>
          <w:tab w:val="left" w:pos="8647"/>
        </w:tabs>
        <w:rPr>
          <w:rFonts w:ascii="Arial" w:hAnsi="Arial" w:cs="Arial"/>
          <w:b/>
          <w:sz w:val="20"/>
          <w:szCs w:val="20"/>
        </w:rPr>
      </w:pPr>
    </w:p>
    <w:p w:rsidR="00B20379" w:rsidRPr="0083663B" w:rsidRDefault="00B20379" w:rsidP="0011011B">
      <w:pPr>
        <w:tabs>
          <w:tab w:val="left" w:pos="284"/>
          <w:tab w:val="left" w:pos="8647"/>
        </w:tabs>
        <w:rPr>
          <w:rFonts w:ascii="Arial" w:hAnsi="Arial" w:cs="Arial"/>
          <w:b/>
          <w:sz w:val="20"/>
          <w:szCs w:val="20"/>
        </w:rPr>
      </w:pPr>
    </w:p>
    <w:p w:rsidR="0011011B" w:rsidRPr="0083663B" w:rsidRDefault="0011011B" w:rsidP="0011011B">
      <w:pPr>
        <w:tabs>
          <w:tab w:val="left" w:pos="284"/>
          <w:tab w:val="left" w:pos="8647"/>
        </w:tabs>
        <w:rPr>
          <w:rFonts w:ascii="Arial" w:hAnsi="Arial" w:cs="Arial"/>
          <w:b/>
          <w:sz w:val="20"/>
          <w:szCs w:val="20"/>
        </w:rPr>
      </w:pPr>
    </w:p>
    <w:p w:rsidR="0011011B" w:rsidRPr="0083663B" w:rsidRDefault="0011011B" w:rsidP="0011011B">
      <w:pPr>
        <w:tabs>
          <w:tab w:val="left" w:pos="284"/>
          <w:tab w:val="left" w:pos="8647"/>
        </w:tabs>
        <w:rPr>
          <w:rFonts w:ascii="Arial" w:hAnsi="Arial" w:cs="Arial"/>
          <w:b/>
          <w:sz w:val="20"/>
          <w:szCs w:val="20"/>
        </w:rPr>
      </w:pPr>
      <w:r w:rsidRPr="0083663B">
        <w:rPr>
          <w:rFonts w:ascii="Arial" w:hAnsi="Arial" w:cs="Arial"/>
          <w:b/>
          <w:sz w:val="20"/>
          <w:szCs w:val="20"/>
        </w:rPr>
        <w:t>Cuadro</w:t>
      </w:r>
      <w:r>
        <w:rPr>
          <w:rFonts w:ascii="Arial" w:hAnsi="Arial" w:cs="Arial"/>
          <w:b/>
          <w:sz w:val="20"/>
          <w:szCs w:val="20"/>
        </w:rPr>
        <w:t xml:space="preserve"> 54</w:t>
      </w:r>
      <w:r w:rsidRPr="0083663B">
        <w:rPr>
          <w:rFonts w:ascii="Arial" w:hAnsi="Arial" w:cs="Arial"/>
          <w:b/>
          <w:sz w:val="20"/>
          <w:szCs w:val="20"/>
        </w:rPr>
        <w:t>.  Proyección anual y mensual de costos variables</w:t>
      </w:r>
    </w:p>
    <w:p w:rsidR="0011011B" w:rsidRPr="0083663B" w:rsidRDefault="00D32799" w:rsidP="0011011B">
      <w:pPr>
        <w:tabs>
          <w:tab w:val="left" w:pos="284"/>
          <w:tab w:val="left" w:pos="8647"/>
        </w:tabs>
        <w:rPr>
          <w:rFonts w:ascii="Arial" w:hAnsi="Arial" w:cs="Arial"/>
          <w:b/>
          <w:sz w:val="20"/>
          <w:szCs w:val="20"/>
        </w:rPr>
      </w:pPr>
      <w:r>
        <w:rPr>
          <w:noProof/>
          <w:szCs w:val="20"/>
          <w:lang w:val="en-US" w:eastAsia="en-US"/>
        </w:rPr>
        <w:drawing>
          <wp:inline distT="0" distB="0" distL="0" distR="0">
            <wp:extent cx="5426710" cy="2042795"/>
            <wp:effectExtent l="19050" t="0" r="254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a:srcRect/>
                    <a:stretch>
                      <a:fillRect/>
                    </a:stretch>
                  </pic:blipFill>
                  <pic:spPr bwMode="auto">
                    <a:xfrm>
                      <a:off x="0" y="0"/>
                      <a:ext cx="5426710" cy="204279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rPr>
          <w:rFonts w:ascii="Arial" w:hAnsi="Arial" w:cs="Arial"/>
          <w:b/>
          <w:sz w:val="20"/>
          <w:szCs w:val="20"/>
        </w:rPr>
      </w:pPr>
    </w:p>
    <w:p w:rsidR="00B20379" w:rsidRDefault="00B20379" w:rsidP="0011011B">
      <w:pPr>
        <w:rPr>
          <w:rFonts w:ascii="Arial" w:hAnsi="Arial" w:cs="Arial"/>
          <w:b/>
          <w:sz w:val="20"/>
          <w:szCs w:val="20"/>
        </w:rPr>
      </w:pPr>
    </w:p>
    <w:p w:rsidR="00B20379" w:rsidRDefault="00B20379" w:rsidP="0011011B">
      <w:pPr>
        <w:rPr>
          <w:rFonts w:ascii="Arial" w:hAnsi="Arial" w:cs="Arial"/>
          <w:b/>
          <w:sz w:val="20"/>
          <w:szCs w:val="20"/>
        </w:rPr>
      </w:pPr>
    </w:p>
    <w:p w:rsidR="0011011B" w:rsidRDefault="0011011B" w:rsidP="0011011B">
      <w:pPr>
        <w:rPr>
          <w:rFonts w:ascii="Arial" w:hAnsi="Arial" w:cs="Arial"/>
          <w:b/>
          <w:sz w:val="20"/>
          <w:szCs w:val="20"/>
        </w:rPr>
      </w:pPr>
      <w:r w:rsidRPr="0083663B">
        <w:rPr>
          <w:rFonts w:ascii="Arial" w:hAnsi="Arial" w:cs="Arial"/>
          <w:b/>
          <w:sz w:val="20"/>
          <w:szCs w:val="20"/>
        </w:rPr>
        <w:t xml:space="preserve">Cuadros </w:t>
      </w:r>
      <w:r>
        <w:rPr>
          <w:rFonts w:ascii="Arial" w:hAnsi="Arial" w:cs="Arial"/>
          <w:b/>
          <w:sz w:val="20"/>
          <w:szCs w:val="20"/>
        </w:rPr>
        <w:t>53</w:t>
      </w:r>
      <w:r w:rsidRPr="0083663B">
        <w:rPr>
          <w:rFonts w:ascii="Arial" w:hAnsi="Arial" w:cs="Arial"/>
          <w:b/>
          <w:sz w:val="20"/>
          <w:szCs w:val="20"/>
        </w:rPr>
        <w:t>. Cálculo de sueldos de acuerdo al número de aulas</w:t>
      </w:r>
    </w:p>
    <w:p w:rsidR="00B20379" w:rsidRDefault="00B20379" w:rsidP="0011011B">
      <w:pPr>
        <w:rPr>
          <w:rFonts w:ascii="Arial" w:hAnsi="Arial" w:cs="Arial"/>
          <w:b/>
          <w:sz w:val="20"/>
          <w:szCs w:val="20"/>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.1 Año 1</w:t>
      </w:r>
    </w:p>
    <w:p w:rsidR="0011011B" w:rsidRPr="0083663B" w:rsidRDefault="00D32799" w:rsidP="0011011B">
      <w:pPr>
        <w:jc w:val="center"/>
        <w:rPr>
          <w:rFonts w:ascii="Arial" w:hAnsi="Arial" w:cs="Arial"/>
          <w:b/>
          <w:sz w:val="20"/>
          <w:szCs w:val="20"/>
        </w:rPr>
      </w:pPr>
      <w:r>
        <w:rPr>
          <w:noProof/>
          <w:szCs w:val="20"/>
          <w:lang w:val="en-US" w:eastAsia="en-US"/>
        </w:rPr>
        <w:drawing>
          <wp:inline distT="0" distB="0" distL="0" distR="0">
            <wp:extent cx="5426710" cy="1816735"/>
            <wp:effectExtent l="19050" t="0" r="254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5"/>
                    <a:srcRect/>
                    <a:stretch>
                      <a:fillRect/>
                    </a:stretch>
                  </pic:blipFill>
                  <pic:spPr bwMode="auto">
                    <a:xfrm>
                      <a:off x="0" y="0"/>
                      <a:ext cx="5426710" cy="18167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rPr>
          <w:rFonts w:ascii="Arial" w:hAnsi="Arial" w:cs="Arial"/>
          <w:b/>
          <w:sz w:val="20"/>
          <w:szCs w:val="20"/>
        </w:rPr>
      </w:pPr>
    </w:p>
    <w:p w:rsidR="0011011B" w:rsidRDefault="0011011B" w:rsidP="0011011B">
      <w:pPr>
        <w:rPr>
          <w:rFonts w:ascii="Arial" w:hAnsi="Arial" w:cs="Arial"/>
          <w:b/>
          <w:sz w:val="20"/>
          <w:szCs w:val="20"/>
        </w:rPr>
      </w:pPr>
    </w:p>
    <w:p w:rsidR="0011011B" w:rsidRDefault="0011011B" w:rsidP="0011011B">
      <w:pPr>
        <w:rPr>
          <w:rFonts w:ascii="Arial" w:hAnsi="Arial" w:cs="Arial"/>
          <w:b/>
          <w:sz w:val="20"/>
          <w:szCs w:val="20"/>
        </w:rPr>
      </w:pPr>
    </w:p>
    <w:p w:rsidR="0011011B" w:rsidRDefault="0011011B" w:rsidP="0011011B">
      <w:pPr>
        <w:rPr>
          <w:rFonts w:ascii="Arial" w:hAnsi="Arial" w:cs="Arial"/>
          <w:b/>
          <w:sz w:val="20"/>
          <w:szCs w:val="20"/>
        </w:rPr>
      </w:pPr>
    </w:p>
    <w:p w:rsidR="0011011B" w:rsidRDefault="0011011B" w:rsidP="0011011B">
      <w:pPr>
        <w:rPr>
          <w:rFonts w:ascii="Arial" w:hAnsi="Arial" w:cs="Arial"/>
          <w:b/>
          <w:sz w:val="20"/>
          <w:szCs w:val="20"/>
        </w:rPr>
      </w:pPr>
    </w:p>
    <w:p w:rsidR="0011011B" w:rsidRDefault="0011011B" w:rsidP="0011011B">
      <w:pPr>
        <w:rPr>
          <w:rFonts w:ascii="Arial" w:hAnsi="Arial" w:cs="Arial"/>
          <w:b/>
          <w:sz w:val="20"/>
          <w:szCs w:val="20"/>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.2 Año 2</w:t>
      </w:r>
    </w:p>
    <w:p w:rsidR="0011011B" w:rsidRPr="0083663B" w:rsidRDefault="00D32799" w:rsidP="0011011B">
      <w:pPr>
        <w:tabs>
          <w:tab w:val="left" w:pos="1134"/>
          <w:tab w:val="left" w:pos="7655"/>
          <w:tab w:val="left" w:pos="7797"/>
        </w:tabs>
        <w:jc w:val="center"/>
        <w:rPr>
          <w:rFonts w:ascii="Arial" w:hAnsi="Arial" w:cs="Arial"/>
          <w:b/>
          <w:sz w:val="20"/>
          <w:szCs w:val="20"/>
        </w:rPr>
      </w:pPr>
      <w:r>
        <w:rPr>
          <w:noProof/>
          <w:szCs w:val="20"/>
          <w:lang w:val="en-US" w:eastAsia="en-US"/>
        </w:rPr>
        <w:drawing>
          <wp:inline distT="0" distB="0" distL="0" distR="0">
            <wp:extent cx="5426710" cy="1816735"/>
            <wp:effectExtent l="1905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a:srcRect/>
                    <a:stretch>
                      <a:fillRect/>
                    </a:stretch>
                  </pic:blipFill>
                  <pic:spPr bwMode="auto">
                    <a:xfrm>
                      <a:off x="0" y="0"/>
                      <a:ext cx="5426710" cy="18167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ind w:firstLine="708"/>
        <w:rPr>
          <w:rFonts w:ascii="Arial" w:hAnsi="Arial" w:cs="Arial"/>
          <w:b/>
          <w:sz w:val="20"/>
          <w:szCs w:val="20"/>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.3 Año 3</w:t>
      </w:r>
    </w:p>
    <w:p w:rsidR="0011011B" w:rsidRPr="0083663B" w:rsidRDefault="00D32799" w:rsidP="0011011B">
      <w:pPr>
        <w:tabs>
          <w:tab w:val="left" w:pos="1134"/>
          <w:tab w:val="left" w:pos="7655"/>
        </w:tabs>
        <w:jc w:val="center"/>
        <w:rPr>
          <w:rFonts w:ascii="Arial" w:hAnsi="Arial" w:cs="Arial"/>
          <w:b/>
          <w:sz w:val="20"/>
          <w:szCs w:val="20"/>
        </w:rPr>
      </w:pPr>
      <w:r>
        <w:rPr>
          <w:noProof/>
          <w:szCs w:val="20"/>
          <w:lang w:val="en-US" w:eastAsia="en-US"/>
        </w:rPr>
        <w:drawing>
          <wp:inline distT="0" distB="0" distL="0" distR="0">
            <wp:extent cx="5426710" cy="1816735"/>
            <wp:effectExtent l="19050" t="0" r="254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7"/>
                    <a:srcRect/>
                    <a:stretch>
                      <a:fillRect/>
                    </a:stretch>
                  </pic:blipFill>
                  <pic:spPr bwMode="auto">
                    <a:xfrm>
                      <a:off x="0" y="0"/>
                      <a:ext cx="5426710" cy="18167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ind w:firstLine="708"/>
        <w:rPr>
          <w:rFonts w:ascii="Arial" w:hAnsi="Arial" w:cs="Arial"/>
          <w:b/>
          <w:sz w:val="20"/>
          <w:szCs w:val="20"/>
        </w:rPr>
      </w:pPr>
    </w:p>
    <w:p w:rsidR="0011011B" w:rsidRDefault="0011011B" w:rsidP="0011011B">
      <w:pPr>
        <w:ind w:firstLine="708"/>
        <w:rPr>
          <w:rFonts w:ascii="Arial" w:hAnsi="Arial" w:cs="Arial"/>
          <w:b/>
          <w:sz w:val="20"/>
          <w:szCs w:val="20"/>
        </w:rPr>
      </w:pPr>
    </w:p>
    <w:p w:rsidR="0011011B" w:rsidRDefault="0011011B" w:rsidP="0011011B">
      <w:pPr>
        <w:ind w:firstLine="708"/>
        <w:rPr>
          <w:rFonts w:ascii="Arial" w:hAnsi="Arial" w:cs="Arial"/>
          <w:b/>
          <w:sz w:val="20"/>
          <w:szCs w:val="20"/>
        </w:rPr>
      </w:pPr>
    </w:p>
    <w:p w:rsidR="0011011B" w:rsidRDefault="0011011B" w:rsidP="0011011B">
      <w:pPr>
        <w:ind w:firstLine="708"/>
        <w:rPr>
          <w:rFonts w:ascii="Arial" w:hAnsi="Arial" w:cs="Arial"/>
          <w:b/>
          <w:sz w:val="20"/>
          <w:szCs w:val="20"/>
        </w:rPr>
      </w:pPr>
    </w:p>
    <w:p w:rsidR="0011011B" w:rsidRDefault="0011011B" w:rsidP="0011011B">
      <w:pPr>
        <w:ind w:firstLine="708"/>
        <w:rPr>
          <w:rFonts w:ascii="Arial" w:hAnsi="Arial" w:cs="Arial"/>
          <w:b/>
          <w:sz w:val="20"/>
          <w:szCs w:val="20"/>
        </w:rPr>
      </w:pPr>
    </w:p>
    <w:p w:rsidR="0011011B" w:rsidRPr="0083663B" w:rsidRDefault="0011011B" w:rsidP="0011011B">
      <w:pPr>
        <w:ind w:firstLine="708"/>
        <w:rPr>
          <w:rFonts w:ascii="Arial" w:hAnsi="Arial" w:cs="Arial"/>
          <w:b/>
          <w:sz w:val="20"/>
          <w:szCs w:val="20"/>
        </w:rPr>
      </w:pPr>
    </w:p>
    <w:p w:rsidR="0011011B" w:rsidRPr="0083663B" w:rsidRDefault="0011011B" w:rsidP="0011011B">
      <w:pPr>
        <w:ind w:firstLine="708"/>
        <w:rPr>
          <w:rFonts w:ascii="Arial" w:hAnsi="Arial" w:cs="Arial"/>
          <w:b/>
          <w:sz w:val="20"/>
          <w:szCs w:val="20"/>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.4 Año 4</w:t>
      </w:r>
    </w:p>
    <w:p w:rsidR="0011011B" w:rsidRPr="0083663B" w:rsidRDefault="00D32799" w:rsidP="0011011B">
      <w:pPr>
        <w:tabs>
          <w:tab w:val="left" w:pos="1276"/>
          <w:tab w:val="left" w:pos="7655"/>
        </w:tabs>
        <w:jc w:val="center"/>
        <w:rPr>
          <w:rFonts w:ascii="Arial" w:hAnsi="Arial" w:cs="Arial"/>
          <w:b/>
          <w:sz w:val="20"/>
          <w:szCs w:val="20"/>
        </w:rPr>
      </w:pPr>
      <w:r>
        <w:rPr>
          <w:noProof/>
          <w:szCs w:val="20"/>
          <w:lang w:val="en-US" w:eastAsia="en-US"/>
        </w:rPr>
        <w:drawing>
          <wp:inline distT="0" distB="0" distL="0" distR="0">
            <wp:extent cx="5426710" cy="1816735"/>
            <wp:effectExtent l="19050" t="0" r="254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8"/>
                    <a:srcRect/>
                    <a:stretch>
                      <a:fillRect/>
                    </a:stretch>
                  </pic:blipFill>
                  <pic:spPr bwMode="auto">
                    <a:xfrm>
                      <a:off x="0" y="0"/>
                      <a:ext cx="5426710" cy="18167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rPr>
          <w:rFonts w:ascii="Arial" w:hAnsi="Arial" w:cs="Arial"/>
          <w:b/>
          <w:sz w:val="20"/>
          <w:szCs w:val="20"/>
        </w:rPr>
      </w:pPr>
    </w:p>
    <w:p w:rsidR="0011011B" w:rsidRPr="0083663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53</w:t>
      </w:r>
      <w:r w:rsidRPr="0083663B">
        <w:rPr>
          <w:rFonts w:ascii="Arial" w:hAnsi="Arial" w:cs="Arial"/>
          <w:b/>
          <w:sz w:val="20"/>
          <w:szCs w:val="20"/>
        </w:rPr>
        <w:t>.5 Año 5</w:t>
      </w:r>
    </w:p>
    <w:p w:rsidR="0011011B" w:rsidRDefault="00D32799" w:rsidP="0011011B">
      <w:pPr>
        <w:tabs>
          <w:tab w:val="left" w:pos="1134"/>
          <w:tab w:val="left" w:pos="7655"/>
        </w:tabs>
        <w:jc w:val="center"/>
        <w:rPr>
          <w:b/>
        </w:rPr>
      </w:pPr>
      <w:r>
        <w:rPr>
          <w:noProof/>
          <w:lang w:val="en-US" w:eastAsia="en-US"/>
        </w:rPr>
        <w:drawing>
          <wp:inline distT="0" distB="0" distL="0" distR="0">
            <wp:extent cx="5426710" cy="1816735"/>
            <wp:effectExtent l="19050" t="0" r="254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9"/>
                    <a:srcRect/>
                    <a:stretch>
                      <a:fillRect/>
                    </a:stretch>
                  </pic:blipFill>
                  <pic:spPr bwMode="auto">
                    <a:xfrm>
                      <a:off x="0" y="0"/>
                      <a:ext cx="5426710" cy="181673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tabs>
          <w:tab w:val="left" w:pos="709"/>
          <w:tab w:val="left" w:pos="7797"/>
        </w:tabs>
        <w:rPr>
          <w:rFonts w:ascii="Arial" w:hAnsi="Arial" w:cs="Arial"/>
          <w:b/>
          <w:sz w:val="20"/>
          <w:szCs w:val="20"/>
        </w:rPr>
      </w:pPr>
    </w:p>
    <w:p w:rsidR="0011011B" w:rsidRDefault="0011011B" w:rsidP="0011011B">
      <w:pPr>
        <w:spacing w:line="360" w:lineRule="auto"/>
        <w:rPr>
          <w:rFonts w:ascii="Arial" w:eastAsia="Batang" w:hAnsi="Arial" w:cs="Arial"/>
          <w:b/>
          <w:sz w:val="20"/>
          <w:szCs w:val="20"/>
        </w:rPr>
      </w:pPr>
    </w:p>
    <w:p w:rsidR="0011011B" w:rsidRDefault="0011011B" w:rsidP="0011011B">
      <w:pPr>
        <w:spacing w:line="360" w:lineRule="auto"/>
        <w:rPr>
          <w:rFonts w:ascii="Arial" w:eastAsia="Batang" w:hAnsi="Arial" w:cs="Arial"/>
          <w:b/>
          <w:sz w:val="20"/>
          <w:szCs w:val="20"/>
        </w:rPr>
      </w:pPr>
    </w:p>
    <w:p w:rsidR="0011011B" w:rsidRDefault="0011011B" w:rsidP="0011011B">
      <w:pPr>
        <w:spacing w:line="360" w:lineRule="auto"/>
        <w:rPr>
          <w:rFonts w:ascii="Arial" w:eastAsia="Batang" w:hAnsi="Arial" w:cs="Arial"/>
          <w:b/>
          <w:sz w:val="20"/>
          <w:szCs w:val="20"/>
        </w:rPr>
      </w:pPr>
    </w:p>
    <w:p w:rsidR="0011011B" w:rsidRDefault="0011011B" w:rsidP="0011011B">
      <w:pPr>
        <w:spacing w:line="360" w:lineRule="auto"/>
        <w:rPr>
          <w:rFonts w:ascii="Arial" w:eastAsia="Batang" w:hAnsi="Arial" w:cs="Arial"/>
          <w:b/>
          <w:sz w:val="20"/>
          <w:szCs w:val="20"/>
        </w:rPr>
      </w:pPr>
      <w:r w:rsidRPr="007B70D4">
        <w:rPr>
          <w:rFonts w:ascii="Arial" w:eastAsia="Batang" w:hAnsi="Arial" w:cs="Arial"/>
          <w:b/>
          <w:sz w:val="20"/>
          <w:szCs w:val="20"/>
        </w:rPr>
        <w:t xml:space="preserve">Cuadro </w:t>
      </w:r>
      <w:r>
        <w:rPr>
          <w:rFonts w:ascii="Arial" w:eastAsia="Batang" w:hAnsi="Arial" w:cs="Arial"/>
          <w:b/>
          <w:sz w:val="20"/>
          <w:szCs w:val="20"/>
        </w:rPr>
        <w:t>54</w:t>
      </w:r>
      <w:r w:rsidRPr="007B70D4">
        <w:rPr>
          <w:rFonts w:ascii="Arial" w:eastAsia="Batang" w:hAnsi="Arial" w:cs="Arial"/>
          <w:b/>
          <w:sz w:val="20"/>
          <w:szCs w:val="20"/>
        </w:rPr>
        <w:t>. Cálculo de sueldos cursos Colegiales</w:t>
      </w:r>
    </w:p>
    <w:p w:rsidR="0011011B" w:rsidRPr="007B70D4" w:rsidRDefault="0011011B" w:rsidP="0011011B">
      <w:pPr>
        <w:spacing w:line="360" w:lineRule="auto"/>
        <w:rPr>
          <w:rFonts w:ascii="Arial" w:eastAsia="Batang" w:hAnsi="Arial" w:cs="Arial"/>
          <w:b/>
          <w:sz w:val="20"/>
          <w:szCs w:val="20"/>
        </w:rPr>
      </w:pPr>
    </w:p>
    <w:p w:rsidR="0011011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54.1 Año 1</w:t>
      </w:r>
    </w:p>
    <w:p w:rsidR="0011011B" w:rsidRDefault="00D32799" w:rsidP="0011011B">
      <w:pPr>
        <w:rPr>
          <w:rFonts w:ascii="Arial" w:hAnsi="Arial" w:cs="Arial"/>
          <w:b/>
          <w:sz w:val="20"/>
          <w:szCs w:val="20"/>
        </w:rPr>
      </w:pPr>
      <w:r>
        <w:rPr>
          <w:noProof/>
          <w:szCs w:val="20"/>
          <w:lang w:val="en-US" w:eastAsia="en-US"/>
        </w:rPr>
        <w:drawing>
          <wp:inline distT="0" distB="0" distL="0" distR="0">
            <wp:extent cx="5438775" cy="962025"/>
            <wp:effectExtent l="1905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a:srcRect/>
                    <a:stretch>
                      <a:fillRect/>
                    </a:stretch>
                  </pic:blipFill>
                  <pic:spPr bwMode="auto">
                    <a:xfrm>
                      <a:off x="0" y="0"/>
                      <a:ext cx="5438775" cy="96202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rPr>
          <w:rFonts w:ascii="Arial" w:hAnsi="Arial" w:cs="Arial"/>
          <w:b/>
          <w:sz w:val="20"/>
          <w:szCs w:val="20"/>
        </w:rPr>
      </w:pPr>
    </w:p>
    <w:p w:rsidR="0011011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54.2 Año 2</w:t>
      </w:r>
    </w:p>
    <w:p w:rsidR="0011011B" w:rsidRDefault="00D32799" w:rsidP="0011011B">
      <w:pPr>
        <w:rPr>
          <w:rFonts w:ascii="Arial" w:hAnsi="Arial" w:cs="Arial"/>
          <w:b/>
          <w:sz w:val="20"/>
          <w:szCs w:val="20"/>
        </w:rPr>
      </w:pPr>
      <w:r>
        <w:rPr>
          <w:noProof/>
          <w:szCs w:val="20"/>
          <w:lang w:val="en-US" w:eastAsia="en-US"/>
        </w:rPr>
        <w:drawing>
          <wp:inline distT="0" distB="0" distL="0" distR="0">
            <wp:extent cx="5438775" cy="962025"/>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srcRect/>
                    <a:stretch>
                      <a:fillRect/>
                    </a:stretch>
                  </pic:blipFill>
                  <pic:spPr bwMode="auto">
                    <a:xfrm>
                      <a:off x="0" y="0"/>
                      <a:ext cx="5438775" cy="96202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rPr>
          <w:rFonts w:ascii="Arial" w:hAnsi="Arial" w:cs="Arial"/>
          <w:b/>
          <w:sz w:val="20"/>
          <w:szCs w:val="20"/>
        </w:rPr>
      </w:pPr>
    </w:p>
    <w:p w:rsidR="0011011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54.3 Año 3</w:t>
      </w:r>
    </w:p>
    <w:p w:rsidR="0011011B" w:rsidRDefault="00D32799" w:rsidP="0011011B">
      <w:pPr>
        <w:rPr>
          <w:rFonts w:ascii="Arial" w:hAnsi="Arial" w:cs="Arial"/>
          <w:b/>
          <w:sz w:val="20"/>
          <w:szCs w:val="20"/>
        </w:rPr>
      </w:pPr>
      <w:r>
        <w:rPr>
          <w:noProof/>
          <w:szCs w:val="20"/>
          <w:lang w:val="en-US" w:eastAsia="en-US"/>
        </w:rPr>
        <w:drawing>
          <wp:inline distT="0" distB="0" distL="0" distR="0">
            <wp:extent cx="5438775" cy="962025"/>
            <wp:effectExtent l="1905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a:srcRect/>
                    <a:stretch>
                      <a:fillRect/>
                    </a:stretch>
                  </pic:blipFill>
                  <pic:spPr bwMode="auto">
                    <a:xfrm>
                      <a:off x="0" y="0"/>
                      <a:ext cx="5438775" cy="96202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Default="0011011B" w:rsidP="0011011B">
      <w:pPr>
        <w:rPr>
          <w:rFonts w:ascii="Arial" w:hAnsi="Arial" w:cs="Arial"/>
          <w:b/>
          <w:sz w:val="20"/>
          <w:szCs w:val="20"/>
        </w:rPr>
      </w:pPr>
    </w:p>
    <w:p w:rsidR="0011011B" w:rsidRDefault="0011011B" w:rsidP="0011011B">
      <w:pPr>
        <w:rPr>
          <w:rFonts w:ascii="Arial" w:hAnsi="Arial" w:cs="Arial"/>
          <w:b/>
          <w:sz w:val="20"/>
          <w:szCs w:val="20"/>
        </w:rPr>
      </w:pPr>
    </w:p>
    <w:p w:rsidR="0011011B" w:rsidRPr="0083663B" w:rsidRDefault="0011011B" w:rsidP="0011011B">
      <w:pPr>
        <w:rPr>
          <w:rFonts w:ascii="Arial" w:hAnsi="Arial" w:cs="Arial"/>
          <w:b/>
          <w:sz w:val="20"/>
          <w:szCs w:val="20"/>
        </w:rPr>
      </w:pPr>
    </w:p>
    <w:p w:rsidR="0011011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54.4 Año 4</w:t>
      </w:r>
    </w:p>
    <w:p w:rsidR="0011011B" w:rsidRDefault="00D32799" w:rsidP="0011011B">
      <w:pPr>
        <w:rPr>
          <w:rFonts w:ascii="Arial" w:hAnsi="Arial" w:cs="Arial"/>
          <w:b/>
          <w:sz w:val="20"/>
          <w:szCs w:val="20"/>
        </w:rPr>
      </w:pPr>
      <w:r>
        <w:rPr>
          <w:noProof/>
          <w:szCs w:val="20"/>
          <w:lang w:val="en-US" w:eastAsia="en-US"/>
        </w:rPr>
        <w:drawing>
          <wp:inline distT="0" distB="0" distL="0" distR="0">
            <wp:extent cx="5438775" cy="962025"/>
            <wp:effectExtent l="1905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a:srcRect/>
                    <a:stretch>
                      <a:fillRect/>
                    </a:stretch>
                  </pic:blipFill>
                  <pic:spPr bwMode="auto">
                    <a:xfrm>
                      <a:off x="0" y="0"/>
                      <a:ext cx="5438775" cy="96202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rPr>
          <w:rFonts w:ascii="Arial" w:hAnsi="Arial" w:cs="Arial"/>
          <w:b/>
          <w:sz w:val="20"/>
          <w:szCs w:val="20"/>
        </w:rPr>
      </w:pPr>
    </w:p>
    <w:p w:rsidR="0011011B" w:rsidRDefault="0011011B" w:rsidP="0011011B">
      <w:pPr>
        <w:rPr>
          <w:rFonts w:ascii="Arial" w:hAnsi="Arial" w:cs="Arial"/>
          <w:b/>
          <w:sz w:val="20"/>
          <w:szCs w:val="20"/>
        </w:rPr>
      </w:pPr>
      <w:r w:rsidRPr="0083663B">
        <w:rPr>
          <w:rFonts w:ascii="Arial" w:hAnsi="Arial" w:cs="Arial"/>
          <w:b/>
          <w:sz w:val="20"/>
          <w:szCs w:val="20"/>
        </w:rPr>
        <w:t xml:space="preserve">Cuadro </w:t>
      </w:r>
      <w:r>
        <w:rPr>
          <w:rFonts w:ascii="Arial" w:hAnsi="Arial" w:cs="Arial"/>
          <w:b/>
          <w:sz w:val="20"/>
          <w:szCs w:val="20"/>
        </w:rPr>
        <w:t>54.5 Año 5</w:t>
      </w:r>
    </w:p>
    <w:p w:rsidR="0011011B" w:rsidRDefault="00D32799" w:rsidP="0011011B">
      <w:pPr>
        <w:rPr>
          <w:rFonts w:ascii="Arial" w:hAnsi="Arial" w:cs="Arial"/>
          <w:b/>
          <w:sz w:val="20"/>
          <w:szCs w:val="20"/>
        </w:rPr>
      </w:pPr>
      <w:r>
        <w:rPr>
          <w:noProof/>
          <w:szCs w:val="20"/>
          <w:lang w:val="en-US" w:eastAsia="en-US"/>
        </w:rPr>
        <w:drawing>
          <wp:inline distT="0" distB="0" distL="0" distR="0">
            <wp:extent cx="5438775" cy="962025"/>
            <wp:effectExtent l="1905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4"/>
                    <a:srcRect/>
                    <a:stretch>
                      <a:fillRect/>
                    </a:stretch>
                  </pic:blipFill>
                  <pic:spPr bwMode="auto">
                    <a:xfrm>
                      <a:off x="0" y="0"/>
                      <a:ext cx="5438775" cy="962025"/>
                    </a:xfrm>
                    <a:prstGeom prst="rect">
                      <a:avLst/>
                    </a:prstGeom>
                    <a:noFill/>
                    <a:ln w="9525">
                      <a:noFill/>
                      <a:miter lim="800000"/>
                      <a:headEnd/>
                      <a:tailEnd/>
                    </a:ln>
                  </pic:spPr>
                </pic:pic>
              </a:graphicData>
            </a:graphic>
          </wp:inline>
        </w:drawing>
      </w:r>
    </w:p>
    <w:p w:rsidR="0011011B" w:rsidRDefault="0011011B" w:rsidP="0011011B">
      <w:pPr>
        <w:tabs>
          <w:tab w:val="left" w:pos="709"/>
          <w:tab w:val="left" w:pos="7797"/>
        </w:tabs>
        <w:rPr>
          <w:rFonts w:ascii="Arial" w:hAnsi="Arial" w:cs="Arial"/>
          <w:b/>
          <w:sz w:val="20"/>
          <w:szCs w:val="20"/>
        </w:rPr>
      </w:pPr>
      <w:r>
        <w:rPr>
          <w:rFonts w:ascii="Arial" w:hAnsi="Arial" w:cs="Arial"/>
          <w:b/>
          <w:sz w:val="20"/>
          <w:szCs w:val="20"/>
        </w:rPr>
        <w:t>Elaboración: Los autores</w:t>
      </w:r>
    </w:p>
    <w:p w:rsidR="0011011B" w:rsidRPr="0083663B" w:rsidRDefault="0011011B" w:rsidP="0011011B">
      <w:pPr>
        <w:rPr>
          <w:rFonts w:ascii="Arial" w:hAnsi="Arial" w:cs="Arial"/>
          <w:b/>
          <w:sz w:val="20"/>
          <w:szCs w:val="20"/>
        </w:rPr>
      </w:pPr>
    </w:p>
    <w:p w:rsidR="0011011B" w:rsidRPr="00560E8D" w:rsidRDefault="0011011B" w:rsidP="0011011B"/>
    <w:p w:rsidR="0011011B" w:rsidRPr="00015DE0" w:rsidRDefault="0011011B" w:rsidP="0011011B">
      <w:pPr>
        <w:jc w:val="center"/>
        <w:rPr>
          <w:rFonts w:ascii="Arial" w:hAnsi="Arial" w:cs="Arial"/>
          <w:b/>
        </w:rPr>
      </w:pPr>
    </w:p>
    <w:p w:rsidR="0011011B" w:rsidRDefault="0011011B" w:rsidP="0011011B">
      <w:pPr>
        <w:jc w:val="center"/>
        <w:rPr>
          <w:rFonts w:ascii="Arial" w:hAnsi="Arial" w:cs="Arial"/>
          <w:b/>
          <w:sz w:val="40"/>
          <w:szCs w:val="40"/>
          <w:u w:val="single"/>
        </w:rPr>
      </w:pPr>
      <w:r w:rsidRPr="00015DE0">
        <w:rPr>
          <w:rFonts w:ascii="Arial" w:hAnsi="Arial" w:cs="Arial"/>
          <w:b/>
          <w:sz w:val="40"/>
          <w:szCs w:val="40"/>
          <w:u w:val="single"/>
        </w:rPr>
        <w:t>ANEXO # 4</w:t>
      </w:r>
    </w:p>
    <w:p w:rsidR="00B20379" w:rsidRPr="00015DE0" w:rsidRDefault="00B20379" w:rsidP="0011011B">
      <w:pPr>
        <w:jc w:val="center"/>
        <w:rPr>
          <w:rFonts w:ascii="Arial" w:hAnsi="Arial" w:cs="Arial"/>
          <w:b/>
          <w:sz w:val="40"/>
          <w:szCs w:val="40"/>
          <w:u w:val="single"/>
        </w:rPr>
      </w:pPr>
    </w:p>
    <w:p w:rsidR="0011011B" w:rsidRPr="00015DE0" w:rsidRDefault="0011011B" w:rsidP="0011011B">
      <w:pPr>
        <w:jc w:val="center"/>
        <w:rPr>
          <w:rFonts w:ascii="Arial" w:hAnsi="Arial" w:cs="Arial"/>
          <w:b/>
          <w:sz w:val="36"/>
          <w:szCs w:val="36"/>
        </w:rPr>
      </w:pPr>
      <w:r w:rsidRPr="00015DE0">
        <w:rPr>
          <w:rFonts w:ascii="Arial" w:hAnsi="Arial" w:cs="Arial"/>
          <w:b/>
          <w:sz w:val="36"/>
          <w:szCs w:val="36"/>
        </w:rPr>
        <w:t>Ingresos de la Empresa de Capacitación</w:t>
      </w:r>
    </w:p>
    <w:p w:rsidR="0011011B" w:rsidRDefault="0011011B" w:rsidP="0011011B">
      <w:pPr>
        <w:rPr>
          <w:b/>
        </w:rPr>
      </w:pPr>
    </w:p>
    <w:p w:rsidR="0011011B" w:rsidRDefault="0011011B" w:rsidP="0011011B">
      <w:pPr>
        <w:rPr>
          <w:b/>
        </w:rPr>
      </w:pPr>
      <w:r>
        <w:rPr>
          <w:b/>
        </w:rPr>
        <w:t>Cuadros 55. Proyección de ingresos de la empresa.</w:t>
      </w:r>
    </w:p>
    <w:p w:rsidR="006D6A16" w:rsidRDefault="006D6A16" w:rsidP="0011011B">
      <w:pPr>
        <w:tabs>
          <w:tab w:val="left" w:pos="709"/>
        </w:tabs>
        <w:rPr>
          <w:b/>
        </w:rPr>
      </w:pPr>
    </w:p>
    <w:p w:rsidR="0011011B" w:rsidRDefault="0011011B" w:rsidP="0011011B">
      <w:pPr>
        <w:tabs>
          <w:tab w:val="left" w:pos="709"/>
        </w:tabs>
        <w:rPr>
          <w:b/>
        </w:rPr>
      </w:pPr>
      <w:r>
        <w:rPr>
          <w:b/>
        </w:rPr>
        <w:t>Cuadro 55.1 Año 1</w:t>
      </w:r>
    </w:p>
    <w:p w:rsidR="0011011B" w:rsidRDefault="00D32799" w:rsidP="0011011B">
      <w:pPr>
        <w:tabs>
          <w:tab w:val="left" w:pos="993"/>
          <w:tab w:val="left" w:pos="7938"/>
        </w:tabs>
        <w:jc w:val="center"/>
        <w:rPr>
          <w:b/>
          <w:noProof/>
          <w:lang w:eastAsia="es-EC"/>
        </w:rPr>
      </w:pPr>
      <w:r>
        <w:rPr>
          <w:noProof/>
          <w:lang w:val="en-US" w:eastAsia="en-US"/>
        </w:rPr>
        <w:drawing>
          <wp:inline distT="0" distB="0" distL="0" distR="0">
            <wp:extent cx="5391150" cy="357441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5"/>
                    <a:srcRect/>
                    <a:stretch>
                      <a:fillRect/>
                    </a:stretch>
                  </pic:blipFill>
                  <pic:spPr bwMode="auto">
                    <a:xfrm>
                      <a:off x="0" y="0"/>
                      <a:ext cx="5391150" cy="3574415"/>
                    </a:xfrm>
                    <a:prstGeom prst="rect">
                      <a:avLst/>
                    </a:prstGeom>
                    <a:noFill/>
                    <a:ln w="9525">
                      <a:noFill/>
                      <a:miter lim="800000"/>
                      <a:headEnd/>
                      <a:tailEnd/>
                    </a:ln>
                  </pic:spPr>
                </pic:pic>
              </a:graphicData>
            </a:graphic>
          </wp:inline>
        </w:drawing>
      </w:r>
    </w:p>
    <w:p w:rsidR="0011011B" w:rsidRDefault="0011011B" w:rsidP="0011011B">
      <w:pPr>
        <w:tabs>
          <w:tab w:val="left" w:pos="993"/>
          <w:tab w:val="left" w:pos="7938"/>
        </w:tabs>
        <w:rPr>
          <w:b/>
          <w:noProof/>
          <w:lang w:eastAsia="es-EC"/>
        </w:rPr>
      </w:pPr>
      <w:r>
        <w:rPr>
          <w:b/>
          <w:noProof/>
          <w:lang w:eastAsia="es-EC"/>
        </w:rPr>
        <w:t>Elaboración: Los autores</w:t>
      </w:r>
    </w:p>
    <w:p w:rsidR="0011011B" w:rsidRDefault="0011011B" w:rsidP="0011011B">
      <w:pPr>
        <w:tabs>
          <w:tab w:val="left" w:pos="993"/>
          <w:tab w:val="left" w:pos="7938"/>
        </w:tabs>
        <w:jc w:val="center"/>
        <w:rPr>
          <w:b/>
          <w:noProof/>
          <w:lang w:eastAsia="es-EC"/>
        </w:rPr>
      </w:pPr>
    </w:p>
    <w:p w:rsidR="0011011B" w:rsidRDefault="0011011B" w:rsidP="0011011B">
      <w:pPr>
        <w:tabs>
          <w:tab w:val="left" w:pos="993"/>
          <w:tab w:val="left" w:pos="7938"/>
        </w:tabs>
        <w:jc w:val="center"/>
        <w:rPr>
          <w:b/>
          <w:noProof/>
          <w:lang w:eastAsia="es-EC"/>
        </w:rPr>
      </w:pPr>
    </w:p>
    <w:p w:rsidR="0011011B" w:rsidRDefault="0011011B"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6D6A16" w:rsidRDefault="006D6A16" w:rsidP="0011011B">
      <w:pPr>
        <w:tabs>
          <w:tab w:val="left" w:pos="709"/>
          <w:tab w:val="left" w:pos="7797"/>
        </w:tabs>
        <w:rPr>
          <w:b/>
        </w:rPr>
      </w:pPr>
    </w:p>
    <w:p w:rsidR="0011011B" w:rsidRDefault="0011011B" w:rsidP="0011011B">
      <w:pPr>
        <w:tabs>
          <w:tab w:val="left" w:pos="709"/>
          <w:tab w:val="left" w:pos="7797"/>
        </w:tabs>
        <w:rPr>
          <w:b/>
        </w:rPr>
      </w:pPr>
    </w:p>
    <w:p w:rsidR="0011011B" w:rsidRDefault="0011011B" w:rsidP="0011011B">
      <w:pPr>
        <w:tabs>
          <w:tab w:val="left" w:pos="709"/>
          <w:tab w:val="left" w:pos="7797"/>
        </w:tabs>
        <w:rPr>
          <w:b/>
        </w:rPr>
      </w:pPr>
      <w:r>
        <w:rPr>
          <w:b/>
        </w:rPr>
        <w:t>Cuadro 55.2 Año 2</w:t>
      </w:r>
    </w:p>
    <w:p w:rsidR="0011011B" w:rsidRDefault="00D32799" w:rsidP="0011011B">
      <w:pPr>
        <w:tabs>
          <w:tab w:val="left" w:pos="709"/>
          <w:tab w:val="left" w:pos="7797"/>
        </w:tabs>
        <w:rPr>
          <w:b/>
        </w:rPr>
      </w:pPr>
      <w:r>
        <w:rPr>
          <w:noProof/>
          <w:lang w:val="en-US" w:eastAsia="en-US"/>
        </w:rPr>
        <w:drawing>
          <wp:inline distT="0" distB="0" distL="0" distR="0">
            <wp:extent cx="5426710" cy="3597910"/>
            <wp:effectExtent l="19050" t="0" r="254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6"/>
                    <a:srcRect/>
                    <a:stretch>
                      <a:fillRect/>
                    </a:stretch>
                  </pic:blipFill>
                  <pic:spPr bwMode="auto">
                    <a:xfrm>
                      <a:off x="0" y="0"/>
                      <a:ext cx="5426710" cy="3597910"/>
                    </a:xfrm>
                    <a:prstGeom prst="rect">
                      <a:avLst/>
                    </a:prstGeom>
                    <a:noFill/>
                    <a:ln w="9525">
                      <a:noFill/>
                      <a:miter lim="800000"/>
                      <a:headEnd/>
                      <a:tailEnd/>
                    </a:ln>
                  </pic:spPr>
                </pic:pic>
              </a:graphicData>
            </a:graphic>
          </wp:inline>
        </w:drawing>
      </w:r>
    </w:p>
    <w:p w:rsidR="0011011B" w:rsidRDefault="0011011B" w:rsidP="0011011B">
      <w:pPr>
        <w:tabs>
          <w:tab w:val="left" w:pos="993"/>
          <w:tab w:val="left" w:pos="7938"/>
        </w:tabs>
        <w:rPr>
          <w:b/>
          <w:noProof/>
          <w:lang w:eastAsia="es-EC"/>
        </w:rPr>
      </w:pPr>
      <w:r>
        <w:rPr>
          <w:b/>
          <w:noProof/>
          <w:lang w:eastAsia="es-EC"/>
        </w:rPr>
        <w:t>Elaboración: Los autores</w:t>
      </w:r>
    </w:p>
    <w:p w:rsidR="0011011B" w:rsidRDefault="0011011B" w:rsidP="0011011B">
      <w:pPr>
        <w:tabs>
          <w:tab w:val="left" w:pos="709"/>
          <w:tab w:val="left" w:pos="7797"/>
        </w:tabs>
        <w:rPr>
          <w:b/>
        </w:rPr>
      </w:pPr>
    </w:p>
    <w:p w:rsidR="0011011B" w:rsidRDefault="0011011B" w:rsidP="0011011B">
      <w:pPr>
        <w:rPr>
          <w:b/>
        </w:rPr>
      </w:pPr>
      <w:r>
        <w:rPr>
          <w:b/>
        </w:rPr>
        <w:t>Cuadro 55.3 Año 3</w:t>
      </w:r>
    </w:p>
    <w:p w:rsidR="0011011B" w:rsidRDefault="00D32799" w:rsidP="0011011B">
      <w:pPr>
        <w:rPr>
          <w:b/>
        </w:rPr>
      </w:pPr>
      <w:r>
        <w:rPr>
          <w:noProof/>
          <w:lang w:val="en-US" w:eastAsia="en-US"/>
        </w:rPr>
        <w:drawing>
          <wp:inline distT="0" distB="0" distL="0" distR="0">
            <wp:extent cx="5426710" cy="3597910"/>
            <wp:effectExtent l="19050" t="0" r="254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7"/>
                    <a:srcRect/>
                    <a:stretch>
                      <a:fillRect/>
                    </a:stretch>
                  </pic:blipFill>
                  <pic:spPr bwMode="auto">
                    <a:xfrm>
                      <a:off x="0" y="0"/>
                      <a:ext cx="5426710" cy="3597910"/>
                    </a:xfrm>
                    <a:prstGeom prst="rect">
                      <a:avLst/>
                    </a:prstGeom>
                    <a:noFill/>
                    <a:ln w="9525">
                      <a:noFill/>
                      <a:miter lim="800000"/>
                      <a:headEnd/>
                      <a:tailEnd/>
                    </a:ln>
                  </pic:spPr>
                </pic:pic>
              </a:graphicData>
            </a:graphic>
          </wp:inline>
        </w:drawing>
      </w:r>
    </w:p>
    <w:p w:rsidR="0011011B" w:rsidRDefault="0011011B" w:rsidP="006D6A16">
      <w:pPr>
        <w:tabs>
          <w:tab w:val="left" w:pos="993"/>
          <w:tab w:val="left" w:pos="7938"/>
        </w:tabs>
        <w:rPr>
          <w:b/>
          <w:noProof/>
          <w:lang w:eastAsia="es-EC"/>
        </w:rPr>
      </w:pPr>
      <w:r>
        <w:rPr>
          <w:b/>
          <w:noProof/>
          <w:lang w:eastAsia="es-EC"/>
        </w:rPr>
        <w:t>Elaboración: Los autores</w:t>
      </w:r>
    </w:p>
    <w:p w:rsidR="0011011B" w:rsidRDefault="0011011B" w:rsidP="0011011B">
      <w:pPr>
        <w:rPr>
          <w:b/>
        </w:rPr>
      </w:pPr>
      <w:r>
        <w:rPr>
          <w:b/>
        </w:rPr>
        <w:t>Cuadro 55.4 Año 4</w:t>
      </w:r>
    </w:p>
    <w:p w:rsidR="0011011B" w:rsidRDefault="00D32799" w:rsidP="006D6A16">
      <w:pPr>
        <w:rPr>
          <w:b/>
        </w:rPr>
      </w:pPr>
      <w:r>
        <w:rPr>
          <w:noProof/>
          <w:lang w:val="en-US" w:eastAsia="en-US"/>
        </w:rPr>
        <w:drawing>
          <wp:inline distT="0" distB="0" distL="0" distR="0">
            <wp:extent cx="5426710" cy="3597910"/>
            <wp:effectExtent l="19050" t="0" r="254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8"/>
                    <a:srcRect/>
                    <a:stretch>
                      <a:fillRect/>
                    </a:stretch>
                  </pic:blipFill>
                  <pic:spPr bwMode="auto">
                    <a:xfrm>
                      <a:off x="0" y="0"/>
                      <a:ext cx="5426710" cy="3597910"/>
                    </a:xfrm>
                    <a:prstGeom prst="rect">
                      <a:avLst/>
                    </a:prstGeom>
                    <a:noFill/>
                    <a:ln w="9525">
                      <a:noFill/>
                      <a:miter lim="800000"/>
                      <a:headEnd/>
                      <a:tailEnd/>
                    </a:ln>
                  </pic:spPr>
                </pic:pic>
              </a:graphicData>
            </a:graphic>
          </wp:inline>
        </w:drawing>
      </w:r>
      <w:r w:rsidR="0011011B">
        <w:rPr>
          <w:b/>
          <w:noProof/>
          <w:lang w:eastAsia="es-EC"/>
        </w:rPr>
        <w:t>Elaboración: Los autores</w:t>
      </w:r>
    </w:p>
    <w:p w:rsidR="0011011B" w:rsidRDefault="0011011B" w:rsidP="0011011B">
      <w:pPr>
        <w:rPr>
          <w:b/>
        </w:rPr>
      </w:pPr>
    </w:p>
    <w:p w:rsidR="0011011B" w:rsidRDefault="0011011B" w:rsidP="0011011B">
      <w:pPr>
        <w:tabs>
          <w:tab w:val="left" w:pos="851"/>
          <w:tab w:val="left" w:pos="7655"/>
        </w:tabs>
        <w:rPr>
          <w:b/>
        </w:rPr>
      </w:pPr>
      <w:r>
        <w:rPr>
          <w:b/>
        </w:rPr>
        <w:t>Cuadro 55.5 Año 5</w:t>
      </w:r>
    </w:p>
    <w:p w:rsidR="0011011B" w:rsidRDefault="00D32799" w:rsidP="006D6A16">
      <w:pPr>
        <w:tabs>
          <w:tab w:val="left" w:pos="851"/>
          <w:tab w:val="left" w:pos="7655"/>
        </w:tabs>
        <w:rPr>
          <w:b/>
        </w:rPr>
      </w:pPr>
      <w:r>
        <w:rPr>
          <w:noProof/>
          <w:lang w:val="en-US" w:eastAsia="en-US"/>
        </w:rPr>
        <w:drawing>
          <wp:inline distT="0" distB="0" distL="0" distR="0">
            <wp:extent cx="5426710" cy="3597910"/>
            <wp:effectExtent l="19050" t="0" r="254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9"/>
                    <a:srcRect/>
                    <a:stretch>
                      <a:fillRect/>
                    </a:stretch>
                  </pic:blipFill>
                  <pic:spPr bwMode="auto">
                    <a:xfrm>
                      <a:off x="0" y="0"/>
                      <a:ext cx="5426710" cy="3597910"/>
                    </a:xfrm>
                    <a:prstGeom prst="rect">
                      <a:avLst/>
                    </a:prstGeom>
                    <a:noFill/>
                    <a:ln w="9525">
                      <a:noFill/>
                      <a:miter lim="800000"/>
                      <a:headEnd/>
                      <a:tailEnd/>
                    </a:ln>
                  </pic:spPr>
                </pic:pic>
              </a:graphicData>
            </a:graphic>
          </wp:inline>
        </w:drawing>
      </w:r>
      <w:r w:rsidR="0011011B">
        <w:rPr>
          <w:b/>
          <w:noProof/>
          <w:lang w:eastAsia="es-EC"/>
        </w:rPr>
        <w:t>Elaboración: Los autores</w:t>
      </w:r>
    </w:p>
    <w:p w:rsidR="0011011B" w:rsidRDefault="0011011B" w:rsidP="0011011B">
      <w:pPr>
        <w:rPr>
          <w:b/>
        </w:rPr>
      </w:pPr>
    </w:p>
    <w:p w:rsidR="006D6A16" w:rsidRDefault="006D6A16" w:rsidP="0011011B">
      <w:pPr>
        <w:rPr>
          <w:b/>
        </w:rPr>
      </w:pPr>
    </w:p>
    <w:p w:rsidR="006D6A16" w:rsidRDefault="006D6A16" w:rsidP="0011011B">
      <w:pPr>
        <w:rPr>
          <w:b/>
        </w:rPr>
      </w:pPr>
    </w:p>
    <w:p w:rsidR="0011011B" w:rsidRDefault="0011011B" w:rsidP="0011011B">
      <w:pPr>
        <w:rPr>
          <w:b/>
        </w:rPr>
      </w:pPr>
      <w:r>
        <w:rPr>
          <w:b/>
        </w:rPr>
        <w:t>Cuadro 39. Ingresos anuales netos por venta del servicio.</w:t>
      </w:r>
    </w:p>
    <w:p w:rsidR="0011011B" w:rsidRDefault="00D32799" w:rsidP="0011011B">
      <w:pPr>
        <w:rPr>
          <w:b/>
        </w:rPr>
      </w:pPr>
      <w:r>
        <w:rPr>
          <w:noProof/>
          <w:lang w:val="en-US" w:eastAsia="en-US"/>
        </w:rPr>
        <w:drawing>
          <wp:inline distT="0" distB="0" distL="0" distR="0">
            <wp:extent cx="5426710" cy="2482215"/>
            <wp:effectExtent l="19050" t="0" r="254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0"/>
                    <a:srcRect/>
                    <a:stretch>
                      <a:fillRect/>
                    </a:stretch>
                  </pic:blipFill>
                  <pic:spPr bwMode="auto">
                    <a:xfrm>
                      <a:off x="0" y="0"/>
                      <a:ext cx="5426710" cy="2482215"/>
                    </a:xfrm>
                    <a:prstGeom prst="rect">
                      <a:avLst/>
                    </a:prstGeom>
                    <a:noFill/>
                    <a:ln w="9525">
                      <a:noFill/>
                      <a:miter lim="800000"/>
                      <a:headEnd/>
                      <a:tailEnd/>
                    </a:ln>
                  </pic:spPr>
                </pic:pic>
              </a:graphicData>
            </a:graphic>
          </wp:inline>
        </w:drawing>
      </w:r>
    </w:p>
    <w:p w:rsidR="0011011B" w:rsidRDefault="0011011B" w:rsidP="0011011B">
      <w:pPr>
        <w:rPr>
          <w:b/>
        </w:rPr>
      </w:pPr>
      <w:r>
        <w:rPr>
          <w:b/>
        </w:rPr>
        <w:t>Elaboración: Los autores</w:t>
      </w:r>
    </w:p>
    <w:p w:rsidR="0011011B" w:rsidRDefault="0011011B" w:rsidP="0011011B">
      <w:pPr>
        <w:jc w:val="center"/>
        <w:rPr>
          <w:b/>
          <w:noProof/>
          <w:lang w:eastAsia="es-EC"/>
        </w:rPr>
      </w:pPr>
    </w:p>
    <w:p w:rsidR="0011011B" w:rsidRDefault="0011011B" w:rsidP="0011011B">
      <w:pPr>
        <w:jc w:val="center"/>
        <w:rPr>
          <w:b/>
          <w:noProof/>
          <w:lang w:eastAsia="es-EC"/>
        </w:rPr>
      </w:pPr>
    </w:p>
    <w:p w:rsidR="0011011B" w:rsidRDefault="0011011B" w:rsidP="0011011B">
      <w:pPr>
        <w:jc w:val="center"/>
        <w:rPr>
          <w:b/>
          <w:noProof/>
          <w:lang w:eastAsia="es-EC"/>
        </w:rPr>
      </w:pPr>
    </w:p>
    <w:p w:rsidR="0011011B" w:rsidRDefault="0011011B" w:rsidP="0011011B">
      <w:pPr>
        <w:jc w:val="center"/>
        <w:rPr>
          <w:b/>
          <w:noProof/>
          <w:lang w:eastAsia="es-EC"/>
        </w:rPr>
      </w:pPr>
    </w:p>
    <w:p w:rsidR="0011011B" w:rsidRDefault="0011011B" w:rsidP="0011011B">
      <w:pPr>
        <w:jc w:val="center"/>
        <w:rPr>
          <w:b/>
          <w:noProof/>
          <w:lang w:eastAsia="es-EC"/>
        </w:rPr>
      </w:pPr>
    </w:p>
    <w:p w:rsidR="0011011B" w:rsidRDefault="0011011B" w:rsidP="0011011B">
      <w:pPr>
        <w:jc w:val="center"/>
        <w:rPr>
          <w:b/>
          <w:noProof/>
          <w:lang w:eastAsia="es-EC"/>
        </w:rPr>
      </w:pPr>
    </w:p>
    <w:p w:rsidR="0011011B" w:rsidRDefault="0011011B" w:rsidP="0011011B">
      <w:pPr>
        <w:jc w:val="center"/>
        <w:rPr>
          <w:b/>
        </w:rPr>
      </w:pPr>
    </w:p>
    <w:p w:rsidR="0011011B" w:rsidRDefault="0011011B" w:rsidP="0011011B">
      <w:pPr>
        <w:rPr>
          <w:b/>
        </w:rPr>
      </w:pPr>
    </w:p>
    <w:p w:rsidR="0011011B" w:rsidRDefault="0011011B" w:rsidP="0011011B">
      <w:pPr>
        <w:rPr>
          <w:b/>
        </w:rPr>
      </w:pPr>
    </w:p>
    <w:p w:rsidR="0011011B" w:rsidRPr="002473A3" w:rsidRDefault="0011011B" w:rsidP="0011011B">
      <w:pPr>
        <w:tabs>
          <w:tab w:val="left" w:pos="1134"/>
          <w:tab w:val="left" w:pos="7655"/>
        </w:tabs>
        <w:jc w:val="center"/>
        <w:rPr>
          <w:b/>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Default="0011011B" w:rsidP="0049758E">
      <w:pPr>
        <w:tabs>
          <w:tab w:val="left" w:pos="1646"/>
        </w:tabs>
        <w:spacing w:line="360" w:lineRule="auto"/>
        <w:jc w:val="both"/>
        <w:rPr>
          <w:rFonts w:ascii="Arial" w:hAnsi="Arial" w:cs="Arial"/>
          <w:sz w:val="22"/>
          <w:szCs w:val="22"/>
        </w:rPr>
      </w:pPr>
    </w:p>
    <w:p w:rsidR="0011011B" w:rsidRPr="006E19F5" w:rsidRDefault="0011011B" w:rsidP="0011011B">
      <w:pPr>
        <w:spacing w:line="360" w:lineRule="auto"/>
        <w:jc w:val="center"/>
        <w:rPr>
          <w:rFonts w:ascii="Arial" w:hAnsi="Arial" w:cs="Arial"/>
          <w:b/>
          <w:sz w:val="40"/>
          <w:szCs w:val="40"/>
          <w:u w:val="single"/>
        </w:rPr>
      </w:pPr>
      <w:r w:rsidRPr="006E19F5">
        <w:rPr>
          <w:rFonts w:ascii="Arial" w:hAnsi="Arial" w:cs="Arial"/>
          <w:b/>
          <w:sz w:val="40"/>
          <w:szCs w:val="40"/>
          <w:u w:val="single"/>
        </w:rPr>
        <w:t>ANEXO # 5</w:t>
      </w:r>
    </w:p>
    <w:p w:rsidR="0011011B" w:rsidRPr="006E19F5" w:rsidRDefault="0011011B" w:rsidP="0011011B">
      <w:pPr>
        <w:spacing w:line="360" w:lineRule="auto"/>
        <w:rPr>
          <w:rFonts w:ascii="Arial" w:hAnsi="Arial" w:cs="Arial"/>
          <w:b/>
          <w:u w:val="single"/>
        </w:rPr>
      </w:pPr>
    </w:p>
    <w:p w:rsidR="0011011B" w:rsidRPr="006E19F5" w:rsidRDefault="0011011B" w:rsidP="0011011B">
      <w:pPr>
        <w:spacing w:line="360" w:lineRule="auto"/>
        <w:jc w:val="center"/>
        <w:rPr>
          <w:rFonts w:ascii="Arial" w:hAnsi="Arial" w:cs="Arial"/>
          <w:b/>
          <w:sz w:val="36"/>
          <w:szCs w:val="36"/>
        </w:rPr>
      </w:pPr>
      <w:r w:rsidRPr="006E19F5">
        <w:rPr>
          <w:rFonts w:ascii="Arial" w:hAnsi="Arial" w:cs="Arial"/>
          <w:b/>
          <w:sz w:val="36"/>
          <w:szCs w:val="36"/>
        </w:rPr>
        <w:t>MARCO LEGAL DE LA EMPRESA</w:t>
      </w:r>
    </w:p>
    <w:p w:rsidR="0011011B" w:rsidRDefault="0011011B" w:rsidP="0011011B">
      <w:pPr>
        <w:spacing w:line="360" w:lineRule="auto"/>
        <w:jc w:val="both"/>
        <w:rPr>
          <w:rFonts w:ascii="Arial" w:hAnsi="Arial" w:cs="Arial"/>
          <w:b/>
        </w:rPr>
      </w:pPr>
    </w:p>
    <w:p w:rsidR="0011011B" w:rsidRPr="00DE0C21" w:rsidRDefault="0011011B" w:rsidP="0011011B">
      <w:pPr>
        <w:spacing w:line="360" w:lineRule="auto"/>
        <w:jc w:val="both"/>
        <w:rPr>
          <w:rFonts w:ascii="Arial" w:hAnsi="Arial" w:cs="Arial"/>
          <w:b/>
        </w:rPr>
      </w:pPr>
    </w:p>
    <w:p w:rsidR="0011011B" w:rsidRPr="00265188" w:rsidRDefault="0011011B" w:rsidP="0011011B">
      <w:pPr>
        <w:spacing w:line="360" w:lineRule="auto"/>
        <w:rPr>
          <w:rFonts w:ascii="Arial" w:hAnsi="Arial" w:cs="Arial"/>
          <w:b/>
        </w:rPr>
      </w:pPr>
      <w:r w:rsidRPr="00265188">
        <w:rPr>
          <w:rFonts w:ascii="Arial" w:hAnsi="Arial" w:cs="Arial"/>
          <w:b/>
        </w:rPr>
        <w:t xml:space="preserve">Aspectos Legales </w:t>
      </w:r>
    </w:p>
    <w:p w:rsidR="0011011B" w:rsidRPr="00265188" w:rsidRDefault="0011011B" w:rsidP="0011011B">
      <w:pPr>
        <w:spacing w:line="360" w:lineRule="auto"/>
        <w:jc w:val="both"/>
        <w:rPr>
          <w:rFonts w:ascii="Arial" w:hAnsi="Arial" w:cs="Arial"/>
        </w:rPr>
      </w:pPr>
    </w:p>
    <w:p w:rsidR="0011011B" w:rsidRDefault="0011011B" w:rsidP="0011011B">
      <w:pPr>
        <w:spacing w:line="360" w:lineRule="auto"/>
        <w:ind w:firstLine="708"/>
        <w:jc w:val="both"/>
        <w:rPr>
          <w:rFonts w:ascii="Arial" w:hAnsi="Arial" w:cs="Arial"/>
        </w:rPr>
      </w:pPr>
      <w:r w:rsidRPr="00265188">
        <w:rPr>
          <w:rFonts w:ascii="Arial" w:hAnsi="Arial" w:cs="Arial"/>
        </w:rPr>
        <w:t xml:space="preserve">Para empezar </w:t>
      </w:r>
      <w:r>
        <w:rPr>
          <w:rFonts w:ascii="Arial" w:hAnsi="Arial" w:cs="Arial"/>
        </w:rPr>
        <w:t>con las funciones de la empresa</w:t>
      </w:r>
      <w:r w:rsidRPr="00265188">
        <w:rPr>
          <w:rFonts w:ascii="Arial" w:hAnsi="Arial" w:cs="Arial"/>
        </w:rPr>
        <w:t xml:space="preserve"> de nivelación y capacitación estudiantil, </w:t>
      </w:r>
      <w:r>
        <w:rPr>
          <w:rFonts w:ascii="Arial" w:hAnsi="Arial" w:cs="Arial"/>
        </w:rPr>
        <w:t xml:space="preserve"> </w:t>
      </w:r>
      <w:r w:rsidRPr="00265188">
        <w:rPr>
          <w:rFonts w:ascii="Arial" w:hAnsi="Arial" w:cs="Arial"/>
        </w:rPr>
        <w:t xml:space="preserve">se deberán de cumplir con ciertos aspectos legales, los cuales </w:t>
      </w:r>
      <w:r>
        <w:rPr>
          <w:rFonts w:ascii="Arial" w:hAnsi="Arial" w:cs="Arial"/>
        </w:rPr>
        <w:t>se detallarán a continuación:</w:t>
      </w:r>
    </w:p>
    <w:p w:rsidR="0011011B" w:rsidRPr="00265188" w:rsidRDefault="0011011B" w:rsidP="0011011B">
      <w:pPr>
        <w:spacing w:line="360" w:lineRule="auto"/>
        <w:ind w:firstLine="708"/>
        <w:jc w:val="both"/>
        <w:rPr>
          <w:rFonts w:ascii="Arial" w:hAnsi="Arial" w:cs="Arial"/>
        </w:rPr>
      </w:pPr>
    </w:p>
    <w:p w:rsidR="0011011B" w:rsidRPr="00265188" w:rsidRDefault="0011011B" w:rsidP="0011011B">
      <w:pPr>
        <w:spacing w:line="360" w:lineRule="auto"/>
        <w:ind w:firstLine="708"/>
        <w:jc w:val="both"/>
        <w:rPr>
          <w:rFonts w:ascii="Arial" w:hAnsi="Arial" w:cs="Arial"/>
        </w:rPr>
      </w:pPr>
      <w:r w:rsidRPr="00265188">
        <w:rPr>
          <w:rFonts w:ascii="Arial" w:hAnsi="Arial" w:cs="Arial"/>
        </w:rPr>
        <w:t>Se deberá constituir una empresa para lo cual se contratará a un estudio jurídico que se encargue de los trámites pertinentes, como l</w:t>
      </w:r>
      <w:r>
        <w:rPr>
          <w:rFonts w:ascii="Arial" w:hAnsi="Arial" w:cs="Arial"/>
        </w:rPr>
        <w:t>o son: RUC</w:t>
      </w:r>
      <w:r w:rsidRPr="00265188">
        <w:rPr>
          <w:rFonts w:ascii="Arial" w:hAnsi="Arial" w:cs="Arial"/>
        </w:rPr>
        <w:t>, patente municipal.</w:t>
      </w:r>
    </w:p>
    <w:p w:rsidR="0011011B" w:rsidRPr="00265188" w:rsidRDefault="0011011B" w:rsidP="0011011B">
      <w:pPr>
        <w:spacing w:line="360" w:lineRule="auto"/>
        <w:jc w:val="both"/>
        <w:rPr>
          <w:rFonts w:ascii="Arial" w:hAnsi="Arial" w:cs="Arial"/>
        </w:rPr>
      </w:pPr>
    </w:p>
    <w:p w:rsidR="0011011B" w:rsidRPr="00C3307E" w:rsidRDefault="0011011B" w:rsidP="00E81C3E">
      <w:pPr>
        <w:pStyle w:val="Prrafodelista"/>
        <w:numPr>
          <w:ilvl w:val="0"/>
          <w:numId w:val="40"/>
        </w:numPr>
        <w:spacing w:line="360" w:lineRule="auto"/>
        <w:jc w:val="both"/>
        <w:rPr>
          <w:rFonts w:ascii="Arial" w:hAnsi="Arial" w:cs="Arial"/>
          <w:b/>
          <w:sz w:val="24"/>
          <w:szCs w:val="24"/>
        </w:rPr>
      </w:pPr>
      <w:r w:rsidRPr="00265188">
        <w:rPr>
          <w:rFonts w:ascii="Arial" w:hAnsi="Arial" w:cs="Arial"/>
          <w:b/>
          <w:sz w:val="24"/>
          <w:szCs w:val="24"/>
        </w:rPr>
        <w:t>Constitución legal de la empresa</w:t>
      </w:r>
    </w:p>
    <w:p w:rsidR="0011011B" w:rsidRDefault="0011011B" w:rsidP="0011011B">
      <w:pPr>
        <w:spacing w:line="360" w:lineRule="auto"/>
        <w:ind w:left="708" w:firstLine="708"/>
        <w:jc w:val="both"/>
        <w:rPr>
          <w:rFonts w:ascii="Arial" w:hAnsi="Arial" w:cs="Arial"/>
        </w:rPr>
      </w:pPr>
      <w:r w:rsidRPr="00265188">
        <w:rPr>
          <w:rFonts w:ascii="Arial" w:hAnsi="Arial" w:cs="Arial"/>
        </w:rPr>
        <w:t xml:space="preserve">Se procede a constituir legalmente </w:t>
      </w:r>
      <w:r>
        <w:rPr>
          <w:rFonts w:ascii="Arial" w:hAnsi="Arial" w:cs="Arial"/>
        </w:rPr>
        <w:t xml:space="preserve">a </w:t>
      </w:r>
      <w:r w:rsidRPr="00265188">
        <w:rPr>
          <w:rFonts w:ascii="Arial" w:hAnsi="Arial" w:cs="Arial"/>
        </w:rPr>
        <w:t xml:space="preserve">la empresa en la Superintendencia de Compañías ubicada en las calles Aguirre y Pichincha. </w:t>
      </w:r>
      <w:r>
        <w:rPr>
          <w:rFonts w:ascii="Arial" w:hAnsi="Arial" w:cs="Arial"/>
        </w:rPr>
        <w:t xml:space="preserve"> </w:t>
      </w:r>
      <w:r w:rsidRPr="00265188">
        <w:rPr>
          <w:rFonts w:ascii="Arial" w:hAnsi="Arial" w:cs="Arial"/>
        </w:rPr>
        <w:t xml:space="preserve">Los servicios legales requieren una inversión de US </w:t>
      </w:r>
      <w:r>
        <w:rPr>
          <w:rFonts w:ascii="Arial" w:hAnsi="Arial" w:cs="Arial"/>
        </w:rPr>
        <w:t xml:space="preserve">               </w:t>
      </w:r>
      <w:r w:rsidRPr="00265188">
        <w:rPr>
          <w:rFonts w:ascii="Arial" w:hAnsi="Arial" w:cs="Arial"/>
        </w:rPr>
        <w:t>$ 1</w:t>
      </w:r>
      <w:r>
        <w:rPr>
          <w:rFonts w:ascii="Arial" w:hAnsi="Arial" w:cs="Arial"/>
        </w:rPr>
        <w:t>.</w:t>
      </w:r>
      <w:r w:rsidRPr="00265188">
        <w:rPr>
          <w:rFonts w:ascii="Arial" w:hAnsi="Arial" w:cs="Arial"/>
        </w:rPr>
        <w:t xml:space="preserve">000,00 incluidos todos los trámites. </w:t>
      </w:r>
    </w:p>
    <w:p w:rsidR="0011011B" w:rsidRPr="00265188" w:rsidRDefault="0011011B" w:rsidP="0011011B">
      <w:pPr>
        <w:spacing w:line="360" w:lineRule="auto"/>
        <w:ind w:left="708" w:firstLine="708"/>
        <w:jc w:val="both"/>
        <w:rPr>
          <w:rFonts w:ascii="Arial" w:hAnsi="Arial" w:cs="Arial"/>
        </w:rPr>
      </w:pPr>
    </w:p>
    <w:p w:rsidR="0011011B" w:rsidRDefault="0011011B" w:rsidP="0011011B">
      <w:pPr>
        <w:spacing w:line="360" w:lineRule="auto"/>
        <w:ind w:left="708" w:firstLine="708"/>
        <w:jc w:val="both"/>
        <w:rPr>
          <w:rFonts w:ascii="Arial" w:hAnsi="Arial" w:cs="Arial"/>
        </w:rPr>
      </w:pPr>
      <w:r w:rsidRPr="00265188">
        <w:rPr>
          <w:rFonts w:ascii="Arial" w:hAnsi="Arial" w:cs="Arial"/>
        </w:rPr>
        <w:t>Primero se tendrá que reservar</w:t>
      </w:r>
      <w:r>
        <w:rPr>
          <w:rFonts w:ascii="Arial" w:hAnsi="Arial" w:cs="Arial"/>
        </w:rPr>
        <w:t xml:space="preserve"> el nombre de la empresa en la Secretaría G</w:t>
      </w:r>
      <w:r w:rsidRPr="00265188">
        <w:rPr>
          <w:rFonts w:ascii="Arial" w:hAnsi="Arial" w:cs="Arial"/>
        </w:rPr>
        <w:t xml:space="preserve">eneral de la Superintendencia de Compañías y obtener el certificado. Luego se conforma la cuenta de integración de capitales de la compañía y </w:t>
      </w:r>
      <w:r>
        <w:rPr>
          <w:rFonts w:ascii="Arial" w:hAnsi="Arial" w:cs="Arial"/>
        </w:rPr>
        <w:t xml:space="preserve">se obtiene el certificado. La </w:t>
      </w:r>
      <w:r w:rsidRPr="00265188">
        <w:rPr>
          <w:rFonts w:ascii="Arial" w:hAnsi="Arial" w:cs="Arial"/>
        </w:rPr>
        <w:t>cuenta</w:t>
      </w:r>
      <w:r>
        <w:rPr>
          <w:rFonts w:ascii="Arial" w:hAnsi="Arial" w:cs="Arial"/>
        </w:rPr>
        <w:t>,</w:t>
      </w:r>
      <w:r w:rsidRPr="00265188">
        <w:rPr>
          <w:rFonts w:ascii="Arial" w:hAnsi="Arial" w:cs="Arial"/>
        </w:rPr>
        <w:t xml:space="preserve"> </w:t>
      </w:r>
      <w:r>
        <w:rPr>
          <w:rFonts w:ascii="Arial" w:hAnsi="Arial" w:cs="Arial"/>
        </w:rPr>
        <w:t>perteneciente a cualquier banco</w:t>
      </w:r>
      <w:r w:rsidRPr="00265188">
        <w:rPr>
          <w:rFonts w:ascii="Arial" w:hAnsi="Arial" w:cs="Arial"/>
        </w:rPr>
        <w:t xml:space="preserve"> del sistema financiero nacional</w:t>
      </w:r>
      <w:r>
        <w:rPr>
          <w:rFonts w:ascii="Arial" w:hAnsi="Arial" w:cs="Arial"/>
        </w:rPr>
        <w:t>,</w:t>
      </w:r>
      <w:r w:rsidRPr="00265188">
        <w:rPr>
          <w:rFonts w:ascii="Arial" w:hAnsi="Arial" w:cs="Arial"/>
        </w:rPr>
        <w:t xml:space="preserve"> deberá habilitarse con $200 correspondientes al 25% del capital mínimo requerido de $800. </w:t>
      </w:r>
      <w:r>
        <w:rPr>
          <w:rFonts w:ascii="Arial" w:hAnsi="Arial" w:cs="Arial"/>
        </w:rPr>
        <w:t xml:space="preserve"> </w:t>
      </w:r>
      <w:r w:rsidRPr="00265188">
        <w:rPr>
          <w:rFonts w:ascii="Arial" w:hAnsi="Arial" w:cs="Arial"/>
        </w:rPr>
        <w:t xml:space="preserve">Para abrir la cuenta el banco requerirá de los siguientes documentos: </w:t>
      </w:r>
    </w:p>
    <w:p w:rsidR="0011011B" w:rsidRDefault="0011011B" w:rsidP="0011011B">
      <w:pPr>
        <w:spacing w:line="360" w:lineRule="auto"/>
        <w:ind w:left="708" w:firstLine="708"/>
        <w:jc w:val="both"/>
        <w:rPr>
          <w:rFonts w:ascii="Arial" w:hAnsi="Arial" w:cs="Arial"/>
        </w:rPr>
      </w:pPr>
    </w:p>
    <w:p w:rsidR="0011011B" w:rsidRDefault="0011011B" w:rsidP="00E81C3E">
      <w:pPr>
        <w:numPr>
          <w:ilvl w:val="0"/>
          <w:numId w:val="43"/>
        </w:numPr>
        <w:spacing w:line="360" w:lineRule="auto"/>
        <w:jc w:val="both"/>
        <w:rPr>
          <w:rFonts w:ascii="Arial" w:hAnsi="Arial" w:cs="Arial"/>
        </w:rPr>
      </w:pPr>
      <w:r w:rsidRPr="00265188">
        <w:rPr>
          <w:rFonts w:ascii="Arial" w:hAnsi="Arial" w:cs="Arial"/>
        </w:rPr>
        <w:t>Certificado original de la reserva del nombre emitido por la</w:t>
      </w:r>
      <w:r>
        <w:rPr>
          <w:rFonts w:ascii="Arial" w:hAnsi="Arial" w:cs="Arial"/>
        </w:rPr>
        <w:t xml:space="preserve"> Superintendencia de Compañías.</w:t>
      </w:r>
    </w:p>
    <w:p w:rsidR="0011011B" w:rsidRDefault="0011011B" w:rsidP="00E81C3E">
      <w:pPr>
        <w:numPr>
          <w:ilvl w:val="0"/>
          <w:numId w:val="43"/>
        </w:numPr>
        <w:spacing w:line="360" w:lineRule="auto"/>
        <w:jc w:val="both"/>
        <w:rPr>
          <w:rFonts w:ascii="Arial" w:hAnsi="Arial" w:cs="Arial"/>
        </w:rPr>
      </w:pPr>
      <w:r>
        <w:rPr>
          <w:rFonts w:ascii="Arial" w:hAnsi="Arial" w:cs="Arial"/>
        </w:rPr>
        <w:t>C</w:t>
      </w:r>
      <w:r w:rsidRPr="00265188">
        <w:rPr>
          <w:rFonts w:ascii="Arial" w:hAnsi="Arial" w:cs="Arial"/>
        </w:rPr>
        <w:t>opia de la cédula de</w:t>
      </w:r>
      <w:r>
        <w:rPr>
          <w:rFonts w:ascii="Arial" w:hAnsi="Arial" w:cs="Arial"/>
        </w:rPr>
        <w:t xml:space="preserve"> identidad de los accionistas.</w:t>
      </w:r>
    </w:p>
    <w:p w:rsidR="0011011B" w:rsidRDefault="0011011B" w:rsidP="00E81C3E">
      <w:pPr>
        <w:numPr>
          <w:ilvl w:val="0"/>
          <w:numId w:val="43"/>
        </w:numPr>
        <w:spacing w:line="360" w:lineRule="auto"/>
        <w:jc w:val="both"/>
        <w:rPr>
          <w:rFonts w:ascii="Arial" w:hAnsi="Arial" w:cs="Arial"/>
        </w:rPr>
      </w:pPr>
      <w:r>
        <w:rPr>
          <w:rFonts w:ascii="Arial" w:hAnsi="Arial" w:cs="Arial"/>
        </w:rPr>
        <w:t>C</w:t>
      </w:r>
      <w:r w:rsidRPr="00265188">
        <w:rPr>
          <w:rFonts w:ascii="Arial" w:hAnsi="Arial" w:cs="Arial"/>
        </w:rPr>
        <w:t>arta del representante legal dirigida al banco solicitando la apertura de la cuenta e indicando el monto de la aportación.</w:t>
      </w:r>
    </w:p>
    <w:p w:rsidR="0011011B" w:rsidRPr="00265188" w:rsidRDefault="0011011B" w:rsidP="0011011B">
      <w:pPr>
        <w:spacing w:line="360" w:lineRule="auto"/>
        <w:ind w:left="708" w:firstLine="708"/>
        <w:jc w:val="both"/>
        <w:rPr>
          <w:rFonts w:ascii="Arial" w:hAnsi="Arial" w:cs="Arial"/>
        </w:rPr>
      </w:pPr>
    </w:p>
    <w:p w:rsidR="0011011B" w:rsidRDefault="0011011B" w:rsidP="0011011B">
      <w:pPr>
        <w:spacing w:line="360" w:lineRule="auto"/>
        <w:ind w:left="708" w:firstLine="708"/>
        <w:jc w:val="both"/>
        <w:rPr>
          <w:rFonts w:ascii="Arial" w:hAnsi="Arial" w:cs="Arial"/>
        </w:rPr>
      </w:pPr>
      <w:r>
        <w:rPr>
          <w:rFonts w:ascii="Arial" w:hAnsi="Arial" w:cs="Arial"/>
        </w:rPr>
        <w:t xml:space="preserve">El siguiente paso es </w:t>
      </w:r>
      <w:r w:rsidRPr="00265188">
        <w:rPr>
          <w:rFonts w:ascii="Arial" w:hAnsi="Arial" w:cs="Arial"/>
        </w:rPr>
        <w:t>realizar las escrituras de la compañía en una de las notarías de la ciudad, y para esto se necesitarán los siguientes documentos:</w:t>
      </w:r>
    </w:p>
    <w:p w:rsidR="0011011B" w:rsidRDefault="0011011B" w:rsidP="0011011B">
      <w:pPr>
        <w:spacing w:line="360" w:lineRule="auto"/>
        <w:ind w:left="708" w:firstLine="708"/>
        <w:jc w:val="both"/>
        <w:rPr>
          <w:rFonts w:ascii="Arial" w:hAnsi="Arial" w:cs="Arial"/>
        </w:rPr>
      </w:pPr>
    </w:p>
    <w:p w:rsidR="0011011B" w:rsidRDefault="0011011B" w:rsidP="00E81C3E">
      <w:pPr>
        <w:numPr>
          <w:ilvl w:val="0"/>
          <w:numId w:val="44"/>
        </w:numPr>
        <w:spacing w:line="360" w:lineRule="auto"/>
        <w:jc w:val="both"/>
        <w:rPr>
          <w:rFonts w:ascii="Arial" w:hAnsi="Arial" w:cs="Arial"/>
        </w:rPr>
      </w:pPr>
      <w:r>
        <w:rPr>
          <w:rFonts w:ascii="Arial" w:hAnsi="Arial" w:cs="Arial"/>
        </w:rPr>
        <w:t>C</w:t>
      </w:r>
      <w:r w:rsidRPr="00265188">
        <w:rPr>
          <w:rFonts w:ascii="Arial" w:hAnsi="Arial" w:cs="Arial"/>
        </w:rPr>
        <w:t>opia de la cédula d</w:t>
      </w:r>
      <w:r>
        <w:rPr>
          <w:rFonts w:ascii="Arial" w:hAnsi="Arial" w:cs="Arial"/>
        </w:rPr>
        <w:t>e identidad.</w:t>
      </w:r>
    </w:p>
    <w:p w:rsidR="0011011B" w:rsidRDefault="0011011B" w:rsidP="00E81C3E">
      <w:pPr>
        <w:numPr>
          <w:ilvl w:val="0"/>
          <w:numId w:val="44"/>
        </w:numPr>
        <w:spacing w:line="360" w:lineRule="auto"/>
        <w:jc w:val="both"/>
        <w:rPr>
          <w:rFonts w:ascii="Arial" w:hAnsi="Arial" w:cs="Arial"/>
        </w:rPr>
      </w:pPr>
      <w:r>
        <w:rPr>
          <w:rFonts w:ascii="Arial" w:hAnsi="Arial" w:cs="Arial"/>
        </w:rPr>
        <w:t xml:space="preserve"> C</w:t>
      </w:r>
      <w:r w:rsidRPr="00265188">
        <w:rPr>
          <w:rFonts w:ascii="Arial" w:hAnsi="Arial" w:cs="Arial"/>
        </w:rPr>
        <w:t>ertificado de votación del último proceso electora</w:t>
      </w:r>
      <w:r>
        <w:rPr>
          <w:rFonts w:ascii="Arial" w:hAnsi="Arial" w:cs="Arial"/>
        </w:rPr>
        <w:t>l de los socios de la compañía.</w:t>
      </w:r>
    </w:p>
    <w:p w:rsidR="0011011B" w:rsidRDefault="0011011B" w:rsidP="00E81C3E">
      <w:pPr>
        <w:numPr>
          <w:ilvl w:val="0"/>
          <w:numId w:val="44"/>
        </w:numPr>
        <w:spacing w:line="360" w:lineRule="auto"/>
        <w:jc w:val="both"/>
        <w:rPr>
          <w:rFonts w:ascii="Arial" w:hAnsi="Arial" w:cs="Arial"/>
        </w:rPr>
      </w:pPr>
      <w:r>
        <w:rPr>
          <w:rFonts w:ascii="Arial" w:hAnsi="Arial" w:cs="Arial"/>
        </w:rPr>
        <w:t>L</w:t>
      </w:r>
      <w:r w:rsidRPr="00265188">
        <w:rPr>
          <w:rFonts w:ascii="Arial" w:hAnsi="Arial" w:cs="Arial"/>
        </w:rPr>
        <w:t>a minuta elab</w:t>
      </w:r>
      <w:r>
        <w:rPr>
          <w:rFonts w:ascii="Arial" w:hAnsi="Arial" w:cs="Arial"/>
        </w:rPr>
        <w:t>orada por el abogado</w:t>
      </w:r>
    </w:p>
    <w:p w:rsidR="0011011B" w:rsidRDefault="0011011B" w:rsidP="00E81C3E">
      <w:pPr>
        <w:numPr>
          <w:ilvl w:val="0"/>
          <w:numId w:val="44"/>
        </w:numPr>
        <w:spacing w:line="360" w:lineRule="auto"/>
        <w:jc w:val="both"/>
        <w:rPr>
          <w:rFonts w:ascii="Arial" w:hAnsi="Arial" w:cs="Arial"/>
        </w:rPr>
      </w:pPr>
      <w:r>
        <w:rPr>
          <w:rFonts w:ascii="Arial" w:hAnsi="Arial" w:cs="Arial"/>
        </w:rPr>
        <w:t>E</w:t>
      </w:r>
      <w:r w:rsidRPr="00265188">
        <w:rPr>
          <w:rFonts w:ascii="Arial" w:hAnsi="Arial" w:cs="Arial"/>
        </w:rPr>
        <w:t>l certificado original de la apertura de cuenta de integración de capitales en uno de los bancos del sistema financiero nacional</w:t>
      </w:r>
      <w:r>
        <w:rPr>
          <w:rFonts w:ascii="Arial" w:hAnsi="Arial" w:cs="Arial"/>
        </w:rPr>
        <w:t>.</w:t>
      </w:r>
    </w:p>
    <w:p w:rsidR="0011011B" w:rsidRDefault="0011011B" w:rsidP="00E81C3E">
      <w:pPr>
        <w:numPr>
          <w:ilvl w:val="0"/>
          <w:numId w:val="44"/>
        </w:numPr>
        <w:spacing w:line="360" w:lineRule="auto"/>
        <w:jc w:val="both"/>
        <w:rPr>
          <w:rFonts w:ascii="Arial" w:hAnsi="Arial" w:cs="Arial"/>
        </w:rPr>
      </w:pPr>
      <w:r>
        <w:rPr>
          <w:rFonts w:ascii="Arial" w:hAnsi="Arial" w:cs="Arial"/>
        </w:rPr>
        <w:t xml:space="preserve"> C</w:t>
      </w:r>
      <w:r w:rsidRPr="00265188">
        <w:rPr>
          <w:rFonts w:ascii="Arial" w:hAnsi="Arial" w:cs="Arial"/>
        </w:rPr>
        <w:t>ertificado original de la reserva del nombre emitido por la secretaría general de la Superintendencia de Compañías.</w:t>
      </w:r>
    </w:p>
    <w:p w:rsidR="0011011B" w:rsidRPr="00265188" w:rsidRDefault="0011011B" w:rsidP="0011011B">
      <w:pPr>
        <w:spacing w:line="360" w:lineRule="auto"/>
        <w:ind w:left="2190"/>
        <w:jc w:val="both"/>
        <w:rPr>
          <w:rFonts w:ascii="Arial" w:hAnsi="Arial" w:cs="Arial"/>
        </w:rPr>
      </w:pPr>
    </w:p>
    <w:p w:rsidR="0011011B" w:rsidRDefault="0011011B" w:rsidP="0011011B">
      <w:pPr>
        <w:spacing w:line="360" w:lineRule="auto"/>
        <w:ind w:left="708" w:firstLine="708"/>
        <w:jc w:val="both"/>
        <w:rPr>
          <w:rFonts w:ascii="Arial" w:hAnsi="Arial" w:cs="Arial"/>
        </w:rPr>
      </w:pPr>
      <w:r w:rsidRPr="00265188">
        <w:rPr>
          <w:rFonts w:ascii="Arial" w:hAnsi="Arial" w:cs="Arial"/>
        </w:rPr>
        <w:t xml:space="preserve">Por último se ingresan mínimo cuatro testimonios en la secretaría general de la Superintendencia de compañía. </w:t>
      </w:r>
    </w:p>
    <w:p w:rsidR="0011011B" w:rsidRDefault="0011011B" w:rsidP="0011011B">
      <w:pPr>
        <w:spacing w:line="360" w:lineRule="auto"/>
        <w:ind w:left="708" w:firstLine="708"/>
        <w:jc w:val="both"/>
        <w:rPr>
          <w:rFonts w:ascii="Arial" w:hAnsi="Arial" w:cs="Arial"/>
        </w:rPr>
      </w:pPr>
    </w:p>
    <w:p w:rsidR="0011011B" w:rsidRDefault="0011011B" w:rsidP="006D6A16">
      <w:pPr>
        <w:spacing w:line="360" w:lineRule="auto"/>
        <w:ind w:left="708" w:firstLine="708"/>
        <w:jc w:val="both"/>
        <w:rPr>
          <w:rFonts w:ascii="Arial" w:hAnsi="Arial" w:cs="Arial"/>
        </w:rPr>
      </w:pPr>
      <w:r w:rsidRPr="00265188">
        <w:rPr>
          <w:rFonts w:ascii="Arial" w:hAnsi="Arial" w:cs="Arial"/>
        </w:rPr>
        <w:t>Finalmente, una vez cumplido con todos los requisitos exigidos por la Superintendencia de Compañías, se entrega la publicación general del extracto, copia de la escritura pública inscrita en el Registro Mercantil, copia de los nombramientos inscritos, copia de afiliación a una de las cámaras de producción y copia del RUC.</w:t>
      </w:r>
    </w:p>
    <w:p w:rsidR="00BE5BBC" w:rsidRDefault="00BE5BBC" w:rsidP="006D6A16">
      <w:pPr>
        <w:spacing w:line="360" w:lineRule="auto"/>
        <w:ind w:left="708" w:firstLine="708"/>
        <w:jc w:val="both"/>
        <w:rPr>
          <w:rFonts w:ascii="Arial" w:hAnsi="Arial" w:cs="Arial"/>
        </w:rPr>
      </w:pPr>
    </w:p>
    <w:p w:rsidR="00BE5BBC" w:rsidRPr="006D6A16" w:rsidRDefault="00BE5BBC" w:rsidP="006D6A16">
      <w:pPr>
        <w:spacing w:line="360" w:lineRule="auto"/>
        <w:ind w:left="708" w:firstLine="708"/>
        <w:jc w:val="both"/>
        <w:rPr>
          <w:rFonts w:ascii="Arial" w:hAnsi="Arial" w:cs="Arial"/>
        </w:rPr>
      </w:pPr>
    </w:p>
    <w:p w:rsidR="0011011B" w:rsidRDefault="0011011B" w:rsidP="00E81C3E">
      <w:pPr>
        <w:numPr>
          <w:ilvl w:val="0"/>
          <w:numId w:val="40"/>
        </w:numPr>
        <w:spacing w:line="360" w:lineRule="auto"/>
        <w:jc w:val="both"/>
        <w:rPr>
          <w:rFonts w:ascii="Arial" w:hAnsi="Arial" w:cs="Arial"/>
          <w:b/>
        </w:rPr>
      </w:pPr>
      <w:r w:rsidRPr="00265188">
        <w:rPr>
          <w:rFonts w:ascii="Arial" w:hAnsi="Arial" w:cs="Arial"/>
          <w:b/>
        </w:rPr>
        <w:t>Aspectos Tributarios</w:t>
      </w:r>
    </w:p>
    <w:p w:rsidR="0011011B" w:rsidRPr="00265188" w:rsidRDefault="0011011B" w:rsidP="0011011B">
      <w:pPr>
        <w:spacing w:line="360" w:lineRule="auto"/>
        <w:ind w:left="720"/>
        <w:jc w:val="both"/>
        <w:rPr>
          <w:rFonts w:ascii="Arial" w:hAnsi="Arial" w:cs="Arial"/>
          <w:b/>
        </w:rPr>
      </w:pPr>
    </w:p>
    <w:p w:rsidR="0011011B" w:rsidRDefault="0011011B" w:rsidP="0011011B">
      <w:pPr>
        <w:spacing w:line="360" w:lineRule="auto"/>
        <w:ind w:left="708" w:firstLine="708"/>
        <w:jc w:val="both"/>
        <w:rPr>
          <w:rFonts w:ascii="Arial" w:hAnsi="Arial" w:cs="Arial"/>
        </w:rPr>
      </w:pPr>
      <w:r w:rsidRPr="00265188">
        <w:rPr>
          <w:rFonts w:ascii="Arial" w:hAnsi="Arial" w:cs="Arial"/>
        </w:rPr>
        <w:t xml:space="preserve">Para la ejecución de este proyecto se deberá contar con el Registro Único de Contribuyente (RUC), el Permiso de Funcionamiento del Benemérito Cuerpo de Bomberos de la ciudad de Guayaquil (BCBG) y el Permiso de Funcionamiento de la M. I. Municipalidad de Guayaquil. </w:t>
      </w:r>
    </w:p>
    <w:p w:rsidR="0011011B" w:rsidRPr="00265188" w:rsidRDefault="0011011B" w:rsidP="0011011B">
      <w:pPr>
        <w:spacing w:line="360" w:lineRule="auto"/>
        <w:ind w:left="708" w:firstLine="708"/>
        <w:jc w:val="both"/>
        <w:rPr>
          <w:rFonts w:ascii="Arial" w:hAnsi="Arial" w:cs="Arial"/>
        </w:rPr>
      </w:pPr>
    </w:p>
    <w:p w:rsidR="0011011B" w:rsidRDefault="0011011B" w:rsidP="00E81C3E">
      <w:pPr>
        <w:numPr>
          <w:ilvl w:val="1"/>
          <w:numId w:val="40"/>
        </w:numPr>
        <w:spacing w:line="360" w:lineRule="auto"/>
        <w:jc w:val="both"/>
        <w:rPr>
          <w:rFonts w:ascii="Arial" w:hAnsi="Arial" w:cs="Arial"/>
          <w:b/>
        </w:rPr>
      </w:pPr>
      <w:r w:rsidRPr="00265188">
        <w:rPr>
          <w:rFonts w:ascii="Arial" w:hAnsi="Arial" w:cs="Arial"/>
          <w:b/>
        </w:rPr>
        <w:t>Registro Único de Contribuyentes (RUC)</w:t>
      </w:r>
    </w:p>
    <w:p w:rsidR="0011011B" w:rsidRPr="00265188" w:rsidRDefault="0011011B" w:rsidP="0011011B">
      <w:pPr>
        <w:spacing w:line="360" w:lineRule="auto"/>
        <w:ind w:left="1098"/>
        <w:jc w:val="both"/>
        <w:rPr>
          <w:rFonts w:ascii="Arial" w:hAnsi="Arial" w:cs="Arial"/>
          <w:b/>
        </w:rPr>
      </w:pPr>
    </w:p>
    <w:p w:rsidR="0011011B" w:rsidRDefault="0011011B" w:rsidP="0011011B">
      <w:pPr>
        <w:spacing w:line="360" w:lineRule="auto"/>
        <w:ind w:left="708" w:firstLine="708"/>
        <w:jc w:val="both"/>
        <w:rPr>
          <w:rFonts w:ascii="Arial" w:hAnsi="Arial" w:cs="Arial"/>
        </w:rPr>
      </w:pPr>
      <w:r w:rsidRPr="00265188">
        <w:rPr>
          <w:rFonts w:ascii="Arial" w:hAnsi="Arial" w:cs="Arial"/>
        </w:rPr>
        <w:t>El RUC se lo obtiene</w:t>
      </w:r>
      <w:r>
        <w:rPr>
          <w:rFonts w:ascii="Arial" w:hAnsi="Arial" w:cs="Arial"/>
        </w:rPr>
        <w:t xml:space="preserve"> en la</w:t>
      </w:r>
      <w:r w:rsidRPr="00265188">
        <w:rPr>
          <w:rFonts w:ascii="Arial" w:hAnsi="Arial" w:cs="Arial"/>
        </w:rPr>
        <w:t>s</w:t>
      </w:r>
      <w:r>
        <w:rPr>
          <w:rFonts w:ascii="Arial" w:hAnsi="Arial" w:cs="Arial"/>
        </w:rPr>
        <w:t xml:space="preserve"> </w:t>
      </w:r>
      <w:r w:rsidRPr="00265188">
        <w:rPr>
          <w:rFonts w:ascii="Arial" w:hAnsi="Arial" w:cs="Arial"/>
        </w:rPr>
        <w:t>oficinas del Servicio de Rentas Internas (SRI), el trámite no tiene costo, pero debe ser actualizado anualmente. El plazo para inscribirse es de treinta días contados a partir de la constitución o iniciación de las actividades económicas. Para obtenerlo se deberán presentar los siguientes documentos:</w:t>
      </w:r>
    </w:p>
    <w:p w:rsidR="0011011B" w:rsidRPr="00265188" w:rsidRDefault="0011011B" w:rsidP="0011011B">
      <w:pPr>
        <w:spacing w:line="360" w:lineRule="auto"/>
        <w:ind w:left="2832"/>
        <w:jc w:val="both"/>
        <w:rPr>
          <w:rFonts w:ascii="Arial" w:hAnsi="Arial" w:cs="Arial"/>
        </w:rPr>
      </w:pPr>
    </w:p>
    <w:p w:rsidR="0011011B" w:rsidRPr="00265188" w:rsidRDefault="0011011B" w:rsidP="00E81C3E">
      <w:pPr>
        <w:pStyle w:val="Prrafodelista"/>
        <w:numPr>
          <w:ilvl w:val="0"/>
          <w:numId w:val="45"/>
        </w:numPr>
        <w:spacing w:line="360" w:lineRule="auto"/>
        <w:ind w:left="1956"/>
        <w:jc w:val="both"/>
        <w:rPr>
          <w:rFonts w:ascii="Arial" w:hAnsi="Arial" w:cs="Arial"/>
          <w:sz w:val="24"/>
          <w:szCs w:val="24"/>
        </w:rPr>
      </w:pPr>
      <w:r w:rsidRPr="00265188">
        <w:rPr>
          <w:rFonts w:ascii="Arial" w:hAnsi="Arial" w:cs="Arial"/>
          <w:sz w:val="24"/>
          <w:szCs w:val="24"/>
        </w:rPr>
        <w:t>Escritura pública de constitución (original y copia o copia certificada)</w:t>
      </w:r>
    </w:p>
    <w:p w:rsidR="0011011B" w:rsidRPr="00265188" w:rsidRDefault="0011011B" w:rsidP="00E81C3E">
      <w:pPr>
        <w:pStyle w:val="Prrafodelista"/>
        <w:numPr>
          <w:ilvl w:val="0"/>
          <w:numId w:val="45"/>
        </w:numPr>
        <w:spacing w:line="360" w:lineRule="auto"/>
        <w:ind w:left="1956"/>
        <w:jc w:val="both"/>
        <w:rPr>
          <w:rFonts w:ascii="Arial" w:hAnsi="Arial" w:cs="Arial"/>
          <w:sz w:val="24"/>
          <w:szCs w:val="24"/>
        </w:rPr>
      </w:pPr>
      <w:r w:rsidRPr="00265188">
        <w:rPr>
          <w:rFonts w:ascii="Arial" w:hAnsi="Arial" w:cs="Arial"/>
          <w:sz w:val="24"/>
          <w:szCs w:val="24"/>
        </w:rPr>
        <w:t>Nombramiento del representante legal (original y copia o copia certificada)</w:t>
      </w:r>
    </w:p>
    <w:p w:rsidR="0011011B" w:rsidRPr="00265188" w:rsidRDefault="0011011B" w:rsidP="00E81C3E">
      <w:pPr>
        <w:pStyle w:val="Prrafodelista"/>
        <w:numPr>
          <w:ilvl w:val="0"/>
          <w:numId w:val="45"/>
        </w:numPr>
        <w:spacing w:line="360" w:lineRule="auto"/>
        <w:ind w:left="1956"/>
        <w:jc w:val="both"/>
        <w:rPr>
          <w:rFonts w:ascii="Arial" w:hAnsi="Arial" w:cs="Arial"/>
          <w:sz w:val="24"/>
          <w:szCs w:val="24"/>
        </w:rPr>
      </w:pPr>
      <w:r w:rsidRPr="00265188">
        <w:rPr>
          <w:rFonts w:ascii="Arial" w:hAnsi="Arial" w:cs="Arial"/>
          <w:sz w:val="24"/>
          <w:szCs w:val="24"/>
        </w:rPr>
        <w:t>Cédula de identidad y certificado de votación del último proceso electoral del representante legal de la empresa. (copia a color)</w:t>
      </w:r>
    </w:p>
    <w:p w:rsidR="0011011B" w:rsidRPr="00265188" w:rsidRDefault="0011011B" w:rsidP="00E81C3E">
      <w:pPr>
        <w:pStyle w:val="Prrafodelista"/>
        <w:numPr>
          <w:ilvl w:val="0"/>
          <w:numId w:val="45"/>
        </w:numPr>
        <w:spacing w:line="360" w:lineRule="auto"/>
        <w:ind w:left="1956"/>
        <w:jc w:val="both"/>
        <w:rPr>
          <w:rFonts w:ascii="Arial" w:hAnsi="Arial" w:cs="Arial"/>
          <w:sz w:val="24"/>
          <w:szCs w:val="24"/>
        </w:rPr>
      </w:pPr>
      <w:r w:rsidRPr="00265188">
        <w:rPr>
          <w:rFonts w:ascii="Arial" w:hAnsi="Arial" w:cs="Arial"/>
          <w:sz w:val="24"/>
          <w:szCs w:val="24"/>
        </w:rPr>
        <w:t>Una copia de planilla servicios básicos de los últimos tres meses anteriores a la fecha de realización del trámite.</w:t>
      </w:r>
    </w:p>
    <w:p w:rsidR="0011011B" w:rsidRDefault="0011011B" w:rsidP="0011011B">
      <w:pPr>
        <w:spacing w:line="360" w:lineRule="auto"/>
        <w:jc w:val="both"/>
        <w:rPr>
          <w:rFonts w:ascii="Arial" w:hAnsi="Arial" w:cs="Arial"/>
        </w:rPr>
      </w:pPr>
    </w:p>
    <w:p w:rsidR="00BE5BBC" w:rsidRDefault="00BE5BBC" w:rsidP="0011011B">
      <w:pPr>
        <w:spacing w:line="360" w:lineRule="auto"/>
        <w:jc w:val="both"/>
        <w:rPr>
          <w:rFonts w:ascii="Arial" w:hAnsi="Arial" w:cs="Arial"/>
        </w:rPr>
      </w:pPr>
    </w:p>
    <w:p w:rsidR="00BE5BBC" w:rsidRPr="00265188" w:rsidRDefault="00BE5BBC" w:rsidP="0011011B">
      <w:pPr>
        <w:spacing w:line="360" w:lineRule="auto"/>
        <w:jc w:val="both"/>
        <w:rPr>
          <w:rFonts w:ascii="Arial" w:hAnsi="Arial" w:cs="Arial"/>
        </w:rPr>
      </w:pPr>
    </w:p>
    <w:p w:rsidR="0011011B" w:rsidRDefault="0011011B" w:rsidP="00E81C3E">
      <w:pPr>
        <w:numPr>
          <w:ilvl w:val="1"/>
          <w:numId w:val="40"/>
        </w:numPr>
        <w:spacing w:line="360" w:lineRule="auto"/>
        <w:jc w:val="both"/>
        <w:rPr>
          <w:rFonts w:ascii="Arial" w:hAnsi="Arial" w:cs="Arial"/>
          <w:b/>
        </w:rPr>
      </w:pPr>
      <w:r w:rsidRPr="00265188">
        <w:rPr>
          <w:rFonts w:ascii="Arial" w:hAnsi="Arial" w:cs="Arial"/>
          <w:b/>
        </w:rPr>
        <w:t>Permiso de Funcionamiento de los Bomberos</w:t>
      </w:r>
    </w:p>
    <w:p w:rsidR="0011011B" w:rsidRPr="00265188" w:rsidRDefault="0011011B" w:rsidP="0011011B">
      <w:pPr>
        <w:spacing w:line="360" w:lineRule="auto"/>
        <w:ind w:left="2124"/>
        <w:jc w:val="both"/>
        <w:rPr>
          <w:rFonts w:ascii="Arial" w:hAnsi="Arial" w:cs="Arial"/>
          <w:b/>
        </w:rPr>
      </w:pPr>
    </w:p>
    <w:p w:rsidR="0011011B" w:rsidRPr="00265188" w:rsidRDefault="0011011B" w:rsidP="0011011B">
      <w:pPr>
        <w:spacing w:line="360" w:lineRule="auto"/>
        <w:ind w:left="708" w:firstLine="708"/>
        <w:jc w:val="both"/>
        <w:rPr>
          <w:rFonts w:ascii="Arial" w:hAnsi="Arial" w:cs="Arial"/>
        </w:rPr>
      </w:pPr>
      <w:r w:rsidRPr="00265188">
        <w:rPr>
          <w:rFonts w:ascii="Arial" w:hAnsi="Arial" w:cs="Arial"/>
        </w:rPr>
        <w:t xml:space="preserve">El primer paso para la obtención del permiso es solicitar una inspección del local, en la cual los miembros del BCBG instalarán los extintores de incendios.  </w:t>
      </w:r>
    </w:p>
    <w:p w:rsidR="0011011B" w:rsidRDefault="0011011B" w:rsidP="0011011B">
      <w:pPr>
        <w:spacing w:line="360" w:lineRule="auto"/>
        <w:ind w:left="708"/>
        <w:jc w:val="both"/>
        <w:rPr>
          <w:rFonts w:ascii="Arial" w:hAnsi="Arial" w:cs="Arial"/>
        </w:rPr>
      </w:pPr>
    </w:p>
    <w:p w:rsidR="0011011B" w:rsidRDefault="0011011B" w:rsidP="0011011B">
      <w:pPr>
        <w:spacing w:line="360" w:lineRule="auto"/>
        <w:ind w:left="708" w:firstLine="708"/>
        <w:jc w:val="both"/>
        <w:rPr>
          <w:rFonts w:ascii="Arial" w:hAnsi="Arial" w:cs="Arial"/>
        </w:rPr>
      </w:pPr>
      <w:r w:rsidRPr="00265188">
        <w:rPr>
          <w:rFonts w:ascii="Arial" w:hAnsi="Arial" w:cs="Arial"/>
        </w:rPr>
        <w:t>El documento se lo obtiene en la Oficina Técnica de Prevención contra Incendios (O</w:t>
      </w:r>
      <w:r>
        <w:rPr>
          <w:rFonts w:ascii="Arial" w:hAnsi="Arial" w:cs="Arial"/>
        </w:rPr>
        <w:t>FITEC</w:t>
      </w:r>
      <w:r w:rsidRPr="00265188">
        <w:rPr>
          <w:rFonts w:ascii="Arial" w:hAnsi="Arial" w:cs="Arial"/>
        </w:rPr>
        <w:t>), este debe ser renovado anualmente. Para obtener el permiso se debe de contar con los siguientes documentos:</w:t>
      </w:r>
    </w:p>
    <w:p w:rsidR="0011011B" w:rsidRPr="00265188" w:rsidRDefault="0011011B" w:rsidP="0011011B">
      <w:pPr>
        <w:spacing w:line="360" w:lineRule="auto"/>
        <w:ind w:left="708"/>
        <w:jc w:val="both"/>
        <w:rPr>
          <w:rFonts w:ascii="Arial" w:hAnsi="Arial" w:cs="Arial"/>
        </w:rPr>
      </w:pPr>
    </w:p>
    <w:p w:rsidR="0011011B" w:rsidRPr="00265188" w:rsidRDefault="0011011B" w:rsidP="00E81C3E">
      <w:pPr>
        <w:pStyle w:val="Prrafodelista"/>
        <w:numPr>
          <w:ilvl w:val="0"/>
          <w:numId w:val="41"/>
        </w:numPr>
        <w:spacing w:line="360" w:lineRule="auto"/>
        <w:jc w:val="both"/>
        <w:rPr>
          <w:rFonts w:ascii="Arial" w:hAnsi="Arial" w:cs="Arial"/>
          <w:sz w:val="24"/>
          <w:szCs w:val="24"/>
        </w:rPr>
      </w:pPr>
      <w:r w:rsidRPr="00265188">
        <w:rPr>
          <w:rFonts w:ascii="Arial" w:hAnsi="Arial" w:cs="Arial"/>
          <w:sz w:val="24"/>
          <w:szCs w:val="24"/>
        </w:rPr>
        <w:t>RUC actualizado (original y copia)</w:t>
      </w:r>
    </w:p>
    <w:p w:rsidR="0011011B" w:rsidRPr="00265188" w:rsidRDefault="0011011B" w:rsidP="00E81C3E">
      <w:pPr>
        <w:pStyle w:val="Prrafodelista"/>
        <w:numPr>
          <w:ilvl w:val="0"/>
          <w:numId w:val="41"/>
        </w:numPr>
        <w:spacing w:line="360" w:lineRule="auto"/>
        <w:jc w:val="both"/>
        <w:rPr>
          <w:rFonts w:ascii="Arial" w:hAnsi="Arial" w:cs="Arial"/>
          <w:sz w:val="24"/>
          <w:szCs w:val="24"/>
        </w:rPr>
      </w:pPr>
      <w:r w:rsidRPr="00265188">
        <w:rPr>
          <w:rFonts w:ascii="Arial" w:hAnsi="Arial" w:cs="Arial"/>
          <w:sz w:val="24"/>
          <w:szCs w:val="24"/>
        </w:rPr>
        <w:t>Escritura pública de constitución (original y copia o copia certificada)</w:t>
      </w:r>
    </w:p>
    <w:p w:rsidR="0011011B" w:rsidRPr="00265188" w:rsidRDefault="0011011B" w:rsidP="00E81C3E">
      <w:pPr>
        <w:pStyle w:val="Prrafodelista"/>
        <w:numPr>
          <w:ilvl w:val="0"/>
          <w:numId w:val="41"/>
        </w:numPr>
        <w:spacing w:line="360" w:lineRule="auto"/>
        <w:jc w:val="both"/>
        <w:rPr>
          <w:rFonts w:ascii="Arial" w:hAnsi="Arial" w:cs="Arial"/>
          <w:sz w:val="24"/>
          <w:szCs w:val="24"/>
        </w:rPr>
      </w:pPr>
      <w:r w:rsidRPr="00265188">
        <w:rPr>
          <w:rFonts w:ascii="Arial" w:hAnsi="Arial" w:cs="Arial"/>
          <w:sz w:val="24"/>
          <w:szCs w:val="24"/>
        </w:rPr>
        <w:t>Nombramiento del representante legal (original y copia o copia certificada)</w:t>
      </w:r>
    </w:p>
    <w:p w:rsidR="0011011B" w:rsidRPr="00265188" w:rsidRDefault="0011011B" w:rsidP="00E81C3E">
      <w:pPr>
        <w:pStyle w:val="Prrafodelista"/>
        <w:numPr>
          <w:ilvl w:val="0"/>
          <w:numId w:val="41"/>
        </w:numPr>
        <w:spacing w:line="360" w:lineRule="auto"/>
        <w:jc w:val="both"/>
        <w:rPr>
          <w:rFonts w:ascii="Arial" w:hAnsi="Arial" w:cs="Arial"/>
          <w:sz w:val="24"/>
          <w:szCs w:val="24"/>
        </w:rPr>
      </w:pPr>
      <w:r w:rsidRPr="00265188">
        <w:rPr>
          <w:rFonts w:ascii="Arial" w:hAnsi="Arial" w:cs="Arial"/>
          <w:sz w:val="24"/>
          <w:szCs w:val="24"/>
        </w:rPr>
        <w:t>Cédula de identidad y certificado de votación del último proceso electoral del representante legal de la empresa. (copia a color)</w:t>
      </w:r>
    </w:p>
    <w:p w:rsidR="0011011B" w:rsidRPr="00265188" w:rsidRDefault="0011011B" w:rsidP="00E81C3E">
      <w:pPr>
        <w:pStyle w:val="Prrafodelista"/>
        <w:numPr>
          <w:ilvl w:val="0"/>
          <w:numId w:val="41"/>
        </w:numPr>
        <w:spacing w:line="360" w:lineRule="auto"/>
        <w:jc w:val="both"/>
        <w:rPr>
          <w:rFonts w:ascii="Arial" w:hAnsi="Arial" w:cs="Arial"/>
          <w:sz w:val="24"/>
          <w:szCs w:val="24"/>
        </w:rPr>
      </w:pPr>
      <w:r w:rsidRPr="00265188">
        <w:rPr>
          <w:rFonts w:ascii="Arial" w:hAnsi="Arial" w:cs="Arial"/>
          <w:sz w:val="24"/>
          <w:szCs w:val="24"/>
        </w:rPr>
        <w:t>Una copia de planilla servicios básicos de los últimos tres meses anteriores a la fecha de realización del trámite.</w:t>
      </w:r>
    </w:p>
    <w:p w:rsidR="0011011B" w:rsidRPr="00265188" w:rsidRDefault="0011011B" w:rsidP="00E81C3E">
      <w:pPr>
        <w:pStyle w:val="Prrafodelista"/>
        <w:numPr>
          <w:ilvl w:val="0"/>
          <w:numId w:val="41"/>
        </w:numPr>
        <w:spacing w:line="360" w:lineRule="auto"/>
        <w:jc w:val="both"/>
        <w:rPr>
          <w:rFonts w:ascii="Arial" w:hAnsi="Arial" w:cs="Arial"/>
          <w:sz w:val="24"/>
          <w:szCs w:val="24"/>
        </w:rPr>
      </w:pPr>
      <w:r w:rsidRPr="00265188">
        <w:rPr>
          <w:rFonts w:ascii="Arial" w:hAnsi="Arial" w:cs="Arial"/>
          <w:sz w:val="24"/>
          <w:szCs w:val="24"/>
        </w:rPr>
        <w:t>Factura original de la compra de los extintores de incendios</w:t>
      </w:r>
    </w:p>
    <w:p w:rsidR="0011011B" w:rsidRPr="00265188" w:rsidRDefault="0011011B" w:rsidP="0011011B">
      <w:pPr>
        <w:spacing w:line="360" w:lineRule="auto"/>
        <w:jc w:val="both"/>
        <w:rPr>
          <w:rFonts w:ascii="Arial" w:hAnsi="Arial" w:cs="Arial"/>
        </w:rPr>
      </w:pPr>
    </w:p>
    <w:p w:rsidR="0011011B" w:rsidRDefault="0011011B" w:rsidP="00E81C3E">
      <w:pPr>
        <w:numPr>
          <w:ilvl w:val="1"/>
          <w:numId w:val="40"/>
        </w:numPr>
        <w:spacing w:line="360" w:lineRule="auto"/>
        <w:jc w:val="both"/>
        <w:rPr>
          <w:rFonts w:ascii="Arial" w:hAnsi="Arial" w:cs="Arial"/>
          <w:b/>
        </w:rPr>
      </w:pPr>
      <w:r w:rsidRPr="00265188">
        <w:rPr>
          <w:rFonts w:ascii="Arial" w:hAnsi="Arial" w:cs="Arial"/>
          <w:b/>
        </w:rPr>
        <w:t>Permiso Municipal de Funcionamiento</w:t>
      </w:r>
    </w:p>
    <w:p w:rsidR="0011011B" w:rsidRPr="00265188" w:rsidRDefault="0011011B" w:rsidP="0011011B">
      <w:pPr>
        <w:spacing w:line="360" w:lineRule="auto"/>
        <w:ind w:left="1098"/>
        <w:jc w:val="both"/>
        <w:rPr>
          <w:rFonts w:ascii="Arial" w:hAnsi="Arial" w:cs="Arial"/>
          <w:b/>
        </w:rPr>
      </w:pPr>
    </w:p>
    <w:p w:rsidR="0011011B" w:rsidRPr="00265188" w:rsidRDefault="0011011B" w:rsidP="0011011B">
      <w:pPr>
        <w:spacing w:line="360" w:lineRule="auto"/>
        <w:ind w:left="708" w:firstLine="708"/>
        <w:jc w:val="both"/>
        <w:rPr>
          <w:rFonts w:ascii="Arial" w:hAnsi="Arial" w:cs="Arial"/>
        </w:rPr>
      </w:pPr>
      <w:r w:rsidRPr="00265188">
        <w:rPr>
          <w:rFonts w:ascii="Arial" w:hAnsi="Arial" w:cs="Arial"/>
        </w:rPr>
        <w:t>Finalmente se deberá obtener el permiso de funcionamiento, documento emitido por la Muy Ilustre Municipalidad de Guayaquil. El impuesto anual por la patente es de US$ 0.70. Pero esta patente no le concede autorización para el funcionamiento de la microempresa. Requiere luego pagar la “Tasa de Habilitación” cuyo valor depende del tipo de negocio y capital declarado.</w:t>
      </w:r>
    </w:p>
    <w:p w:rsidR="0011011B" w:rsidRDefault="0011011B" w:rsidP="0011011B">
      <w:pPr>
        <w:spacing w:line="360" w:lineRule="auto"/>
        <w:ind w:left="708"/>
        <w:jc w:val="both"/>
        <w:rPr>
          <w:rFonts w:ascii="Arial" w:hAnsi="Arial" w:cs="Arial"/>
        </w:rPr>
      </w:pPr>
    </w:p>
    <w:p w:rsidR="0011011B" w:rsidRDefault="0011011B" w:rsidP="0011011B">
      <w:pPr>
        <w:spacing w:line="360" w:lineRule="auto"/>
        <w:ind w:left="708" w:firstLine="708"/>
        <w:jc w:val="both"/>
        <w:rPr>
          <w:rFonts w:ascii="Arial" w:hAnsi="Arial" w:cs="Arial"/>
        </w:rPr>
      </w:pPr>
      <w:r w:rsidRPr="00265188">
        <w:rPr>
          <w:rFonts w:ascii="Arial" w:hAnsi="Arial" w:cs="Arial"/>
        </w:rPr>
        <w:t xml:space="preserve">La tasa de habilitación tiene un costo de US $ 32.00 para las oficinas de hasta </w:t>
      </w:r>
      <w:smartTag w:uri="urn:schemas-microsoft-com:office:smarttags" w:element="metricconverter">
        <w:smartTagPr>
          <w:attr w:name="ProductID" w:val="50 m2"/>
        </w:smartTagPr>
        <w:smartTag w:uri="urn:schemas-microsoft-com:office:smarttags" w:element="metricconverter">
          <w:smartTagPr>
            <w:attr w:name="ProductID" w:val="50 m2"/>
          </w:smartTagPr>
          <w:r w:rsidRPr="00265188">
            <w:rPr>
              <w:rFonts w:ascii="Arial" w:hAnsi="Arial" w:cs="Arial"/>
            </w:rPr>
            <w:t>50 m</w:t>
          </w:r>
          <w:r w:rsidRPr="00265188">
            <w:rPr>
              <w:rFonts w:ascii="Arial" w:hAnsi="Arial" w:cs="Arial"/>
              <w:vertAlign w:val="superscript"/>
            </w:rPr>
            <w:t>2</w:t>
          </w:r>
        </w:smartTag>
        <w:r w:rsidRPr="00265188">
          <w:rPr>
            <w:rFonts w:ascii="Arial" w:hAnsi="Arial" w:cs="Arial"/>
          </w:rPr>
          <w:t>.</w:t>
        </w:r>
      </w:smartTag>
      <w:r w:rsidRPr="00265188">
        <w:rPr>
          <w:rFonts w:ascii="Arial" w:hAnsi="Arial" w:cs="Arial"/>
        </w:rPr>
        <w:t xml:space="preserve"> El permiso debe ser renovado anualmente.</w:t>
      </w:r>
    </w:p>
    <w:p w:rsidR="0011011B" w:rsidRPr="00265188" w:rsidRDefault="0011011B" w:rsidP="0011011B">
      <w:pPr>
        <w:spacing w:line="360" w:lineRule="auto"/>
        <w:ind w:left="708" w:firstLine="708"/>
        <w:jc w:val="both"/>
        <w:rPr>
          <w:rFonts w:ascii="Arial" w:hAnsi="Arial" w:cs="Arial"/>
        </w:rPr>
      </w:pPr>
    </w:p>
    <w:p w:rsidR="0011011B" w:rsidRDefault="0011011B" w:rsidP="0011011B">
      <w:pPr>
        <w:spacing w:line="360" w:lineRule="auto"/>
        <w:ind w:left="708"/>
        <w:jc w:val="both"/>
        <w:rPr>
          <w:rFonts w:ascii="Arial" w:hAnsi="Arial" w:cs="Arial"/>
        </w:rPr>
      </w:pPr>
      <w:r w:rsidRPr="00265188">
        <w:rPr>
          <w:rFonts w:ascii="Arial" w:hAnsi="Arial" w:cs="Arial"/>
        </w:rPr>
        <w:t>Se deberán presentar los siguientes documentos:</w:t>
      </w:r>
    </w:p>
    <w:p w:rsidR="0011011B" w:rsidRPr="00265188" w:rsidRDefault="0011011B" w:rsidP="0011011B">
      <w:pPr>
        <w:spacing w:line="360" w:lineRule="auto"/>
        <w:ind w:left="708"/>
        <w:jc w:val="both"/>
        <w:rPr>
          <w:rFonts w:ascii="Arial" w:hAnsi="Arial" w:cs="Arial"/>
        </w:rPr>
      </w:pPr>
    </w:p>
    <w:p w:rsidR="0011011B" w:rsidRPr="00265188" w:rsidRDefault="0011011B" w:rsidP="00E81C3E">
      <w:pPr>
        <w:numPr>
          <w:ilvl w:val="0"/>
          <w:numId w:val="42"/>
        </w:numPr>
        <w:spacing w:after="200" w:line="360" w:lineRule="auto"/>
        <w:ind w:left="1773" w:hanging="357"/>
        <w:contextualSpacing/>
        <w:jc w:val="both"/>
        <w:rPr>
          <w:rFonts w:ascii="Arial" w:hAnsi="Arial" w:cs="Arial"/>
        </w:rPr>
      </w:pPr>
      <w:r w:rsidRPr="00265188">
        <w:rPr>
          <w:rFonts w:ascii="Arial" w:hAnsi="Arial" w:cs="Arial"/>
        </w:rPr>
        <w:t>Formulario</w:t>
      </w:r>
    </w:p>
    <w:p w:rsidR="0011011B" w:rsidRPr="00265188" w:rsidRDefault="0011011B" w:rsidP="00E81C3E">
      <w:pPr>
        <w:numPr>
          <w:ilvl w:val="0"/>
          <w:numId w:val="42"/>
        </w:numPr>
        <w:spacing w:after="200" w:line="360" w:lineRule="auto"/>
        <w:ind w:left="1773" w:hanging="357"/>
        <w:contextualSpacing/>
        <w:jc w:val="both"/>
        <w:rPr>
          <w:rFonts w:ascii="Arial" w:hAnsi="Arial" w:cs="Arial"/>
        </w:rPr>
      </w:pPr>
      <w:r w:rsidRPr="00265188">
        <w:rPr>
          <w:rFonts w:ascii="Arial" w:hAnsi="Arial" w:cs="Arial"/>
        </w:rPr>
        <w:t>Tasa de habilitación</w:t>
      </w:r>
    </w:p>
    <w:p w:rsidR="0011011B" w:rsidRPr="00265188" w:rsidRDefault="0011011B" w:rsidP="00E81C3E">
      <w:pPr>
        <w:numPr>
          <w:ilvl w:val="0"/>
          <w:numId w:val="42"/>
        </w:numPr>
        <w:spacing w:after="200" w:line="360" w:lineRule="auto"/>
        <w:ind w:left="1773" w:hanging="357"/>
        <w:contextualSpacing/>
        <w:jc w:val="both"/>
        <w:rPr>
          <w:rFonts w:ascii="Arial" w:hAnsi="Arial" w:cs="Arial"/>
        </w:rPr>
      </w:pPr>
      <w:r w:rsidRPr="00265188">
        <w:rPr>
          <w:rFonts w:ascii="Arial" w:hAnsi="Arial" w:cs="Arial"/>
        </w:rPr>
        <w:t>RUC actualizado</w:t>
      </w:r>
    </w:p>
    <w:p w:rsidR="0011011B" w:rsidRPr="00265188" w:rsidRDefault="0011011B" w:rsidP="00E81C3E">
      <w:pPr>
        <w:numPr>
          <w:ilvl w:val="0"/>
          <w:numId w:val="42"/>
        </w:numPr>
        <w:spacing w:after="200" w:line="360" w:lineRule="auto"/>
        <w:ind w:left="1773" w:hanging="357"/>
        <w:contextualSpacing/>
        <w:jc w:val="both"/>
        <w:rPr>
          <w:rFonts w:ascii="Arial" w:hAnsi="Arial" w:cs="Arial"/>
        </w:rPr>
      </w:pPr>
      <w:r w:rsidRPr="00265188">
        <w:rPr>
          <w:rFonts w:ascii="Arial" w:hAnsi="Arial" w:cs="Arial"/>
        </w:rPr>
        <w:t>Escritura pública de constitución (original y copia o copia certificada)</w:t>
      </w:r>
    </w:p>
    <w:p w:rsidR="0011011B" w:rsidRPr="00265188" w:rsidRDefault="0011011B" w:rsidP="00E81C3E">
      <w:pPr>
        <w:numPr>
          <w:ilvl w:val="0"/>
          <w:numId w:val="42"/>
        </w:numPr>
        <w:spacing w:after="200" w:line="360" w:lineRule="auto"/>
        <w:ind w:left="1773" w:hanging="357"/>
        <w:contextualSpacing/>
        <w:jc w:val="both"/>
        <w:rPr>
          <w:rFonts w:ascii="Arial" w:hAnsi="Arial" w:cs="Arial"/>
        </w:rPr>
      </w:pPr>
      <w:r w:rsidRPr="00265188">
        <w:rPr>
          <w:rFonts w:ascii="Arial" w:hAnsi="Arial" w:cs="Arial"/>
        </w:rPr>
        <w:t>Nombramiento del representante legal (original y copia o copia certificada)</w:t>
      </w:r>
    </w:p>
    <w:p w:rsidR="0011011B" w:rsidRPr="00265188" w:rsidRDefault="0011011B" w:rsidP="00E81C3E">
      <w:pPr>
        <w:numPr>
          <w:ilvl w:val="0"/>
          <w:numId w:val="42"/>
        </w:numPr>
        <w:spacing w:after="200" w:line="360" w:lineRule="auto"/>
        <w:ind w:left="1773" w:hanging="357"/>
        <w:contextualSpacing/>
        <w:jc w:val="both"/>
        <w:rPr>
          <w:rFonts w:ascii="Arial" w:hAnsi="Arial" w:cs="Arial"/>
        </w:rPr>
      </w:pPr>
      <w:r w:rsidRPr="00265188">
        <w:rPr>
          <w:rFonts w:ascii="Arial" w:hAnsi="Arial" w:cs="Arial"/>
        </w:rPr>
        <w:t>Cédula de identidad y certificado de votación del último proceso electoral del representante legal de la empresa. (copia a color)</w:t>
      </w:r>
    </w:p>
    <w:p w:rsidR="0011011B" w:rsidRPr="00265188" w:rsidRDefault="0011011B" w:rsidP="00E81C3E">
      <w:pPr>
        <w:numPr>
          <w:ilvl w:val="0"/>
          <w:numId w:val="42"/>
        </w:numPr>
        <w:spacing w:after="200" w:line="360" w:lineRule="auto"/>
        <w:ind w:left="1773" w:hanging="357"/>
        <w:contextualSpacing/>
        <w:jc w:val="both"/>
        <w:rPr>
          <w:rFonts w:ascii="Arial" w:hAnsi="Arial" w:cs="Arial"/>
        </w:rPr>
      </w:pPr>
      <w:r w:rsidRPr="00265188">
        <w:rPr>
          <w:rFonts w:ascii="Arial" w:hAnsi="Arial" w:cs="Arial"/>
        </w:rPr>
        <w:t>Permiso de los bomberos (original y copia)</w:t>
      </w:r>
    </w:p>
    <w:p w:rsidR="0011011B" w:rsidRPr="00265188" w:rsidRDefault="0011011B" w:rsidP="0011011B">
      <w:pPr>
        <w:spacing w:line="360" w:lineRule="auto"/>
        <w:ind w:left="1059"/>
        <w:rPr>
          <w:rFonts w:ascii="Arial" w:hAnsi="Arial" w:cs="Arial"/>
        </w:rPr>
      </w:pPr>
    </w:p>
    <w:p w:rsidR="0011011B" w:rsidRPr="00265188" w:rsidRDefault="0011011B" w:rsidP="0011011B">
      <w:pPr>
        <w:spacing w:line="360" w:lineRule="auto"/>
        <w:ind w:firstLine="540"/>
        <w:jc w:val="both"/>
        <w:rPr>
          <w:rFonts w:ascii="Arial" w:hAnsi="Arial" w:cs="Arial"/>
        </w:rPr>
      </w:pPr>
    </w:p>
    <w:p w:rsidR="0011011B" w:rsidRDefault="0011011B" w:rsidP="0011011B">
      <w:pPr>
        <w:spacing w:line="480" w:lineRule="auto"/>
        <w:jc w:val="both"/>
      </w:pPr>
    </w:p>
    <w:p w:rsidR="0011011B" w:rsidRDefault="0011011B" w:rsidP="0011011B">
      <w:pPr>
        <w:pStyle w:val="Prrafodelista"/>
      </w:pPr>
    </w:p>
    <w:p w:rsidR="0011011B" w:rsidRDefault="0011011B" w:rsidP="0011011B">
      <w:pPr>
        <w:pStyle w:val="Prrafodelista"/>
      </w:pPr>
    </w:p>
    <w:p w:rsidR="0011011B" w:rsidRDefault="0011011B" w:rsidP="0011011B">
      <w:pPr>
        <w:pStyle w:val="Prrafodelista"/>
      </w:pPr>
    </w:p>
    <w:p w:rsidR="0011011B" w:rsidRPr="00265188" w:rsidRDefault="0011011B" w:rsidP="0011011B">
      <w:pPr>
        <w:spacing w:line="360" w:lineRule="auto"/>
        <w:ind w:left="540"/>
        <w:rPr>
          <w:rFonts w:ascii="Arial" w:hAnsi="Arial" w:cs="Arial"/>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Pr="00814A23" w:rsidRDefault="0011011B" w:rsidP="0011011B">
      <w:pPr>
        <w:pStyle w:val="NormalWeb"/>
        <w:spacing w:line="360" w:lineRule="auto"/>
        <w:jc w:val="center"/>
        <w:rPr>
          <w:rFonts w:ascii="Arial" w:hAnsi="Arial" w:cs="Arial"/>
          <w:b/>
          <w:color w:val="000000"/>
          <w:sz w:val="40"/>
          <w:szCs w:val="40"/>
          <w:u w:val="single"/>
        </w:rPr>
      </w:pPr>
      <w:r w:rsidRPr="00814A23">
        <w:rPr>
          <w:rFonts w:ascii="Arial" w:hAnsi="Arial" w:cs="Arial"/>
          <w:b/>
          <w:color w:val="000000"/>
          <w:sz w:val="40"/>
          <w:szCs w:val="40"/>
          <w:u w:val="single"/>
        </w:rPr>
        <w:t>ANEXO # 6</w:t>
      </w:r>
    </w:p>
    <w:p w:rsidR="0011011B" w:rsidRPr="00814A23" w:rsidRDefault="0011011B" w:rsidP="0011011B">
      <w:pPr>
        <w:pStyle w:val="NormalWeb"/>
        <w:spacing w:line="360" w:lineRule="auto"/>
        <w:ind w:firstLine="708"/>
        <w:jc w:val="center"/>
        <w:rPr>
          <w:rFonts w:ascii="Arial" w:hAnsi="Arial" w:cs="Arial"/>
          <w:b/>
          <w:caps/>
          <w:color w:val="000000"/>
          <w:sz w:val="36"/>
          <w:szCs w:val="36"/>
        </w:rPr>
      </w:pPr>
      <w:r w:rsidRPr="00814A23">
        <w:rPr>
          <w:rFonts w:ascii="Arial" w:hAnsi="Arial" w:cs="Arial"/>
          <w:b/>
          <w:color w:val="000000"/>
          <w:sz w:val="36"/>
          <w:szCs w:val="36"/>
        </w:rPr>
        <w:t>Cotización De Publicidad En Radio</w:t>
      </w:r>
    </w:p>
    <w:p w:rsidR="0011011B" w:rsidRPr="00814A23" w:rsidRDefault="0011011B" w:rsidP="0011011B">
      <w:pPr>
        <w:pStyle w:val="NormalWeb"/>
        <w:spacing w:line="360" w:lineRule="auto"/>
        <w:rPr>
          <w:rFonts w:ascii="Arial" w:hAnsi="Arial" w:cs="Arial"/>
        </w:rPr>
      </w:pPr>
      <w:r w:rsidRPr="00814A23">
        <w:rPr>
          <w:rFonts w:ascii="Arial" w:hAnsi="Arial" w:cs="Arial"/>
          <w:b/>
          <w:bCs/>
          <w:color w:val="000000"/>
          <w:lang w:val="es-EC"/>
        </w:rPr>
        <w:t> Punto Rojo …</w:t>
      </w:r>
      <w:r w:rsidRPr="00814A23">
        <w:rPr>
          <w:rFonts w:ascii="Arial" w:hAnsi="Arial" w:cs="Arial"/>
          <w:b/>
          <w:bCs/>
          <w:i/>
          <w:iCs/>
          <w:color w:val="000000"/>
          <w:lang w:val="es-EC"/>
        </w:rPr>
        <w:t>El punto más caliente del dial</w:t>
      </w:r>
    </w:p>
    <w:p w:rsidR="0011011B" w:rsidRPr="00814A23" w:rsidRDefault="0011011B" w:rsidP="0011011B">
      <w:pPr>
        <w:pStyle w:val="NormalWeb"/>
        <w:spacing w:line="360" w:lineRule="auto"/>
        <w:jc w:val="both"/>
        <w:rPr>
          <w:rFonts w:ascii="Arial" w:hAnsi="Arial" w:cs="Arial"/>
        </w:rPr>
      </w:pPr>
      <w:r w:rsidRPr="00814A23">
        <w:rPr>
          <w:rFonts w:ascii="Arial" w:hAnsi="Arial" w:cs="Arial"/>
          <w:i/>
          <w:iCs/>
          <w:color w:val="000000"/>
          <w:lang w:val="es-EC"/>
        </w:rPr>
        <w:t>Cobertura:</w:t>
      </w:r>
      <w:r w:rsidRPr="00814A23">
        <w:rPr>
          <w:rFonts w:ascii="Arial" w:hAnsi="Arial" w:cs="Arial"/>
          <w:color w:val="000000"/>
          <w:lang w:val="es-EC"/>
        </w:rPr>
        <w:t>           Guayas-------------</w:t>
      </w:r>
      <w:r w:rsidRPr="00814A23">
        <w:rPr>
          <w:rFonts w:ascii="Arial" w:hAnsi="Arial" w:cs="Arial"/>
          <w:b/>
          <w:bCs/>
          <w:color w:val="000000"/>
          <w:lang w:val="es-EC"/>
        </w:rPr>
        <w:t>89.7</w:t>
      </w:r>
      <w:r w:rsidRPr="00814A23">
        <w:rPr>
          <w:rFonts w:ascii="Arial" w:hAnsi="Arial" w:cs="Arial"/>
          <w:color w:val="000000"/>
          <w:lang w:val="es-EC"/>
        </w:rPr>
        <w:t>; Península de Sta. Elena----------</w:t>
      </w:r>
      <w:r w:rsidRPr="00814A23">
        <w:rPr>
          <w:rFonts w:ascii="Arial" w:hAnsi="Arial" w:cs="Arial"/>
          <w:b/>
          <w:bCs/>
          <w:color w:val="000000"/>
          <w:lang w:val="es-EC"/>
        </w:rPr>
        <w:t>88.9</w:t>
      </w:r>
      <w:r w:rsidRPr="00814A23">
        <w:rPr>
          <w:rFonts w:ascii="Arial" w:hAnsi="Arial" w:cs="Arial"/>
          <w:color w:val="000000"/>
          <w:lang w:val="es-EC"/>
        </w:rPr>
        <w:t>; Los Ríos-----------</w:t>
      </w:r>
      <w:r w:rsidRPr="00814A23">
        <w:rPr>
          <w:rFonts w:ascii="Arial" w:hAnsi="Arial" w:cs="Arial"/>
          <w:b/>
          <w:bCs/>
          <w:color w:val="000000"/>
          <w:lang w:val="es-EC"/>
        </w:rPr>
        <w:t>89.9</w:t>
      </w:r>
    </w:p>
    <w:p w:rsidR="0011011B" w:rsidRPr="00814A23" w:rsidRDefault="0011011B" w:rsidP="0011011B">
      <w:pPr>
        <w:pStyle w:val="NormalWeb"/>
        <w:spacing w:line="360" w:lineRule="auto"/>
        <w:jc w:val="both"/>
        <w:rPr>
          <w:rFonts w:ascii="Arial" w:hAnsi="Arial" w:cs="Arial"/>
        </w:rPr>
      </w:pPr>
      <w:r w:rsidRPr="00814A23">
        <w:rPr>
          <w:rFonts w:ascii="Arial" w:hAnsi="Arial" w:cs="Arial"/>
          <w:i/>
          <w:iCs/>
          <w:color w:val="000000"/>
          <w:lang w:val="es-EC"/>
        </w:rPr>
        <w:t>Programación:</w:t>
      </w:r>
      <w:r w:rsidRPr="00814A23">
        <w:rPr>
          <w:rFonts w:ascii="Arial" w:hAnsi="Arial" w:cs="Arial"/>
          <w:color w:val="000000"/>
          <w:lang w:val="es-EC"/>
        </w:rPr>
        <w:t>    Música variada incluye pop, alternativo, techno-merengue, tropical selecto</w:t>
      </w:r>
    </w:p>
    <w:p w:rsidR="0011011B" w:rsidRPr="00814A23" w:rsidRDefault="0011011B" w:rsidP="0011011B">
      <w:pPr>
        <w:pStyle w:val="NormalWeb"/>
        <w:spacing w:line="360" w:lineRule="auto"/>
        <w:jc w:val="both"/>
        <w:rPr>
          <w:rFonts w:ascii="Arial" w:hAnsi="Arial" w:cs="Arial"/>
        </w:rPr>
      </w:pPr>
      <w:r w:rsidRPr="00814A23">
        <w:rPr>
          <w:rFonts w:ascii="Arial" w:hAnsi="Arial" w:cs="Arial"/>
          <w:i/>
          <w:iCs/>
          <w:color w:val="000000"/>
          <w:lang w:val="es-EC"/>
        </w:rPr>
        <w:t xml:space="preserve">Target:  </w:t>
      </w:r>
      <w:r w:rsidRPr="00814A23">
        <w:rPr>
          <w:rFonts w:ascii="Arial" w:hAnsi="Arial" w:cs="Arial"/>
          <w:color w:val="000000"/>
          <w:lang w:val="es-EC"/>
        </w:rPr>
        <w:t>                Nivel medio y medio-alto hasta 30 años</w:t>
      </w:r>
    </w:p>
    <w:p w:rsidR="0011011B" w:rsidRPr="00814A23" w:rsidRDefault="0011011B" w:rsidP="0011011B">
      <w:pPr>
        <w:pStyle w:val="NormalWeb"/>
        <w:spacing w:line="360" w:lineRule="auto"/>
        <w:jc w:val="both"/>
        <w:rPr>
          <w:rFonts w:ascii="Arial" w:hAnsi="Arial" w:cs="Arial"/>
        </w:rPr>
      </w:pPr>
      <w:r w:rsidRPr="00814A23">
        <w:rPr>
          <w:rFonts w:ascii="Arial" w:hAnsi="Arial" w:cs="Arial"/>
          <w:color w:val="000000"/>
          <w:lang w:val="es-EC"/>
        </w:rPr>
        <w:t> </w:t>
      </w:r>
      <w:r w:rsidRPr="00814A23">
        <w:rPr>
          <w:rFonts w:ascii="Arial" w:hAnsi="Arial" w:cs="Arial"/>
          <w:b/>
          <w:bCs/>
          <w:color w:val="000000"/>
          <w:lang w:val="es-EC"/>
        </w:rPr>
        <w:t>Romance……..</w:t>
      </w:r>
      <w:r w:rsidRPr="00814A23">
        <w:rPr>
          <w:rFonts w:ascii="Arial" w:hAnsi="Arial" w:cs="Arial"/>
          <w:b/>
          <w:bCs/>
          <w:i/>
          <w:iCs/>
          <w:color w:val="000000"/>
          <w:lang w:val="es-EC"/>
        </w:rPr>
        <w:t>Los sonidos del corazón</w:t>
      </w:r>
    </w:p>
    <w:p w:rsidR="0011011B" w:rsidRPr="00814A23" w:rsidRDefault="0011011B" w:rsidP="0011011B">
      <w:pPr>
        <w:pStyle w:val="NormalWeb"/>
        <w:spacing w:line="360" w:lineRule="auto"/>
        <w:jc w:val="both"/>
        <w:rPr>
          <w:rFonts w:ascii="Arial" w:hAnsi="Arial" w:cs="Arial"/>
        </w:rPr>
      </w:pPr>
      <w:r w:rsidRPr="00814A23">
        <w:rPr>
          <w:rFonts w:ascii="Arial" w:hAnsi="Arial" w:cs="Arial"/>
          <w:i/>
          <w:iCs/>
          <w:color w:val="000000"/>
          <w:lang w:val="es-EC"/>
        </w:rPr>
        <w:t>Cobertura:</w:t>
      </w:r>
      <w:r w:rsidRPr="00814A23">
        <w:rPr>
          <w:rFonts w:ascii="Arial" w:hAnsi="Arial" w:cs="Arial"/>
          <w:color w:val="000000"/>
          <w:lang w:val="es-EC"/>
        </w:rPr>
        <w:t>                           Guayas, Península de Sta. Elena, Los Ríos, Sur de Manabí, Machala-------</w:t>
      </w:r>
      <w:r w:rsidRPr="00814A23">
        <w:rPr>
          <w:rFonts w:ascii="Arial" w:hAnsi="Arial" w:cs="Arial"/>
          <w:b/>
          <w:bCs/>
          <w:color w:val="000000"/>
          <w:lang w:val="es-EC"/>
        </w:rPr>
        <w:t>90.1</w:t>
      </w:r>
    </w:p>
    <w:p w:rsidR="0011011B" w:rsidRPr="00814A23" w:rsidRDefault="0011011B" w:rsidP="0011011B">
      <w:pPr>
        <w:pStyle w:val="NormalWeb"/>
        <w:spacing w:line="360" w:lineRule="auto"/>
        <w:jc w:val="both"/>
        <w:rPr>
          <w:rFonts w:ascii="Arial" w:hAnsi="Arial" w:cs="Arial"/>
        </w:rPr>
      </w:pPr>
      <w:r w:rsidRPr="00814A23">
        <w:rPr>
          <w:rFonts w:ascii="Arial" w:hAnsi="Arial" w:cs="Arial"/>
          <w:i/>
          <w:iCs/>
          <w:color w:val="000000"/>
          <w:lang w:val="es-EC"/>
        </w:rPr>
        <w:t>Programación:</w:t>
      </w:r>
      <w:r w:rsidRPr="00814A23">
        <w:rPr>
          <w:rFonts w:ascii="Arial" w:hAnsi="Arial" w:cs="Arial"/>
          <w:color w:val="000000"/>
          <w:lang w:val="es-EC"/>
        </w:rPr>
        <w:t>                    Música romántica en español, inglés, portugués, italiano y francés.</w:t>
      </w:r>
    </w:p>
    <w:p w:rsidR="0011011B" w:rsidRPr="00814A23" w:rsidRDefault="0011011B" w:rsidP="0011011B">
      <w:pPr>
        <w:pStyle w:val="NormalWeb"/>
        <w:spacing w:line="360" w:lineRule="auto"/>
        <w:jc w:val="both"/>
        <w:rPr>
          <w:rFonts w:ascii="Arial" w:hAnsi="Arial" w:cs="Arial"/>
        </w:rPr>
      </w:pPr>
      <w:r w:rsidRPr="00814A23">
        <w:rPr>
          <w:rFonts w:ascii="Arial" w:hAnsi="Arial" w:cs="Arial"/>
          <w:i/>
          <w:iCs/>
          <w:color w:val="000000"/>
          <w:lang w:val="es-EC"/>
        </w:rPr>
        <w:t xml:space="preserve">Target:  </w:t>
      </w:r>
      <w:r w:rsidRPr="00814A23">
        <w:rPr>
          <w:rFonts w:ascii="Arial" w:hAnsi="Arial" w:cs="Arial"/>
          <w:color w:val="000000"/>
          <w:lang w:val="es-EC"/>
        </w:rPr>
        <w:t>                               Nivel medio-alto y alto de 25 años en adelante</w:t>
      </w:r>
    </w:p>
    <w:p w:rsidR="0011011B" w:rsidRPr="00814A23" w:rsidRDefault="0011011B" w:rsidP="0011011B">
      <w:pPr>
        <w:pStyle w:val="NormalWeb"/>
        <w:spacing w:line="360" w:lineRule="auto"/>
        <w:jc w:val="both"/>
        <w:rPr>
          <w:rFonts w:ascii="Arial" w:hAnsi="Arial" w:cs="Arial"/>
          <w:color w:val="000000"/>
          <w:lang w:val="es-EC"/>
        </w:rPr>
      </w:pPr>
    </w:p>
    <w:p w:rsidR="0011011B" w:rsidRPr="00814A23" w:rsidRDefault="0011011B" w:rsidP="0011011B">
      <w:pPr>
        <w:pStyle w:val="NormalWeb"/>
        <w:spacing w:line="360" w:lineRule="auto"/>
        <w:jc w:val="both"/>
        <w:rPr>
          <w:rFonts w:ascii="Arial" w:hAnsi="Arial" w:cs="Arial"/>
        </w:rPr>
      </w:pPr>
      <w:r w:rsidRPr="00814A23">
        <w:rPr>
          <w:rFonts w:ascii="Arial" w:hAnsi="Arial" w:cs="Arial"/>
          <w:color w:val="000000"/>
          <w:lang w:val="es-EC"/>
        </w:rPr>
        <w:t> </w:t>
      </w:r>
      <w:r w:rsidRPr="00814A23">
        <w:rPr>
          <w:rFonts w:ascii="Arial" w:hAnsi="Arial" w:cs="Arial"/>
          <w:b/>
          <w:bCs/>
          <w:color w:val="000000"/>
          <w:u w:val="single"/>
          <w:lang w:val="es-EC"/>
        </w:rPr>
        <w:t>Descuentos:</w:t>
      </w:r>
    </w:p>
    <w:p w:rsidR="0011011B" w:rsidRPr="00814A23" w:rsidRDefault="0011011B" w:rsidP="0011011B">
      <w:pPr>
        <w:pStyle w:val="NormalWeb"/>
        <w:spacing w:line="360" w:lineRule="auto"/>
        <w:jc w:val="both"/>
        <w:rPr>
          <w:rFonts w:ascii="Arial" w:hAnsi="Arial" w:cs="Arial"/>
        </w:rPr>
      </w:pPr>
      <w:r w:rsidRPr="00814A23">
        <w:rPr>
          <w:rFonts w:ascii="Arial" w:hAnsi="Arial" w:cs="Arial"/>
          <w:color w:val="000000"/>
          <w:lang w:val="es-EC"/>
        </w:rPr>
        <w:t>Hasta el 40% por pautas de 3 meses en adelante</w:t>
      </w:r>
    </w:p>
    <w:p w:rsidR="0011011B" w:rsidRPr="00814A23" w:rsidRDefault="0011011B" w:rsidP="0011011B">
      <w:pPr>
        <w:pStyle w:val="NormalWeb"/>
        <w:spacing w:line="360" w:lineRule="auto"/>
        <w:jc w:val="both"/>
        <w:rPr>
          <w:rFonts w:ascii="Arial" w:hAnsi="Arial" w:cs="Arial"/>
        </w:rPr>
      </w:pPr>
      <w:r w:rsidRPr="00814A23">
        <w:rPr>
          <w:rFonts w:ascii="Arial" w:hAnsi="Arial" w:cs="Arial"/>
          <w:color w:val="000000"/>
          <w:lang w:val="es-EC"/>
        </w:rPr>
        <w:t>Canje: Hasta el 20% del valor pautado (negociable) </w:t>
      </w:r>
    </w:p>
    <w:p w:rsidR="0011011B" w:rsidRPr="00814A23" w:rsidRDefault="0011011B" w:rsidP="0011011B">
      <w:pPr>
        <w:pStyle w:val="NormalWeb"/>
        <w:spacing w:line="360" w:lineRule="auto"/>
        <w:jc w:val="both"/>
        <w:rPr>
          <w:rFonts w:ascii="Arial" w:hAnsi="Arial" w:cs="Arial"/>
        </w:rPr>
      </w:pPr>
      <w:r w:rsidRPr="00814A23">
        <w:rPr>
          <w:rFonts w:ascii="Arial" w:hAnsi="Arial" w:cs="Arial"/>
          <w:color w:val="000000"/>
          <w:lang w:val="es-EC"/>
        </w:rPr>
        <w:t>Hasta el 50% por pautas en ambas emisoras</w:t>
      </w:r>
    </w:p>
    <w:p w:rsidR="0011011B" w:rsidRDefault="0011011B" w:rsidP="0011011B">
      <w:pPr>
        <w:pStyle w:val="NormalWeb"/>
        <w:spacing w:line="360" w:lineRule="auto"/>
        <w:jc w:val="both"/>
        <w:rPr>
          <w:rFonts w:ascii="Arial" w:hAnsi="Arial" w:cs="Arial"/>
        </w:rPr>
      </w:pPr>
      <w:r w:rsidRPr="00814A23">
        <w:rPr>
          <w:rFonts w:ascii="Arial" w:hAnsi="Arial" w:cs="Arial"/>
          <w:color w:val="000000"/>
          <w:lang w:val="es-EC"/>
        </w:rPr>
        <w:t>5% de descuento adicional por pronto pago</w:t>
      </w:r>
      <w:r w:rsidRPr="00814A23">
        <w:rPr>
          <w:rFonts w:ascii="Arial" w:hAnsi="Arial" w:cs="Arial"/>
        </w:rPr>
        <w:t>.</w:t>
      </w:r>
    </w:p>
    <w:p w:rsidR="0011011B" w:rsidRPr="008A4832" w:rsidRDefault="0011011B" w:rsidP="0011011B">
      <w:pPr>
        <w:pStyle w:val="NormalWeb"/>
        <w:spacing w:line="360" w:lineRule="auto"/>
        <w:jc w:val="both"/>
        <w:rPr>
          <w:rFonts w:ascii="Arial" w:hAnsi="Arial" w:cs="Arial"/>
          <w:b/>
          <w:sz w:val="20"/>
          <w:szCs w:val="20"/>
        </w:rPr>
      </w:pPr>
      <w:r w:rsidRPr="008A4832">
        <w:rPr>
          <w:rFonts w:ascii="Arial" w:hAnsi="Arial" w:cs="Arial"/>
          <w:b/>
          <w:sz w:val="20"/>
          <w:szCs w:val="20"/>
        </w:rPr>
        <w:t>Figura 44. Cotización publicidad en radio</w:t>
      </w:r>
    </w:p>
    <w:p w:rsidR="0011011B" w:rsidRPr="008A4832" w:rsidRDefault="00D32799" w:rsidP="0011011B">
      <w:pPr>
        <w:pStyle w:val="NormalWeb"/>
        <w:spacing w:line="360" w:lineRule="auto"/>
        <w:jc w:val="both"/>
        <w:rPr>
          <w:rFonts w:ascii="Arial" w:hAnsi="Arial" w:cs="Arial"/>
          <w:sz w:val="20"/>
          <w:szCs w:val="20"/>
        </w:rPr>
      </w:pPr>
      <w:r>
        <w:rPr>
          <w:noProof/>
          <w:lang w:val="en-US" w:eastAsia="en-US"/>
        </w:rPr>
        <w:drawing>
          <wp:inline distT="0" distB="0" distL="0" distR="0">
            <wp:extent cx="5213350" cy="6721475"/>
            <wp:effectExtent l="19050" t="0" r="635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1"/>
                    <a:srcRect/>
                    <a:stretch>
                      <a:fillRect/>
                    </a:stretch>
                  </pic:blipFill>
                  <pic:spPr bwMode="auto">
                    <a:xfrm>
                      <a:off x="0" y="0"/>
                      <a:ext cx="5213350" cy="6721475"/>
                    </a:xfrm>
                    <a:prstGeom prst="rect">
                      <a:avLst/>
                    </a:prstGeom>
                    <a:noFill/>
                    <a:ln w="9525">
                      <a:noFill/>
                      <a:miter lim="800000"/>
                      <a:headEnd/>
                      <a:tailEnd/>
                    </a:ln>
                  </pic:spPr>
                </pic:pic>
              </a:graphicData>
            </a:graphic>
          </wp:inline>
        </w:drawing>
      </w:r>
      <w:r w:rsidR="0011011B" w:rsidRPr="008A4832">
        <w:rPr>
          <w:rFonts w:ascii="Arial" w:hAnsi="Arial" w:cs="Arial"/>
          <w:b/>
          <w:sz w:val="20"/>
          <w:szCs w:val="20"/>
        </w:rPr>
        <w:t>Fuente: Radio Romance 89.7 FM Stereo</w:t>
      </w:r>
    </w:p>
    <w:p w:rsidR="0011011B" w:rsidRPr="00814A23" w:rsidRDefault="0011011B" w:rsidP="0011011B">
      <w:pPr>
        <w:pStyle w:val="NormalWeb"/>
        <w:spacing w:line="360" w:lineRule="auto"/>
        <w:jc w:val="both"/>
        <w:rPr>
          <w:rFonts w:ascii="Arial" w:hAnsi="Arial" w:cs="Arial"/>
        </w:rPr>
      </w:pPr>
    </w:p>
    <w:p w:rsidR="0011011B" w:rsidRDefault="0011011B" w:rsidP="0011011B"/>
    <w:p w:rsidR="0011011B" w:rsidRPr="00552AEF" w:rsidRDefault="0011011B" w:rsidP="0011011B">
      <w:pPr>
        <w:jc w:val="center"/>
        <w:rPr>
          <w:rFonts w:ascii="Arial" w:hAnsi="Arial" w:cs="Arial"/>
          <w:b/>
          <w:sz w:val="40"/>
          <w:szCs w:val="40"/>
          <w:u w:val="single"/>
        </w:rPr>
      </w:pPr>
      <w:r w:rsidRPr="00552AEF">
        <w:rPr>
          <w:rFonts w:ascii="Arial" w:hAnsi="Arial" w:cs="Arial"/>
          <w:b/>
          <w:sz w:val="40"/>
          <w:szCs w:val="40"/>
          <w:u w:val="single"/>
        </w:rPr>
        <w:t>Anexo # 7</w:t>
      </w:r>
    </w:p>
    <w:p w:rsidR="0011011B" w:rsidRPr="00552AEF" w:rsidRDefault="0011011B" w:rsidP="0011011B">
      <w:pPr>
        <w:rPr>
          <w:rFonts w:ascii="Arial" w:hAnsi="Arial" w:cs="Arial"/>
        </w:rPr>
      </w:pPr>
    </w:p>
    <w:p w:rsidR="0011011B" w:rsidRPr="00552AEF" w:rsidRDefault="0011011B" w:rsidP="0011011B">
      <w:pPr>
        <w:rPr>
          <w:rFonts w:ascii="Arial" w:hAnsi="Arial" w:cs="Arial"/>
        </w:rPr>
      </w:pPr>
    </w:p>
    <w:p w:rsidR="0011011B" w:rsidRPr="00552AEF" w:rsidRDefault="0011011B" w:rsidP="0011011B">
      <w:pPr>
        <w:jc w:val="center"/>
        <w:rPr>
          <w:rFonts w:ascii="Arial" w:hAnsi="Arial" w:cs="Arial"/>
          <w:b/>
          <w:sz w:val="36"/>
          <w:szCs w:val="36"/>
        </w:rPr>
      </w:pPr>
      <w:r w:rsidRPr="00552AEF">
        <w:rPr>
          <w:rFonts w:ascii="Arial" w:hAnsi="Arial" w:cs="Arial"/>
          <w:b/>
          <w:sz w:val="36"/>
          <w:szCs w:val="36"/>
        </w:rPr>
        <w:t>Inversiones del Proyecto</w:t>
      </w:r>
    </w:p>
    <w:p w:rsidR="0011011B" w:rsidRPr="00552AEF" w:rsidRDefault="0011011B" w:rsidP="0011011B">
      <w:pPr>
        <w:rPr>
          <w:rFonts w:ascii="Arial" w:hAnsi="Arial" w:cs="Arial"/>
        </w:rPr>
      </w:pPr>
    </w:p>
    <w:p w:rsidR="0011011B" w:rsidRPr="00552AEF" w:rsidRDefault="0011011B" w:rsidP="0011011B">
      <w:pPr>
        <w:rPr>
          <w:rFonts w:ascii="Arial" w:hAnsi="Arial" w:cs="Arial"/>
        </w:rPr>
      </w:pPr>
    </w:p>
    <w:p w:rsidR="0011011B" w:rsidRPr="00552AEF" w:rsidRDefault="0011011B" w:rsidP="0011011B">
      <w:pPr>
        <w:ind w:firstLine="708"/>
        <w:rPr>
          <w:rFonts w:ascii="Arial" w:hAnsi="Arial" w:cs="Arial"/>
          <w:b/>
          <w:sz w:val="20"/>
        </w:rPr>
      </w:pPr>
      <w:r w:rsidRPr="00552AEF">
        <w:rPr>
          <w:rFonts w:ascii="Arial" w:hAnsi="Arial" w:cs="Arial"/>
          <w:b/>
          <w:sz w:val="20"/>
        </w:rPr>
        <w:t>Cuadro</w:t>
      </w:r>
      <w:r>
        <w:rPr>
          <w:rFonts w:ascii="Arial" w:hAnsi="Arial" w:cs="Arial"/>
          <w:b/>
          <w:sz w:val="20"/>
        </w:rPr>
        <w:t xml:space="preserve"> 14</w:t>
      </w:r>
      <w:r w:rsidRPr="00552AEF">
        <w:rPr>
          <w:rFonts w:ascii="Arial" w:hAnsi="Arial" w:cs="Arial"/>
          <w:b/>
          <w:sz w:val="20"/>
        </w:rPr>
        <w:t xml:space="preserve">. Balance de Maquinaria y Equipos </w:t>
      </w:r>
    </w:p>
    <w:p w:rsidR="0011011B" w:rsidRPr="00552AEF" w:rsidRDefault="0011011B" w:rsidP="0011011B">
      <w:pPr>
        <w:rPr>
          <w:rFonts w:ascii="Arial" w:hAnsi="Arial" w:cs="Arial"/>
          <w:sz w:val="20"/>
        </w:rPr>
      </w:pPr>
    </w:p>
    <w:p w:rsidR="0011011B" w:rsidRPr="00552AEF" w:rsidRDefault="00D32799" w:rsidP="0011011B">
      <w:pPr>
        <w:jc w:val="right"/>
        <w:rPr>
          <w:rFonts w:ascii="Arial" w:hAnsi="Arial" w:cs="Arial"/>
          <w:sz w:val="20"/>
        </w:rPr>
      </w:pPr>
      <w:r>
        <w:rPr>
          <w:rFonts w:ascii="Arial" w:hAnsi="Arial" w:cs="Arial"/>
          <w:noProof/>
          <w:sz w:val="20"/>
          <w:lang w:val="en-US" w:eastAsia="en-US"/>
        </w:rPr>
        <w:drawing>
          <wp:inline distT="0" distB="0" distL="0" distR="0">
            <wp:extent cx="4940300" cy="2921635"/>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2"/>
                    <a:srcRect/>
                    <a:stretch>
                      <a:fillRect/>
                    </a:stretch>
                  </pic:blipFill>
                  <pic:spPr bwMode="auto">
                    <a:xfrm>
                      <a:off x="0" y="0"/>
                      <a:ext cx="4940300" cy="2921635"/>
                    </a:xfrm>
                    <a:prstGeom prst="rect">
                      <a:avLst/>
                    </a:prstGeom>
                    <a:noFill/>
                    <a:ln w="9525">
                      <a:noFill/>
                      <a:miter lim="800000"/>
                      <a:headEnd/>
                      <a:tailEnd/>
                    </a:ln>
                  </pic:spPr>
                </pic:pic>
              </a:graphicData>
            </a:graphic>
          </wp:inline>
        </w:drawing>
      </w:r>
    </w:p>
    <w:p w:rsidR="0011011B" w:rsidRPr="00552AEF" w:rsidRDefault="0011011B" w:rsidP="0011011B">
      <w:pPr>
        <w:rPr>
          <w:rFonts w:ascii="Arial" w:hAnsi="Arial" w:cs="Arial"/>
          <w:sz w:val="20"/>
        </w:rPr>
      </w:pPr>
    </w:p>
    <w:p w:rsidR="0011011B" w:rsidRPr="00552AEF" w:rsidRDefault="0011011B" w:rsidP="0011011B">
      <w:pPr>
        <w:ind w:firstLine="708"/>
        <w:rPr>
          <w:rFonts w:ascii="Arial" w:hAnsi="Arial" w:cs="Arial"/>
          <w:b/>
          <w:sz w:val="20"/>
        </w:rPr>
      </w:pPr>
      <w:r w:rsidRPr="00552AEF">
        <w:rPr>
          <w:rFonts w:ascii="Arial" w:hAnsi="Arial" w:cs="Arial"/>
          <w:b/>
          <w:sz w:val="20"/>
        </w:rPr>
        <w:t>Elaboración: Los autores</w:t>
      </w:r>
    </w:p>
    <w:p w:rsidR="0011011B" w:rsidRPr="00552AEF" w:rsidRDefault="0011011B" w:rsidP="0011011B">
      <w:pPr>
        <w:ind w:firstLine="708"/>
        <w:rPr>
          <w:rFonts w:ascii="Arial" w:hAnsi="Arial" w:cs="Arial"/>
          <w:sz w:val="20"/>
        </w:rPr>
      </w:pPr>
    </w:p>
    <w:p w:rsidR="0011011B" w:rsidRPr="00552AEF" w:rsidRDefault="0011011B" w:rsidP="0011011B">
      <w:pPr>
        <w:rPr>
          <w:rFonts w:ascii="Arial" w:hAnsi="Arial" w:cs="Arial"/>
          <w:b/>
          <w:sz w:val="20"/>
        </w:rPr>
      </w:pPr>
      <w:r w:rsidRPr="00552AEF">
        <w:rPr>
          <w:rFonts w:ascii="Arial" w:hAnsi="Arial" w:cs="Arial"/>
          <w:b/>
          <w:sz w:val="20"/>
        </w:rPr>
        <w:tab/>
        <w:t>Cuadro</w:t>
      </w:r>
      <w:r>
        <w:rPr>
          <w:rFonts w:ascii="Arial" w:hAnsi="Arial" w:cs="Arial"/>
          <w:b/>
          <w:sz w:val="20"/>
        </w:rPr>
        <w:t xml:space="preserve"> 17</w:t>
      </w:r>
      <w:r w:rsidRPr="00552AEF">
        <w:rPr>
          <w:rFonts w:ascii="Arial" w:hAnsi="Arial" w:cs="Arial"/>
          <w:b/>
          <w:sz w:val="20"/>
        </w:rPr>
        <w:t>.  Balance de Obras Físicas</w:t>
      </w:r>
    </w:p>
    <w:p w:rsidR="0011011B" w:rsidRPr="00552AEF" w:rsidRDefault="0011011B" w:rsidP="0011011B">
      <w:pPr>
        <w:rPr>
          <w:rFonts w:ascii="Arial" w:hAnsi="Arial" w:cs="Arial"/>
          <w:sz w:val="20"/>
        </w:rPr>
      </w:pPr>
    </w:p>
    <w:p w:rsidR="0011011B" w:rsidRDefault="00D32799" w:rsidP="0011011B">
      <w:pPr>
        <w:jc w:val="right"/>
        <w:rPr>
          <w:rFonts w:ascii="Arial" w:hAnsi="Arial" w:cs="Arial"/>
          <w:sz w:val="20"/>
        </w:rPr>
      </w:pPr>
      <w:r>
        <w:rPr>
          <w:rFonts w:ascii="Arial" w:hAnsi="Arial" w:cs="Arial"/>
          <w:noProof/>
          <w:sz w:val="20"/>
          <w:lang w:val="en-US" w:eastAsia="en-US"/>
        </w:rPr>
        <w:drawing>
          <wp:inline distT="0" distB="0" distL="0" distR="0">
            <wp:extent cx="4892675" cy="1805305"/>
            <wp:effectExtent l="19050" t="0" r="317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3"/>
                    <a:srcRect/>
                    <a:stretch>
                      <a:fillRect/>
                    </a:stretch>
                  </pic:blipFill>
                  <pic:spPr bwMode="auto">
                    <a:xfrm>
                      <a:off x="0" y="0"/>
                      <a:ext cx="4892675" cy="1805305"/>
                    </a:xfrm>
                    <a:prstGeom prst="rect">
                      <a:avLst/>
                    </a:prstGeom>
                    <a:noFill/>
                    <a:ln w="9525">
                      <a:noFill/>
                      <a:miter lim="800000"/>
                      <a:headEnd/>
                      <a:tailEnd/>
                    </a:ln>
                  </pic:spPr>
                </pic:pic>
              </a:graphicData>
            </a:graphic>
          </wp:inline>
        </w:drawing>
      </w:r>
    </w:p>
    <w:p w:rsidR="0011011B" w:rsidRDefault="0011011B" w:rsidP="0011011B">
      <w:pPr>
        <w:jc w:val="right"/>
        <w:rPr>
          <w:rFonts w:ascii="Arial" w:hAnsi="Arial" w:cs="Arial"/>
          <w:sz w:val="20"/>
        </w:rPr>
      </w:pPr>
    </w:p>
    <w:p w:rsidR="0011011B" w:rsidRPr="00552AEF" w:rsidRDefault="0011011B" w:rsidP="0011011B">
      <w:pPr>
        <w:ind w:firstLine="708"/>
        <w:rPr>
          <w:rFonts w:ascii="Arial" w:hAnsi="Arial" w:cs="Arial"/>
          <w:b/>
          <w:sz w:val="20"/>
        </w:rPr>
      </w:pPr>
      <w:r w:rsidRPr="00552AEF">
        <w:rPr>
          <w:rFonts w:ascii="Arial" w:hAnsi="Arial" w:cs="Arial"/>
          <w:b/>
          <w:sz w:val="20"/>
        </w:rPr>
        <w:t>Elaboración: Los autores</w:t>
      </w:r>
    </w:p>
    <w:p w:rsidR="0011011B" w:rsidRPr="00552AEF" w:rsidRDefault="0011011B" w:rsidP="0011011B">
      <w:pPr>
        <w:tabs>
          <w:tab w:val="left" w:pos="1155"/>
        </w:tabs>
        <w:rPr>
          <w:rFonts w:ascii="Arial" w:hAnsi="Arial" w:cs="Arial"/>
          <w:sz w:val="20"/>
        </w:rPr>
      </w:pPr>
    </w:p>
    <w:p w:rsidR="0011011B" w:rsidRPr="00552AEF" w:rsidRDefault="0011011B" w:rsidP="0011011B">
      <w:pPr>
        <w:rPr>
          <w:rFonts w:ascii="Arial" w:hAnsi="Arial" w:cs="Arial"/>
          <w:sz w:val="20"/>
        </w:rPr>
      </w:pPr>
    </w:p>
    <w:p w:rsidR="0011011B" w:rsidRDefault="0011011B" w:rsidP="0011011B">
      <w:pPr>
        <w:ind w:firstLine="708"/>
        <w:rPr>
          <w:rFonts w:ascii="Arial" w:hAnsi="Arial" w:cs="Arial"/>
          <w:sz w:val="20"/>
        </w:rPr>
      </w:pPr>
    </w:p>
    <w:p w:rsidR="0011011B" w:rsidRDefault="0011011B" w:rsidP="0011011B">
      <w:pPr>
        <w:ind w:firstLine="708"/>
        <w:rPr>
          <w:rFonts w:ascii="Arial" w:hAnsi="Arial" w:cs="Arial"/>
          <w:sz w:val="20"/>
        </w:rPr>
      </w:pPr>
    </w:p>
    <w:p w:rsidR="0011011B" w:rsidRDefault="0011011B" w:rsidP="0011011B">
      <w:pPr>
        <w:ind w:firstLine="708"/>
        <w:rPr>
          <w:rFonts w:ascii="Arial" w:hAnsi="Arial" w:cs="Arial"/>
          <w:sz w:val="20"/>
        </w:rPr>
      </w:pPr>
    </w:p>
    <w:p w:rsidR="0011011B" w:rsidRDefault="0011011B" w:rsidP="0011011B">
      <w:pPr>
        <w:ind w:firstLine="708"/>
        <w:rPr>
          <w:rFonts w:ascii="Arial" w:hAnsi="Arial" w:cs="Arial"/>
          <w:sz w:val="20"/>
        </w:rPr>
      </w:pPr>
    </w:p>
    <w:p w:rsidR="0011011B" w:rsidRDefault="0011011B" w:rsidP="0011011B">
      <w:pPr>
        <w:ind w:firstLine="708"/>
        <w:rPr>
          <w:rFonts w:ascii="Arial" w:hAnsi="Arial" w:cs="Arial"/>
          <w:sz w:val="20"/>
        </w:rPr>
      </w:pPr>
    </w:p>
    <w:p w:rsidR="0011011B" w:rsidRDefault="0011011B" w:rsidP="0011011B">
      <w:pPr>
        <w:ind w:firstLine="708"/>
        <w:rPr>
          <w:rFonts w:ascii="Arial" w:hAnsi="Arial" w:cs="Arial"/>
          <w:sz w:val="20"/>
        </w:rPr>
      </w:pPr>
    </w:p>
    <w:p w:rsidR="0011011B" w:rsidRDefault="0011011B" w:rsidP="0011011B">
      <w:pPr>
        <w:ind w:firstLine="708"/>
        <w:rPr>
          <w:rFonts w:ascii="Arial" w:hAnsi="Arial" w:cs="Arial"/>
          <w:b/>
          <w:sz w:val="20"/>
        </w:rPr>
      </w:pPr>
      <w:r>
        <w:rPr>
          <w:rFonts w:ascii="Arial" w:hAnsi="Arial" w:cs="Arial"/>
          <w:b/>
          <w:sz w:val="20"/>
        </w:rPr>
        <w:t>Cuadro 41</w:t>
      </w:r>
      <w:r w:rsidRPr="00552AEF">
        <w:rPr>
          <w:rFonts w:ascii="Arial" w:hAnsi="Arial" w:cs="Arial"/>
          <w:b/>
          <w:sz w:val="20"/>
        </w:rPr>
        <w:t>.  Inversión Inicial del proyecto</w:t>
      </w:r>
    </w:p>
    <w:p w:rsidR="0011011B" w:rsidRPr="00552AEF" w:rsidRDefault="0011011B" w:rsidP="0011011B">
      <w:pPr>
        <w:rPr>
          <w:rFonts w:ascii="Arial" w:hAnsi="Arial" w:cs="Arial"/>
          <w:b/>
          <w:sz w:val="20"/>
        </w:rPr>
      </w:pPr>
    </w:p>
    <w:p w:rsidR="0011011B" w:rsidRDefault="00D32799" w:rsidP="0011011B">
      <w:pPr>
        <w:jc w:val="center"/>
      </w:pPr>
      <w:r>
        <w:rPr>
          <w:noProof/>
          <w:lang w:val="en-US" w:eastAsia="en-US"/>
        </w:rPr>
        <w:drawing>
          <wp:inline distT="0" distB="0" distL="0" distR="0">
            <wp:extent cx="4192270" cy="1104265"/>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a:srcRect/>
                    <a:stretch>
                      <a:fillRect/>
                    </a:stretch>
                  </pic:blipFill>
                  <pic:spPr bwMode="auto">
                    <a:xfrm>
                      <a:off x="0" y="0"/>
                      <a:ext cx="4192270" cy="1104265"/>
                    </a:xfrm>
                    <a:prstGeom prst="rect">
                      <a:avLst/>
                    </a:prstGeom>
                    <a:noFill/>
                    <a:ln w="9525">
                      <a:noFill/>
                      <a:miter lim="800000"/>
                      <a:headEnd/>
                      <a:tailEnd/>
                    </a:ln>
                  </pic:spPr>
                </pic:pic>
              </a:graphicData>
            </a:graphic>
          </wp:inline>
        </w:drawing>
      </w: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11011B" w:rsidP="0049758E">
      <w:pPr>
        <w:tabs>
          <w:tab w:val="left" w:pos="1646"/>
        </w:tabs>
        <w:spacing w:line="360" w:lineRule="auto"/>
        <w:jc w:val="both"/>
        <w:rPr>
          <w:rFonts w:ascii="Arial" w:hAnsi="Arial" w:cs="Arial"/>
          <w:sz w:val="22"/>
          <w:szCs w:val="22"/>
          <w:lang w:val="es-EC"/>
        </w:rPr>
      </w:pPr>
    </w:p>
    <w:p w:rsidR="0011011B" w:rsidRDefault="00D32799" w:rsidP="0011011B">
      <w:pPr>
        <w:rPr>
          <w:noProof/>
          <w:sz w:val="20"/>
          <w:szCs w:val="20"/>
        </w:rPr>
      </w:pPr>
      <w:r>
        <w:rPr>
          <w:noProof/>
          <w:sz w:val="20"/>
          <w:szCs w:val="20"/>
          <w:lang w:val="en-US" w:eastAsia="en-US"/>
        </w:rPr>
        <w:drawing>
          <wp:inline distT="0" distB="0" distL="0" distR="0">
            <wp:extent cx="1223010" cy="581660"/>
            <wp:effectExtent l="19050" t="0" r="0" b="0"/>
            <wp:docPr id="88" name="Imagen 1" descr="LOGO BAUSTRO PAG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AUSTRO PAGINAS"/>
                    <pic:cNvPicPr>
                      <a:picLocks noChangeAspect="1" noChangeArrowheads="1"/>
                    </pic:cNvPicPr>
                  </pic:nvPicPr>
                  <pic:blipFill>
                    <a:blip r:embed="rId154"/>
                    <a:srcRect/>
                    <a:stretch>
                      <a:fillRect/>
                    </a:stretch>
                  </pic:blipFill>
                  <pic:spPr bwMode="auto">
                    <a:xfrm>
                      <a:off x="0" y="0"/>
                      <a:ext cx="1223010" cy="581660"/>
                    </a:xfrm>
                    <a:prstGeom prst="rect">
                      <a:avLst/>
                    </a:prstGeom>
                    <a:noFill/>
                    <a:ln w="9525">
                      <a:noFill/>
                      <a:miter lim="800000"/>
                      <a:headEnd/>
                      <a:tailEnd/>
                    </a:ln>
                  </pic:spPr>
                </pic:pic>
              </a:graphicData>
            </a:graphic>
          </wp:inline>
        </w:drawing>
      </w:r>
    </w:p>
    <w:p w:rsidR="0011011B" w:rsidRDefault="0011011B" w:rsidP="0011011B">
      <w:pPr>
        <w:rPr>
          <w:noProof/>
          <w:sz w:val="20"/>
          <w:szCs w:val="20"/>
        </w:rPr>
      </w:pPr>
    </w:p>
    <w:p w:rsidR="0011011B" w:rsidRDefault="0011011B" w:rsidP="0011011B">
      <w:pPr>
        <w:rPr>
          <w:noProof/>
          <w:sz w:val="20"/>
          <w:szCs w:val="20"/>
        </w:rPr>
      </w:pPr>
    </w:p>
    <w:p w:rsidR="0011011B" w:rsidRPr="00797CDE" w:rsidRDefault="0011011B" w:rsidP="0011011B">
      <w:pPr>
        <w:jc w:val="center"/>
        <w:rPr>
          <w:rFonts w:ascii="Arial" w:hAnsi="Arial" w:cs="Arial"/>
          <w:b/>
          <w:noProof/>
          <w:sz w:val="40"/>
          <w:szCs w:val="40"/>
          <w:u w:val="single"/>
        </w:rPr>
      </w:pPr>
      <w:r w:rsidRPr="00797CDE">
        <w:rPr>
          <w:rFonts w:ascii="Arial" w:hAnsi="Arial" w:cs="Arial"/>
          <w:b/>
          <w:noProof/>
          <w:sz w:val="40"/>
          <w:szCs w:val="40"/>
          <w:u w:val="single"/>
        </w:rPr>
        <w:t>Anexo # 8</w:t>
      </w:r>
    </w:p>
    <w:p w:rsidR="0011011B" w:rsidRPr="00797CDE" w:rsidRDefault="0011011B" w:rsidP="0011011B">
      <w:pPr>
        <w:rPr>
          <w:rFonts w:ascii="Arial" w:hAnsi="Arial" w:cs="Arial"/>
          <w:noProof/>
          <w:sz w:val="20"/>
          <w:szCs w:val="20"/>
        </w:rPr>
      </w:pPr>
    </w:p>
    <w:p w:rsidR="0011011B" w:rsidRPr="00797CDE" w:rsidRDefault="0011011B" w:rsidP="0011011B">
      <w:pPr>
        <w:rPr>
          <w:rFonts w:ascii="Arial" w:hAnsi="Arial" w:cs="Arial"/>
          <w:noProof/>
          <w:sz w:val="20"/>
          <w:szCs w:val="20"/>
        </w:rPr>
      </w:pPr>
    </w:p>
    <w:p w:rsidR="0011011B" w:rsidRPr="00797CDE" w:rsidRDefault="0011011B" w:rsidP="0011011B">
      <w:pPr>
        <w:rPr>
          <w:rFonts w:ascii="Arial" w:hAnsi="Arial" w:cs="Arial"/>
          <w:noProof/>
          <w:sz w:val="20"/>
          <w:szCs w:val="20"/>
        </w:rPr>
      </w:pPr>
    </w:p>
    <w:p w:rsidR="0011011B" w:rsidRPr="00797CDE" w:rsidRDefault="0011011B" w:rsidP="0011011B">
      <w:pPr>
        <w:jc w:val="center"/>
        <w:rPr>
          <w:rFonts w:ascii="Arial" w:hAnsi="Arial" w:cs="Arial"/>
          <w:b/>
          <w:noProof/>
          <w:sz w:val="36"/>
          <w:szCs w:val="36"/>
        </w:rPr>
      </w:pPr>
      <w:r w:rsidRPr="00797CDE">
        <w:rPr>
          <w:rFonts w:ascii="Arial" w:hAnsi="Arial" w:cs="Arial"/>
          <w:b/>
          <w:noProof/>
          <w:sz w:val="36"/>
          <w:szCs w:val="36"/>
        </w:rPr>
        <w:t>Información del Crédito</w:t>
      </w:r>
    </w:p>
    <w:p w:rsidR="0011011B" w:rsidRPr="00797CDE" w:rsidRDefault="0011011B" w:rsidP="0011011B">
      <w:pPr>
        <w:rPr>
          <w:rFonts w:ascii="Arial" w:hAnsi="Arial" w:cs="Arial"/>
          <w:noProof/>
          <w:sz w:val="20"/>
          <w:szCs w:val="20"/>
        </w:rPr>
      </w:pPr>
    </w:p>
    <w:p w:rsidR="0011011B" w:rsidRDefault="0011011B" w:rsidP="0011011B">
      <w:pPr>
        <w:rPr>
          <w:noProof/>
          <w:sz w:val="20"/>
          <w:szCs w:val="20"/>
        </w:rPr>
      </w:pPr>
    </w:p>
    <w:p w:rsidR="0011011B" w:rsidRDefault="0011011B" w:rsidP="0011011B">
      <w:pPr>
        <w:rPr>
          <w:noProof/>
          <w:sz w:val="20"/>
          <w:szCs w:val="20"/>
        </w:rPr>
      </w:pPr>
      <w:r>
        <w:rPr>
          <w:rFonts w:ascii="Arial" w:hAnsi="Arial" w:cs="Arial"/>
          <w:b/>
          <w:noProof/>
          <w:sz w:val="20"/>
          <w:szCs w:val="20"/>
        </w:rPr>
        <w:t>Figura 45</w:t>
      </w:r>
      <w:r w:rsidRPr="000E0569">
        <w:rPr>
          <w:rFonts w:ascii="Arial" w:hAnsi="Arial" w:cs="Arial"/>
          <w:b/>
          <w:noProof/>
          <w:sz w:val="20"/>
          <w:szCs w:val="20"/>
        </w:rPr>
        <w:t xml:space="preserve">. </w:t>
      </w:r>
      <w:r>
        <w:rPr>
          <w:rFonts w:ascii="Arial" w:hAnsi="Arial" w:cs="Arial"/>
          <w:b/>
          <w:noProof/>
          <w:sz w:val="20"/>
          <w:szCs w:val="20"/>
        </w:rPr>
        <w:t xml:space="preserve"> </w:t>
      </w:r>
      <w:r w:rsidRPr="000E0569">
        <w:rPr>
          <w:rFonts w:ascii="Arial" w:hAnsi="Arial" w:cs="Arial"/>
          <w:b/>
          <w:noProof/>
          <w:sz w:val="20"/>
          <w:szCs w:val="20"/>
        </w:rPr>
        <w:t>Costo del Crédito</w:t>
      </w:r>
    </w:p>
    <w:p w:rsidR="0011011B" w:rsidRDefault="0011011B" w:rsidP="0011011B">
      <w:pPr>
        <w:rPr>
          <w:noProof/>
          <w:sz w:val="20"/>
          <w:szCs w:val="20"/>
        </w:rPr>
      </w:pPr>
    </w:p>
    <w:p w:rsidR="0011011B" w:rsidRDefault="00D32799" w:rsidP="0011011B">
      <w:pPr>
        <w:rPr>
          <w:noProof/>
          <w:sz w:val="20"/>
          <w:szCs w:val="20"/>
        </w:rPr>
      </w:pPr>
      <w:r>
        <w:rPr>
          <w:noProof/>
          <w:sz w:val="20"/>
          <w:szCs w:val="20"/>
          <w:lang w:val="en-US" w:eastAsia="en-US"/>
        </w:rPr>
        <w:drawing>
          <wp:inline distT="0" distB="0" distL="0" distR="0">
            <wp:extent cx="5213350" cy="3764280"/>
            <wp:effectExtent l="19050" t="0" r="635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5"/>
                    <a:srcRect/>
                    <a:stretch>
                      <a:fillRect/>
                    </a:stretch>
                  </pic:blipFill>
                  <pic:spPr bwMode="auto">
                    <a:xfrm>
                      <a:off x="0" y="0"/>
                      <a:ext cx="5213350" cy="3764280"/>
                    </a:xfrm>
                    <a:prstGeom prst="rect">
                      <a:avLst/>
                    </a:prstGeom>
                    <a:noFill/>
                    <a:ln w="9525">
                      <a:noFill/>
                      <a:miter lim="800000"/>
                      <a:headEnd/>
                      <a:tailEnd/>
                    </a:ln>
                  </pic:spPr>
                </pic:pic>
              </a:graphicData>
            </a:graphic>
          </wp:inline>
        </w:drawing>
      </w:r>
    </w:p>
    <w:p w:rsidR="0011011B" w:rsidRDefault="0011011B" w:rsidP="0011011B">
      <w:pPr>
        <w:rPr>
          <w:noProof/>
          <w:sz w:val="20"/>
          <w:szCs w:val="20"/>
        </w:rPr>
      </w:pPr>
    </w:p>
    <w:p w:rsidR="0011011B" w:rsidRPr="000E0569" w:rsidRDefault="0011011B" w:rsidP="0011011B">
      <w:pPr>
        <w:rPr>
          <w:rFonts w:ascii="Arial" w:hAnsi="Arial" w:cs="Arial"/>
          <w:b/>
          <w:noProof/>
          <w:sz w:val="20"/>
          <w:szCs w:val="20"/>
        </w:rPr>
      </w:pPr>
      <w:r>
        <w:rPr>
          <w:rFonts w:ascii="Arial" w:hAnsi="Arial" w:cs="Arial"/>
          <w:b/>
          <w:noProof/>
          <w:sz w:val="20"/>
          <w:szCs w:val="20"/>
        </w:rPr>
        <w:t>Fuente: Página web Banco del Austro</w:t>
      </w:r>
    </w:p>
    <w:p w:rsidR="0011011B" w:rsidRPr="00797CDE" w:rsidRDefault="0011011B" w:rsidP="0011011B">
      <w:pPr>
        <w:rPr>
          <w:rFonts w:ascii="Arial" w:hAnsi="Arial" w:cs="Arial"/>
          <w:b/>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Default="0011011B" w:rsidP="0011011B">
      <w:pPr>
        <w:rPr>
          <w:noProof/>
          <w:sz w:val="20"/>
          <w:szCs w:val="20"/>
        </w:rPr>
      </w:pPr>
    </w:p>
    <w:p w:rsidR="0011011B" w:rsidRPr="00D91E16" w:rsidRDefault="0011011B" w:rsidP="0011011B">
      <w:pPr>
        <w:rPr>
          <w:rFonts w:ascii="Arial" w:hAnsi="Arial" w:cs="Arial"/>
        </w:rPr>
      </w:pPr>
    </w:p>
    <w:p w:rsidR="0011011B" w:rsidRPr="00D91E16" w:rsidRDefault="0011011B" w:rsidP="0011011B">
      <w:pPr>
        <w:jc w:val="center"/>
        <w:rPr>
          <w:rFonts w:ascii="Arial" w:hAnsi="Arial" w:cs="Arial"/>
          <w:b/>
          <w:bCs/>
          <w:sz w:val="40"/>
          <w:szCs w:val="40"/>
          <w:u w:val="single"/>
        </w:rPr>
      </w:pPr>
      <w:r w:rsidRPr="00D91E16">
        <w:rPr>
          <w:rFonts w:ascii="Arial" w:hAnsi="Arial" w:cs="Arial"/>
          <w:b/>
          <w:bCs/>
          <w:sz w:val="40"/>
          <w:szCs w:val="40"/>
          <w:u w:val="single"/>
        </w:rPr>
        <w:t xml:space="preserve">Anexo # 9 </w:t>
      </w:r>
    </w:p>
    <w:p w:rsidR="0011011B" w:rsidRPr="00D91E16" w:rsidRDefault="0011011B" w:rsidP="0011011B">
      <w:pPr>
        <w:jc w:val="center"/>
        <w:rPr>
          <w:rFonts w:ascii="Arial" w:hAnsi="Arial" w:cs="Arial"/>
          <w:b/>
          <w:bCs/>
          <w:sz w:val="32"/>
          <w:szCs w:val="32"/>
          <w:u w:val="single"/>
        </w:rPr>
      </w:pPr>
    </w:p>
    <w:p w:rsidR="0011011B" w:rsidRPr="00D91E16" w:rsidRDefault="0011011B" w:rsidP="0011011B">
      <w:pPr>
        <w:jc w:val="center"/>
        <w:rPr>
          <w:rFonts w:ascii="Arial" w:hAnsi="Arial" w:cs="Arial"/>
          <w:b/>
          <w:bCs/>
          <w:sz w:val="36"/>
          <w:szCs w:val="36"/>
        </w:rPr>
      </w:pPr>
      <w:r w:rsidRPr="00D91E16">
        <w:rPr>
          <w:rFonts w:ascii="Arial" w:hAnsi="Arial" w:cs="Arial"/>
          <w:b/>
          <w:bCs/>
          <w:sz w:val="36"/>
          <w:szCs w:val="36"/>
        </w:rPr>
        <w:t xml:space="preserve">Información del Software </w:t>
      </w:r>
    </w:p>
    <w:p w:rsidR="006D6A16" w:rsidRDefault="00D32799" w:rsidP="0011011B">
      <w:r>
        <w:rPr>
          <w:noProof/>
          <w:lang w:val="en-US" w:eastAsia="en-US"/>
        </w:rPr>
        <w:drawing>
          <wp:anchor distT="0" distB="0" distL="114300" distR="114300" simplePos="0" relativeHeight="251675136" behindDoc="0" locked="0" layoutInCell="1" allowOverlap="1">
            <wp:simplePos x="0" y="0"/>
            <wp:positionH relativeFrom="column">
              <wp:posOffset>1600200</wp:posOffset>
            </wp:positionH>
            <wp:positionV relativeFrom="paragraph">
              <wp:posOffset>125730</wp:posOffset>
            </wp:positionV>
            <wp:extent cx="2247900" cy="1076325"/>
            <wp:effectExtent l="19050" t="0" r="0" b="0"/>
            <wp:wrapSquare wrapText="bothSides"/>
            <wp:docPr id="92" name="Imagen 4" descr="http://bivk.info/biblio/images/m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bivk.info/biblio/images/moodle.jpg"/>
                    <pic:cNvPicPr>
                      <a:picLocks noChangeAspect="1" noChangeArrowheads="1"/>
                    </pic:cNvPicPr>
                  </pic:nvPicPr>
                  <pic:blipFill>
                    <a:blip r:embed="rId156"/>
                    <a:srcRect/>
                    <a:stretch>
                      <a:fillRect/>
                    </a:stretch>
                  </pic:blipFill>
                  <pic:spPr bwMode="auto">
                    <a:xfrm>
                      <a:off x="0" y="0"/>
                      <a:ext cx="2247900" cy="1076325"/>
                    </a:xfrm>
                    <a:prstGeom prst="rect">
                      <a:avLst/>
                    </a:prstGeom>
                    <a:noFill/>
                  </pic:spPr>
                </pic:pic>
              </a:graphicData>
            </a:graphic>
          </wp:anchor>
        </w:drawing>
      </w:r>
    </w:p>
    <w:p w:rsidR="006D6A16" w:rsidRDefault="006D6A16" w:rsidP="0011011B"/>
    <w:p w:rsidR="0011011B" w:rsidRDefault="0011011B" w:rsidP="0011011B"/>
    <w:p w:rsidR="0011011B" w:rsidRDefault="0011011B" w:rsidP="0011011B"/>
    <w:p w:rsidR="0011011B" w:rsidRDefault="0011011B" w:rsidP="0011011B"/>
    <w:p w:rsidR="006D6A16" w:rsidRDefault="006D6A16" w:rsidP="0011011B"/>
    <w:p w:rsidR="006D6A16" w:rsidRDefault="006D6A16" w:rsidP="0011011B"/>
    <w:p w:rsidR="0011011B" w:rsidRDefault="0011011B" w:rsidP="0011011B"/>
    <w:p w:rsidR="0011011B" w:rsidRDefault="0011011B" w:rsidP="0011011B">
      <w:pPr>
        <w:spacing w:line="360" w:lineRule="auto"/>
        <w:ind w:firstLine="708"/>
        <w:jc w:val="both"/>
        <w:rPr>
          <w:rFonts w:ascii="Arial" w:hAnsi="Arial" w:cs="Arial"/>
        </w:rPr>
      </w:pPr>
      <w:r w:rsidRPr="00581665">
        <w:rPr>
          <w:rFonts w:ascii="Arial" w:hAnsi="Arial" w:cs="Arial"/>
        </w:rPr>
        <w:t>Moodle es un sistema de gestión de cursos que ayuda a crear comunidades en línea, es de distribución libre y su función dentro de nuestro proyecto es el de un material de apoyo virtual.</w:t>
      </w:r>
    </w:p>
    <w:p w:rsidR="0011011B" w:rsidRPr="00581665" w:rsidRDefault="0011011B" w:rsidP="0011011B">
      <w:pPr>
        <w:spacing w:line="360" w:lineRule="auto"/>
        <w:ind w:firstLine="708"/>
        <w:jc w:val="both"/>
        <w:rPr>
          <w:rFonts w:ascii="Arial" w:hAnsi="Arial" w:cs="Arial"/>
        </w:rPr>
      </w:pPr>
    </w:p>
    <w:p w:rsidR="0011011B" w:rsidRDefault="0011011B" w:rsidP="0011011B">
      <w:pPr>
        <w:spacing w:line="360" w:lineRule="auto"/>
        <w:ind w:firstLine="708"/>
        <w:jc w:val="both"/>
        <w:rPr>
          <w:rFonts w:ascii="Arial" w:hAnsi="Arial" w:cs="Arial"/>
        </w:rPr>
      </w:pPr>
      <w:r w:rsidRPr="00581665">
        <w:rPr>
          <w:rFonts w:ascii="Arial" w:hAnsi="Arial" w:cs="Arial"/>
        </w:rPr>
        <w:t xml:space="preserve">Las </w:t>
      </w:r>
      <w:r>
        <w:rPr>
          <w:rFonts w:ascii="Arial" w:hAnsi="Arial" w:cs="Arial"/>
        </w:rPr>
        <w:t>herramientas disponibles en el M</w:t>
      </w:r>
      <w:r w:rsidRPr="00581665">
        <w:rPr>
          <w:rFonts w:ascii="Arial" w:hAnsi="Arial" w:cs="Arial"/>
        </w:rPr>
        <w:t>oodle son apropiadas para realizar clases en línea, así como también para complementar el aprendizaje presencial.</w:t>
      </w:r>
    </w:p>
    <w:p w:rsidR="0011011B" w:rsidRPr="00581665" w:rsidRDefault="0011011B" w:rsidP="0011011B">
      <w:pPr>
        <w:spacing w:line="360" w:lineRule="auto"/>
        <w:jc w:val="both"/>
        <w:rPr>
          <w:rFonts w:ascii="Arial" w:hAnsi="Arial" w:cs="Arial"/>
        </w:rPr>
      </w:pPr>
    </w:p>
    <w:p w:rsidR="0011011B" w:rsidRPr="00581665" w:rsidRDefault="0011011B" w:rsidP="0011011B">
      <w:pPr>
        <w:spacing w:before="96" w:after="120" w:line="360" w:lineRule="auto"/>
        <w:ind w:firstLine="708"/>
        <w:jc w:val="both"/>
        <w:rPr>
          <w:rFonts w:ascii="Arial" w:hAnsi="Arial" w:cs="Arial"/>
          <w:color w:val="000000"/>
          <w:lang w:eastAsia="es-EC"/>
        </w:rPr>
      </w:pPr>
      <w:bookmarkStart w:id="1" w:name="Caracter_C3_ADsticas_generales_de_Moodle"/>
      <w:bookmarkEnd w:id="1"/>
      <w:r w:rsidRPr="00581665">
        <w:rPr>
          <w:rFonts w:ascii="Arial" w:hAnsi="Arial" w:cs="Arial"/>
          <w:color w:val="000000"/>
          <w:lang w:eastAsia="es-EC"/>
        </w:rPr>
        <w:t>La instalación es sencilla requiriendo una plataforma que soporte PHP y la disponibilidad de una base de datos. Moodle tiene una capa de abstracción de bases de datos por lo que soporta los principales sistemas gestores de bases de datos.</w:t>
      </w:r>
      <w:r>
        <w:rPr>
          <w:rFonts w:ascii="Arial" w:hAnsi="Arial" w:cs="Arial"/>
          <w:color w:val="000000"/>
          <w:lang w:eastAsia="es-EC"/>
        </w:rPr>
        <w:t xml:space="preserve"> Se puede personalizar el M</w:t>
      </w:r>
      <w:r w:rsidRPr="00581665">
        <w:rPr>
          <w:rFonts w:ascii="Arial" w:hAnsi="Arial" w:cs="Arial"/>
          <w:color w:val="000000"/>
          <w:lang w:eastAsia="es-EC"/>
        </w:rPr>
        <w:t>oodle de acuerdo a los requisitos de la institución, para esto se debe de contar con un dominio de red, el cual se adquirirá pagando una cuota anual.</w:t>
      </w:r>
    </w:p>
    <w:p w:rsidR="0011011B" w:rsidRPr="00581665" w:rsidRDefault="0011011B" w:rsidP="0011011B">
      <w:pPr>
        <w:spacing w:line="360" w:lineRule="auto"/>
        <w:jc w:val="both"/>
        <w:rPr>
          <w:rFonts w:ascii="Arial" w:hAnsi="Arial" w:cs="Arial"/>
        </w:rPr>
      </w:pPr>
    </w:p>
    <w:p w:rsidR="0011011B" w:rsidRPr="00581665" w:rsidRDefault="0011011B" w:rsidP="0011011B">
      <w:pPr>
        <w:spacing w:line="360" w:lineRule="auto"/>
        <w:ind w:firstLine="708"/>
        <w:jc w:val="both"/>
        <w:rPr>
          <w:rFonts w:ascii="Arial" w:hAnsi="Arial" w:cs="Arial"/>
        </w:rPr>
      </w:pPr>
      <w:r w:rsidRPr="00581665">
        <w:rPr>
          <w:rFonts w:ascii="Arial" w:hAnsi="Arial" w:cs="Arial"/>
        </w:rPr>
        <w:t xml:space="preserve">Moodle cuenta con diferentes módulos que pueden ser utilizados por alumnos y profesores para ayudar a la interacción. A continuación </w:t>
      </w:r>
      <w:r>
        <w:rPr>
          <w:rFonts w:ascii="Arial" w:hAnsi="Arial" w:cs="Arial"/>
        </w:rPr>
        <w:t>se presenta un resumen de cada módulo:</w:t>
      </w:r>
    </w:p>
    <w:p w:rsidR="0011011B" w:rsidRDefault="0011011B" w:rsidP="0011011B">
      <w:pPr>
        <w:spacing w:after="72" w:line="360" w:lineRule="auto"/>
        <w:ind w:firstLine="708"/>
        <w:jc w:val="both"/>
        <w:outlineLvl w:val="2"/>
        <w:rPr>
          <w:rFonts w:ascii="Arial" w:hAnsi="Arial" w:cs="Arial"/>
          <w:b/>
          <w:bCs/>
          <w:lang w:eastAsia="es-EC"/>
        </w:rPr>
      </w:pPr>
    </w:p>
    <w:p w:rsidR="006D6A16" w:rsidRDefault="006D6A16" w:rsidP="0011011B">
      <w:pPr>
        <w:spacing w:after="72" w:line="360" w:lineRule="auto"/>
        <w:ind w:firstLine="708"/>
        <w:jc w:val="both"/>
        <w:outlineLvl w:val="2"/>
        <w:rPr>
          <w:rFonts w:ascii="Arial" w:hAnsi="Arial" w:cs="Arial"/>
          <w:b/>
          <w:bCs/>
          <w:lang w:eastAsia="es-EC"/>
        </w:rPr>
      </w:pPr>
    </w:p>
    <w:p w:rsidR="006D6A16" w:rsidRDefault="006D6A16" w:rsidP="0011011B">
      <w:pPr>
        <w:spacing w:after="72" w:line="360" w:lineRule="auto"/>
        <w:ind w:firstLine="708"/>
        <w:jc w:val="both"/>
        <w:outlineLvl w:val="2"/>
        <w:rPr>
          <w:rFonts w:ascii="Arial" w:hAnsi="Arial" w:cs="Arial"/>
          <w:b/>
          <w:bCs/>
          <w:lang w:eastAsia="es-EC"/>
        </w:rPr>
      </w:pPr>
    </w:p>
    <w:p w:rsidR="006D6A16" w:rsidRDefault="006D6A16" w:rsidP="0011011B">
      <w:pPr>
        <w:spacing w:after="72" w:line="360" w:lineRule="auto"/>
        <w:ind w:firstLine="708"/>
        <w:jc w:val="both"/>
        <w:outlineLvl w:val="2"/>
        <w:rPr>
          <w:rFonts w:ascii="Arial" w:hAnsi="Arial" w:cs="Arial"/>
          <w:b/>
          <w:bCs/>
          <w:lang w:eastAsia="es-EC"/>
        </w:rPr>
      </w:pPr>
    </w:p>
    <w:p w:rsidR="0011011B" w:rsidRPr="00581665" w:rsidRDefault="0011011B" w:rsidP="0011011B">
      <w:pPr>
        <w:spacing w:after="72" w:line="360" w:lineRule="auto"/>
        <w:ind w:firstLine="708"/>
        <w:jc w:val="both"/>
        <w:outlineLvl w:val="2"/>
        <w:rPr>
          <w:rFonts w:ascii="Arial" w:hAnsi="Arial" w:cs="Arial"/>
          <w:b/>
          <w:bCs/>
          <w:lang w:eastAsia="es-EC"/>
        </w:rPr>
      </w:pPr>
      <w:r w:rsidRPr="00581665">
        <w:rPr>
          <w:rFonts w:ascii="Arial" w:hAnsi="Arial" w:cs="Arial"/>
          <w:b/>
          <w:bCs/>
          <w:lang w:eastAsia="es-EC"/>
        </w:rPr>
        <w:t>Módulo de Tareas</w:t>
      </w:r>
    </w:p>
    <w:p w:rsidR="0011011B" w:rsidRPr="00581665" w:rsidRDefault="0011011B" w:rsidP="00E81C3E">
      <w:pPr>
        <w:numPr>
          <w:ilvl w:val="0"/>
          <w:numId w:val="46"/>
        </w:numPr>
        <w:spacing w:before="100" w:beforeAutospacing="1" w:after="24" w:line="360" w:lineRule="auto"/>
        <w:jc w:val="both"/>
        <w:rPr>
          <w:rFonts w:ascii="Arial" w:hAnsi="Arial" w:cs="Arial"/>
          <w:lang w:eastAsia="es-EC"/>
        </w:rPr>
      </w:pPr>
      <w:r w:rsidRPr="00581665">
        <w:rPr>
          <w:rFonts w:ascii="Arial" w:hAnsi="Arial" w:cs="Arial"/>
          <w:lang w:eastAsia="es-EC"/>
        </w:rPr>
        <w:t>Puede especificarse la fecha final de entrega de una tarea y la calificación máxima que se le podrá asignar.</w:t>
      </w:r>
    </w:p>
    <w:p w:rsidR="0011011B" w:rsidRPr="00581665" w:rsidRDefault="0011011B" w:rsidP="00E81C3E">
      <w:pPr>
        <w:numPr>
          <w:ilvl w:val="0"/>
          <w:numId w:val="46"/>
        </w:numPr>
        <w:spacing w:before="100" w:beforeAutospacing="1" w:after="24" w:line="360" w:lineRule="auto"/>
        <w:jc w:val="both"/>
        <w:rPr>
          <w:rFonts w:ascii="Arial" w:hAnsi="Arial" w:cs="Arial"/>
          <w:lang w:eastAsia="es-EC"/>
        </w:rPr>
      </w:pPr>
      <w:r w:rsidRPr="00581665">
        <w:rPr>
          <w:rFonts w:ascii="Arial" w:hAnsi="Arial" w:cs="Arial"/>
          <w:lang w:eastAsia="es-EC"/>
        </w:rPr>
        <w:t>Los estudiantes pueden subir sus tareas (en cualquier formato de archivo) al servidor. Se registra la fecha en que se han subido.</w:t>
      </w:r>
    </w:p>
    <w:p w:rsidR="0011011B" w:rsidRPr="00581665" w:rsidRDefault="0011011B" w:rsidP="00E81C3E">
      <w:pPr>
        <w:numPr>
          <w:ilvl w:val="0"/>
          <w:numId w:val="46"/>
        </w:numPr>
        <w:spacing w:before="100" w:beforeAutospacing="1" w:after="24" w:line="360" w:lineRule="auto"/>
        <w:jc w:val="both"/>
        <w:rPr>
          <w:rFonts w:ascii="Arial" w:hAnsi="Arial" w:cs="Arial"/>
          <w:lang w:eastAsia="es-EC"/>
        </w:rPr>
      </w:pPr>
      <w:r w:rsidRPr="00581665">
        <w:rPr>
          <w:rFonts w:ascii="Arial" w:hAnsi="Arial" w:cs="Arial"/>
          <w:lang w:eastAsia="es-EC"/>
        </w:rPr>
        <w:t>Se permite enviar tareas fuera de tiempo, pero el profesor puede ver claramente el tiempo de retraso.</w:t>
      </w:r>
    </w:p>
    <w:p w:rsidR="0011011B" w:rsidRPr="00581665" w:rsidRDefault="0011011B" w:rsidP="00E81C3E">
      <w:pPr>
        <w:numPr>
          <w:ilvl w:val="0"/>
          <w:numId w:val="46"/>
        </w:numPr>
        <w:spacing w:before="100" w:beforeAutospacing="1" w:after="24" w:line="360" w:lineRule="auto"/>
        <w:jc w:val="both"/>
        <w:rPr>
          <w:rFonts w:ascii="Arial" w:hAnsi="Arial" w:cs="Arial"/>
          <w:lang w:eastAsia="es-EC"/>
        </w:rPr>
      </w:pPr>
      <w:r w:rsidRPr="00581665">
        <w:rPr>
          <w:rFonts w:ascii="Arial" w:hAnsi="Arial" w:cs="Arial"/>
          <w:lang w:eastAsia="es-EC"/>
        </w:rPr>
        <w:t>Para cada tarea en particular, puede evaluarse a la clase entera (calificaciones y comentarios) en una única página con un único formulario.</w:t>
      </w:r>
    </w:p>
    <w:p w:rsidR="0011011B" w:rsidRPr="00581665" w:rsidRDefault="0011011B" w:rsidP="00E81C3E">
      <w:pPr>
        <w:numPr>
          <w:ilvl w:val="0"/>
          <w:numId w:val="46"/>
        </w:numPr>
        <w:spacing w:before="100" w:beforeAutospacing="1" w:after="24" w:line="360" w:lineRule="auto"/>
        <w:jc w:val="both"/>
        <w:rPr>
          <w:rFonts w:ascii="Arial" w:hAnsi="Arial" w:cs="Arial"/>
          <w:lang w:eastAsia="es-EC"/>
        </w:rPr>
      </w:pPr>
      <w:r w:rsidRPr="00581665">
        <w:rPr>
          <w:rFonts w:ascii="Arial" w:hAnsi="Arial" w:cs="Arial"/>
          <w:lang w:eastAsia="es-EC"/>
        </w:rPr>
        <w:t>Las observaciones del profesor se adjuntan a la página de la tarea de cada estudiante y se le envía un mensaje de notificación.</w:t>
      </w:r>
    </w:p>
    <w:p w:rsidR="0011011B" w:rsidRPr="00581665" w:rsidRDefault="0011011B" w:rsidP="00E81C3E">
      <w:pPr>
        <w:numPr>
          <w:ilvl w:val="0"/>
          <w:numId w:val="46"/>
        </w:numPr>
        <w:spacing w:before="100" w:beforeAutospacing="1" w:after="24" w:line="360" w:lineRule="auto"/>
        <w:jc w:val="both"/>
        <w:rPr>
          <w:rFonts w:ascii="Arial" w:hAnsi="Arial" w:cs="Arial"/>
          <w:lang w:eastAsia="es-EC"/>
        </w:rPr>
      </w:pPr>
      <w:r w:rsidRPr="00581665">
        <w:rPr>
          <w:rFonts w:ascii="Arial" w:hAnsi="Arial" w:cs="Arial"/>
          <w:lang w:eastAsia="es-EC"/>
        </w:rPr>
        <w:t>El profesor tiene la posibilidad de permitir el reenvío de una tarea tras su calificación (para volver a calificarla).</w:t>
      </w:r>
    </w:p>
    <w:p w:rsidR="0011011B" w:rsidRDefault="0011011B" w:rsidP="0011011B">
      <w:pPr>
        <w:spacing w:after="72" w:line="360" w:lineRule="auto"/>
        <w:jc w:val="both"/>
        <w:outlineLvl w:val="2"/>
        <w:rPr>
          <w:rFonts w:ascii="Arial" w:hAnsi="Arial" w:cs="Arial"/>
          <w:b/>
          <w:bCs/>
          <w:lang w:eastAsia="es-EC"/>
        </w:rPr>
      </w:pPr>
      <w:bookmarkStart w:id="2" w:name="M_C3_B3dulo_de_Consulta"/>
      <w:bookmarkEnd w:id="2"/>
    </w:p>
    <w:p w:rsidR="0011011B" w:rsidRDefault="0011011B" w:rsidP="0011011B">
      <w:pPr>
        <w:spacing w:after="72" w:line="360" w:lineRule="auto"/>
        <w:ind w:firstLine="708"/>
        <w:jc w:val="both"/>
        <w:outlineLvl w:val="2"/>
        <w:rPr>
          <w:rFonts w:ascii="Arial" w:hAnsi="Arial" w:cs="Arial"/>
          <w:b/>
          <w:bCs/>
          <w:lang w:eastAsia="es-EC"/>
        </w:rPr>
      </w:pPr>
      <w:r w:rsidRPr="00581665">
        <w:rPr>
          <w:rFonts w:ascii="Arial" w:hAnsi="Arial" w:cs="Arial"/>
          <w:b/>
          <w:bCs/>
          <w:lang w:eastAsia="es-EC"/>
        </w:rPr>
        <w:t>Módulo de Consulta </w:t>
      </w:r>
    </w:p>
    <w:p w:rsidR="0011011B" w:rsidRPr="00581665" w:rsidRDefault="0011011B" w:rsidP="0011011B">
      <w:pPr>
        <w:spacing w:after="72" w:line="360" w:lineRule="auto"/>
        <w:jc w:val="both"/>
        <w:outlineLvl w:val="2"/>
        <w:rPr>
          <w:rFonts w:ascii="Arial" w:hAnsi="Arial" w:cs="Arial"/>
          <w:b/>
          <w:bCs/>
          <w:lang w:eastAsia="es-EC"/>
        </w:rPr>
      </w:pPr>
    </w:p>
    <w:p w:rsidR="0011011B" w:rsidRPr="00581665" w:rsidRDefault="0011011B" w:rsidP="0011011B">
      <w:pPr>
        <w:spacing w:before="96" w:after="120" w:line="360" w:lineRule="auto"/>
        <w:ind w:left="708" w:firstLine="708"/>
        <w:jc w:val="both"/>
        <w:rPr>
          <w:rFonts w:ascii="Arial" w:hAnsi="Arial" w:cs="Arial"/>
          <w:lang w:eastAsia="es-EC"/>
        </w:rPr>
      </w:pPr>
      <w:r w:rsidRPr="00581665">
        <w:rPr>
          <w:rFonts w:ascii="Arial" w:hAnsi="Arial" w:cs="Arial"/>
          <w:lang w:eastAsia="es-EC"/>
        </w:rPr>
        <w:t>Es como una votación. Puede usarse para votar sobre algo o para recibir una respuesta de cada estudiante</w:t>
      </w:r>
      <w:r>
        <w:rPr>
          <w:rFonts w:ascii="Arial" w:hAnsi="Arial" w:cs="Arial"/>
          <w:lang w:eastAsia="es-EC"/>
        </w:rPr>
        <w:t>.</w:t>
      </w:r>
    </w:p>
    <w:p w:rsidR="0011011B" w:rsidRPr="00581665" w:rsidRDefault="0011011B" w:rsidP="00E81C3E">
      <w:pPr>
        <w:numPr>
          <w:ilvl w:val="0"/>
          <w:numId w:val="47"/>
        </w:numPr>
        <w:spacing w:before="100" w:beforeAutospacing="1" w:after="24" w:line="360" w:lineRule="auto"/>
        <w:jc w:val="both"/>
        <w:rPr>
          <w:rFonts w:ascii="Arial" w:hAnsi="Arial" w:cs="Arial"/>
          <w:lang w:eastAsia="es-EC"/>
        </w:rPr>
      </w:pPr>
      <w:r w:rsidRPr="00581665">
        <w:rPr>
          <w:rFonts w:ascii="Arial" w:hAnsi="Arial" w:cs="Arial"/>
          <w:lang w:eastAsia="es-EC"/>
        </w:rPr>
        <w:t>El profesor puede ver una tabla que presenta de forma intuitiva la información sobre quién ha elegido qué.</w:t>
      </w:r>
    </w:p>
    <w:p w:rsidR="0011011B" w:rsidRPr="00581665" w:rsidRDefault="0011011B" w:rsidP="00E81C3E">
      <w:pPr>
        <w:numPr>
          <w:ilvl w:val="0"/>
          <w:numId w:val="47"/>
        </w:numPr>
        <w:spacing w:before="100" w:beforeAutospacing="1" w:after="24" w:line="360" w:lineRule="auto"/>
        <w:jc w:val="both"/>
        <w:rPr>
          <w:rFonts w:ascii="Arial" w:hAnsi="Arial" w:cs="Arial"/>
          <w:lang w:eastAsia="es-EC"/>
        </w:rPr>
      </w:pPr>
      <w:r w:rsidRPr="00581665">
        <w:rPr>
          <w:rFonts w:ascii="Arial" w:hAnsi="Arial" w:cs="Arial"/>
          <w:lang w:eastAsia="es-EC"/>
        </w:rPr>
        <w:t>Se puede permitir que los estudiantes vean un gráfico actualizado de los resultados.</w:t>
      </w:r>
    </w:p>
    <w:p w:rsidR="0011011B" w:rsidRDefault="0011011B" w:rsidP="0011011B">
      <w:pPr>
        <w:spacing w:after="72" w:line="360" w:lineRule="auto"/>
        <w:jc w:val="both"/>
        <w:outlineLvl w:val="2"/>
        <w:rPr>
          <w:rFonts w:ascii="Arial" w:hAnsi="Arial" w:cs="Arial"/>
          <w:b/>
          <w:bCs/>
          <w:lang w:eastAsia="es-EC"/>
        </w:rPr>
      </w:pPr>
      <w:bookmarkStart w:id="3" w:name="M_C3_B3dulo_Foro"/>
      <w:bookmarkEnd w:id="3"/>
    </w:p>
    <w:p w:rsidR="006D6A16" w:rsidRDefault="006D6A16" w:rsidP="0011011B">
      <w:pPr>
        <w:spacing w:after="72" w:line="360" w:lineRule="auto"/>
        <w:ind w:firstLine="708"/>
        <w:jc w:val="both"/>
        <w:outlineLvl w:val="2"/>
        <w:rPr>
          <w:rFonts w:ascii="Arial" w:hAnsi="Arial" w:cs="Arial"/>
          <w:b/>
          <w:bCs/>
          <w:lang w:eastAsia="es-EC"/>
        </w:rPr>
      </w:pPr>
    </w:p>
    <w:p w:rsidR="006D6A16" w:rsidRDefault="006D6A16" w:rsidP="0011011B">
      <w:pPr>
        <w:spacing w:after="72" w:line="360" w:lineRule="auto"/>
        <w:ind w:firstLine="708"/>
        <w:jc w:val="both"/>
        <w:outlineLvl w:val="2"/>
        <w:rPr>
          <w:rFonts w:ascii="Arial" w:hAnsi="Arial" w:cs="Arial"/>
          <w:b/>
          <w:bCs/>
          <w:lang w:eastAsia="es-EC"/>
        </w:rPr>
      </w:pPr>
    </w:p>
    <w:p w:rsidR="0011011B" w:rsidRPr="00581665" w:rsidRDefault="0011011B" w:rsidP="0011011B">
      <w:pPr>
        <w:spacing w:after="72" w:line="360" w:lineRule="auto"/>
        <w:ind w:firstLine="708"/>
        <w:jc w:val="both"/>
        <w:outlineLvl w:val="2"/>
        <w:rPr>
          <w:rFonts w:ascii="Arial" w:hAnsi="Arial" w:cs="Arial"/>
          <w:b/>
          <w:bCs/>
          <w:lang w:eastAsia="es-EC"/>
        </w:rPr>
      </w:pPr>
      <w:r w:rsidRPr="00581665">
        <w:rPr>
          <w:rFonts w:ascii="Arial" w:hAnsi="Arial" w:cs="Arial"/>
          <w:b/>
          <w:bCs/>
          <w:lang w:eastAsia="es-EC"/>
        </w:rPr>
        <w:t>Módulo Foro </w:t>
      </w:r>
    </w:p>
    <w:p w:rsidR="0011011B" w:rsidRDefault="0011011B" w:rsidP="0011011B">
      <w:pPr>
        <w:spacing w:before="96" w:after="120" w:line="360" w:lineRule="auto"/>
        <w:ind w:left="708" w:firstLine="708"/>
        <w:jc w:val="both"/>
        <w:rPr>
          <w:rFonts w:ascii="Arial" w:hAnsi="Arial" w:cs="Arial"/>
          <w:lang w:eastAsia="es-EC"/>
        </w:rPr>
      </w:pPr>
      <w:r w:rsidRPr="00581665">
        <w:rPr>
          <w:rFonts w:ascii="Arial" w:hAnsi="Arial" w:cs="Arial"/>
          <w:lang w:eastAsia="es-EC"/>
        </w:rPr>
        <w:t>Hay diferentes tipos de foros disponibles: exclusivos para los profesores, de noticias del curso y abiertos a todos.</w:t>
      </w:r>
    </w:p>
    <w:p w:rsidR="0011011B" w:rsidRPr="00581665" w:rsidRDefault="0011011B" w:rsidP="0011011B">
      <w:pPr>
        <w:spacing w:before="96" w:after="120" w:line="360" w:lineRule="auto"/>
        <w:ind w:left="708"/>
        <w:jc w:val="both"/>
        <w:rPr>
          <w:rFonts w:ascii="Arial" w:hAnsi="Arial" w:cs="Arial"/>
          <w:lang w:eastAsia="es-EC"/>
        </w:rPr>
      </w:pPr>
    </w:p>
    <w:p w:rsidR="0011011B" w:rsidRPr="00581665" w:rsidRDefault="0011011B" w:rsidP="0011011B">
      <w:pPr>
        <w:spacing w:before="100" w:beforeAutospacing="1" w:after="24" w:line="360" w:lineRule="auto"/>
        <w:ind w:firstLine="708"/>
        <w:jc w:val="both"/>
        <w:rPr>
          <w:rFonts w:ascii="Arial" w:hAnsi="Arial" w:cs="Arial"/>
          <w:b/>
          <w:bCs/>
          <w:lang w:eastAsia="es-EC"/>
        </w:rPr>
      </w:pPr>
      <w:bookmarkStart w:id="4" w:name="M_C3_B3dulo_Diario"/>
      <w:bookmarkEnd w:id="4"/>
      <w:r w:rsidRPr="00581665">
        <w:rPr>
          <w:rFonts w:ascii="Arial" w:hAnsi="Arial" w:cs="Arial"/>
          <w:b/>
          <w:bCs/>
          <w:lang w:eastAsia="es-EC"/>
        </w:rPr>
        <w:t>Módulo Diario </w:t>
      </w:r>
    </w:p>
    <w:p w:rsidR="0011011B" w:rsidRPr="00581665" w:rsidRDefault="0011011B" w:rsidP="0011011B">
      <w:pPr>
        <w:spacing w:before="96" w:after="120" w:line="360" w:lineRule="auto"/>
        <w:ind w:left="708" w:firstLine="708"/>
        <w:jc w:val="both"/>
        <w:rPr>
          <w:rFonts w:ascii="Arial" w:hAnsi="Arial" w:cs="Arial"/>
          <w:lang w:eastAsia="es-EC"/>
        </w:rPr>
      </w:pPr>
      <w:r w:rsidRPr="00581665">
        <w:rPr>
          <w:rFonts w:ascii="Arial" w:hAnsi="Arial" w:cs="Arial"/>
          <w:lang w:eastAsia="es-EC"/>
        </w:rPr>
        <w:t>Los diarios constituyen información privada entre el estudiante y el profesor.</w:t>
      </w:r>
    </w:p>
    <w:p w:rsidR="0011011B" w:rsidRPr="00581665" w:rsidRDefault="0011011B" w:rsidP="00E81C3E">
      <w:pPr>
        <w:numPr>
          <w:ilvl w:val="0"/>
          <w:numId w:val="48"/>
        </w:numPr>
        <w:spacing w:before="100" w:beforeAutospacing="1" w:after="24" w:line="360" w:lineRule="auto"/>
        <w:jc w:val="both"/>
        <w:rPr>
          <w:rFonts w:ascii="Arial" w:hAnsi="Arial" w:cs="Arial"/>
          <w:lang w:eastAsia="es-EC"/>
        </w:rPr>
      </w:pPr>
      <w:r w:rsidRPr="00581665">
        <w:rPr>
          <w:rFonts w:ascii="Arial" w:hAnsi="Arial" w:cs="Arial"/>
          <w:lang w:eastAsia="es-EC"/>
        </w:rPr>
        <w:t>Cada entrada en el diario puede estar motivada por una pregunta abierta.</w:t>
      </w:r>
    </w:p>
    <w:p w:rsidR="0011011B" w:rsidRPr="00581665" w:rsidRDefault="0011011B" w:rsidP="00E81C3E">
      <w:pPr>
        <w:numPr>
          <w:ilvl w:val="0"/>
          <w:numId w:val="48"/>
        </w:numPr>
        <w:spacing w:before="100" w:beforeAutospacing="1" w:after="24" w:line="360" w:lineRule="auto"/>
        <w:jc w:val="both"/>
        <w:rPr>
          <w:rFonts w:ascii="Arial" w:hAnsi="Arial" w:cs="Arial"/>
          <w:lang w:eastAsia="es-EC"/>
        </w:rPr>
      </w:pPr>
      <w:r w:rsidRPr="00581665">
        <w:rPr>
          <w:rFonts w:ascii="Arial" w:hAnsi="Arial" w:cs="Arial"/>
          <w:lang w:eastAsia="es-EC"/>
        </w:rPr>
        <w:t>La clase entera puede ser evaluada en una página con un único formulario, por cada entrada particular de diario.</w:t>
      </w:r>
    </w:p>
    <w:p w:rsidR="0011011B" w:rsidRPr="00581665" w:rsidRDefault="0011011B" w:rsidP="00E81C3E">
      <w:pPr>
        <w:numPr>
          <w:ilvl w:val="0"/>
          <w:numId w:val="48"/>
        </w:numPr>
        <w:spacing w:before="100" w:beforeAutospacing="1" w:after="24" w:line="360" w:lineRule="auto"/>
        <w:jc w:val="both"/>
        <w:rPr>
          <w:rFonts w:ascii="Arial" w:hAnsi="Arial" w:cs="Arial"/>
          <w:lang w:eastAsia="es-EC"/>
        </w:rPr>
      </w:pPr>
      <w:r w:rsidRPr="00581665">
        <w:rPr>
          <w:rFonts w:ascii="Arial" w:hAnsi="Arial" w:cs="Arial"/>
          <w:lang w:eastAsia="es-EC"/>
        </w:rPr>
        <w:t>Los comentarios del profesor se adjuntan a la página de entrada del diario y se envía por correo la notificación.</w:t>
      </w:r>
    </w:p>
    <w:p w:rsidR="0011011B" w:rsidRDefault="0011011B" w:rsidP="0011011B">
      <w:pPr>
        <w:spacing w:after="72" w:line="360" w:lineRule="auto"/>
        <w:jc w:val="both"/>
        <w:outlineLvl w:val="2"/>
        <w:rPr>
          <w:rFonts w:ascii="Arial" w:hAnsi="Arial" w:cs="Arial"/>
          <w:b/>
          <w:bCs/>
          <w:lang w:eastAsia="es-EC"/>
        </w:rPr>
      </w:pPr>
      <w:bookmarkStart w:id="5" w:name="M_C3_B3dulo_Cuestionario"/>
      <w:bookmarkEnd w:id="5"/>
    </w:p>
    <w:p w:rsidR="0011011B" w:rsidRPr="00581665" w:rsidRDefault="0011011B" w:rsidP="0011011B">
      <w:pPr>
        <w:spacing w:after="72" w:line="360" w:lineRule="auto"/>
        <w:ind w:firstLine="708"/>
        <w:jc w:val="both"/>
        <w:outlineLvl w:val="2"/>
        <w:rPr>
          <w:rFonts w:ascii="Arial" w:hAnsi="Arial" w:cs="Arial"/>
          <w:b/>
          <w:bCs/>
          <w:lang w:eastAsia="es-EC"/>
        </w:rPr>
      </w:pPr>
      <w:r w:rsidRPr="00581665">
        <w:rPr>
          <w:rFonts w:ascii="Arial" w:hAnsi="Arial" w:cs="Arial"/>
          <w:b/>
          <w:bCs/>
          <w:lang w:eastAsia="es-EC"/>
        </w:rPr>
        <w:t>Módulo Cuestionario </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Los profesores pueden definir una base de datos de preguntas que podrán ser reutilizadas en diferentes cuestionarios.</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Las preguntas pueden ser almacenadas en categorías de fácil acceso, y estas categorías pueden ser "publicadas" para hacerlas accesibles desde cualquier curso del sitio.</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Los cuestionarios se califican automáticamente, y pueden ser recalificados si se modifican las preguntas.</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Los cuestionarios pueden tener un límite de tiempo a partir del cual no estarán disponibles.</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El profesor puede determinar si los cuestionarios pueden ser resueltos varias veces y si se mostrarán o no las respuestas correctas y los comentarios</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Las preguntas y las respuestas de los cuestionarios pueden ser mezcladas (aleatoriamente) para disminuir las copias entre los alumnos.</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Las preguntas pueden crearse en HTML y con imágenes.</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Las preguntas pueden importarse desde archivos de texto externos.</w:t>
      </w:r>
    </w:p>
    <w:p w:rsidR="0011011B" w:rsidRPr="00581665" w:rsidRDefault="0011011B" w:rsidP="00E81C3E">
      <w:pPr>
        <w:numPr>
          <w:ilvl w:val="0"/>
          <w:numId w:val="49"/>
        </w:numPr>
        <w:spacing w:before="100" w:beforeAutospacing="1" w:after="24" w:line="360" w:lineRule="auto"/>
        <w:jc w:val="both"/>
        <w:rPr>
          <w:rFonts w:ascii="Arial" w:hAnsi="Arial" w:cs="Arial"/>
          <w:lang w:eastAsia="es-EC"/>
        </w:rPr>
      </w:pPr>
      <w:r w:rsidRPr="00581665">
        <w:rPr>
          <w:rFonts w:ascii="Arial" w:hAnsi="Arial" w:cs="Arial"/>
          <w:lang w:eastAsia="es-EC"/>
        </w:rPr>
        <w:t>Las preguntas pueden tener diferentes métricas y tipos de captura.</w:t>
      </w:r>
    </w:p>
    <w:p w:rsidR="0011011B" w:rsidRDefault="0011011B" w:rsidP="0011011B">
      <w:pPr>
        <w:spacing w:after="72" w:line="360" w:lineRule="auto"/>
        <w:jc w:val="both"/>
        <w:outlineLvl w:val="2"/>
        <w:rPr>
          <w:rFonts w:ascii="Arial" w:hAnsi="Arial" w:cs="Arial"/>
          <w:b/>
          <w:bCs/>
          <w:lang w:eastAsia="es-EC"/>
        </w:rPr>
      </w:pPr>
      <w:bookmarkStart w:id="6" w:name="M_C3_B3dulo_Recurso"/>
      <w:bookmarkEnd w:id="6"/>
    </w:p>
    <w:p w:rsidR="0011011B" w:rsidRPr="00581665" w:rsidRDefault="0011011B" w:rsidP="0011011B">
      <w:pPr>
        <w:spacing w:after="72" w:line="360" w:lineRule="auto"/>
        <w:ind w:firstLine="708"/>
        <w:jc w:val="both"/>
        <w:outlineLvl w:val="2"/>
        <w:rPr>
          <w:rFonts w:ascii="Arial" w:hAnsi="Arial" w:cs="Arial"/>
          <w:b/>
          <w:bCs/>
          <w:lang w:eastAsia="es-EC"/>
        </w:rPr>
      </w:pPr>
      <w:r w:rsidRPr="00581665">
        <w:rPr>
          <w:rFonts w:ascii="Arial" w:hAnsi="Arial" w:cs="Arial"/>
          <w:b/>
          <w:bCs/>
          <w:lang w:eastAsia="es-EC"/>
        </w:rPr>
        <w:t>Módulo Recurso </w:t>
      </w:r>
    </w:p>
    <w:p w:rsidR="0011011B" w:rsidRPr="00581665" w:rsidRDefault="0011011B" w:rsidP="00E81C3E">
      <w:pPr>
        <w:numPr>
          <w:ilvl w:val="0"/>
          <w:numId w:val="50"/>
        </w:numPr>
        <w:spacing w:before="100" w:beforeAutospacing="1" w:after="24" w:line="360" w:lineRule="auto"/>
        <w:jc w:val="both"/>
        <w:rPr>
          <w:rFonts w:ascii="Arial" w:hAnsi="Arial" w:cs="Arial"/>
          <w:lang w:eastAsia="es-EC"/>
        </w:rPr>
      </w:pPr>
      <w:r w:rsidRPr="00581665">
        <w:rPr>
          <w:rFonts w:ascii="Arial" w:hAnsi="Arial" w:cs="Arial"/>
          <w:lang w:eastAsia="es-EC"/>
        </w:rPr>
        <w:t>Admite la presentación de un importante número de contenido digital, Word, PowerPoint, Flash, vídeo, sonidos, etc.</w:t>
      </w:r>
    </w:p>
    <w:p w:rsidR="0011011B" w:rsidRPr="00581665" w:rsidRDefault="0011011B" w:rsidP="00E81C3E">
      <w:pPr>
        <w:numPr>
          <w:ilvl w:val="0"/>
          <w:numId w:val="50"/>
        </w:numPr>
        <w:spacing w:before="100" w:beforeAutospacing="1" w:after="24" w:line="360" w:lineRule="auto"/>
        <w:jc w:val="both"/>
        <w:rPr>
          <w:rFonts w:ascii="Arial" w:hAnsi="Arial" w:cs="Arial"/>
          <w:lang w:eastAsia="es-EC"/>
        </w:rPr>
      </w:pPr>
      <w:r w:rsidRPr="00581665">
        <w:rPr>
          <w:rFonts w:ascii="Arial" w:hAnsi="Arial" w:cs="Arial"/>
          <w:lang w:eastAsia="es-EC"/>
        </w:rPr>
        <w:t>Los archivos pueden subirse y manejarse en el servidor, o pueden ser creados sobre la marcha usando formularios Web (de texto o </w:t>
      </w:r>
      <w:r w:rsidRPr="00581665">
        <w:rPr>
          <w:rFonts w:ascii="Arial" w:hAnsi="Arial" w:cs="Arial"/>
          <w:u w:val="single"/>
          <w:lang w:eastAsia="es-EC"/>
        </w:rPr>
        <w:t>HTML</w:t>
      </w:r>
      <w:r w:rsidRPr="00581665">
        <w:rPr>
          <w:rFonts w:ascii="Arial" w:hAnsi="Arial" w:cs="Arial"/>
          <w:lang w:eastAsia="es-EC"/>
        </w:rPr>
        <w:t>).</w:t>
      </w:r>
    </w:p>
    <w:p w:rsidR="0011011B" w:rsidRPr="00581665" w:rsidRDefault="0011011B" w:rsidP="00E81C3E">
      <w:pPr>
        <w:numPr>
          <w:ilvl w:val="0"/>
          <w:numId w:val="50"/>
        </w:numPr>
        <w:spacing w:before="100" w:beforeAutospacing="1" w:after="24" w:line="360" w:lineRule="auto"/>
        <w:jc w:val="both"/>
        <w:rPr>
          <w:rFonts w:ascii="Arial" w:hAnsi="Arial" w:cs="Arial"/>
          <w:lang w:eastAsia="es-EC"/>
        </w:rPr>
      </w:pPr>
      <w:r w:rsidRPr="00581665">
        <w:rPr>
          <w:rFonts w:ascii="Arial" w:hAnsi="Arial" w:cs="Arial"/>
          <w:lang w:eastAsia="es-EC"/>
        </w:rPr>
        <w:t>Pueden enlazarse aplicaciones Web para transferir datos.</w:t>
      </w:r>
    </w:p>
    <w:p w:rsidR="0011011B" w:rsidRDefault="0011011B" w:rsidP="0011011B">
      <w:pPr>
        <w:spacing w:after="72" w:line="360" w:lineRule="auto"/>
        <w:jc w:val="both"/>
        <w:outlineLvl w:val="2"/>
        <w:rPr>
          <w:rFonts w:ascii="Arial" w:hAnsi="Arial" w:cs="Arial"/>
          <w:b/>
          <w:bCs/>
          <w:lang w:eastAsia="es-EC"/>
        </w:rPr>
      </w:pPr>
      <w:bookmarkStart w:id="7" w:name="M_C3_B3dulo_Encuesta"/>
      <w:bookmarkEnd w:id="7"/>
    </w:p>
    <w:p w:rsidR="0011011B" w:rsidRPr="00581665" w:rsidRDefault="0011011B" w:rsidP="0011011B">
      <w:pPr>
        <w:spacing w:after="72" w:line="360" w:lineRule="auto"/>
        <w:ind w:firstLine="708"/>
        <w:jc w:val="both"/>
        <w:outlineLvl w:val="2"/>
        <w:rPr>
          <w:rFonts w:ascii="Arial" w:hAnsi="Arial" w:cs="Arial"/>
          <w:b/>
          <w:bCs/>
          <w:lang w:eastAsia="es-EC"/>
        </w:rPr>
      </w:pPr>
      <w:r w:rsidRPr="00581665">
        <w:rPr>
          <w:rFonts w:ascii="Arial" w:hAnsi="Arial" w:cs="Arial"/>
          <w:b/>
          <w:bCs/>
          <w:lang w:eastAsia="es-EC"/>
        </w:rPr>
        <w:t>Módulo Encuesta </w:t>
      </w:r>
    </w:p>
    <w:p w:rsidR="0011011B" w:rsidRPr="00581665" w:rsidRDefault="0011011B" w:rsidP="00E81C3E">
      <w:pPr>
        <w:numPr>
          <w:ilvl w:val="0"/>
          <w:numId w:val="51"/>
        </w:numPr>
        <w:spacing w:before="100" w:beforeAutospacing="1" w:after="24" w:line="360" w:lineRule="auto"/>
        <w:jc w:val="both"/>
        <w:rPr>
          <w:rFonts w:ascii="Arial" w:hAnsi="Arial" w:cs="Arial"/>
          <w:lang w:eastAsia="es-EC"/>
        </w:rPr>
      </w:pPr>
      <w:r w:rsidRPr="00581665">
        <w:rPr>
          <w:rFonts w:ascii="Arial" w:hAnsi="Arial" w:cs="Arial"/>
          <w:lang w:eastAsia="es-EC"/>
        </w:rPr>
        <w:t>Se propo</w:t>
      </w:r>
      <w:r>
        <w:rPr>
          <w:rFonts w:ascii="Arial" w:hAnsi="Arial" w:cs="Arial"/>
          <w:lang w:eastAsia="es-EC"/>
        </w:rPr>
        <w:t xml:space="preserve">rcionan encuestas ya preparadas </w:t>
      </w:r>
      <w:r w:rsidRPr="00581665">
        <w:rPr>
          <w:rFonts w:ascii="Arial" w:hAnsi="Arial" w:cs="Arial"/>
          <w:lang w:eastAsia="es-EC"/>
        </w:rPr>
        <w:t>y contrastadas como instrumentos para el análisis de las clases en línea.</w:t>
      </w:r>
    </w:p>
    <w:p w:rsidR="0011011B" w:rsidRPr="00581665" w:rsidRDefault="0011011B" w:rsidP="00E81C3E">
      <w:pPr>
        <w:numPr>
          <w:ilvl w:val="0"/>
          <w:numId w:val="51"/>
        </w:numPr>
        <w:spacing w:before="100" w:beforeAutospacing="1" w:after="24" w:line="360" w:lineRule="auto"/>
        <w:jc w:val="both"/>
        <w:rPr>
          <w:rFonts w:ascii="Arial" w:hAnsi="Arial" w:cs="Arial"/>
          <w:lang w:eastAsia="es-EC"/>
        </w:rPr>
      </w:pPr>
      <w:r w:rsidRPr="00581665">
        <w:rPr>
          <w:rFonts w:ascii="Arial" w:hAnsi="Arial" w:cs="Arial"/>
          <w:lang w:eastAsia="es-EC"/>
        </w:rPr>
        <w:t>Se pueden generar informes de las encuestas los cuales incluyen gráficos. Los datos pueden descargarse con formato de hoja de cálcul</w:t>
      </w:r>
      <w:r>
        <w:rPr>
          <w:rFonts w:ascii="Arial" w:hAnsi="Arial" w:cs="Arial"/>
          <w:lang w:eastAsia="es-EC"/>
        </w:rPr>
        <w:t>o Excel o como archivo de texto.</w:t>
      </w:r>
    </w:p>
    <w:p w:rsidR="0011011B" w:rsidRPr="00581665" w:rsidRDefault="0011011B" w:rsidP="00E81C3E">
      <w:pPr>
        <w:numPr>
          <w:ilvl w:val="0"/>
          <w:numId w:val="51"/>
        </w:numPr>
        <w:spacing w:before="100" w:beforeAutospacing="1" w:after="24" w:line="360" w:lineRule="auto"/>
        <w:jc w:val="both"/>
        <w:rPr>
          <w:rFonts w:ascii="Arial" w:hAnsi="Arial" w:cs="Arial"/>
          <w:lang w:eastAsia="es-EC"/>
        </w:rPr>
      </w:pPr>
      <w:r w:rsidRPr="00581665">
        <w:rPr>
          <w:rFonts w:ascii="Arial" w:hAnsi="Arial" w:cs="Arial"/>
          <w:lang w:eastAsia="es-EC"/>
        </w:rPr>
        <w:t>La interfaz de las encuestas impide la posibilidad de que sean respondidas sólo parcialmente.</w:t>
      </w:r>
    </w:p>
    <w:p w:rsidR="0011011B" w:rsidRDefault="0011011B" w:rsidP="00E81C3E">
      <w:pPr>
        <w:numPr>
          <w:ilvl w:val="0"/>
          <w:numId w:val="51"/>
        </w:numPr>
        <w:spacing w:before="100" w:beforeAutospacing="1" w:after="24" w:line="360" w:lineRule="auto"/>
        <w:jc w:val="both"/>
        <w:rPr>
          <w:rFonts w:ascii="Arial" w:hAnsi="Arial" w:cs="Arial"/>
          <w:lang w:eastAsia="es-EC"/>
        </w:rPr>
      </w:pPr>
      <w:r w:rsidRPr="00581665">
        <w:rPr>
          <w:rFonts w:ascii="Arial" w:hAnsi="Arial" w:cs="Arial"/>
          <w:lang w:eastAsia="es-EC"/>
        </w:rPr>
        <w:t>A cada estudiante se le informa sobre sus resultados comparados con la media de la clase.</w:t>
      </w:r>
    </w:p>
    <w:p w:rsidR="0011011B" w:rsidRPr="00581665" w:rsidRDefault="0011011B" w:rsidP="0011011B">
      <w:pPr>
        <w:spacing w:before="100" w:beforeAutospacing="1" w:after="24" w:line="360" w:lineRule="auto"/>
        <w:ind w:left="1776"/>
        <w:jc w:val="both"/>
        <w:rPr>
          <w:rFonts w:ascii="Arial" w:hAnsi="Arial" w:cs="Arial"/>
          <w:lang w:eastAsia="es-EC"/>
        </w:rPr>
      </w:pPr>
    </w:p>
    <w:p w:rsidR="0011011B" w:rsidRPr="0011011B" w:rsidRDefault="0011011B" w:rsidP="0011011B">
      <w:pPr>
        <w:spacing w:line="360" w:lineRule="auto"/>
        <w:ind w:left="708" w:firstLine="708"/>
        <w:jc w:val="both"/>
        <w:rPr>
          <w:rFonts w:ascii="Arial" w:hAnsi="Arial" w:cs="Arial"/>
          <w:lang w:val="en-US"/>
        </w:rPr>
      </w:pPr>
      <w:r w:rsidRPr="0011011B">
        <w:rPr>
          <w:rFonts w:ascii="Arial" w:hAnsi="Arial" w:cs="Arial"/>
          <w:b/>
          <w:sz w:val="20"/>
          <w:szCs w:val="20"/>
          <w:lang w:val="en-US"/>
        </w:rPr>
        <w:t>Figura 46.  Software Moodle</w:t>
      </w:r>
    </w:p>
    <w:p w:rsidR="0011011B" w:rsidRPr="0011011B" w:rsidRDefault="00D32799" w:rsidP="0011011B">
      <w:pPr>
        <w:jc w:val="center"/>
        <w:rPr>
          <w:lang w:val="en-US"/>
        </w:rPr>
      </w:pPr>
      <w:r>
        <w:rPr>
          <w:noProof/>
          <w:lang w:val="en-US" w:eastAsia="en-US"/>
        </w:rPr>
        <w:drawing>
          <wp:anchor distT="0" distB="0" distL="114300" distR="114300" simplePos="0" relativeHeight="251676160" behindDoc="0" locked="0" layoutInCell="1" allowOverlap="1">
            <wp:simplePos x="0" y="0"/>
            <wp:positionH relativeFrom="column">
              <wp:posOffset>800100</wp:posOffset>
            </wp:positionH>
            <wp:positionV relativeFrom="paragraph">
              <wp:posOffset>123825</wp:posOffset>
            </wp:positionV>
            <wp:extent cx="4562475" cy="2926715"/>
            <wp:effectExtent l="19050" t="0" r="9525" b="0"/>
            <wp:wrapSquare wrapText="bothSides"/>
            <wp:docPr id="91" name="Imagen 7" descr="http://api.ning.com/files/WkIVM5qj8TZi6KYuiBRwZXxmZXxScmV3ForcpBARZKhxyQ9k31jmEMPiBRfI0srwjHhkhH00LzCNjt1hfsszeEf-Akk2m28C/moo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api.ning.com/files/WkIVM5qj8TZi6KYuiBRwZXxmZXxScmV3ForcpBARZKhxyQ9k31jmEMPiBRfI0srwjHhkhH00LzCNjt1hfsszeEf-Akk2m28C/moodle.png"/>
                    <pic:cNvPicPr>
                      <a:picLocks noChangeAspect="1" noChangeArrowheads="1"/>
                    </pic:cNvPicPr>
                  </pic:nvPicPr>
                  <pic:blipFill>
                    <a:blip r:embed="rId157"/>
                    <a:srcRect l="1163" t="12143" r="2858" b="3828"/>
                    <a:stretch>
                      <a:fillRect/>
                    </a:stretch>
                  </pic:blipFill>
                  <pic:spPr bwMode="auto">
                    <a:xfrm>
                      <a:off x="0" y="0"/>
                      <a:ext cx="4562475" cy="2926715"/>
                    </a:xfrm>
                    <a:prstGeom prst="rect">
                      <a:avLst/>
                    </a:prstGeom>
                    <a:noFill/>
                  </pic:spPr>
                </pic:pic>
              </a:graphicData>
            </a:graphic>
          </wp:anchor>
        </w:drawing>
      </w: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jc w:val="center"/>
        <w:rPr>
          <w:lang w:val="en-US"/>
        </w:rPr>
      </w:pPr>
    </w:p>
    <w:p w:rsidR="0011011B" w:rsidRPr="0011011B" w:rsidRDefault="0011011B" w:rsidP="0011011B">
      <w:pPr>
        <w:tabs>
          <w:tab w:val="left" w:pos="1455"/>
        </w:tabs>
        <w:rPr>
          <w:rFonts w:ascii="Arial" w:hAnsi="Arial" w:cs="Arial"/>
          <w:b/>
          <w:sz w:val="20"/>
          <w:szCs w:val="20"/>
          <w:lang w:val="en-US"/>
        </w:rPr>
      </w:pPr>
      <w:r w:rsidRPr="0011011B">
        <w:rPr>
          <w:rFonts w:ascii="Arial" w:hAnsi="Arial" w:cs="Arial"/>
          <w:b/>
          <w:sz w:val="20"/>
          <w:szCs w:val="20"/>
          <w:lang w:val="en-US"/>
        </w:rPr>
        <w:tab/>
        <w:t>Fuente: Moodle.org</w:t>
      </w:r>
    </w:p>
    <w:p w:rsidR="0011011B" w:rsidRPr="0011011B" w:rsidRDefault="0011011B" w:rsidP="0011011B">
      <w:pPr>
        <w:tabs>
          <w:tab w:val="left" w:pos="1455"/>
        </w:tabs>
        <w:rPr>
          <w:rFonts w:ascii="Arial" w:hAnsi="Arial" w:cs="Arial"/>
          <w:b/>
          <w:sz w:val="20"/>
          <w:szCs w:val="20"/>
          <w:lang w:val="en-US"/>
        </w:rPr>
      </w:pPr>
      <w:r w:rsidRPr="0011011B">
        <w:rPr>
          <w:rFonts w:ascii="Arial" w:hAnsi="Arial" w:cs="Arial"/>
          <w:b/>
          <w:sz w:val="20"/>
          <w:szCs w:val="20"/>
          <w:lang w:val="en-US"/>
        </w:rPr>
        <w:t xml:space="preserve">                       </w:t>
      </w:r>
    </w:p>
    <w:p w:rsidR="0011011B" w:rsidRDefault="0011011B" w:rsidP="0049758E">
      <w:pPr>
        <w:tabs>
          <w:tab w:val="left" w:pos="1646"/>
        </w:tabs>
        <w:spacing w:line="360" w:lineRule="auto"/>
        <w:jc w:val="both"/>
        <w:rPr>
          <w:rFonts w:ascii="Arial" w:hAnsi="Arial" w:cs="Arial"/>
          <w:sz w:val="22"/>
          <w:szCs w:val="22"/>
          <w:lang w:val="en-US"/>
        </w:rPr>
      </w:pPr>
    </w:p>
    <w:p w:rsidR="0011011B" w:rsidRDefault="0011011B" w:rsidP="0049758E">
      <w:pPr>
        <w:tabs>
          <w:tab w:val="left" w:pos="1646"/>
        </w:tabs>
        <w:spacing w:line="360" w:lineRule="auto"/>
        <w:jc w:val="both"/>
        <w:rPr>
          <w:rFonts w:ascii="Arial" w:hAnsi="Arial" w:cs="Arial"/>
          <w:sz w:val="22"/>
          <w:szCs w:val="22"/>
          <w:lang w:val="en-US"/>
        </w:rPr>
      </w:pPr>
    </w:p>
    <w:p w:rsidR="0011011B" w:rsidRDefault="0011011B" w:rsidP="0049758E">
      <w:pPr>
        <w:tabs>
          <w:tab w:val="left" w:pos="1646"/>
        </w:tabs>
        <w:spacing w:line="360" w:lineRule="auto"/>
        <w:jc w:val="both"/>
        <w:rPr>
          <w:rFonts w:ascii="Arial" w:hAnsi="Arial" w:cs="Arial"/>
          <w:sz w:val="22"/>
          <w:szCs w:val="22"/>
          <w:lang w:val="en-US"/>
        </w:rPr>
      </w:pPr>
    </w:p>
    <w:p w:rsidR="0011011B" w:rsidRDefault="0011011B" w:rsidP="0049758E">
      <w:pPr>
        <w:tabs>
          <w:tab w:val="left" w:pos="1646"/>
        </w:tabs>
        <w:spacing w:line="360" w:lineRule="auto"/>
        <w:jc w:val="both"/>
        <w:rPr>
          <w:rFonts w:ascii="Arial" w:hAnsi="Arial" w:cs="Arial"/>
          <w:sz w:val="22"/>
          <w:szCs w:val="22"/>
          <w:lang w:val="en-US"/>
        </w:rPr>
      </w:pPr>
    </w:p>
    <w:p w:rsidR="0011011B" w:rsidRDefault="0011011B" w:rsidP="0049758E">
      <w:pPr>
        <w:tabs>
          <w:tab w:val="left" w:pos="1646"/>
        </w:tabs>
        <w:spacing w:line="360" w:lineRule="auto"/>
        <w:jc w:val="both"/>
        <w:rPr>
          <w:rFonts w:ascii="Arial" w:hAnsi="Arial" w:cs="Arial"/>
          <w:sz w:val="22"/>
          <w:szCs w:val="22"/>
          <w:lang w:val="en-US"/>
        </w:rPr>
      </w:pPr>
    </w:p>
    <w:p w:rsidR="0011011B" w:rsidRPr="0011011B" w:rsidRDefault="0011011B" w:rsidP="0011011B">
      <w:pPr>
        <w:tabs>
          <w:tab w:val="left" w:pos="1455"/>
        </w:tabs>
        <w:rPr>
          <w:rFonts w:ascii="Arial" w:hAnsi="Arial" w:cs="Arial"/>
          <w:b/>
          <w:sz w:val="20"/>
          <w:szCs w:val="20"/>
          <w:lang w:val="pt-BR"/>
        </w:rPr>
      </w:pPr>
      <w:r>
        <w:rPr>
          <w:rFonts w:ascii="Arial" w:hAnsi="Arial" w:cs="Arial"/>
          <w:b/>
          <w:sz w:val="20"/>
          <w:szCs w:val="20"/>
        </w:rPr>
        <w:tab/>
      </w:r>
      <w:r w:rsidRPr="0011011B">
        <w:rPr>
          <w:rFonts w:ascii="Arial" w:hAnsi="Arial" w:cs="Arial"/>
          <w:b/>
          <w:sz w:val="20"/>
          <w:szCs w:val="20"/>
          <w:lang w:val="pt-BR"/>
        </w:rPr>
        <w:t>Fuente: Moodle.org</w:t>
      </w: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49758E">
      <w:pPr>
        <w:tabs>
          <w:tab w:val="left" w:pos="1646"/>
        </w:tabs>
        <w:spacing w:line="360" w:lineRule="auto"/>
        <w:jc w:val="both"/>
        <w:rPr>
          <w:rFonts w:ascii="Arial" w:hAnsi="Arial" w:cs="Arial"/>
          <w:sz w:val="22"/>
          <w:szCs w:val="22"/>
          <w:lang w:val="pt-BR"/>
        </w:rPr>
      </w:pPr>
    </w:p>
    <w:p w:rsidR="0011011B" w:rsidRPr="0011011B" w:rsidRDefault="0011011B" w:rsidP="0011011B">
      <w:pPr>
        <w:jc w:val="center"/>
        <w:rPr>
          <w:rFonts w:ascii="Arial" w:hAnsi="Arial" w:cs="Arial"/>
          <w:b/>
          <w:sz w:val="40"/>
          <w:szCs w:val="40"/>
          <w:u w:val="single"/>
          <w:lang w:val="pt-BR"/>
        </w:rPr>
      </w:pPr>
      <w:r w:rsidRPr="0011011B">
        <w:rPr>
          <w:rFonts w:ascii="Arial" w:hAnsi="Arial" w:cs="Arial"/>
          <w:b/>
          <w:sz w:val="40"/>
          <w:szCs w:val="40"/>
          <w:u w:val="single"/>
          <w:lang w:val="pt-BR"/>
        </w:rPr>
        <w:t>Anexo # 10</w:t>
      </w:r>
    </w:p>
    <w:p w:rsidR="0011011B" w:rsidRDefault="0011011B" w:rsidP="0011011B">
      <w:pPr>
        <w:tabs>
          <w:tab w:val="left" w:pos="1189"/>
        </w:tabs>
        <w:rPr>
          <w:rFonts w:ascii="Arial" w:hAnsi="Arial" w:cs="Arial"/>
          <w:b/>
          <w:sz w:val="20"/>
          <w:szCs w:val="20"/>
        </w:rPr>
      </w:pPr>
      <w:bookmarkStart w:id="8" w:name="RANGE!A1:J121"/>
      <w:bookmarkEnd w:id="8"/>
      <w:r w:rsidRPr="0011011B">
        <w:rPr>
          <w:rFonts w:ascii="Arial" w:hAnsi="Arial" w:cs="Arial"/>
          <w:b/>
          <w:sz w:val="40"/>
          <w:szCs w:val="40"/>
          <w:lang w:val="pt-BR"/>
        </w:rPr>
        <w:t xml:space="preserve">      </w:t>
      </w:r>
      <w:r w:rsidRPr="0011011B">
        <w:rPr>
          <w:rFonts w:ascii="Arial" w:hAnsi="Arial" w:cs="Arial"/>
          <w:b/>
          <w:sz w:val="20"/>
          <w:szCs w:val="20"/>
          <w:lang w:val="pt-BR"/>
        </w:rPr>
        <w:t xml:space="preserve">Figura 47. </w:t>
      </w:r>
      <w:r>
        <w:rPr>
          <w:rFonts w:ascii="Arial" w:hAnsi="Arial" w:cs="Arial"/>
          <w:b/>
          <w:sz w:val="20"/>
          <w:szCs w:val="20"/>
        </w:rPr>
        <w:t>Reporte Crystal Ball</w:t>
      </w:r>
    </w:p>
    <w:p w:rsidR="0011011B" w:rsidRDefault="00D32799" w:rsidP="0011011B">
      <w:pPr>
        <w:tabs>
          <w:tab w:val="left" w:pos="1189"/>
        </w:tabs>
        <w:rPr>
          <w:rFonts w:ascii="Arial" w:hAnsi="Arial" w:cs="Arial"/>
          <w:b/>
          <w:sz w:val="20"/>
          <w:szCs w:val="20"/>
        </w:rPr>
      </w:pPr>
      <w:r>
        <w:rPr>
          <w:noProof/>
          <w:lang w:val="en-US" w:eastAsia="en-US"/>
        </w:rPr>
        <w:drawing>
          <wp:anchor distT="0" distB="0" distL="114300" distR="114300" simplePos="0" relativeHeight="251677184" behindDoc="0" locked="0" layoutInCell="1" allowOverlap="1">
            <wp:simplePos x="0" y="0"/>
            <wp:positionH relativeFrom="column">
              <wp:posOffset>228600</wp:posOffset>
            </wp:positionH>
            <wp:positionV relativeFrom="paragraph">
              <wp:posOffset>108585</wp:posOffset>
            </wp:positionV>
            <wp:extent cx="4890770" cy="6871970"/>
            <wp:effectExtent l="19050" t="0" r="0" b="0"/>
            <wp:wrapSquare wrapText="bothSides"/>
            <wp:docPr id="20"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8"/>
                    <a:srcRect/>
                    <a:stretch>
                      <a:fillRect/>
                    </a:stretch>
                  </pic:blipFill>
                  <pic:spPr bwMode="auto">
                    <a:xfrm>
                      <a:off x="0" y="0"/>
                      <a:ext cx="4890770" cy="6871970"/>
                    </a:xfrm>
                    <a:prstGeom prst="rect">
                      <a:avLst/>
                    </a:prstGeom>
                    <a:noFill/>
                    <a:ln w="9525">
                      <a:noFill/>
                      <a:miter lim="800000"/>
                      <a:headEnd/>
                      <a:tailEnd/>
                    </a:ln>
                  </pic:spPr>
                </pic:pic>
              </a:graphicData>
            </a:graphic>
          </wp:anchor>
        </w:drawing>
      </w:r>
      <w:r w:rsidR="0011011B">
        <w:rPr>
          <w:rFonts w:ascii="Arial" w:hAnsi="Arial" w:cs="Arial"/>
          <w:b/>
          <w:sz w:val="20"/>
          <w:szCs w:val="20"/>
        </w:rPr>
        <w:t xml:space="preserve">           </w:t>
      </w:r>
    </w:p>
    <w:p w:rsidR="0011011B" w:rsidRDefault="0011011B" w:rsidP="0011011B">
      <w:pPr>
        <w:tabs>
          <w:tab w:val="left" w:pos="1189"/>
        </w:tabs>
        <w:rPr>
          <w:rFonts w:ascii="Arial" w:hAnsi="Arial" w:cs="Arial"/>
          <w:b/>
          <w:sz w:val="20"/>
          <w:szCs w:val="20"/>
        </w:rPr>
      </w:pPr>
    </w:p>
    <w:p w:rsidR="0011011B" w:rsidRPr="006D6A16" w:rsidRDefault="0011011B" w:rsidP="006D6A16">
      <w:pPr>
        <w:tabs>
          <w:tab w:val="left" w:pos="1189"/>
        </w:tabs>
        <w:rPr>
          <w:rFonts w:ascii="Arial" w:hAnsi="Arial" w:cs="Arial"/>
          <w:b/>
          <w:sz w:val="20"/>
          <w:szCs w:val="20"/>
        </w:rPr>
      </w:pPr>
      <w:r>
        <w:rPr>
          <w:rFonts w:ascii="Arial" w:hAnsi="Arial" w:cs="Arial"/>
          <w:b/>
          <w:sz w:val="20"/>
          <w:szCs w:val="20"/>
        </w:rPr>
        <w:t xml:space="preserve"> Elaboración: Los autores</w:t>
      </w:r>
    </w:p>
    <w:p w:rsidR="0011011B" w:rsidRPr="00AE5965" w:rsidRDefault="0011011B" w:rsidP="0011011B">
      <w:pPr>
        <w:spacing w:line="360" w:lineRule="auto"/>
        <w:jc w:val="center"/>
        <w:rPr>
          <w:rFonts w:ascii="Arial" w:hAnsi="Arial" w:cs="Arial"/>
          <w:b/>
          <w:sz w:val="40"/>
          <w:szCs w:val="40"/>
          <w:u w:val="single"/>
        </w:rPr>
      </w:pPr>
      <w:r w:rsidRPr="00AE5965">
        <w:rPr>
          <w:rFonts w:ascii="Arial" w:hAnsi="Arial" w:cs="Arial"/>
          <w:b/>
          <w:sz w:val="40"/>
          <w:szCs w:val="40"/>
          <w:u w:val="single"/>
        </w:rPr>
        <w:t>ANEXO # 11</w:t>
      </w:r>
    </w:p>
    <w:p w:rsidR="0011011B" w:rsidRPr="00AE5965" w:rsidRDefault="0011011B" w:rsidP="0011011B">
      <w:pPr>
        <w:spacing w:line="360" w:lineRule="auto"/>
        <w:jc w:val="center"/>
        <w:rPr>
          <w:rFonts w:ascii="Arial" w:hAnsi="Arial" w:cs="Arial"/>
          <w:b/>
          <w:sz w:val="40"/>
          <w:szCs w:val="40"/>
          <w:u w:val="single"/>
        </w:rPr>
      </w:pPr>
    </w:p>
    <w:p w:rsidR="0011011B" w:rsidRDefault="0011011B" w:rsidP="006D6A16">
      <w:pPr>
        <w:spacing w:line="360" w:lineRule="auto"/>
        <w:jc w:val="center"/>
        <w:rPr>
          <w:rFonts w:ascii="Arial" w:hAnsi="Arial" w:cs="Arial"/>
          <w:b/>
          <w:sz w:val="36"/>
          <w:szCs w:val="36"/>
        </w:rPr>
      </w:pPr>
      <w:r w:rsidRPr="00AE5965">
        <w:rPr>
          <w:rFonts w:ascii="Arial" w:hAnsi="Arial" w:cs="Arial"/>
          <w:b/>
          <w:sz w:val="36"/>
          <w:szCs w:val="36"/>
        </w:rPr>
        <w:t xml:space="preserve">Plan de Marketing Empresa de Capacitación y Nivelación Estudiantil </w:t>
      </w:r>
    </w:p>
    <w:p w:rsidR="006D6A16" w:rsidRPr="006D6A16" w:rsidRDefault="006D6A16" w:rsidP="006D6A16">
      <w:pPr>
        <w:spacing w:line="360" w:lineRule="auto"/>
        <w:jc w:val="center"/>
        <w:rPr>
          <w:rFonts w:ascii="Arial" w:hAnsi="Arial" w:cs="Arial"/>
          <w:b/>
          <w:sz w:val="36"/>
          <w:szCs w:val="36"/>
        </w:rPr>
      </w:pPr>
    </w:p>
    <w:p w:rsidR="0011011B" w:rsidRPr="006017A2" w:rsidRDefault="0011011B" w:rsidP="00E81C3E">
      <w:pPr>
        <w:numPr>
          <w:ilvl w:val="0"/>
          <w:numId w:val="58"/>
        </w:numPr>
        <w:spacing w:line="360" w:lineRule="auto"/>
        <w:ind w:left="900" w:hanging="540"/>
        <w:jc w:val="both"/>
        <w:rPr>
          <w:rFonts w:ascii="Arial" w:hAnsi="Arial" w:cs="Arial"/>
          <w:b/>
        </w:rPr>
      </w:pPr>
      <w:r w:rsidRPr="006017A2">
        <w:rPr>
          <w:rFonts w:ascii="Arial" w:hAnsi="Arial" w:cs="Arial"/>
          <w:b/>
        </w:rPr>
        <w:t>Antecedentes</w:t>
      </w:r>
    </w:p>
    <w:p w:rsidR="0011011B" w:rsidRPr="002A31A5" w:rsidRDefault="0011011B" w:rsidP="0011011B">
      <w:pPr>
        <w:spacing w:line="360" w:lineRule="auto"/>
        <w:ind w:left="360"/>
        <w:jc w:val="both"/>
        <w:rPr>
          <w:rFonts w:ascii="Arial" w:hAnsi="Arial" w:cs="Arial"/>
          <w:b/>
          <w:u w:val="single"/>
        </w:rPr>
      </w:pPr>
    </w:p>
    <w:p w:rsidR="0011011B" w:rsidRPr="002A31A5" w:rsidRDefault="0011011B" w:rsidP="0011011B">
      <w:pPr>
        <w:spacing w:line="360" w:lineRule="auto"/>
        <w:ind w:firstLine="708"/>
        <w:jc w:val="both"/>
        <w:rPr>
          <w:rFonts w:ascii="Arial" w:hAnsi="Arial" w:cs="Arial"/>
          <w:b/>
        </w:rPr>
      </w:pPr>
      <w:r w:rsidRPr="002A31A5">
        <w:rPr>
          <w:rFonts w:ascii="Arial" w:hAnsi="Arial" w:cs="Arial"/>
          <w:b/>
        </w:rPr>
        <w:t>Definición del Negocio</w:t>
      </w:r>
    </w:p>
    <w:p w:rsidR="0011011B" w:rsidRPr="002A31A5" w:rsidRDefault="0011011B" w:rsidP="0011011B">
      <w:pPr>
        <w:spacing w:line="360" w:lineRule="auto"/>
        <w:ind w:firstLine="708"/>
        <w:jc w:val="both"/>
        <w:rPr>
          <w:rFonts w:ascii="Arial" w:hAnsi="Arial" w:cs="Arial"/>
          <w:b/>
        </w:rPr>
      </w:pPr>
    </w:p>
    <w:p w:rsidR="0011011B" w:rsidRPr="002A31A5" w:rsidRDefault="0011011B" w:rsidP="00E81C3E">
      <w:pPr>
        <w:numPr>
          <w:ilvl w:val="4"/>
          <w:numId w:val="52"/>
        </w:numPr>
        <w:tabs>
          <w:tab w:val="clear" w:pos="3600"/>
          <w:tab w:val="num" w:pos="1620"/>
        </w:tabs>
        <w:spacing w:line="360" w:lineRule="auto"/>
        <w:ind w:hanging="2520"/>
        <w:jc w:val="both"/>
        <w:rPr>
          <w:rFonts w:ascii="Arial" w:hAnsi="Arial" w:cs="Arial"/>
          <w:b/>
        </w:rPr>
      </w:pPr>
      <w:r w:rsidRPr="002A31A5">
        <w:rPr>
          <w:rFonts w:ascii="Arial" w:hAnsi="Arial" w:cs="Arial"/>
          <w:b/>
        </w:rPr>
        <w:t>En qué negocio está la empresa</w:t>
      </w:r>
    </w:p>
    <w:p w:rsidR="0011011B" w:rsidRPr="002A31A5" w:rsidRDefault="0011011B" w:rsidP="0011011B">
      <w:pPr>
        <w:spacing w:line="360" w:lineRule="auto"/>
        <w:ind w:left="1416" w:firstLine="708"/>
        <w:jc w:val="both"/>
        <w:rPr>
          <w:rFonts w:ascii="Arial" w:hAnsi="Arial" w:cs="Arial"/>
        </w:rPr>
      </w:pPr>
      <w:r w:rsidRPr="002A31A5">
        <w:rPr>
          <w:rFonts w:ascii="Arial" w:hAnsi="Arial" w:cs="Arial"/>
        </w:rPr>
        <w:t>La empresa se dedicará a la capacitación y nivelación estudiantil en la ciudad de Guayaquil.</w:t>
      </w:r>
    </w:p>
    <w:p w:rsidR="0011011B" w:rsidRPr="002A31A5" w:rsidRDefault="0011011B" w:rsidP="0011011B">
      <w:pPr>
        <w:spacing w:line="360" w:lineRule="auto"/>
        <w:ind w:left="3600"/>
        <w:jc w:val="both"/>
        <w:rPr>
          <w:rFonts w:ascii="Arial" w:hAnsi="Arial" w:cs="Arial"/>
          <w:b/>
        </w:rPr>
      </w:pPr>
    </w:p>
    <w:p w:rsidR="0011011B" w:rsidRPr="002A31A5" w:rsidRDefault="0011011B" w:rsidP="00E81C3E">
      <w:pPr>
        <w:numPr>
          <w:ilvl w:val="4"/>
          <w:numId w:val="52"/>
        </w:numPr>
        <w:tabs>
          <w:tab w:val="clear" w:pos="3600"/>
          <w:tab w:val="num" w:pos="1620"/>
        </w:tabs>
        <w:spacing w:line="360" w:lineRule="auto"/>
        <w:ind w:hanging="2520"/>
        <w:jc w:val="both"/>
        <w:rPr>
          <w:rFonts w:ascii="Arial" w:hAnsi="Arial" w:cs="Arial"/>
          <w:b/>
        </w:rPr>
      </w:pPr>
      <w:r w:rsidRPr="002A31A5">
        <w:rPr>
          <w:rFonts w:ascii="Arial" w:hAnsi="Arial" w:cs="Arial"/>
          <w:b/>
        </w:rPr>
        <w:t>Alcance del producto y mercado</w:t>
      </w:r>
    </w:p>
    <w:p w:rsidR="0011011B" w:rsidRPr="002A31A5" w:rsidRDefault="0011011B" w:rsidP="00E81C3E">
      <w:pPr>
        <w:numPr>
          <w:ilvl w:val="5"/>
          <w:numId w:val="52"/>
        </w:numPr>
        <w:tabs>
          <w:tab w:val="clear" w:pos="4320"/>
          <w:tab w:val="num" w:pos="2880"/>
        </w:tabs>
        <w:spacing w:line="360" w:lineRule="auto"/>
        <w:ind w:hanging="1800"/>
        <w:jc w:val="both"/>
        <w:rPr>
          <w:rFonts w:ascii="Arial" w:hAnsi="Arial" w:cs="Arial"/>
          <w:b/>
        </w:rPr>
      </w:pPr>
      <w:r w:rsidRPr="002A31A5">
        <w:rPr>
          <w:rFonts w:ascii="Arial" w:hAnsi="Arial" w:cs="Arial"/>
          <w:b/>
        </w:rPr>
        <w:t>¿A qué consumidores atiende?</w:t>
      </w:r>
    </w:p>
    <w:p w:rsidR="0011011B" w:rsidRPr="002A31A5" w:rsidRDefault="0011011B" w:rsidP="006D6A16">
      <w:pPr>
        <w:tabs>
          <w:tab w:val="left" w:pos="2880"/>
        </w:tabs>
        <w:spacing w:line="360" w:lineRule="auto"/>
        <w:ind w:left="2832"/>
        <w:jc w:val="both"/>
        <w:rPr>
          <w:rFonts w:ascii="Arial" w:hAnsi="Arial" w:cs="Arial"/>
        </w:rPr>
      </w:pPr>
      <w:r w:rsidRPr="002A31A5">
        <w:rPr>
          <w:rFonts w:ascii="Arial" w:hAnsi="Arial" w:cs="Arial"/>
        </w:rPr>
        <w:tab/>
      </w:r>
      <w:r w:rsidRPr="002A31A5">
        <w:rPr>
          <w:rFonts w:ascii="Arial" w:hAnsi="Arial" w:cs="Arial"/>
        </w:rPr>
        <w:tab/>
        <w:t>Los consumidores atendidos por la empresa serán estudiantes universitarios, estudiantes que buscan entrar a los preuniversitarios y un último segmento que son los estudiantes colegiales que cursan tanto programas regulares como programas internacionales.</w:t>
      </w:r>
    </w:p>
    <w:p w:rsidR="0011011B" w:rsidRPr="002A31A5" w:rsidRDefault="0011011B" w:rsidP="00E81C3E">
      <w:pPr>
        <w:numPr>
          <w:ilvl w:val="5"/>
          <w:numId w:val="52"/>
        </w:numPr>
        <w:tabs>
          <w:tab w:val="clear" w:pos="4320"/>
          <w:tab w:val="num" w:pos="2880"/>
        </w:tabs>
        <w:spacing w:line="360" w:lineRule="auto"/>
        <w:ind w:hanging="1800"/>
        <w:jc w:val="both"/>
        <w:rPr>
          <w:rFonts w:ascii="Arial" w:hAnsi="Arial" w:cs="Arial"/>
          <w:b/>
        </w:rPr>
      </w:pPr>
      <w:r w:rsidRPr="002A31A5">
        <w:rPr>
          <w:rFonts w:ascii="Arial" w:hAnsi="Arial" w:cs="Arial"/>
          <w:b/>
        </w:rPr>
        <w:t>¿Qué necesidad se satisface?</w:t>
      </w:r>
    </w:p>
    <w:p w:rsidR="0011011B" w:rsidRPr="00322D76" w:rsidRDefault="0011011B" w:rsidP="00322D76">
      <w:pPr>
        <w:spacing w:line="360" w:lineRule="auto"/>
        <w:ind w:left="2832" w:firstLine="708"/>
        <w:jc w:val="both"/>
        <w:rPr>
          <w:rFonts w:ascii="Arial" w:hAnsi="Arial" w:cs="Arial"/>
        </w:rPr>
      </w:pPr>
      <w:r w:rsidRPr="002A31A5">
        <w:rPr>
          <w:rFonts w:ascii="Arial" w:hAnsi="Arial" w:cs="Arial"/>
        </w:rPr>
        <w:t>Los servicios ofertados satisfacen la necesidad de nivelación y capacitación que presentan los estudiantes de la ciudad, para así poder rendir sus evaluaciones de una manera satisfactoria.</w:t>
      </w:r>
    </w:p>
    <w:p w:rsidR="0011011B" w:rsidRPr="002A31A5" w:rsidRDefault="0011011B" w:rsidP="00E81C3E">
      <w:pPr>
        <w:numPr>
          <w:ilvl w:val="5"/>
          <w:numId w:val="52"/>
        </w:numPr>
        <w:tabs>
          <w:tab w:val="clear" w:pos="4320"/>
          <w:tab w:val="num" w:pos="2880"/>
        </w:tabs>
        <w:spacing w:line="360" w:lineRule="auto"/>
        <w:ind w:hanging="1800"/>
        <w:jc w:val="both"/>
        <w:rPr>
          <w:rFonts w:ascii="Arial" w:hAnsi="Arial" w:cs="Arial"/>
          <w:b/>
        </w:rPr>
      </w:pPr>
      <w:r w:rsidRPr="002A31A5">
        <w:rPr>
          <w:rFonts w:ascii="Arial" w:hAnsi="Arial" w:cs="Arial"/>
          <w:b/>
        </w:rPr>
        <w:t>Comportamiento del consumidor</w:t>
      </w: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A través de la investigación de mercados elaborada se ha podido identificar la manera en la que los estudiantes tratan de cubrir la necesidad antes descrita. Se ha encontrado que asisten a cursos de capacitación, a ayudantías académicas y recurren a clases particulares, pero ninguna con un resultado satisfactorio.</w:t>
      </w:r>
    </w:p>
    <w:p w:rsidR="0011011B" w:rsidRPr="002A31A5" w:rsidRDefault="0011011B" w:rsidP="0011011B">
      <w:pPr>
        <w:spacing w:line="360" w:lineRule="auto"/>
        <w:ind w:left="4320"/>
        <w:jc w:val="both"/>
        <w:rPr>
          <w:rFonts w:ascii="Arial" w:hAnsi="Arial" w:cs="Arial"/>
        </w:rPr>
      </w:pPr>
    </w:p>
    <w:p w:rsidR="0011011B" w:rsidRPr="002A31A5" w:rsidRDefault="0011011B" w:rsidP="00E81C3E">
      <w:pPr>
        <w:numPr>
          <w:ilvl w:val="5"/>
          <w:numId w:val="52"/>
        </w:numPr>
        <w:tabs>
          <w:tab w:val="clear" w:pos="4320"/>
          <w:tab w:val="num" w:pos="2880"/>
        </w:tabs>
        <w:spacing w:line="360" w:lineRule="auto"/>
        <w:ind w:hanging="1800"/>
        <w:jc w:val="both"/>
        <w:rPr>
          <w:rFonts w:ascii="Arial" w:hAnsi="Arial" w:cs="Arial"/>
          <w:b/>
        </w:rPr>
      </w:pPr>
      <w:r w:rsidRPr="002A31A5">
        <w:rPr>
          <w:rFonts w:ascii="Arial" w:hAnsi="Arial" w:cs="Arial"/>
          <w:b/>
        </w:rPr>
        <w:t>Análisis de la Competencia</w:t>
      </w: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Al analizar la rivalidad entre competidores se ha podido dividir entre competidores directos e indirectos.</w:t>
      </w:r>
    </w:p>
    <w:p w:rsidR="0011011B" w:rsidRPr="002A31A5" w:rsidRDefault="0011011B" w:rsidP="0011011B">
      <w:pPr>
        <w:autoSpaceDE w:val="0"/>
        <w:autoSpaceDN w:val="0"/>
        <w:adjustRightInd w:val="0"/>
        <w:spacing w:line="360" w:lineRule="auto"/>
        <w:ind w:left="1410"/>
        <w:jc w:val="both"/>
        <w:rPr>
          <w:rFonts w:ascii="Arial" w:hAnsi="Arial" w:cs="Arial"/>
        </w:rPr>
      </w:pP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La competencia directa consiste en todas las compañías especializadas que prestan el servicio de capacitación en ciencias exactas, como son:</w:t>
      </w:r>
    </w:p>
    <w:p w:rsidR="0011011B" w:rsidRPr="002A31A5" w:rsidRDefault="0011011B" w:rsidP="0011011B">
      <w:pPr>
        <w:autoSpaceDE w:val="0"/>
        <w:autoSpaceDN w:val="0"/>
        <w:adjustRightInd w:val="0"/>
        <w:spacing w:line="360" w:lineRule="auto"/>
        <w:ind w:left="705"/>
        <w:jc w:val="both"/>
        <w:rPr>
          <w:rFonts w:ascii="Arial" w:hAnsi="Arial" w:cs="Arial"/>
        </w:rPr>
      </w:pPr>
    </w:p>
    <w:p w:rsidR="0011011B" w:rsidRPr="002A31A5" w:rsidRDefault="0011011B" w:rsidP="00E81C3E">
      <w:pPr>
        <w:numPr>
          <w:ilvl w:val="0"/>
          <w:numId w:val="9"/>
        </w:numPr>
        <w:autoSpaceDE w:val="0"/>
        <w:autoSpaceDN w:val="0"/>
        <w:adjustRightInd w:val="0"/>
        <w:spacing w:line="360" w:lineRule="auto"/>
        <w:ind w:left="3189"/>
        <w:jc w:val="both"/>
        <w:rPr>
          <w:rFonts w:ascii="Arial" w:hAnsi="Arial" w:cs="Arial"/>
        </w:rPr>
      </w:pPr>
      <w:r w:rsidRPr="002A31A5">
        <w:rPr>
          <w:rFonts w:ascii="Arial" w:hAnsi="Arial" w:cs="Arial"/>
        </w:rPr>
        <w:t xml:space="preserve">Academia de Ciencias Exactas APOL, </w:t>
      </w:r>
    </w:p>
    <w:p w:rsidR="0011011B" w:rsidRPr="002A31A5" w:rsidRDefault="0011011B" w:rsidP="00E81C3E">
      <w:pPr>
        <w:numPr>
          <w:ilvl w:val="0"/>
          <w:numId w:val="9"/>
        </w:numPr>
        <w:autoSpaceDE w:val="0"/>
        <w:autoSpaceDN w:val="0"/>
        <w:adjustRightInd w:val="0"/>
        <w:spacing w:line="360" w:lineRule="auto"/>
        <w:ind w:left="3189"/>
        <w:jc w:val="both"/>
        <w:rPr>
          <w:rFonts w:ascii="Arial" w:hAnsi="Arial" w:cs="Arial"/>
        </w:rPr>
      </w:pPr>
      <w:r w:rsidRPr="002A31A5">
        <w:rPr>
          <w:rFonts w:ascii="Arial" w:hAnsi="Arial" w:cs="Arial"/>
        </w:rPr>
        <w:t>Academia de Capacitación JESHUA.</w:t>
      </w:r>
    </w:p>
    <w:p w:rsidR="0011011B" w:rsidRPr="002A31A5" w:rsidRDefault="0011011B" w:rsidP="00E81C3E">
      <w:pPr>
        <w:numPr>
          <w:ilvl w:val="0"/>
          <w:numId w:val="9"/>
        </w:numPr>
        <w:autoSpaceDE w:val="0"/>
        <w:autoSpaceDN w:val="0"/>
        <w:adjustRightInd w:val="0"/>
        <w:spacing w:line="360" w:lineRule="auto"/>
        <w:ind w:left="3189"/>
        <w:jc w:val="both"/>
        <w:rPr>
          <w:rFonts w:ascii="Arial" w:hAnsi="Arial" w:cs="Arial"/>
        </w:rPr>
      </w:pPr>
      <w:r w:rsidRPr="002A31A5">
        <w:rPr>
          <w:rFonts w:ascii="Arial" w:hAnsi="Arial" w:cs="Arial"/>
        </w:rPr>
        <w:t>Centro de Asesoría y Capacitación INPA</w:t>
      </w:r>
    </w:p>
    <w:p w:rsidR="0011011B" w:rsidRPr="002A31A5" w:rsidRDefault="0011011B" w:rsidP="0011011B">
      <w:pPr>
        <w:autoSpaceDE w:val="0"/>
        <w:autoSpaceDN w:val="0"/>
        <w:adjustRightInd w:val="0"/>
        <w:spacing w:line="360" w:lineRule="auto"/>
        <w:ind w:left="705"/>
        <w:jc w:val="both"/>
        <w:rPr>
          <w:rFonts w:ascii="Arial" w:hAnsi="Arial" w:cs="Arial"/>
        </w:rPr>
      </w:pP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La competencia indirecta se encuentra dada por las empresas que  brindan servicios de capacitación pero no se especializan en ciencias exactas, entre las cuales tenemos:</w:t>
      </w:r>
    </w:p>
    <w:p w:rsidR="0011011B" w:rsidRPr="002A31A5" w:rsidRDefault="0011011B" w:rsidP="0011011B">
      <w:pPr>
        <w:autoSpaceDE w:val="0"/>
        <w:autoSpaceDN w:val="0"/>
        <w:adjustRightInd w:val="0"/>
        <w:spacing w:line="360" w:lineRule="auto"/>
        <w:jc w:val="both"/>
        <w:rPr>
          <w:rFonts w:ascii="Arial" w:hAnsi="Arial" w:cs="Arial"/>
        </w:rPr>
      </w:pPr>
    </w:p>
    <w:p w:rsidR="0011011B" w:rsidRPr="002A31A5" w:rsidRDefault="0011011B" w:rsidP="00E81C3E">
      <w:pPr>
        <w:numPr>
          <w:ilvl w:val="0"/>
          <w:numId w:val="10"/>
        </w:numPr>
        <w:autoSpaceDE w:val="0"/>
        <w:autoSpaceDN w:val="0"/>
        <w:adjustRightInd w:val="0"/>
        <w:spacing w:line="360" w:lineRule="auto"/>
        <w:ind w:left="3192"/>
        <w:jc w:val="both"/>
        <w:rPr>
          <w:rFonts w:ascii="Arial" w:hAnsi="Arial" w:cs="Arial"/>
        </w:rPr>
      </w:pPr>
      <w:r w:rsidRPr="002A31A5">
        <w:rPr>
          <w:rFonts w:ascii="Arial" w:hAnsi="Arial" w:cs="Arial"/>
        </w:rPr>
        <w:t>Academia de Computación EfraínPol</w:t>
      </w:r>
    </w:p>
    <w:p w:rsidR="0011011B" w:rsidRPr="002A31A5" w:rsidRDefault="0011011B" w:rsidP="00E81C3E">
      <w:pPr>
        <w:numPr>
          <w:ilvl w:val="0"/>
          <w:numId w:val="10"/>
        </w:numPr>
        <w:autoSpaceDE w:val="0"/>
        <w:autoSpaceDN w:val="0"/>
        <w:adjustRightInd w:val="0"/>
        <w:spacing w:line="360" w:lineRule="auto"/>
        <w:ind w:left="3192"/>
        <w:jc w:val="both"/>
        <w:rPr>
          <w:rFonts w:ascii="Arial" w:hAnsi="Arial" w:cs="Arial"/>
        </w:rPr>
      </w:pPr>
      <w:r w:rsidRPr="002A31A5">
        <w:rPr>
          <w:rFonts w:ascii="Arial" w:hAnsi="Arial" w:cs="Arial"/>
        </w:rPr>
        <w:t>Centro de Asesoría Académica Finanfis</w:t>
      </w:r>
    </w:p>
    <w:p w:rsidR="0011011B" w:rsidRPr="002A31A5" w:rsidRDefault="0011011B" w:rsidP="00E81C3E">
      <w:pPr>
        <w:numPr>
          <w:ilvl w:val="0"/>
          <w:numId w:val="10"/>
        </w:numPr>
        <w:autoSpaceDE w:val="0"/>
        <w:autoSpaceDN w:val="0"/>
        <w:adjustRightInd w:val="0"/>
        <w:spacing w:line="360" w:lineRule="auto"/>
        <w:ind w:left="3192"/>
        <w:jc w:val="both"/>
        <w:rPr>
          <w:rFonts w:ascii="Arial" w:hAnsi="Arial" w:cs="Arial"/>
        </w:rPr>
      </w:pPr>
      <w:r w:rsidRPr="002A31A5">
        <w:rPr>
          <w:rFonts w:ascii="Arial" w:hAnsi="Arial" w:cs="Arial"/>
        </w:rPr>
        <w:t xml:space="preserve">Centro de Asesoría y Capacitación </w:t>
      </w:r>
    </w:p>
    <w:p w:rsidR="0011011B" w:rsidRPr="002A31A5" w:rsidRDefault="0011011B" w:rsidP="0011011B">
      <w:pPr>
        <w:autoSpaceDE w:val="0"/>
        <w:autoSpaceDN w:val="0"/>
        <w:adjustRightInd w:val="0"/>
        <w:spacing w:line="360" w:lineRule="auto"/>
        <w:ind w:left="705"/>
        <w:jc w:val="both"/>
        <w:rPr>
          <w:rFonts w:ascii="Arial" w:hAnsi="Arial" w:cs="Arial"/>
        </w:rPr>
      </w:pP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Las Academias de otros tipos de Capacitación, los maestros particulares, las ayudantías académicas dentro de los centros educativos se pueden clasificar como competencia indirecta.</w:t>
      </w:r>
    </w:p>
    <w:p w:rsidR="0011011B" w:rsidRPr="002A31A5" w:rsidRDefault="0011011B" w:rsidP="0011011B">
      <w:pPr>
        <w:spacing w:line="360" w:lineRule="auto"/>
        <w:ind w:left="4320"/>
        <w:jc w:val="both"/>
        <w:rPr>
          <w:rFonts w:ascii="Arial" w:hAnsi="Arial" w:cs="Arial"/>
        </w:rPr>
      </w:pPr>
    </w:p>
    <w:p w:rsidR="0011011B" w:rsidRPr="002A31A5" w:rsidRDefault="0011011B" w:rsidP="00E81C3E">
      <w:pPr>
        <w:numPr>
          <w:ilvl w:val="5"/>
          <w:numId w:val="52"/>
        </w:numPr>
        <w:tabs>
          <w:tab w:val="clear" w:pos="4320"/>
          <w:tab w:val="num" w:pos="2880"/>
        </w:tabs>
        <w:spacing w:line="360" w:lineRule="auto"/>
        <w:ind w:hanging="1800"/>
        <w:jc w:val="both"/>
        <w:rPr>
          <w:rFonts w:ascii="Arial" w:hAnsi="Arial" w:cs="Arial"/>
          <w:b/>
        </w:rPr>
      </w:pPr>
      <w:r w:rsidRPr="002A31A5">
        <w:rPr>
          <w:rFonts w:ascii="Arial" w:hAnsi="Arial" w:cs="Arial"/>
          <w:b/>
        </w:rPr>
        <w:t>Qué formas o tecnologías se usarán</w:t>
      </w: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Haciendo uso de las características que buscan los clientes de las empresas de capacitación, se ha podido incorporar a la oferta del servicio una plataforma digital que servirá como ayuda didáctica para los estudiantes, característica considerada primordial para calificar el servicio como adecuado.</w:t>
      </w:r>
    </w:p>
    <w:p w:rsidR="0011011B" w:rsidRPr="002A31A5" w:rsidRDefault="0011011B" w:rsidP="0011011B">
      <w:pPr>
        <w:spacing w:line="360" w:lineRule="auto"/>
        <w:ind w:left="2520"/>
        <w:jc w:val="both"/>
        <w:rPr>
          <w:rFonts w:ascii="Arial" w:hAnsi="Arial" w:cs="Arial"/>
        </w:rPr>
      </w:pPr>
    </w:p>
    <w:p w:rsidR="0011011B" w:rsidRPr="002A31A5" w:rsidRDefault="0011011B" w:rsidP="0011011B">
      <w:pPr>
        <w:spacing w:line="360" w:lineRule="auto"/>
        <w:ind w:firstLine="708"/>
        <w:jc w:val="both"/>
        <w:rPr>
          <w:rFonts w:ascii="Arial" w:hAnsi="Arial" w:cs="Arial"/>
          <w:b/>
          <w:u w:val="single"/>
        </w:rPr>
      </w:pPr>
      <w:r w:rsidRPr="002A31A5">
        <w:rPr>
          <w:rFonts w:ascii="Arial" w:hAnsi="Arial" w:cs="Arial"/>
          <w:b/>
          <w:u w:val="single"/>
        </w:rPr>
        <w:t>2. Análisis Situacional</w:t>
      </w:r>
    </w:p>
    <w:p w:rsidR="0011011B" w:rsidRPr="002A31A5" w:rsidRDefault="0011011B" w:rsidP="0011011B">
      <w:pPr>
        <w:spacing w:line="360" w:lineRule="auto"/>
        <w:jc w:val="both"/>
        <w:rPr>
          <w:rFonts w:ascii="Arial" w:hAnsi="Arial" w:cs="Arial"/>
          <w:b/>
          <w:u w:val="single"/>
        </w:rPr>
      </w:pPr>
    </w:p>
    <w:p w:rsidR="0011011B" w:rsidRPr="002A31A5" w:rsidRDefault="0011011B" w:rsidP="00E81C3E">
      <w:pPr>
        <w:pStyle w:val="Prrafodelista"/>
        <w:numPr>
          <w:ilvl w:val="0"/>
          <w:numId w:val="53"/>
        </w:numPr>
        <w:autoSpaceDE w:val="0"/>
        <w:autoSpaceDN w:val="0"/>
        <w:adjustRightInd w:val="0"/>
        <w:spacing w:after="0" w:line="360" w:lineRule="auto"/>
        <w:rPr>
          <w:rFonts w:ascii="Arial" w:hAnsi="Arial" w:cs="Arial"/>
          <w:b/>
        </w:rPr>
      </w:pPr>
      <w:r w:rsidRPr="002A31A5">
        <w:rPr>
          <w:rFonts w:ascii="Arial" w:hAnsi="Arial" w:cs="Arial"/>
          <w:b/>
        </w:rPr>
        <w:t>Análisis del Sector y Competencia</w:t>
      </w:r>
    </w:p>
    <w:p w:rsidR="0011011B" w:rsidRPr="002A31A5" w:rsidRDefault="0011011B" w:rsidP="0011011B">
      <w:pPr>
        <w:autoSpaceDE w:val="0"/>
        <w:autoSpaceDN w:val="0"/>
        <w:adjustRightInd w:val="0"/>
        <w:spacing w:line="360" w:lineRule="auto"/>
        <w:rPr>
          <w:rFonts w:ascii="Arial" w:hAnsi="Arial" w:cs="Arial"/>
        </w:rPr>
      </w:pPr>
    </w:p>
    <w:p w:rsidR="0011011B" w:rsidRPr="002A31A5" w:rsidRDefault="0011011B" w:rsidP="0011011B">
      <w:pPr>
        <w:autoSpaceDE w:val="0"/>
        <w:autoSpaceDN w:val="0"/>
        <w:adjustRightInd w:val="0"/>
        <w:spacing w:line="360" w:lineRule="auto"/>
        <w:ind w:left="1416" w:firstLine="708"/>
        <w:jc w:val="both"/>
        <w:rPr>
          <w:rFonts w:ascii="Arial" w:hAnsi="Arial" w:cs="Arial"/>
        </w:rPr>
      </w:pPr>
      <w:r w:rsidRPr="002A31A5">
        <w:rPr>
          <w:rFonts w:ascii="Arial" w:hAnsi="Arial" w:cs="Arial"/>
        </w:rPr>
        <w:t>El proyecto se desarrollará dentro del sector de Servicios de Capacitación, brindando apoyo a los estudiantes para su exitoso desempeño en sus estudios.</w:t>
      </w:r>
    </w:p>
    <w:p w:rsidR="0011011B" w:rsidRPr="002A31A5" w:rsidRDefault="0011011B" w:rsidP="0011011B">
      <w:pPr>
        <w:autoSpaceDE w:val="0"/>
        <w:autoSpaceDN w:val="0"/>
        <w:adjustRightInd w:val="0"/>
        <w:spacing w:line="360" w:lineRule="auto"/>
        <w:ind w:left="2124" w:firstLine="708"/>
        <w:jc w:val="both"/>
        <w:rPr>
          <w:rFonts w:ascii="Arial" w:hAnsi="Arial" w:cs="Arial"/>
        </w:rPr>
      </w:pPr>
    </w:p>
    <w:p w:rsidR="0011011B" w:rsidRPr="002A31A5" w:rsidRDefault="0011011B" w:rsidP="0011011B">
      <w:pPr>
        <w:autoSpaceDE w:val="0"/>
        <w:autoSpaceDN w:val="0"/>
        <w:adjustRightInd w:val="0"/>
        <w:spacing w:line="360" w:lineRule="auto"/>
        <w:ind w:left="1416" w:firstLine="708"/>
        <w:jc w:val="both"/>
        <w:rPr>
          <w:rFonts w:ascii="Arial" w:hAnsi="Arial" w:cs="Arial"/>
        </w:rPr>
      </w:pPr>
      <w:r w:rsidRPr="002A31A5">
        <w:rPr>
          <w:rFonts w:ascii="Arial" w:hAnsi="Arial" w:cs="Arial"/>
        </w:rPr>
        <w:t>Ya que el servicio de capacitación es un sector en crecimiento, se deberá ingresar al mercado con un precio cómodo, contando con una estrategia de campaña publicitaria para captar mercado.</w:t>
      </w:r>
    </w:p>
    <w:p w:rsidR="0011011B" w:rsidRPr="002A31A5" w:rsidRDefault="0011011B" w:rsidP="0011011B">
      <w:pPr>
        <w:autoSpaceDE w:val="0"/>
        <w:autoSpaceDN w:val="0"/>
        <w:adjustRightInd w:val="0"/>
        <w:spacing w:line="360" w:lineRule="auto"/>
        <w:ind w:left="1416"/>
        <w:jc w:val="both"/>
        <w:rPr>
          <w:rFonts w:ascii="Arial" w:hAnsi="Arial" w:cs="Arial"/>
        </w:rPr>
      </w:pPr>
    </w:p>
    <w:p w:rsidR="0011011B" w:rsidRPr="002A31A5" w:rsidRDefault="0011011B" w:rsidP="0011011B">
      <w:pPr>
        <w:autoSpaceDE w:val="0"/>
        <w:autoSpaceDN w:val="0"/>
        <w:adjustRightInd w:val="0"/>
        <w:spacing w:line="360" w:lineRule="auto"/>
        <w:ind w:left="1416" w:firstLine="708"/>
        <w:jc w:val="both"/>
        <w:rPr>
          <w:rFonts w:ascii="Arial" w:hAnsi="Arial" w:cs="Arial"/>
        </w:rPr>
      </w:pPr>
      <w:r w:rsidRPr="002A31A5">
        <w:rPr>
          <w:rFonts w:ascii="Arial" w:hAnsi="Arial" w:cs="Arial"/>
        </w:rPr>
        <w:t xml:space="preserve">Analizando a </w:t>
      </w:r>
      <w:smartTag w:uri="urn:schemas-microsoft-com:office:smarttags" w:element="PersonName">
        <w:smartTagPr>
          <w:attr w:name="ProductID" w:val="la Academia"/>
        </w:smartTagPr>
        <w:r w:rsidRPr="002A31A5">
          <w:rPr>
            <w:rFonts w:ascii="Arial" w:hAnsi="Arial" w:cs="Arial"/>
          </w:rPr>
          <w:t xml:space="preserve">la </w:t>
        </w:r>
        <w:r w:rsidRPr="002A31A5">
          <w:rPr>
            <w:rFonts w:ascii="Arial" w:hAnsi="Arial" w:cs="Arial"/>
            <w:b/>
          </w:rPr>
          <w:t>Academia</w:t>
        </w:r>
      </w:smartTag>
      <w:r w:rsidRPr="002A31A5">
        <w:rPr>
          <w:rFonts w:ascii="Arial" w:hAnsi="Arial" w:cs="Arial"/>
          <w:b/>
        </w:rPr>
        <w:t xml:space="preserve"> de Ciencias Exactas APOL</w:t>
      </w:r>
      <w:r w:rsidRPr="002A31A5">
        <w:rPr>
          <w:rFonts w:ascii="Arial" w:hAnsi="Arial" w:cs="Arial"/>
        </w:rPr>
        <w:t xml:space="preserve"> que presenta mayor tiempo ofreciendo este servicio en el mercado, los cursos que proponen son los siguientes:</w:t>
      </w:r>
    </w:p>
    <w:p w:rsidR="0011011B" w:rsidRPr="002A31A5"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bCs/>
        </w:rPr>
        <w:t>Carreras Tipo Ingeniería</w:t>
      </w:r>
      <w:r w:rsidRPr="002A31A5">
        <w:rPr>
          <w:rFonts w:ascii="Arial" w:hAnsi="Arial" w:cs="Arial"/>
        </w:rPr>
        <w:t xml:space="preserve"> (Todas las Ingenierías: Ingeniería Básica, Telecomunicaciones, Sistemas, Industrial, Electrónica, Potencia, Civil, Naval, Minas, Petróleo, Estadística, Alimentos, Agropecuaria, Acuicultura, etc. – Carreras de Tecnología – Oficiales de </w:t>
      </w:r>
      <w:smartTag w:uri="urn:schemas-microsoft-com:office:smarttags" w:element="PersonName">
        <w:smartTagPr>
          <w:attr w:name="ProductID" w:val="la Armada"/>
        </w:smartTagPr>
        <w:r w:rsidRPr="002A31A5">
          <w:rPr>
            <w:rFonts w:ascii="Arial" w:hAnsi="Arial" w:cs="Arial"/>
          </w:rPr>
          <w:t>la Armada</w:t>
        </w:r>
      </w:smartTag>
      <w:r w:rsidRPr="002A31A5">
        <w:rPr>
          <w:rFonts w:ascii="Arial" w:hAnsi="Arial" w:cs="Arial"/>
        </w:rPr>
        <w:t>)</w:t>
      </w:r>
    </w:p>
    <w:p w:rsidR="0011011B" w:rsidRPr="002A31A5" w:rsidRDefault="0011011B" w:rsidP="0011011B">
      <w:pPr>
        <w:shd w:val="clear" w:color="auto" w:fill="FFFFFF"/>
        <w:spacing w:before="100" w:beforeAutospacing="1" w:after="100" w:afterAutospacing="1" w:line="360" w:lineRule="auto"/>
        <w:ind w:left="2124" w:firstLine="360"/>
        <w:jc w:val="both"/>
        <w:rPr>
          <w:rFonts w:ascii="Arial" w:hAnsi="Arial" w:cs="Arial"/>
        </w:rPr>
      </w:pPr>
      <w:r w:rsidRPr="002A31A5">
        <w:rPr>
          <w:rFonts w:ascii="Arial" w:hAnsi="Arial" w:cs="Arial"/>
          <w:b/>
        </w:rPr>
        <w:t>Duración:</w:t>
      </w:r>
      <w:r w:rsidRPr="002A31A5">
        <w:rPr>
          <w:rFonts w:ascii="Arial" w:hAnsi="Arial" w:cs="Arial"/>
        </w:rPr>
        <w:t xml:space="preserve"> 12 semanas</w:t>
      </w:r>
    </w:p>
    <w:p w:rsidR="0011011B" w:rsidRDefault="0011011B" w:rsidP="0011011B">
      <w:pPr>
        <w:shd w:val="clear" w:color="auto" w:fill="FFFFFF"/>
        <w:spacing w:before="100" w:beforeAutospacing="1" w:after="100" w:afterAutospacing="1" w:line="360" w:lineRule="auto"/>
        <w:ind w:left="2124" w:firstLine="360"/>
        <w:jc w:val="both"/>
        <w:rPr>
          <w:rFonts w:ascii="Arial" w:hAnsi="Arial" w:cs="Arial"/>
        </w:rPr>
      </w:pPr>
      <w:r w:rsidRPr="002A31A5">
        <w:rPr>
          <w:rFonts w:ascii="Arial" w:hAnsi="Arial" w:cs="Arial"/>
          <w:b/>
        </w:rPr>
        <w:t>Asignaturas:</w:t>
      </w:r>
      <w:r w:rsidRPr="002A31A5">
        <w:rPr>
          <w:rFonts w:ascii="Arial" w:hAnsi="Arial" w:cs="Arial"/>
        </w:rPr>
        <w:t xml:space="preserve"> Matemáticas, Física y Química</w:t>
      </w:r>
    </w:p>
    <w:p w:rsidR="0011011B" w:rsidRPr="00AE5965" w:rsidRDefault="0011011B" w:rsidP="0011011B">
      <w:pPr>
        <w:shd w:val="clear" w:color="auto" w:fill="FFFFFF"/>
        <w:spacing w:before="100" w:beforeAutospacing="1" w:after="100" w:afterAutospacing="1" w:line="360" w:lineRule="auto"/>
        <w:ind w:left="2484"/>
        <w:jc w:val="both"/>
        <w:rPr>
          <w:rFonts w:ascii="Arial" w:hAnsi="Arial" w:cs="Arial"/>
          <w:b/>
        </w:rPr>
      </w:pPr>
      <w:r>
        <w:rPr>
          <w:rFonts w:ascii="Arial" w:hAnsi="Arial" w:cs="Arial"/>
          <w:b/>
        </w:rPr>
        <w:t>Cuadro 5. Precios Apol Preuniversitarios Ingeniería</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11011B" w:rsidRPr="002A31A5">
        <w:tc>
          <w:tcPr>
            <w:tcW w:w="306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Materias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Efectivo</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Física- Química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$180,00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Física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$ 170,00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 Química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$ 160,00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Física – Química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$ 150,00</w:t>
            </w:r>
          </w:p>
        </w:tc>
      </w:tr>
      <w:tr w:rsidR="0011011B" w:rsidRPr="002A31A5">
        <w:trPr>
          <w:trHeight w:val="265"/>
        </w:trPr>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Matemáticas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$ 150,00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Física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$100,00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Química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$ 60</w:t>
            </w:r>
          </w:p>
        </w:tc>
      </w:tr>
    </w:tbl>
    <w:p w:rsidR="0011011B" w:rsidRDefault="0011011B" w:rsidP="0011011B">
      <w:pPr>
        <w:autoSpaceDE w:val="0"/>
        <w:autoSpaceDN w:val="0"/>
        <w:adjustRightInd w:val="0"/>
        <w:spacing w:line="360" w:lineRule="auto"/>
        <w:ind w:left="2484"/>
        <w:jc w:val="both"/>
        <w:rPr>
          <w:rFonts w:ascii="Arial" w:hAnsi="Arial" w:cs="Arial"/>
          <w:i/>
        </w:rPr>
      </w:pPr>
      <w:r w:rsidRPr="002A31A5">
        <w:rPr>
          <w:rFonts w:ascii="Arial" w:hAnsi="Arial" w:cs="Arial"/>
          <w:i/>
        </w:rPr>
        <w:t xml:space="preserve">    *La opción a Crédito a tres meses plazo se cancela adicional $ 40,00 Matrícula</w:t>
      </w:r>
      <w:r w:rsidRPr="002A31A5">
        <w:rPr>
          <w:rFonts w:ascii="Arial" w:hAnsi="Arial" w:cs="Arial"/>
          <w:i/>
        </w:rPr>
        <w:tab/>
      </w:r>
    </w:p>
    <w:p w:rsidR="0011011B" w:rsidRDefault="0011011B" w:rsidP="0011011B">
      <w:pPr>
        <w:autoSpaceDE w:val="0"/>
        <w:autoSpaceDN w:val="0"/>
        <w:adjustRightInd w:val="0"/>
        <w:spacing w:line="360" w:lineRule="auto"/>
        <w:ind w:left="1776" w:firstLine="708"/>
        <w:jc w:val="both"/>
        <w:rPr>
          <w:rFonts w:ascii="Arial" w:hAnsi="Arial" w:cs="Arial"/>
          <w:b/>
          <w:sz w:val="20"/>
        </w:rPr>
      </w:pPr>
      <w:r w:rsidRPr="00FF6674">
        <w:rPr>
          <w:rFonts w:ascii="Arial" w:hAnsi="Arial" w:cs="Arial"/>
          <w:b/>
          <w:sz w:val="20"/>
        </w:rPr>
        <w:t>Elaboración: Los autores</w:t>
      </w:r>
    </w:p>
    <w:p w:rsidR="00322D76" w:rsidRDefault="00322D76" w:rsidP="0011011B">
      <w:pPr>
        <w:autoSpaceDE w:val="0"/>
        <w:autoSpaceDN w:val="0"/>
        <w:adjustRightInd w:val="0"/>
        <w:spacing w:line="360" w:lineRule="auto"/>
        <w:ind w:left="1776" w:firstLine="708"/>
        <w:jc w:val="both"/>
        <w:rPr>
          <w:rFonts w:ascii="Arial" w:hAnsi="Arial" w:cs="Arial"/>
          <w:b/>
          <w:sz w:val="20"/>
        </w:rPr>
      </w:pPr>
    </w:p>
    <w:p w:rsidR="00322D76" w:rsidRDefault="00322D76" w:rsidP="0011011B">
      <w:pPr>
        <w:autoSpaceDE w:val="0"/>
        <w:autoSpaceDN w:val="0"/>
        <w:adjustRightInd w:val="0"/>
        <w:spacing w:line="360" w:lineRule="auto"/>
        <w:ind w:left="1776" w:firstLine="708"/>
        <w:jc w:val="both"/>
        <w:rPr>
          <w:rFonts w:ascii="Arial" w:hAnsi="Arial" w:cs="Arial"/>
          <w:i/>
        </w:rPr>
      </w:pPr>
    </w:p>
    <w:p w:rsidR="00322D76" w:rsidRDefault="00322D76" w:rsidP="0011011B">
      <w:pPr>
        <w:autoSpaceDE w:val="0"/>
        <w:autoSpaceDN w:val="0"/>
        <w:adjustRightInd w:val="0"/>
        <w:spacing w:line="360" w:lineRule="auto"/>
        <w:ind w:left="1776" w:firstLine="708"/>
        <w:jc w:val="both"/>
        <w:rPr>
          <w:rFonts w:ascii="Arial" w:hAnsi="Arial" w:cs="Arial"/>
          <w:i/>
        </w:rPr>
      </w:pPr>
    </w:p>
    <w:p w:rsidR="00322D76" w:rsidRPr="002A31A5" w:rsidRDefault="00322D76" w:rsidP="0011011B">
      <w:pPr>
        <w:autoSpaceDE w:val="0"/>
        <w:autoSpaceDN w:val="0"/>
        <w:adjustRightInd w:val="0"/>
        <w:spacing w:line="360" w:lineRule="auto"/>
        <w:ind w:left="1776" w:firstLine="708"/>
        <w:jc w:val="both"/>
        <w:rPr>
          <w:rFonts w:ascii="Arial" w:hAnsi="Arial" w:cs="Arial"/>
          <w:i/>
        </w:rPr>
      </w:pPr>
    </w:p>
    <w:p w:rsidR="0011011B" w:rsidRPr="002A31A5"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bCs/>
        </w:rPr>
        <w:t>Carreras Tipo Administración</w:t>
      </w:r>
      <w:r w:rsidRPr="002A31A5">
        <w:rPr>
          <w:rFonts w:ascii="Arial" w:hAnsi="Arial" w:cs="Arial"/>
        </w:rPr>
        <w:t xml:space="preserve"> (Economía – Ingeniería Comercial – Auditoría – Ingeniería en Gestión Empresarial Internacional – Turismo – Ingeniería en Ciencias Empresariales – Ingeniería en Comercio Exterior – Ingeniería en Marketing - Administración de Empresas, etc.) </w:t>
      </w:r>
    </w:p>
    <w:p w:rsidR="0011011B" w:rsidRDefault="0011011B" w:rsidP="0011011B">
      <w:p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rPr>
        <w:t>Duración:</w:t>
      </w:r>
      <w:r w:rsidRPr="002A31A5">
        <w:rPr>
          <w:rFonts w:ascii="Arial" w:hAnsi="Arial" w:cs="Arial"/>
        </w:rPr>
        <w:t xml:space="preserve"> 12 semanas;    Asignaturas: Matemáticas y Contabilidad</w:t>
      </w:r>
    </w:p>
    <w:p w:rsidR="0011011B" w:rsidRPr="00AE5965" w:rsidRDefault="0011011B" w:rsidP="0011011B">
      <w:pPr>
        <w:shd w:val="clear" w:color="auto" w:fill="FFFFFF"/>
        <w:spacing w:before="100" w:beforeAutospacing="1" w:after="100" w:afterAutospacing="1" w:line="360" w:lineRule="auto"/>
        <w:ind w:left="2484"/>
        <w:jc w:val="both"/>
        <w:rPr>
          <w:rFonts w:ascii="Arial" w:hAnsi="Arial" w:cs="Arial"/>
          <w:b/>
        </w:rPr>
      </w:pPr>
      <w:r>
        <w:rPr>
          <w:rFonts w:ascii="Arial" w:hAnsi="Arial" w:cs="Arial"/>
          <w:b/>
        </w:rPr>
        <w:t>Cuadro 6. Precios Apol Preuniversitarios Administración</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11011B" w:rsidRPr="002A31A5">
        <w:tc>
          <w:tcPr>
            <w:tcW w:w="3060" w:type="dxa"/>
          </w:tcPr>
          <w:p w:rsidR="0011011B" w:rsidRPr="002A31A5" w:rsidRDefault="0011011B" w:rsidP="0046585A">
            <w:pPr>
              <w:autoSpaceDE w:val="0"/>
              <w:autoSpaceDN w:val="0"/>
              <w:adjustRightInd w:val="0"/>
              <w:spacing w:line="360" w:lineRule="auto"/>
              <w:jc w:val="center"/>
              <w:rPr>
                <w:rFonts w:ascii="Arial" w:hAnsi="Arial" w:cs="Arial"/>
                <w:b/>
              </w:rPr>
            </w:pPr>
            <w:r w:rsidRPr="002A31A5">
              <w:rPr>
                <w:rFonts w:ascii="Arial" w:hAnsi="Arial" w:cs="Arial"/>
                <w:b/>
              </w:rPr>
              <w:t>Materias</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b/>
              </w:rPr>
            </w:pPr>
            <w:r w:rsidRPr="002A31A5">
              <w:rPr>
                <w:rFonts w:ascii="Arial" w:hAnsi="Arial" w:cs="Arial"/>
                <w:b/>
              </w:rPr>
              <w:t>Efectivo</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Matemáticas – Contabilidad</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$ 150,00</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Sólo Matemáticas</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$ 140,00</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Sólo Contabilidad</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$ 60,00</w:t>
            </w:r>
          </w:p>
        </w:tc>
      </w:tr>
    </w:tbl>
    <w:p w:rsidR="0011011B" w:rsidRDefault="0011011B" w:rsidP="0011011B">
      <w:pPr>
        <w:autoSpaceDE w:val="0"/>
        <w:autoSpaceDN w:val="0"/>
        <w:adjustRightInd w:val="0"/>
        <w:spacing w:line="360" w:lineRule="auto"/>
        <w:ind w:left="2410"/>
        <w:jc w:val="both"/>
        <w:rPr>
          <w:rFonts w:ascii="Arial" w:hAnsi="Arial" w:cs="Arial"/>
          <w:b/>
        </w:rPr>
      </w:pPr>
      <w:r w:rsidRPr="002A31A5">
        <w:rPr>
          <w:rFonts w:ascii="Arial" w:hAnsi="Arial" w:cs="Arial"/>
          <w:i/>
        </w:rPr>
        <w:t xml:space="preserve">   </w:t>
      </w:r>
      <w:r w:rsidRPr="00FF6674">
        <w:rPr>
          <w:rFonts w:ascii="Arial" w:hAnsi="Arial" w:cs="Arial"/>
          <w:b/>
          <w:sz w:val="20"/>
        </w:rPr>
        <w:t>Elaboración: Los autores</w:t>
      </w:r>
    </w:p>
    <w:p w:rsidR="0011011B" w:rsidRDefault="0011011B" w:rsidP="0011011B">
      <w:pPr>
        <w:autoSpaceDE w:val="0"/>
        <w:autoSpaceDN w:val="0"/>
        <w:adjustRightInd w:val="0"/>
        <w:spacing w:line="360" w:lineRule="auto"/>
        <w:ind w:left="2124"/>
        <w:jc w:val="both"/>
        <w:rPr>
          <w:rFonts w:ascii="Arial" w:hAnsi="Arial" w:cs="Arial"/>
          <w:i/>
        </w:rPr>
      </w:pPr>
    </w:p>
    <w:p w:rsidR="0011011B" w:rsidRDefault="0011011B" w:rsidP="0011011B">
      <w:pPr>
        <w:autoSpaceDE w:val="0"/>
        <w:autoSpaceDN w:val="0"/>
        <w:adjustRightInd w:val="0"/>
        <w:spacing w:line="360" w:lineRule="auto"/>
        <w:ind w:left="2124"/>
        <w:jc w:val="both"/>
        <w:rPr>
          <w:rFonts w:ascii="Arial" w:hAnsi="Arial" w:cs="Arial"/>
          <w:i/>
        </w:rPr>
      </w:pPr>
      <w:r w:rsidRPr="002A31A5">
        <w:rPr>
          <w:rFonts w:ascii="Arial" w:hAnsi="Arial" w:cs="Arial"/>
          <w:i/>
        </w:rPr>
        <w:t xml:space="preserve"> *La opción a Crédito a tres meses plazo se cancela adicional $ 40,00 Matrícula</w:t>
      </w:r>
    </w:p>
    <w:p w:rsidR="0011011B" w:rsidRDefault="0011011B" w:rsidP="0011011B">
      <w:pPr>
        <w:autoSpaceDE w:val="0"/>
        <w:autoSpaceDN w:val="0"/>
        <w:adjustRightInd w:val="0"/>
        <w:spacing w:line="360" w:lineRule="auto"/>
        <w:ind w:left="2410"/>
        <w:jc w:val="both"/>
        <w:rPr>
          <w:rFonts w:ascii="Arial" w:hAnsi="Arial" w:cs="Arial"/>
          <w:b/>
        </w:rPr>
      </w:pPr>
    </w:p>
    <w:p w:rsidR="0011011B" w:rsidRPr="00AE5965" w:rsidRDefault="0011011B" w:rsidP="0011011B">
      <w:pPr>
        <w:autoSpaceDE w:val="0"/>
        <w:autoSpaceDN w:val="0"/>
        <w:adjustRightInd w:val="0"/>
        <w:spacing w:line="360" w:lineRule="auto"/>
        <w:jc w:val="both"/>
        <w:rPr>
          <w:rFonts w:ascii="Arial" w:hAnsi="Arial" w:cs="Arial"/>
          <w:b/>
        </w:rPr>
      </w:pPr>
    </w:p>
    <w:p w:rsidR="0011011B" w:rsidRPr="002A31A5" w:rsidRDefault="0011011B" w:rsidP="0011011B">
      <w:pPr>
        <w:autoSpaceDE w:val="0"/>
        <w:autoSpaceDN w:val="0"/>
        <w:adjustRightInd w:val="0"/>
        <w:spacing w:line="360" w:lineRule="auto"/>
        <w:ind w:left="2124"/>
        <w:jc w:val="both"/>
        <w:rPr>
          <w:rFonts w:ascii="Arial" w:hAnsi="Arial" w:cs="Arial"/>
          <w:i/>
        </w:rPr>
      </w:pPr>
    </w:p>
    <w:p w:rsidR="0011011B" w:rsidRDefault="0011011B" w:rsidP="0011011B">
      <w:pPr>
        <w:autoSpaceDE w:val="0"/>
        <w:autoSpaceDN w:val="0"/>
        <w:adjustRightInd w:val="0"/>
        <w:spacing w:line="360" w:lineRule="auto"/>
        <w:ind w:left="1416" w:firstLine="708"/>
        <w:jc w:val="both"/>
        <w:rPr>
          <w:rFonts w:ascii="Arial" w:hAnsi="Arial" w:cs="Arial"/>
        </w:rPr>
      </w:pPr>
      <w:r w:rsidRPr="002A31A5">
        <w:rPr>
          <w:rFonts w:ascii="Arial" w:hAnsi="Arial" w:cs="Arial"/>
        </w:rPr>
        <w:t>Por otro lado analizando al Centro de Asesoría y Capacitación INPA (Instituto de Nivelación Particular) los cursos que ofertan son los siguientes:</w:t>
      </w:r>
    </w:p>
    <w:p w:rsidR="0011011B" w:rsidRDefault="0011011B" w:rsidP="0011011B">
      <w:pPr>
        <w:autoSpaceDE w:val="0"/>
        <w:autoSpaceDN w:val="0"/>
        <w:adjustRightInd w:val="0"/>
        <w:spacing w:line="360" w:lineRule="auto"/>
        <w:ind w:left="1416" w:firstLine="708"/>
        <w:jc w:val="both"/>
        <w:rPr>
          <w:rFonts w:ascii="Arial" w:hAnsi="Arial" w:cs="Arial"/>
        </w:rPr>
      </w:pPr>
    </w:p>
    <w:p w:rsidR="0011011B" w:rsidRDefault="0011011B" w:rsidP="0011011B">
      <w:pPr>
        <w:autoSpaceDE w:val="0"/>
        <w:autoSpaceDN w:val="0"/>
        <w:adjustRightInd w:val="0"/>
        <w:spacing w:line="360" w:lineRule="auto"/>
        <w:ind w:left="1416" w:firstLine="708"/>
        <w:jc w:val="both"/>
        <w:rPr>
          <w:rFonts w:ascii="Arial" w:hAnsi="Arial" w:cs="Arial"/>
        </w:rPr>
      </w:pPr>
    </w:p>
    <w:p w:rsidR="0011011B" w:rsidRDefault="0011011B" w:rsidP="0011011B">
      <w:pPr>
        <w:autoSpaceDE w:val="0"/>
        <w:autoSpaceDN w:val="0"/>
        <w:adjustRightInd w:val="0"/>
        <w:spacing w:line="360" w:lineRule="auto"/>
        <w:ind w:left="708" w:firstLine="708"/>
        <w:jc w:val="both"/>
        <w:rPr>
          <w:rFonts w:ascii="Arial" w:hAnsi="Arial" w:cs="Arial"/>
        </w:rPr>
      </w:pPr>
    </w:p>
    <w:p w:rsidR="00322D76" w:rsidRPr="002A31A5" w:rsidRDefault="00322D76" w:rsidP="0011011B">
      <w:pPr>
        <w:autoSpaceDE w:val="0"/>
        <w:autoSpaceDN w:val="0"/>
        <w:adjustRightInd w:val="0"/>
        <w:spacing w:line="360" w:lineRule="auto"/>
        <w:ind w:left="708" w:firstLine="708"/>
        <w:jc w:val="both"/>
        <w:rPr>
          <w:rFonts w:ascii="Arial" w:hAnsi="Arial" w:cs="Arial"/>
        </w:rPr>
      </w:pPr>
    </w:p>
    <w:p w:rsidR="0011011B" w:rsidRDefault="0011011B" w:rsidP="00E81C3E">
      <w:pPr>
        <w:numPr>
          <w:ilvl w:val="0"/>
          <w:numId w:val="26"/>
        </w:numPr>
        <w:tabs>
          <w:tab w:val="clear" w:pos="1428"/>
          <w:tab w:val="num" w:pos="2484"/>
        </w:tabs>
        <w:autoSpaceDE w:val="0"/>
        <w:autoSpaceDN w:val="0"/>
        <w:adjustRightInd w:val="0"/>
        <w:spacing w:line="360" w:lineRule="auto"/>
        <w:ind w:left="2484"/>
        <w:jc w:val="both"/>
        <w:rPr>
          <w:rFonts w:ascii="Arial" w:hAnsi="Arial" w:cs="Arial"/>
          <w:b/>
        </w:rPr>
      </w:pPr>
      <w:r w:rsidRPr="002A31A5">
        <w:rPr>
          <w:rFonts w:ascii="Arial" w:hAnsi="Arial" w:cs="Arial"/>
          <w:b/>
        </w:rPr>
        <w:t>Carreras Tipos Ingeniería y Administrativas</w:t>
      </w:r>
    </w:p>
    <w:p w:rsidR="0011011B" w:rsidRPr="00FF6674" w:rsidRDefault="0011011B" w:rsidP="0011011B">
      <w:pPr>
        <w:shd w:val="clear" w:color="auto" w:fill="FFFFFF"/>
        <w:spacing w:before="100" w:beforeAutospacing="1" w:after="100" w:afterAutospacing="1" w:line="360" w:lineRule="auto"/>
        <w:ind w:left="2124" w:firstLine="360"/>
        <w:jc w:val="both"/>
        <w:rPr>
          <w:rFonts w:ascii="Arial" w:hAnsi="Arial" w:cs="Arial"/>
          <w:b/>
        </w:rPr>
      </w:pPr>
      <w:r>
        <w:rPr>
          <w:rFonts w:ascii="Arial" w:hAnsi="Arial" w:cs="Arial"/>
          <w:b/>
        </w:rPr>
        <w:t>Cuadro 7. Precios INPA Ingeniería.</w:t>
      </w:r>
    </w:p>
    <w:p w:rsidR="0011011B" w:rsidRPr="002A31A5" w:rsidRDefault="0011011B" w:rsidP="0011011B">
      <w:pPr>
        <w:autoSpaceDE w:val="0"/>
        <w:autoSpaceDN w:val="0"/>
        <w:adjustRightInd w:val="0"/>
        <w:spacing w:line="360" w:lineRule="auto"/>
        <w:ind w:left="2484"/>
        <w:jc w:val="both"/>
        <w:rPr>
          <w:rFonts w:ascii="Arial" w:hAnsi="Arial" w:cs="Arial"/>
          <w:b/>
        </w:rPr>
      </w:pPr>
    </w:p>
    <w:tbl>
      <w:tblPr>
        <w:tblW w:w="0" w:type="auto"/>
        <w:tblInd w:w="3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11011B" w:rsidRPr="002A31A5">
        <w:tc>
          <w:tcPr>
            <w:tcW w:w="306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Materias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Efectivo</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Física- Química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$60 mensuales</w:t>
            </w:r>
          </w:p>
        </w:tc>
      </w:tr>
      <w:tr w:rsidR="0011011B" w:rsidRPr="002A31A5">
        <w:trPr>
          <w:trHeight w:val="265"/>
        </w:trPr>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Matemáticas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$ 50 mensuales</w:t>
            </w:r>
          </w:p>
        </w:tc>
      </w:tr>
    </w:tbl>
    <w:p w:rsidR="0011011B" w:rsidRPr="002A31A5" w:rsidRDefault="0011011B" w:rsidP="0011011B">
      <w:pPr>
        <w:autoSpaceDE w:val="0"/>
        <w:autoSpaceDN w:val="0"/>
        <w:adjustRightInd w:val="0"/>
        <w:spacing w:line="360" w:lineRule="auto"/>
        <w:ind w:left="2472" w:firstLine="708"/>
        <w:jc w:val="both"/>
        <w:rPr>
          <w:rFonts w:ascii="Arial" w:hAnsi="Arial" w:cs="Arial"/>
        </w:rPr>
      </w:pPr>
      <w:r w:rsidRPr="002A31A5">
        <w:rPr>
          <w:rFonts w:ascii="Arial" w:hAnsi="Arial" w:cs="Arial"/>
          <w:b/>
        </w:rPr>
        <w:t>*</w:t>
      </w:r>
      <w:r w:rsidRPr="002A31A5">
        <w:rPr>
          <w:rFonts w:ascii="Arial" w:hAnsi="Arial" w:cs="Arial"/>
        </w:rPr>
        <w:t>Duración: 16 semanas</w:t>
      </w:r>
    </w:p>
    <w:p w:rsidR="0011011B" w:rsidRDefault="0011011B" w:rsidP="0011011B">
      <w:pPr>
        <w:autoSpaceDE w:val="0"/>
        <w:autoSpaceDN w:val="0"/>
        <w:adjustRightInd w:val="0"/>
        <w:spacing w:line="360" w:lineRule="auto"/>
        <w:ind w:left="1764" w:firstLine="708"/>
        <w:jc w:val="both"/>
        <w:rPr>
          <w:rFonts w:ascii="Arial" w:hAnsi="Arial" w:cs="Arial"/>
        </w:rPr>
      </w:pPr>
      <w:r>
        <w:rPr>
          <w:rFonts w:ascii="Arial" w:hAnsi="Arial" w:cs="Arial"/>
          <w:b/>
          <w:sz w:val="20"/>
          <w:szCs w:val="20"/>
        </w:rPr>
        <w:t>Elaboración: Los autores</w:t>
      </w:r>
    </w:p>
    <w:p w:rsidR="0011011B" w:rsidRPr="002A31A5" w:rsidRDefault="0011011B" w:rsidP="0011011B">
      <w:pPr>
        <w:autoSpaceDE w:val="0"/>
        <w:autoSpaceDN w:val="0"/>
        <w:adjustRightInd w:val="0"/>
        <w:spacing w:line="360" w:lineRule="auto"/>
        <w:ind w:left="2472" w:firstLine="708"/>
        <w:jc w:val="both"/>
        <w:rPr>
          <w:rFonts w:ascii="Arial" w:hAnsi="Arial" w:cs="Arial"/>
        </w:rPr>
      </w:pPr>
    </w:p>
    <w:p w:rsidR="0011011B" w:rsidRPr="002A31A5" w:rsidRDefault="0011011B" w:rsidP="00E81C3E">
      <w:pPr>
        <w:pStyle w:val="Prrafodelista"/>
        <w:numPr>
          <w:ilvl w:val="3"/>
          <w:numId w:val="52"/>
        </w:numPr>
        <w:autoSpaceDE w:val="0"/>
        <w:autoSpaceDN w:val="0"/>
        <w:adjustRightInd w:val="0"/>
        <w:spacing w:after="0" w:line="360" w:lineRule="auto"/>
        <w:jc w:val="both"/>
        <w:rPr>
          <w:rFonts w:ascii="Arial" w:hAnsi="Arial" w:cs="Arial"/>
          <w:b/>
        </w:rPr>
      </w:pPr>
      <w:r w:rsidRPr="002A31A5">
        <w:rPr>
          <w:rFonts w:ascii="Arial" w:hAnsi="Arial" w:cs="Arial"/>
          <w:b/>
        </w:rPr>
        <w:t>Base de decisión de compra de los clientes</w:t>
      </w:r>
    </w:p>
    <w:p w:rsidR="0011011B" w:rsidRPr="002A31A5" w:rsidRDefault="0011011B" w:rsidP="0011011B">
      <w:pPr>
        <w:autoSpaceDE w:val="0"/>
        <w:autoSpaceDN w:val="0"/>
        <w:adjustRightInd w:val="0"/>
        <w:spacing w:line="360" w:lineRule="auto"/>
        <w:ind w:left="348"/>
        <w:jc w:val="both"/>
        <w:rPr>
          <w:rFonts w:ascii="Arial" w:hAnsi="Arial" w:cs="Arial"/>
        </w:rPr>
      </w:pPr>
      <w:r w:rsidRPr="002A31A5">
        <w:rPr>
          <w:rFonts w:ascii="Arial" w:hAnsi="Arial" w:cs="Arial"/>
        </w:rPr>
        <w:tab/>
      </w:r>
    </w:p>
    <w:p w:rsidR="0011011B" w:rsidRPr="002A31A5" w:rsidRDefault="0011011B" w:rsidP="0011011B">
      <w:pPr>
        <w:autoSpaceDE w:val="0"/>
        <w:autoSpaceDN w:val="0"/>
        <w:adjustRightInd w:val="0"/>
        <w:spacing w:line="360" w:lineRule="auto"/>
        <w:ind w:left="2520" w:firstLine="708"/>
        <w:jc w:val="both"/>
        <w:rPr>
          <w:rFonts w:ascii="Arial" w:hAnsi="Arial" w:cs="Arial"/>
        </w:rPr>
      </w:pPr>
      <w:r w:rsidRPr="002A31A5">
        <w:rPr>
          <w:rFonts w:ascii="Arial" w:hAnsi="Arial" w:cs="Arial"/>
        </w:rPr>
        <w:t xml:space="preserve">Cuando los clientes deciden adquirir un servicio que satisfaga una necesidad, estos pasan por un proceso extenso, desde que surge la necesidad hasta que deciden qué servicio adquirir para satisfacerla.  </w:t>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11011B">
      <w:pPr>
        <w:autoSpaceDE w:val="0"/>
        <w:autoSpaceDN w:val="0"/>
        <w:adjustRightInd w:val="0"/>
        <w:spacing w:line="360" w:lineRule="auto"/>
        <w:ind w:left="2520" w:firstLine="708"/>
        <w:jc w:val="both"/>
        <w:rPr>
          <w:rFonts w:ascii="Arial" w:hAnsi="Arial" w:cs="Arial"/>
        </w:rPr>
      </w:pPr>
      <w:r w:rsidRPr="002A31A5">
        <w:rPr>
          <w:rFonts w:ascii="Arial" w:hAnsi="Arial" w:cs="Arial"/>
        </w:rPr>
        <w:t>Este proceso cuenta con tres etapas, Etapa previa a la compra, Etapa del encuentro del Servicio y Etapa Posterior a la venta. Las cuales se describen a continuación.</w:t>
      </w:r>
    </w:p>
    <w:p w:rsidR="0011011B" w:rsidRDefault="0011011B" w:rsidP="0011011B">
      <w:pPr>
        <w:autoSpaceDE w:val="0"/>
        <w:autoSpaceDN w:val="0"/>
        <w:adjustRightInd w:val="0"/>
        <w:spacing w:line="360" w:lineRule="auto"/>
        <w:jc w:val="both"/>
        <w:rPr>
          <w:rFonts w:ascii="Arial" w:hAnsi="Arial" w:cs="Arial"/>
        </w:rPr>
      </w:pPr>
    </w:p>
    <w:p w:rsidR="00322D76" w:rsidRDefault="00322D76" w:rsidP="0011011B">
      <w:pPr>
        <w:autoSpaceDE w:val="0"/>
        <w:autoSpaceDN w:val="0"/>
        <w:adjustRightInd w:val="0"/>
        <w:spacing w:line="360" w:lineRule="auto"/>
        <w:jc w:val="both"/>
        <w:rPr>
          <w:rFonts w:ascii="Arial" w:hAnsi="Arial" w:cs="Arial"/>
        </w:rPr>
      </w:pPr>
    </w:p>
    <w:p w:rsidR="00322D76" w:rsidRDefault="00322D76" w:rsidP="0011011B">
      <w:pPr>
        <w:autoSpaceDE w:val="0"/>
        <w:autoSpaceDN w:val="0"/>
        <w:adjustRightInd w:val="0"/>
        <w:spacing w:line="360" w:lineRule="auto"/>
        <w:jc w:val="both"/>
        <w:rPr>
          <w:rFonts w:ascii="Arial" w:hAnsi="Arial" w:cs="Arial"/>
        </w:rPr>
      </w:pPr>
    </w:p>
    <w:p w:rsidR="00322D76" w:rsidRDefault="00322D76" w:rsidP="0011011B">
      <w:pPr>
        <w:autoSpaceDE w:val="0"/>
        <w:autoSpaceDN w:val="0"/>
        <w:adjustRightInd w:val="0"/>
        <w:spacing w:line="360" w:lineRule="auto"/>
        <w:jc w:val="both"/>
        <w:rPr>
          <w:rFonts w:ascii="Arial" w:hAnsi="Arial" w:cs="Arial"/>
        </w:rPr>
      </w:pPr>
    </w:p>
    <w:p w:rsidR="00322D76" w:rsidRPr="002A31A5" w:rsidRDefault="00322D76" w:rsidP="0011011B">
      <w:pPr>
        <w:autoSpaceDE w:val="0"/>
        <w:autoSpaceDN w:val="0"/>
        <w:adjustRightInd w:val="0"/>
        <w:spacing w:line="360" w:lineRule="auto"/>
        <w:jc w:val="both"/>
        <w:rPr>
          <w:rFonts w:ascii="Arial" w:hAnsi="Arial" w:cs="Arial"/>
        </w:rPr>
      </w:pPr>
    </w:p>
    <w:p w:rsidR="005B313E" w:rsidRPr="00AE5965" w:rsidRDefault="0011011B" w:rsidP="00E81C3E">
      <w:pPr>
        <w:pStyle w:val="Prrafodelista"/>
        <w:numPr>
          <w:ilvl w:val="0"/>
          <w:numId w:val="54"/>
        </w:numPr>
        <w:autoSpaceDE w:val="0"/>
        <w:autoSpaceDN w:val="0"/>
        <w:adjustRightInd w:val="0"/>
        <w:spacing w:after="0" w:line="360" w:lineRule="auto"/>
        <w:jc w:val="both"/>
        <w:rPr>
          <w:rFonts w:ascii="Arial" w:hAnsi="Arial" w:cs="Arial"/>
          <w:b/>
        </w:rPr>
      </w:pPr>
      <w:r w:rsidRPr="002A31A5">
        <w:rPr>
          <w:rFonts w:ascii="Arial" w:hAnsi="Arial" w:cs="Arial"/>
          <w:b/>
        </w:rPr>
        <w:t xml:space="preserve"> Etapa previa a la compra</w:t>
      </w:r>
    </w:p>
    <w:p w:rsidR="0011011B" w:rsidRPr="002A31A5" w:rsidRDefault="0011011B" w:rsidP="0011011B">
      <w:pPr>
        <w:autoSpaceDE w:val="0"/>
        <w:autoSpaceDN w:val="0"/>
        <w:adjustRightInd w:val="0"/>
        <w:spacing w:line="360" w:lineRule="auto"/>
        <w:ind w:left="2832" w:firstLine="360"/>
        <w:jc w:val="both"/>
        <w:rPr>
          <w:rFonts w:ascii="Arial" w:hAnsi="Arial" w:cs="Arial"/>
          <w:i/>
        </w:rPr>
      </w:pPr>
      <w:r w:rsidRPr="002A31A5">
        <w:rPr>
          <w:rFonts w:ascii="Arial" w:hAnsi="Arial" w:cs="Arial"/>
          <w:b/>
          <w:i/>
        </w:rPr>
        <w:t>“Una vez que se activa la necesidad, hay un estado de tensión que impulsa al cliente a pretender reducir o eliminar la necesidad”.</w:t>
      </w:r>
      <w:r w:rsidRPr="002A31A5">
        <w:rPr>
          <w:rStyle w:val="Refdenotaalpie"/>
          <w:rFonts w:ascii="Arial" w:hAnsi="Arial" w:cs="Arial"/>
          <w:i/>
        </w:rPr>
        <w:footnoteReference w:id="27"/>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11011B">
      <w:pPr>
        <w:autoSpaceDE w:val="0"/>
        <w:autoSpaceDN w:val="0"/>
        <w:adjustRightInd w:val="0"/>
        <w:spacing w:line="360" w:lineRule="auto"/>
        <w:ind w:left="2832" w:firstLine="708"/>
        <w:jc w:val="both"/>
        <w:rPr>
          <w:rFonts w:ascii="Arial" w:hAnsi="Arial" w:cs="Arial"/>
          <w:b/>
          <w:i/>
        </w:rPr>
      </w:pPr>
      <w:r w:rsidRPr="002A31A5">
        <w:rPr>
          <w:rFonts w:ascii="Arial" w:hAnsi="Arial" w:cs="Arial"/>
        </w:rPr>
        <w:t>Dentro de esta etapa existen dos sub-etapas importantes, la búsqueda de información y la evaluación de los proveedores de servicios alternativos, sub-etapas que están condicionadas a la percepción del riesgo que tienen los clientes a la adquisición del servicio. “</w:t>
      </w:r>
      <w:r w:rsidRPr="002A31A5">
        <w:rPr>
          <w:rFonts w:ascii="Arial" w:hAnsi="Arial" w:cs="Arial"/>
          <w:b/>
          <w:i/>
        </w:rPr>
        <w:t>La percepción del riesgo se define como la probabilidad de un resultado negativo asignada por los clientes”.</w:t>
      </w:r>
      <w:r w:rsidRPr="002A31A5">
        <w:rPr>
          <w:rStyle w:val="Refdenotaalpie"/>
          <w:rFonts w:ascii="Arial" w:hAnsi="Arial" w:cs="Arial"/>
          <w:b/>
          <w:i/>
        </w:rPr>
        <w:footnoteReference w:id="28"/>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5B313E" w:rsidRDefault="0011011B" w:rsidP="005B313E">
      <w:pPr>
        <w:autoSpaceDE w:val="0"/>
        <w:autoSpaceDN w:val="0"/>
        <w:adjustRightInd w:val="0"/>
        <w:spacing w:line="360" w:lineRule="auto"/>
        <w:ind w:left="2832" w:firstLine="708"/>
        <w:jc w:val="both"/>
        <w:rPr>
          <w:rFonts w:ascii="Arial" w:hAnsi="Arial" w:cs="Arial"/>
        </w:rPr>
      </w:pPr>
      <w:r w:rsidRPr="002A31A5">
        <w:rPr>
          <w:rFonts w:ascii="Arial" w:hAnsi="Arial" w:cs="Arial"/>
        </w:rPr>
        <w:t xml:space="preserve">En el caso de la educación, y especialmente dentro del campo de capacitación y nivelación estudiantil, la percepción del riesgo (resultados de desempeño insatisfactorios) es muy alta, por lo que el proceso de búsqueda de información se intensifica. Por lo que el Centro de capacitación y nivelación estudiantil contará con información accesible dentro de las instalaciones y procurará llevar una campaña informativa, para así poder ayudar al cliente a reducir el riesgo a través de la información. </w:t>
      </w:r>
    </w:p>
    <w:p w:rsidR="0011011B" w:rsidRPr="002A31A5" w:rsidRDefault="0011011B" w:rsidP="00E81C3E">
      <w:pPr>
        <w:pStyle w:val="Prrafodelista"/>
        <w:numPr>
          <w:ilvl w:val="0"/>
          <w:numId w:val="54"/>
        </w:numPr>
        <w:autoSpaceDE w:val="0"/>
        <w:autoSpaceDN w:val="0"/>
        <w:adjustRightInd w:val="0"/>
        <w:spacing w:after="0" w:line="360" w:lineRule="auto"/>
        <w:jc w:val="both"/>
        <w:rPr>
          <w:rFonts w:ascii="Arial" w:hAnsi="Arial" w:cs="Arial"/>
          <w:b/>
        </w:rPr>
      </w:pPr>
      <w:r w:rsidRPr="002A31A5">
        <w:rPr>
          <w:rFonts w:ascii="Arial" w:hAnsi="Arial" w:cs="Arial"/>
          <w:b/>
        </w:rPr>
        <w:t xml:space="preserve">  Etapa del encuentro del servicio</w:t>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11011B">
      <w:pPr>
        <w:autoSpaceDE w:val="0"/>
        <w:autoSpaceDN w:val="0"/>
        <w:adjustRightInd w:val="0"/>
        <w:spacing w:line="360" w:lineRule="auto"/>
        <w:ind w:left="2832" w:firstLine="360"/>
        <w:jc w:val="both"/>
        <w:rPr>
          <w:rFonts w:ascii="Arial" w:hAnsi="Arial" w:cs="Arial"/>
        </w:rPr>
      </w:pPr>
      <w:r w:rsidRPr="002A31A5">
        <w:rPr>
          <w:rFonts w:ascii="Arial" w:hAnsi="Arial" w:cs="Arial"/>
        </w:rPr>
        <w:t xml:space="preserve">Una vez que el cliente ha decidido el proveedor del servicio, este se acerca a las instalaciones y se da lo que se llaman las relaciones personales entre el cliente y los empleados. Es en esta etapa donde el cliente obtendrá todos los elementos necesarios para evaluar si la calidad del servicio es la adecuada. </w:t>
      </w:r>
    </w:p>
    <w:p w:rsidR="0011011B" w:rsidRPr="002A31A5" w:rsidRDefault="0011011B" w:rsidP="0011011B">
      <w:pPr>
        <w:autoSpaceDE w:val="0"/>
        <w:autoSpaceDN w:val="0"/>
        <w:adjustRightInd w:val="0"/>
        <w:spacing w:line="360" w:lineRule="auto"/>
        <w:ind w:left="348"/>
        <w:jc w:val="both"/>
        <w:rPr>
          <w:rFonts w:ascii="Arial" w:hAnsi="Arial" w:cs="Arial"/>
        </w:rPr>
      </w:pPr>
      <w:r w:rsidRPr="002A31A5">
        <w:rPr>
          <w:rFonts w:ascii="Arial" w:hAnsi="Arial" w:cs="Arial"/>
        </w:rPr>
        <w:tab/>
      </w: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Estos elementos que se consideran en la evaluación de la calidad del servicio, deben de procurar ser los adecuados, en este proyecto son las instalaciones, el personal de atención, material de apoyo, personal docente, comodidad de las aulas y demás.</w:t>
      </w:r>
    </w:p>
    <w:p w:rsidR="0011011B" w:rsidRPr="002A31A5" w:rsidRDefault="0011011B" w:rsidP="0011011B">
      <w:pPr>
        <w:autoSpaceDE w:val="0"/>
        <w:autoSpaceDN w:val="0"/>
        <w:adjustRightInd w:val="0"/>
        <w:spacing w:line="360" w:lineRule="auto"/>
        <w:ind w:left="348"/>
        <w:jc w:val="both"/>
        <w:rPr>
          <w:rFonts w:ascii="Arial" w:hAnsi="Arial" w:cs="Arial"/>
          <w:b/>
        </w:rPr>
      </w:pPr>
    </w:p>
    <w:p w:rsidR="0011011B" w:rsidRPr="002A31A5" w:rsidRDefault="0011011B" w:rsidP="00E81C3E">
      <w:pPr>
        <w:pStyle w:val="Prrafodelista"/>
        <w:numPr>
          <w:ilvl w:val="0"/>
          <w:numId w:val="54"/>
        </w:numPr>
        <w:autoSpaceDE w:val="0"/>
        <w:autoSpaceDN w:val="0"/>
        <w:adjustRightInd w:val="0"/>
        <w:spacing w:after="0" w:line="360" w:lineRule="auto"/>
        <w:jc w:val="both"/>
        <w:rPr>
          <w:rFonts w:ascii="Arial" w:hAnsi="Arial" w:cs="Arial"/>
          <w:b/>
        </w:rPr>
      </w:pPr>
      <w:r w:rsidRPr="002A31A5">
        <w:rPr>
          <w:rFonts w:ascii="Arial" w:hAnsi="Arial" w:cs="Arial"/>
          <w:b/>
        </w:rPr>
        <w:t xml:space="preserve">  Etapa posterior a la venta</w:t>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 xml:space="preserve">En esta etapa el cliente evaluará si la entrega del servicio fue la adecuada, satisfizo sus expectativas, las superó o no las cumplió. </w:t>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 xml:space="preserve">Pero en el caso de los servicios, a diferencia de los productos, la evaluación resulta ser difícil, pues la educación cuenta con características de experiencias (propiedades que no se pueden evaluar antes de la compra), que dificultan el proceso de evaluación, pues el cliente debe de experimentar todas las ventajas que ofrecen los cursos para saber si ha hecho una buena compra, porque esto no puede ser satisfecho simplemente leyendo lo que los programas ofrecen. </w:t>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E81C3E">
      <w:pPr>
        <w:pStyle w:val="Prrafodelista"/>
        <w:numPr>
          <w:ilvl w:val="0"/>
          <w:numId w:val="54"/>
        </w:numPr>
        <w:autoSpaceDE w:val="0"/>
        <w:autoSpaceDN w:val="0"/>
        <w:adjustRightInd w:val="0"/>
        <w:spacing w:after="0" w:line="360" w:lineRule="auto"/>
        <w:jc w:val="both"/>
        <w:rPr>
          <w:rFonts w:ascii="Arial" w:hAnsi="Arial" w:cs="Arial"/>
          <w:b/>
        </w:rPr>
      </w:pPr>
      <w:r w:rsidRPr="002A31A5">
        <w:rPr>
          <w:rFonts w:ascii="Arial" w:hAnsi="Arial" w:cs="Arial"/>
          <w:b/>
        </w:rPr>
        <w:t xml:space="preserve">  Clasificación de </w:t>
      </w:r>
      <w:smartTag w:uri="urn:schemas-microsoft-com:office:smarttags" w:element="PersonName">
        <w:smartTagPr>
          <w:attr w:name="ProductID" w:val="La Demanda"/>
        </w:smartTagPr>
        <w:r w:rsidRPr="002A31A5">
          <w:rPr>
            <w:rFonts w:ascii="Arial" w:hAnsi="Arial" w:cs="Arial"/>
            <w:b/>
          </w:rPr>
          <w:t>la Demanda</w:t>
        </w:r>
      </w:smartTag>
    </w:p>
    <w:p w:rsidR="0011011B" w:rsidRPr="002A31A5" w:rsidRDefault="0011011B" w:rsidP="0011011B">
      <w:pPr>
        <w:autoSpaceDE w:val="0"/>
        <w:autoSpaceDN w:val="0"/>
        <w:adjustRightInd w:val="0"/>
        <w:spacing w:line="360" w:lineRule="auto"/>
        <w:ind w:left="348"/>
        <w:jc w:val="both"/>
        <w:rPr>
          <w:rFonts w:ascii="Arial" w:hAnsi="Arial" w:cs="Arial"/>
        </w:rPr>
      </w:pPr>
      <w:r w:rsidRPr="002A31A5">
        <w:rPr>
          <w:rFonts w:ascii="Arial" w:hAnsi="Arial" w:cs="Arial"/>
        </w:rPr>
        <w:tab/>
      </w: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Al analizar el mercado en donde compite el servicio, se ha  llegado a la conclusión de que la empresa se enfrenta a una demanda satisfecha, pero no saturada, por lo cual resulta fácil la entrada al mercado mediante aspectos diferenciadores en la oferta de servicios, no será difícil permanecer en el mercado.</w:t>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E81C3E">
      <w:pPr>
        <w:pStyle w:val="Prrafodelista"/>
        <w:numPr>
          <w:ilvl w:val="0"/>
          <w:numId w:val="54"/>
        </w:numPr>
        <w:autoSpaceDE w:val="0"/>
        <w:autoSpaceDN w:val="0"/>
        <w:adjustRightInd w:val="0"/>
        <w:spacing w:after="0" w:line="360" w:lineRule="auto"/>
        <w:jc w:val="both"/>
        <w:rPr>
          <w:rFonts w:ascii="Arial" w:hAnsi="Arial" w:cs="Arial"/>
          <w:b/>
        </w:rPr>
      </w:pPr>
      <w:r w:rsidRPr="002A31A5">
        <w:rPr>
          <w:rFonts w:ascii="Arial" w:hAnsi="Arial" w:cs="Arial"/>
          <w:b/>
        </w:rPr>
        <w:t xml:space="preserve">  Poder Adquisitivo de los Consumidores</w:t>
      </w:r>
    </w:p>
    <w:p w:rsidR="0011011B" w:rsidRPr="002A31A5" w:rsidRDefault="0011011B" w:rsidP="0011011B">
      <w:pPr>
        <w:autoSpaceDE w:val="0"/>
        <w:autoSpaceDN w:val="0"/>
        <w:adjustRightInd w:val="0"/>
        <w:spacing w:line="360" w:lineRule="auto"/>
        <w:ind w:left="348"/>
        <w:jc w:val="both"/>
        <w:rPr>
          <w:rFonts w:ascii="Arial" w:hAnsi="Arial" w:cs="Arial"/>
        </w:rPr>
      </w:pPr>
      <w:r w:rsidRPr="002A31A5">
        <w:rPr>
          <w:rFonts w:ascii="Arial" w:hAnsi="Arial" w:cs="Arial"/>
        </w:rPr>
        <w:tab/>
      </w:r>
    </w:p>
    <w:p w:rsidR="0011011B" w:rsidRPr="002A31A5" w:rsidRDefault="0011011B" w:rsidP="0011011B">
      <w:pPr>
        <w:autoSpaceDE w:val="0"/>
        <w:autoSpaceDN w:val="0"/>
        <w:adjustRightInd w:val="0"/>
        <w:spacing w:line="360" w:lineRule="auto"/>
        <w:ind w:left="2832" w:firstLine="708"/>
        <w:jc w:val="both"/>
        <w:rPr>
          <w:rFonts w:ascii="Arial" w:hAnsi="Arial" w:cs="Arial"/>
        </w:rPr>
      </w:pPr>
      <w:r w:rsidRPr="002A31A5">
        <w:rPr>
          <w:rFonts w:ascii="Arial" w:hAnsi="Arial" w:cs="Arial"/>
        </w:rPr>
        <w:t>Dados los recientes acontecimientos en el sector educativo, se podrá ver cómo se da un desplazamiento de los recursos de los clientes, de lo destinado al pago de la universidad hacia los servicios que se brindan en la empresa.</w:t>
      </w:r>
    </w:p>
    <w:p w:rsidR="0011011B" w:rsidRPr="002A31A5" w:rsidRDefault="0011011B" w:rsidP="0011011B">
      <w:pPr>
        <w:autoSpaceDE w:val="0"/>
        <w:autoSpaceDN w:val="0"/>
        <w:adjustRightInd w:val="0"/>
        <w:spacing w:line="360" w:lineRule="auto"/>
        <w:ind w:left="348"/>
        <w:jc w:val="both"/>
        <w:rPr>
          <w:rFonts w:ascii="Arial" w:hAnsi="Arial" w:cs="Arial"/>
        </w:rPr>
      </w:pPr>
    </w:p>
    <w:p w:rsidR="0011011B" w:rsidRPr="002A31A5" w:rsidRDefault="0011011B" w:rsidP="0011011B">
      <w:pPr>
        <w:autoSpaceDE w:val="0"/>
        <w:autoSpaceDN w:val="0"/>
        <w:adjustRightInd w:val="0"/>
        <w:spacing w:line="360" w:lineRule="auto"/>
        <w:ind w:left="2832" w:firstLine="711"/>
        <w:jc w:val="both"/>
        <w:rPr>
          <w:rFonts w:ascii="Arial" w:hAnsi="Arial" w:cs="Arial"/>
        </w:rPr>
      </w:pPr>
      <w:r w:rsidRPr="002A31A5">
        <w:rPr>
          <w:rFonts w:ascii="Arial" w:hAnsi="Arial" w:cs="Arial"/>
        </w:rPr>
        <w:t xml:space="preserve">Principalmente los clientes, se encuentran en estratos económicos medios y altos. </w:t>
      </w:r>
    </w:p>
    <w:p w:rsidR="0011011B" w:rsidRPr="002A31A5" w:rsidRDefault="0011011B" w:rsidP="0011011B">
      <w:pPr>
        <w:autoSpaceDE w:val="0"/>
        <w:autoSpaceDN w:val="0"/>
        <w:adjustRightInd w:val="0"/>
        <w:spacing w:line="360" w:lineRule="auto"/>
        <w:ind w:left="2832" w:firstLine="711"/>
        <w:jc w:val="both"/>
        <w:rPr>
          <w:rFonts w:ascii="Arial" w:hAnsi="Arial" w:cs="Arial"/>
        </w:rPr>
      </w:pPr>
    </w:p>
    <w:p w:rsidR="0011011B" w:rsidRPr="002A31A5" w:rsidRDefault="0011011B" w:rsidP="00E81C3E">
      <w:pPr>
        <w:pStyle w:val="Prrafodelista"/>
        <w:numPr>
          <w:ilvl w:val="3"/>
          <w:numId w:val="52"/>
        </w:numPr>
        <w:autoSpaceDE w:val="0"/>
        <w:autoSpaceDN w:val="0"/>
        <w:adjustRightInd w:val="0"/>
        <w:spacing w:after="0" w:line="360" w:lineRule="auto"/>
        <w:jc w:val="both"/>
        <w:rPr>
          <w:rFonts w:ascii="Arial" w:hAnsi="Arial" w:cs="Arial"/>
          <w:b/>
        </w:rPr>
      </w:pPr>
      <w:r w:rsidRPr="002A31A5">
        <w:rPr>
          <w:rFonts w:ascii="Arial" w:hAnsi="Arial" w:cs="Arial"/>
          <w:b/>
        </w:rPr>
        <w:t xml:space="preserve">Docentes </w:t>
      </w:r>
    </w:p>
    <w:p w:rsidR="0011011B" w:rsidRPr="002A31A5" w:rsidRDefault="0011011B" w:rsidP="0011011B">
      <w:pPr>
        <w:pStyle w:val="Prrafodelista"/>
        <w:autoSpaceDE w:val="0"/>
        <w:autoSpaceDN w:val="0"/>
        <w:adjustRightInd w:val="0"/>
        <w:spacing w:line="360" w:lineRule="auto"/>
        <w:ind w:left="2880"/>
        <w:jc w:val="both"/>
        <w:rPr>
          <w:rFonts w:ascii="Arial" w:hAnsi="Arial" w:cs="Arial"/>
          <w:b/>
        </w:rPr>
      </w:pPr>
    </w:p>
    <w:p w:rsidR="0011011B" w:rsidRPr="002A31A5" w:rsidRDefault="0011011B" w:rsidP="0011011B">
      <w:pPr>
        <w:pStyle w:val="Prrafodelista"/>
        <w:autoSpaceDE w:val="0"/>
        <w:autoSpaceDN w:val="0"/>
        <w:adjustRightInd w:val="0"/>
        <w:spacing w:line="360" w:lineRule="auto"/>
        <w:ind w:left="2880" w:firstLine="660"/>
        <w:jc w:val="both"/>
        <w:rPr>
          <w:rFonts w:ascii="Arial" w:hAnsi="Arial" w:cs="Arial"/>
        </w:rPr>
      </w:pPr>
      <w:r w:rsidRPr="002A31A5">
        <w:rPr>
          <w:rFonts w:ascii="Arial" w:hAnsi="Arial" w:cs="Arial"/>
        </w:rPr>
        <w:t>Los docentes que impartirán los cursos serán preferentemente docentes con experiencia y recibirán un pago de $6 la hora como servicios prestados, esta tarifa es igual a la pagada en academias que brindan el mismo servicio.</w:t>
      </w:r>
    </w:p>
    <w:p w:rsidR="0011011B" w:rsidRPr="002A31A5" w:rsidRDefault="0011011B" w:rsidP="0011011B">
      <w:pPr>
        <w:pStyle w:val="Prrafodelista"/>
        <w:autoSpaceDE w:val="0"/>
        <w:autoSpaceDN w:val="0"/>
        <w:adjustRightInd w:val="0"/>
        <w:spacing w:line="360" w:lineRule="auto"/>
        <w:ind w:left="2880" w:firstLine="660"/>
        <w:jc w:val="both"/>
        <w:rPr>
          <w:rFonts w:ascii="Arial" w:hAnsi="Arial" w:cs="Arial"/>
        </w:rPr>
      </w:pPr>
    </w:p>
    <w:p w:rsidR="0011011B" w:rsidRPr="002A31A5" w:rsidRDefault="0011011B" w:rsidP="00E81C3E">
      <w:pPr>
        <w:pStyle w:val="Prrafodelista"/>
        <w:numPr>
          <w:ilvl w:val="3"/>
          <w:numId w:val="52"/>
        </w:numPr>
        <w:autoSpaceDE w:val="0"/>
        <w:autoSpaceDN w:val="0"/>
        <w:adjustRightInd w:val="0"/>
        <w:spacing w:after="0" w:line="360" w:lineRule="auto"/>
        <w:jc w:val="both"/>
        <w:rPr>
          <w:rFonts w:ascii="Arial" w:hAnsi="Arial" w:cs="Arial"/>
          <w:b/>
        </w:rPr>
      </w:pPr>
      <w:r w:rsidRPr="002A31A5">
        <w:rPr>
          <w:rFonts w:ascii="Arial" w:hAnsi="Arial" w:cs="Arial"/>
          <w:b/>
        </w:rPr>
        <w:t>Macroentorno</w:t>
      </w:r>
    </w:p>
    <w:p w:rsidR="0011011B" w:rsidRPr="002A31A5" w:rsidRDefault="0011011B" w:rsidP="0011011B">
      <w:pPr>
        <w:spacing w:line="360" w:lineRule="auto"/>
        <w:ind w:left="2832" w:firstLine="708"/>
        <w:jc w:val="both"/>
        <w:rPr>
          <w:rFonts w:ascii="Arial" w:hAnsi="Arial" w:cs="Arial"/>
        </w:rPr>
      </w:pP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Actualmente, dados los recientes hechos en la política económica ecuatoriana y las características del mercado de la educación pública y privada, se han presentado dos fenómenos que merecen ser estudiados por la repercusión en el entorno de nuestro proyecto.</w:t>
      </w:r>
    </w:p>
    <w:p w:rsidR="0011011B" w:rsidRPr="002A31A5" w:rsidRDefault="0011011B" w:rsidP="0011011B">
      <w:pPr>
        <w:spacing w:line="360" w:lineRule="auto"/>
        <w:ind w:left="360"/>
        <w:jc w:val="both"/>
        <w:rPr>
          <w:rFonts w:ascii="Arial" w:hAnsi="Arial" w:cs="Arial"/>
        </w:rPr>
      </w:pP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De acuerdo al Artículo 28 de la Constitución de la República del Ecuador publicado el 20 de octubre del 2008 en el R. O. Nº 449; 24 de la Ley Orgánica de Educación, se establece lo siguiente:</w:t>
      </w:r>
    </w:p>
    <w:p w:rsidR="0011011B" w:rsidRPr="002A31A5" w:rsidRDefault="0011011B" w:rsidP="0011011B">
      <w:pPr>
        <w:spacing w:line="360" w:lineRule="auto"/>
        <w:ind w:left="360"/>
        <w:jc w:val="both"/>
        <w:rPr>
          <w:rFonts w:ascii="Arial" w:hAnsi="Arial" w:cs="Arial"/>
        </w:rPr>
      </w:pPr>
      <w:r w:rsidRPr="002A31A5">
        <w:rPr>
          <w:rFonts w:ascii="Arial" w:hAnsi="Arial" w:cs="Arial"/>
        </w:rPr>
        <w:t xml:space="preserve"> </w:t>
      </w:r>
    </w:p>
    <w:p w:rsidR="0011011B" w:rsidRPr="002A31A5" w:rsidRDefault="0011011B" w:rsidP="0011011B">
      <w:pPr>
        <w:spacing w:line="360" w:lineRule="auto"/>
        <w:ind w:left="2832" w:firstLine="708"/>
        <w:jc w:val="both"/>
        <w:rPr>
          <w:rFonts w:ascii="Arial" w:hAnsi="Arial" w:cs="Arial"/>
          <w:b/>
          <w:i/>
        </w:rPr>
      </w:pPr>
      <w:r w:rsidRPr="002A31A5">
        <w:rPr>
          <w:rFonts w:ascii="Arial" w:hAnsi="Arial" w:cs="Arial"/>
          <w:b/>
          <w:i/>
        </w:rPr>
        <w:t>“Art. 28.- La educación responderá al interés público y no estará al servicio de intereses individuales y corporativos. Se garantizará el acceso universal, permanencia, movilidad y egreso sin discriminación alguna y la obligatoriedad en el nivel inicial, básico y bachillerato o su equivalente.</w:t>
      </w:r>
    </w:p>
    <w:p w:rsidR="0011011B" w:rsidRPr="002A31A5" w:rsidRDefault="0011011B" w:rsidP="0011011B">
      <w:pPr>
        <w:spacing w:line="360" w:lineRule="auto"/>
        <w:ind w:left="2832"/>
        <w:jc w:val="both"/>
        <w:rPr>
          <w:rFonts w:ascii="Arial" w:hAnsi="Arial" w:cs="Arial"/>
          <w:b/>
          <w:i/>
        </w:rPr>
      </w:pPr>
      <w:r w:rsidRPr="002A31A5">
        <w:rPr>
          <w:rFonts w:ascii="Arial" w:hAnsi="Arial" w:cs="Arial"/>
          <w:b/>
          <w:i/>
        </w:rPr>
        <w:t xml:space="preserve">Es derecho de toda persona y comunidad interactuar entre culturas y participar en una sociedad que aprende.  El Estado promoverá el diálogo intercultural en sus múltiples dimensiones.  El aprendizaje se desarrollará de forma escolarizada y no escolarizada. La educación pública será universal y laica en todos sus niveles, y gratuita hasta el tercer nivel de educación superior inclusive.”  </w:t>
      </w:r>
      <w:r w:rsidRPr="002A31A5">
        <w:rPr>
          <w:rStyle w:val="Refdenotaalpie"/>
          <w:rFonts w:ascii="Arial" w:hAnsi="Arial" w:cs="Arial"/>
          <w:b/>
          <w:i/>
        </w:rPr>
        <w:footnoteReference w:id="29"/>
      </w:r>
    </w:p>
    <w:p w:rsidR="0011011B" w:rsidRPr="002A31A5" w:rsidRDefault="0011011B" w:rsidP="0011011B">
      <w:pPr>
        <w:spacing w:line="360" w:lineRule="auto"/>
        <w:ind w:left="360"/>
        <w:jc w:val="both"/>
        <w:rPr>
          <w:rFonts w:ascii="Arial" w:hAnsi="Arial" w:cs="Arial"/>
        </w:rPr>
      </w:pP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Con la declaración de la gratuidad de la educación superior, las universidades públicas dejan de contar con los ingresos que percibían a través de las carreras autofinanciadas y únicamente dependen de las asignaciones del estado a través de la Cuenta Única del Tesoro Nacional, la cual este año está basada en el presupuesto del año 2008 que arrancó en USD 40 millones de dólares, a pesar de que las proyecciones para este año están estimadas aproximadamente en USD 69 millones de dólares.</w:t>
      </w:r>
    </w:p>
    <w:p w:rsidR="0011011B" w:rsidRPr="002A31A5" w:rsidRDefault="0011011B" w:rsidP="0011011B">
      <w:pPr>
        <w:spacing w:line="360" w:lineRule="auto"/>
        <w:ind w:left="360"/>
        <w:jc w:val="both"/>
        <w:rPr>
          <w:rFonts w:ascii="Arial" w:hAnsi="Arial" w:cs="Arial"/>
        </w:rPr>
      </w:pPr>
      <w:r w:rsidRPr="002A31A5">
        <w:rPr>
          <w:rFonts w:ascii="Arial" w:hAnsi="Arial" w:cs="Arial"/>
        </w:rPr>
        <w:t xml:space="preserve"> </w:t>
      </w: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En consecuencia, se ha suscitado un escenario caracterizado por un incremento significativo en la demanda de cupos en las universidades y una reestructuración presupuestaria debido al déficit presentado en el año 2009, puesto que la asignación percibida por el Estado no consideraba la expansión de la demanda ocasionada por el anuncio de la gratuidad.</w:t>
      </w:r>
    </w:p>
    <w:p w:rsidR="0011011B" w:rsidRPr="002A31A5" w:rsidRDefault="0011011B" w:rsidP="0011011B">
      <w:pPr>
        <w:spacing w:line="360" w:lineRule="auto"/>
        <w:ind w:left="360"/>
        <w:jc w:val="both"/>
        <w:rPr>
          <w:rFonts w:ascii="Arial" w:hAnsi="Arial" w:cs="Arial"/>
        </w:rPr>
      </w:pP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En este proceso de ajuste, las universidades se han visto en la necesidad de efectuar recortes presupuestarios que han ocasionado la abolición de ciertos privilegios brindados a los estudiantes, tales como los son las ayudantías académicas. Asimismo, otra medida de ajuste, es el aumento en la rigurosidad del proceso de admisión, lo que ayuda a mantener el nivel de estudiantes dentro de los límites presupuestarios de cada unidad académica. Esta rigurosidad en el proceso de admisión se traduce en una extensión de las fases del mismo y en restricción de cupos.</w:t>
      </w:r>
    </w:p>
    <w:p w:rsidR="0011011B" w:rsidRPr="002A31A5" w:rsidRDefault="0011011B" w:rsidP="0011011B">
      <w:pPr>
        <w:spacing w:line="360" w:lineRule="auto"/>
        <w:ind w:left="360"/>
        <w:jc w:val="both"/>
        <w:rPr>
          <w:rFonts w:ascii="Arial" w:hAnsi="Arial" w:cs="Arial"/>
        </w:rPr>
      </w:pP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 xml:space="preserve">Un efecto indirecto de la gratuidad de la educación, podría ser el aumento de la demanda de carreras universitarias de instituciones que ofrecen educación a distancia, por la posible suspensión de horarios nocturnos en las universidades estatales, por el ya mencionado ajuste presupuestario. </w:t>
      </w:r>
    </w:p>
    <w:p w:rsidR="0011011B" w:rsidRPr="002A31A5" w:rsidRDefault="0011011B" w:rsidP="0011011B">
      <w:pPr>
        <w:spacing w:line="360" w:lineRule="auto"/>
        <w:ind w:left="360"/>
        <w:jc w:val="both"/>
        <w:rPr>
          <w:rFonts w:ascii="Arial" w:hAnsi="Arial" w:cs="Arial"/>
        </w:rPr>
      </w:pPr>
    </w:p>
    <w:p w:rsidR="0011011B" w:rsidRPr="002A31A5" w:rsidRDefault="0011011B" w:rsidP="0011011B">
      <w:pPr>
        <w:spacing w:line="360" w:lineRule="auto"/>
        <w:ind w:left="2832" w:firstLine="708"/>
        <w:jc w:val="both"/>
        <w:rPr>
          <w:rFonts w:ascii="Arial" w:hAnsi="Arial" w:cs="Arial"/>
        </w:rPr>
      </w:pPr>
      <w:r w:rsidRPr="002A31A5">
        <w:rPr>
          <w:rFonts w:ascii="Arial" w:hAnsi="Arial" w:cs="Arial"/>
        </w:rPr>
        <w:t>Por otro lado en el ámbito educacional, cada vez más competitivo a nivel privado, se observa la adopción de nuevas estrategias que procuren una ventaja competitiva frente a sus similares. En la búsqueda de estas estrategias, se ha visto el creciente interés por la obtención de programas que ofrezcan títulos de bachillerato acreditados internacionalmente. En este sentido, reconocidas instituciones educativas han adoptado el programa de Bachillerato Internacional, que muchas veces suscitan problemas en la transición del programa de estudios local al internacional, debido principalmente a la considerable brecha que existe entre el nivel de educación ecuatoriano frente al de países del primer mundo.</w:t>
      </w:r>
    </w:p>
    <w:p w:rsidR="0011011B" w:rsidRDefault="0011011B" w:rsidP="0011011B">
      <w:pPr>
        <w:spacing w:line="360" w:lineRule="auto"/>
        <w:jc w:val="both"/>
        <w:rPr>
          <w:rFonts w:ascii="Arial" w:hAnsi="Arial" w:cs="Arial"/>
        </w:rPr>
      </w:pPr>
    </w:p>
    <w:p w:rsidR="005B313E" w:rsidRPr="002A31A5" w:rsidRDefault="005B313E" w:rsidP="0011011B">
      <w:pPr>
        <w:spacing w:line="360" w:lineRule="auto"/>
        <w:jc w:val="both"/>
        <w:rPr>
          <w:rFonts w:ascii="Arial" w:hAnsi="Arial" w:cs="Arial"/>
          <w:u w:val="single"/>
        </w:rPr>
      </w:pPr>
    </w:p>
    <w:p w:rsidR="0011011B" w:rsidRDefault="0011011B" w:rsidP="0011011B">
      <w:pPr>
        <w:spacing w:line="360" w:lineRule="auto"/>
        <w:ind w:firstLine="708"/>
        <w:jc w:val="both"/>
        <w:rPr>
          <w:rFonts w:ascii="Arial" w:hAnsi="Arial" w:cs="Arial"/>
          <w:b/>
          <w:u w:val="single"/>
        </w:rPr>
      </w:pPr>
      <w:r w:rsidRPr="002A31A5">
        <w:rPr>
          <w:rFonts w:ascii="Arial" w:hAnsi="Arial" w:cs="Arial"/>
          <w:b/>
          <w:u w:val="single"/>
        </w:rPr>
        <w:t>3. Mercadeo estratégico</w:t>
      </w:r>
    </w:p>
    <w:p w:rsidR="0011011B" w:rsidRPr="002A31A5" w:rsidRDefault="0011011B" w:rsidP="0011011B">
      <w:pPr>
        <w:spacing w:line="360" w:lineRule="auto"/>
        <w:ind w:firstLine="708"/>
        <w:jc w:val="both"/>
        <w:rPr>
          <w:rFonts w:ascii="Arial" w:hAnsi="Arial" w:cs="Arial"/>
          <w:b/>
          <w:u w:val="single"/>
        </w:rPr>
      </w:pPr>
    </w:p>
    <w:p w:rsidR="0011011B" w:rsidRPr="002A31A5" w:rsidRDefault="0011011B" w:rsidP="0011011B">
      <w:pPr>
        <w:spacing w:line="360" w:lineRule="auto"/>
        <w:jc w:val="both"/>
        <w:rPr>
          <w:rFonts w:ascii="Arial" w:hAnsi="Arial" w:cs="Arial"/>
          <w:u w:val="single"/>
        </w:rPr>
      </w:pPr>
    </w:p>
    <w:p w:rsidR="0011011B" w:rsidRPr="002A31A5" w:rsidRDefault="0011011B" w:rsidP="0011011B">
      <w:pPr>
        <w:spacing w:line="360" w:lineRule="auto"/>
        <w:ind w:firstLine="708"/>
        <w:jc w:val="both"/>
        <w:rPr>
          <w:rFonts w:ascii="Arial" w:hAnsi="Arial" w:cs="Arial"/>
          <w:b/>
        </w:rPr>
      </w:pPr>
      <w:r w:rsidRPr="002A31A5">
        <w:rPr>
          <w:rFonts w:ascii="Arial" w:hAnsi="Arial" w:cs="Arial"/>
          <w:b/>
        </w:rPr>
        <w:t>3.1. Misión</w:t>
      </w:r>
    </w:p>
    <w:p w:rsidR="0011011B" w:rsidRPr="002A31A5" w:rsidRDefault="0011011B" w:rsidP="0011011B">
      <w:pPr>
        <w:spacing w:line="360" w:lineRule="auto"/>
        <w:ind w:firstLine="708"/>
        <w:jc w:val="both"/>
        <w:rPr>
          <w:rFonts w:ascii="Arial" w:hAnsi="Arial" w:cs="Arial"/>
          <w:u w:val="single"/>
        </w:rPr>
      </w:pPr>
    </w:p>
    <w:p w:rsidR="0011011B" w:rsidRDefault="0011011B" w:rsidP="0011011B">
      <w:pPr>
        <w:spacing w:line="360" w:lineRule="auto"/>
        <w:ind w:left="708" w:firstLine="708"/>
        <w:jc w:val="both"/>
        <w:rPr>
          <w:rFonts w:ascii="Arial" w:hAnsi="Arial" w:cs="Arial"/>
        </w:rPr>
      </w:pPr>
      <w:r w:rsidRPr="002A31A5">
        <w:rPr>
          <w:rFonts w:ascii="Arial" w:hAnsi="Arial" w:cs="Arial"/>
        </w:rPr>
        <w:t>“Proporcionar a los estudiantes de la ciudad de Guayaquil un servicio de capacitación y nivelación adecuado a través de la utilización de métodos innovadores y avanzados de enseñanza con calidad docente, con el fin de contribuir en el cumplimiento de las metas y aspiraciones de los estudiantes”.</w:t>
      </w:r>
    </w:p>
    <w:p w:rsidR="0011011B" w:rsidRPr="00754AE1" w:rsidRDefault="0011011B" w:rsidP="0011011B">
      <w:pPr>
        <w:spacing w:line="360" w:lineRule="auto"/>
        <w:ind w:left="708" w:firstLine="708"/>
        <w:jc w:val="both"/>
        <w:rPr>
          <w:rFonts w:ascii="Arial" w:hAnsi="Arial" w:cs="Arial"/>
        </w:rPr>
      </w:pPr>
    </w:p>
    <w:p w:rsidR="0011011B" w:rsidRPr="002A31A5" w:rsidRDefault="0011011B" w:rsidP="0011011B">
      <w:pPr>
        <w:spacing w:line="360" w:lineRule="auto"/>
        <w:ind w:firstLine="708"/>
        <w:jc w:val="both"/>
        <w:rPr>
          <w:rFonts w:ascii="Arial" w:hAnsi="Arial" w:cs="Arial"/>
          <w:b/>
        </w:rPr>
      </w:pPr>
      <w:r w:rsidRPr="002A31A5">
        <w:rPr>
          <w:rFonts w:ascii="Arial" w:hAnsi="Arial" w:cs="Arial"/>
          <w:b/>
        </w:rPr>
        <w:t>3.2. Visión</w:t>
      </w:r>
    </w:p>
    <w:p w:rsidR="0011011B" w:rsidRPr="002A31A5" w:rsidRDefault="0011011B" w:rsidP="0011011B">
      <w:pPr>
        <w:spacing w:line="360" w:lineRule="auto"/>
        <w:ind w:firstLine="708"/>
        <w:jc w:val="both"/>
        <w:rPr>
          <w:rFonts w:ascii="Arial" w:hAnsi="Arial" w:cs="Arial"/>
          <w:u w:val="single"/>
        </w:rPr>
      </w:pPr>
    </w:p>
    <w:p w:rsidR="0011011B" w:rsidRPr="002A31A5" w:rsidRDefault="0011011B" w:rsidP="0011011B">
      <w:pPr>
        <w:spacing w:line="360" w:lineRule="auto"/>
        <w:ind w:left="708" w:firstLine="708"/>
        <w:jc w:val="both"/>
        <w:rPr>
          <w:rFonts w:ascii="Arial" w:hAnsi="Arial" w:cs="Arial"/>
        </w:rPr>
      </w:pPr>
      <w:r w:rsidRPr="002A31A5">
        <w:rPr>
          <w:rFonts w:ascii="Arial" w:hAnsi="Arial" w:cs="Arial"/>
        </w:rPr>
        <w:t>“Consolidarse como la empresa de capacitación y nivelación líder en el mercado, pioneros en la implementación de metodologías educativas innovadoras y ser un modelo de excelencia educativa”.</w:t>
      </w:r>
    </w:p>
    <w:p w:rsidR="0011011B" w:rsidRDefault="0011011B" w:rsidP="0011011B">
      <w:pPr>
        <w:spacing w:line="360" w:lineRule="auto"/>
        <w:ind w:left="720"/>
        <w:jc w:val="both"/>
        <w:rPr>
          <w:rFonts w:ascii="Arial" w:hAnsi="Arial" w:cs="Arial"/>
          <w:b/>
        </w:rPr>
      </w:pPr>
    </w:p>
    <w:p w:rsidR="0011011B" w:rsidRPr="002A31A5" w:rsidRDefault="0011011B" w:rsidP="0011011B">
      <w:pPr>
        <w:spacing w:line="360" w:lineRule="auto"/>
        <w:ind w:left="720"/>
        <w:jc w:val="both"/>
        <w:rPr>
          <w:rFonts w:ascii="Arial" w:hAnsi="Arial" w:cs="Arial"/>
          <w:b/>
        </w:rPr>
      </w:pPr>
      <w:r w:rsidRPr="002A31A5">
        <w:rPr>
          <w:rFonts w:ascii="Arial" w:hAnsi="Arial" w:cs="Arial"/>
          <w:b/>
        </w:rPr>
        <w:t>3.3. Descripción de problemas/oportunidades</w:t>
      </w:r>
    </w:p>
    <w:p w:rsidR="0011011B" w:rsidRPr="002A31A5" w:rsidRDefault="0011011B" w:rsidP="0011011B">
      <w:pPr>
        <w:spacing w:line="360" w:lineRule="auto"/>
        <w:ind w:left="720"/>
        <w:jc w:val="both"/>
        <w:rPr>
          <w:rFonts w:ascii="Arial" w:hAnsi="Arial" w:cs="Arial"/>
          <w:u w:val="single"/>
        </w:rPr>
      </w:pPr>
    </w:p>
    <w:p w:rsidR="0011011B" w:rsidRDefault="0011011B" w:rsidP="00E81C3E">
      <w:pPr>
        <w:pStyle w:val="Prrafodelista"/>
        <w:numPr>
          <w:ilvl w:val="0"/>
          <w:numId w:val="55"/>
        </w:numPr>
        <w:spacing w:after="0" w:line="360" w:lineRule="auto"/>
        <w:jc w:val="both"/>
        <w:rPr>
          <w:rFonts w:ascii="Arial" w:hAnsi="Arial" w:cs="Arial"/>
          <w:b/>
        </w:rPr>
      </w:pPr>
      <w:r w:rsidRPr="002A31A5">
        <w:rPr>
          <w:rFonts w:ascii="Arial" w:hAnsi="Arial" w:cs="Arial"/>
          <w:b/>
        </w:rPr>
        <w:t>Análisis Foda</w:t>
      </w: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5B313E" w:rsidRDefault="005B313E" w:rsidP="0011011B">
      <w:pPr>
        <w:pStyle w:val="Prrafodelista"/>
        <w:spacing w:line="360" w:lineRule="auto"/>
        <w:ind w:left="1776"/>
        <w:jc w:val="both"/>
        <w:rPr>
          <w:rFonts w:ascii="Arial" w:hAnsi="Arial" w:cs="Arial"/>
          <w:b/>
        </w:rPr>
      </w:pPr>
    </w:p>
    <w:p w:rsidR="005B313E" w:rsidRDefault="005B313E" w:rsidP="0011011B">
      <w:pPr>
        <w:pStyle w:val="Prrafodelista"/>
        <w:spacing w:line="360" w:lineRule="auto"/>
        <w:ind w:left="1776"/>
        <w:jc w:val="both"/>
        <w:rPr>
          <w:rFonts w:ascii="Arial" w:hAnsi="Arial" w:cs="Arial"/>
          <w:b/>
        </w:rPr>
      </w:pPr>
    </w:p>
    <w:p w:rsidR="005B313E" w:rsidRDefault="005B313E"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5B313E" w:rsidRDefault="005B313E" w:rsidP="0011011B">
      <w:pPr>
        <w:pStyle w:val="Prrafodelista"/>
        <w:spacing w:line="360" w:lineRule="auto"/>
        <w:ind w:left="0" w:firstLine="708"/>
        <w:jc w:val="both"/>
        <w:rPr>
          <w:rFonts w:ascii="Arial" w:hAnsi="Arial" w:cs="Arial"/>
          <w:b/>
        </w:rPr>
      </w:pPr>
    </w:p>
    <w:p w:rsidR="0011011B" w:rsidRPr="002A31A5" w:rsidRDefault="0011011B" w:rsidP="0011011B">
      <w:pPr>
        <w:pStyle w:val="Prrafodelista"/>
        <w:spacing w:line="360" w:lineRule="auto"/>
        <w:ind w:left="0" w:firstLine="708"/>
        <w:jc w:val="both"/>
        <w:rPr>
          <w:rFonts w:ascii="Arial" w:hAnsi="Arial" w:cs="Arial"/>
          <w:b/>
        </w:rPr>
      </w:pPr>
      <w:r>
        <w:rPr>
          <w:rFonts w:ascii="Arial" w:hAnsi="Arial" w:cs="Arial"/>
          <w:b/>
        </w:rPr>
        <w:t>Cuadro 12</w:t>
      </w:r>
      <w:r w:rsidRPr="00A579B7">
        <w:rPr>
          <w:rFonts w:ascii="Arial" w:hAnsi="Arial" w:cs="Arial"/>
          <w:b/>
        </w:rPr>
        <w:t>. Matriz FODA</w:t>
      </w:r>
    </w:p>
    <w:tbl>
      <w:tblPr>
        <w:tblW w:w="6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543"/>
      </w:tblGrid>
      <w:tr w:rsidR="0011011B" w:rsidRPr="002A31A5">
        <w:trPr>
          <w:trHeight w:val="2411"/>
          <w:jc w:val="center"/>
        </w:trPr>
        <w:tc>
          <w:tcPr>
            <w:tcW w:w="3369" w:type="dxa"/>
          </w:tcPr>
          <w:p w:rsidR="0011011B" w:rsidRPr="002A31A5" w:rsidRDefault="0011011B" w:rsidP="0046585A">
            <w:pPr>
              <w:spacing w:line="360" w:lineRule="auto"/>
              <w:jc w:val="center"/>
              <w:rPr>
                <w:rFonts w:ascii="Arial" w:hAnsi="Arial" w:cs="Arial"/>
              </w:rPr>
            </w:pPr>
            <w:r w:rsidRPr="002A31A5">
              <w:rPr>
                <w:rFonts w:ascii="Arial" w:hAnsi="Arial" w:cs="Arial"/>
                <w:bCs/>
                <w:u w:val="single"/>
              </w:rPr>
              <w:t>Fortalezas</w:t>
            </w:r>
          </w:p>
          <w:p w:rsidR="0011011B" w:rsidRPr="002A31A5" w:rsidRDefault="0011011B" w:rsidP="00E81C3E">
            <w:pPr>
              <w:numPr>
                <w:ilvl w:val="0"/>
                <w:numId w:val="21"/>
              </w:numPr>
              <w:spacing w:after="200" w:line="360" w:lineRule="auto"/>
              <w:ind w:left="347"/>
              <w:jc w:val="both"/>
              <w:rPr>
                <w:rFonts w:ascii="Arial" w:hAnsi="Arial" w:cs="Arial"/>
              </w:rPr>
            </w:pPr>
            <w:r w:rsidRPr="002A31A5">
              <w:rPr>
                <w:rFonts w:ascii="Arial" w:hAnsi="Arial" w:cs="Arial"/>
              </w:rPr>
              <w:t>Calidad Docente</w:t>
            </w:r>
          </w:p>
          <w:p w:rsidR="0011011B" w:rsidRPr="002A31A5" w:rsidRDefault="0011011B" w:rsidP="00E81C3E">
            <w:pPr>
              <w:numPr>
                <w:ilvl w:val="0"/>
                <w:numId w:val="21"/>
              </w:numPr>
              <w:spacing w:after="200" w:line="360" w:lineRule="auto"/>
              <w:ind w:left="347"/>
              <w:jc w:val="both"/>
              <w:rPr>
                <w:rFonts w:ascii="Arial" w:hAnsi="Arial" w:cs="Arial"/>
              </w:rPr>
            </w:pPr>
            <w:r w:rsidRPr="002A31A5">
              <w:rPr>
                <w:rFonts w:ascii="Arial" w:hAnsi="Arial" w:cs="Arial"/>
              </w:rPr>
              <w:t>Docentes especializados en cada área</w:t>
            </w:r>
          </w:p>
          <w:p w:rsidR="0011011B" w:rsidRPr="002A31A5" w:rsidRDefault="0011011B" w:rsidP="00E81C3E">
            <w:pPr>
              <w:numPr>
                <w:ilvl w:val="0"/>
                <w:numId w:val="21"/>
              </w:numPr>
              <w:spacing w:after="200" w:line="360" w:lineRule="auto"/>
              <w:ind w:left="347"/>
              <w:jc w:val="both"/>
              <w:rPr>
                <w:rFonts w:ascii="Arial" w:hAnsi="Arial" w:cs="Arial"/>
              </w:rPr>
            </w:pPr>
            <w:r w:rsidRPr="002A31A5">
              <w:rPr>
                <w:rFonts w:ascii="Arial" w:hAnsi="Arial" w:cs="Arial"/>
              </w:rPr>
              <w:t>Métodos De Enseñanza Innovadores</w:t>
            </w:r>
          </w:p>
          <w:p w:rsidR="0011011B" w:rsidRPr="002A31A5" w:rsidRDefault="0011011B" w:rsidP="00E81C3E">
            <w:pPr>
              <w:numPr>
                <w:ilvl w:val="0"/>
                <w:numId w:val="21"/>
              </w:numPr>
              <w:spacing w:after="200" w:line="360" w:lineRule="auto"/>
              <w:ind w:left="347"/>
              <w:jc w:val="both"/>
              <w:rPr>
                <w:rFonts w:ascii="Arial" w:hAnsi="Arial" w:cs="Arial"/>
              </w:rPr>
            </w:pPr>
            <w:r w:rsidRPr="002A31A5">
              <w:rPr>
                <w:rFonts w:ascii="Arial" w:hAnsi="Arial" w:cs="Arial"/>
              </w:rPr>
              <w:t>Interacción Continua entre Profesor y estudiante</w:t>
            </w:r>
          </w:p>
          <w:p w:rsidR="0011011B" w:rsidRPr="002A31A5" w:rsidRDefault="0011011B" w:rsidP="00E81C3E">
            <w:pPr>
              <w:numPr>
                <w:ilvl w:val="0"/>
                <w:numId w:val="21"/>
              </w:numPr>
              <w:spacing w:after="200" w:line="360" w:lineRule="auto"/>
              <w:ind w:left="347"/>
              <w:jc w:val="both"/>
              <w:rPr>
                <w:rFonts w:ascii="Arial" w:hAnsi="Arial" w:cs="Arial"/>
              </w:rPr>
            </w:pPr>
            <w:r w:rsidRPr="002A31A5">
              <w:rPr>
                <w:rFonts w:ascii="Arial" w:hAnsi="Arial" w:cs="Arial"/>
              </w:rPr>
              <w:t>Precios Módicos</w:t>
            </w:r>
          </w:p>
        </w:tc>
        <w:tc>
          <w:tcPr>
            <w:tcW w:w="3543" w:type="dxa"/>
          </w:tcPr>
          <w:p w:rsidR="0011011B" w:rsidRPr="002A31A5" w:rsidRDefault="0011011B" w:rsidP="0046585A">
            <w:pPr>
              <w:spacing w:line="360" w:lineRule="auto"/>
              <w:jc w:val="center"/>
              <w:rPr>
                <w:rFonts w:ascii="Arial" w:hAnsi="Arial" w:cs="Arial"/>
              </w:rPr>
            </w:pPr>
            <w:r w:rsidRPr="002A31A5">
              <w:rPr>
                <w:rFonts w:ascii="Arial" w:hAnsi="Arial" w:cs="Arial"/>
                <w:bCs/>
                <w:u w:val="single"/>
              </w:rPr>
              <w:t>Oportunidades</w:t>
            </w:r>
          </w:p>
          <w:p w:rsidR="0011011B" w:rsidRPr="002A31A5" w:rsidRDefault="0011011B" w:rsidP="00E81C3E">
            <w:pPr>
              <w:numPr>
                <w:ilvl w:val="0"/>
                <w:numId w:val="23"/>
              </w:numPr>
              <w:spacing w:after="200" w:line="360" w:lineRule="auto"/>
              <w:ind w:left="522"/>
              <w:jc w:val="both"/>
              <w:rPr>
                <w:rFonts w:ascii="Arial" w:hAnsi="Arial" w:cs="Arial"/>
              </w:rPr>
            </w:pPr>
            <w:r w:rsidRPr="002A31A5">
              <w:rPr>
                <w:rFonts w:ascii="Arial" w:hAnsi="Arial" w:cs="Arial"/>
              </w:rPr>
              <w:t xml:space="preserve">Gratuidad de educación </w:t>
            </w:r>
          </w:p>
          <w:p w:rsidR="0011011B" w:rsidRPr="002A31A5" w:rsidRDefault="0011011B" w:rsidP="00E81C3E">
            <w:pPr>
              <w:numPr>
                <w:ilvl w:val="0"/>
                <w:numId w:val="23"/>
              </w:numPr>
              <w:spacing w:after="200" w:line="360" w:lineRule="auto"/>
              <w:ind w:left="522"/>
              <w:jc w:val="both"/>
              <w:rPr>
                <w:rFonts w:ascii="Arial" w:hAnsi="Arial" w:cs="Arial"/>
              </w:rPr>
            </w:pPr>
            <w:r w:rsidRPr="002A31A5">
              <w:rPr>
                <w:rFonts w:ascii="Arial" w:hAnsi="Arial" w:cs="Arial"/>
              </w:rPr>
              <w:t>Efectos de la gratuidad de la educación</w:t>
            </w:r>
          </w:p>
          <w:p w:rsidR="0011011B" w:rsidRPr="002A31A5" w:rsidRDefault="0011011B" w:rsidP="00E81C3E">
            <w:pPr>
              <w:numPr>
                <w:ilvl w:val="0"/>
                <w:numId w:val="23"/>
              </w:numPr>
              <w:spacing w:after="200" w:line="360" w:lineRule="auto"/>
              <w:ind w:left="522"/>
              <w:jc w:val="both"/>
              <w:rPr>
                <w:rFonts w:ascii="Arial" w:hAnsi="Arial" w:cs="Arial"/>
              </w:rPr>
            </w:pPr>
            <w:r w:rsidRPr="002A31A5">
              <w:rPr>
                <w:rFonts w:ascii="Arial" w:hAnsi="Arial" w:cs="Arial"/>
              </w:rPr>
              <w:t>Incremento en números de planteles educativos que ofrecen BI.</w:t>
            </w:r>
          </w:p>
          <w:p w:rsidR="0011011B" w:rsidRPr="002A31A5" w:rsidRDefault="0011011B" w:rsidP="00E81C3E">
            <w:pPr>
              <w:numPr>
                <w:ilvl w:val="0"/>
                <w:numId w:val="23"/>
              </w:numPr>
              <w:spacing w:after="200" w:line="360" w:lineRule="auto"/>
              <w:ind w:left="522"/>
              <w:jc w:val="both"/>
              <w:rPr>
                <w:rFonts w:ascii="Arial" w:hAnsi="Arial" w:cs="Arial"/>
              </w:rPr>
            </w:pPr>
            <w:r w:rsidRPr="002A31A5">
              <w:rPr>
                <w:rFonts w:ascii="Arial" w:hAnsi="Arial" w:cs="Arial"/>
              </w:rPr>
              <w:t>Ausencia de Flexibilidad Horaria en Academias existentes.</w:t>
            </w:r>
          </w:p>
        </w:tc>
      </w:tr>
      <w:tr w:rsidR="0011011B" w:rsidRPr="002A31A5">
        <w:trPr>
          <w:trHeight w:val="2411"/>
          <w:jc w:val="center"/>
        </w:trPr>
        <w:tc>
          <w:tcPr>
            <w:tcW w:w="3369" w:type="dxa"/>
          </w:tcPr>
          <w:p w:rsidR="0011011B" w:rsidRPr="002A31A5" w:rsidRDefault="0011011B" w:rsidP="0046585A">
            <w:pPr>
              <w:spacing w:line="360" w:lineRule="auto"/>
              <w:jc w:val="center"/>
              <w:rPr>
                <w:rFonts w:ascii="Arial" w:hAnsi="Arial" w:cs="Arial"/>
              </w:rPr>
            </w:pPr>
            <w:r w:rsidRPr="002A31A5">
              <w:rPr>
                <w:rFonts w:ascii="Arial" w:hAnsi="Arial" w:cs="Arial"/>
                <w:u w:val="single"/>
              </w:rPr>
              <w:t>Debilidades</w:t>
            </w:r>
          </w:p>
          <w:p w:rsidR="0011011B" w:rsidRPr="002A31A5" w:rsidRDefault="0011011B" w:rsidP="00E81C3E">
            <w:pPr>
              <w:numPr>
                <w:ilvl w:val="0"/>
                <w:numId w:val="22"/>
              </w:numPr>
              <w:spacing w:after="200" w:line="360" w:lineRule="auto"/>
              <w:ind w:left="489"/>
              <w:jc w:val="both"/>
              <w:rPr>
                <w:rFonts w:ascii="Arial" w:hAnsi="Arial" w:cs="Arial"/>
              </w:rPr>
            </w:pPr>
            <w:r w:rsidRPr="002A31A5">
              <w:rPr>
                <w:rFonts w:ascii="Arial" w:hAnsi="Arial" w:cs="Arial"/>
              </w:rPr>
              <w:t>Falta de Experiencia en el mercado de capacitación.</w:t>
            </w:r>
          </w:p>
          <w:p w:rsidR="0011011B" w:rsidRPr="002A31A5" w:rsidRDefault="0011011B" w:rsidP="0046585A">
            <w:pPr>
              <w:spacing w:line="360" w:lineRule="auto"/>
              <w:rPr>
                <w:rFonts w:ascii="Arial" w:hAnsi="Arial" w:cs="Arial"/>
              </w:rPr>
            </w:pPr>
          </w:p>
        </w:tc>
        <w:tc>
          <w:tcPr>
            <w:tcW w:w="3543" w:type="dxa"/>
          </w:tcPr>
          <w:p w:rsidR="0011011B" w:rsidRPr="002A31A5" w:rsidRDefault="0011011B" w:rsidP="0046585A">
            <w:pPr>
              <w:spacing w:line="360" w:lineRule="auto"/>
              <w:jc w:val="center"/>
              <w:rPr>
                <w:rFonts w:ascii="Arial" w:hAnsi="Arial" w:cs="Arial"/>
              </w:rPr>
            </w:pPr>
            <w:r w:rsidRPr="002A31A5">
              <w:rPr>
                <w:rFonts w:ascii="Arial" w:hAnsi="Arial" w:cs="Arial"/>
                <w:u w:val="single"/>
              </w:rPr>
              <w:t>Amenazas</w:t>
            </w:r>
          </w:p>
          <w:p w:rsidR="0011011B" w:rsidRPr="002A31A5" w:rsidRDefault="0011011B" w:rsidP="00E81C3E">
            <w:pPr>
              <w:numPr>
                <w:ilvl w:val="0"/>
                <w:numId w:val="22"/>
              </w:numPr>
              <w:tabs>
                <w:tab w:val="left" w:pos="356"/>
              </w:tabs>
              <w:spacing w:after="200" w:line="360" w:lineRule="auto"/>
              <w:ind w:left="380"/>
              <w:jc w:val="both"/>
              <w:rPr>
                <w:rFonts w:ascii="Arial" w:hAnsi="Arial" w:cs="Arial"/>
              </w:rPr>
            </w:pPr>
            <w:r w:rsidRPr="002A31A5">
              <w:rPr>
                <w:rFonts w:ascii="Arial" w:hAnsi="Arial" w:cs="Arial"/>
              </w:rPr>
              <w:t>Regulación educativa por parte del Gobierno.</w:t>
            </w:r>
          </w:p>
          <w:p w:rsidR="0011011B" w:rsidRPr="002A31A5" w:rsidRDefault="0011011B" w:rsidP="00E81C3E">
            <w:pPr>
              <w:numPr>
                <w:ilvl w:val="0"/>
                <w:numId w:val="22"/>
              </w:numPr>
              <w:tabs>
                <w:tab w:val="left" w:pos="356"/>
              </w:tabs>
              <w:spacing w:after="200" w:line="360" w:lineRule="auto"/>
              <w:ind w:left="380"/>
              <w:jc w:val="both"/>
              <w:rPr>
                <w:rFonts w:ascii="Arial" w:hAnsi="Arial" w:cs="Arial"/>
              </w:rPr>
            </w:pPr>
            <w:r w:rsidRPr="002A31A5">
              <w:rPr>
                <w:rFonts w:ascii="Arial" w:hAnsi="Arial" w:cs="Arial"/>
              </w:rPr>
              <w:t>Barreras bajas de entrada y salida del mercado.</w:t>
            </w:r>
          </w:p>
        </w:tc>
      </w:tr>
    </w:tbl>
    <w:p w:rsidR="0011011B" w:rsidRDefault="0011011B" w:rsidP="0011011B">
      <w:pPr>
        <w:pStyle w:val="Prrafodelista"/>
        <w:spacing w:line="360" w:lineRule="auto"/>
        <w:ind w:left="1776"/>
        <w:jc w:val="both"/>
        <w:rPr>
          <w:rFonts w:ascii="Arial" w:hAnsi="Arial" w:cs="Arial"/>
          <w:b/>
        </w:rPr>
      </w:pPr>
    </w:p>
    <w:p w:rsidR="0011011B" w:rsidRDefault="0011011B" w:rsidP="0011011B">
      <w:pPr>
        <w:autoSpaceDE w:val="0"/>
        <w:autoSpaceDN w:val="0"/>
        <w:adjustRightInd w:val="0"/>
        <w:spacing w:line="360" w:lineRule="auto"/>
        <w:ind w:left="708"/>
        <w:rPr>
          <w:rFonts w:ascii="Arial" w:hAnsi="Arial" w:cs="Arial"/>
          <w:b/>
        </w:rPr>
      </w:pPr>
      <w:r w:rsidRPr="00A579B7">
        <w:rPr>
          <w:rFonts w:ascii="Arial" w:hAnsi="Arial" w:cs="Arial"/>
          <w:b/>
          <w:sz w:val="20"/>
        </w:rPr>
        <w:t>Elaboración: Los autores</w:t>
      </w:r>
    </w:p>
    <w:p w:rsidR="0011011B" w:rsidRDefault="0011011B" w:rsidP="0011011B">
      <w:pPr>
        <w:pStyle w:val="Prrafodelista"/>
        <w:spacing w:line="360" w:lineRule="auto"/>
        <w:ind w:left="0"/>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Default="0011011B" w:rsidP="0011011B">
      <w:pPr>
        <w:pStyle w:val="Prrafodelista"/>
        <w:spacing w:line="360" w:lineRule="auto"/>
        <w:ind w:left="1776"/>
        <w:jc w:val="both"/>
        <w:rPr>
          <w:rFonts w:ascii="Arial" w:hAnsi="Arial" w:cs="Arial"/>
          <w:b/>
        </w:rPr>
      </w:pPr>
    </w:p>
    <w:p w:rsidR="0011011B" w:rsidRPr="002A31A5" w:rsidRDefault="0011011B" w:rsidP="0011011B">
      <w:pPr>
        <w:pStyle w:val="Prrafodelista"/>
        <w:spacing w:line="360" w:lineRule="auto"/>
        <w:ind w:left="1776"/>
        <w:jc w:val="both"/>
        <w:rPr>
          <w:rFonts w:ascii="Arial" w:hAnsi="Arial" w:cs="Arial"/>
          <w:b/>
        </w:rPr>
      </w:pPr>
    </w:p>
    <w:p w:rsidR="0011011B" w:rsidRDefault="0011011B" w:rsidP="00E81C3E">
      <w:pPr>
        <w:pStyle w:val="Prrafodelista"/>
        <w:numPr>
          <w:ilvl w:val="0"/>
          <w:numId w:val="55"/>
        </w:numPr>
        <w:spacing w:after="0" w:line="360" w:lineRule="auto"/>
        <w:jc w:val="both"/>
        <w:rPr>
          <w:rFonts w:ascii="Arial" w:hAnsi="Arial" w:cs="Arial"/>
          <w:b/>
        </w:rPr>
      </w:pPr>
      <w:r w:rsidRPr="002A31A5">
        <w:rPr>
          <w:rFonts w:ascii="Arial" w:hAnsi="Arial" w:cs="Arial"/>
          <w:b/>
        </w:rPr>
        <w:t xml:space="preserve">Matriz BCG </w:t>
      </w:r>
    </w:p>
    <w:p w:rsidR="0011011B" w:rsidRDefault="0011011B" w:rsidP="0011011B">
      <w:pPr>
        <w:pStyle w:val="Prrafodelista"/>
        <w:spacing w:line="360" w:lineRule="auto"/>
        <w:ind w:left="1776"/>
        <w:jc w:val="both"/>
        <w:rPr>
          <w:rFonts w:ascii="Arial" w:hAnsi="Arial" w:cs="Arial"/>
          <w:b/>
        </w:rPr>
      </w:pPr>
    </w:p>
    <w:p w:rsidR="0011011B" w:rsidRPr="00AE5965" w:rsidRDefault="0011011B" w:rsidP="0011011B">
      <w:pPr>
        <w:spacing w:line="360" w:lineRule="auto"/>
        <w:jc w:val="both"/>
        <w:rPr>
          <w:rFonts w:ascii="Arial" w:hAnsi="Arial" w:cs="Arial"/>
          <w:b/>
          <w:sz w:val="20"/>
          <w:szCs w:val="20"/>
          <w:lang w:val="en-US"/>
        </w:rPr>
      </w:pPr>
      <w:r w:rsidRPr="00AE5965">
        <w:rPr>
          <w:rFonts w:ascii="Arial" w:hAnsi="Arial" w:cs="Arial"/>
          <w:b/>
          <w:sz w:val="20"/>
          <w:szCs w:val="20"/>
          <w:lang w:val="en-US"/>
        </w:rPr>
        <w:t>Figura 1. Matriz Boston Consulting Group</w:t>
      </w:r>
    </w:p>
    <w:p w:rsidR="0011011B" w:rsidRPr="00AE5965" w:rsidRDefault="0011011B" w:rsidP="005B313E">
      <w:pPr>
        <w:pStyle w:val="Prrafodelista"/>
        <w:spacing w:line="360" w:lineRule="auto"/>
        <w:ind w:left="0"/>
        <w:jc w:val="both"/>
        <w:rPr>
          <w:rFonts w:ascii="Arial" w:hAnsi="Arial" w:cs="Arial"/>
          <w:b/>
          <w:lang w:val="en-US"/>
        </w:rPr>
      </w:pPr>
    </w:p>
    <w:p w:rsidR="0011011B" w:rsidRPr="002A31A5" w:rsidRDefault="0011011B" w:rsidP="0011011B">
      <w:pPr>
        <w:spacing w:line="360" w:lineRule="auto"/>
        <w:ind w:firstLine="708"/>
        <w:jc w:val="both"/>
        <w:rPr>
          <w:rFonts w:ascii="Arial" w:hAnsi="Arial" w:cs="Arial"/>
          <w:i/>
        </w:rPr>
      </w:pPr>
      <w:r w:rsidRPr="002A31A5">
        <w:rPr>
          <w:rFonts w:ascii="Arial" w:hAnsi="Arial" w:cs="Arial"/>
          <w:i/>
        </w:rPr>
        <w:t>Crecimiento de Ventas</w:t>
      </w:r>
    </w:p>
    <w:p w:rsidR="0011011B" w:rsidRPr="002A31A5" w:rsidRDefault="0011011B" w:rsidP="0011011B">
      <w:pPr>
        <w:pStyle w:val="Prrafodelista"/>
        <w:spacing w:line="360" w:lineRule="auto"/>
        <w:ind w:left="1776"/>
        <w:jc w:val="both"/>
        <w:rPr>
          <w:rFonts w:ascii="Arial" w:hAnsi="Arial" w:cs="Arial"/>
          <w:b/>
        </w:rPr>
      </w:pPr>
      <w:r w:rsidRPr="002A31A5">
        <w:rPr>
          <w:rFonts w:ascii="Arial" w:hAnsi="Arial" w:cs="Arial"/>
          <w:b/>
          <w:noProof/>
          <w:lang w:eastAsia="es-EC"/>
        </w:rPr>
        <w:pict>
          <v:shape id="_x0000_s1122" type="#_x0000_t32" style="position:absolute;left:0;text-align:left;margin-left:-21.8pt;margin-top:13.5pt;width:.05pt;height:132.7pt;flip:y;z-index:251685376" o:connectortype="straight">
            <v:stroke endarrow="block"/>
          </v:shape>
        </w:pict>
      </w:r>
    </w:p>
    <w:tbl>
      <w:tblPr>
        <w:tblpPr w:leftFromText="141" w:rightFromText="141" w:vertAnchor="text" w:tblpXSpec="right" w:tblpY="1"/>
        <w:tblOverlap w:val="never"/>
        <w:tblW w:w="8567" w:type="dxa"/>
        <w:tblCellMar>
          <w:left w:w="0" w:type="dxa"/>
          <w:right w:w="0" w:type="dxa"/>
        </w:tblCellMar>
        <w:tblLook w:val="04A0"/>
      </w:tblPr>
      <w:tblGrid>
        <w:gridCol w:w="4254"/>
        <w:gridCol w:w="4313"/>
      </w:tblGrid>
      <w:tr w:rsidR="0011011B" w:rsidRPr="002A31A5">
        <w:trPr>
          <w:trHeight w:val="1646"/>
        </w:trPr>
        <w:tc>
          <w:tcPr>
            <w:tcW w:w="42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11011B" w:rsidRPr="002A31A5" w:rsidRDefault="00D32799" w:rsidP="0046585A">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84352" behindDoc="0" locked="0" layoutInCell="1" allowOverlap="1">
                  <wp:simplePos x="0" y="0"/>
                  <wp:positionH relativeFrom="column">
                    <wp:posOffset>2059940</wp:posOffset>
                  </wp:positionH>
                  <wp:positionV relativeFrom="paragraph">
                    <wp:posOffset>0</wp:posOffset>
                  </wp:positionV>
                  <wp:extent cx="447675" cy="657225"/>
                  <wp:effectExtent l="19050" t="0" r="9525" b="0"/>
                  <wp:wrapSquare wrapText="bothSides"/>
                  <wp:docPr id="97" name="Imagen 22"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maxi-pedia.com/web_files/images/BCG_Matrix.png"/>
                          <pic:cNvPicPr>
                            <a:picLocks noChangeAspect="1" noChangeArrowheads="1"/>
                          </pic:cNvPicPr>
                        </pic:nvPicPr>
                        <pic:blipFill>
                          <a:blip r:embed="rId9"/>
                          <a:srcRect l="64867" t="7813" r="16891" b="58333"/>
                          <a:stretch>
                            <a:fillRect/>
                          </a:stretch>
                        </pic:blipFill>
                        <pic:spPr bwMode="auto">
                          <a:xfrm>
                            <a:off x="0" y="0"/>
                            <a:ext cx="447675" cy="657225"/>
                          </a:xfrm>
                          <a:prstGeom prst="rect">
                            <a:avLst/>
                          </a:prstGeom>
                          <a:noFill/>
                          <a:ln w="9525">
                            <a:noFill/>
                            <a:miter lim="800000"/>
                            <a:headEnd/>
                            <a:tailEnd/>
                          </a:ln>
                        </pic:spPr>
                      </pic:pic>
                    </a:graphicData>
                  </a:graphic>
                </wp:anchor>
              </w:drawing>
            </w:r>
            <w:r w:rsidR="0011011B" w:rsidRPr="002A31A5">
              <w:rPr>
                <w:rFonts w:ascii="Arial" w:hAnsi="Arial" w:cs="Arial"/>
                <w:b/>
                <w:bCs/>
              </w:rPr>
              <w:t>Signo de interrogación</w:t>
            </w:r>
            <w:r w:rsidR="0011011B" w:rsidRPr="002A31A5">
              <w:rPr>
                <w:rFonts w:ascii="Arial" w:hAnsi="Arial" w:cs="Arial"/>
              </w:rPr>
              <w:t xml:space="preserve"> </w:t>
            </w:r>
          </w:p>
          <w:p w:rsidR="0011011B" w:rsidRPr="002A31A5" w:rsidRDefault="0011011B" w:rsidP="0046585A">
            <w:pPr>
              <w:spacing w:line="360" w:lineRule="auto"/>
              <w:jc w:val="center"/>
              <w:rPr>
                <w:rFonts w:ascii="Arial" w:hAnsi="Arial" w:cs="Arial"/>
              </w:rPr>
            </w:pPr>
            <w:r w:rsidRPr="002A31A5">
              <w:rPr>
                <w:rFonts w:ascii="Arial" w:hAnsi="Arial" w:cs="Arial"/>
              </w:rPr>
              <w:t>Cursos Colegiales</w:t>
            </w:r>
          </w:p>
        </w:tc>
        <w:tc>
          <w:tcPr>
            <w:tcW w:w="4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11011B" w:rsidRPr="002A31A5" w:rsidRDefault="0011011B" w:rsidP="0046585A">
            <w:pPr>
              <w:spacing w:line="360" w:lineRule="auto"/>
              <w:jc w:val="both"/>
              <w:rPr>
                <w:rFonts w:ascii="Arial" w:hAnsi="Arial" w:cs="Arial"/>
              </w:rPr>
            </w:pPr>
            <w:r w:rsidRPr="002A31A5">
              <w:rPr>
                <w:rFonts w:ascii="Arial" w:hAnsi="Arial" w:cs="Arial"/>
                <w:b/>
                <w:bCs/>
              </w:rPr>
              <w:t>Producto Estrella</w:t>
            </w:r>
            <w:r w:rsidRPr="002A31A5">
              <w:rPr>
                <w:rFonts w:ascii="Arial" w:hAnsi="Arial" w:cs="Arial"/>
              </w:rPr>
              <w:t xml:space="preserve"> </w:t>
            </w:r>
          </w:p>
          <w:p w:rsidR="0011011B" w:rsidRPr="002A31A5" w:rsidRDefault="00D32799" w:rsidP="0046585A">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83328" behindDoc="0" locked="0" layoutInCell="1" allowOverlap="1">
                  <wp:simplePos x="0" y="0"/>
                  <wp:positionH relativeFrom="column">
                    <wp:posOffset>1952625</wp:posOffset>
                  </wp:positionH>
                  <wp:positionV relativeFrom="paragraph">
                    <wp:posOffset>-294005</wp:posOffset>
                  </wp:positionV>
                  <wp:extent cx="619125" cy="542925"/>
                  <wp:effectExtent l="19050" t="0" r="9525" b="0"/>
                  <wp:wrapSquare wrapText="bothSides"/>
                  <wp:docPr id="96" name="Imagen 23"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maxi-pedia.com/web_files/images/BCG_Matrix.png"/>
                          <pic:cNvPicPr>
                            <a:picLocks noChangeAspect="1" noChangeArrowheads="1"/>
                          </pic:cNvPicPr>
                        </pic:nvPicPr>
                        <pic:blipFill>
                          <a:blip r:embed="rId9">
                            <a:clrChange>
                              <a:clrFrom>
                                <a:srgbClr val="FEFEFE"/>
                              </a:clrFrom>
                              <a:clrTo>
                                <a:srgbClr val="FEFEFE">
                                  <a:alpha val="0"/>
                                </a:srgbClr>
                              </a:clrTo>
                            </a:clrChange>
                          </a:blip>
                          <a:srcRect l="26086" t="9309" r="50725" b="64622"/>
                          <a:stretch>
                            <a:fillRect/>
                          </a:stretch>
                        </pic:blipFill>
                        <pic:spPr bwMode="auto">
                          <a:xfrm>
                            <a:off x="0" y="0"/>
                            <a:ext cx="619125" cy="542925"/>
                          </a:xfrm>
                          <a:prstGeom prst="rect">
                            <a:avLst/>
                          </a:prstGeom>
                          <a:noFill/>
                          <a:ln w="9525">
                            <a:noFill/>
                            <a:miter lim="800000"/>
                            <a:headEnd/>
                            <a:tailEnd/>
                          </a:ln>
                        </pic:spPr>
                      </pic:pic>
                    </a:graphicData>
                  </a:graphic>
                </wp:anchor>
              </w:drawing>
            </w:r>
            <w:r w:rsidR="0011011B" w:rsidRPr="002A31A5">
              <w:rPr>
                <w:rFonts w:ascii="Arial" w:hAnsi="Arial" w:cs="Arial"/>
              </w:rPr>
              <w:t>Cursos Pre-Universitarios</w:t>
            </w:r>
          </w:p>
        </w:tc>
      </w:tr>
      <w:tr w:rsidR="0011011B" w:rsidRPr="002A31A5">
        <w:trPr>
          <w:trHeight w:val="1682"/>
        </w:trPr>
        <w:tc>
          <w:tcPr>
            <w:tcW w:w="425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11011B" w:rsidRPr="002A31A5" w:rsidRDefault="00D32799" w:rsidP="0046585A">
            <w:pPr>
              <w:spacing w:line="360" w:lineRule="auto"/>
              <w:rPr>
                <w:rFonts w:ascii="Arial" w:hAnsi="Arial" w:cs="Arial"/>
              </w:rPr>
            </w:pPr>
            <w:r>
              <w:rPr>
                <w:rFonts w:ascii="Arial" w:hAnsi="Arial" w:cs="Arial"/>
                <w:noProof/>
                <w:lang w:val="en-US" w:eastAsia="en-US"/>
              </w:rPr>
              <w:drawing>
                <wp:anchor distT="0" distB="0" distL="114300" distR="114300" simplePos="0" relativeHeight="251681280" behindDoc="0" locked="0" layoutInCell="1" allowOverlap="1">
                  <wp:simplePos x="0" y="0"/>
                  <wp:positionH relativeFrom="column">
                    <wp:posOffset>1891665</wp:posOffset>
                  </wp:positionH>
                  <wp:positionV relativeFrom="paragraph">
                    <wp:posOffset>39370</wp:posOffset>
                  </wp:positionV>
                  <wp:extent cx="552450" cy="695325"/>
                  <wp:effectExtent l="19050" t="0" r="0" b="0"/>
                  <wp:wrapSquare wrapText="bothSides"/>
                  <wp:docPr id="94" name="Imagen 24"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www.maxi-pedia.com/web_files/images/BCG_Matrix.png"/>
                          <pic:cNvPicPr>
                            <a:picLocks noChangeAspect="1" noChangeArrowheads="1"/>
                          </pic:cNvPicPr>
                        </pic:nvPicPr>
                        <pic:blipFill>
                          <a:blip r:embed="rId9"/>
                          <a:srcRect l="62839" t="44270" r="12837" b="16666"/>
                          <a:stretch>
                            <a:fillRect/>
                          </a:stretch>
                        </pic:blipFill>
                        <pic:spPr bwMode="auto">
                          <a:xfrm>
                            <a:off x="0" y="0"/>
                            <a:ext cx="552450" cy="695325"/>
                          </a:xfrm>
                          <a:prstGeom prst="rect">
                            <a:avLst/>
                          </a:prstGeom>
                          <a:noFill/>
                          <a:ln w="9525">
                            <a:noFill/>
                            <a:miter lim="800000"/>
                            <a:headEnd/>
                            <a:tailEnd/>
                          </a:ln>
                        </pic:spPr>
                      </pic:pic>
                    </a:graphicData>
                  </a:graphic>
                </wp:anchor>
              </w:drawing>
            </w:r>
            <w:r w:rsidR="0011011B" w:rsidRPr="002A31A5">
              <w:rPr>
                <w:rFonts w:ascii="Arial" w:hAnsi="Arial" w:cs="Arial"/>
                <w:b/>
                <w:bCs/>
              </w:rPr>
              <w:t>Perro</w:t>
            </w:r>
            <w:r w:rsidR="0011011B" w:rsidRPr="002A31A5">
              <w:rPr>
                <w:rFonts w:ascii="Arial" w:hAnsi="Arial" w:cs="Arial"/>
              </w:rPr>
              <w:t xml:space="preserve"> </w:t>
            </w:r>
          </w:p>
          <w:p w:rsidR="0011011B" w:rsidRPr="002A31A5" w:rsidRDefault="0011011B" w:rsidP="0046585A">
            <w:pPr>
              <w:spacing w:line="360" w:lineRule="auto"/>
              <w:jc w:val="both"/>
              <w:rPr>
                <w:rFonts w:ascii="Arial" w:hAnsi="Arial" w:cs="Arial"/>
              </w:rPr>
            </w:pPr>
            <w:r w:rsidRPr="002A31A5">
              <w:rPr>
                <w:rFonts w:ascii="Arial" w:hAnsi="Arial" w:cs="Arial"/>
              </w:rPr>
              <w:t xml:space="preserve"> </w:t>
            </w:r>
          </w:p>
        </w:tc>
        <w:tc>
          <w:tcPr>
            <w:tcW w:w="4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80" w:type="dxa"/>
              <w:bottom w:w="0" w:type="dxa"/>
              <w:right w:w="180" w:type="dxa"/>
            </w:tcMar>
          </w:tcPr>
          <w:p w:rsidR="0011011B" w:rsidRPr="002A31A5" w:rsidRDefault="00D32799" w:rsidP="0046585A">
            <w:pPr>
              <w:spacing w:line="360" w:lineRule="auto"/>
              <w:jc w:val="both"/>
              <w:rPr>
                <w:rFonts w:ascii="Arial" w:hAnsi="Arial" w:cs="Arial"/>
              </w:rPr>
            </w:pPr>
            <w:r>
              <w:rPr>
                <w:rFonts w:ascii="Arial" w:hAnsi="Arial" w:cs="Arial"/>
                <w:noProof/>
                <w:lang w:val="en-US" w:eastAsia="en-US"/>
              </w:rPr>
              <w:drawing>
                <wp:anchor distT="0" distB="0" distL="114300" distR="114300" simplePos="0" relativeHeight="251682304" behindDoc="0" locked="0" layoutInCell="1" allowOverlap="1">
                  <wp:simplePos x="0" y="0"/>
                  <wp:positionH relativeFrom="column">
                    <wp:posOffset>1688465</wp:posOffset>
                  </wp:positionH>
                  <wp:positionV relativeFrom="paragraph">
                    <wp:posOffset>0</wp:posOffset>
                  </wp:positionV>
                  <wp:extent cx="800100" cy="609600"/>
                  <wp:effectExtent l="19050" t="0" r="0" b="0"/>
                  <wp:wrapSquare wrapText="bothSides"/>
                  <wp:docPr id="95" name="Imagen 25" descr="http://www.maxi-pedia.com/web_files/images/BCG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maxi-pedia.com/web_files/images/BCG_Matrix.png"/>
                          <pic:cNvPicPr>
                            <a:picLocks noChangeAspect="1" noChangeArrowheads="1"/>
                          </pic:cNvPicPr>
                        </pic:nvPicPr>
                        <pic:blipFill>
                          <a:blip r:embed="rId9"/>
                          <a:srcRect l="18117" t="49480" r="47298" b="16666"/>
                          <a:stretch>
                            <a:fillRect/>
                          </a:stretch>
                        </pic:blipFill>
                        <pic:spPr bwMode="auto">
                          <a:xfrm>
                            <a:off x="0" y="0"/>
                            <a:ext cx="800100" cy="609600"/>
                          </a:xfrm>
                          <a:prstGeom prst="rect">
                            <a:avLst/>
                          </a:prstGeom>
                          <a:noFill/>
                          <a:ln w="9525">
                            <a:noFill/>
                            <a:miter lim="800000"/>
                            <a:headEnd/>
                            <a:tailEnd/>
                          </a:ln>
                        </pic:spPr>
                      </pic:pic>
                    </a:graphicData>
                  </a:graphic>
                </wp:anchor>
              </w:drawing>
            </w:r>
            <w:r w:rsidR="0011011B" w:rsidRPr="002A31A5">
              <w:rPr>
                <w:rFonts w:ascii="Arial" w:hAnsi="Arial" w:cs="Arial"/>
                <w:b/>
                <w:bCs/>
              </w:rPr>
              <w:t xml:space="preserve">Vaca lechera </w:t>
            </w:r>
          </w:p>
          <w:p w:rsidR="0011011B" w:rsidRPr="002A31A5" w:rsidRDefault="0011011B" w:rsidP="0046585A">
            <w:pPr>
              <w:spacing w:line="360" w:lineRule="auto"/>
              <w:rPr>
                <w:rFonts w:ascii="Arial" w:hAnsi="Arial" w:cs="Arial"/>
              </w:rPr>
            </w:pPr>
            <w:r w:rsidRPr="002A31A5">
              <w:rPr>
                <w:rFonts w:ascii="Arial" w:hAnsi="Arial" w:cs="Arial"/>
              </w:rPr>
              <w:t>Cursos Universitarios</w:t>
            </w:r>
          </w:p>
        </w:tc>
      </w:tr>
    </w:tbl>
    <w:p w:rsidR="0011011B" w:rsidRPr="002A31A5" w:rsidRDefault="0011011B" w:rsidP="0011011B">
      <w:pPr>
        <w:pStyle w:val="Prrafodelista"/>
        <w:spacing w:line="360" w:lineRule="auto"/>
        <w:ind w:left="1776"/>
        <w:jc w:val="both"/>
        <w:rPr>
          <w:rFonts w:ascii="Arial" w:hAnsi="Arial" w:cs="Arial"/>
          <w:b/>
        </w:rPr>
      </w:pPr>
    </w:p>
    <w:p w:rsidR="0011011B" w:rsidRDefault="0011011B" w:rsidP="0011011B">
      <w:pPr>
        <w:spacing w:line="360" w:lineRule="auto"/>
        <w:ind w:firstLine="708"/>
        <w:jc w:val="both"/>
        <w:rPr>
          <w:rFonts w:ascii="Arial" w:hAnsi="Arial" w:cs="Arial"/>
          <w:i/>
        </w:rPr>
      </w:pPr>
      <w:r w:rsidRPr="002A31A5">
        <w:rPr>
          <w:rFonts w:ascii="Arial" w:hAnsi="Arial" w:cs="Arial"/>
          <w:b/>
          <w:noProof/>
          <w:lang w:val="es-EC" w:eastAsia="es-EC"/>
        </w:rPr>
        <w:pict>
          <v:shape id="_x0000_s1123" type="#_x0000_t32" style="position:absolute;left:0;text-align:left;margin-left:19.75pt;margin-top:22pt;width:149.7pt;height:0;z-index:251686400" o:connectortype="straight">
            <v:stroke endarrow="block"/>
          </v:shape>
        </w:pict>
      </w:r>
      <w:r w:rsidRPr="002A31A5">
        <w:rPr>
          <w:rFonts w:ascii="Arial" w:hAnsi="Arial" w:cs="Arial"/>
          <w:i/>
        </w:rPr>
        <w:t>Volumen de Ventas</w:t>
      </w:r>
    </w:p>
    <w:p w:rsidR="0011011B" w:rsidRPr="002A31A5" w:rsidRDefault="0011011B" w:rsidP="0011011B">
      <w:pPr>
        <w:spacing w:line="360" w:lineRule="auto"/>
        <w:ind w:firstLine="708"/>
        <w:jc w:val="both"/>
        <w:rPr>
          <w:rFonts w:ascii="Arial" w:hAnsi="Arial" w:cs="Arial"/>
          <w:i/>
        </w:rPr>
      </w:pPr>
    </w:p>
    <w:p w:rsidR="0011011B" w:rsidRPr="00A579B7" w:rsidRDefault="0011011B" w:rsidP="0011011B">
      <w:pPr>
        <w:spacing w:line="360" w:lineRule="auto"/>
        <w:jc w:val="both"/>
        <w:rPr>
          <w:rFonts w:ascii="Arial" w:hAnsi="Arial" w:cs="Arial"/>
          <w:b/>
          <w:sz w:val="20"/>
        </w:rPr>
      </w:pPr>
      <w:r w:rsidRPr="00A579B7">
        <w:rPr>
          <w:rFonts w:ascii="Arial" w:hAnsi="Arial" w:cs="Arial"/>
          <w:b/>
          <w:sz w:val="20"/>
        </w:rPr>
        <w:t>Elaboración: Los autores</w:t>
      </w:r>
    </w:p>
    <w:p w:rsidR="0011011B" w:rsidRPr="002A31A5" w:rsidRDefault="0011011B" w:rsidP="0011011B">
      <w:pPr>
        <w:spacing w:line="360" w:lineRule="auto"/>
        <w:jc w:val="both"/>
        <w:rPr>
          <w:rFonts w:ascii="Arial" w:hAnsi="Arial" w:cs="Arial"/>
        </w:rPr>
      </w:pPr>
    </w:p>
    <w:p w:rsidR="0011011B" w:rsidRPr="002A31A5" w:rsidRDefault="0011011B" w:rsidP="0011011B">
      <w:pPr>
        <w:spacing w:line="360" w:lineRule="auto"/>
        <w:ind w:firstLine="708"/>
        <w:jc w:val="both"/>
        <w:rPr>
          <w:rFonts w:ascii="Arial" w:hAnsi="Arial" w:cs="Arial"/>
          <w:b/>
        </w:rPr>
      </w:pPr>
      <w:r w:rsidRPr="002A31A5">
        <w:rPr>
          <w:rFonts w:ascii="Arial" w:hAnsi="Arial" w:cs="Arial"/>
          <w:b/>
        </w:rPr>
        <w:t>3.4. Planteamiento de Objetivos</w:t>
      </w:r>
    </w:p>
    <w:p w:rsidR="0011011B" w:rsidRPr="002A31A5" w:rsidRDefault="0011011B" w:rsidP="0011011B">
      <w:pPr>
        <w:spacing w:line="360" w:lineRule="auto"/>
        <w:ind w:left="1416" w:firstLine="708"/>
        <w:jc w:val="both"/>
        <w:rPr>
          <w:rFonts w:ascii="Arial" w:hAnsi="Arial" w:cs="Arial"/>
          <w:b/>
        </w:rPr>
      </w:pPr>
      <w:r w:rsidRPr="002A31A5">
        <w:rPr>
          <w:rFonts w:ascii="Arial" w:hAnsi="Arial" w:cs="Arial"/>
          <w:b/>
        </w:rPr>
        <w:t>Objetivos Generales:</w:t>
      </w:r>
    </w:p>
    <w:p w:rsidR="0011011B" w:rsidRPr="002A31A5" w:rsidRDefault="0011011B" w:rsidP="00E81C3E">
      <w:pPr>
        <w:numPr>
          <w:ilvl w:val="0"/>
          <w:numId w:val="24"/>
        </w:numPr>
        <w:spacing w:line="360" w:lineRule="auto"/>
        <w:ind w:left="2832"/>
        <w:jc w:val="both"/>
        <w:rPr>
          <w:rFonts w:ascii="Arial" w:hAnsi="Arial" w:cs="Arial"/>
        </w:rPr>
      </w:pPr>
      <w:r w:rsidRPr="002A31A5">
        <w:rPr>
          <w:rFonts w:ascii="Arial" w:hAnsi="Arial" w:cs="Arial"/>
        </w:rPr>
        <w:t>Llegar a un buen posicionamiento en la mente del cliente.</w:t>
      </w:r>
    </w:p>
    <w:p w:rsidR="0011011B" w:rsidRPr="002A31A5" w:rsidRDefault="0011011B" w:rsidP="00E81C3E">
      <w:pPr>
        <w:numPr>
          <w:ilvl w:val="0"/>
          <w:numId w:val="24"/>
        </w:numPr>
        <w:spacing w:line="360" w:lineRule="auto"/>
        <w:ind w:left="2832"/>
        <w:jc w:val="both"/>
        <w:rPr>
          <w:rFonts w:ascii="Arial" w:hAnsi="Arial" w:cs="Arial"/>
        </w:rPr>
      </w:pPr>
      <w:r w:rsidRPr="002A31A5">
        <w:rPr>
          <w:rFonts w:ascii="Arial" w:hAnsi="Arial" w:cs="Arial"/>
        </w:rPr>
        <w:t>Identificar nuevos tipos de clientes.</w:t>
      </w:r>
    </w:p>
    <w:p w:rsidR="0011011B" w:rsidRPr="002A31A5" w:rsidRDefault="0011011B" w:rsidP="00E81C3E">
      <w:pPr>
        <w:numPr>
          <w:ilvl w:val="0"/>
          <w:numId w:val="24"/>
        </w:numPr>
        <w:spacing w:line="360" w:lineRule="auto"/>
        <w:ind w:left="2832"/>
        <w:jc w:val="both"/>
        <w:rPr>
          <w:rFonts w:ascii="Arial" w:hAnsi="Arial" w:cs="Arial"/>
        </w:rPr>
      </w:pPr>
      <w:r w:rsidRPr="002A31A5">
        <w:rPr>
          <w:rFonts w:ascii="Arial" w:hAnsi="Arial" w:cs="Arial"/>
        </w:rPr>
        <w:t>Lograr fidelizar a los clientes.</w:t>
      </w:r>
    </w:p>
    <w:p w:rsidR="0011011B" w:rsidRPr="002A31A5" w:rsidRDefault="0011011B" w:rsidP="00E81C3E">
      <w:pPr>
        <w:numPr>
          <w:ilvl w:val="0"/>
          <w:numId w:val="24"/>
        </w:numPr>
        <w:spacing w:line="360" w:lineRule="auto"/>
        <w:ind w:left="2832"/>
        <w:jc w:val="both"/>
        <w:rPr>
          <w:rFonts w:ascii="Arial" w:hAnsi="Arial" w:cs="Arial"/>
        </w:rPr>
      </w:pPr>
      <w:r w:rsidRPr="002A31A5">
        <w:rPr>
          <w:rFonts w:ascii="Arial" w:hAnsi="Arial" w:cs="Arial"/>
        </w:rPr>
        <w:t>Consolidar un banco de clientes importante.</w:t>
      </w:r>
    </w:p>
    <w:p w:rsidR="0011011B" w:rsidRPr="002A31A5" w:rsidRDefault="0011011B" w:rsidP="0011011B">
      <w:pPr>
        <w:spacing w:line="360" w:lineRule="auto"/>
        <w:jc w:val="both"/>
        <w:rPr>
          <w:rFonts w:ascii="Arial" w:hAnsi="Arial" w:cs="Arial"/>
        </w:rPr>
      </w:pPr>
    </w:p>
    <w:p w:rsidR="0011011B" w:rsidRPr="002A31A5" w:rsidRDefault="0011011B" w:rsidP="0011011B">
      <w:pPr>
        <w:spacing w:line="360" w:lineRule="auto"/>
        <w:ind w:left="1416" w:firstLine="708"/>
        <w:jc w:val="both"/>
        <w:rPr>
          <w:rFonts w:ascii="Arial" w:hAnsi="Arial" w:cs="Arial"/>
          <w:b/>
        </w:rPr>
      </w:pPr>
      <w:r w:rsidRPr="002A31A5">
        <w:rPr>
          <w:rFonts w:ascii="Arial" w:hAnsi="Arial" w:cs="Arial"/>
          <w:b/>
        </w:rPr>
        <w:t>Objetivos Específicos:</w:t>
      </w:r>
    </w:p>
    <w:p w:rsidR="0011011B" w:rsidRPr="002A31A5" w:rsidRDefault="0011011B" w:rsidP="00E81C3E">
      <w:pPr>
        <w:numPr>
          <w:ilvl w:val="0"/>
          <w:numId w:val="24"/>
        </w:numPr>
        <w:spacing w:line="360" w:lineRule="auto"/>
        <w:ind w:left="2832"/>
        <w:jc w:val="both"/>
        <w:rPr>
          <w:rFonts w:ascii="Arial" w:hAnsi="Arial" w:cs="Arial"/>
        </w:rPr>
      </w:pPr>
      <w:r>
        <w:rPr>
          <w:rFonts w:ascii="Arial" w:hAnsi="Arial" w:cs="Arial"/>
        </w:rPr>
        <w:t xml:space="preserve">Llegar a ubicar a la empresa </w:t>
      </w:r>
      <w:r w:rsidRPr="002A31A5">
        <w:rPr>
          <w:rFonts w:ascii="Arial" w:hAnsi="Arial" w:cs="Arial"/>
        </w:rPr>
        <w:t>como primeros en la evaluación top of mind del cliente.</w:t>
      </w:r>
    </w:p>
    <w:p w:rsidR="0011011B" w:rsidRPr="002A31A5" w:rsidRDefault="0011011B" w:rsidP="00E81C3E">
      <w:pPr>
        <w:numPr>
          <w:ilvl w:val="0"/>
          <w:numId w:val="24"/>
        </w:numPr>
        <w:spacing w:line="360" w:lineRule="auto"/>
        <w:ind w:left="2832"/>
        <w:jc w:val="both"/>
        <w:rPr>
          <w:rFonts w:ascii="Arial" w:hAnsi="Arial" w:cs="Arial"/>
        </w:rPr>
      </w:pPr>
      <w:r w:rsidRPr="002A31A5">
        <w:rPr>
          <w:rFonts w:ascii="Arial" w:hAnsi="Arial" w:cs="Arial"/>
        </w:rPr>
        <w:t>Invertir un 5% de las utilidades en investigación y desarrollo de mercados.</w:t>
      </w:r>
    </w:p>
    <w:p w:rsidR="0011011B" w:rsidRPr="002A31A5" w:rsidRDefault="0011011B" w:rsidP="00E81C3E">
      <w:pPr>
        <w:numPr>
          <w:ilvl w:val="0"/>
          <w:numId w:val="24"/>
        </w:numPr>
        <w:spacing w:line="360" w:lineRule="auto"/>
        <w:ind w:left="2832"/>
        <w:jc w:val="both"/>
        <w:rPr>
          <w:rFonts w:ascii="Arial" w:hAnsi="Arial" w:cs="Arial"/>
        </w:rPr>
      </w:pPr>
      <w:r w:rsidRPr="002A31A5">
        <w:rPr>
          <w:rFonts w:ascii="Arial" w:hAnsi="Arial" w:cs="Arial"/>
        </w:rPr>
        <w:t>Procurar que la tasa de deserción no supere el 10%</w:t>
      </w:r>
    </w:p>
    <w:p w:rsidR="0011011B" w:rsidRPr="002A31A5" w:rsidRDefault="0011011B" w:rsidP="00E81C3E">
      <w:pPr>
        <w:numPr>
          <w:ilvl w:val="0"/>
          <w:numId w:val="24"/>
        </w:numPr>
        <w:spacing w:line="360" w:lineRule="auto"/>
        <w:ind w:left="2832"/>
        <w:jc w:val="both"/>
        <w:rPr>
          <w:rFonts w:ascii="Arial" w:hAnsi="Arial" w:cs="Arial"/>
        </w:rPr>
      </w:pPr>
      <w:r w:rsidRPr="002A31A5">
        <w:rPr>
          <w:rFonts w:ascii="Arial" w:hAnsi="Arial" w:cs="Arial"/>
        </w:rPr>
        <w:t>Obtener un banco de clientes de 1000 personas anualmente.</w:t>
      </w:r>
    </w:p>
    <w:p w:rsidR="0011011B" w:rsidRDefault="0011011B" w:rsidP="0011011B">
      <w:pPr>
        <w:spacing w:line="360" w:lineRule="auto"/>
        <w:jc w:val="both"/>
        <w:rPr>
          <w:rFonts w:ascii="Arial" w:hAnsi="Arial" w:cs="Arial"/>
          <w:u w:val="single"/>
        </w:rPr>
      </w:pPr>
    </w:p>
    <w:p w:rsidR="005B313E" w:rsidRDefault="005B313E" w:rsidP="0011011B">
      <w:pPr>
        <w:spacing w:line="360" w:lineRule="auto"/>
        <w:jc w:val="both"/>
        <w:rPr>
          <w:rFonts w:ascii="Arial" w:hAnsi="Arial" w:cs="Arial"/>
          <w:u w:val="single"/>
        </w:rPr>
      </w:pPr>
    </w:p>
    <w:p w:rsidR="005B313E" w:rsidRPr="002A31A5" w:rsidRDefault="005B313E" w:rsidP="0011011B">
      <w:pPr>
        <w:spacing w:line="360" w:lineRule="auto"/>
        <w:jc w:val="both"/>
        <w:rPr>
          <w:rFonts w:ascii="Arial" w:hAnsi="Arial" w:cs="Arial"/>
          <w:u w:val="single"/>
        </w:rPr>
      </w:pPr>
    </w:p>
    <w:p w:rsidR="0011011B" w:rsidRDefault="0011011B" w:rsidP="00E81C3E">
      <w:pPr>
        <w:pStyle w:val="Prrafodelista"/>
        <w:numPr>
          <w:ilvl w:val="1"/>
          <w:numId w:val="59"/>
        </w:numPr>
        <w:spacing w:after="0" w:line="360" w:lineRule="auto"/>
        <w:jc w:val="both"/>
        <w:rPr>
          <w:rFonts w:ascii="Arial" w:hAnsi="Arial" w:cs="Arial"/>
          <w:b/>
        </w:rPr>
      </w:pPr>
      <w:r w:rsidRPr="002A31A5">
        <w:rPr>
          <w:rFonts w:ascii="Arial" w:hAnsi="Arial" w:cs="Arial"/>
          <w:b/>
        </w:rPr>
        <w:t>Determinación de la demanda de mercado</w:t>
      </w:r>
    </w:p>
    <w:p w:rsidR="005B313E" w:rsidRPr="00DD0EC7" w:rsidRDefault="005B313E" w:rsidP="005B313E">
      <w:pPr>
        <w:pStyle w:val="Prrafodelista"/>
        <w:spacing w:after="0" w:line="360" w:lineRule="auto"/>
        <w:jc w:val="both"/>
        <w:rPr>
          <w:rFonts w:ascii="Arial" w:hAnsi="Arial" w:cs="Arial"/>
          <w:b/>
        </w:rPr>
      </w:pPr>
    </w:p>
    <w:p w:rsidR="0011011B" w:rsidRPr="00AE5965" w:rsidRDefault="0011011B" w:rsidP="0011011B">
      <w:pPr>
        <w:pStyle w:val="Prrafodelista"/>
        <w:autoSpaceDE w:val="0"/>
        <w:autoSpaceDN w:val="0"/>
        <w:adjustRightInd w:val="0"/>
        <w:spacing w:line="360" w:lineRule="auto"/>
        <w:ind w:left="360" w:firstLine="348"/>
        <w:rPr>
          <w:rFonts w:ascii="Arial" w:hAnsi="Arial" w:cs="Arial"/>
          <w:b/>
          <w:sz w:val="20"/>
        </w:rPr>
      </w:pPr>
      <w:r>
        <w:rPr>
          <w:rFonts w:ascii="Arial" w:hAnsi="Arial" w:cs="Arial"/>
          <w:b/>
          <w:sz w:val="20"/>
        </w:rPr>
        <w:t>Cuadro 4</w:t>
      </w:r>
      <w:r w:rsidRPr="00AE5965">
        <w:rPr>
          <w:rFonts w:ascii="Arial" w:hAnsi="Arial" w:cs="Arial"/>
          <w:b/>
          <w:sz w:val="20"/>
        </w:rPr>
        <w:t>. Estimación de la demanda proyectada</w:t>
      </w:r>
    </w:p>
    <w:tbl>
      <w:tblPr>
        <w:tblW w:w="7566" w:type="dxa"/>
        <w:tblInd w:w="901" w:type="dxa"/>
        <w:tblCellMar>
          <w:left w:w="70" w:type="dxa"/>
          <w:right w:w="70" w:type="dxa"/>
        </w:tblCellMar>
        <w:tblLook w:val="04A0"/>
      </w:tblPr>
      <w:tblGrid>
        <w:gridCol w:w="9"/>
        <w:gridCol w:w="2667"/>
        <w:gridCol w:w="1184"/>
        <w:gridCol w:w="872"/>
        <w:gridCol w:w="555"/>
        <w:gridCol w:w="445"/>
        <w:gridCol w:w="1000"/>
        <w:gridCol w:w="314"/>
        <w:gridCol w:w="520"/>
      </w:tblGrid>
      <w:tr w:rsidR="0011011B" w:rsidRPr="00E63D41">
        <w:trPr>
          <w:gridBefore w:val="1"/>
          <w:gridAfter w:val="1"/>
          <w:wBefore w:w="9" w:type="dxa"/>
          <w:wAfter w:w="520" w:type="dxa"/>
          <w:trHeight w:val="288"/>
        </w:trPr>
        <w:tc>
          <w:tcPr>
            <w:tcW w:w="5278" w:type="dxa"/>
            <w:gridSpan w:val="4"/>
            <w:tcBorders>
              <w:top w:val="nil"/>
              <w:left w:val="nil"/>
              <w:bottom w:val="nil"/>
              <w:right w:val="nil"/>
            </w:tcBorders>
            <w:shd w:val="clear" w:color="auto" w:fill="auto"/>
            <w:noWrap/>
            <w:vAlign w:val="center"/>
          </w:tcPr>
          <w:p w:rsidR="0011011B" w:rsidRPr="00E63D41" w:rsidRDefault="0011011B" w:rsidP="0046585A">
            <w:pPr>
              <w:spacing w:line="360" w:lineRule="auto"/>
              <w:jc w:val="center"/>
              <w:rPr>
                <w:rFonts w:ascii="Arial" w:hAnsi="Arial" w:cs="Arial"/>
                <w:sz w:val="16"/>
                <w:szCs w:val="16"/>
              </w:rPr>
            </w:pPr>
            <w:r w:rsidRPr="00E63D41">
              <w:rPr>
                <w:rFonts w:ascii="Arial" w:hAnsi="Arial" w:cs="Arial"/>
                <w:sz w:val="16"/>
                <w:szCs w:val="16"/>
              </w:rPr>
              <w:t>Crecimiento anual promedio población Guayas</w:t>
            </w:r>
            <w:r w:rsidRPr="00E63D41">
              <w:rPr>
                <w:rStyle w:val="Refdenotaalpie"/>
                <w:rFonts w:ascii="Arial" w:hAnsi="Arial" w:cs="Arial"/>
                <w:sz w:val="16"/>
                <w:szCs w:val="16"/>
              </w:rPr>
              <w:t>4</w:t>
            </w:r>
            <w:r w:rsidRPr="00E63D41">
              <w:rPr>
                <w:rFonts w:ascii="Arial" w:hAnsi="Arial" w:cs="Arial"/>
                <w:sz w:val="16"/>
                <w:szCs w:val="16"/>
              </w:rPr>
              <w:t>:</w:t>
            </w:r>
          </w:p>
        </w:tc>
        <w:tc>
          <w:tcPr>
            <w:tcW w:w="1759" w:type="dxa"/>
            <w:gridSpan w:val="3"/>
            <w:tcBorders>
              <w:top w:val="nil"/>
              <w:left w:val="nil"/>
              <w:bottom w:val="nil"/>
              <w:right w:val="nil"/>
            </w:tcBorders>
            <w:shd w:val="clear" w:color="000000" w:fill="FFFFFF"/>
            <w:noWrap/>
            <w:vAlign w:val="center"/>
          </w:tcPr>
          <w:p w:rsidR="0011011B" w:rsidRPr="00E63D41" w:rsidRDefault="0011011B" w:rsidP="0046585A">
            <w:pPr>
              <w:spacing w:line="360" w:lineRule="auto"/>
              <w:jc w:val="center"/>
              <w:rPr>
                <w:rFonts w:ascii="Arial" w:hAnsi="Arial" w:cs="Arial"/>
                <w:sz w:val="16"/>
                <w:szCs w:val="16"/>
              </w:rPr>
            </w:pPr>
            <w:r w:rsidRPr="00E63D41">
              <w:rPr>
                <w:rFonts w:ascii="Arial" w:hAnsi="Arial" w:cs="Arial"/>
                <w:sz w:val="16"/>
                <w:szCs w:val="16"/>
              </w:rPr>
              <w:t>1,3276%</w:t>
            </w:r>
          </w:p>
        </w:tc>
      </w:tr>
      <w:tr w:rsidR="0011011B">
        <w:tblPrEx>
          <w:tblLook w:val="0000"/>
        </w:tblPrEx>
        <w:trPr>
          <w:trHeight w:val="441"/>
        </w:trPr>
        <w:tc>
          <w:tcPr>
            <w:tcW w:w="7565"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rsidR="0011011B" w:rsidRDefault="0011011B" w:rsidP="0046585A">
            <w:pPr>
              <w:jc w:val="center"/>
              <w:rPr>
                <w:rFonts w:ascii="Arial" w:hAnsi="Arial" w:cs="Arial"/>
                <w:b/>
                <w:bCs/>
                <w:sz w:val="16"/>
                <w:szCs w:val="16"/>
              </w:rPr>
            </w:pPr>
          </w:p>
          <w:p w:rsidR="0011011B" w:rsidRDefault="0011011B" w:rsidP="0046585A">
            <w:pPr>
              <w:jc w:val="center"/>
              <w:rPr>
                <w:rFonts w:ascii="Arial" w:hAnsi="Arial" w:cs="Arial"/>
                <w:b/>
                <w:bCs/>
                <w:sz w:val="16"/>
                <w:szCs w:val="16"/>
              </w:rPr>
            </w:pPr>
            <w:r>
              <w:rPr>
                <w:rFonts w:ascii="Arial" w:hAnsi="Arial" w:cs="Arial"/>
                <w:b/>
                <w:bCs/>
                <w:sz w:val="16"/>
                <w:szCs w:val="16"/>
              </w:rPr>
              <w:t>ESTIMACIÓN DEMANDA PROYECTADA A 5 AÑOS</w:t>
            </w:r>
          </w:p>
        </w:tc>
      </w:tr>
      <w:tr w:rsidR="0011011B">
        <w:tblPrEx>
          <w:tblLook w:val="0000"/>
        </w:tblPrEx>
        <w:trPr>
          <w:trHeight w:val="404"/>
        </w:trPr>
        <w:tc>
          <w:tcPr>
            <w:tcW w:w="2676" w:type="dxa"/>
            <w:gridSpan w:val="2"/>
            <w:tcBorders>
              <w:top w:val="single" w:sz="8" w:space="0" w:color="auto"/>
              <w:left w:val="single" w:sz="8" w:space="0" w:color="auto"/>
              <w:bottom w:val="nil"/>
              <w:right w:val="nil"/>
            </w:tcBorders>
            <w:shd w:val="clear" w:color="auto" w:fill="33CCCC"/>
            <w:noWrap/>
            <w:vAlign w:val="center"/>
          </w:tcPr>
          <w:p w:rsidR="0011011B" w:rsidRDefault="0011011B" w:rsidP="0046585A">
            <w:pPr>
              <w:rPr>
                <w:rFonts w:ascii="Arial" w:hAnsi="Arial" w:cs="Arial"/>
                <w:sz w:val="16"/>
                <w:szCs w:val="16"/>
              </w:rPr>
            </w:pPr>
            <w:r>
              <w:rPr>
                <w:rFonts w:ascii="Arial" w:hAnsi="Arial" w:cs="Arial"/>
                <w:sz w:val="16"/>
                <w:szCs w:val="16"/>
              </w:rPr>
              <w:t> </w:t>
            </w:r>
          </w:p>
        </w:tc>
        <w:tc>
          <w:tcPr>
            <w:tcW w:w="1184" w:type="dxa"/>
            <w:tcBorders>
              <w:top w:val="single" w:sz="8" w:space="0" w:color="auto"/>
              <w:left w:val="single" w:sz="8" w:space="0" w:color="auto"/>
              <w:bottom w:val="single" w:sz="8" w:space="0" w:color="auto"/>
              <w:right w:val="single" w:sz="4" w:space="0" w:color="auto"/>
            </w:tcBorders>
            <w:shd w:val="clear" w:color="auto" w:fill="33CCCC"/>
            <w:noWrap/>
            <w:vAlign w:val="center"/>
          </w:tcPr>
          <w:p w:rsidR="0011011B" w:rsidRDefault="0011011B" w:rsidP="0046585A">
            <w:pPr>
              <w:jc w:val="center"/>
              <w:rPr>
                <w:rFonts w:ascii="Arial" w:hAnsi="Arial" w:cs="Arial"/>
                <w:b/>
                <w:bCs/>
                <w:sz w:val="16"/>
                <w:szCs w:val="16"/>
              </w:rPr>
            </w:pPr>
            <w:r>
              <w:rPr>
                <w:rFonts w:ascii="Arial" w:hAnsi="Arial" w:cs="Arial"/>
                <w:b/>
                <w:bCs/>
                <w:sz w:val="16"/>
                <w:szCs w:val="16"/>
              </w:rPr>
              <w:t>AÑO 1</w:t>
            </w:r>
          </w:p>
        </w:tc>
        <w:tc>
          <w:tcPr>
            <w:tcW w:w="872" w:type="dxa"/>
            <w:tcBorders>
              <w:top w:val="single" w:sz="8" w:space="0" w:color="auto"/>
              <w:left w:val="nil"/>
              <w:bottom w:val="single" w:sz="8" w:space="0" w:color="auto"/>
              <w:right w:val="single" w:sz="4" w:space="0" w:color="auto"/>
            </w:tcBorders>
            <w:shd w:val="clear" w:color="auto" w:fill="33CCCC"/>
            <w:noWrap/>
            <w:vAlign w:val="center"/>
          </w:tcPr>
          <w:p w:rsidR="0011011B" w:rsidRDefault="0011011B" w:rsidP="0046585A">
            <w:pPr>
              <w:jc w:val="center"/>
              <w:rPr>
                <w:rFonts w:ascii="Arial" w:hAnsi="Arial" w:cs="Arial"/>
                <w:b/>
                <w:bCs/>
                <w:sz w:val="16"/>
                <w:szCs w:val="16"/>
              </w:rPr>
            </w:pPr>
            <w:r>
              <w:rPr>
                <w:rFonts w:ascii="Arial" w:hAnsi="Arial" w:cs="Arial"/>
                <w:b/>
                <w:bCs/>
                <w:sz w:val="16"/>
                <w:szCs w:val="16"/>
              </w:rPr>
              <w:t>AÑO 2</w:t>
            </w:r>
          </w:p>
        </w:tc>
        <w:tc>
          <w:tcPr>
            <w:tcW w:w="1000" w:type="dxa"/>
            <w:gridSpan w:val="2"/>
            <w:tcBorders>
              <w:top w:val="single" w:sz="8" w:space="0" w:color="auto"/>
              <w:left w:val="nil"/>
              <w:bottom w:val="single" w:sz="8" w:space="0" w:color="auto"/>
              <w:right w:val="single" w:sz="4" w:space="0" w:color="auto"/>
            </w:tcBorders>
            <w:shd w:val="clear" w:color="auto" w:fill="33CCCC"/>
            <w:noWrap/>
            <w:vAlign w:val="center"/>
          </w:tcPr>
          <w:p w:rsidR="0011011B" w:rsidRDefault="0011011B" w:rsidP="0046585A">
            <w:pPr>
              <w:jc w:val="center"/>
              <w:rPr>
                <w:rFonts w:ascii="Arial" w:hAnsi="Arial" w:cs="Arial"/>
                <w:b/>
                <w:bCs/>
                <w:sz w:val="16"/>
                <w:szCs w:val="16"/>
              </w:rPr>
            </w:pPr>
            <w:r>
              <w:rPr>
                <w:rFonts w:ascii="Arial" w:hAnsi="Arial" w:cs="Arial"/>
                <w:b/>
                <w:bCs/>
                <w:sz w:val="16"/>
                <w:szCs w:val="16"/>
              </w:rPr>
              <w:t>AÑO 3</w:t>
            </w:r>
          </w:p>
        </w:tc>
        <w:tc>
          <w:tcPr>
            <w:tcW w:w="1000" w:type="dxa"/>
            <w:tcBorders>
              <w:top w:val="single" w:sz="8" w:space="0" w:color="auto"/>
              <w:left w:val="nil"/>
              <w:bottom w:val="single" w:sz="8" w:space="0" w:color="auto"/>
              <w:right w:val="single" w:sz="4" w:space="0" w:color="auto"/>
            </w:tcBorders>
            <w:shd w:val="clear" w:color="auto" w:fill="33CCCC"/>
            <w:noWrap/>
            <w:vAlign w:val="center"/>
          </w:tcPr>
          <w:p w:rsidR="0011011B" w:rsidRDefault="0011011B" w:rsidP="0046585A">
            <w:pPr>
              <w:jc w:val="center"/>
              <w:rPr>
                <w:rFonts w:ascii="Arial" w:hAnsi="Arial" w:cs="Arial"/>
                <w:b/>
                <w:bCs/>
                <w:sz w:val="16"/>
                <w:szCs w:val="16"/>
              </w:rPr>
            </w:pPr>
            <w:r>
              <w:rPr>
                <w:rFonts w:ascii="Arial" w:hAnsi="Arial" w:cs="Arial"/>
                <w:b/>
                <w:bCs/>
                <w:sz w:val="16"/>
                <w:szCs w:val="16"/>
              </w:rPr>
              <w:t>AÑO 4</w:t>
            </w:r>
          </w:p>
        </w:tc>
        <w:tc>
          <w:tcPr>
            <w:tcW w:w="834" w:type="dxa"/>
            <w:gridSpan w:val="2"/>
            <w:tcBorders>
              <w:top w:val="single" w:sz="8" w:space="0" w:color="auto"/>
              <w:left w:val="nil"/>
              <w:bottom w:val="single" w:sz="8" w:space="0" w:color="auto"/>
              <w:right w:val="single" w:sz="8" w:space="0" w:color="auto"/>
            </w:tcBorders>
            <w:shd w:val="clear" w:color="auto" w:fill="33CCCC"/>
            <w:noWrap/>
            <w:vAlign w:val="center"/>
          </w:tcPr>
          <w:p w:rsidR="0011011B" w:rsidRDefault="0011011B" w:rsidP="0046585A">
            <w:pPr>
              <w:jc w:val="center"/>
              <w:rPr>
                <w:rFonts w:ascii="Arial" w:hAnsi="Arial" w:cs="Arial"/>
                <w:b/>
                <w:bCs/>
                <w:sz w:val="16"/>
                <w:szCs w:val="16"/>
              </w:rPr>
            </w:pPr>
            <w:r>
              <w:rPr>
                <w:rFonts w:ascii="Arial" w:hAnsi="Arial" w:cs="Arial"/>
                <w:b/>
                <w:bCs/>
                <w:sz w:val="16"/>
                <w:szCs w:val="16"/>
              </w:rPr>
              <w:t>AÑO 5</w:t>
            </w:r>
          </w:p>
        </w:tc>
      </w:tr>
      <w:tr w:rsidR="0011011B">
        <w:tblPrEx>
          <w:tblLook w:val="0000"/>
        </w:tblPrEx>
        <w:trPr>
          <w:trHeight w:val="404"/>
        </w:trPr>
        <w:tc>
          <w:tcPr>
            <w:tcW w:w="2676" w:type="dxa"/>
            <w:gridSpan w:val="2"/>
            <w:tcBorders>
              <w:top w:val="single" w:sz="8" w:space="0" w:color="auto"/>
              <w:left w:val="single" w:sz="8" w:space="0" w:color="auto"/>
              <w:bottom w:val="single" w:sz="8" w:space="0" w:color="auto"/>
              <w:right w:val="single" w:sz="8" w:space="0" w:color="auto"/>
            </w:tcBorders>
            <w:shd w:val="clear" w:color="auto" w:fill="CCFFFF"/>
            <w:noWrap/>
            <w:vAlign w:val="center"/>
          </w:tcPr>
          <w:p w:rsidR="0011011B" w:rsidRDefault="0011011B" w:rsidP="0046585A">
            <w:pPr>
              <w:rPr>
                <w:rFonts w:ascii="Arial" w:hAnsi="Arial" w:cs="Arial"/>
                <w:b/>
                <w:bCs/>
                <w:sz w:val="16"/>
                <w:szCs w:val="16"/>
              </w:rPr>
            </w:pPr>
            <w:r>
              <w:rPr>
                <w:rFonts w:ascii="Arial" w:hAnsi="Arial" w:cs="Arial"/>
                <w:b/>
                <w:bCs/>
                <w:sz w:val="16"/>
                <w:szCs w:val="16"/>
              </w:rPr>
              <w:t>Curos Universitarios y Preuniversitarios</w:t>
            </w:r>
          </w:p>
        </w:tc>
        <w:tc>
          <w:tcPr>
            <w:tcW w:w="1184" w:type="dxa"/>
            <w:tcBorders>
              <w:top w:val="nil"/>
              <w:left w:val="nil"/>
              <w:bottom w:val="single" w:sz="4"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504</w:t>
            </w:r>
          </w:p>
        </w:tc>
        <w:tc>
          <w:tcPr>
            <w:tcW w:w="872" w:type="dxa"/>
            <w:tcBorders>
              <w:top w:val="nil"/>
              <w:left w:val="nil"/>
              <w:bottom w:val="single" w:sz="4"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511</w:t>
            </w:r>
          </w:p>
        </w:tc>
        <w:tc>
          <w:tcPr>
            <w:tcW w:w="1000" w:type="dxa"/>
            <w:gridSpan w:val="2"/>
            <w:tcBorders>
              <w:top w:val="nil"/>
              <w:left w:val="nil"/>
              <w:bottom w:val="single" w:sz="4"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517</w:t>
            </w:r>
          </w:p>
        </w:tc>
        <w:tc>
          <w:tcPr>
            <w:tcW w:w="1000" w:type="dxa"/>
            <w:tcBorders>
              <w:top w:val="nil"/>
              <w:left w:val="nil"/>
              <w:bottom w:val="single" w:sz="4"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524</w:t>
            </w:r>
          </w:p>
        </w:tc>
        <w:tc>
          <w:tcPr>
            <w:tcW w:w="834" w:type="dxa"/>
            <w:gridSpan w:val="2"/>
            <w:tcBorders>
              <w:top w:val="nil"/>
              <w:left w:val="nil"/>
              <w:bottom w:val="single" w:sz="4" w:space="0" w:color="auto"/>
              <w:right w:val="single" w:sz="8"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531</w:t>
            </w:r>
          </w:p>
        </w:tc>
      </w:tr>
      <w:tr w:rsidR="0011011B">
        <w:tblPrEx>
          <w:tblLook w:val="0000"/>
        </w:tblPrEx>
        <w:trPr>
          <w:trHeight w:val="404"/>
        </w:trPr>
        <w:tc>
          <w:tcPr>
            <w:tcW w:w="2676" w:type="dxa"/>
            <w:gridSpan w:val="2"/>
            <w:tcBorders>
              <w:top w:val="single" w:sz="8" w:space="0" w:color="auto"/>
              <w:left w:val="single" w:sz="8" w:space="0" w:color="auto"/>
              <w:bottom w:val="single" w:sz="8" w:space="0" w:color="auto"/>
              <w:right w:val="single" w:sz="4" w:space="0" w:color="auto"/>
            </w:tcBorders>
            <w:shd w:val="clear" w:color="auto" w:fill="CCFFFF"/>
            <w:noWrap/>
            <w:vAlign w:val="center"/>
          </w:tcPr>
          <w:p w:rsidR="0011011B" w:rsidRDefault="0011011B" w:rsidP="0046585A">
            <w:pPr>
              <w:rPr>
                <w:rFonts w:ascii="Arial" w:hAnsi="Arial" w:cs="Arial"/>
                <w:b/>
                <w:bCs/>
                <w:sz w:val="16"/>
                <w:szCs w:val="16"/>
              </w:rPr>
            </w:pPr>
            <w:r>
              <w:rPr>
                <w:rFonts w:ascii="Arial" w:hAnsi="Arial" w:cs="Arial"/>
                <w:b/>
                <w:bCs/>
                <w:sz w:val="16"/>
                <w:szCs w:val="16"/>
              </w:rPr>
              <w:t>Cursos Programas Regulares</w:t>
            </w:r>
          </w:p>
        </w:tc>
        <w:tc>
          <w:tcPr>
            <w:tcW w:w="1184" w:type="dxa"/>
            <w:tcBorders>
              <w:top w:val="single" w:sz="4" w:space="0" w:color="auto"/>
              <w:left w:val="single" w:sz="4" w:space="0" w:color="auto"/>
              <w:bottom w:val="single" w:sz="4" w:space="0" w:color="auto"/>
              <w:right w:val="single" w:sz="6"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872" w:type="dxa"/>
            <w:tcBorders>
              <w:top w:val="single" w:sz="4" w:space="0" w:color="auto"/>
              <w:left w:val="single" w:sz="6" w:space="0" w:color="auto"/>
              <w:bottom w:val="single" w:sz="4" w:space="0" w:color="auto"/>
              <w:right w:val="single" w:sz="6"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1000" w:type="dxa"/>
            <w:gridSpan w:val="2"/>
            <w:tcBorders>
              <w:top w:val="single" w:sz="4" w:space="0" w:color="auto"/>
              <w:left w:val="single" w:sz="6" w:space="0" w:color="auto"/>
              <w:bottom w:val="single" w:sz="4" w:space="0" w:color="auto"/>
              <w:right w:val="single" w:sz="6"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1000" w:type="dxa"/>
            <w:tcBorders>
              <w:top w:val="single" w:sz="4" w:space="0" w:color="auto"/>
              <w:left w:val="single" w:sz="6" w:space="0" w:color="auto"/>
              <w:bottom w:val="single" w:sz="4" w:space="0" w:color="auto"/>
              <w:right w:val="single" w:sz="6"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834" w:type="dxa"/>
            <w:gridSpan w:val="2"/>
            <w:tcBorders>
              <w:top w:val="single" w:sz="4" w:space="0" w:color="auto"/>
              <w:left w:val="single" w:sz="6" w:space="0" w:color="auto"/>
              <w:bottom w:val="single" w:sz="4"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r>
      <w:tr w:rsidR="0011011B">
        <w:tblPrEx>
          <w:tblLook w:val="0000"/>
        </w:tblPrEx>
        <w:trPr>
          <w:trHeight w:val="404"/>
        </w:trPr>
        <w:tc>
          <w:tcPr>
            <w:tcW w:w="2676" w:type="dxa"/>
            <w:gridSpan w:val="2"/>
            <w:tcBorders>
              <w:top w:val="single" w:sz="8" w:space="0" w:color="auto"/>
              <w:left w:val="single" w:sz="8" w:space="0" w:color="auto"/>
              <w:bottom w:val="single" w:sz="8" w:space="0" w:color="auto"/>
              <w:right w:val="single" w:sz="8" w:space="0" w:color="auto"/>
            </w:tcBorders>
            <w:shd w:val="clear" w:color="auto" w:fill="CCFFFF"/>
            <w:noWrap/>
            <w:vAlign w:val="center"/>
          </w:tcPr>
          <w:p w:rsidR="0011011B" w:rsidRDefault="0011011B" w:rsidP="0046585A">
            <w:pPr>
              <w:rPr>
                <w:rFonts w:ascii="Arial" w:hAnsi="Arial" w:cs="Arial"/>
                <w:b/>
                <w:bCs/>
                <w:sz w:val="16"/>
                <w:szCs w:val="16"/>
              </w:rPr>
            </w:pPr>
            <w:r>
              <w:rPr>
                <w:rFonts w:ascii="Arial" w:hAnsi="Arial" w:cs="Arial"/>
                <w:b/>
                <w:bCs/>
                <w:sz w:val="16"/>
                <w:szCs w:val="16"/>
              </w:rPr>
              <w:t>Curso Programas Internacionales</w:t>
            </w:r>
          </w:p>
        </w:tc>
        <w:tc>
          <w:tcPr>
            <w:tcW w:w="1184" w:type="dxa"/>
            <w:tcBorders>
              <w:top w:val="single" w:sz="4" w:space="0" w:color="auto"/>
              <w:left w:val="nil"/>
              <w:bottom w:val="single" w:sz="8"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872" w:type="dxa"/>
            <w:tcBorders>
              <w:top w:val="single" w:sz="4" w:space="0" w:color="auto"/>
              <w:left w:val="nil"/>
              <w:bottom w:val="single" w:sz="8"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1000" w:type="dxa"/>
            <w:gridSpan w:val="2"/>
            <w:tcBorders>
              <w:top w:val="single" w:sz="4" w:space="0" w:color="auto"/>
              <w:left w:val="nil"/>
              <w:bottom w:val="single" w:sz="8"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1000" w:type="dxa"/>
            <w:tcBorders>
              <w:top w:val="single" w:sz="4" w:space="0" w:color="auto"/>
              <w:left w:val="nil"/>
              <w:bottom w:val="single" w:sz="8" w:space="0" w:color="auto"/>
              <w:right w:val="single" w:sz="4"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c>
          <w:tcPr>
            <w:tcW w:w="834" w:type="dxa"/>
            <w:gridSpan w:val="2"/>
            <w:tcBorders>
              <w:top w:val="single" w:sz="4" w:space="0" w:color="auto"/>
              <w:left w:val="nil"/>
              <w:bottom w:val="single" w:sz="8" w:space="0" w:color="auto"/>
              <w:right w:val="single" w:sz="8" w:space="0" w:color="auto"/>
            </w:tcBorders>
            <w:shd w:val="clear" w:color="auto" w:fill="CCFFFF"/>
            <w:noWrap/>
            <w:vAlign w:val="center"/>
          </w:tcPr>
          <w:p w:rsidR="0011011B" w:rsidRDefault="0011011B" w:rsidP="0046585A">
            <w:pPr>
              <w:jc w:val="center"/>
              <w:rPr>
                <w:rFonts w:ascii="Arial" w:hAnsi="Arial" w:cs="Arial"/>
                <w:sz w:val="16"/>
                <w:szCs w:val="16"/>
              </w:rPr>
            </w:pPr>
            <w:r>
              <w:rPr>
                <w:rFonts w:ascii="Arial" w:hAnsi="Arial" w:cs="Arial"/>
                <w:sz w:val="16"/>
                <w:szCs w:val="16"/>
              </w:rPr>
              <w:t>60</w:t>
            </w:r>
          </w:p>
        </w:tc>
      </w:tr>
    </w:tbl>
    <w:p w:rsidR="005B313E" w:rsidRDefault="005B313E" w:rsidP="0011011B">
      <w:pPr>
        <w:autoSpaceDE w:val="0"/>
        <w:autoSpaceDN w:val="0"/>
        <w:adjustRightInd w:val="0"/>
        <w:spacing w:line="360" w:lineRule="auto"/>
        <w:ind w:left="708"/>
        <w:rPr>
          <w:rFonts w:ascii="Arial" w:hAnsi="Arial" w:cs="Arial"/>
          <w:b/>
          <w:sz w:val="20"/>
        </w:rPr>
      </w:pPr>
    </w:p>
    <w:p w:rsidR="0011011B" w:rsidRDefault="0011011B" w:rsidP="0011011B">
      <w:pPr>
        <w:autoSpaceDE w:val="0"/>
        <w:autoSpaceDN w:val="0"/>
        <w:adjustRightInd w:val="0"/>
        <w:spacing w:line="360" w:lineRule="auto"/>
        <w:ind w:left="708"/>
        <w:rPr>
          <w:rFonts w:ascii="Arial" w:hAnsi="Arial" w:cs="Arial"/>
          <w:b/>
          <w:sz w:val="20"/>
        </w:rPr>
      </w:pPr>
      <w:r w:rsidRPr="00FF6674">
        <w:rPr>
          <w:rFonts w:ascii="Arial" w:hAnsi="Arial" w:cs="Arial"/>
          <w:b/>
          <w:sz w:val="20"/>
        </w:rPr>
        <w:t>Elaboración: Los autores</w:t>
      </w: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Default="005B313E" w:rsidP="0011011B">
      <w:pPr>
        <w:autoSpaceDE w:val="0"/>
        <w:autoSpaceDN w:val="0"/>
        <w:adjustRightInd w:val="0"/>
        <w:spacing w:line="360" w:lineRule="auto"/>
        <w:ind w:left="708"/>
        <w:rPr>
          <w:rFonts w:ascii="Arial" w:hAnsi="Arial" w:cs="Arial"/>
          <w:b/>
          <w:caps/>
          <w:sz w:val="20"/>
          <w:szCs w:val="20"/>
          <w:u w:val="single"/>
        </w:rPr>
      </w:pPr>
    </w:p>
    <w:p w:rsidR="005B313E" w:rsidRPr="00DD0EC7" w:rsidRDefault="005B313E" w:rsidP="0011011B">
      <w:pPr>
        <w:autoSpaceDE w:val="0"/>
        <w:autoSpaceDN w:val="0"/>
        <w:adjustRightInd w:val="0"/>
        <w:spacing w:line="360" w:lineRule="auto"/>
        <w:ind w:left="708"/>
        <w:rPr>
          <w:rFonts w:ascii="Arial" w:hAnsi="Arial" w:cs="Arial"/>
          <w:b/>
          <w:caps/>
          <w:sz w:val="20"/>
          <w:szCs w:val="20"/>
          <w:u w:val="single"/>
        </w:rPr>
      </w:pPr>
    </w:p>
    <w:p w:rsidR="0011011B" w:rsidRDefault="0011011B" w:rsidP="00E81C3E">
      <w:pPr>
        <w:numPr>
          <w:ilvl w:val="1"/>
          <w:numId w:val="59"/>
        </w:numPr>
        <w:spacing w:line="360" w:lineRule="auto"/>
        <w:jc w:val="both"/>
        <w:rPr>
          <w:rFonts w:ascii="Arial" w:hAnsi="Arial" w:cs="Arial"/>
          <w:b/>
        </w:rPr>
      </w:pPr>
      <w:r w:rsidRPr="002A31A5">
        <w:rPr>
          <w:rFonts w:ascii="Arial" w:hAnsi="Arial" w:cs="Arial"/>
          <w:b/>
        </w:rPr>
        <w:t>Segmentación del Mercado</w:t>
      </w:r>
      <w:r w:rsidRPr="00AE5965">
        <w:rPr>
          <w:rFonts w:ascii="Arial" w:hAnsi="Arial" w:cs="Arial"/>
          <w:b/>
        </w:rPr>
        <w:t xml:space="preserve"> </w:t>
      </w:r>
    </w:p>
    <w:p w:rsidR="005B313E" w:rsidRDefault="005B313E" w:rsidP="0011011B">
      <w:pPr>
        <w:spacing w:line="360" w:lineRule="auto"/>
        <w:ind w:left="720"/>
        <w:jc w:val="both"/>
        <w:rPr>
          <w:rFonts w:ascii="Arial" w:hAnsi="Arial" w:cs="Arial"/>
          <w:b/>
          <w:sz w:val="20"/>
        </w:rPr>
      </w:pPr>
    </w:p>
    <w:p w:rsidR="0011011B" w:rsidRPr="00AE5965" w:rsidRDefault="0011011B" w:rsidP="0011011B">
      <w:pPr>
        <w:spacing w:line="360" w:lineRule="auto"/>
        <w:ind w:left="720"/>
        <w:jc w:val="both"/>
        <w:rPr>
          <w:rFonts w:ascii="Arial" w:hAnsi="Arial" w:cs="Arial"/>
          <w:b/>
          <w:sz w:val="20"/>
        </w:rPr>
      </w:pPr>
      <w:r w:rsidRPr="00AE5965">
        <w:rPr>
          <w:rFonts w:ascii="Arial" w:hAnsi="Arial" w:cs="Arial"/>
          <w:b/>
          <w:sz w:val="20"/>
        </w:rPr>
        <w:t>Figura 4. Intención de compra por tipo de carrera</w:t>
      </w:r>
    </w:p>
    <w:p w:rsidR="005B313E" w:rsidRDefault="00D32799" w:rsidP="0011011B">
      <w:pPr>
        <w:autoSpaceDE w:val="0"/>
        <w:autoSpaceDN w:val="0"/>
        <w:adjustRightInd w:val="0"/>
        <w:spacing w:line="360" w:lineRule="auto"/>
        <w:ind w:left="708"/>
        <w:rPr>
          <w:rFonts w:ascii="Arial" w:hAnsi="Arial" w:cs="Arial"/>
          <w:b/>
          <w:sz w:val="20"/>
        </w:rPr>
      </w:pPr>
      <w:r>
        <w:rPr>
          <w:noProof/>
          <w:lang w:val="en-US" w:eastAsia="en-US"/>
        </w:rPr>
        <w:drawing>
          <wp:anchor distT="0" distB="0" distL="114300" distR="114300" simplePos="0" relativeHeight="251690496" behindDoc="0" locked="0" layoutInCell="1" allowOverlap="1">
            <wp:simplePos x="0" y="0"/>
            <wp:positionH relativeFrom="column">
              <wp:posOffset>457200</wp:posOffset>
            </wp:positionH>
            <wp:positionV relativeFrom="paragraph">
              <wp:posOffset>86995</wp:posOffset>
            </wp:positionV>
            <wp:extent cx="4114800" cy="2879090"/>
            <wp:effectExtent l="19050" t="0" r="0" b="0"/>
            <wp:wrapSquare wrapText="bothSides"/>
            <wp:docPr id="10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
                    <a:srcRect/>
                    <a:stretch>
                      <a:fillRect/>
                    </a:stretch>
                  </pic:blipFill>
                  <pic:spPr bwMode="auto">
                    <a:xfrm>
                      <a:off x="0" y="0"/>
                      <a:ext cx="4114800" cy="2879090"/>
                    </a:xfrm>
                    <a:prstGeom prst="rect">
                      <a:avLst/>
                    </a:prstGeom>
                    <a:noFill/>
                    <a:ln w="9525">
                      <a:noFill/>
                      <a:miter lim="800000"/>
                      <a:headEnd/>
                      <a:tailEnd/>
                    </a:ln>
                  </pic:spPr>
                </pic:pic>
              </a:graphicData>
            </a:graphic>
          </wp:anchor>
        </w:drawing>
      </w: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5B313E" w:rsidRDefault="005B313E" w:rsidP="0011011B">
      <w:pPr>
        <w:autoSpaceDE w:val="0"/>
        <w:autoSpaceDN w:val="0"/>
        <w:adjustRightInd w:val="0"/>
        <w:spacing w:line="360" w:lineRule="auto"/>
        <w:ind w:left="708"/>
        <w:rPr>
          <w:rFonts w:ascii="Arial" w:hAnsi="Arial" w:cs="Arial"/>
          <w:b/>
          <w:sz w:val="20"/>
        </w:rPr>
      </w:pPr>
    </w:p>
    <w:p w:rsidR="0011011B" w:rsidRDefault="0011011B" w:rsidP="0011011B">
      <w:pPr>
        <w:autoSpaceDE w:val="0"/>
        <w:autoSpaceDN w:val="0"/>
        <w:adjustRightInd w:val="0"/>
        <w:spacing w:line="360" w:lineRule="auto"/>
        <w:ind w:left="708"/>
        <w:rPr>
          <w:rFonts w:ascii="Arial" w:hAnsi="Arial" w:cs="Arial"/>
          <w:b/>
          <w:sz w:val="20"/>
        </w:rPr>
      </w:pPr>
      <w:r w:rsidRPr="00AE5965">
        <w:rPr>
          <w:rFonts w:ascii="Arial" w:hAnsi="Arial" w:cs="Arial"/>
          <w:b/>
          <w:sz w:val="20"/>
        </w:rPr>
        <w:t xml:space="preserve"> </w:t>
      </w:r>
      <w:r w:rsidRPr="00FF6674">
        <w:rPr>
          <w:rFonts w:ascii="Arial" w:hAnsi="Arial" w:cs="Arial"/>
          <w:b/>
          <w:sz w:val="20"/>
        </w:rPr>
        <w:t>Elaboración: Los autores</w:t>
      </w:r>
    </w:p>
    <w:p w:rsidR="005B313E" w:rsidRPr="00AE5965" w:rsidRDefault="005B313E" w:rsidP="005B313E">
      <w:pPr>
        <w:autoSpaceDE w:val="0"/>
        <w:autoSpaceDN w:val="0"/>
        <w:adjustRightInd w:val="0"/>
        <w:spacing w:line="360" w:lineRule="auto"/>
        <w:rPr>
          <w:rFonts w:ascii="Arial" w:hAnsi="Arial" w:cs="Arial"/>
          <w:b/>
          <w:caps/>
          <w:sz w:val="20"/>
          <w:szCs w:val="20"/>
          <w:u w:val="single"/>
        </w:rPr>
      </w:pPr>
    </w:p>
    <w:p w:rsidR="0011011B" w:rsidRPr="00AE5965" w:rsidRDefault="0011011B" w:rsidP="0011011B">
      <w:pPr>
        <w:spacing w:line="360" w:lineRule="auto"/>
        <w:ind w:left="708"/>
        <w:rPr>
          <w:rFonts w:ascii="Arial" w:hAnsi="Arial" w:cs="Arial"/>
          <w:b/>
          <w:noProof/>
          <w:sz w:val="20"/>
          <w:lang w:eastAsia="es-EC"/>
        </w:rPr>
      </w:pPr>
      <w:r w:rsidRPr="00AE5965">
        <w:rPr>
          <w:rFonts w:ascii="Arial" w:hAnsi="Arial" w:cs="Arial"/>
          <w:b/>
          <w:noProof/>
          <w:sz w:val="20"/>
          <w:lang w:eastAsia="es-EC"/>
        </w:rPr>
        <w:t>Figura 23. Intención de compra de personas con dificultad por nivel de estudios</w:t>
      </w:r>
    </w:p>
    <w:p w:rsidR="0011011B" w:rsidRPr="002A31A5" w:rsidRDefault="00D32799" w:rsidP="0011011B">
      <w:pPr>
        <w:spacing w:line="360" w:lineRule="auto"/>
        <w:jc w:val="center"/>
        <w:rPr>
          <w:rFonts w:ascii="Arial" w:hAnsi="Arial" w:cs="Arial"/>
          <w:b/>
        </w:rPr>
      </w:pPr>
      <w:r>
        <w:rPr>
          <w:rFonts w:ascii="Arial" w:hAnsi="Arial" w:cs="Arial"/>
          <w:noProof/>
          <w:lang w:val="en-US" w:eastAsia="en-US"/>
        </w:rPr>
        <w:drawing>
          <wp:inline distT="0" distB="0" distL="0" distR="0">
            <wp:extent cx="4579857" cy="2747765"/>
            <wp:effectExtent l="12199" t="6099" r="3439" b="1401"/>
            <wp:docPr id="90"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11011B" w:rsidRPr="00AE5965" w:rsidRDefault="0011011B" w:rsidP="0011011B">
      <w:pPr>
        <w:autoSpaceDE w:val="0"/>
        <w:autoSpaceDN w:val="0"/>
        <w:adjustRightInd w:val="0"/>
        <w:spacing w:line="360" w:lineRule="auto"/>
        <w:ind w:firstLine="524"/>
        <w:rPr>
          <w:rFonts w:ascii="Arial" w:hAnsi="Arial" w:cs="Arial"/>
          <w:b/>
          <w:caps/>
          <w:sz w:val="20"/>
          <w:szCs w:val="20"/>
          <w:u w:val="single"/>
        </w:rPr>
      </w:pPr>
      <w:r w:rsidRPr="00FF6674">
        <w:rPr>
          <w:rFonts w:ascii="Arial" w:hAnsi="Arial" w:cs="Arial"/>
          <w:b/>
          <w:sz w:val="20"/>
        </w:rPr>
        <w:t>Elaboración: Los autores</w:t>
      </w:r>
    </w:p>
    <w:p w:rsidR="0011011B" w:rsidRPr="002A31A5" w:rsidRDefault="0011011B" w:rsidP="0011011B">
      <w:pPr>
        <w:spacing w:line="360" w:lineRule="auto"/>
        <w:jc w:val="center"/>
        <w:rPr>
          <w:rFonts w:ascii="Arial" w:hAnsi="Arial" w:cs="Arial"/>
          <w:b/>
        </w:rPr>
      </w:pPr>
    </w:p>
    <w:p w:rsidR="0011011B" w:rsidRPr="002A31A5" w:rsidRDefault="0011011B" w:rsidP="0011011B">
      <w:pPr>
        <w:spacing w:line="360" w:lineRule="auto"/>
        <w:jc w:val="both"/>
        <w:rPr>
          <w:rFonts w:ascii="Arial" w:hAnsi="Arial" w:cs="Arial"/>
          <w:b/>
        </w:rPr>
      </w:pPr>
    </w:p>
    <w:p w:rsidR="0011011B" w:rsidRPr="002A31A5" w:rsidRDefault="0011011B" w:rsidP="00E81C3E">
      <w:pPr>
        <w:numPr>
          <w:ilvl w:val="2"/>
          <w:numId w:val="60"/>
        </w:numPr>
        <w:spacing w:line="360" w:lineRule="auto"/>
        <w:jc w:val="both"/>
        <w:rPr>
          <w:rFonts w:ascii="Arial" w:hAnsi="Arial" w:cs="Arial"/>
          <w:b/>
        </w:rPr>
      </w:pPr>
      <w:r w:rsidRPr="002A31A5">
        <w:rPr>
          <w:rFonts w:ascii="Arial" w:hAnsi="Arial" w:cs="Arial"/>
          <w:b/>
        </w:rPr>
        <w:t>Selección de mercados Meta</w:t>
      </w:r>
    </w:p>
    <w:p w:rsidR="0011011B" w:rsidRPr="002A31A5" w:rsidRDefault="0011011B" w:rsidP="0011011B">
      <w:pPr>
        <w:tabs>
          <w:tab w:val="num" w:pos="1620"/>
        </w:tabs>
        <w:spacing w:line="360" w:lineRule="auto"/>
        <w:ind w:hanging="2520"/>
        <w:jc w:val="both"/>
        <w:rPr>
          <w:rFonts w:ascii="Arial" w:hAnsi="Arial" w:cs="Arial"/>
        </w:rPr>
      </w:pPr>
    </w:p>
    <w:p w:rsidR="0011011B" w:rsidRPr="002A31A5" w:rsidRDefault="0011011B" w:rsidP="0011011B">
      <w:pPr>
        <w:spacing w:line="360" w:lineRule="auto"/>
        <w:ind w:left="536" w:firstLine="708"/>
        <w:jc w:val="both"/>
        <w:rPr>
          <w:rFonts w:ascii="Arial" w:hAnsi="Arial" w:cs="Arial"/>
          <w:b/>
        </w:rPr>
      </w:pPr>
      <w:r w:rsidRPr="002A31A5">
        <w:rPr>
          <w:rFonts w:ascii="Arial" w:hAnsi="Arial" w:cs="Arial"/>
          <w:b/>
        </w:rPr>
        <w:t xml:space="preserve">Planteamiento de Estrategias </w:t>
      </w:r>
    </w:p>
    <w:p w:rsidR="0011011B" w:rsidRPr="002A31A5" w:rsidRDefault="0011011B" w:rsidP="0011011B">
      <w:pPr>
        <w:spacing w:line="360" w:lineRule="auto"/>
        <w:ind w:left="1080"/>
        <w:jc w:val="both"/>
        <w:rPr>
          <w:rFonts w:ascii="Arial" w:hAnsi="Arial" w:cs="Arial"/>
        </w:rPr>
      </w:pPr>
    </w:p>
    <w:p w:rsidR="0011011B" w:rsidRPr="002A31A5" w:rsidRDefault="0011011B" w:rsidP="00E81C3E">
      <w:pPr>
        <w:pStyle w:val="Prrafodelista"/>
        <w:numPr>
          <w:ilvl w:val="0"/>
          <w:numId w:val="56"/>
        </w:numPr>
        <w:spacing w:after="0" w:line="360" w:lineRule="auto"/>
        <w:jc w:val="both"/>
        <w:rPr>
          <w:rFonts w:ascii="Arial" w:hAnsi="Arial" w:cs="Arial"/>
          <w:b/>
        </w:rPr>
      </w:pPr>
      <w:r w:rsidRPr="002A31A5">
        <w:rPr>
          <w:rFonts w:ascii="Arial" w:hAnsi="Arial" w:cs="Arial"/>
          <w:b/>
        </w:rPr>
        <w:t>Estrategia cursos colegiales (Bachillerato Internacional)</w:t>
      </w:r>
    </w:p>
    <w:p w:rsidR="0011011B" w:rsidRPr="002A31A5" w:rsidRDefault="0011011B" w:rsidP="0011011B">
      <w:pPr>
        <w:spacing w:line="360" w:lineRule="auto"/>
        <w:ind w:left="1416" w:firstLine="708"/>
        <w:jc w:val="both"/>
        <w:rPr>
          <w:rFonts w:ascii="Arial" w:hAnsi="Arial" w:cs="Arial"/>
        </w:rPr>
      </w:pPr>
      <w:r w:rsidRPr="002A31A5">
        <w:rPr>
          <w:rFonts w:ascii="Arial" w:hAnsi="Arial" w:cs="Arial"/>
        </w:rPr>
        <w:t>Por ser pioneros en la atención a este segmento del mercado, se ha considerado que la estrategia a adoptar debe ser la de diferenciación, que consiste en establecer precios por encima de los del mercado, dada la especialización del servicio y la disponibilidad al pago del cliente.</w:t>
      </w:r>
    </w:p>
    <w:p w:rsidR="0011011B" w:rsidRPr="002A31A5" w:rsidRDefault="0011011B" w:rsidP="00E81C3E">
      <w:pPr>
        <w:pStyle w:val="Prrafodelista"/>
        <w:numPr>
          <w:ilvl w:val="0"/>
          <w:numId w:val="56"/>
        </w:numPr>
        <w:spacing w:after="0" w:line="360" w:lineRule="auto"/>
        <w:jc w:val="both"/>
        <w:rPr>
          <w:rFonts w:ascii="Arial" w:hAnsi="Arial" w:cs="Arial"/>
          <w:b/>
        </w:rPr>
      </w:pPr>
      <w:r w:rsidRPr="002A31A5">
        <w:rPr>
          <w:rFonts w:ascii="Arial" w:hAnsi="Arial" w:cs="Arial"/>
          <w:b/>
        </w:rPr>
        <w:t>Estrategia cursos preuniversitario y universitarios</w:t>
      </w:r>
    </w:p>
    <w:p w:rsidR="0011011B" w:rsidRDefault="0011011B" w:rsidP="0011011B">
      <w:pPr>
        <w:spacing w:line="360" w:lineRule="auto"/>
        <w:ind w:left="1416" w:firstLine="336"/>
        <w:jc w:val="both"/>
        <w:rPr>
          <w:rFonts w:ascii="Arial" w:hAnsi="Arial" w:cs="Arial"/>
        </w:rPr>
      </w:pPr>
      <w:r w:rsidRPr="002A31A5">
        <w:rPr>
          <w:rFonts w:ascii="Arial" w:hAnsi="Arial" w:cs="Arial"/>
        </w:rPr>
        <w:t xml:space="preserve"> </w:t>
      </w:r>
      <w:r w:rsidRPr="002A31A5">
        <w:rPr>
          <w:rFonts w:ascii="Arial" w:hAnsi="Arial" w:cs="Arial"/>
        </w:rPr>
        <w:tab/>
        <w:t>La estrategia a adoptar será la de líder seguidor, pues se fijarán los precios de acuerdo a la competencia situándolos entre un 10 % y 20% por debajo de ella para captar más volumen de mercado.</w:t>
      </w:r>
    </w:p>
    <w:p w:rsidR="0011011B" w:rsidRDefault="0011011B" w:rsidP="0011011B">
      <w:pPr>
        <w:spacing w:line="360" w:lineRule="auto"/>
        <w:ind w:left="1416" w:firstLine="336"/>
        <w:jc w:val="both"/>
        <w:rPr>
          <w:rFonts w:ascii="Arial" w:hAnsi="Arial" w:cs="Arial"/>
        </w:rPr>
      </w:pPr>
    </w:p>
    <w:p w:rsidR="00CB7514" w:rsidRDefault="00CB7514" w:rsidP="0011011B">
      <w:pPr>
        <w:spacing w:line="360" w:lineRule="auto"/>
        <w:ind w:left="1416" w:firstLine="336"/>
        <w:jc w:val="both"/>
        <w:rPr>
          <w:rFonts w:ascii="Arial" w:hAnsi="Arial" w:cs="Arial"/>
        </w:rPr>
      </w:pPr>
    </w:p>
    <w:p w:rsidR="00CB7514" w:rsidRPr="00666B7F" w:rsidRDefault="00CB7514" w:rsidP="0011011B">
      <w:pPr>
        <w:spacing w:line="360" w:lineRule="auto"/>
        <w:ind w:left="1416" w:firstLine="336"/>
        <w:jc w:val="both"/>
        <w:rPr>
          <w:rFonts w:ascii="Arial" w:hAnsi="Arial" w:cs="Arial"/>
        </w:rPr>
      </w:pPr>
    </w:p>
    <w:p w:rsidR="0011011B" w:rsidRPr="002A31A5" w:rsidRDefault="0011011B" w:rsidP="00E81C3E">
      <w:pPr>
        <w:numPr>
          <w:ilvl w:val="0"/>
          <w:numId w:val="61"/>
        </w:numPr>
        <w:spacing w:line="360" w:lineRule="auto"/>
        <w:jc w:val="both"/>
        <w:rPr>
          <w:rFonts w:ascii="Arial" w:hAnsi="Arial" w:cs="Arial"/>
          <w:b/>
          <w:u w:val="single"/>
          <w:lang w:val="en-US"/>
        </w:rPr>
      </w:pPr>
      <w:r>
        <w:rPr>
          <w:rFonts w:ascii="Arial" w:hAnsi="Arial" w:cs="Arial"/>
          <w:b/>
          <w:u w:val="single"/>
          <w:lang w:val="en-US"/>
        </w:rPr>
        <w:t>Marketing MIX</w:t>
      </w:r>
    </w:p>
    <w:p w:rsidR="0011011B" w:rsidRPr="002A31A5" w:rsidRDefault="0011011B" w:rsidP="0011011B">
      <w:pPr>
        <w:spacing w:line="360" w:lineRule="auto"/>
        <w:jc w:val="both"/>
        <w:rPr>
          <w:rFonts w:ascii="Arial" w:hAnsi="Arial" w:cs="Arial"/>
          <w:lang w:val="en-US"/>
        </w:rPr>
      </w:pPr>
    </w:p>
    <w:p w:rsidR="0011011B" w:rsidRPr="002A31A5" w:rsidRDefault="0011011B" w:rsidP="0011011B">
      <w:pPr>
        <w:spacing w:line="360" w:lineRule="auto"/>
        <w:ind w:left="708" w:firstLine="708"/>
        <w:jc w:val="both"/>
        <w:rPr>
          <w:rFonts w:ascii="Arial" w:hAnsi="Arial" w:cs="Arial"/>
          <w:lang w:val="es-EC"/>
        </w:rPr>
      </w:pPr>
      <w:r w:rsidRPr="002A31A5">
        <w:rPr>
          <w:rFonts w:ascii="Arial" w:hAnsi="Arial" w:cs="Arial"/>
          <w:lang w:val="es-EC"/>
        </w:rPr>
        <w:t xml:space="preserve">Dado que la empresa analizada ofrece un servicio, el marketing mix aquí descrito se enfocará sobre el modelo de las 4 “C” de Charles Loviton “Clienting” o enfoque hacia el cliente. También se proporcionará el enfoque adicional de Zeithml. </w:t>
      </w:r>
    </w:p>
    <w:p w:rsidR="0011011B" w:rsidRPr="002A31A5" w:rsidRDefault="0011011B" w:rsidP="0011011B">
      <w:pPr>
        <w:spacing w:line="360" w:lineRule="auto"/>
        <w:ind w:left="708" w:firstLine="708"/>
        <w:jc w:val="both"/>
        <w:rPr>
          <w:rFonts w:ascii="Arial" w:hAnsi="Arial" w:cs="Arial"/>
          <w:lang w:val="es-EC"/>
        </w:rPr>
      </w:pPr>
    </w:p>
    <w:p w:rsidR="0011011B" w:rsidRPr="002A31A5" w:rsidRDefault="0011011B" w:rsidP="00E81C3E">
      <w:pPr>
        <w:numPr>
          <w:ilvl w:val="0"/>
          <w:numId w:val="57"/>
        </w:numPr>
        <w:spacing w:line="360" w:lineRule="auto"/>
        <w:jc w:val="both"/>
        <w:rPr>
          <w:rFonts w:ascii="Arial" w:hAnsi="Arial" w:cs="Arial"/>
          <w:b/>
          <w:lang w:val="es-EC"/>
        </w:rPr>
      </w:pPr>
      <w:r w:rsidRPr="002A31A5">
        <w:rPr>
          <w:rFonts w:ascii="Arial" w:hAnsi="Arial" w:cs="Arial"/>
          <w:b/>
          <w:lang w:val="es-EC"/>
        </w:rPr>
        <w:t>4 “C”  el enfoque hacia el cliente</w:t>
      </w:r>
    </w:p>
    <w:p w:rsidR="0011011B" w:rsidRPr="002A31A5" w:rsidRDefault="0011011B" w:rsidP="0011011B">
      <w:pPr>
        <w:spacing w:line="360" w:lineRule="auto"/>
        <w:ind w:left="1776"/>
        <w:jc w:val="both"/>
        <w:rPr>
          <w:rFonts w:ascii="Arial" w:hAnsi="Arial" w:cs="Arial"/>
          <w:b/>
          <w:lang w:val="es-EC"/>
        </w:rPr>
      </w:pPr>
    </w:p>
    <w:p w:rsidR="0011011B" w:rsidRPr="00F220F4" w:rsidRDefault="0011011B" w:rsidP="0011011B">
      <w:pPr>
        <w:spacing w:line="360" w:lineRule="auto"/>
        <w:ind w:left="1776"/>
        <w:jc w:val="both"/>
        <w:rPr>
          <w:rFonts w:ascii="Arial" w:hAnsi="Arial" w:cs="Arial"/>
          <w:b/>
          <w:u w:val="single"/>
          <w:lang w:val="es-EC"/>
        </w:rPr>
      </w:pPr>
      <w:r w:rsidRPr="00F220F4">
        <w:rPr>
          <w:rFonts w:ascii="Arial" w:hAnsi="Arial" w:cs="Arial"/>
          <w:b/>
          <w:u w:val="single"/>
          <w:lang w:val="es-EC"/>
        </w:rPr>
        <w:t>Consumidor satisfecho:</w:t>
      </w:r>
    </w:p>
    <w:p w:rsidR="0011011B" w:rsidRDefault="0011011B" w:rsidP="0011011B">
      <w:pPr>
        <w:spacing w:line="360" w:lineRule="auto"/>
        <w:contextualSpacing/>
        <w:jc w:val="both"/>
        <w:rPr>
          <w:rFonts w:ascii="Arial" w:hAnsi="Arial" w:cs="Arial"/>
        </w:rPr>
      </w:pPr>
    </w:p>
    <w:p w:rsidR="00CB7514" w:rsidRDefault="00CB7514" w:rsidP="0011011B">
      <w:pPr>
        <w:spacing w:line="360" w:lineRule="auto"/>
        <w:contextualSpacing/>
        <w:jc w:val="both"/>
        <w:rPr>
          <w:rFonts w:ascii="Arial" w:hAnsi="Arial" w:cs="Arial"/>
        </w:rPr>
      </w:pPr>
    </w:p>
    <w:p w:rsidR="00CB7514" w:rsidRDefault="00CB7514" w:rsidP="0011011B">
      <w:pPr>
        <w:spacing w:line="360" w:lineRule="auto"/>
        <w:contextualSpacing/>
        <w:jc w:val="both"/>
        <w:rPr>
          <w:rFonts w:ascii="Arial" w:hAnsi="Arial" w:cs="Arial"/>
        </w:rPr>
      </w:pPr>
    </w:p>
    <w:p w:rsidR="00CB7514" w:rsidRPr="002A31A5" w:rsidRDefault="00CB7514" w:rsidP="0011011B">
      <w:pPr>
        <w:spacing w:line="360" w:lineRule="auto"/>
        <w:contextualSpacing/>
        <w:jc w:val="both"/>
        <w:rPr>
          <w:rFonts w:ascii="Arial" w:hAnsi="Arial" w:cs="Arial"/>
        </w:rPr>
      </w:pPr>
    </w:p>
    <w:p w:rsidR="0011011B" w:rsidRPr="002A31A5" w:rsidRDefault="0011011B" w:rsidP="0011011B">
      <w:pPr>
        <w:pStyle w:val="Prrafodelista"/>
        <w:numPr>
          <w:ilvl w:val="0"/>
          <w:numId w:val="4"/>
        </w:numPr>
        <w:spacing w:line="360" w:lineRule="auto"/>
        <w:ind w:left="2484"/>
        <w:jc w:val="both"/>
        <w:rPr>
          <w:rFonts w:ascii="Arial" w:hAnsi="Arial" w:cs="Arial"/>
          <w:b/>
          <w:noProof/>
        </w:rPr>
      </w:pPr>
      <w:r w:rsidRPr="002A31A5">
        <w:rPr>
          <w:rFonts w:ascii="Arial" w:hAnsi="Arial" w:cs="Arial"/>
          <w:b/>
          <w:noProof/>
        </w:rPr>
        <w:t>Capacitación Colegial:</w:t>
      </w:r>
    </w:p>
    <w:p w:rsidR="0011011B" w:rsidRDefault="0011011B" w:rsidP="0011011B">
      <w:pPr>
        <w:spacing w:line="360" w:lineRule="auto"/>
        <w:ind w:left="2124" w:firstLine="360"/>
        <w:jc w:val="both"/>
        <w:rPr>
          <w:rFonts w:ascii="Arial" w:hAnsi="Arial" w:cs="Arial"/>
          <w:noProof/>
        </w:rPr>
      </w:pPr>
      <w:r w:rsidRPr="002A31A5">
        <w:rPr>
          <w:rFonts w:ascii="Arial" w:hAnsi="Arial" w:cs="Arial"/>
          <w:noProof/>
        </w:rPr>
        <w:t>Otro tipo de capacitación y nivelación es el buscado por estudiantes inscritos en programas internacionales de bachillerato, quienes deben cumplir con elevados estándares de exigencia académica para poder cumplir con los requisitos de los mismos.</w:t>
      </w:r>
      <w:r>
        <w:rPr>
          <w:rFonts w:ascii="Arial" w:hAnsi="Arial" w:cs="Arial"/>
          <w:noProof/>
        </w:rPr>
        <w:t xml:space="preserve"> </w:t>
      </w:r>
    </w:p>
    <w:p w:rsidR="0011011B" w:rsidRDefault="0011011B" w:rsidP="0011011B">
      <w:pPr>
        <w:spacing w:line="360" w:lineRule="auto"/>
        <w:ind w:left="2124"/>
        <w:jc w:val="both"/>
        <w:rPr>
          <w:rFonts w:ascii="Arial" w:hAnsi="Arial" w:cs="Arial"/>
          <w:noProof/>
        </w:rPr>
      </w:pPr>
      <w:r>
        <w:rPr>
          <w:rFonts w:ascii="Arial" w:hAnsi="Arial" w:cs="Arial"/>
          <w:noProof/>
        </w:rPr>
        <w:t>También se ofrecerá capacitación y nivelación a estudiantes de programas de bachillerato nacional.</w:t>
      </w:r>
    </w:p>
    <w:p w:rsidR="00CB7514" w:rsidRPr="002A31A5" w:rsidRDefault="00CB7514" w:rsidP="0011011B">
      <w:pPr>
        <w:spacing w:line="360" w:lineRule="auto"/>
        <w:ind w:left="2124"/>
        <w:jc w:val="both"/>
        <w:rPr>
          <w:rFonts w:ascii="Arial" w:hAnsi="Arial" w:cs="Arial"/>
          <w:noProof/>
        </w:rPr>
      </w:pPr>
    </w:p>
    <w:p w:rsidR="0011011B" w:rsidRPr="002A31A5" w:rsidRDefault="0011011B" w:rsidP="0011011B">
      <w:pPr>
        <w:pStyle w:val="Prrafodelista"/>
        <w:numPr>
          <w:ilvl w:val="0"/>
          <w:numId w:val="4"/>
        </w:numPr>
        <w:spacing w:line="360" w:lineRule="auto"/>
        <w:ind w:left="2484"/>
        <w:jc w:val="both"/>
        <w:rPr>
          <w:rFonts w:ascii="Arial" w:hAnsi="Arial" w:cs="Arial"/>
          <w:b/>
        </w:rPr>
      </w:pPr>
      <w:r w:rsidRPr="002A31A5">
        <w:rPr>
          <w:rFonts w:ascii="Arial" w:hAnsi="Arial" w:cs="Arial"/>
          <w:b/>
        </w:rPr>
        <w:t>Capacitación Preuniversitaria:</w:t>
      </w:r>
    </w:p>
    <w:p w:rsidR="0011011B" w:rsidRDefault="0011011B" w:rsidP="0011011B">
      <w:pPr>
        <w:spacing w:line="360" w:lineRule="auto"/>
        <w:ind w:left="2112" w:firstLine="372"/>
        <w:contextualSpacing/>
        <w:jc w:val="both"/>
        <w:rPr>
          <w:rFonts w:ascii="Arial" w:hAnsi="Arial" w:cs="Arial"/>
          <w:noProof/>
        </w:rPr>
      </w:pPr>
      <w:r w:rsidRPr="002A31A5">
        <w:rPr>
          <w:rFonts w:ascii="Arial" w:hAnsi="Arial" w:cs="Arial"/>
          <w:noProof/>
        </w:rPr>
        <w:t xml:space="preserve">Búsqueda de capacitación apropiada por parte de los aspirantes universitarios, para asi poder aumentar sus probabilidades de ingreso a las Universidades y Escuelas Politécnicas. </w:t>
      </w:r>
    </w:p>
    <w:p w:rsidR="00CB7514" w:rsidRPr="002A31A5" w:rsidRDefault="00CB7514" w:rsidP="0011011B">
      <w:pPr>
        <w:spacing w:line="360" w:lineRule="auto"/>
        <w:ind w:left="2112" w:firstLine="372"/>
        <w:contextualSpacing/>
        <w:jc w:val="both"/>
        <w:rPr>
          <w:rFonts w:ascii="Arial" w:hAnsi="Arial" w:cs="Arial"/>
          <w:noProof/>
        </w:rPr>
      </w:pPr>
    </w:p>
    <w:p w:rsidR="0011011B" w:rsidRPr="002A31A5" w:rsidRDefault="0011011B" w:rsidP="0011011B">
      <w:pPr>
        <w:pStyle w:val="Prrafodelista"/>
        <w:numPr>
          <w:ilvl w:val="0"/>
          <w:numId w:val="4"/>
        </w:numPr>
        <w:spacing w:line="360" w:lineRule="auto"/>
        <w:ind w:left="2472"/>
        <w:jc w:val="both"/>
        <w:rPr>
          <w:rFonts w:ascii="Arial" w:hAnsi="Arial" w:cs="Arial"/>
          <w:b/>
          <w:noProof/>
        </w:rPr>
      </w:pPr>
      <w:r w:rsidRPr="002A31A5">
        <w:rPr>
          <w:rFonts w:ascii="Arial" w:hAnsi="Arial" w:cs="Arial"/>
          <w:b/>
          <w:noProof/>
        </w:rPr>
        <w:t>Capacitación Universitaria:</w:t>
      </w:r>
    </w:p>
    <w:p w:rsidR="0011011B" w:rsidRPr="00F220F4" w:rsidRDefault="0011011B" w:rsidP="0011011B">
      <w:pPr>
        <w:spacing w:line="360" w:lineRule="auto"/>
        <w:ind w:left="2100" w:firstLine="372"/>
        <w:contextualSpacing/>
        <w:jc w:val="both"/>
        <w:rPr>
          <w:rFonts w:ascii="Arial" w:hAnsi="Arial" w:cs="Arial"/>
          <w:noProof/>
        </w:rPr>
      </w:pPr>
      <w:r w:rsidRPr="002A31A5">
        <w:rPr>
          <w:rFonts w:ascii="Arial" w:hAnsi="Arial" w:cs="Arial"/>
          <w:noProof/>
        </w:rPr>
        <w:t>La necesidad de programas de capacitación para estudiantes de carreras presenciales, semipresenciales y a distancia, que por problemas de aprendizaje o por falta de un horario presencial de clases, buscan ayuda en horarios nocturnos o de fines de semana para cubrir sus falencias educativas.</w:t>
      </w:r>
    </w:p>
    <w:p w:rsidR="0011011B" w:rsidRDefault="0011011B" w:rsidP="0011011B">
      <w:pPr>
        <w:spacing w:line="360" w:lineRule="auto"/>
        <w:ind w:left="1776"/>
        <w:jc w:val="both"/>
        <w:rPr>
          <w:rFonts w:ascii="Arial" w:hAnsi="Arial" w:cs="Arial"/>
          <w:b/>
          <w:u w:val="single"/>
          <w:lang w:val="es-EC"/>
        </w:rPr>
      </w:pPr>
    </w:p>
    <w:p w:rsidR="00CB7514" w:rsidRDefault="00CB7514" w:rsidP="0011011B">
      <w:pPr>
        <w:spacing w:line="360" w:lineRule="auto"/>
        <w:ind w:left="1776"/>
        <w:jc w:val="both"/>
        <w:rPr>
          <w:rFonts w:ascii="Arial" w:hAnsi="Arial" w:cs="Arial"/>
          <w:b/>
          <w:u w:val="single"/>
          <w:lang w:val="es-EC"/>
        </w:rPr>
      </w:pPr>
    </w:p>
    <w:p w:rsidR="00CB7514" w:rsidRDefault="00CB7514" w:rsidP="0011011B">
      <w:pPr>
        <w:spacing w:line="360" w:lineRule="auto"/>
        <w:ind w:left="1776"/>
        <w:jc w:val="both"/>
        <w:rPr>
          <w:rFonts w:ascii="Arial" w:hAnsi="Arial" w:cs="Arial"/>
          <w:b/>
          <w:u w:val="single"/>
          <w:lang w:val="es-EC"/>
        </w:rPr>
      </w:pPr>
    </w:p>
    <w:p w:rsidR="00CB7514" w:rsidRDefault="00CB7514" w:rsidP="0011011B">
      <w:pPr>
        <w:spacing w:line="360" w:lineRule="auto"/>
        <w:ind w:left="1776"/>
        <w:jc w:val="both"/>
        <w:rPr>
          <w:rFonts w:ascii="Arial" w:hAnsi="Arial" w:cs="Arial"/>
          <w:b/>
          <w:u w:val="single"/>
          <w:lang w:val="es-EC"/>
        </w:rPr>
      </w:pPr>
    </w:p>
    <w:p w:rsidR="00CB7514" w:rsidRDefault="00CB7514" w:rsidP="0011011B">
      <w:pPr>
        <w:spacing w:line="360" w:lineRule="auto"/>
        <w:ind w:left="1776"/>
        <w:jc w:val="both"/>
        <w:rPr>
          <w:rFonts w:ascii="Arial" w:hAnsi="Arial" w:cs="Arial"/>
          <w:b/>
          <w:u w:val="single"/>
          <w:lang w:val="es-EC"/>
        </w:rPr>
      </w:pPr>
    </w:p>
    <w:p w:rsidR="0011011B" w:rsidRPr="002A31A5" w:rsidRDefault="0011011B" w:rsidP="0011011B">
      <w:pPr>
        <w:spacing w:line="360" w:lineRule="auto"/>
        <w:ind w:left="1776"/>
        <w:jc w:val="both"/>
        <w:rPr>
          <w:rFonts w:ascii="Arial" w:hAnsi="Arial" w:cs="Arial"/>
          <w:lang w:val="es-EC"/>
        </w:rPr>
      </w:pPr>
      <w:r w:rsidRPr="00F220F4">
        <w:rPr>
          <w:rFonts w:ascii="Arial" w:hAnsi="Arial" w:cs="Arial"/>
          <w:b/>
          <w:u w:val="single"/>
          <w:lang w:val="es-EC"/>
        </w:rPr>
        <w:t>Costo a satisfacer:</w:t>
      </w:r>
      <w:r w:rsidRPr="002A31A5">
        <w:rPr>
          <w:rFonts w:ascii="Arial" w:hAnsi="Arial" w:cs="Arial"/>
          <w:lang w:val="es-EC"/>
        </w:rPr>
        <w:t xml:space="preserve"> Se han determinado los siguientes precios basados en la estrategia de precios anteriormente descrita.</w:t>
      </w:r>
    </w:p>
    <w:p w:rsidR="0011011B" w:rsidRPr="002A31A5" w:rsidRDefault="0011011B" w:rsidP="0011011B">
      <w:pPr>
        <w:autoSpaceDE w:val="0"/>
        <w:autoSpaceDN w:val="0"/>
        <w:adjustRightInd w:val="0"/>
        <w:spacing w:line="360" w:lineRule="auto"/>
        <w:jc w:val="both"/>
        <w:rPr>
          <w:rFonts w:ascii="Arial" w:hAnsi="Arial" w:cs="Arial"/>
          <w:b/>
          <w:u w:val="single"/>
        </w:rPr>
      </w:pPr>
    </w:p>
    <w:p w:rsidR="0011011B" w:rsidRPr="00F220F4" w:rsidRDefault="0011011B" w:rsidP="0011011B">
      <w:pPr>
        <w:autoSpaceDE w:val="0"/>
        <w:autoSpaceDN w:val="0"/>
        <w:adjustRightInd w:val="0"/>
        <w:spacing w:line="360" w:lineRule="auto"/>
        <w:ind w:left="1068" w:firstLine="708"/>
        <w:jc w:val="both"/>
        <w:rPr>
          <w:rFonts w:ascii="Arial" w:hAnsi="Arial" w:cs="Arial"/>
          <w:b/>
        </w:rPr>
      </w:pPr>
      <w:r w:rsidRPr="00F220F4">
        <w:rPr>
          <w:rFonts w:ascii="Arial" w:hAnsi="Arial" w:cs="Arial"/>
          <w:b/>
        </w:rPr>
        <w:t>Cursos para Colegios:</w:t>
      </w:r>
    </w:p>
    <w:p w:rsidR="0011011B" w:rsidRPr="00B61091"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Pr>
          <w:rFonts w:ascii="Arial" w:hAnsi="Arial" w:cs="Arial"/>
          <w:b/>
          <w:bCs/>
        </w:rPr>
        <w:t xml:space="preserve">Programas Bachillerato Internacional.- </w:t>
      </w:r>
      <w:r>
        <w:rPr>
          <w:rFonts w:ascii="Arial" w:hAnsi="Arial" w:cs="Arial"/>
          <w:bCs/>
        </w:rPr>
        <w:t>Ideal para estudiantes que estén cursando programas de bachillerato internacional.</w:t>
      </w:r>
    </w:p>
    <w:p w:rsidR="0011011B" w:rsidRPr="00796642" w:rsidRDefault="0011011B" w:rsidP="0011011B">
      <w:pPr>
        <w:shd w:val="clear" w:color="auto" w:fill="FFFFFF"/>
        <w:spacing w:before="100" w:beforeAutospacing="1" w:after="100" w:afterAutospacing="1" w:line="360" w:lineRule="auto"/>
        <w:ind w:left="2484"/>
        <w:jc w:val="both"/>
        <w:rPr>
          <w:rFonts w:ascii="Arial" w:hAnsi="Arial" w:cs="Arial"/>
        </w:rPr>
      </w:pPr>
      <w:r>
        <w:rPr>
          <w:rFonts w:ascii="Arial" w:hAnsi="Arial" w:cs="Arial"/>
        </w:rPr>
        <w:t>En este programa se ofertará la asignatura de Matemáticas con la inversión de $ 30 mensuales por cada estudiante.</w:t>
      </w:r>
    </w:p>
    <w:p w:rsidR="0011011B" w:rsidRPr="00796642"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Pr>
          <w:rFonts w:ascii="Arial" w:hAnsi="Arial" w:cs="Arial"/>
          <w:b/>
          <w:bCs/>
        </w:rPr>
        <w:t xml:space="preserve">Programas Colegiales.- </w:t>
      </w:r>
      <w:r>
        <w:rPr>
          <w:rFonts w:ascii="Arial" w:hAnsi="Arial" w:cs="Arial"/>
          <w:bCs/>
        </w:rPr>
        <w:t>Ideal para estudiantes de Ciclo Diversificado: Propedéutico, Informática, Físico-Matemático, Ciencias, Químico-Biólogo, Comercio, etc.</w:t>
      </w:r>
    </w:p>
    <w:p w:rsidR="0011011B" w:rsidRPr="00AE5965" w:rsidRDefault="0011011B" w:rsidP="0011011B">
      <w:pPr>
        <w:shd w:val="clear" w:color="auto" w:fill="FFFFFF"/>
        <w:spacing w:before="100" w:beforeAutospacing="1" w:after="100" w:afterAutospacing="1" w:line="360" w:lineRule="auto"/>
        <w:ind w:left="2484"/>
        <w:jc w:val="both"/>
        <w:rPr>
          <w:rFonts w:ascii="Arial" w:hAnsi="Arial" w:cs="Arial"/>
        </w:rPr>
      </w:pPr>
      <w:r>
        <w:rPr>
          <w:rFonts w:ascii="Arial" w:hAnsi="Arial" w:cs="Arial"/>
        </w:rPr>
        <w:t>En este programa se ofertará la asignatura de Matemáticas con la inversión de $ 30 mensuales por cada estudiante.</w:t>
      </w:r>
    </w:p>
    <w:p w:rsidR="0011011B" w:rsidRPr="002A31A5" w:rsidRDefault="0011011B" w:rsidP="0011011B">
      <w:pPr>
        <w:autoSpaceDE w:val="0"/>
        <w:autoSpaceDN w:val="0"/>
        <w:adjustRightInd w:val="0"/>
        <w:spacing w:line="360" w:lineRule="auto"/>
        <w:ind w:left="1068" w:firstLine="708"/>
        <w:jc w:val="both"/>
        <w:rPr>
          <w:rFonts w:ascii="Arial" w:hAnsi="Arial" w:cs="Arial"/>
          <w:b/>
          <w:u w:val="single"/>
        </w:rPr>
      </w:pPr>
    </w:p>
    <w:p w:rsidR="0011011B" w:rsidRPr="00F220F4" w:rsidRDefault="0011011B" w:rsidP="0011011B">
      <w:pPr>
        <w:autoSpaceDE w:val="0"/>
        <w:autoSpaceDN w:val="0"/>
        <w:adjustRightInd w:val="0"/>
        <w:spacing w:line="360" w:lineRule="auto"/>
        <w:ind w:left="1068" w:firstLine="708"/>
        <w:jc w:val="both"/>
        <w:rPr>
          <w:rFonts w:ascii="Arial" w:hAnsi="Arial" w:cs="Arial"/>
          <w:b/>
        </w:rPr>
      </w:pPr>
      <w:r w:rsidRPr="00F220F4">
        <w:rPr>
          <w:rFonts w:ascii="Arial" w:hAnsi="Arial" w:cs="Arial"/>
          <w:b/>
        </w:rPr>
        <w:t>Cursos para Preuniversitarios:</w:t>
      </w:r>
    </w:p>
    <w:p w:rsidR="0011011B" w:rsidRPr="002A31A5"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bCs/>
        </w:rPr>
        <w:t>Carreras Tipo Ingeniería</w:t>
      </w:r>
      <w:r w:rsidRPr="002A31A5">
        <w:rPr>
          <w:rFonts w:ascii="Arial" w:hAnsi="Arial" w:cs="Arial"/>
        </w:rPr>
        <w:t xml:space="preserve"> (Todas las Ingenierías: Ingeniería Básica, Telecomunicaciones, Sistemas, Industrial, Electrónica, Potencia, Civil, Naval, Minas, Petróleo, Estadística, Alimentos, Agropecuaria, Acuicultura, etc. – Carreras de Tecnología – Oficiales de </w:t>
      </w:r>
      <w:smartTag w:uri="urn:schemas-microsoft-com:office:smarttags" w:element="PersonName">
        <w:smartTagPr>
          <w:attr w:name="ProductID" w:val="la Armada"/>
        </w:smartTagPr>
        <w:r w:rsidRPr="002A31A5">
          <w:rPr>
            <w:rFonts w:ascii="Arial" w:hAnsi="Arial" w:cs="Arial"/>
          </w:rPr>
          <w:t>la Armada</w:t>
        </w:r>
      </w:smartTag>
      <w:r w:rsidRPr="002A31A5">
        <w:rPr>
          <w:rFonts w:ascii="Arial" w:hAnsi="Arial" w:cs="Arial"/>
        </w:rPr>
        <w:t>)</w:t>
      </w:r>
    </w:p>
    <w:p w:rsidR="0011011B" w:rsidRPr="002A31A5" w:rsidRDefault="0011011B" w:rsidP="0011011B">
      <w:pPr>
        <w:shd w:val="clear" w:color="auto" w:fill="FFFFFF"/>
        <w:spacing w:before="100" w:beforeAutospacing="1" w:after="100" w:afterAutospacing="1" w:line="360" w:lineRule="auto"/>
        <w:ind w:left="2508"/>
        <w:jc w:val="both"/>
        <w:rPr>
          <w:rFonts w:ascii="Arial" w:hAnsi="Arial" w:cs="Arial"/>
        </w:rPr>
      </w:pPr>
      <w:r w:rsidRPr="002A31A5">
        <w:rPr>
          <w:rFonts w:ascii="Arial" w:hAnsi="Arial" w:cs="Arial"/>
          <w:b/>
        </w:rPr>
        <w:t>Duración:</w:t>
      </w:r>
      <w:r w:rsidRPr="002A31A5">
        <w:rPr>
          <w:rFonts w:ascii="Arial" w:hAnsi="Arial" w:cs="Arial"/>
        </w:rPr>
        <w:t xml:space="preserve"> Matemáticas (12 semanas); Física (</w:t>
      </w:r>
      <w:r>
        <w:rPr>
          <w:rFonts w:ascii="Arial" w:hAnsi="Arial" w:cs="Arial"/>
        </w:rPr>
        <w:t xml:space="preserve">8 semanas); </w:t>
      </w:r>
      <w:r w:rsidRPr="002A31A5">
        <w:rPr>
          <w:rFonts w:ascii="Arial" w:hAnsi="Arial" w:cs="Arial"/>
        </w:rPr>
        <w:t>Química (4 semanas)</w:t>
      </w:r>
    </w:p>
    <w:p w:rsidR="0011011B" w:rsidRDefault="0011011B" w:rsidP="0011011B">
      <w:pPr>
        <w:shd w:val="clear" w:color="auto" w:fill="FFFFFF"/>
        <w:spacing w:before="100" w:beforeAutospacing="1" w:after="100" w:afterAutospacing="1" w:line="360" w:lineRule="auto"/>
        <w:ind w:left="2124" w:firstLine="360"/>
        <w:jc w:val="both"/>
        <w:rPr>
          <w:rFonts w:ascii="Arial" w:hAnsi="Arial" w:cs="Arial"/>
        </w:rPr>
      </w:pPr>
      <w:r w:rsidRPr="002A31A5">
        <w:rPr>
          <w:rFonts w:ascii="Arial" w:hAnsi="Arial" w:cs="Arial"/>
          <w:b/>
        </w:rPr>
        <w:t>Asignaturas:</w:t>
      </w:r>
      <w:r w:rsidRPr="002A31A5">
        <w:rPr>
          <w:rFonts w:ascii="Arial" w:hAnsi="Arial" w:cs="Arial"/>
        </w:rPr>
        <w:t xml:space="preserve"> Matemáticas, Física y Química</w:t>
      </w:r>
    </w:p>
    <w:p w:rsidR="0011011B" w:rsidRPr="00AE5965" w:rsidRDefault="0011011B" w:rsidP="0011011B">
      <w:pPr>
        <w:shd w:val="clear" w:color="auto" w:fill="FFFFFF"/>
        <w:spacing w:before="100" w:beforeAutospacing="1" w:after="100" w:afterAutospacing="1" w:line="360" w:lineRule="auto"/>
        <w:ind w:left="2124" w:firstLine="360"/>
        <w:jc w:val="both"/>
        <w:rPr>
          <w:rFonts w:ascii="Arial" w:hAnsi="Arial" w:cs="Arial"/>
          <w:b/>
        </w:rPr>
      </w:pPr>
      <w:r>
        <w:rPr>
          <w:rFonts w:ascii="Arial" w:hAnsi="Arial" w:cs="Arial"/>
          <w:b/>
        </w:rPr>
        <w:t>Cuadro 8.</w:t>
      </w:r>
      <w:r>
        <w:rPr>
          <w:rFonts w:ascii="Arial" w:hAnsi="Arial" w:cs="Arial"/>
        </w:rPr>
        <w:t xml:space="preserve"> </w:t>
      </w:r>
      <w:r w:rsidRPr="00FF6674">
        <w:rPr>
          <w:rFonts w:ascii="Arial" w:hAnsi="Arial" w:cs="Arial"/>
          <w:b/>
        </w:rPr>
        <w:t>Precios Preuniversitarios Ingenierías</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11011B" w:rsidRPr="002A31A5">
        <w:tc>
          <w:tcPr>
            <w:tcW w:w="306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Materias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Efectivo</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Física- Química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$150,00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Física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$ 140,00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 Química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$ 130,00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Física – Química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$ 120,00</w:t>
            </w:r>
          </w:p>
        </w:tc>
      </w:tr>
      <w:tr w:rsidR="0011011B" w:rsidRPr="002A31A5">
        <w:trPr>
          <w:trHeight w:val="265"/>
        </w:trPr>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Matemáticas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$ 100,00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Física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$80,00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Química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$ 50</w:t>
            </w:r>
          </w:p>
        </w:tc>
      </w:tr>
    </w:tbl>
    <w:p w:rsidR="0011011B" w:rsidRPr="00AE5965" w:rsidRDefault="0011011B" w:rsidP="0011011B">
      <w:pPr>
        <w:shd w:val="clear" w:color="auto" w:fill="FFFFFF"/>
        <w:spacing w:before="100" w:beforeAutospacing="1" w:after="100" w:afterAutospacing="1" w:line="360" w:lineRule="auto"/>
        <w:ind w:left="2484"/>
        <w:jc w:val="both"/>
        <w:rPr>
          <w:rFonts w:ascii="Arial" w:hAnsi="Arial" w:cs="Arial"/>
          <w:b/>
          <w:sz w:val="20"/>
        </w:rPr>
      </w:pPr>
      <w:r w:rsidRPr="00AE5965">
        <w:rPr>
          <w:rFonts w:ascii="Arial" w:hAnsi="Arial" w:cs="Arial"/>
          <w:b/>
          <w:sz w:val="20"/>
        </w:rPr>
        <w:t>Elaboración: Los autores</w:t>
      </w:r>
    </w:p>
    <w:p w:rsidR="0011011B" w:rsidRPr="002A31A5"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bCs/>
        </w:rPr>
        <w:t>Carreras Tipo Administración</w:t>
      </w:r>
      <w:r w:rsidRPr="002A31A5">
        <w:rPr>
          <w:rFonts w:ascii="Arial" w:hAnsi="Arial" w:cs="Arial"/>
        </w:rPr>
        <w:t xml:space="preserve"> (Economía – Ingeniería Comercial – Auditoria – Ingeniería en Gestión Empresarial Internacional – Turismo – Ingeniería en Ciencias Empresariales – Ingeniería en Comercio Exterior – Ingeniería en Marketing - Administración de Empresas, etc.) </w:t>
      </w:r>
    </w:p>
    <w:p w:rsidR="0011011B" w:rsidRPr="002A31A5" w:rsidRDefault="0011011B" w:rsidP="0011011B">
      <w:pPr>
        <w:shd w:val="clear" w:color="auto" w:fill="FFFFFF"/>
        <w:spacing w:before="100" w:beforeAutospacing="1" w:after="100" w:afterAutospacing="1" w:line="360" w:lineRule="auto"/>
        <w:ind w:left="2508"/>
        <w:jc w:val="both"/>
        <w:rPr>
          <w:rFonts w:ascii="Arial" w:hAnsi="Arial" w:cs="Arial"/>
        </w:rPr>
      </w:pPr>
      <w:r w:rsidRPr="002A31A5">
        <w:rPr>
          <w:rFonts w:ascii="Arial" w:hAnsi="Arial" w:cs="Arial"/>
          <w:b/>
        </w:rPr>
        <w:t>Duración:</w:t>
      </w:r>
      <w:r w:rsidRPr="002A31A5">
        <w:rPr>
          <w:rFonts w:ascii="Arial" w:hAnsi="Arial" w:cs="Arial"/>
        </w:rPr>
        <w:t xml:space="preserve"> Matemáticas (12 semanas); Contabilidad (4 semanas)</w:t>
      </w:r>
    </w:p>
    <w:p w:rsidR="0011011B" w:rsidRPr="002A31A5" w:rsidRDefault="0011011B" w:rsidP="0011011B">
      <w:pPr>
        <w:shd w:val="clear" w:color="auto" w:fill="FFFFFF"/>
        <w:spacing w:before="100" w:beforeAutospacing="1" w:after="100" w:afterAutospacing="1" w:line="360" w:lineRule="auto"/>
        <w:ind w:left="2124" w:firstLine="360"/>
        <w:jc w:val="both"/>
        <w:rPr>
          <w:rFonts w:ascii="Arial" w:hAnsi="Arial" w:cs="Arial"/>
        </w:rPr>
      </w:pPr>
      <w:r w:rsidRPr="002A31A5">
        <w:rPr>
          <w:rFonts w:ascii="Arial" w:hAnsi="Arial" w:cs="Arial"/>
          <w:b/>
        </w:rPr>
        <w:t>Asignaturas:</w:t>
      </w:r>
      <w:r w:rsidRPr="002A31A5">
        <w:rPr>
          <w:rFonts w:ascii="Arial" w:hAnsi="Arial" w:cs="Arial"/>
        </w:rPr>
        <w:t xml:space="preserve"> Matemáticas y Contabilidad</w:t>
      </w:r>
    </w:p>
    <w:p w:rsidR="0011011B" w:rsidRDefault="0011011B" w:rsidP="0011011B">
      <w:pPr>
        <w:autoSpaceDE w:val="0"/>
        <w:autoSpaceDN w:val="0"/>
        <w:adjustRightInd w:val="0"/>
        <w:spacing w:line="360" w:lineRule="auto"/>
        <w:ind w:left="2124"/>
        <w:jc w:val="both"/>
        <w:rPr>
          <w:rFonts w:ascii="Arial" w:hAnsi="Arial" w:cs="Arial"/>
        </w:rPr>
      </w:pPr>
    </w:p>
    <w:p w:rsidR="0011011B" w:rsidRDefault="0011011B" w:rsidP="0011011B">
      <w:pPr>
        <w:autoSpaceDE w:val="0"/>
        <w:autoSpaceDN w:val="0"/>
        <w:adjustRightInd w:val="0"/>
        <w:spacing w:line="360" w:lineRule="auto"/>
        <w:ind w:left="2124"/>
        <w:jc w:val="both"/>
        <w:rPr>
          <w:rFonts w:ascii="Arial" w:hAnsi="Arial" w:cs="Arial"/>
        </w:rPr>
      </w:pPr>
    </w:p>
    <w:p w:rsidR="0011011B" w:rsidRDefault="0011011B" w:rsidP="0011011B">
      <w:pPr>
        <w:autoSpaceDE w:val="0"/>
        <w:autoSpaceDN w:val="0"/>
        <w:adjustRightInd w:val="0"/>
        <w:spacing w:line="360" w:lineRule="auto"/>
        <w:ind w:left="2124"/>
        <w:jc w:val="both"/>
        <w:rPr>
          <w:rFonts w:ascii="Arial" w:hAnsi="Arial" w:cs="Arial"/>
          <w:b/>
          <w:sz w:val="20"/>
        </w:rPr>
      </w:pPr>
    </w:p>
    <w:p w:rsidR="0011011B" w:rsidRPr="00AE5965" w:rsidRDefault="0011011B" w:rsidP="0011011B">
      <w:pPr>
        <w:autoSpaceDE w:val="0"/>
        <w:autoSpaceDN w:val="0"/>
        <w:adjustRightInd w:val="0"/>
        <w:spacing w:line="360" w:lineRule="auto"/>
        <w:ind w:left="2124"/>
        <w:jc w:val="both"/>
        <w:rPr>
          <w:rFonts w:ascii="Arial" w:hAnsi="Arial" w:cs="Arial"/>
          <w:b/>
          <w:sz w:val="20"/>
        </w:rPr>
      </w:pPr>
      <w:r>
        <w:rPr>
          <w:rFonts w:ascii="Arial" w:hAnsi="Arial" w:cs="Arial"/>
          <w:b/>
          <w:sz w:val="20"/>
        </w:rPr>
        <w:t>Cuadro 9</w:t>
      </w:r>
      <w:r w:rsidRPr="00AE5965">
        <w:rPr>
          <w:rFonts w:ascii="Arial" w:hAnsi="Arial" w:cs="Arial"/>
          <w:b/>
          <w:sz w:val="20"/>
        </w:rPr>
        <w:t>. Precio Preuniversitarios Administración</w:t>
      </w:r>
    </w:p>
    <w:p w:rsidR="0011011B" w:rsidRPr="002A31A5" w:rsidRDefault="0011011B" w:rsidP="0011011B">
      <w:pPr>
        <w:autoSpaceDE w:val="0"/>
        <w:autoSpaceDN w:val="0"/>
        <w:adjustRightInd w:val="0"/>
        <w:spacing w:line="360" w:lineRule="auto"/>
        <w:ind w:left="2124"/>
        <w:jc w:val="both"/>
        <w:rPr>
          <w:rFonts w:ascii="Arial" w:hAnsi="Arial" w:cs="Arial"/>
        </w:rPr>
      </w:pP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11011B" w:rsidRPr="002A31A5">
        <w:tc>
          <w:tcPr>
            <w:tcW w:w="3060" w:type="dxa"/>
          </w:tcPr>
          <w:p w:rsidR="0011011B" w:rsidRPr="002A31A5" w:rsidRDefault="0011011B" w:rsidP="0046585A">
            <w:pPr>
              <w:autoSpaceDE w:val="0"/>
              <w:autoSpaceDN w:val="0"/>
              <w:adjustRightInd w:val="0"/>
              <w:spacing w:line="360" w:lineRule="auto"/>
              <w:jc w:val="center"/>
              <w:rPr>
                <w:rFonts w:ascii="Arial" w:hAnsi="Arial" w:cs="Arial"/>
                <w:b/>
              </w:rPr>
            </w:pPr>
            <w:r w:rsidRPr="002A31A5">
              <w:rPr>
                <w:rFonts w:ascii="Arial" w:hAnsi="Arial" w:cs="Arial"/>
                <w:b/>
              </w:rPr>
              <w:t>Materias</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b/>
              </w:rPr>
            </w:pPr>
            <w:r w:rsidRPr="002A31A5">
              <w:rPr>
                <w:rFonts w:ascii="Arial" w:hAnsi="Arial" w:cs="Arial"/>
                <w:b/>
              </w:rPr>
              <w:t>Efectivo</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Matemáticas – Contabilidad</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$ 130,00</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Sólo Matemáticas</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$ 100,00</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Sólo Contabilidad</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$ 50,00</w:t>
            </w:r>
          </w:p>
        </w:tc>
      </w:tr>
    </w:tbl>
    <w:p w:rsidR="0011011B" w:rsidRPr="00AE5965" w:rsidRDefault="0011011B" w:rsidP="0011011B">
      <w:pPr>
        <w:shd w:val="clear" w:color="auto" w:fill="FFFFFF"/>
        <w:spacing w:before="100" w:beforeAutospacing="1" w:after="100" w:afterAutospacing="1" w:line="360" w:lineRule="auto"/>
        <w:ind w:left="1416" w:firstLine="708"/>
        <w:jc w:val="both"/>
        <w:rPr>
          <w:rFonts w:ascii="Arial" w:hAnsi="Arial" w:cs="Arial"/>
          <w:b/>
          <w:sz w:val="20"/>
        </w:rPr>
      </w:pPr>
      <w:r w:rsidRPr="00AE5965">
        <w:rPr>
          <w:rFonts w:ascii="Arial" w:hAnsi="Arial" w:cs="Arial"/>
          <w:b/>
          <w:sz w:val="20"/>
        </w:rPr>
        <w:t>Elaboración: Los autores</w:t>
      </w:r>
    </w:p>
    <w:p w:rsidR="0011011B" w:rsidRPr="002A31A5" w:rsidRDefault="0011011B" w:rsidP="0011011B">
      <w:pPr>
        <w:autoSpaceDE w:val="0"/>
        <w:autoSpaceDN w:val="0"/>
        <w:adjustRightInd w:val="0"/>
        <w:spacing w:line="360" w:lineRule="auto"/>
        <w:ind w:left="1068" w:firstLine="708"/>
        <w:jc w:val="both"/>
        <w:rPr>
          <w:rFonts w:ascii="Arial" w:hAnsi="Arial" w:cs="Arial"/>
          <w:b/>
          <w:u w:val="single"/>
        </w:rPr>
      </w:pPr>
    </w:p>
    <w:p w:rsidR="00CB7514" w:rsidRDefault="00CB7514" w:rsidP="0011011B">
      <w:pPr>
        <w:autoSpaceDE w:val="0"/>
        <w:autoSpaceDN w:val="0"/>
        <w:adjustRightInd w:val="0"/>
        <w:spacing w:line="360" w:lineRule="auto"/>
        <w:ind w:left="1068" w:firstLine="708"/>
        <w:jc w:val="both"/>
        <w:rPr>
          <w:rFonts w:ascii="Arial" w:hAnsi="Arial" w:cs="Arial"/>
          <w:b/>
        </w:rPr>
      </w:pPr>
    </w:p>
    <w:p w:rsidR="00CB7514" w:rsidRDefault="00CB7514" w:rsidP="0011011B">
      <w:pPr>
        <w:autoSpaceDE w:val="0"/>
        <w:autoSpaceDN w:val="0"/>
        <w:adjustRightInd w:val="0"/>
        <w:spacing w:line="360" w:lineRule="auto"/>
        <w:ind w:left="1068" w:firstLine="708"/>
        <w:jc w:val="both"/>
        <w:rPr>
          <w:rFonts w:ascii="Arial" w:hAnsi="Arial" w:cs="Arial"/>
          <w:b/>
        </w:rPr>
      </w:pPr>
    </w:p>
    <w:p w:rsidR="0011011B" w:rsidRPr="00F220F4" w:rsidRDefault="0011011B" w:rsidP="0011011B">
      <w:pPr>
        <w:autoSpaceDE w:val="0"/>
        <w:autoSpaceDN w:val="0"/>
        <w:adjustRightInd w:val="0"/>
        <w:spacing w:line="360" w:lineRule="auto"/>
        <w:ind w:left="1068" w:firstLine="708"/>
        <w:jc w:val="both"/>
        <w:rPr>
          <w:rFonts w:ascii="Arial" w:hAnsi="Arial" w:cs="Arial"/>
          <w:b/>
        </w:rPr>
      </w:pPr>
      <w:r w:rsidRPr="00F220F4">
        <w:rPr>
          <w:rFonts w:ascii="Arial" w:hAnsi="Arial" w:cs="Arial"/>
          <w:b/>
        </w:rPr>
        <w:t>Cursos para Universitarios:</w:t>
      </w:r>
    </w:p>
    <w:p w:rsidR="0011011B" w:rsidRPr="002A31A5"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bCs/>
        </w:rPr>
        <w:t>Carreras Tipo Ingeniería</w:t>
      </w:r>
      <w:r w:rsidRPr="002A31A5">
        <w:rPr>
          <w:rFonts w:ascii="Arial" w:hAnsi="Arial" w:cs="Arial"/>
        </w:rPr>
        <w:t xml:space="preserve"> (Todas las Ingenierías: Ingeniería Básica, Telecomunicaciones, Sistemas, Industrial, Electrónica, Potencia, Civil, Naval, Minas, Petróleo, Estadística, Alimentos, Agropecuaria, Acuicultura, etc. – Carreras de Tecnología – Oficiales de </w:t>
      </w:r>
      <w:smartTag w:uri="urn:schemas-microsoft-com:office:smarttags" w:element="PersonName">
        <w:smartTagPr>
          <w:attr w:name="ProductID" w:val="la Armada"/>
        </w:smartTagPr>
        <w:r w:rsidRPr="002A31A5">
          <w:rPr>
            <w:rFonts w:ascii="Arial" w:hAnsi="Arial" w:cs="Arial"/>
          </w:rPr>
          <w:t>la Armada</w:t>
        </w:r>
      </w:smartTag>
      <w:r w:rsidRPr="002A31A5">
        <w:rPr>
          <w:rFonts w:ascii="Arial" w:hAnsi="Arial" w:cs="Arial"/>
        </w:rPr>
        <w:t>)</w:t>
      </w:r>
    </w:p>
    <w:p w:rsidR="0011011B" w:rsidRPr="002A31A5" w:rsidRDefault="0011011B" w:rsidP="0011011B">
      <w:pPr>
        <w:shd w:val="clear" w:color="auto" w:fill="FFFFFF"/>
        <w:spacing w:before="100" w:beforeAutospacing="1" w:after="100" w:afterAutospacing="1" w:line="360" w:lineRule="auto"/>
        <w:ind w:left="2508"/>
        <w:jc w:val="both"/>
        <w:rPr>
          <w:rFonts w:ascii="Arial" w:hAnsi="Arial" w:cs="Arial"/>
        </w:rPr>
      </w:pPr>
      <w:r w:rsidRPr="002A31A5">
        <w:rPr>
          <w:rFonts w:ascii="Arial" w:hAnsi="Arial" w:cs="Arial"/>
          <w:b/>
        </w:rPr>
        <w:t>Duración:</w:t>
      </w:r>
      <w:r w:rsidRPr="002A31A5">
        <w:rPr>
          <w:rFonts w:ascii="Arial" w:hAnsi="Arial" w:cs="Arial"/>
        </w:rPr>
        <w:t xml:space="preserve"> Matemáticas (12 semanas); Física (8 semanas);                     Química (4 semanas)</w:t>
      </w:r>
    </w:p>
    <w:p w:rsidR="0011011B" w:rsidRDefault="0011011B" w:rsidP="00CB7514">
      <w:pPr>
        <w:shd w:val="clear" w:color="auto" w:fill="FFFFFF"/>
        <w:spacing w:before="100" w:beforeAutospacing="1" w:after="100" w:afterAutospacing="1" w:line="360" w:lineRule="auto"/>
        <w:ind w:left="2124" w:firstLine="360"/>
        <w:jc w:val="both"/>
        <w:rPr>
          <w:rFonts w:ascii="Arial" w:hAnsi="Arial" w:cs="Arial"/>
        </w:rPr>
      </w:pPr>
      <w:r w:rsidRPr="002A31A5">
        <w:rPr>
          <w:rFonts w:ascii="Arial" w:hAnsi="Arial" w:cs="Arial"/>
          <w:b/>
        </w:rPr>
        <w:t>Asignaturas:</w:t>
      </w:r>
      <w:r w:rsidRPr="002A31A5">
        <w:rPr>
          <w:rFonts w:ascii="Arial" w:hAnsi="Arial" w:cs="Arial"/>
        </w:rPr>
        <w:t xml:space="preserve"> Matemáticas, Física y Química</w:t>
      </w:r>
    </w:p>
    <w:p w:rsidR="00CB7514" w:rsidRDefault="00CB7514" w:rsidP="0011011B">
      <w:pPr>
        <w:shd w:val="clear" w:color="auto" w:fill="FFFFFF"/>
        <w:spacing w:before="100" w:beforeAutospacing="1" w:after="100" w:afterAutospacing="1" w:line="360" w:lineRule="auto"/>
        <w:ind w:left="2124" w:firstLine="360"/>
        <w:jc w:val="both"/>
        <w:rPr>
          <w:rFonts w:ascii="Arial" w:hAnsi="Arial" w:cs="Arial"/>
          <w:b/>
          <w:sz w:val="20"/>
        </w:rPr>
      </w:pPr>
    </w:p>
    <w:p w:rsidR="00CB7514" w:rsidRDefault="00CB7514" w:rsidP="0011011B">
      <w:pPr>
        <w:shd w:val="clear" w:color="auto" w:fill="FFFFFF"/>
        <w:spacing w:before="100" w:beforeAutospacing="1" w:after="100" w:afterAutospacing="1" w:line="360" w:lineRule="auto"/>
        <w:ind w:left="2124" w:firstLine="360"/>
        <w:jc w:val="both"/>
        <w:rPr>
          <w:rFonts w:ascii="Arial" w:hAnsi="Arial" w:cs="Arial"/>
          <w:b/>
          <w:sz w:val="20"/>
        </w:rPr>
      </w:pPr>
    </w:p>
    <w:p w:rsidR="00CB7514" w:rsidRDefault="00CB7514" w:rsidP="0011011B">
      <w:pPr>
        <w:shd w:val="clear" w:color="auto" w:fill="FFFFFF"/>
        <w:spacing w:before="100" w:beforeAutospacing="1" w:after="100" w:afterAutospacing="1" w:line="360" w:lineRule="auto"/>
        <w:ind w:left="2124" w:firstLine="360"/>
        <w:jc w:val="both"/>
        <w:rPr>
          <w:rFonts w:ascii="Arial" w:hAnsi="Arial" w:cs="Arial"/>
          <w:b/>
          <w:sz w:val="20"/>
        </w:rPr>
      </w:pPr>
    </w:p>
    <w:p w:rsidR="00CB7514" w:rsidRDefault="00CB7514" w:rsidP="0011011B">
      <w:pPr>
        <w:shd w:val="clear" w:color="auto" w:fill="FFFFFF"/>
        <w:spacing w:before="100" w:beforeAutospacing="1" w:after="100" w:afterAutospacing="1" w:line="360" w:lineRule="auto"/>
        <w:ind w:left="2124" w:firstLine="360"/>
        <w:jc w:val="both"/>
        <w:rPr>
          <w:rFonts w:ascii="Arial" w:hAnsi="Arial" w:cs="Arial"/>
          <w:b/>
          <w:sz w:val="20"/>
        </w:rPr>
      </w:pPr>
    </w:p>
    <w:p w:rsidR="0011011B" w:rsidRPr="00AE5965" w:rsidRDefault="0011011B" w:rsidP="0011011B">
      <w:pPr>
        <w:shd w:val="clear" w:color="auto" w:fill="FFFFFF"/>
        <w:spacing w:before="100" w:beforeAutospacing="1" w:after="100" w:afterAutospacing="1" w:line="360" w:lineRule="auto"/>
        <w:ind w:left="2124" w:firstLine="360"/>
        <w:jc w:val="both"/>
        <w:rPr>
          <w:rFonts w:ascii="Arial" w:hAnsi="Arial" w:cs="Arial"/>
          <w:b/>
          <w:sz w:val="20"/>
        </w:rPr>
      </w:pPr>
      <w:r>
        <w:rPr>
          <w:rFonts w:ascii="Arial" w:hAnsi="Arial" w:cs="Arial"/>
          <w:b/>
          <w:sz w:val="20"/>
        </w:rPr>
        <w:t>Cuadro 10</w:t>
      </w:r>
      <w:r w:rsidRPr="00830F3D">
        <w:rPr>
          <w:rFonts w:ascii="Arial" w:hAnsi="Arial" w:cs="Arial"/>
          <w:b/>
          <w:sz w:val="20"/>
        </w:rPr>
        <w:t>. Precios Universitarios Ingenierías</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11011B" w:rsidRPr="002A31A5">
        <w:tc>
          <w:tcPr>
            <w:tcW w:w="306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Materias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b/>
              </w:rPr>
            </w:pPr>
            <w:r w:rsidRPr="002A31A5">
              <w:rPr>
                <w:rFonts w:ascii="Arial" w:hAnsi="Arial" w:cs="Arial"/>
                <w:b/>
              </w:rPr>
              <w:t>Efectivo</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Física- Química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$150,00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Física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$ 140,00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Matemáticas – Química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$ 130,00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Física – Química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$ 120,00</w:t>
            </w:r>
          </w:p>
        </w:tc>
      </w:tr>
      <w:tr w:rsidR="0011011B" w:rsidRPr="002A31A5">
        <w:trPr>
          <w:trHeight w:val="265"/>
        </w:trPr>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Matemáticas</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$ 100,00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Física</w:t>
            </w:r>
          </w:p>
        </w:tc>
        <w:tc>
          <w:tcPr>
            <w:tcW w:w="1710" w:type="dxa"/>
          </w:tcPr>
          <w:p w:rsidR="0011011B" w:rsidRPr="002A31A5" w:rsidRDefault="0011011B" w:rsidP="0046585A">
            <w:pPr>
              <w:shd w:val="clear" w:color="auto" w:fill="FFFFFF"/>
              <w:spacing w:before="100" w:beforeAutospacing="1" w:after="100" w:afterAutospacing="1" w:line="360" w:lineRule="auto"/>
              <w:jc w:val="center"/>
              <w:rPr>
                <w:rFonts w:ascii="Arial" w:hAnsi="Arial" w:cs="Arial"/>
              </w:rPr>
            </w:pPr>
            <w:r w:rsidRPr="002A31A5">
              <w:rPr>
                <w:rFonts w:ascii="Arial" w:hAnsi="Arial" w:cs="Arial"/>
              </w:rPr>
              <w:t>$80,00</w:t>
            </w:r>
          </w:p>
        </w:tc>
      </w:tr>
      <w:tr w:rsidR="0011011B" w:rsidRPr="002A31A5">
        <w:tc>
          <w:tcPr>
            <w:tcW w:w="3060" w:type="dxa"/>
          </w:tcPr>
          <w:p w:rsidR="0011011B" w:rsidRPr="002A31A5" w:rsidRDefault="0011011B" w:rsidP="0046585A">
            <w:pPr>
              <w:spacing w:before="100" w:beforeAutospacing="1" w:after="100" w:afterAutospacing="1" w:line="360" w:lineRule="auto"/>
              <w:jc w:val="both"/>
              <w:rPr>
                <w:rFonts w:ascii="Arial" w:hAnsi="Arial" w:cs="Arial"/>
              </w:rPr>
            </w:pPr>
            <w:r w:rsidRPr="002A31A5">
              <w:rPr>
                <w:rFonts w:ascii="Arial" w:hAnsi="Arial" w:cs="Arial"/>
              </w:rPr>
              <w:t>Sólo Química</w:t>
            </w:r>
          </w:p>
        </w:tc>
        <w:tc>
          <w:tcPr>
            <w:tcW w:w="1710" w:type="dxa"/>
          </w:tcPr>
          <w:p w:rsidR="0011011B" w:rsidRPr="002A31A5" w:rsidRDefault="0011011B" w:rsidP="0046585A">
            <w:pPr>
              <w:spacing w:before="100" w:beforeAutospacing="1" w:after="100" w:afterAutospacing="1" w:line="360" w:lineRule="auto"/>
              <w:jc w:val="center"/>
              <w:rPr>
                <w:rFonts w:ascii="Arial" w:hAnsi="Arial" w:cs="Arial"/>
              </w:rPr>
            </w:pPr>
            <w:r w:rsidRPr="002A31A5">
              <w:rPr>
                <w:rFonts w:ascii="Arial" w:hAnsi="Arial" w:cs="Arial"/>
              </w:rPr>
              <w:t>$ 50</w:t>
            </w:r>
          </w:p>
        </w:tc>
      </w:tr>
    </w:tbl>
    <w:p w:rsidR="0011011B" w:rsidRPr="00AE5965" w:rsidRDefault="0011011B" w:rsidP="0011011B">
      <w:pPr>
        <w:shd w:val="clear" w:color="auto" w:fill="FFFFFF"/>
        <w:spacing w:before="100" w:beforeAutospacing="1" w:after="100" w:afterAutospacing="1" w:line="360" w:lineRule="auto"/>
        <w:ind w:left="1776" w:firstLine="708"/>
        <w:jc w:val="both"/>
        <w:rPr>
          <w:rFonts w:ascii="Arial" w:hAnsi="Arial" w:cs="Arial"/>
          <w:b/>
          <w:sz w:val="20"/>
        </w:rPr>
      </w:pPr>
      <w:r w:rsidRPr="00AE5965">
        <w:rPr>
          <w:rFonts w:ascii="Arial" w:hAnsi="Arial" w:cs="Arial"/>
          <w:b/>
          <w:sz w:val="20"/>
        </w:rPr>
        <w:t>Elaboración: Los autores</w:t>
      </w:r>
    </w:p>
    <w:p w:rsidR="0011011B" w:rsidRPr="002A31A5"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bCs/>
        </w:rPr>
        <w:t>Carreras Tipo Administración</w:t>
      </w:r>
      <w:r w:rsidRPr="002A31A5">
        <w:rPr>
          <w:rFonts w:ascii="Arial" w:hAnsi="Arial" w:cs="Arial"/>
        </w:rPr>
        <w:t xml:space="preserve"> (Economía – Ingeniería Comercial – Auditoria – Ingeniería en Gestión Empresarial Internacional – Turismo – Ingeniería en Ciencias Empresariales – Ingeniería en Comercio Exterior – Ingeniería en Marketing - Administración de Empresas, etc.) </w:t>
      </w:r>
    </w:p>
    <w:p w:rsidR="0011011B" w:rsidRPr="002A31A5" w:rsidRDefault="0011011B" w:rsidP="0011011B">
      <w:pPr>
        <w:shd w:val="clear" w:color="auto" w:fill="FFFFFF"/>
        <w:spacing w:before="100" w:beforeAutospacing="1" w:after="100" w:afterAutospacing="1" w:line="360" w:lineRule="auto"/>
        <w:ind w:left="2508"/>
        <w:jc w:val="both"/>
        <w:rPr>
          <w:rFonts w:ascii="Arial" w:hAnsi="Arial" w:cs="Arial"/>
        </w:rPr>
      </w:pPr>
      <w:r w:rsidRPr="002A31A5">
        <w:rPr>
          <w:rFonts w:ascii="Arial" w:hAnsi="Arial" w:cs="Arial"/>
          <w:b/>
        </w:rPr>
        <w:t>Duración:</w:t>
      </w:r>
      <w:r w:rsidRPr="002A31A5">
        <w:rPr>
          <w:rFonts w:ascii="Arial" w:hAnsi="Arial" w:cs="Arial"/>
        </w:rPr>
        <w:t xml:space="preserve"> Matemáticas (12 semanas); Contabilidad (4 semanas)</w:t>
      </w:r>
    </w:p>
    <w:p w:rsidR="0011011B" w:rsidRDefault="0011011B" w:rsidP="0011011B">
      <w:pPr>
        <w:shd w:val="clear" w:color="auto" w:fill="FFFFFF"/>
        <w:spacing w:before="100" w:beforeAutospacing="1" w:after="100" w:afterAutospacing="1" w:line="360" w:lineRule="auto"/>
        <w:ind w:left="2124" w:firstLine="360"/>
        <w:jc w:val="both"/>
        <w:rPr>
          <w:rFonts w:ascii="Arial" w:hAnsi="Arial" w:cs="Arial"/>
        </w:rPr>
      </w:pPr>
      <w:r w:rsidRPr="002A31A5">
        <w:rPr>
          <w:rFonts w:ascii="Arial" w:hAnsi="Arial" w:cs="Arial"/>
          <w:b/>
        </w:rPr>
        <w:t>Asignaturas:</w:t>
      </w:r>
      <w:r w:rsidRPr="002A31A5">
        <w:rPr>
          <w:rFonts w:ascii="Arial" w:hAnsi="Arial" w:cs="Arial"/>
        </w:rPr>
        <w:t xml:space="preserve"> Mat</w:t>
      </w:r>
      <w:r>
        <w:rPr>
          <w:rFonts w:ascii="Arial" w:hAnsi="Arial" w:cs="Arial"/>
        </w:rPr>
        <w:t>emáticas y Contabilidad</w:t>
      </w:r>
    </w:p>
    <w:p w:rsidR="0011011B" w:rsidRPr="00AE5965" w:rsidRDefault="0011011B" w:rsidP="0011011B">
      <w:pPr>
        <w:autoSpaceDE w:val="0"/>
        <w:autoSpaceDN w:val="0"/>
        <w:adjustRightInd w:val="0"/>
        <w:spacing w:line="360" w:lineRule="auto"/>
        <w:ind w:left="2124" w:firstLine="360"/>
        <w:jc w:val="both"/>
        <w:rPr>
          <w:rFonts w:ascii="Arial" w:hAnsi="Arial" w:cs="Arial"/>
          <w:b/>
          <w:sz w:val="20"/>
        </w:rPr>
      </w:pPr>
      <w:r>
        <w:rPr>
          <w:rFonts w:ascii="Arial" w:hAnsi="Arial" w:cs="Arial"/>
          <w:b/>
          <w:sz w:val="20"/>
        </w:rPr>
        <w:t>Cuadro11</w:t>
      </w:r>
      <w:r w:rsidRPr="00830F3D">
        <w:rPr>
          <w:rFonts w:ascii="Arial" w:hAnsi="Arial" w:cs="Arial"/>
          <w:b/>
          <w:sz w:val="20"/>
        </w:rPr>
        <w:t>. Precio Universitarios Administración</w:t>
      </w:r>
    </w:p>
    <w:tbl>
      <w:tblPr>
        <w:tblW w:w="0" w:type="auto"/>
        <w:tblInd w:w="2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710"/>
      </w:tblGrid>
      <w:tr w:rsidR="0011011B" w:rsidRPr="002A31A5">
        <w:tc>
          <w:tcPr>
            <w:tcW w:w="3060" w:type="dxa"/>
          </w:tcPr>
          <w:p w:rsidR="0011011B" w:rsidRPr="002A31A5" w:rsidRDefault="0011011B" w:rsidP="0046585A">
            <w:pPr>
              <w:autoSpaceDE w:val="0"/>
              <w:autoSpaceDN w:val="0"/>
              <w:adjustRightInd w:val="0"/>
              <w:spacing w:line="360" w:lineRule="auto"/>
              <w:jc w:val="center"/>
              <w:rPr>
                <w:rFonts w:ascii="Arial" w:hAnsi="Arial" w:cs="Arial"/>
                <w:b/>
              </w:rPr>
            </w:pPr>
            <w:r w:rsidRPr="002A31A5">
              <w:rPr>
                <w:rFonts w:ascii="Arial" w:hAnsi="Arial" w:cs="Arial"/>
                <w:b/>
              </w:rPr>
              <w:t>Materias</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b/>
              </w:rPr>
            </w:pPr>
            <w:r w:rsidRPr="002A31A5">
              <w:rPr>
                <w:rFonts w:ascii="Arial" w:hAnsi="Arial" w:cs="Arial"/>
                <w:b/>
              </w:rPr>
              <w:t>Efectivo</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Matemáticas – Contabilidad</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$ 130,00</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Sólo Matemáticas</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$ 100,00</w:t>
            </w:r>
          </w:p>
        </w:tc>
      </w:tr>
      <w:tr w:rsidR="0011011B" w:rsidRPr="002A31A5">
        <w:tc>
          <w:tcPr>
            <w:tcW w:w="3060" w:type="dxa"/>
          </w:tcPr>
          <w:p w:rsidR="0011011B" w:rsidRPr="002A31A5" w:rsidRDefault="0011011B" w:rsidP="0046585A">
            <w:pPr>
              <w:autoSpaceDE w:val="0"/>
              <w:autoSpaceDN w:val="0"/>
              <w:adjustRightInd w:val="0"/>
              <w:spacing w:line="360" w:lineRule="auto"/>
              <w:jc w:val="both"/>
              <w:rPr>
                <w:rFonts w:ascii="Arial" w:hAnsi="Arial" w:cs="Arial"/>
              </w:rPr>
            </w:pPr>
            <w:r w:rsidRPr="002A31A5">
              <w:rPr>
                <w:rFonts w:ascii="Arial" w:hAnsi="Arial" w:cs="Arial"/>
              </w:rPr>
              <w:t>Sólo Contabilidad</w:t>
            </w:r>
          </w:p>
        </w:tc>
        <w:tc>
          <w:tcPr>
            <w:tcW w:w="1710" w:type="dxa"/>
          </w:tcPr>
          <w:p w:rsidR="0011011B" w:rsidRPr="002A31A5" w:rsidRDefault="0011011B" w:rsidP="0046585A">
            <w:pPr>
              <w:autoSpaceDE w:val="0"/>
              <w:autoSpaceDN w:val="0"/>
              <w:adjustRightInd w:val="0"/>
              <w:spacing w:line="360" w:lineRule="auto"/>
              <w:jc w:val="center"/>
              <w:rPr>
                <w:rFonts w:ascii="Arial" w:hAnsi="Arial" w:cs="Arial"/>
              </w:rPr>
            </w:pPr>
            <w:r w:rsidRPr="002A31A5">
              <w:rPr>
                <w:rFonts w:ascii="Arial" w:hAnsi="Arial" w:cs="Arial"/>
              </w:rPr>
              <w:t>$ 50,00</w:t>
            </w:r>
          </w:p>
        </w:tc>
      </w:tr>
    </w:tbl>
    <w:p w:rsidR="0011011B" w:rsidRPr="00CB7514" w:rsidRDefault="0011011B" w:rsidP="0011011B">
      <w:pPr>
        <w:shd w:val="clear" w:color="auto" w:fill="FFFFFF"/>
        <w:spacing w:before="100" w:beforeAutospacing="1" w:after="100" w:afterAutospacing="1" w:line="360" w:lineRule="auto"/>
        <w:ind w:left="1776" w:firstLine="708"/>
        <w:jc w:val="both"/>
        <w:rPr>
          <w:rFonts w:ascii="Arial" w:hAnsi="Arial" w:cs="Arial"/>
          <w:b/>
          <w:sz w:val="16"/>
          <w:szCs w:val="16"/>
        </w:rPr>
      </w:pPr>
      <w:r w:rsidRPr="00CB7514">
        <w:rPr>
          <w:rFonts w:ascii="Arial" w:hAnsi="Arial" w:cs="Arial"/>
          <w:b/>
          <w:sz w:val="16"/>
          <w:szCs w:val="16"/>
        </w:rPr>
        <w:t>Elaboración: Los autores</w:t>
      </w:r>
    </w:p>
    <w:p w:rsidR="0011011B" w:rsidRPr="002A31A5" w:rsidRDefault="0011011B" w:rsidP="00E81C3E">
      <w:pPr>
        <w:numPr>
          <w:ilvl w:val="0"/>
          <w:numId w:val="8"/>
        </w:numPr>
        <w:shd w:val="clear" w:color="auto" w:fill="FFFFFF"/>
        <w:spacing w:before="100" w:beforeAutospacing="1" w:after="100" w:afterAutospacing="1" w:line="360" w:lineRule="auto"/>
        <w:ind w:left="2484"/>
        <w:jc w:val="both"/>
        <w:rPr>
          <w:rFonts w:ascii="Arial" w:hAnsi="Arial" w:cs="Arial"/>
        </w:rPr>
      </w:pPr>
      <w:r w:rsidRPr="002A31A5">
        <w:rPr>
          <w:rFonts w:ascii="Arial" w:hAnsi="Arial" w:cs="Arial"/>
          <w:b/>
          <w:bCs/>
        </w:rPr>
        <w:t xml:space="preserve">Otras materias (Matemática Financiera, Econometría, Microeconomía, Macroeconomía, etc.).- </w:t>
      </w:r>
      <w:r w:rsidRPr="002A31A5">
        <w:rPr>
          <w:rFonts w:ascii="Arial" w:hAnsi="Arial" w:cs="Arial"/>
          <w:bCs/>
        </w:rPr>
        <w:t>Estos cursos se dictarán de acuerdo a la demanda y su inversión será de $ 100 por materia.</w:t>
      </w:r>
    </w:p>
    <w:p w:rsidR="0011011B" w:rsidRPr="002A31A5" w:rsidRDefault="0011011B" w:rsidP="0011011B">
      <w:pPr>
        <w:spacing w:line="360" w:lineRule="auto"/>
        <w:ind w:left="1776"/>
        <w:jc w:val="both"/>
        <w:rPr>
          <w:rFonts w:ascii="Arial" w:hAnsi="Arial" w:cs="Arial"/>
        </w:rPr>
      </w:pPr>
    </w:p>
    <w:p w:rsidR="0011011B" w:rsidRPr="002A31A5" w:rsidRDefault="0011011B" w:rsidP="0011011B">
      <w:pPr>
        <w:spacing w:line="360" w:lineRule="auto"/>
        <w:ind w:left="1416"/>
        <w:jc w:val="both"/>
        <w:rPr>
          <w:rFonts w:ascii="Arial" w:hAnsi="Arial" w:cs="Arial"/>
        </w:rPr>
      </w:pPr>
      <w:r w:rsidRPr="00F220F4">
        <w:rPr>
          <w:rFonts w:ascii="Arial" w:hAnsi="Arial" w:cs="Arial"/>
          <w:b/>
          <w:u w:val="single"/>
          <w:lang w:val="es-EC"/>
        </w:rPr>
        <w:t>Comodidad del cliente:</w:t>
      </w:r>
      <w:r w:rsidRPr="002A31A5">
        <w:rPr>
          <w:rFonts w:ascii="Arial" w:hAnsi="Arial" w:cs="Arial"/>
          <w:b/>
          <w:lang w:val="es-EC"/>
        </w:rPr>
        <w:t xml:space="preserve"> </w:t>
      </w:r>
      <w:r w:rsidRPr="002A31A5">
        <w:rPr>
          <w:rFonts w:ascii="Arial" w:hAnsi="Arial" w:cs="Arial"/>
        </w:rPr>
        <w:t>La localización más conveniente es en el centro de la ciudad, tanto por la cercanía que allí existe con el mercado objetivo, como por las facilidades de acceso para los potenciales clientes del servicio. Así, en base a los estudios realizados, se determina que el tamaño óptimo del proyecto sería el capaz de dar servicio a la demanda estimada del quinto año; es decir, permitir capacidad ociosa para que esta se vaya ocupando a medida que la demanda aumente. Y así poder brindar a los clientes un lugar cómodo y accesible para recibir el servicio.</w:t>
      </w:r>
    </w:p>
    <w:p w:rsidR="0011011B" w:rsidRPr="002A31A5" w:rsidRDefault="0011011B" w:rsidP="0011011B">
      <w:pPr>
        <w:spacing w:line="360" w:lineRule="auto"/>
        <w:ind w:left="1776"/>
        <w:jc w:val="both"/>
        <w:rPr>
          <w:rFonts w:ascii="Arial" w:hAnsi="Arial" w:cs="Arial"/>
        </w:rPr>
      </w:pPr>
    </w:p>
    <w:p w:rsidR="0011011B" w:rsidRPr="002A31A5" w:rsidRDefault="0011011B" w:rsidP="0011011B">
      <w:pPr>
        <w:autoSpaceDE w:val="0"/>
        <w:autoSpaceDN w:val="0"/>
        <w:adjustRightInd w:val="0"/>
        <w:spacing w:line="360" w:lineRule="auto"/>
        <w:ind w:left="1416" w:firstLine="708"/>
        <w:jc w:val="both"/>
        <w:rPr>
          <w:rFonts w:ascii="Arial" w:hAnsi="Arial" w:cs="Arial"/>
        </w:rPr>
      </w:pPr>
      <w:r w:rsidRPr="00F220F4">
        <w:rPr>
          <w:rFonts w:ascii="Arial" w:hAnsi="Arial" w:cs="Arial"/>
          <w:b/>
          <w:u w:val="single"/>
          <w:lang w:val="es-EC"/>
        </w:rPr>
        <w:t>Comunicación:</w:t>
      </w:r>
      <w:r w:rsidRPr="002A31A5">
        <w:rPr>
          <w:rFonts w:ascii="Arial" w:hAnsi="Arial" w:cs="Arial"/>
        </w:rPr>
        <w:t xml:space="preserve"> Debido a los altos costos en los que se incurriría para poder hacer campaña publicitaria por televisión y conscientes de los altos riesgos de asumir esos elevados costos para la promoción de una empresa en levantamiento, se ha tomado la decisión de realizar la promoción por medio de hojas volantes entregadas en puntos estratégicos y por las principales emisoras de radio existentes en la ciudad de Guayaquil.</w:t>
      </w:r>
    </w:p>
    <w:p w:rsidR="0011011B" w:rsidRPr="002A31A5" w:rsidRDefault="0011011B" w:rsidP="0011011B">
      <w:pPr>
        <w:autoSpaceDE w:val="0"/>
        <w:autoSpaceDN w:val="0"/>
        <w:adjustRightInd w:val="0"/>
        <w:spacing w:line="360" w:lineRule="auto"/>
        <w:ind w:left="1416" w:firstLine="708"/>
        <w:jc w:val="both"/>
        <w:rPr>
          <w:rFonts w:ascii="Arial" w:hAnsi="Arial" w:cs="Arial"/>
        </w:rPr>
      </w:pPr>
      <w:r w:rsidRPr="002A31A5">
        <w:rPr>
          <w:rFonts w:ascii="Arial" w:hAnsi="Arial" w:cs="Arial"/>
        </w:rPr>
        <w:t xml:space="preserve"> Se han definido estos puntos estratégicos para la entrega de las hojas volantes a los sitios de alta concurrencia de alumnos de nivel secundario de estudios, tales como las afueras de los colegios de Guayaquil. Además, en los sitios donde se desarrollan los preuniversitarios de las universidades de Guayaquil; y, en las instalaciones de institutos educativos donde </w:t>
      </w:r>
      <w:r>
        <w:rPr>
          <w:rFonts w:ascii="Arial" w:hAnsi="Arial" w:cs="Arial"/>
        </w:rPr>
        <w:t>se ofrece educación presencial y a distancia.</w:t>
      </w:r>
    </w:p>
    <w:p w:rsidR="0011011B" w:rsidRPr="002A31A5" w:rsidRDefault="0011011B" w:rsidP="0011011B">
      <w:pPr>
        <w:autoSpaceDE w:val="0"/>
        <w:autoSpaceDN w:val="0"/>
        <w:adjustRightInd w:val="0"/>
        <w:spacing w:line="360" w:lineRule="auto"/>
        <w:ind w:left="708" w:firstLine="708"/>
        <w:jc w:val="both"/>
        <w:rPr>
          <w:rFonts w:ascii="Arial" w:hAnsi="Arial" w:cs="Arial"/>
        </w:rPr>
      </w:pPr>
    </w:p>
    <w:p w:rsidR="0011011B" w:rsidRPr="002A31A5" w:rsidRDefault="0011011B" w:rsidP="0011011B">
      <w:pPr>
        <w:autoSpaceDE w:val="0"/>
        <w:autoSpaceDN w:val="0"/>
        <w:adjustRightInd w:val="0"/>
        <w:spacing w:line="360" w:lineRule="auto"/>
        <w:ind w:left="1416" w:firstLine="708"/>
        <w:jc w:val="both"/>
        <w:rPr>
          <w:rFonts w:ascii="Arial" w:hAnsi="Arial" w:cs="Arial"/>
        </w:rPr>
      </w:pPr>
      <w:r w:rsidRPr="002A31A5">
        <w:rPr>
          <w:rFonts w:ascii="Arial" w:hAnsi="Arial" w:cs="Arial"/>
        </w:rPr>
        <w:t>De esta forma, la información llegará directamente y a bajo costo, a los grupos en los que está enfocada la oferta del servicio.</w:t>
      </w:r>
    </w:p>
    <w:p w:rsidR="0011011B" w:rsidRPr="002A31A5" w:rsidRDefault="0011011B" w:rsidP="0011011B">
      <w:pPr>
        <w:spacing w:line="360" w:lineRule="auto"/>
        <w:ind w:left="1776"/>
        <w:jc w:val="both"/>
        <w:rPr>
          <w:rFonts w:ascii="Arial" w:hAnsi="Arial" w:cs="Arial"/>
          <w:b/>
          <w:lang w:val="es-EC"/>
        </w:rPr>
      </w:pPr>
    </w:p>
    <w:p w:rsidR="0011011B" w:rsidRPr="002A31A5" w:rsidRDefault="0011011B" w:rsidP="00E81C3E">
      <w:pPr>
        <w:numPr>
          <w:ilvl w:val="0"/>
          <w:numId w:val="57"/>
        </w:numPr>
        <w:spacing w:line="360" w:lineRule="auto"/>
        <w:jc w:val="both"/>
        <w:rPr>
          <w:rFonts w:ascii="Arial" w:hAnsi="Arial" w:cs="Arial"/>
          <w:b/>
          <w:lang w:val="es-EC"/>
        </w:rPr>
      </w:pPr>
      <w:r w:rsidRPr="002A31A5">
        <w:rPr>
          <w:rFonts w:ascii="Arial" w:hAnsi="Arial" w:cs="Arial"/>
          <w:b/>
          <w:lang w:val="es-EC"/>
        </w:rPr>
        <w:t>Enfoque adicional de Zeithml</w:t>
      </w:r>
    </w:p>
    <w:p w:rsidR="0011011B" w:rsidRPr="002A31A5" w:rsidRDefault="0011011B" w:rsidP="0011011B">
      <w:pPr>
        <w:spacing w:line="360" w:lineRule="auto"/>
        <w:ind w:left="1776"/>
        <w:jc w:val="both"/>
        <w:rPr>
          <w:rFonts w:ascii="Arial" w:hAnsi="Arial" w:cs="Arial"/>
          <w:b/>
          <w:lang w:val="es-EC"/>
        </w:rPr>
      </w:pPr>
    </w:p>
    <w:p w:rsidR="0011011B" w:rsidRDefault="0011011B" w:rsidP="0011011B">
      <w:pPr>
        <w:spacing w:line="360" w:lineRule="auto"/>
        <w:ind w:left="1776"/>
        <w:jc w:val="both"/>
        <w:rPr>
          <w:rFonts w:ascii="Arial" w:hAnsi="Arial" w:cs="Arial"/>
          <w:lang w:val="es-EC"/>
        </w:rPr>
      </w:pPr>
      <w:r w:rsidRPr="002A31A5">
        <w:rPr>
          <w:rFonts w:ascii="Arial" w:hAnsi="Arial" w:cs="Arial"/>
          <w:b/>
          <w:lang w:val="es-EC"/>
        </w:rPr>
        <w:t xml:space="preserve">Personas: </w:t>
      </w:r>
      <w:r w:rsidRPr="002A31A5">
        <w:rPr>
          <w:rFonts w:ascii="Arial" w:hAnsi="Arial" w:cs="Arial"/>
          <w:lang w:val="es-EC"/>
        </w:rPr>
        <w:t>Las siguientes personas intervendrán en el proceso de la entrega del servicio y procurarán solucionar de forma oportuna los inconvenientes que puedan surgir en cada etapa del servicio.</w:t>
      </w:r>
    </w:p>
    <w:p w:rsidR="0011011B" w:rsidRDefault="0011011B" w:rsidP="0011011B">
      <w:pPr>
        <w:spacing w:line="360" w:lineRule="auto"/>
        <w:ind w:left="1776"/>
        <w:jc w:val="both"/>
        <w:rPr>
          <w:rFonts w:ascii="Arial" w:hAnsi="Arial" w:cs="Arial"/>
          <w:lang w:val="es-EC"/>
        </w:rPr>
      </w:pPr>
    </w:p>
    <w:p w:rsidR="0011011B" w:rsidRPr="00BF50C1" w:rsidRDefault="0011011B" w:rsidP="0011011B">
      <w:pPr>
        <w:spacing w:line="360" w:lineRule="auto"/>
        <w:ind w:left="1776"/>
        <w:jc w:val="both"/>
        <w:rPr>
          <w:rFonts w:ascii="Arial" w:hAnsi="Arial" w:cs="Arial"/>
          <w:b/>
          <w:sz w:val="20"/>
          <w:szCs w:val="20"/>
          <w:lang w:val="es-EC"/>
        </w:rPr>
      </w:pPr>
      <w:r w:rsidRPr="00BF50C1">
        <w:rPr>
          <w:rFonts w:ascii="Arial" w:hAnsi="Arial" w:cs="Arial"/>
          <w:b/>
          <w:sz w:val="20"/>
          <w:szCs w:val="20"/>
          <w:lang w:val="es-EC"/>
        </w:rPr>
        <w:t>Figura 28. Organigrama de la empresa</w:t>
      </w:r>
    </w:p>
    <w:p w:rsidR="0011011B" w:rsidRPr="002A31A5" w:rsidRDefault="00D32799" w:rsidP="0011011B">
      <w:pPr>
        <w:spacing w:line="360" w:lineRule="auto"/>
        <w:ind w:left="1776"/>
        <w:jc w:val="both"/>
        <w:rPr>
          <w:rFonts w:ascii="Arial" w:hAnsi="Arial" w:cs="Arial"/>
        </w:rPr>
      </w:pPr>
      <w:r>
        <w:rPr>
          <w:rFonts w:ascii="Arial" w:hAnsi="Arial" w:cs="Arial"/>
          <w:noProof/>
          <w:lang w:val="en-US" w:eastAsia="en-US"/>
        </w:rPr>
        <w:drawing>
          <wp:inline distT="0" distB="0" distL="0" distR="0">
            <wp:extent cx="3815080" cy="2244725"/>
            <wp:effectExtent l="0" t="0" r="0" b="3175"/>
            <wp:docPr id="2" name="Organigrama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11011B" w:rsidRPr="00BF50C1" w:rsidRDefault="0011011B" w:rsidP="0011011B">
      <w:pPr>
        <w:spacing w:line="360" w:lineRule="auto"/>
        <w:ind w:left="1776"/>
        <w:jc w:val="both"/>
        <w:rPr>
          <w:rFonts w:ascii="Arial" w:hAnsi="Arial" w:cs="Arial"/>
          <w:b/>
          <w:sz w:val="20"/>
          <w:szCs w:val="20"/>
          <w:lang w:val="es-EC"/>
        </w:rPr>
      </w:pPr>
      <w:r>
        <w:rPr>
          <w:rFonts w:ascii="Arial" w:hAnsi="Arial" w:cs="Arial"/>
          <w:b/>
          <w:sz w:val="20"/>
          <w:szCs w:val="20"/>
          <w:lang w:val="es-EC"/>
        </w:rPr>
        <w:t>Elaboración: Los autores</w:t>
      </w:r>
    </w:p>
    <w:p w:rsidR="0011011B" w:rsidRPr="002A31A5" w:rsidRDefault="0011011B" w:rsidP="0011011B">
      <w:pPr>
        <w:spacing w:line="360" w:lineRule="auto"/>
        <w:ind w:left="1776"/>
        <w:jc w:val="both"/>
        <w:rPr>
          <w:rFonts w:ascii="Arial" w:hAnsi="Arial" w:cs="Arial"/>
        </w:rPr>
      </w:pPr>
    </w:p>
    <w:p w:rsidR="0011011B" w:rsidRPr="002A31A5" w:rsidRDefault="0011011B" w:rsidP="0011011B">
      <w:pPr>
        <w:spacing w:line="360" w:lineRule="auto"/>
        <w:ind w:left="1776"/>
        <w:jc w:val="both"/>
        <w:rPr>
          <w:rFonts w:ascii="Arial" w:hAnsi="Arial" w:cs="Arial"/>
          <w:b/>
          <w:lang w:val="es-EC"/>
        </w:rPr>
      </w:pPr>
    </w:p>
    <w:p w:rsidR="0011011B" w:rsidRPr="002A31A5" w:rsidRDefault="0011011B" w:rsidP="0011011B">
      <w:pPr>
        <w:spacing w:line="360" w:lineRule="auto"/>
        <w:ind w:left="1776"/>
        <w:jc w:val="both"/>
        <w:rPr>
          <w:rFonts w:ascii="Arial" w:hAnsi="Arial" w:cs="Arial"/>
          <w:b/>
          <w:lang w:val="es-EC"/>
        </w:rPr>
      </w:pPr>
    </w:p>
    <w:p w:rsidR="0011011B" w:rsidRPr="002A31A5" w:rsidRDefault="0011011B" w:rsidP="0011011B">
      <w:pPr>
        <w:spacing w:line="360" w:lineRule="auto"/>
        <w:ind w:left="1776"/>
        <w:jc w:val="both"/>
        <w:rPr>
          <w:rFonts w:ascii="Arial" w:hAnsi="Arial" w:cs="Arial"/>
          <w:b/>
          <w:lang w:val="es-EC"/>
        </w:rPr>
      </w:pPr>
    </w:p>
    <w:p w:rsidR="0011011B" w:rsidRPr="002A31A5" w:rsidRDefault="0011011B" w:rsidP="0011011B">
      <w:pPr>
        <w:spacing w:line="360" w:lineRule="auto"/>
        <w:ind w:left="1776"/>
        <w:jc w:val="both"/>
        <w:rPr>
          <w:rFonts w:ascii="Arial" w:hAnsi="Arial" w:cs="Arial"/>
          <w:b/>
          <w:lang w:val="es-EC"/>
        </w:rPr>
      </w:pPr>
    </w:p>
    <w:p w:rsidR="0011011B" w:rsidRDefault="0011011B" w:rsidP="0011011B">
      <w:pPr>
        <w:spacing w:line="360" w:lineRule="auto"/>
        <w:jc w:val="both"/>
        <w:rPr>
          <w:rFonts w:ascii="Arial" w:hAnsi="Arial" w:cs="Arial"/>
          <w:b/>
          <w:lang w:val="es-EC"/>
        </w:rPr>
      </w:pPr>
    </w:p>
    <w:p w:rsidR="0011011B" w:rsidRDefault="0011011B" w:rsidP="0011011B">
      <w:pPr>
        <w:spacing w:line="360" w:lineRule="auto"/>
        <w:ind w:left="1068" w:firstLine="708"/>
        <w:jc w:val="both"/>
        <w:rPr>
          <w:rFonts w:ascii="Arial" w:hAnsi="Arial" w:cs="Arial"/>
          <w:b/>
          <w:lang w:val="es-EC"/>
        </w:rPr>
      </w:pPr>
      <w:r w:rsidRPr="002A31A5">
        <w:rPr>
          <w:rFonts w:ascii="Arial" w:hAnsi="Arial" w:cs="Arial"/>
          <w:b/>
          <w:lang w:val="es-EC"/>
        </w:rPr>
        <w:t>Procesos:</w:t>
      </w:r>
    </w:p>
    <w:p w:rsidR="0011011B" w:rsidRDefault="0011011B" w:rsidP="0011011B">
      <w:pPr>
        <w:spacing w:line="360" w:lineRule="auto"/>
        <w:ind w:left="1776"/>
        <w:jc w:val="both"/>
        <w:rPr>
          <w:rFonts w:ascii="Arial" w:hAnsi="Arial" w:cs="Arial"/>
          <w:b/>
          <w:sz w:val="20"/>
          <w:szCs w:val="20"/>
          <w:lang w:val="es-EC"/>
        </w:rPr>
      </w:pPr>
    </w:p>
    <w:p w:rsidR="0011011B" w:rsidRPr="00BF50C1" w:rsidRDefault="0011011B" w:rsidP="0011011B">
      <w:pPr>
        <w:spacing w:line="360" w:lineRule="auto"/>
        <w:ind w:left="1776"/>
        <w:jc w:val="both"/>
        <w:rPr>
          <w:rFonts w:ascii="Arial" w:hAnsi="Arial" w:cs="Arial"/>
          <w:b/>
          <w:sz w:val="20"/>
          <w:szCs w:val="20"/>
          <w:lang w:val="es-EC"/>
        </w:rPr>
      </w:pPr>
      <w:r>
        <w:rPr>
          <w:rFonts w:ascii="Arial" w:hAnsi="Arial" w:cs="Arial"/>
          <w:b/>
          <w:sz w:val="20"/>
          <w:szCs w:val="20"/>
          <w:lang w:val="es-EC"/>
        </w:rPr>
        <w:t>Figura 4</w:t>
      </w:r>
      <w:r w:rsidRPr="00BF50C1">
        <w:rPr>
          <w:rFonts w:ascii="Arial" w:hAnsi="Arial" w:cs="Arial"/>
          <w:b/>
          <w:sz w:val="20"/>
          <w:szCs w:val="20"/>
          <w:lang w:val="es-EC"/>
        </w:rPr>
        <w:t>8.</w:t>
      </w:r>
      <w:r>
        <w:rPr>
          <w:rFonts w:ascii="Arial" w:hAnsi="Arial" w:cs="Arial"/>
          <w:b/>
          <w:sz w:val="20"/>
          <w:szCs w:val="20"/>
          <w:lang w:val="es-EC"/>
        </w:rPr>
        <w:t xml:space="preserve"> </w:t>
      </w:r>
      <w:r w:rsidRPr="00BF50C1">
        <w:rPr>
          <w:rFonts w:ascii="Arial" w:hAnsi="Arial" w:cs="Arial"/>
          <w:b/>
          <w:sz w:val="20"/>
          <w:szCs w:val="20"/>
          <w:lang w:val="es-EC"/>
        </w:rPr>
        <w:t xml:space="preserve"> </w:t>
      </w:r>
      <w:r>
        <w:rPr>
          <w:rFonts w:ascii="Arial" w:hAnsi="Arial" w:cs="Arial"/>
          <w:b/>
          <w:sz w:val="20"/>
          <w:szCs w:val="20"/>
          <w:lang w:val="es-EC"/>
        </w:rPr>
        <w:t>Proceso enfoque Zeithml</w:t>
      </w:r>
    </w:p>
    <w:p w:rsidR="0011011B" w:rsidRPr="002A31A5" w:rsidRDefault="00D32799" w:rsidP="0011011B">
      <w:pPr>
        <w:spacing w:line="360" w:lineRule="auto"/>
        <w:ind w:left="1776"/>
        <w:jc w:val="both"/>
        <w:rPr>
          <w:rFonts w:ascii="Arial" w:hAnsi="Arial" w:cs="Arial"/>
          <w:b/>
          <w:lang w:val="es-EC"/>
        </w:rPr>
      </w:pPr>
      <w:r>
        <w:rPr>
          <w:rFonts w:ascii="Arial" w:hAnsi="Arial" w:cs="Arial"/>
          <w:noProof/>
          <w:lang w:val="en-US" w:eastAsia="en-US"/>
        </w:rPr>
        <w:drawing>
          <wp:anchor distT="0" distB="0" distL="114300" distR="114300" simplePos="0" relativeHeight="251687424" behindDoc="0" locked="0" layoutInCell="1" allowOverlap="1">
            <wp:simplePos x="0" y="0"/>
            <wp:positionH relativeFrom="column">
              <wp:posOffset>1232535</wp:posOffset>
            </wp:positionH>
            <wp:positionV relativeFrom="paragraph">
              <wp:posOffset>10160</wp:posOffset>
            </wp:positionV>
            <wp:extent cx="3876675" cy="749300"/>
            <wp:effectExtent l="19050" t="0" r="9525" b="0"/>
            <wp:wrapSquare wrapText="bothSides"/>
            <wp:docPr id="100"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64"/>
                    <a:srcRect t="-13495" b="-11285"/>
                    <a:stretch>
                      <a:fillRect/>
                    </a:stretch>
                  </pic:blipFill>
                  <pic:spPr bwMode="auto">
                    <a:xfrm>
                      <a:off x="0" y="0"/>
                      <a:ext cx="3876675" cy="749300"/>
                    </a:xfrm>
                    <a:prstGeom prst="rect">
                      <a:avLst/>
                    </a:prstGeom>
                    <a:noFill/>
                    <a:ln w="9525">
                      <a:noFill/>
                      <a:miter lim="800000"/>
                      <a:headEnd/>
                      <a:tailEnd/>
                    </a:ln>
                  </pic:spPr>
                </pic:pic>
              </a:graphicData>
            </a:graphic>
          </wp:anchor>
        </w:drawing>
      </w:r>
    </w:p>
    <w:p w:rsidR="0011011B" w:rsidRPr="002A31A5" w:rsidRDefault="0011011B" w:rsidP="0011011B">
      <w:pPr>
        <w:spacing w:line="360" w:lineRule="auto"/>
        <w:ind w:left="1776"/>
        <w:jc w:val="both"/>
        <w:rPr>
          <w:rFonts w:ascii="Arial" w:hAnsi="Arial" w:cs="Arial"/>
          <w:b/>
          <w:lang w:val="es-EC"/>
        </w:rPr>
      </w:pPr>
    </w:p>
    <w:p w:rsidR="0011011B" w:rsidRPr="002A31A5" w:rsidRDefault="00D32799" w:rsidP="0011011B">
      <w:pPr>
        <w:spacing w:line="360" w:lineRule="auto"/>
        <w:ind w:left="1776"/>
        <w:jc w:val="both"/>
        <w:rPr>
          <w:rFonts w:ascii="Arial" w:hAnsi="Arial" w:cs="Arial"/>
          <w:b/>
          <w:lang w:val="es-EC"/>
        </w:rPr>
      </w:pPr>
      <w:r>
        <w:rPr>
          <w:rFonts w:ascii="Arial" w:hAnsi="Arial" w:cs="Arial"/>
          <w:noProof/>
          <w:lang w:val="en-US" w:eastAsia="en-US"/>
        </w:rPr>
        <w:drawing>
          <wp:anchor distT="0" distB="0" distL="114300" distR="114300" simplePos="0" relativeHeight="251688448" behindDoc="0" locked="0" layoutInCell="1" allowOverlap="1">
            <wp:simplePos x="0" y="0"/>
            <wp:positionH relativeFrom="column">
              <wp:posOffset>2196189</wp:posOffset>
            </wp:positionH>
            <wp:positionV relativeFrom="paragraph">
              <wp:posOffset>221184</wp:posOffset>
            </wp:positionV>
            <wp:extent cx="2890171" cy="503709"/>
            <wp:effectExtent l="76200" t="114300" r="43529" b="86841"/>
            <wp:wrapSquare wrapText="bothSides"/>
            <wp:docPr id="101"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anchor>
        </w:drawing>
      </w:r>
    </w:p>
    <w:p w:rsidR="0011011B" w:rsidRPr="002A31A5" w:rsidRDefault="0011011B" w:rsidP="0011011B">
      <w:pPr>
        <w:spacing w:line="360" w:lineRule="auto"/>
        <w:ind w:left="1776"/>
        <w:jc w:val="both"/>
        <w:rPr>
          <w:rFonts w:ascii="Arial" w:hAnsi="Arial" w:cs="Arial"/>
          <w:b/>
          <w:lang w:val="es-EC"/>
        </w:rPr>
      </w:pPr>
    </w:p>
    <w:p w:rsidR="0011011B" w:rsidRPr="002A31A5" w:rsidRDefault="0011011B" w:rsidP="0011011B">
      <w:pPr>
        <w:spacing w:line="360" w:lineRule="auto"/>
        <w:ind w:left="1776"/>
        <w:jc w:val="both"/>
        <w:rPr>
          <w:rFonts w:ascii="Arial" w:hAnsi="Arial" w:cs="Arial"/>
          <w:b/>
          <w:lang w:val="es-EC"/>
        </w:rPr>
      </w:pPr>
    </w:p>
    <w:p w:rsidR="0011011B" w:rsidRDefault="00D32799" w:rsidP="0011011B">
      <w:pPr>
        <w:spacing w:line="360" w:lineRule="auto"/>
        <w:ind w:left="1776"/>
        <w:jc w:val="both"/>
        <w:rPr>
          <w:rFonts w:ascii="Arial" w:hAnsi="Arial" w:cs="Arial"/>
          <w:b/>
          <w:lang w:val="es-EC"/>
        </w:rPr>
      </w:pPr>
      <w:r>
        <w:rPr>
          <w:rFonts w:ascii="Arial" w:hAnsi="Arial" w:cs="Arial"/>
          <w:noProof/>
          <w:lang w:val="en-US" w:eastAsia="en-US"/>
        </w:rPr>
        <w:drawing>
          <wp:anchor distT="0" distB="0" distL="114300" distR="114300" simplePos="0" relativeHeight="251689472" behindDoc="0" locked="0" layoutInCell="1" allowOverlap="1">
            <wp:simplePos x="0" y="0"/>
            <wp:positionH relativeFrom="column">
              <wp:posOffset>2187490</wp:posOffset>
            </wp:positionH>
            <wp:positionV relativeFrom="paragraph">
              <wp:posOffset>6492</wp:posOffset>
            </wp:positionV>
            <wp:extent cx="2924609" cy="520415"/>
            <wp:effectExtent l="76200" t="304800" r="47191" b="336835"/>
            <wp:wrapSquare wrapText="bothSides"/>
            <wp:docPr id="102"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p>
    <w:p w:rsidR="0011011B" w:rsidRPr="002A31A5" w:rsidRDefault="0011011B" w:rsidP="0011011B">
      <w:pPr>
        <w:spacing w:line="360" w:lineRule="auto"/>
        <w:ind w:left="1776"/>
        <w:jc w:val="both"/>
        <w:rPr>
          <w:rFonts w:ascii="Arial" w:hAnsi="Arial" w:cs="Arial"/>
          <w:b/>
          <w:lang w:val="es-EC"/>
        </w:rPr>
      </w:pPr>
    </w:p>
    <w:p w:rsidR="0011011B" w:rsidRPr="00BF50C1" w:rsidRDefault="0011011B" w:rsidP="0011011B">
      <w:pPr>
        <w:spacing w:line="360" w:lineRule="auto"/>
        <w:ind w:left="1776"/>
        <w:jc w:val="both"/>
        <w:rPr>
          <w:rFonts w:ascii="Arial" w:hAnsi="Arial" w:cs="Arial"/>
          <w:b/>
          <w:sz w:val="20"/>
          <w:szCs w:val="20"/>
          <w:lang w:val="es-EC"/>
        </w:rPr>
      </w:pPr>
      <w:r>
        <w:rPr>
          <w:rFonts w:ascii="Arial" w:hAnsi="Arial" w:cs="Arial"/>
          <w:b/>
          <w:sz w:val="20"/>
          <w:szCs w:val="20"/>
          <w:lang w:val="es-EC"/>
        </w:rPr>
        <w:t>Elaboración: Los autores</w:t>
      </w:r>
    </w:p>
    <w:p w:rsidR="0011011B" w:rsidRPr="002A31A5" w:rsidRDefault="0011011B" w:rsidP="0011011B">
      <w:pPr>
        <w:spacing w:line="360" w:lineRule="auto"/>
        <w:ind w:left="1776"/>
        <w:jc w:val="both"/>
        <w:rPr>
          <w:rFonts w:ascii="Arial" w:hAnsi="Arial" w:cs="Arial"/>
          <w:b/>
          <w:lang w:val="es-EC"/>
        </w:rPr>
      </w:pPr>
    </w:p>
    <w:p w:rsidR="0011011B" w:rsidRDefault="0011011B" w:rsidP="0011011B">
      <w:pPr>
        <w:spacing w:line="360" w:lineRule="auto"/>
        <w:ind w:left="1776"/>
        <w:jc w:val="both"/>
        <w:rPr>
          <w:rFonts w:ascii="Arial" w:hAnsi="Arial" w:cs="Arial"/>
          <w:lang w:val="es-EC"/>
        </w:rPr>
      </w:pPr>
      <w:r w:rsidRPr="002A31A5">
        <w:rPr>
          <w:rFonts w:ascii="Arial" w:hAnsi="Arial" w:cs="Arial"/>
          <w:b/>
          <w:lang w:val="es-EC"/>
        </w:rPr>
        <w:t xml:space="preserve">Evidencia Física: </w:t>
      </w:r>
      <w:r w:rsidRPr="002A31A5">
        <w:rPr>
          <w:rFonts w:ascii="Arial" w:hAnsi="Arial" w:cs="Arial"/>
          <w:lang w:val="es-EC"/>
        </w:rPr>
        <w:t>Las clases se impartirán en un local ubicado en el centro de la ciudad que cuenta con la siguiente distribución de aulas.</w:t>
      </w:r>
    </w:p>
    <w:p w:rsidR="0011011B" w:rsidRDefault="0011011B" w:rsidP="0011011B">
      <w:pPr>
        <w:spacing w:line="360" w:lineRule="auto"/>
        <w:ind w:left="1776"/>
        <w:jc w:val="both"/>
        <w:rPr>
          <w:rFonts w:ascii="Arial" w:hAnsi="Arial" w:cs="Arial"/>
          <w:lang w:val="es-EC"/>
        </w:rPr>
      </w:pPr>
    </w:p>
    <w:p w:rsidR="0011011B" w:rsidRPr="002A31A5" w:rsidRDefault="0011011B" w:rsidP="0011011B">
      <w:pPr>
        <w:spacing w:line="360" w:lineRule="auto"/>
        <w:ind w:left="1776"/>
        <w:jc w:val="both"/>
        <w:rPr>
          <w:rFonts w:ascii="Arial" w:hAnsi="Arial" w:cs="Arial"/>
          <w:lang w:val="es-EC"/>
        </w:rPr>
      </w:pPr>
      <w:r>
        <w:rPr>
          <w:rFonts w:ascii="Arial" w:hAnsi="Arial" w:cs="Arial"/>
          <w:b/>
          <w:sz w:val="20"/>
        </w:rPr>
        <w:t>Cuadro 18</w:t>
      </w:r>
      <w:r w:rsidRPr="00713C2D">
        <w:rPr>
          <w:rFonts w:ascii="Arial" w:hAnsi="Arial" w:cs="Arial"/>
          <w:b/>
          <w:sz w:val="20"/>
        </w:rPr>
        <w:t>. Distribución de aulas</w:t>
      </w:r>
    </w:p>
    <w:tbl>
      <w:tblPr>
        <w:tblW w:w="4752" w:type="dxa"/>
        <w:jc w:val="center"/>
        <w:tblInd w:w="65" w:type="dxa"/>
        <w:tblCellMar>
          <w:left w:w="70" w:type="dxa"/>
          <w:right w:w="70" w:type="dxa"/>
        </w:tblCellMar>
        <w:tblLook w:val="0000"/>
      </w:tblPr>
      <w:tblGrid>
        <w:gridCol w:w="1548"/>
        <w:gridCol w:w="1456"/>
        <w:gridCol w:w="1748"/>
      </w:tblGrid>
      <w:tr w:rsidR="0011011B" w:rsidRPr="002A31A5">
        <w:trPr>
          <w:trHeight w:val="300"/>
          <w:jc w:val="center"/>
        </w:trPr>
        <w:tc>
          <w:tcPr>
            <w:tcW w:w="1548" w:type="dxa"/>
            <w:tcBorders>
              <w:top w:val="single" w:sz="4" w:space="0" w:color="auto"/>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b/>
                <w:bCs/>
                <w:color w:val="000000"/>
              </w:rPr>
            </w:pPr>
            <w:r w:rsidRPr="002A31A5">
              <w:rPr>
                <w:rFonts w:ascii="Arial" w:hAnsi="Arial" w:cs="Arial"/>
                <w:b/>
                <w:bCs/>
                <w:color w:val="000000"/>
              </w:rPr>
              <w:t>PLANTA BAJA</w:t>
            </w:r>
          </w:p>
        </w:tc>
        <w:tc>
          <w:tcPr>
            <w:tcW w:w="1456" w:type="dxa"/>
            <w:tcBorders>
              <w:top w:val="single" w:sz="4" w:space="0" w:color="auto"/>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748" w:type="dxa"/>
            <w:tcBorders>
              <w:top w:val="single" w:sz="4" w:space="0" w:color="auto"/>
              <w:left w:val="nil"/>
              <w:bottom w:val="nil"/>
              <w:right w:val="single" w:sz="4" w:space="0" w:color="auto"/>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AULA#1</w:t>
            </w: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color w:val="000000"/>
              </w:rPr>
            </w:pPr>
            <w:r w:rsidRPr="002A31A5">
              <w:rPr>
                <w:rFonts w:ascii="Arial" w:hAnsi="Arial" w:cs="Arial"/>
                <w:color w:val="000000"/>
              </w:rPr>
              <w:t>25</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AULA#2</w:t>
            </w: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color w:val="000000"/>
              </w:rPr>
            </w:pPr>
            <w:r w:rsidRPr="002A31A5">
              <w:rPr>
                <w:rFonts w:ascii="Arial" w:hAnsi="Arial" w:cs="Arial"/>
                <w:color w:val="000000"/>
              </w:rPr>
              <w:t>15</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AULA#3</w:t>
            </w: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color w:val="000000"/>
              </w:rPr>
            </w:pPr>
            <w:r w:rsidRPr="002A31A5">
              <w:rPr>
                <w:rFonts w:ascii="Arial" w:hAnsi="Arial" w:cs="Arial"/>
                <w:color w:val="000000"/>
              </w:rPr>
              <w:t>30</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b/>
                <w:bCs/>
                <w:color w:val="000000"/>
              </w:rPr>
            </w:pPr>
            <w:r w:rsidRPr="002A31A5">
              <w:rPr>
                <w:rFonts w:ascii="Arial" w:hAnsi="Arial" w:cs="Arial"/>
                <w:b/>
                <w:bCs/>
                <w:color w:val="000000"/>
              </w:rPr>
              <w:t>TOTAL</w:t>
            </w: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b/>
                <w:bCs/>
                <w:color w:val="000000"/>
              </w:rPr>
            </w:pPr>
            <w:r w:rsidRPr="002A31A5">
              <w:rPr>
                <w:rFonts w:ascii="Arial" w:hAnsi="Arial" w:cs="Arial"/>
                <w:b/>
                <w:bCs/>
                <w:color w:val="000000"/>
              </w:rPr>
              <w:t>70</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b/>
                <w:bCs/>
                <w:color w:val="000000"/>
              </w:rPr>
            </w:pPr>
            <w:r w:rsidRPr="002A31A5">
              <w:rPr>
                <w:rFonts w:ascii="Arial" w:hAnsi="Arial" w:cs="Arial"/>
                <w:b/>
                <w:bCs/>
                <w:color w:val="000000"/>
              </w:rPr>
              <w:t>PLANTA ALTA</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AULA#4</w:t>
            </w: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color w:val="000000"/>
              </w:rPr>
            </w:pPr>
            <w:r w:rsidRPr="002A31A5">
              <w:rPr>
                <w:rFonts w:ascii="Arial" w:hAnsi="Arial" w:cs="Arial"/>
                <w:color w:val="000000"/>
              </w:rPr>
              <w:t>15</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AULA#5</w:t>
            </w: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color w:val="000000"/>
              </w:rPr>
            </w:pPr>
            <w:r w:rsidRPr="002A31A5">
              <w:rPr>
                <w:rFonts w:ascii="Arial" w:hAnsi="Arial" w:cs="Arial"/>
                <w:color w:val="000000"/>
              </w:rPr>
              <w:t>15</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b/>
                <w:bCs/>
                <w:color w:val="000000"/>
              </w:rPr>
            </w:pPr>
            <w:r w:rsidRPr="002A31A5">
              <w:rPr>
                <w:rFonts w:ascii="Arial" w:hAnsi="Arial" w:cs="Arial"/>
                <w:b/>
                <w:bCs/>
                <w:color w:val="000000"/>
              </w:rPr>
              <w:t>TOTAL</w:t>
            </w: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b/>
                <w:bCs/>
                <w:color w:val="000000"/>
              </w:rPr>
            </w:pPr>
            <w:r w:rsidRPr="002A31A5">
              <w:rPr>
                <w:rFonts w:ascii="Arial" w:hAnsi="Arial" w:cs="Arial"/>
                <w:b/>
                <w:bCs/>
                <w:color w:val="000000"/>
              </w:rPr>
              <w:t>30</w:t>
            </w:r>
          </w:p>
        </w:tc>
      </w:tr>
      <w:tr w:rsidR="0011011B" w:rsidRPr="002A31A5">
        <w:trPr>
          <w:trHeight w:val="300"/>
          <w:jc w:val="center"/>
        </w:trPr>
        <w:tc>
          <w:tcPr>
            <w:tcW w:w="1548" w:type="dxa"/>
            <w:tcBorders>
              <w:top w:val="nil"/>
              <w:left w:val="single" w:sz="4" w:space="0" w:color="auto"/>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c>
          <w:tcPr>
            <w:tcW w:w="1456" w:type="dxa"/>
            <w:tcBorders>
              <w:top w:val="nil"/>
              <w:left w:val="nil"/>
              <w:bottom w:val="nil"/>
              <w:right w:val="nil"/>
            </w:tcBorders>
            <w:shd w:val="clear" w:color="auto" w:fill="auto"/>
            <w:noWrap/>
            <w:vAlign w:val="bottom"/>
          </w:tcPr>
          <w:p w:rsidR="0011011B" w:rsidRPr="002A31A5" w:rsidRDefault="0011011B" w:rsidP="0046585A">
            <w:pPr>
              <w:spacing w:line="360" w:lineRule="auto"/>
              <w:rPr>
                <w:rFonts w:ascii="Arial" w:hAnsi="Arial" w:cs="Arial"/>
                <w:color w:val="000000"/>
              </w:rPr>
            </w:pPr>
          </w:p>
        </w:tc>
        <w:tc>
          <w:tcPr>
            <w:tcW w:w="1748" w:type="dxa"/>
            <w:tcBorders>
              <w:top w:val="nil"/>
              <w:left w:val="nil"/>
              <w:bottom w:val="nil"/>
              <w:right w:val="single" w:sz="4" w:space="0" w:color="auto"/>
            </w:tcBorders>
            <w:shd w:val="clear" w:color="auto" w:fill="auto"/>
            <w:noWrap/>
            <w:vAlign w:val="bottom"/>
          </w:tcPr>
          <w:p w:rsidR="0011011B" w:rsidRPr="002A31A5" w:rsidRDefault="0011011B" w:rsidP="0046585A">
            <w:pPr>
              <w:spacing w:line="360" w:lineRule="auto"/>
              <w:rPr>
                <w:rFonts w:ascii="Arial" w:hAnsi="Arial" w:cs="Arial"/>
                <w:color w:val="000000"/>
              </w:rPr>
            </w:pPr>
            <w:r w:rsidRPr="002A31A5">
              <w:rPr>
                <w:rFonts w:ascii="Arial" w:hAnsi="Arial" w:cs="Arial"/>
                <w:color w:val="000000"/>
              </w:rPr>
              <w:t> </w:t>
            </w:r>
          </w:p>
        </w:tc>
      </w:tr>
      <w:tr w:rsidR="0011011B" w:rsidRPr="002A31A5">
        <w:trPr>
          <w:trHeight w:val="300"/>
          <w:jc w:val="center"/>
        </w:trPr>
        <w:tc>
          <w:tcPr>
            <w:tcW w:w="1548" w:type="dxa"/>
            <w:tcBorders>
              <w:top w:val="nil"/>
              <w:left w:val="single" w:sz="4" w:space="0" w:color="auto"/>
              <w:bottom w:val="single" w:sz="4" w:space="0" w:color="auto"/>
              <w:right w:val="nil"/>
            </w:tcBorders>
            <w:shd w:val="clear" w:color="auto" w:fill="auto"/>
            <w:noWrap/>
            <w:vAlign w:val="bottom"/>
          </w:tcPr>
          <w:p w:rsidR="0011011B" w:rsidRPr="002A31A5" w:rsidRDefault="0011011B" w:rsidP="0046585A">
            <w:pPr>
              <w:spacing w:line="360" w:lineRule="auto"/>
              <w:rPr>
                <w:rFonts w:ascii="Arial" w:hAnsi="Arial" w:cs="Arial"/>
                <w:b/>
                <w:bCs/>
                <w:color w:val="000000"/>
              </w:rPr>
            </w:pPr>
            <w:r w:rsidRPr="002A31A5">
              <w:rPr>
                <w:rFonts w:ascii="Arial" w:hAnsi="Arial" w:cs="Arial"/>
                <w:b/>
                <w:bCs/>
                <w:color w:val="000000"/>
              </w:rPr>
              <w:t>TOTAL</w:t>
            </w:r>
          </w:p>
        </w:tc>
        <w:tc>
          <w:tcPr>
            <w:tcW w:w="1456" w:type="dxa"/>
            <w:tcBorders>
              <w:top w:val="nil"/>
              <w:left w:val="nil"/>
              <w:bottom w:val="single" w:sz="4" w:space="0" w:color="auto"/>
              <w:right w:val="nil"/>
            </w:tcBorders>
            <w:shd w:val="clear" w:color="auto" w:fill="auto"/>
            <w:noWrap/>
            <w:vAlign w:val="bottom"/>
          </w:tcPr>
          <w:p w:rsidR="0011011B" w:rsidRPr="002A31A5" w:rsidRDefault="0011011B" w:rsidP="0046585A">
            <w:pPr>
              <w:spacing w:line="360" w:lineRule="auto"/>
              <w:rPr>
                <w:rFonts w:ascii="Arial" w:hAnsi="Arial" w:cs="Arial"/>
                <w:b/>
                <w:bCs/>
                <w:color w:val="000000"/>
              </w:rPr>
            </w:pPr>
            <w:r w:rsidRPr="002A31A5">
              <w:rPr>
                <w:rFonts w:ascii="Arial" w:hAnsi="Arial" w:cs="Arial"/>
                <w:b/>
                <w:bCs/>
                <w:color w:val="000000"/>
              </w:rPr>
              <w:t> </w:t>
            </w:r>
          </w:p>
        </w:tc>
        <w:tc>
          <w:tcPr>
            <w:tcW w:w="1748" w:type="dxa"/>
            <w:tcBorders>
              <w:top w:val="nil"/>
              <w:left w:val="nil"/>
              <w:bottom w:val="single" w:sz="4" w:space="0" w:color="auto"/>
              <w:right w:val="single" w:sz="4" w:space="0" w:color="auto"/>
            </w:tcBorders>
            <w:shd w:val="clear" w:color="auto" w:fill="auto"/>
            <w:noWrap/>
            <w:vAlign w:val="bottom"/>
          </w:tcPr>
          <w:p w:rsidR="0011011B" w:rsidRPr="002A31A5" w:rsidRDefault="0011011B" w:rsidP="0046585A">
            <w:pPr>
              <w:spacing w:line="360" w:lineRule="auto"/>
              <w:jc w:val="right"/>
              <w:rPr>
                <w:rFonts w:ascii="Arial" w:hAnsi="Arial" w:cs="Arial"/>
                <w:b/>
                <w:bCs/>
                <w:color w:val="000000"/>
              </w:rPr>
            </w:pPr>
            <w:r w:rsidRPr="002A31A5">
              <w:rPr>
                <w:rFonts w:ascii="Arial" w:hAnsi="Arial" w:cs="Arial"/>
                <w:b/>
                <w:bCs/>
                <w:color w:val="000000"/>
              </w:rPr>
              <w:t>100</w:t>
            </w:r>
          </w:p>
        </w:tc>
      </w:tr>
    </w:tbl>
    <w:p w:rsidR="0011011B" w:rsidRPr="005D685F" w:rsidRDefault="0011011B" w:rsidP="005D685F">
      <w:pPr>
        <w:spacing w:line="360" w:lineRule="auto"/>
        <w:ind w:left="1416" w:right="-60"/>
        <w:rPr>
          <w:rFonts w:ascii="Arial" w:hAnsi="Arial" w:cs="Arial"/>
          <w:b/>
        </w:rPr>
      </w:pPr>
      <w:r>
        <w:rPr>
          <w:rFonts w:ascii="Arial" w:hAnsi="Arial" w:cs="Arial"/>
          <w:b/>
        </w:rPr>
        <w:t xml:space="preserve">     </w:t>
      </w:r>
      <w:r w:rsidRPr="00713C2D">
        <w:rPr>
          <w:rFonts w:ascii="Arial" w:hAnsi="Arial" w:cs="Arial"/>
          <w:b/>
          <w:sz w:val="20"/>
        </w:rPr>
        <w:t>Elaboración: Los autores</w:t>
      </w:r>
      <w:r w:rsidRPr="00713C2D">
        <w:rPr>
          <w:rFonts w:ascii="Arial" w:hAnsi="Arial" w:cs="Arial"/>
          <w:b/>
          <w:sz w:val="16"/>
          <w:lang w:val="es-EC"/>
        </w:rPr>
        <w:tab/>
      </w:r>
      <w:r w:rsidRPr="002A31A5">
        <w:rPr>
          <w:rFonts w:ascii="Arial" w:hAnsi="Arial" w:cs="Arial"/>
          <w:b/>
          <w:lang w:val="es-EC"/>
        </w:rPr>
        <w:t xml:space="preserve">  </w:t>
      </w:r>
      <w:r w:rsidRPr="002A31A5">
        <w:rPr>
          <w:rFonts w:ascii="Arial" w:hAnsi="Arial" w:cs="Arial"/>
          <w:b/>
          <w:lang w:val="es-EC"/>
        </w:rPr>
        <w:tab/>
      </w:r>
      <w:r w:rsidRPr="002A31A5">
        <w:rPr>
          <w:noProof/>
        </w:rPr>
        <w:pict>
          <v:line id="_x0000_s1117" style="position:absolute;left:0;text-align:left;z-index:251680256;mso-position-horizontal-relative:text;mso-position-vertical-relative:text" from="234pt,423.6pt" to="234pt,432.6pt" strokeweight="4.5pt"/>
        </w:pict>
      </w:r>
      <w:r w:rsidRPr="002A31A5">
        <w:rPr>
          <w:noProof/>
        </w:rPr>
        <w:pict>
          <v:line id="_x0000_s1116" style="position:absolute;left:0;text-align:left;z-index:251679232;mso-position-horizontal-relative:text;mso-position-vertical-relative:text" from="3in,423.6pt" to="3in,432.6pt"/>
        </w:pict>
      </w:r>
      <w:r w:rsidRPr="002A31A5">
        <w:rPr>
          <w:noProof/>
        </w:rPr>
        <w:pict>
          <v:line id="_x0000_s1115" style="position:absolute;left:0;text-align:left;z-index:251678208;mso-position-horizontal-relative:text;mso-position-vertical-relative:text" from="225pt,423.6pt" to="225pt,432.6pt"/>
        </w:pict>
      </w:r>
    </w:p>
    <w:sectPr w:rsidR="0011011B" w:rsidRPr="005D685F" w:rsidSect="00950DAF">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C3E" w:rsidRDefault="00E81C3E">
      <w:r>
        <w:separator/>
      </w:r>
    </w:p>
  </w:endnote>
  <w:endnote w:type="continuationSeparator" w:id="1">
    <w:p w:rsidR="00E81C3E" w:rsidRDefault="00E81C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ankScrD">
    <w:panose1 w:val="030405020308070D0D03"/>
    <w:charset w:val="00"/>
    <w:family w:val="script"/>
    <w:pitch w:val="variable"/>
    <w:sig w:usb0="00000007" w:usb1="00000000" w:usb2="00000000" w:usb3="00000000" w:csb0="00000013" w:csb1="00000000"/>
  </w:font>
  <w:font w:name="Arial Narrow">
    <w:panose1 w:val="020B0506020202030204"/>
    <w:charset w:val="00"/>
    <w:family w:val="swiss"/>
    <w:pitch w:val="variable"/>
    <w:sig w:usb0="00000287" w:usb1="00000800" w:usb2="00000000" w:usb3="00000000" w:csb0="0000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5A" w:rsidRDefault="0046585A" w:rsidP="009050A0">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C3E" w:rsidRDefault="00E81C3E">
      <w:r>
        <w:separator/>
      </w:r>
    </w:p>
  </w:footnote>
  <w:footnote w:type="continuationSeparator" w:id="1">
    <w:p w:rsidR="00E81C3E" w:rsidRDefault="00E81C3E">
      <w:r>
        <w:continuationSeparator/>
      </w:r>
    </w:p>
  </w:footnote>
  <w:footnote w:id="2">
    <w:p w:rsidR="0046585A" w:rsidRPr="00C45D5B" w:rsidRDefault="0046585A" w:rsidP="009C398A">
      <w:pPr>
        <w:pStyle w:val="Textonotapie"/>
        <w:rPr>
          <w:i/>
          <w:lang w:val="es-EC"/>
        </w:rPr>
      </w:pPr>
      <w:r w:rsidRPr="00C45D5B">
        <w:rPr>
          <w:rStyle w:val="Refdenotaalpie"/>
          <w:i/>
        </w:rPr>
        <w:footnoteRef/>
      </w:r>
      <w:r>
        <w:rPr>
          <w:i/>
        </w:rPr>
        <w:t xml:space="preserve"> Fuente: </w:t>
      </w:r>
      <w:r w:rsidRPr="00C45D5B">
        <w:rPr>
          <w:i/>
          <w:lang w:val="es-EC"/>
        </w:rPr>
        <w:t>Constitución de la República del Ecuador 2008</w:t>
      </w:r>
    </w:p>
  </w:footnote>
  <w:footnote w:id="3">
    <w:p w:rsidR="0046585A" w:rsidRPr="00C45D5B" w:rsidRDefault="0046585A" w:rsidP="009C398A">
      <w:pPr>
        <w:pStyle w:val="Textonotapie"/>
        <w:jc w:val="both"/>
        <w:rPr>
          <w:i/>
          <w:lang w:val="es-EC"/>
        </w:rPr>
      </w:pPr>
      <w:r w:rsidRPr="00C45D5B">
        <w:rPr>
          <w:rStyle w:val="Refdenotaalpie"/>
          <w:i/>
        </w:rPr>
        <w:footnoteRef/>
      </w:r>
      <w:r w:rsidRPr="00C45D5B">
        <w:rPr>
          <w:i/>
        </w:rPr>
        <w:t xml:space="preserve"> </w:t>
      </w:r>
      <w:r>
        <w:rPr>
          <w:i/>
        </w:rPr>
        <w:t xml:space="preserve">Fuente: </w:t>
      </w:r>
      <w:r w:rsidRPr="00C45D5B">
        <w:rPr>
          <w:i/>
          <w:lang w:val="es-EC"/>
        </w:rPr>
        <w:t>Huete, D’andrea, Reynoso, Lovelock, “Administración de Servicios: Estrategias de Marketing, Operaciones y Recursos Humanos” capítulo 1, (Pearson Prentice Hall, México, 2004)</w:t>
      </w:r>
    </w:p>
  </w:footnote>
  <w:footnote w:id="4">
    <w:p w:rsidR="0046585A" w:rsidRPr="00C45D5B" w:rsidRDefault="0046585A" w:rsidP="009C398A">
      <w:pPr>
        <w:pStyle w:val="Textonotapie"/>
        <w:jc w:val="both"/>
        <w:rPr>
          <w:i/>
          <w:lang w:val="en-US"/>
        </w:rPr>
      </w:pPr>
      <w:r w:rsidRPr="00C45D5B">
        <w:rPr>
          <w:rStyle w:val="Refdenotaalpie"/>
          <w:i/>
        </w:rPr>
        <w:footnoteRef/>
      </w:r>
      <w:r w:rsidRPr="00C45D5B">
        <w:rPr>
          <w:i/>
          <w:lang w:val="en-US"/>
        </w:rPr>
        <w:t xml:space="preserve"> </w:t>
      </w:r>
      <w:r>
        <w:rPr>
          <w:i/>
          <w:lang w:val="en-US"/>
        </w:rPr>
        <w:t xml:space="preserve">Fuente: </w:t>
      </w:r>
      <w:r w:rsidRPr="00C45D5B">
        <w:rPr>
          <w:i/>
          <w:lang w:val="en-US"/>
        </w:rPr>
        <w:t>Christian Grönroos, “Service Reflections: Service Marketing Comes of Age”, en Handbook of Services Marketing and Management, editor T.Schwartz y D.Iacobucci (Thousand Oaks, CA: Sage Publications, Inc., 2000),13-16</w:t>
      </w:r>
    </w:p>
  </w:footnote>
  <w:footnote w:id="5">
    <w:p w:rsidR="0046585A" w:rsidRPr="00C50CFE" w:rsidRDefault="0046585A" w:rsidP="00905A74">
      <w:pPr>
        <w:pStyle w:val="Textonotapie"/>
        <w:jc w:val="both"/>
        <w:rPr>
          <w:i/>
          <w:sz w:val="22"/>
          <w:szCs w:val="22"/>
        </w:rPr>
      </w:pPr>
      <w:r w:rsidRPr="00C50CFE">
        <w:rPr>
          <w:rStyle w:val="Refdenotaalpie"/>
          <w:i/>
          <w:sz w:val="22"/>
          <w:szCs w:val="22"/>
        </w:rPr>
        <w:footnoteRef/>
      </w:r>
      <w:r w:rsidRPr="00C50CFE">
        <w:rPr>
          <w:i/>
          <w:sz w:val="22"/>
          <w:szCs w:val="22"/>
        </w:rPr>
        <w:t xml:space="preserve"> </w:t>
      </w:r>
      <w:r>
        <w:rPr>
          <w:i/>
          <w:sz w:val="22"/>
          <w:szCs w:val="22"/>
        </w:rPr>
        <w:t xml:space="preserve">Fuente: </w:t>
      </w:r>
      <w:r w:rsidRPr="00C50CFE">
        <w:rPr>
          <w:i/>
          <w:sz w:val="22"/>
          <w:szCs w:val="22"/>
        </w:rPr>
        <w:t>Michael Solomon, “Comportamiento del Consumidor”, capítulo 4 (México: Prentice Hall, 1997)</w:t>
      </w:r>
    </w:p>
    <w:p w:rsidR="0046585A" w:rsidRPr="001D21CE" w:rsidRDefault="0046585A" w:rsidP="00905A74">
      <w:pPr>
        <w:pStyle w:val="Textonotapie"/>
        <w:rPr>
          <w:sz w:val="18"/>
          <w:szCs w:val="18"/>
        </w:rPr>
      </w:pPr>
    </w:p>
  </w:footnote>
  <w:footnote w:id="6">
    <w:p w:rsidR="0046585A" w:rsidRPr="00C50CFE" w:rsidRDefault="0046585A" w:rsidP="00905A74">
      <w:pPr>
        <w:pStyle w:val="Textonotapie"/>
        <w:jc w:val="both"/>
        <w:rPr>
          <w:i/>
          <w:sz w:val="22"/>
          <w:szCs w:val="22"/>
        </w:rPr>
      </w:pPr>
      <w:r w:rsidRPr="001D21CE">
        <w:rPr>
          <w:rStyle w:val="Refdenotaalpie"/>
          <w:sz w:val="18"/>
          <w:szCs w:val="18"/>
        </w:rPr>
        <w:footnoteRef/>
      </w:r>
      <w:r w:rsidRPr="00C50CFE">
        <w:rPr>
          <w:i/>
          <w:sz w:val="22"/>
          <w:szCs w:val="22"/>
        </w:rPr>
        <w:t xml:space="preserve"> </w:t>
      </w:r>
      <w:r>
        <w:rPr>
          <w:i/>
          <w:sz w:val="22"/>
          <w:szCs w:val="22"/>
        </w:rPr>
        <w:t xml:space="preserve">Fuente: </w:t>
      </w:r>
      <w:r w:rsidRPr="00C50CFE">
        <w:rPr>
          <w:i/>
          <w:sz w:val="22"/>
          <w:szCs w:val="22"/>
        </w:rPr>
        <w:t>Huete, D´andrea, Reynoso, Lovelock, “Administración de Servicios: Estrategias de Marketing, Operaciones y Recursos Humanos” capítulo 3, (Pearson Prentice Hall, México, 2004)</w:t>
      </w:r>
    </w:p>
    <w:p w:rsidR="0046585A" w:rsidRPr="00C50CFE" w:rsidRDefault="0046585A" w:rsidP="00905A74">
      <w:pPr>
        <w:pStyle w:val="Textonotapie"/>
        <w:rPr>
          <w:i/>
          <w:sz w:val="22"/>
          <w:szCs w:val="22"/>
        </w:rPr>
      </w:pPr>
    </w:p>
  </w:footnote>
  <w:footnote w:id="7">
    <w:p w:rsidR="0046585A" w:rsidRPr="00031950" w:rsidRDefault="0046585A" w:rsidP="00905A74">
      <w:pPr>
        <w:pStyle w:val="Textonotapie"/>
        <w:rPr>
          <w:i/>
          <w:sz w:val="22"/>
          <w:szCs w:val="22"/>
        </w:rPr>
      </w:pPr>
      <w:r w:rsidRPr="00031950">
        <w:rPr>
          <w:rStyle w:val="Refdenotaalpie"/>
          <w:i/>
          <w:sz w:val="22"/>
          <w:szCs w:val="22"/>
        </w:rPr>
        <w:footnoteRef/>
      </w:r>
      <w:r w:rsidRPr="00031950">
        <w:rPr>
          <w:i/>
          <w:sz w:val="22"/>
          <w:szCs w:val="22"/>
        </w:rPr>
        <w:t xml:space="preserve"> GER (Gross Enrolment Ratio) Fuente: UNESCO</w:t>
      </w:r>
    </w:p>
  </w:footnote>
  <w:footnote w:id="8">
    <w:p w:rsidR="0046585A" w:rsidRPr="00031950" w:rsidRDefault="0046585A" w:rsidP="00905A74">
      <w:pPr>
        <w:pStyle w:val="Textonotapie"/>
        <w:rPr>
          <w:i/>
          <w:sz w:val="22"/>
          <w:szCs w:val="22"/>
        </w:rPr>
      </w:pPr>
      <w:r w:rsidRPr="00031950">
        <w:rPr>
          <w:rStyle w:val="Refdenotaalpie"/>
          <w:i/>
          <w:sz w:val="22"/>
          <w:szCs w:val="22"/>
        </w:rPr>
        <w:footnoteRef/>
      </w:r>
      <w:r w:rsidRPr="00031950">
        <w:rPr>
          <w:i/>
          <w:sz w:val="22"/>
          <w:szCs w:val="22"/>
        </w:rPr>
        <w:t xml:space="preserve"> </w:t>
      </w:r>
      <w:r>
        <w:rPr>
          <w:i/>
          <w:sz w:val="22"/>
          <w:szCs w:val="22"/>
        </w:rPr>
        <w:t>Fuente: Instituto Nacional de Estadísticas y Censos (INEC)</w:t>
      </w:r>
    </w:p>
  </w:footnote>
  <w:footnote w:id="9">
    <w:p w:rsidR="0046585A" w:rsidRPr="00031950" w:rsidRDefault="0046585A" w:rsidP="00905A74">
      <w:pPr>
        <w:pStyle w:val="Textonotapie"/>
        <w:rPr>
          <w:i/>
          <w:sz w:val="22"/>
          <w:szCs w:val="22"/>
        </w:rPr>
      </w:pPr>
      <w:r w:rsidRPr="00031950">
        <w:rPr>
          <w:rStyle w:val="Refdenotaalpie"/>
          <w:i/>
          <w:sz w:val="22"/>
          <w:szCs w:val="22"/>
        </w:rPr>
        <w:footnoteRef/>
      </w:r>
      <w:r w:rsidRPr="00031950">
        <w:rPr>
          <w:i/>
          <w:sz w:val="22"/>
          <w:szCs w:val="22"/>
        </w:rPr>
        <w:t xml:space="preserve"> Fuente: UNESCO</w:t>
      </w:r>
    </w:p>
  </w:footnote>
  <w:footnote w:id="10">
    <w:p w:rsidR="0046585A" w:rsidRPr="00031950" w:rsidRDefault="0046585A" w:rsidP="00905A74">
      <w:pPr>
        <w:pStyle w:val="Textonotapie"/>
        <w:rPr>
          <w:i/>
          <w:sz w:val="22"/>
          <w:szCs w:val="22"/>
        </w:rPr>
      </w:pPr>
      <w:r w:rsidRPr="00031950">
        <w:rPr>
          <w:rStyle w:val="Refdenotaalpie"/>
          <w:i/>
          <w:sz w:val="22"/>
          <w:szCs w:val="22"/>
        </w:rPr>
        <w:footnoteRef/>
      </w:r>
      <w:r w:rsidRPr="00031950">
        <w:rPr>
          <w:i/>
          <w:sz w:val="22"/>
          <w:szCs w:val="22"/>
        </w:rPr>
        <w:t xml:space="preserve"> Fuente: Investigación de mercados</w:t>
      </w:r>
    </w:p>
  </w:footnote>
  <w:footnote w:id="11">
    <w:p w:rsidR="0046585A" w:rsidRPr="00CE7ED3" w:rsidRDefault="0046585A" w:rsidP="00905A74">
      <w:pPr>
        <w:pStyle w:val="Textonotapie"/>
        <w:rPr>
          <w:i/>
          <w:sz w:val="22"/>
          <w:szCs w:val="22"/>
        </w:rPr>
      </w:pPr>
      <w:r w:rsidRPr="00CE7ED3">
        <w:rPr>
          <w:rStyle w:val="Refdenotaalpie"/>
          <w:i/>
          <w:sz w:val="22"/>
          <w:szCs w:val="22"/>
        </w:rPr>
        <w:footnoteRef/>
      </w:r>
      <w:r>
        <w:rPr>
          <w:i/>
          <w:sz w:val="22"/>
          <w:szCs w:val="22"/>
        </w:rPr>
        <w:t xml:space="preserve"> Fuente: </w:t>
      </w:r>
      <w:r w:rsidRPr="00CE7ED3">
        <w:rPr>
          <w:i/>
          <w:sz w:val="22"/>
          <w:szCs w:val="22"/>
        </w:rPr>
        <w:t xml:space="preserve"> </w:t>
      </w:r>
      <w:r>
        <w:rPr>
          <w:i/>
          <w:sz w:val="22"/>
          <w:szCs w:val="22"/>
        </w:rPr>
        <w:t>IBO Boletín estadístico año 2008</w:t>
      </w:r>
    </w:p>
  </w:footnote>
  <w:footnote w:id="12">
    <w:p w:rsidR="0046585A" w:rsidRPr="00CE7ED3" w:rsidRDefault="0046585A" w:rsidP="00905A74">
      <w:pPr>
        <w:pStyle w:val="Textonotapie"/>
        <w:rPr>
          <w:i/>
          <w:sz w:val="22"/>
          <w:szCs w:val="22"/>
        </w:rPr>
      </w:pPr>
      <w:r w:rsidRPr="00CE7ED3">
        <w:rPr>
          <w:rStyle w:val="Refdenotaalpie"/>
          <w:i/>
          <w:sz w:val="22"/>
          <w:szCs w:val="22"/>
        </w:rPr>
        <w:footnoteRef/>
      </w:r>
      <w:r w:rsidRPr="00CE7ED3">
        <w:rPr>
          <w:i/>
          <w:sz w:val="22"/>
          <w:szCs w:val="22"/>
        </w:rPr>
        <w:t xml:space="preserve"> Fuente: Ministerio de Educación del Ecuador</w:t>
      </w:r>
    </w:p>
  </w:footnote>
  <w:footnote w:id="13">
    <w:p w:rsidR="0046585A" w:rsidRPr="006E158F" w:rsidRDefault="0046585A" w:rsidP="00905A74">
      <w:pPr>
        <w:pStyle w:val="Textonotapie"/>
        <w:rPr>
          <w:i/>
          <w:sz w:val="22"/>
          <w:szCs w:val="22"/>
        </w:rPr>
      </w:pPr>
      <w:r w:rsidRPr="006E158F">
        <w:rPr>
          <w:rStyle w:val="Refdenotaalpie"/>
          <w:i/>
          <w:sz w:val="22"/>
          <w:szCs w:val="22"/>
        </w:rPr>
        <w:footnoteRef/>
      </w:r>
      <w:r w:rsidRPr="006E158F">
        <w:rPr>
          <w:i/>
          <w:sz w:val="22"/>
          <w:szCs w:val="22"/>
        </w:rPr>
        <w:t xml:space="preserve"> </w:t>
      </w:r>
      <w:r>
        <w:rPr>
          <w:i/>
          <w:sz w:val="22"/>
          <w:szCs w:val="22"/>
        </w:rPr>
        <w:t>Fuente: Instituto Nacional de Estadísticas y Censos (INEC)</w:t>
      </w:r>
    </w:p>
  </w:footnote>
  <w:footnote w:id="14">
    <w:p w:rsidR="0046585A" w:rsidRPr="00022A3C" w:rsidRDefault="0046585A" w:rsidP="00905A74">
      <w:pPr>
        <w:pStyle w:val="Textonotapie"/>
        <w:rPr>
          <w:i/>
          <w:sz w:val="22"/>
          <w:szCs w:val="22"/>
        </w:rPr>
      </w:pPr>
      <w:r w:rsidRPr="00022A3C">
        <w:rPr>
          <w:rStyle w:val="Refdenotaalpie"/>
          <w:i/>
          <w:sz w:val="22"/>
          <w:szCs w:val="22"/>
        </w:rPr>
        <w:footnoteRef/>
      </w:r>
      <w:r w:rsidRPr="00022A3C">
        <w:rPr>
          <w:i/>
          <w:sz w:val="22"/>
          <w:szCs w:val="22"/>
        </w:rPr>
        <w:t xml:space="preserve"> Naresh k. Malhotra; Investigación de mercados “Un enfoque aplicado”, capitulo 5 (Pearson Prentice Hall, México 2004)</w:t>
      </w:r>
    </w:p>
  </w:footnote>
  <w:footnote w:id="15">
    <w:p w:rsidR="0046585A" w:rsidRPr="00FC19FD" w:rsidRDefault="0046585A" w:rsidP="00812BDC">
      <w:pPr>
        <w:spacing w:line="360" w:lineRule="auto"/>
        <w:jc w:val="both"/>
        <w:rPr>
          <w:rFonts w:ascii="Calibri" w:hAnsi="Calibri" w:cs="Arial"/>
          <w:i/>
          <w:sz w:val="22"/>
          <w:szCs w:val="22"/>
        </w:rPr>
      </w:pPr>
      <w:r w:rsidRPr="00FC19FD">
        <w:rPr>
          <w:rStyle w:val="Refdenotaalpie"/>
          <w:rFonts w:ascii="Calibri" w:hAnsi="Calibri"/>
          <w:i/>
          <w:sz w:val="22"/>
          <w:szCs w:val="22"/>
        </w:rPr>
        <w:footnoteRef/>
      </w:r>
      <w:r w:rsidRPr="00FC19FD">
        <w:rPr>
          <w:rFonts w:ascii="Calibri" w:hAnsi="Calibri"/>
          <w:i/>
          <w:sz w:val="22"/>
          <w:szCs w:val="22"/>
        </w:rPr>
        <w:t xml:space="preserve"> </w:t>
      </w:r>
      <w:r>
        <w:rPr>
          <w:rFonts w:ascii="Calibri" w:hAnsi="Calibri" w:cs="Arial"/>
          <w:i/>
          <w:sz w:val="22"/>
          <w:szCs w:val="22"/>
        </w:rPr>
        <w:t xml:space="preserve">En el </w:t>
      </w:r>
      <w:r w:rsidRPr="00FC19FD">
        <w:rPr>
          <w:rFonts w:ascii="Calibri" w:hAnsi="Calibri" w:cs="Arial"/>
          <w:b/>
          <w:i/>
          <w:sz w:val="22"/>
          <w:szCs w:val="22"/>
          <w:u w:val="single"/>
        </w:rPr>
        <w:t>ANEXO # 1</w:t>
      </w:r>
      <w:r w:rsidRPr="00FC19FD">
        <w:rPr>
          <w:rFonts w:ascii="Calibri" w:hAnsi="Calibri" w:cs="Arial"/>
          <w:i/>
          <w:sz w:val="22"/>
          <w:szCs w:val="22"/>
        </w:rPr>
        <w:t xml:space="preserve"> se encuentra detallado las características que deberán tener los activos fijos de la empresa.</w:t>
      </w:r>
    </w:p>
    <w:p w:rsidR="0046585A" w:rsidRDefault="0046585A" w:rsidP="00812BDC">
      <w:pPr>
        <w:pStyle w:val="Textonotapie"/>
      </w:pPr>
    </w:p>
  </w:footnote>
  <w:footnote w:id="16">
    <w:p w:rsidR="0046585A" w:rsidRPr="006E47D7" w:rsidRDefault="0046585A" w:rsidP="00812BDC">
      <w:pPr>
        <w:spacing w:line="360" w:lineRule="auto"/>
        <w:jc w:val="both"/>
        <w:rPr>
          <w:rFonts w:ascii="Calibri" w:hAnsi="Calibri" w:cs="Arial"/>
          <w:i/>
          <w:sz w:val="22"/>
          <w:szCs w:val="22"/>
        </w:rPr>
      </w:pPr>
      <w:r w:rsidRPr="006E47D7">
        <w:rPr>
          <w:rStyle w:val="Refdenotaalpie"/>
          <w:rFonts w:ascii="Calibri" w:hAnsi="Calibri"/>
          <w:i/>
          <w:sz w:val="22"/>
          <w:szCs w:val="22"/>
        </w:rPr>
        <w:footnoteRef/>
      </w:r>
      <w:r w:rsidRPr="006E47D7">
        <w:rPr>
          <w:rFonts w:ascii="Calibri" w:hAnsi="Calibri"/>
          <w:i/>
          <w:sz w:val="22"/>
          <w:szCs w:val="22"/>
        </w:rPr>
        <w:t xml:space="preserve"> </w:t>
      </w:r>
      <w:r>
        <w:rPr>
          <w:rFonts w:ascii="Calibri" w:hAnsi="Calibri" w:cs="Arial"/>
          <w:i/>
          <w:sz w:val="22"/>
          <w:szCs w:val="22"/>
        </w:rPr>
        <w:t>T</w:t>
      </w:r>
      <w:r w:rsidRPr="006E47D7">
        <w:rPr>
          <w:rFonts w:ascii="Calibri" w:hAnsi="Calibri" w:cs="Arial"/>
          <w:i/>
          <w:sz w:val="22"/>
          <w:szCs w:val="22"/>
        </w:rPr>
        <w:t xml:space="preserve">omando en consideración el análisis realizado en el </w:t>
      </w:r>
      <w:r w:rsidRPr="006E47D7">
        <w:rPr>
          <w:rFonts w:ascii="Calibri" w:hAnsi="Calibri" w:cs="Arial"/>
          <w:b/>
          <w:i/>
          <w:sz w:val="22"/>
          <w:szCs w:val="22"/>
          <w:u w:val="single"/>
        </w:rPr>
        <w:t>ANEXO # 2</w:t>
      </w:r>
      <w:r w:rsidRPr="006E47D7">
        <w:rPr>
          <w:rFonts w:ascii="Calibri" w:hAnsi="Calibri" w:cs="Arial"/>
          <w:i/>
          <w:sz w:val="22"/>
          <w:szCs w:val="22"/>
        </w:rPr>
        <w:t xml:space="preserve"> </w:t>
      </w:r>
      <w:r>
        <w:rPr>
          <w:rFonts w:ascii="Calibri" w:hAnsi="Calibri" w:cs="Arial"/>
          <w:i/>
          <w:sz w:val="22"/>
          <w:szCs w:val="22"/>
        </w:rPr>
        <w:t>y</w:t>
      </w:r>
      <w:r w:rsidRPr="006E47D7">
        <w:rPr>
          <w:rFonts w:ascii="Calibri" w:hAnsi="Calibri" w:cs="Arial"/>
          <w:i/>
          <w:sz w:val="22"/>
          <w:szCs w:val="22"/>
        </w:rPr>
        <w:t xml:space="preserve"> </w:t>
      </w:r>
      <w:r w:rsidRPr="006E47D7">
        <w:rPr>
          <w:rFonts w:ascii="Calibri" w:hAnsi="Calibri" w:cs="Arial"/>
          <w:b/>
          <w:i/>
          <w:sz w:val="22"/>
          <w:szCs w:val="22"/>
          <w:u w:val="single"/>
        </w:rPr>
        <w:t xml:space="preserve">ANEXO # 3 </w:t>
      </w:r>
      <w:r w:rsidRPr="006E47D7">
        <w:rPr>
          <w:rFonts w:ascii="Calibri" w:hAnsi="Calibri" w:cs="Arial"/>
          <w:i/>
          <w:sz w:val="22"/>
          <w:szCs w:val="22"/>
        </w:rPr>
        <w:t>(Cuadro 39.1).</w:t>
      </w:r>
    </w:p>
    <w:p w:rsidR="0046585A" w:rsidRDefault="0046585A" w:rsidP="00812BDC">
      <w:pPr>
        <w:pStyle w:val="Textonotapie"/>
      </w:pPr>
    </w:p>
  </w:footnote>
  <w:footnote w:id="17">
    <w:p w:rsidR="0046585A" w:rsidRPr="008F6793" w:rsidRDefault="0046585A" w:rsidP="00812BDC">
      <w:pPr>
        <w:spacing w:line="360" w:lineRule="auto"/>
        <w:jc w:val="both"/>
        <w:rPr>
          <w:rFonts w:ascii="Calibri" w:hAnsi="Calibri" w:cs="Arial"/>
          <w:i/>
          <w:sz w:val="22"/>
          <w:szCs w:val="22"/>
        </w:rPr>
      </w:pPr>
      <w:r w:rsidRPr="008F6793">
        <w:rPr>
          <w:rStyle w:val="Refdenotaalpie"/>
          <w:rFonts w:ascii="Calibri" w:hAnsi="Calibri"/>
          <w:i/>
          <w:sz w:val="22"/>
          <w:szCs w:val="22"/>
        </w:rPr>
        <w:footnoteRef/>
      </w:r>
      <w:r w:rsidRPr="008F6793">
        <w:rPr>
          <w:rFonts w:ascii="Calibri" w:hAnsi="Calibri"/>
          <w:i/>
          <w:sz w:val="22"/>
          <w:szCs w:val="22"/>
        </w:rPr>
        <w:t xml:space="preserve"> Ver Anexo # 4 (Los Ingresos del Proyecto)</w:t>
      </w:r>
    </w:p>
  </w:footnote>
  <w:footnote w:id="18">
    <w:p w:rsidR="0046585A" w:rsidRPr="007B3073" w:rsidRDefault="0046585A" w:rsidP="00812BDC">
      <w:pPr>
        <w:pStyle w:val="Textonotapie"/>
        <w:rPr>
          <w:i/>
          <w:sz w:val="22"/>
          <w:szCs w:val="22"/>
        </w:rPr>
      </w:pPr>
      <w:r w:rsidRPr="007B3073">
        <w:rPr>
          <w:rStyle w:val="Refdenotaalpie"/>
          <w:i/>
          <w:sz w:val="22"/>
          <w:szCs w:val="22"/>
        </w:rPr>
        <w:footnoteRef/>
      </w:r>
      <w:r w:rsidRPr="007B3073">
        <w:rPr>
          <w:i/>
          <w:sz w:val="22"/>
          <w:szCs w:val="22"/>
        </w:rPr>
        <w:t xml:space="preserve"> Ver </w:t>
      </w:r>
      <w:r>
        <w:rPr>
          <w:i/>
          <w:sz w:val="22"/>
          <w:szCs w:val="22"/>
        </w:rPr>
        <w:t>cuadro 42 (Modelo CAPM)</w:t>
      </w:r>
    </w:p>
  </w:footnote>
  <w:footnote w:id="19">
    <w:p w:rsidR="0046585A" w:rsidRPr="00D936D9" w:rsidRDefault="0046585A" w:rsidP="00530533">
      <w:pPr>
        <w:spacing w:line="360" w:lineRule="auto"/>
        <w:rPr>
          <w:rFonts w:ascii="Calibri" w:hAnsi="Calibri" w:cs="Arial"/>
          <w:i/>
          <w:sz w:val="22"/>
          <w:szCs w:val="22"/>
        </w:rPr>
      </w:pPr>
      <w:r w:rsidRPr="00D936D9">
        <w:rPr>
          <w:rStyle w:val="Refdenotaalpie"/>
          <w:rFonts w:ascii="Calibri" w:hAnsi="Calibri"/>
          <w:i/>
          <w:sz w:val="22"/>
          <w:szCs w:val="22"/>
        </w:rPr>
        <w:footnoteRef/>
      </w:r>
      <w:r w:rsidRPr="00D936D9">
        <w:rPr>
          <w:rFonts w:ascii="Calibri" w:hAnsi="Calibri"/>
          <w:i/>
          <w:sz w:val="22"/>
          <w:szCs w:val="22"/>
        </w:rPr>
        <w:t xml:space="preserve"> Ver anexo #2 para detalle mensual</w:t>
      </w:r>
    </w:p>
  </w:footnote>
  <w:footnote w:id="20">
    <w:p w:rsidR="0046585A" w:rsidRPr="00233A5A" w:rsidRDefault="0046585A" w:rsidP="00530533">
      <w:pPr>
        <w:spacing w:line="360" w:lineRule="auto"/>
        <w:jc w:val="both"/>
        <w:rPr>
          <w:rFonts w:ascii="Calibri" w:hAnsi="Calibri" w:cs="Arial"/>
          <w:i/>
          <w:sz w:val="22"/>
          <w:szCs w:val="22"/>
        </w:rPr>
      </w:pPr>
      <w:r w:rsidRPr="00513E45">
        <w:rPr>
          <w:rStyle w:val="Refdenotaalpie"/>
          <w:rFonts w:ascii="Arial" w:hAnsi="Arial" w:cs="Arial"/>
          <w:sz w:val="20"/>
          <w:szCs w:val="20"/>
        </w:rPr>
        <w:footnoteRef/>
      </w:r>
      <w:r w:rsidRPr="00513E45">
        <w:rPr>
          <w:rFonts w:ascii="Arial" w:hAnsi="Arial" w:cs="Arial"/>
          <w:sz w:val="20"/>
          <w:szCs w:val="20"/>
        </w:rPr>
        <w:t xml:space="preserve"> </w:t>
      </w:r>
      <w:r>
        <w:rPr>
          <w:rFonts w:ascii="Arial" w:hAnsi="Arial" w:cs="Arial"/>
          <w:i/>
          <w:sz w:val="20"/>
          <w:szCs w:val="20"/>
        </w:rPr>
        <w:t xml:space="preserve"> </w:t>
      </w:r>
      <w:r w:rsidRPr="00233A5A">
        <w:rPr>
          <w:rFonts w:ascii="Calibri" w:hAnsi="Calibri" w:cs="Arial"/>
          <w:i/>
          <w:sz w:val="22"/>
          <w:szCs w:val="22"/>
        </w:rPr>
        <w:t xml:space="preserve"> Ver anexo #3 para detalle mensual</w:t>
      </w:r>
    </w:p>
    <w:p w:rsidR="0046585A" w:rsidRPr="00513E45" w:rsidRDefault="0046585A" w:rsidP="00530533">
      <w:pPr>
        <w:pStyle w:val="Textonotapie"/>
        <w:rPr>
          <w:lang w:val="es-EC"/>
        </w:rPr>
      </w:pPr>
    </w:p>
  </w:footnote>
  <w:footnote w:id="21">
    <w:p w:rsidR="0046585A" w:rsidRPr="00233A5A" w:rsidRDefault="0046585A" w:rsidP="00530533">
      <w:pPr>
        <w:pStyle w:val="Textonotapie"/>
        <w:rPr>
          <w:rFonts w:cs="Arial"/>
          <w:i/>
          <w:sz w:val="22"/>
          <w:szCs w:val="22"/>
          <w:lang w:val="es-EC"/>
        </w:rPr>
      </w:pPr>
      <w:r w:rsidRPr="005D23DF">
        <w:rPr>
          <w:rStyle w:val="Refdenotaalpie"/>
          <w:rFonts w:ascii="Arial" w:hAnsi="Arial" w:cs="Arial"/>
          <w:i/>
        </w:rPr>
        <w:footnoteRef/>
      </w:r>
      <w:r w:rsidRPr="005D23DF">
        <w:rPr>
          <w:rFonts w:ascii="Arial" w:hAnsi="Arial" w:cs="Arial"/>
          <w:i/>
        </w:rPr>
        <w:t xml:space="preserve"> </w:t>
      </w:r>
      <w:r w:rsidRPr="00233A5A">
        <w:rPr>
          <w:rFonts w:cs="Arial"/>
          <w:i/>
          <w:sz w:val="22"/>
          <w:szCs w:val="22"/>
          <w:lang w:val="es-EC"/>
        </w:rPr>
        <w:t>Ver Anexo # 6 para detalle de la publicidad en radio.</w:t>
      </w:r>
    </w:p>
  </w:footnote>
  <w:footnote w:id="22">
    <w:p w:rsidR="0046585A" w:rsidRPr="00233A5A" w:rsidRDefault="0046585A" w:rsidP="00530533">
      <w:pPr>
        <w:spacing w:line="360" w:lineRule="auto"/>
        <w:jc w:val="both"/>
        <w:rPr>
          <w:rFonts w:ascii="Calibri" w:hAnsi="Calibri" w:cs="Arial"/>
          <w:i/>
          <w:sz w:val="22"/>
          <w:szCs w:val="22"/>
        </w:rPr>
      </w:pPr>
      <w:r w:rsidRPr="005D23DF">
        <w:rPr>
          <w:rStyle w:val="Refdenotaalpie"/>
          <w:rFonts w:ascii="Arial" w:hAnsi="Arial" w:cs="Arial"/>
          <w:i/>
          <w:sz w:val="20"/>
          <w:szCs w:val="20"/>
        </w:rPr>
        <w:footnoteRef/>
      </w:r>
      <w:r w:rsidRPr="005D23DF">
        <w:rPr>
          <w:rFonts w:ascii="Arial" w:hAnsi="Arial" w:cs="Arial"/>
          <w:i/>
          <w:sz w:val="20"/>
          <w:szCs w:val="20"/>
        </w:rPr>
        <w:t xml:space="preserve"> </w:t>
      </w:r>
      <w:r w:rsidRPr="00233A5A">
        <w:rPr>
          <w:rFonts w:ascii="Calibri" w:hAnsi="Calibri" w:cs="Arial"/>
          <w:i/>
          <w:sz w:val="22"/>
          <w:szCs w:val="22"/>
        </w:rPr>
        <w:t>Ver anexo #3 para detalle mensual</w:t>
      </w:r>
    </w:p>
    <w:p w:rsidR="0046585A" w:rsidRPr="00233A5A" w:rsidRDefault="0046585A" w:rsidP="00530533">
      <w:pPr>
        <w:pStyle w:val="Textonotapie"/>
        <w:rPr>
          <w:sz w:val="22"/>
          <w:szCs w:val="22"/>
          <w:lang w:val="es-EC"/>
        </w:rPr>
      </w:pPr>
    </w:p>
  </w:footnote>
  <w:footnote w:id="23">
    <w:p w:rsidR="0046585A" w:rsidRPr="00DC291F" w:rsidRDefault="0046585A" w:rsidP="00530533">
      <w:pPr>
        <w:autoSpaceDE w:val="0"/>
        <w:autoSpaceDN w:val="0"/>
        <w:adjustRightInd w:val="0"/>
        <w:spacing w:line="360" w:lineRule="auto"/>
        <w:jc w:val="both"/>
        <w:rPr>
          <w:rFonts w:ascii="Calibri" w:hAnsi="Calibri" w:cs="Arial"/>
          <w:i/>
          <w:sz w:val="22"/>
          <w:szCs w:val="22"/>
        </w:rPr>
      </w:pPr>
      <w:r w:rsidRPr="00B67F06">
        <w:rPr>
          <w:rStyle w:val="Refdenotaalpie"/>
          <w:rFonts w:ascii="Arial" w:hAnsi="Arial" w:cs="Arial"/>
          <w:i/>
          <w:sz w:val="20"/>
          <w:szCs w:val="20"/>
        </w:rPr>
        <w:footnoteRef/>
      </w:r>
      <w:r>
        <w:rPr>
          <w:rFonts w:ascii="Arial" w:hAnsi="Arial" w:cs="Arial"/>
          <w:i/>
          <w:sz w:val="20"/>
          <w:szCs w:val="20"/>
        </w:rPr>
        <w:t xml:space="preserve"> </w:t>
      </w:r>
      <w:r w:rsidRPr="00233A5A">
        <w:rPr>
          <w:rFonts w:ascii="Calibri" w:hAnsi="Calibri" w:cs="Arial"/>
          <w:i/>
          <w:sz w:val="22"/>
          <w:szCs w:val="22"/>
        </w:rPr>
        <w:t>Ver anexo # 4  para detalle de ing</w:t>
      </w:r>
      <w:r>
        <w:rPr>
          <w:rFonts w:ascii="Calibri" w:hAnsi="Calibri" w:cs="Arial"/>
          <w:i/>
          <w:sz w:val="22"/>
          <w:szCs w:val="22"/>
        </w:rPr>
        <w:t>resos.</w:t>
      </w:r>
    </w:p>
  </w:footnote>
  <w:footnote w:id="24">
    <w:p w:rsidR="0046585A" w:rsidRPr="00DC291F" w:rsidRDefault="0046585A" w:rsidP="00530533">
      <w:pPr>
        <w:pStyle w:val="Textonotapie"/>
        <w:rPr>
          <w:i/>
          <w:lang w:val="es-EC"/>
        </w:rPr>
      </w:pPr>
      <w:r w:rsidRPr="00DC291F">
        <w:rPr>
          <w:rStyle w:val="Refdenotaalpie"/>
          <w:i/>
          <w:sz w:val="22"/>
        </w:rPr>
        <w:footnoteRef/>
      </w:r>
      <w:r w:rsidRPr="00DC291F">
        <w:rPr>
          <w:i/>
          <w:sz w:val="22"/>
        </w:rPr>
        <w:t xml:space="preserve"> Ver </w:t>
      </w:r>
      <w:r w:rsidRPr="00DC291F">
        <w:rPr>
          <w:i/>
          <w:sz w:val="22"/>
          <w:lang w:val="es-EC"/>
        </w:rPr>
        <w:t>Cuadros 54 y 55</w:t>
      </w:r>
      <w:r>
        <w:rPr>
          <w:i/>
          <w:sz w:val="22"/>
          <w:lang w:val="es-EC"/>
        </w:rPr>
        <w:t xml:space="preserve"> Capítulo 2</w:t>
      </w:r>
    </w:p>
  </w:footnote>
  <w:footnote w:id="25">
    <w:p w:rsidR="0046585A" w:rsidRPr="00233A5A" w:rsidRDefault="0046585A" w:rsidP="00530533">
      <w:pPr>
        <w:autoSpaceDE w:val="0"/>
        <w:autoSpaceDN w:val="0"/>
        <w:adjustRightInd w:val="0"/>
        <w:spacing w:line="360" w:lineRule="auto"/>
        <w:jc w:val="both"/>
        <w:rPr>
          <w:rFonts w:ascii="Calibri" w:hAnsi="Calibri" w:cs="Arial"/>
          <w:i/>
          <w:sz w:val="22"/>
          <w:szCs w:val="22"/>
        </w:rPr>
      </w:pPr>
      <w:r w:rsidRPr="00B67F06">
        <w:rPr>
          <w:rStyle w:val="Refdenotaalpie"/>
          <w:rFonts w:ascii="Arial" w:hAnsi="Arial" w:cs="Arial"/>
          <w:i/>
          <w:sz w:val="20"/>
          <w:szCs w:val="20"/>
        </w:rPr>
        <w:footnoteRef/>
      </w:r>
      <w:r>
        <w:rPr>
          <w:rFonts w:ascii="Arial" w:hAnsi="Arial" w:cs="Arial"/>
          <w:i/>
          <w:sz w:val="20"/>
          <w:szCs w:val="20"/>
        </w:rPr>
        <w:t xml:space="preserve"> </w:t>
      </w:r>
      <w:r>
        <w:rPr>
          <w:rFonts w:ascii="Calibri" w:hAnsi="Calibri" w:cs="Arial"/>
          <w:i/>
          <w:sz w:val="22"/>
          <w:szCs w:val="22"/>
        </w:rPr>
        <w:t>Ver anexo # 8</w:t>
      </w:r>
      <w:r w:rsidRPr="00233A5A">
        <w:rPr>
          <w:rFonts w:ascii="Calibri" w:hAnsi="Calibri" w:cs="Arial"/>
          <w:i/>
          <w:sz w:val="22"/>
          <w:szCs w:val="22"/>
        </w:rPr>
        <w:t xml:space="preserve"> </w:t>
      </w:r>
      <w:r>
        <w:rPr>
          <w:rFonts w:ascii="Calibri" w:hAnsi="Calibri" w:cs="Arial"/>
          <w:i/>
          <w:sz w:val="22"/>
          <w:szCs w:val="22"/>
        </w:rPr>
        <w:t>por detalle de deuda contraída.</w:t>
      </w:r>
    </w:p>
    <w:p w:rsidR="0046585A" w:rsidRPr="00AC1C91" w:rsidRDefault="0046585A" w:rsidP="00530533">
      <w:pPr>
        <w:pStyle w:val="Textonotapie"/>
        <w:rPr>
          <w:lang w:val="es-EC"/>
        </w:rPr>
      </w:pPr>
    </w:p>
  </w:footnote>
  <w:footnote w:id="26">
    <w:p w:rsidR="0046585A" w:rsidRPr="00530533" w:rsidRDefault="0046585A" w:rsidP="00530533">
      <w:pPr>
        <w:pStyle w:val="Textonotapie"/>
        <w:rPr>
          <w:i/>
          <w:sz w:val="22"/>
          <w:szCs w:val="22"/>
          <w:lang w:val="pt-BR"/>
        </w:rPr>
      </w:pPr>
      <w:r w:rsidRPr="00582572">
        <w:rPr>
          <w:rStyle w:val="Refdenotaalpie"/>
          <w:i/>
        </w:rPr>
        <w:footnoteRef/>
      </w:r>
      <w:r w:rsidRPr="00530533">
        <w:rPr>
          <w:i/>
          <w:lang w:val="pt-BR"/>
        </w:rPr>
        <w:t xml:space="preserve">  </w:t>
      </w:r>
      <w:r w:rsidRPr="00530533">
        <w:rPr>
          <w:i/>
          <w:sz w:val="22"/>
          <w:szCs w:val="22"/>
          <w:lang w:val="pt-BR"/>
        </w:rPr>
        <w:t>Ver Anexo # 10 Reporte de Crystal Ball.</w:t>
      </w:r>
    </w:p>
  </w:footnote>
  <w:footnote w:id="27">
    <w:p w:rsidR="0046585A" w:rsidRPr="00322D76" w:rsidRDefault="0046585A" w:rsidP="0011011B">
      <w:pPr>
        <w:pStyle w:val="TextonotapieCar"/>
        <w:jc w:val="both"/>
        <w:rPr>
          <w:rFonts w:ascii="Calibri" w:hAnsi="Calibri"/>
          <w:i/>
          <w:sz w:val="22"/>
          <w:szCs w:val="22"/>
        </w:rPr>
      </w:pPr>
      <w:r w:rsidRPr="00322D76">
        <w:rPr>
          <w:rStyle w:val="Refdenotaalpie"/>
          <w:rFonts w:ascii="Calibri" w:hAnsi="Calibri"/>
          <w:i/>
        </w:rPr>
        <w:footnoteRef/>
      </w:r>
      <w:r w:rsidRPr="00322D76">
        <w:rPr>
          <w:rFonts w:ascii="Calibri" w:hAnsi="Calibri"/>
          <w:i/>
        </w:rPr>
        <w:t xml:space="preserve"> Fuente: </w:t>
      </w:r>
      <w:r w:rsidRPr="00322D76">
        <w:rPr>
          <w:rFonts w:ascii="Calibri" w:hAnsi="Calibri"/>
          <w:i/>
          <w:sz w:val="22"/>
          <w:szCs w:val="22"/>
        </w:rPr>
        <w:t>Michael Solomon, “Comportamiento del Consumidor”, capítulo 4 (México: Prentice Hall, 1997)</w:t>
      </w:r>
    </w:p>
  </w:footnote>
  <w:footnote w:id="28">
    <w:p w:rsidR="0046585A" w:rsidRPr="005B313E" w:rsidRDefault="0046585A" w:rsidP="0011011B">
      <w:pPr>
        <w:pStyle w:val="TextonotapieCar"/>
        <w:jc w:val="both"/>
        <w:rPr>
          <w:rFonts w:ascii="Calibri" w:hAnsi="Calibri"/>
          <w:i/>
          <w:sz w:val="22"/>
          <w:szCs w:val="22"/>
        </w:rPr>
      </w:pPr>
      <w:r w:rsidRPr="00363AFA">
        <w:rPr>
          <w:rStyle w:val="Refdenotaalpie"/>
          <w:i/>
          <w:sz w:val="18"/>
          <w:szCs w:val="18"/>
        </w:rPr>
        <w:footnoteRef/>
      </w:r>
      <w:r w:rsidRPr="00363AFA">
        <w:rPr>
          <w:i/>
          <w:sz w:val="22"/>
          <w:szCs w:val="22"/>
        </w:rPr>
        <w:t xml:space="preserve"> </w:t>
      </w:r>
      <w:r w:rsidRPr="005B313E">
        <w:rPr>
          <w:rFonts w:ascii="Calibri" w:hAnsi="Calibri"/>
          <w:i/>
          <w:sz w:val="22"/>
          <w:szCs w:val="22"/>
        </w:rPr>
        <w:t>Fuente: Huete, D´andrea, Reynoso, Lovelock, “Administración de Servicios: Estrategias de Marketing, Operaciones y Recursos Humanos” capítulo 3, (Pearson Prentice Hall, México, 2004)</w:t>
      </w:r>
    </w:p>
    <w:p w:rsidR="0046585A" w:rsidRPr="00C50CFE" w:rsidRDefault="0046585A" w:rsidP="0011011B">
      <w:pPr>
        <w:pStyle w:val="TextonotapieCar"/>
        <w:rPr>
          <w:i/>
          <w:sz w:val="22"/>
          <w:szCs w:val="22"/>
        </w:rPr>
      </w:pPr>
    </w:p>
  </w:footnote>
  <w:footnote w:id="29">
    <w:p w:rsidR="0046585A" w:rsidRPr="005B313E" w:rsidRDefault="0046585A" w:rsidP="0011011B">
      <w:pPr>
        <w:pStyle w:val="TextonotapieCar"/>
        <w:rPr>
          <w:rFonts w:ascii="Calibri" w:hAnsi="Calibri"/>
          <w:i/>
          <w:sz w:val="22"/>
          <w:szCs w:val="22"/>
        </w:rPr>
      </w:pPr>
      <w:r w:rsidRPr="005B313E">
        <w:rPr>
          <w:rStyle w:val="Refdenotaalpie"/>
          <w:rFonts w:ascii="Calibri" w:hAnsi="Calibri"/>
          <w:i/>
          <w:sz w:val="22"/>
          <w:szCs w:val="22"/>
        </w:rPr>
        <w:footnoteRef/>
      </w:r>
      <w:r w:rsidRPr="005B313E">
        <w:rPr>
          <w:rFonts w:ascii="Calibri" w:hAnsi="Calibri"/>
          <w:i/>
          <w:sz w:val="22"/>
          <w:szCs w:val="22"/>
        </w:rPr>
        <w:t xml:space="preserve"> Fuente: Constitución de la República del Ecuador 2008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5A" w:rsidRPr="00233A5A" w:rsidRDefault="0046585A" w:rsidP="009050A0">
    <w:pPr>
      <w:pStyle w:val="Encabezado"/>
      <w:jc w:val="right"/>
      <w:rPr>
        <w:rFonts w:ascii="Calibri" w:hAnsi="Calibri" w:cs="Arial"/>
        <w:i/>
        <w:lang w:val="es-EC"/>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4880"/>
    <w:multiLevelType w:val="hybridMultilevel"/>
    <w:tmpl w:val="40B8601C"/>
    <w:lvl w:ilvl="0" w:tplc="04090001">
      <w:start w:val="1"/>
      <w:numFmt w:val="bullet"/>
      <w:lvlText w:val=""/>
      <w:lvlJc w:val="left"/>
      <w:pPr>
        <w:ind w:left="2484" w:hanging="360"/>
      </w:pPr>
      <w:rPr>
        <w:rFonts w:ascii="Symbol" w:hAnsi="Symbol" w:hint="default"/>
      </w:rPr>
    </w:lvl>
    <w:lvl w:ilvl="1" w:tplc="04090003">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
    <w:nsid w:val="06CB4319"/>
    <w:multiLevelType w:val="hybridMultilevel"/>
    <w:tmpl w:val="D6E48B84"/>
    <w:lvl w:ilvl="0" w:tplc="0C0A0005">
      <w:start w:val="1"/>
      <w:numFmt w:val="bullet"/>
      <w:lvlText w:val=""/>
      <w:lvlJc w:val="left"/>
      <w:pPr>
        <w:tabs>
          <w:tab w:val="num" w:pos="1776"/>
        </w:tabs>
        <w:ind w:left="1776"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
    <w:nsid w:val="089F714F"/>
    <w:multiLevelType w:val="hybridMultilevel"/>
    <w:tmpl w:val="5DBC6FE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
    <w:nsid w:val="09F641D3"/>
    <w:multiLevelType w:val="hybridMultilevel"/>
    <w:tmpl w:val="1AEAD416"/>
    <w:lvl w:ilvl="0" w:tplc="0C0A0005">
      <w:start w:val="1"/>
      <w:numFmt w:val="bullet"/>
      <w:lvlText w:val=""/>
      <w:lvlJc w:val="left"/>
      <w:pPr>
        <w:tabs>
          <w:tab w:val="num" w:pos="1776"/>
        </w:tabs>
        <w:ind w:left="1776" w:hanging="360"/>
      </w:pPr>
      <w:rPr>
        <w:rFonts w:ascii="Wingdings" w:hAnsi="Wingdings" w:cs="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4">
    <w:nsid w:val="0B1E3AB8"/>
    <w:multiLevelType w:val="hybridMultilevel"/>
    <w:tmpl w:val="B0C29110"/>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5">
    <w:nsid w:val="0DD732D6"/>
    <w:multiLevelType w:val="hybridMultilevel"/>
    <w:tmpl w:val="DF0C7DDE"/>
    <w:lvl w:ilvl="0" w:tplc="0C0A0005">
      <w:start w:val="1"/>
      <w:numFmt w:val="bullet"/>
      <w:lvlText w:val=""/>
      <w:lvlJc w:val="left"/>
      <w:pPr>
        <w:tabs>
          <w:tab w:val="num" w:pos="1776"/>
        </w:tabs>
        <w:ind w:left="1776" w:hanging="360"/>
      </w:pPr>
      <w:rPr>
        <w:rFonts w:ascii="Wingdings" w:hAnsi="Wingdings" w:cs="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6">
    <w:nsid w:val="0E882B94"/>
    <w:multiLevelType w:val="multilevel"/>
    <w:tmpl w:val="A45E501E"/>
    <w:lvl w:ilvl="0">
      <w:start w:val="1"/>
      <w:numFmt w:val="decimal"/>
      <w:lvlText w:val="%1."/>
      <w:lvlJc w:val="left"/>
      <w:pPr>
        <w:ind w:left="720" w:hanging="360"/>
      </w:pPr>
      <w:rPr>
        <w:rFonts w:hint="default"/>
      </w:rPr>
    </w:lvl>
    <w:lvl w:ilvl="1">
      <w:start w:val="1"/>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7">
    <w:nsid w:val="171839D2"/>
    <w:multiLevelType w:val="hybridMultilevel"/>
    <w:tmpl w:val="3328D4B6"/>
    <w:lvl w:ilvl="0" w:tplc="18609EE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8">
    <w:nsid w:val="1D7F56AE"/>
    <w:multiLevelType w:val="hybridMultilevel"/>
    <w:tmpl w:val="57A00E78"/>
    <w:lvl w:ilvl="0" w:tplc="0C0A0005">
      <w:start w:val="1"/>
      <w:numFmt w:val="bullet"/>
      <w:lvlText w:val=""/>
      <w:lvlJc w:val="left"/>
      <w:pPr>
        <w:tabs>
          <w:tab w:val="num" w:pos="1776"/>
        </w:tabs>
        <w:ind w:left="1776"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9">
    <w:nsid w:val="1E572746"/>
    <w:multiLevelType w:val="hybridMultilevel"/>
    <w:tmpl w:val="9D4CEF1A"/>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04704FA"/>
    <w:multiLevelType w:val="hybridMultilevel"/>
    <w:tmpl w:val="8FB0B76C"/>
    <w:lvl w:ilvl="0" w:tplc="1D129DA2">
      <w:start w:val="1"/>
      <w:numFmt w:val="lowerLetter"/>
      <w:lvlText w:val="%1)"/>
      <w:lvlJc w:val="left"/>
      <w:pPr>
        <w:tabs>
          <w:tab w:val="num" w:pos="1428"/>
        </w:tabs>
        <w:ind w:left="1428" w:hanging="360"/>
      </w:pPr>
      <w:rPr>
        <w:rFonts w:hint="default"/>
        <w:b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nsid w:val="215A1F40"/>
    <w:multiLevelType w:val="hybridMultilevel"/>
    <w:tmpl w:val="E14EF17C"/>
    <w:lvl w:ilvl="0" w:tplc="1D129DA2">
      <w:start w:val="1"/>
      <w:numFmt w:val="lowerLetter"/>
      <w:lvlText w:val="%1)"/>
      <w:lvlJc w:val="left"/>
      <w:pPr>
        <w:tabs>
          <w:tab w:val="num" w:pos="1776"/>
        </w:tabs>
        <w:ind w:left="1776" w:hanging="360"/>
      </w:pPr>
      <w:rPr>
        <w:rFonts w:hint="default"/>
        <w:b w:val="0"/>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2">
    <w:nsid w:val="23DD1AC8"/>
    <w:multiLevelType w:val="hybridMultilevel"/>
    <w:tmpl w:val="350C9A9E"/>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3">
    <w:nsid w:val="25A84977"/>
    <w:multiLevelType w:val="hybridMultilevel"/>
    <w:tmpl w:val="2F4E1046"/>
    <w:lvl w:ilvl="0" w:tplc="FFFFFFFF">
      <w:start w:val="14"/>
      <w:numFmt w:val="decimal"/>
      <w:lvlText w:val="%1."/>
      <w:lvlJc w:val="left"/>
      <w:pPr>
        <w:tabs>
          <w:tab w:val="num" w:pos="810"/>
        </w:tabs>
        <w:ind w:left="810" w:hanging="45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67051CE"/>
    <w:multiLevelType w:val="hybridMultilevel"/>
    <w:tmpl w:val="1D5EF22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5">
    <w:nsid w:val="2A3576C7"/>
    <w:multiLevelType w:val="hybridMultilevel"/>
    <w:tmpl w:val="183ABEB8"/>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6">
    <w:nsid w:val="2A582E7D"/>
    <w:multiLevelType w:val="hybridMultilevel"/>
    <w:tmpl w:val="38D46B74"/>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7">
    <w:nsid w:val="2AE12651"/>
    <w:multiLevelType w:val="hybridMultilevel"/>
    <w:tmpl w:val="79425596"/>
    <w:lvl w:ilvl="0" w:tplc="3A762DF4">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18">
    <w:nsid w:val="32923D13"/>
    <w:multiLevelType w:val="hybridMultilevel"/>
    <w:tmpl w:val="61E06116"/>
    <w:lvl w:ilvl="0" w:tplc="0C0A0005">
      <w:start w:val="1"/>
      <w:numFmt w:val="bullet"/>
      <w:lvlText w:val=""/>
      <w:lvlJc w:val="left"/>
      <w:pPr>
        <w:tabs>
          <w:tab w:val="num" w:pos="1788"/>
        </w:tabs>
        <w:ind w:left="1788" w:hanging="360"/>
      </w:pPr>
      <w:rPr>
        <w:rFonts w:ascii="Wingdings" w:hAnsi="Wingdings" w:hint="default"/>
      </w:rPr>
    </w:lvl>
    <w:lvl w:ilvl="1" w:tplc="0C0A0003" w:tentative="1">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9">
    <w:nsid w:val="338E0A81"/>
    <w:multiLevelType w:val="hybridMultilevel"/>
    <w:tmpl w:val="96328B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6506318"/>
    <w:multiLevelType w:val="hybridMultilevel"/>
    <w:tmpl w:val="609A8F9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37306972"/>
    <w:multiLevelType w:val="hybridMultilevel"/>
    <w:tmpl w:val="1D0009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7FC77C5"/>
    <w:multiLevelType w:val="hybridMultilevel"/>
    <w:tmpl w:val="19AC3C98"/>
    <w:lvl w:ilvl="0" w:tplc="0C0A0005">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3A6C024F"/>
    <w:multiLevelType w:val="hybridMultilevel"/>
    <w:tmpl w:val="7550FF3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4">
    <w:nsid w:val="449F5A7F"/>
    <w:multiLevelType w:val="hybridMultilevel"/>
    <w:tmpl w:val="348A0D8E"/>
    <w:lvl w:ilvl="0" w:tplc="0C0A0005">
      <w:start w:val="1"/>
      <w:numFmt w:val="bullet"/>
      <w:lvlText w:val=""/>
      <w:lvlJc w:val="left"/>
      <w:pPr>
        <w:tabs>
          <w:tab w:val="num" w:pos="2136"/>
        </w:tabs>
        <w:ind w:left="2136" w:hanging="360"/>
      </w:pPr>
      <w:rPr>
        <w:rFonts w:ascii="Wingdings" w:hAnsi="Wingdings" w:hint="default"/>
      </w:rPr>
    </w:lvl>
    <w:lvl w:ilvl="1" w:tplc="0C0A0003">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5">
    <w:nsid w:val="452D075E"/>
    <w:multiLevelType w:val="hybridMultilevel"/>
    <w:tmpl w:val="BEFC462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48C907F0"/>
    <w:multiLevelType w:val="hybridMultilevel"/>
    <w:tmpl w:val="858A8B9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7">
    <w:nsid w:val="49E47384"/>
    <w:multiLevelType w:val="hybridMultilevel"/>
    <w:tmpl w:val="B15C97FA"/>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8">
    <w:nsid w:val="4A9D3EE9"/>
    <w:multiLevelType w:val="hybridMultilevel"/>
    <w:tmpl w:val="65B693D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B1121EF"/>
    <w:multiLevelType w:val="hybridMultilevel"/>
    <w:tmpl w:val="F0FC98A2"/>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30">
    <w:nsid w:val="4C5B7994"/>
    <w:multiLevelType w:val="hybridMultilevel"/>
    <w:tmpl w:val="439C198A"/>
    <w:lvl w:ilvl="0" w:tplc="3FF290EC">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31">
    <w:nsid w:val="4CC90C5A"/>
    <w:multiLevelType w:val="hybridMultilevel"/>
    <w:tmpl w:val="330A61B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DDC2B4E"/>
    <w:multiLevelType w:val="hybridMultilevel"/>
    <w:tmpl w:val="071ACE9A"/>
    <w:lvl w:ilvl="0" w:tplc="300A0001">
      <w:start w:val="1"/>
      <w:numFmt w:val="bullet"/>
      <w:lvlText w:val=""/>
      <w:lvlJc w:val="left"/>
      <w:pPr>
        <w:ind w:left="2190" w:hanging="360"/>
      </w:pPr>
      <w:rPr>
        <w:rFonts w:ascii="Symbol" w:hAnsi="Symbol"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33">
    <w:nsid w:val="4E0303EB"/>
    <w:multiLevelType w:val="hybridMultilevel"/>
    <w:tmpl w:val="C158F082"/>
    <w:lvl w:ilvl="0" w:tplc="30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4F0249FC"/>
    <w:multiLevelType w:val="hybridMultilevel"/>
    <w:tmpl w:val="98E2A77E"/>
    <w:lvl w:ilvl="0" w:tplc="5E9ABC76">
      <w:start w:val="1"/>
      <w:numFmt w:val="lowerLetter"/>
      <w:lvlText w:val="%1)"/>
      <w:lvlJc w:val="left"/>
      <w:pPr>
        <w:ind w:left="3192" w:hanging="360"/>
      </w:pPr>
      <w:rPr>
        <w:rFonts w:hint="default"/>
      </w:rPr>
    </w:lvl>
    <w:lvl w:ilvl="1" w:tplc="300A0019">
      <w:start w:val="1"/>
      <w:numFmt w:val="lowerLetter"/>
      <w:lvlText w:val="%2."/>
      <w:lvlJc w:val="left"/>
      <w:pPr>
        <w:ind w:left="3912" w:hanging="360"/>
      </w:pPr>
    </w:lvl>
    <w:lvl w:ilvl="2" w:tplc="300A001B" w:tentative="1">
      <w:start w:val="1"/>
      <w:numFmt w:val="lowerRoman"/>
      <w:lvlText w:val="%3."/>
      <w:lvlJc w:val="right"/>
      <w:pPr>
        <w:ind w:left="4632" w:hanging="180"/>
      </w:pPr>
    </w:lvl>
    <w:lvl w:ilvl="3" w:tplc="300A000F" w:tentative="1">
      <w:start w:val="1"/>
      <w:numFmt w:val="decimal"/>
      <w:lvlText w:val="%4."/>
      <w:lvlJc w:val="left"/>
      <w:pPr>
        <w:ind w:left="5352" w:hanging="360"/>
      </w:pPr>
    </w:lvl>
    <w:lvl w:ilvl="4" w:tplc="300A0019" w:tentative="1">
      <w:start w:val="1"/>
      <w:numFmt w:val="lowerLetter"/>
      <w:lvlText w:val="%5."/>
      <w:lvlJc w:val="left"/>
      <w:pPr>
        <w:ind w:left="6072" w:hanging="360"/>
      </w:pPr>
    </w:lvl>
    <w:lvl w:ilvl="5" w:tplc="300A001B" w:tentative="1">
      <w:start w:val="1"/>
      <w:numFmt w:val="lowerRoman"/>
      <w:lvlText w:val="%6."/>
      <w:lvlJc w:val="right"/>
      <w:pPr>
        <w:ind w:left="6792" w:hanging="180"/>
      </w:pPr>
    </w:lvl>
    <w:lvl w:ilvl="6" w:tplc="300A000F" w:tentative="1">
      <w:start w:val="1"/>
      <w:numFmt w:val="decimal"/>
      <w:lvlText w:val="%7."/>
      <w:lvlJc w:val="left"/>
      <w:pPr>
        <w:ind w:left="7512" w:hanging="360"/>
      </w:pPr>
    </w:lvl>
    <w:lvl w:ilvl="7" w:tplc="300A0019" w:tentative="1">
      <w:start w:val="1"/>
      <w:numFmt w:val="lowerLetter"/>
      <w:lvlText w:val="%8."/>
      <w:lvlJc w:val="left"/>
      <w:pPr>
        <w:ind w:left="8232" w:hanging="360"/>
      </w:pPr>
    </w:lvl>
    <w:lvl w:ilvl="8" w:tplc="300A001B" w:tentative="1">
      <w:start w:val="1"/>
      <w:numFmt w:val="lowerRoman"/>
      <w:lvlText w:val="%9."/>
      <w:lvlJc w:val="right"/>
      <w:pPr>
        <w:ind w:left="8952" w:hanging="180"/>
      </w:pPr>
    </w:lvl>
  </w:abstractNum>
  <w:abstractNum w:abstractNumId="35">
    <w:nsid w:val="512B1C06"/>
    <w:multiLevelType w:val="hybridMultilevel"/>
    <w:tmpl w:val="6602D24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6">
    <w:nsid w:val="52874366"/>
    <w:multiLevelType w:val="hybridMultilevel"/>
    <w:tmpl w:val="E932CAD6"/>
    <w:lvl w:ilvl="0" w:tplc="0C0A0005">
      <w:start w:val="1"/>
      <w:numFmt w:val="bullet"/>
      <w:lvlText w:val=""/>
      <w:lvlJc w:val="left"/>
      <w:pPr>
        <w:tabs>
          <w:tab w:val="num" w:pos="1776"/>
        </w:tabs>
        <w:ind w:left="1776" w:hanging="360"/>
      </w:pPr>
      <w:rPr>
        <w:rFonts w:ascii="Wingdings" w:hAnsi="Wingdings" w:cs="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37">
    <w:nsid w:val="567473A7"/>
    <w:multiLevelType w:val="hybridMultilevel"/>
    <w:tmpl w:val="28409DC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569D0834"/>
    <w:multiLevelType w:val="hybridMultilevel"/>
    <w:tmpl w:val="B47EB284"/>
    <w:lvl w:ilvl="0" w:tplc="0C0A0005">
      <w:start w:val="1"/>
      <w:numFmt w:val="bullet"/>
      <w:lvlText w:val=""/>
      <w:lvlJc w:val="left"/>
      <w:pPr>
        <w:tabs>
          <w:tab w:val="num" w:pos="1776"/>
        </w:tabs>
        <w:ind w:left="1776"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39">
    <w:nsid w:val="57187B1B"/>
    <w:multiLevelType w:val="hybridMultilevel"/>
    <w:tmpl w:val="FE9C68E0"/>
    <w:lvl w:ilvl="0" w:tplc="0C0A0005">
      <w:start w:val="1"/>
      <w:numFmt w:val="bullet"/>
      <w:lvlText w:val=""/>
      <w:lvlJc w:val="left"/>
      <w:pPr>
        <w:tabs>
          <w:tab w:val="num" w:pos="1776"/>
        </w:tabs>
        <w:ind w:left="1776" w:hanging="360"/>
      </w:pPr>
      <w:rPr>
        <w:rFonts w:ascii="Wingdings" w:hAnsi="Wingdings" w:cs="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40">
    <w:nsid w:val="595E22FE"/>
    <w:multiLevelType w:val="hybridMultilevel"/>
    <w:tmpl w:val="3CD28E60"/>
    <w:lvl w:ilvl="0" w:tplc="0C0A0005">
      <w:start w:val="1"/>
      <w:numFmt w:val="bullet"/>
      <w:lvlText w:val=""/>
      <w:lvlJc w:val="left"/>
      <w:pPr>
        <w:tabs>
          <w:tab w:val="num" w:pos="1428"/>
        </w:tabs>
        <w:ind w:left="1428" w:hanging="360"/>
      </w:pPr>
      <w:rPr>
        <w:rFonts w:ascii="Wingdings" w:hAnsi="Wingdings"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1">
    <w:nsid w:val="59BB1AF6"/>
    <w:multiLevelType w:val="hybridMultilevel"/>
    <w:tmpl w:val="25C8E4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BD960BD"/>
    <w:multiLevelType w:val="hybridMultilevel"/>
    <w:tmpl w:val="1DA80D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5BDB305A"/>
    <w:multiLevelType w:val="hybridMultilevel"/>
    <w:tmpl w:val="47EA4A1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nsid w:val="5EE96112"/>
    <w:multiLevelType w:val="hybridMultilevel"/>
    <w:tmpl w:val="74344972"/>
    <w:lvl w:ilvl="0" w:tplc="300A0001">
      <w:start w:val="1"/>
      <w:numFmt w:val="bullet"/>
      <w:lvlText w:val=""/>
      <w:lvlJc w:val="left"/>
      <w:pPr>
        <w:ind w:left="804" w:hanging="360"/>
      </w:pPr>
      <w:rPr>
        <w:rFonts w:ascii="Symbol" w:hAnsi="Symbol" w:hint="default"/>
      </w:rPr>
    </w:lvl>
    <w:lvl w:ilvl="1" w:tplc="300A0003" w:tentative="1">
      <w:start w:val="1"/>
      <w:numFmt w:val="bullet"/>
      <w:lvlText w:val="o"/>
      <w:lvlJc w:val="left"/>
      <w:pPr>
        <w:ind w:left="1524" w:hanging="360"/>
      </w:pPr>
      <w:rPr>
        <w:rFonts w:ascii="Courier New" w:hAnsi="Courier New" w:cs="Courier New" w:hint="default"/>
      </w:rPr>
    </w:lvl>
    <w:lvl w:ilvl="2" w:tplc="300A0005" w:tentative="1">
      <w:start w:val="1"/>
      <w:numFmt w:val="bullet"/>
      <w:lvlText w:val=""/>
      <w:lvlJc w:val="left"/>
      <w:pPr>
        <w:ind w:left="2244" w:hanging="360"/>
      </w:pPr>
      <w:rPr>
        <w:rFonts w:ascii="Wingdings" w:hAnsi="Wingdings" w:hint="default"/>
      </w:rPr>
    </w:lvl>
    <w:lvl w:ilvl="3" w:tplc="300A0001" w:tentative="1">
      <w:start w:val="1"/>
      <w:numFmt w:val="bullet"/>
      <w:lvlText w:val=""/>
      <w:lvlJc w:val="left"/>
      <w:pPr>
        <w:ind w:left="2964" w:hanging="360"/>
      </w:pPr>
      <w:rPr>
        <w:rFonts w:ascii="Symbol" w:hAnsi="Symbol" w:hint="default"/>
      </w:rPr>
    </w:lvl>
    <w:lvl w:ilvl="4" w:tplc="300A0003" w:tentative="1">
      <w:start w:val="1"/>
      <w:numFmt w:val="bullet"/>
      <w:lvlText w:val="o"/>
      <w:lvlJc w:val="left"/>
      <w:pPr>
        <w:ind w:left="3684" w:hanging="360"/>
      </w:pPr>
      <w:rPr>
        <w:rFonts w:ascii="Courier New" w:hAnsi="Courier New" w:cs="Courier New" w:hint="default"/>
      </w:rPr>
    </w:lvl>
    <w:lvl w:ilvl="5" w:tplc="300A0005" w:tentative="1">
      <w:start w:val="1"/>
      <w:numFmt w:val="bullet"/>
      <w:lvlText w:val=""/>
      <w:lvlJc w:val="left"/>
      <w:pPr>
        <w:ind w:left="4404" w:hanging="360"/>
      </w:pPr>
      <w:rPr>
        <w:rFonts w:ascii="Wingdings" w:hAnsi="Wingdings" w:hint="default"/>
      </w:rPr>
    </w:lvl>
    <w:lvl w:ilvl="6" w:tplc="300A0001" w:tentative="1">
      <w:start w:val="1"/>
      <w:numFmt w:val="bullet"/>
      <w:lvlText w:val=""/>
      <w:lvlJc w:val="left"/>
      <w:pPr>
        <w:ind w:left="5124" w:hanging="360"/>
      </w:pPr>
      <w:rPr>
        <w:rFonts w:ascii="Symbol" w:hAnsi="Symbol" w:hint="default"/>
      </w:rPr>
    </w:lvl>
    <w:lvl w:ilvl="7" w:tplc="300A0003" w:tentative="1">
      <w:start w:val="1"/>
      <w:numFmt w:val="bullet"/>
      <w:lvlText w:val="o"/>
      <w:lvlJc w:val="left"/>
      <w:pPr>
        <w:ind w:left="5844" w:hanging="360"/>
      </w:pPr>
      <w:rPr>
        <w:rFonts w:ascii="Courier New" w:hAnsi="Courier New" w:cs="Courier New" w:hint="default"/>
      </w:rPr>
    </w:lvl>
    <w:lvl w:ilvl="8" w:tplc="300A0005" w:tentative="1">
      <w:start w:val="1"/>
      <w:numFmt w:val="bullet"/>
      <w:lvlText w:val=""/>
      <w:lvlJc w:val="left"/>
      <w:pPr>
        <w:ind w:left="6564" w:hanging="360"/>
      </w:pPr>
      <w:rPr>
        <w:rFonts w:ascii="Wingdings" w:hAnsi="Wingdings" w:hint="default"/>
      </w:rPr>
    </w:lvl>
  </w:abstractNum>
  <w:abstractNum w:abstractNumId="45">
    <w:nsid w:val="661E5BAF"/>
    <w:multiLevelType w:val="hybridMultilevel"/>
    <w:tmpl w:val="0E96DDB0"/>
    <w:lvl w:ilvl="0" w:tplc="04090001">
      <w:start w:val="1"/>
      <w:numFmt w:val="bullet"/>
      <w:lvlText w:val=""/>
      <w:lvlJc w:val="left"/>
      <w:pPr>
        <w:ind w:left="2481" w:hanging="360"/>
      </w:pPr>
      <w:rPr>
        <w:rFonts w:ascii="Symbol" w:hAnsi="Symbol" w:hint="default"/>
      </w:rPr>
    </w:lvl>
    <w:lvl w:ilvl="1" w:tplc="04090003" w:tentative="1">
      <w:start w:val="1"/>
      <w:numFmt w:val="bullet"/>
      <w:lvlText w:val="o"/>
      <w:lvlJc w:val="left"/>
      <w:pPr>
        <w:ind w:left="3201" w:hanging="360"/>
      </w:pPr>
      <w:rPr>
        <w:rFonts w:ascii="Courier New" w:hAnsi="Courier New" w:cs="Courier New" w:hint="default"/>
      </w:rPr>
    </w:lvl>
    <w:lvl w:ilvl="2" w:tplc="04090005" w:tentative="1">
      <w:start w:val="1"/>
      <w:numFmt w:val="bullet"/>
      <w:lvlText w:val=""/>
      <w:lvlJc w:val="left"/>
      <w:pPr>
        <w:ind w:left="3921" w:hanging="360"/>
      </w:pPr>
      <w:rPr>
        <w:rFonts w:ascii="Wingdings" w:hAnsi="Wingdings" w:hint="default"/>
      </w:rPr>
    </w:lvl>
    <w:lvl w:ilvl="3" w:tplc="04090001" w:tentative="1">
      <w:start w:val="1"/>
      <w:numFmt w:val="bullet"/>
      <w:lvlText w:val=""/>
      <w:lvlJc w:val="left"/>
      <w:pPr>
        <w:ind w:left="4641" w:hanging="360"/>
      </w:pPr>
      <w:rPr>
        <w:rFonts w:ascii="Symbol" w:hAnsi="Symbol" w:hint="default"/>
      </w:rPr>
    </w:lvl>
    <w:lvl w:ilvl="4" w:tplc="04090003" w:tentative="1">
      <w:start w:val="1"/>
      <w:numFmt w:val="bullet"/>
      <w:lvlText w:val="o"/>
      <w:lvlJc w:val="left"/>
      <w:pPr>
        <w:ind w:left="5361" w:hanging="360"/>
      </w:pPr>
      <w:rPr>
        <w:rFonts w:ascii="Courier New" w:hAnsi="Courier New" w:cs="Courier New" w:hint="default"/>
      </w:rPr>
    </w:lvl>
    <w:lvl w:ilvl="5" w:tplc="04090005" w:tentative="1">
      <w:start w:val="1"/>
      <w:numFmt w:val="bullet"/>
      <w:lvlText w:val=""/>
      <w:lvlJc w:val="left"/>
      <w:pPr>
        <w:ind w:left="6081" w:hanging="360"/>
      </w:pPr>
      <w:rPr>
        <w:rFonts w:ascii="Wingdings" w:hAnsi="Wingdings" w:hint="default"/>
      </w:rPr>
    </w:lvl>
    <w:lvl w:ilvl="6" w:tplc="04090001" w:tentative="1">
      <w:start w:val="1"/>
      <w:numFmt w:val="bullet"/>
      <w:lvlText w:val=""/>
      <w:lvlJc w:val="left"/>
      <w:pPr>
        <w:ind w:left="6801" w:hanging="360"/>
      </w:pPr>
      <w:rPr>
        <w:rFonts w:ascii="Symbol" w:hAnsi="Symbol" w:hint="default"/>
      </w:rPr>
    </w:lvl>
    <w:lvl w:ilvl="7" w:tplc="04090003" w:tentative="1">
      <w:start w:val="1"/>
      <w:numFmt w:val="bullet"/>
      <w:lvlText w:val="o"/>
      <w:lvlJc w:val="left"/>
      <w:pPr>
        <w:ind w:left="7521" w:hanging="360"/>
      </w:pPr>
      <w:rPr>
        <w:rFonts w:ascii="Courier New" w:hAnsi="Courier New" w:cs="Courier New" w:hint="default"/>
      </w:rPr>
    </w:lvl>
    <w:lvl w:ilvl="8" w:tplc="04090005" w:tentative="1">
      <w:start w:val="1"/>
      <w:numFmt w:val="bullet"/>
      <w:lvlText w:val=""/>
      <w:lvlJc w:val="left"/>
      <w:pPr>
        <w:ind w:left="8241" w:hanging="360"/>
      </w:pPr>
      <w:rPr>
        <w:rFonts w:ascii="Wingdings" w:hAnsi="Wingdings" w:hint="default"/>
      </w:rPr>
    </w:lvl>
  </w:abstractNum>
  <w:abstractNum w:abstractNumId="46">
    <w:nsid w:val="66E3509E"/>
    <w:multiLevelType w:val="hybridMultilevel"/>
    <w:tmpl w:val="7E74974E"/>
    <w:lvl w:ilvl="0" w:tplc="0E229C74">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7">
    <w:nsid w:val="689F5AB1"/>
    <w:multiLevelType w:val="hybridMultilevel"/>
    <w:tmpl w:val="25409496"/>
    <w:lvl w:ilvl="0" w:tplc="0C0A0005">
      <w:start w:val="1"/>
      <w:numFmt w:val="bullet"/>
      <w:lvlText w:val=""/>
      <w:lvlJc w:val="left"/>
      <w:pPr>
        <w:tabs>
          <w:tab w:val="num" w:pos="1776"/>
        </w:tabs>
        <w:ind w:left="1776" w:hanging="360"/>
      </w:pPr>
      <w:rPr>
        <w:rFonts w:ascii="Wingdings" w:hAnsi="Wingdings" w:cs="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48">
    <w:nsid w:val="68DE536C"/>
    <w:multiLevelType w:val="multilevel"/>
    <w:tmpl w:val="5C6ACC0C"/>
    <w:lvl w:ilvl="0">
      <w:start w:val="3"/>
      <w:numFmt w:val="decimal"/>
      <w:lvlText w:val="%1"/>
      <w:lvlJc w:val="left"/>
      <w:pPr>
        <w:ind w:left="525" w:hanging="525"/>
      </w:pPr>
      <w:rPr>
        <w:rFonts w:hint="default"/>
      </w:rPr>
    </w:lvl>
    <w:lvl w:ilvl="1">
      <w:start w:val="6"/>
      <w:numFmt w:val="decimal"/>
      <w:lvlText w:val="%1.%2"/>
      <w:lvlJc w:val="left"/>
      <w:pPr>
        <w:ind w:left="787" w:hanging="525"/>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49">
    <w:nsid w:val="697B53AE"/>
    <w:multiLevelType w:val="hybridMultilevel"/>
    <w:tmpl w:val="6DA4C316"/>
    <w:lvl w:ilvl="0" w:tplc="543E34DC">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50">
    <w:nsid w:val="69A0600F"/>
    <w:multiLevelType w:val="hybridMultilevel"/>
    <w:tmpl w:val="F5F2020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1">
    <w:nsid w:val="6A4D61DD"/>
    <w:multiLevelType w:val="hybridMultilevel"/>
    <w:tmpl w:val="681A339E"/>
    <w:lvl w:ilvl="0" w:tplc="0C0A0005">
      <w:start w:val="1"/>
      <w:numFmt w:val="bullet"/>
      <w:lvlText w:val=""/>
      <w:lvlJc w:val="left"/>
      <w:pPr>
        <w:tabs>
          <w:tab w:val="num" w:pos="1776"/>
        </w:tabs>
        <w:ind w:left="1776" w:hanging="360"/>
      </w:pPr>
      <w:rPr>
        <w:rFonts w:ascii="Wingdings" w:hAnsi="Wingdings" w:cs="Wingdings"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start w:val="1"/>
      <w:numFmt w:val="bullet"/>
      <w:lvlText w:val=""/>
      <w:lvlJc w:val="left"/>
      <w:pPr>
        <w:tabs>
          <w:tab w:val="num" w:pos="3216"/>
        </w:tabs>
        <w:ind w:left="3216" w:hanging="360"/>
      </w:pPr>
      <w:rPr>
        <w:rFonts w:ascii="Wingdings" w:hAnsi="Wingdings" w:cs="Wingdings" w:hint="default"/>
      </w:rPr>
    </w:lvl>
    <w:lvl w:ilvl="3" w:tplc="0C0A0001">
      <w:start w:val="1"/>
      <w:numFmt w:val="bullet"/>
      <w:lvlText w:val=""/>
      <w:lvlJc w:val="left"/>
      <w:pPr>
        <w:tabs>
          <w:tab w:val="num" w:pos="3936"/>
        </w:tabs>
        <w:ind w:left="3936" w:hanging="360"/>
      </w:pPr>
      <w:rPr>
        <w:rFonts w:ascii="Symbol" w:hAnsi="Symbol" w:cs="Symbol" w:hint="default"/>
      </w:rPr>
    </w:lvl>
    <w:lvl w:ilvl="4" w:tplc="0C0A0003">
      <w:start w:val="1"/>
      <w:numFmt w:val="bullet"/>
      <w:lvlText w:val="o"/>
      <w:lvlJc w:val="left"/>
      <w:pPr>
        <w:tabs>
          <w:tab w:val="num" w:pos="4656"/>
        </w:tabs>
        <w:ind w:left="4656" w:hanging="360"/>
      </w:pPr>
      <w:rPr>
        <w:rFonts w:ascii="Courier New" w:hAnsi="Courier New" w:cs="Courier New" w:hint="default"/>
      </w:rPr>
    </w:lvl>
    <w:lvl w:ilvl="5" w:tplc="0C0A0005">
      <w:start w:val="1"/>
      <w:numFmt w:val="bullet"/>
      <w:lvlText w:val=""/>
      <w:lvlJc w:val="left"/>
      <w:pPr>
        <w:tabs>
          <w:tab w:val="num" w:pos="5376"/>
        </w:tabs>
        <w:ind w:left="5376" w:hanging="360"/>
      </w:pPr>
      <w:rPr>
        <w:rFonts w:ascii="Wingdings" w:hAnsi="Wingdings" w:cs="Wingdings" w:hint="default"/>
      </w:rPr>
    </w:lvl>
    <w:lvl w:ilvl="6" w:tplc="0C0A0001">
      <w:start w:val="1"/>
      <w:numFmt w:val="bullet"/>
      <w:lvlText w:val=""/>
      <w:lvlJc w:val="left"/>
      <w:pPr>
        <w:tabs>
          <w:tab w:val="num" w:pos="6096"/>
        </w:tabs>
        <w:ind w:left="6096" w:hanging="360"/>
      </w:pPr>
      <w:rPr>
        <w:rFonts w:ascii="Symbol" w:hAnsi="Symbol" w:cs="Symbol" w:hint="default"/>
      </w:rPr>
    </w:lvl>
    <w:lvl w:ilvl="7" w:tplc="0C0A0003">
      <w:start w:val="1"/>
      <w:numFmt w:val="bullet"/>
      <w:lvlText w:val="o"/>
      <w:lvlJc w:val="left"/>
      <w:pPr>
        <w:tabs>
          <w:tab w:val="num" w:pos="6816"/>
        </w:tabs>
        <w:ind w:left="6816" w:hanging="360"/>
      </w:pPr>
      <w:rPr>
        <w:rFonts w:ascii="Courier New" w:hAnsi="Courier New" w:cs="Courier New" w:hint="default"/>
      </w:rPr>
    </w:lvl>
    <w:lvl w:ilvl="8" w:tplc="0C0A0005">
      <w:start w:val="1"/>
      <w:numFmt w:val="bullet"/>
      <w:lvlText w:val=""/>
      <w:lvlJc w:val="left"/>
      <w:pPr>
        <w:tabs>
          <w:tab w:val="num" w:pos="7536"/>
        </w:tabs>
        <w:ind w:left="7536" w:hanging="360"/>
      </w:pPr>
      <w:rPr>
        <w:rFonts w:ascii="Wingdings" w:hAnsi="Wingdings" w:cs="Wingdings" w:hint="default"/>
      </w:rPr>
    </w:lvl>
  </w:abstractNum>
  <w:abstractNum w:abstractNumId="52">
    <w:nsid w:val="6AC44183"/>
    <w:multiLevelType w:val="hybridMultilevel"/>
    <w:tmpl w:val="514A0EA8"/>
    <w:lvl w:ilvl="0" w:tplc="74BA9A8C">
      <w:start w:val="1"/>
      <w:numFmt w:val="lowerLetter"/>
      <w:lvlText w:val="%1)"/>
      <w:lvlJc w:val="left"/>
      <w:pPr>
        <w:ind w:left="1776" w:hanging="360"/>
      </w:pPr>
      <w:rPr>
        <w:rFonts w:hint="default"/>
      </w:rPr>
    </w:lvl>
    <w:lvl w:ilvl="1" w:tplc="300A0019" w:tentative="1">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53">
    <w:nsid w:val="6DDA081F"/>
    <w:multiLevelType w:val="hybridMultilevel"/>
    <w:tmpl w:val="5CB64A20"/>
    <w:lvl w:ilvl="0" w:tplc="0C0A0005">
      <w:start w:val="1"/>
      <w:numFmt w:val="bullet"/>
      <w:lvlText w:val=""/>
      <w:lvlJc w:val="left"/>
      <w:pPr>
        <w:tabs>
          <w:tab w:val="num" w:pos="1776"/>
        </w:tabs>
        <w:ind w:left="1776" w:hanging="360"/>
      </w:pPr>
      <w:rPr>
        <w:rFonts w:ascii="Wingdings" w:hAnsi="Wingding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54">
    <w:nsid w:val="6F4A3479"/>
    <w:multiLevelType w:val="multilevel"/>
    <w:tmpl w:val="6CD81688"/>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5">
    <w:nsid w:val="71A21446"/>
    <w:multiLevelType w:val="hybridMultilevel"/>
    <w:tmpl w:val="078CDF1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6">
    <w:nsid w:val="72A62737"/>
    <w:multiLevelType w:val="hybridMultilevel"/>
    <w:tmpl w:val="8E525978"/>
    <w:lvl w:ilvl="0" w:tplc="0C0A0005">
      <w:start w:val="1"/>
      <w:numFmt w:val="bullet"/>
      <w:lvlText w:val=""/>
      <w:lvlJc w:val="left"/>
      <w:pPr>
        <w:tabs>
          <w:tab w:val="num" w:pos="1428"/>
        </w:tabs>
        <w:ind w:left="1428" w:hanging="360"/>
      </w:pPr>
      <w:rPr>
        <w:rFonts w:ascii="Wingdings" w:hAnsi="Wingdings"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7">
    <w:nsid w:val="72C8218D"/>
    <w:multiLevelType w:val="hybridMultilevel"/>
    <w:tmpl w:val="AF3C318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8">
    <w:nsid w:val="76783491"/>
    <w:multiLevelType w:val="hybridMultilevel"/>
    <w:tmpl w:val="CB32D908"/>
    <w:lvl w:ilvl="0" w:tplc="0C0A0005">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9">
    <w:nsid w:val="78D8366E"/>
    <w:multiLevelType w:val="hybridMultilevel"/>
    <w:tmpl w:val="E264B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DBC6DA2"/>
    <w:multiLevelType w:val="hybridMultilevel"/>
    <w:tmpl w:val="839696DA"/>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55"/>
  </w:num>
  <w:num w:numId="2">
    <w:abstractNumId w:val="2"/>
  </w:num>
  <w:num w:numId="3">
    <w:abstractNumId w:val="10"/>
  </w:num>
  <w:num w:numId="4">
    <w:abstractNumId w:val="59"/>
  </w:num>
  <w:num w:numId="5">
    <w:abstractNumId w:val="23"/>
  </w:num>
  <w:num w:numId="6">
    <w:abstractNumId w:val="0"/>
  </w:num>
  <w:num w:numId="7">
    <w:abstractNumId w:val="29"/>
  </w:num>
  <w:num w:numId="8">
    <w:abstractNumId w:val="20"/>
  </w:num>
  <w:num w:numId="9">
    <w:abstractNumId w:val="45"/>
  </w:num>
  <w:num w:numId="10">
    <w:abstractNumId w:val="15"/>
  </w:num>
  <w:num w:numId="11">
    <w:abstractNumId w:val="27"/>
  </w:num>
  <w:num w:numId="12">
    <w:abstractNumId w:val="43"/>
  </w:num>
  <w:num w:numId="13">
    <w:abstractNumId w:val="50"/>
  </w:num>
  <w:num w:numId="14">
    <w:abstractNumId w:val="41"/>
  </w:num>
  <w:num w:numId="15">
    <w:abstractNumId w:val="60"/>
  </w:num>
  <w:num w:numId="16">
    <w:abstractNumId w:val="11"/>
  </w:num>
  <w:num w:numId="17">
    <w:abstractNumId w:val="14"/>
  </w:num>
  <w:num w:numId="18">
    <w:abstractNumId w:val="26"/>
  </w:num>
  <w:num w:numId="19">
    <w:abstractNumId w:val="7"/>
  </w:num>
  <w:num w:numId="20">
    <w:abstractNumId w:val="46"/>
  </w:num>
  <w:num w:numId="21">
    <w:abstractNumId w:val="25"/>
  </w:num>
  <w:num w:numId="22">
    <w:abstractNumId w:val="35"/>
  </w:num>
  <w:num w:numId="23">
    <w:abstractNumId w:val="57"/>
  </w:num>
  <w:num w:numId="24">
    <w:abstractNumId w:val="4"/>
  </w:num>
  <w:num w:numId="25">
    <w:abstractNumId w:val="18"/>
  </w:num>
  <w:num w:numId="26">
    <w:abstractNumId w:val="56"/>
  </w:num>
  <w:num w:numId="27">
    <w:abstractNumId w:val="31"/>
  </w:num>
  <w:num w:numId="28">
    <w:abstractNumId w:val="24"/>
  </w:num>
  <w:num w:numId="29">
    <w:abstractNumId w:val="58"/>
  </w:num>
  <w:num w:numId="30">
    <w:abstractNumId w:val="8"/>
  </w:num>
  <w:num w:numId="31">
    <w:abstractNumId w:val="53"/>
  </w:num>
  <w:num w:numId="32">
    <w:abstractNumId w:val="1"/>
  </w:num>
  <w:num w:numId="33">
    <w:abstractNumId w:val="38"/>
  </w:num>
  <w:num w:numId="34">
    <w:abstractNumId w:val="40"/>
  </w:num>
  <w:num w:numId="35">
    <w:abstractNumId w:val="33"/>
  </w:num>
  <w:num w:numId="36">
    <w:abstractNumId w:val="44"/>
  </w:num>
  <w:num w:numId="37">
    <w:abstractNumId w:val="22"/>
  </w:num>
  <w:num w:numId="38">
    <w:abstractNumId w:val="28"/>
  </w:num>
  <w:num w:numId="39">
    <w:abstractNumId w:val="37"/>
  </w:num>
  <w:num w:numId="40">
    <w:abstractNumId w:val="6"/>
  </w:num>
  <w:num w:numId="41">
    <w:abstractNumId w:val="12"/>
  </w:num>
  <w:num w:numId="42">
    <w:abstractNumId w:val="42"/>
  </w:num>
  <w:num w:numId="43">
    <w:abstractNumId w:val="16"/>
  </w:num>
  <w:num w:numId="44">
    <w:abstractNumId w:val="32"/>
  </w:num>
  <w:num w:numId="45">
    <w:abstractNumId w:val="21"/>
  </w:num>
  <w:num w:numId="46">
    <w:abstractNumId w:val="36"/>
  </w:num>
  <w:num w:numId="47">
    <w:abstractNumId w:val="5"/>
  </w:num>
  <w:num w:numId="48">
    <w:abstractNumId w:val="3"/>
  </w:num>
  <w:num w:numId="49">
    <w:abstractNumId w:val="47"/>
  </w:num>
  <w:num w:numId="50">
    <w:abstractNumId w:val="39"/>
  </w:num>
  <w:num w:numId="51">
    <w:abstractNumId w:val="51"/>
  </w:num>
  <w:num w:numId="52">
    <w:abstractNumId w:val="13"/>
  </w:num>
  <w:num w:numId="53">
    <w:abstractNumId w:val="17"/>
  </w:num>
  <w:num w:numId="54">
    <w:abstractNumId w:val="34"/>
  </w:num>
  <w:num w:numId="55">
    <w:abstractNumId w:val="49"/>
  </w:num>
  <w:num w:numId="56">
    <w:abstractNumId w:val="30"/>
  </w:num>
  <w:num w:numId="57">
    <w:abstractNumId w:val="52"/>
  </w:num>
  <w:num w:numId="58">
    <w:abstractNumId w:val="19"/>
  </w:num>
  <w:num w:numId="59">
    <w:abstractNumId w:val="54"/>
  </w:num>
  <w:num w:numId="60">
    <w:abstractNumId w:val="48"/>
  </w:num>
  <w:num w:numId="61">
    <w:abstractNumId w:val="9"/>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9"/>
  <w:hyphenationZone w:val="425"/>
  <w:noPunctuationKerning/>
  <w:characterSpacingControl w:val="doNotCompress"/>
  <w:footnotePr>
    <w:footnote w:id="0"/>
    <w:footnote w:id="1"/>
  </w:footnotePr>
  <w:endnotePr>
    <w:endnote w:id="0"/>
    <w:endnote w:id="1"/>
  </w:endnotePr>
  <w:compat/>
  <w:rsids>
    <w:rsidRoot w:val="00970415"/>
    <w:rsid w:val="00056DBF"/>
    <w:rsid w:val="000665C4"/>
    <w:rsid w:val="000A342B"/>
    <w:rsid w:val="000B4FAE"/>
    <w:rsid w:val="0011011B"/>
    <w:rsid w:val="00115665"/>
    <w:rsid w:val="001156D3"/>
    <w:rsid w:val="001F731C"/>
    <w:rsid w:val="00221208"/>
    <w:rsid w:val="002472BD"/>
    <w:rsid w:val="002E5AAE"/>
    <w:rsid w:val="003017E7"/>
    <w:rsid w:val="003044AE"/>
    <w:rsid w:val="00311041"/>
    <w:rsid w:val="00322D76"/>
    <w:rsid w:val="003815C4"/>
    <w:rsid w:val="003A3E69"/>
    <w:rsid w:val="003B785A"/>
    <w:rsid w:val="003C53A7"/>
    <w:rsid w:val="003D3D78"/>
    <w:rsid w:val="00436C7E"/>
    <w:rsid w:val="0046585A"/>
    <w:rsid w:val="00496906"/>
    <w:rsid w:val="0049758E"/>
    <w:rsid w:val="00516DDF"/>
    <w:rsid w:val="00530533"/>
    <w:rsid w:val="005359D9"/>
    <w:rsid w:val="005B313E"/>
    <w:rsid w:val="005D38B6"/>
    <w:rsid w:val="005D685F"/>
    <w:rsid w:val="006D6A16"/>
    <w:rsid w:val="006D73C5"/>
    <w:rsid w:val="00711AAD"/>
    <w:rsid w:val="00733616"/>
    <w:rsid w:val="00812BDC"/>
    <w:rsid w:val="0086096F"/>
    <w:rsid w:val="009050A0"/>
    <w:rsid w:val="00905A74"/>
    <w:rsid w:val="00950DAF"/>
    <w:rsid w:val="00970415"/>
    <w:rsid w:val="009C398A"/>
    <w:rsid w:val="009D1F31"/>
    <w:rsid w:val="00A04CB1"/>
    <w:rsid w:val="00A33EA2"/>
    <w:rsid w:val="00A51537"/>
    <w:rsid w:val="00A648ED"/>
    <w:rsid w:val="00AB15F7"/>
    <w:rsid w:val="00AB412B"/>
    <w:rsid w:val="00AF7F36"/>
    <w:rsid w:val="00B20379"/>
    <w:rsid w:val="00B67E60"/>
    <w:rsid w:val="00BA19A6"/>
    <w:rsid w:val="00BE5BBC"/>
    <w:rsid w:val="00C10199"/>
    <w:rsid w:val="00C57EA2"/>
    <w:rsid w:val="00C66CA7"/>
    <w:rsid w:val="00CB3062"/>
    <w:rsid w:val="00CB7514"/>
    <w:rsid w:val="00D25662"/>
    <w:rsid w:val="00D32799"/>
    <w:rsid w:val="00E57797"/>
    <w:rsid w:val="00E81C3E"/>
    <w:rsid w:val="00E938D5"/>
    <w:rsid w:val="00E974F1"/>
    <w:rsid w:val="00ED7186"/>
    <w:rsid w:val="00EF7650"/>
    <w:rsid w:val="00F62CD6"/>
    <w:rsid w:val="00F861C4"/>
    <w:rsid w:val="00FB12C2"/>
    <w:rsid w:val="00FD74DC"/>
    <w:rsid w:val="00FF0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State"/>
  <w:shapeDefaults>
    <o:shapedefaults v:ext="edit" spidmax="2050"/>
    <o:shapelayout v:ext="edit">
      <o:idmap v:ext="edit" data="1"/>
      <o:rules v:ext="edit">
        <o:r id="V:Rule1" type="connector" idref="#_x0000_s1037"/>
        <o:r id="V:Rule2" type="connector" idref="#_x0000_s1038"/>
        <o:r id="V:Rule7" type="connector" idref="#_x0000_s1122"/>
        <o:r id="V:Rule8" type="connector" idref="#_x0000_s1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42B"/>
    <w:rPr>
      <w:sz w:val="24"/>
      <w:szCs w:val="24"/>
      <w:lang w:val="es-ES" w:eastAsia="es-ES"/>
    </w:rPr>
  </w:style>
  <w:style w:type="paragraph" w:styleId="Ttulo6">
    <w:name w:val="heading 6"/>
    <w:basedOn w:val="Normal"/>
    <w:next w:val="Normal"/>
    <w:qFormat/>
    <w:rsid w:val="00905A74"/>
    <w:pPr>
      <w:keepNext/>
      <w:jc w:val="both"/>
      <w:outlineLvl w:val="5"/>
    </w:pPr>
    <w:rPr>
      <w:rFonts w:ascii="Arial" w:hAnsi="Arial"/>
      <w:color w:val="0000FF"/>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0A3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Fuentedeprrafopredeter"/>
    <w:rsid w:val="009C398A"/>
  </w:style>
  <w:style w:type="paragraph" w:styleId="Textonotapie">
    <w:name w:val="footnote text"/>
    <w:aliases w:val=" Car Car"/>
    <w:basedOn w:val="Normal"/>
    <w:link w:val="TextonotapieCar"/>
    <w:semiHidden/>
    <w:unhideWhenUsed/>
    <w:rsid w:val="009C398A"/>
    <w:rPr>
      <w:rFonts w:ascii="Calibri" w:eastAsia="Calibri" w:hAnsi="Calibri"/>
      <w:sz w:val="20"/>
      <w:szCs w:val="20"/>
      <w:lang w:val="es-MX"/>
    </w:rPr>
  </w:style>
  <w:style w:type="character" w:customStyle="1" w:styleId="TextonotapieCar">
    <w:name w:val="Texto nota pie Car"/>
    <w:aliases w:val=" Car Car Car"/>
    <w:basedOn w:val="Fuentedeprrafopredeter"/>
    <w:link w:val="Textonotapie"/>
    <w:semiHidden/>
    <w:rsid w:val="009C398A"/>
    <w:rPr>
      <w:rFonts w:ascii="Calibri" w:eastAsia="Calibri" w:hAnsi="Calibri"/>
      <w:lang w:val="es-MX" w:eastAsia="es-ES" w:bidi="ar-SA"/>
    </w:rPr>
  </w:style>
  <w:style w:type="character" w:styleId="Refdenotaalpie">
    <w:name w:val="footnote reference"/>
    <w:basedOn w:val="Fuentedeprrafopredeter"/>
    <w:semiHidden/>
    <w:unhideWhenUsed/>
    <w:rsid w:val="009C398A"/>
    <w:rPr>
      <w:vertAlign w:val="superscript"/>
    </w:rPr>
  </w:style>
  <w:style w:type="character" w:styleId="Textoennegrita">
    <w:name w:val="Strong"/>
    <w:basedOn w:val="Fuentedeprrafopredeter"/>
    <w:qFormat/>
    <w:rsid w:val="009C398A"/>
    <w:rPr>
      <w:b/>
      <w:bCs/>
    </w:rPr>
  </w:style>
  <w:style w:type="paragraph" w:styleId="Prrafodelista">
    <w:name w:val="List Paragraph"/>
    <w:basedOn w:val="Normal"/>
    <w:qFormat/>
    <w:rsid w:val="009C398A"/>
    <w:pPr>
      <w:spacing w:after="200" w:line="276" w:lineRule="auto"/>
      <w:ind w:left="720"/>
      <w:contextualSpacing/>
    </w:pPr>
    <w:rPr>
      <w:rFonts w:ascii="Calibri" w:eastAsia="Calibri" w:hAnsi="Calibri"/>
      <w:sz w:val="22"/>
      <w:szCs w:val="22"/>
      <w:lang w:val="es-MX" w:eastAsia="en-US"/>
    </w:rPr>
  </w:style>
  <w:style w:type="paragraph" w:customStyle="1" w:styleId="Prrafodelista1">
    <w:name w:val="Párrafo de lista1"/>
    <w:basedOn w:val="Normal"/>
    <w:qFormat/>
    <w:rsid w:val="00905A74"/>
    <w:pPr>
      <w:ind w:left="720"/>
      <w:contextualSpacing/>
    </w:pPr>
  </w:style>
  <w:style w:type="character" w:styleId="Nmerodepgina">
    <w:name w:val="page number"/>
    <w:basedOn w:val="Fuentedeprrafopredeter"/>
    <w:rsid w:val="00905A74"/>
  </w:style>
  <w:style w:type="paragraph" w:styleId="Encabezado">
    <w:name w:val="header"/>
    <w:basedOn w:val="Normal"/>
    <w:semiHidden/>
    <w:unhideWhenUsed/>
    <w:rsid w:val="00530533"/>
    <w:pPr>
      <w:tabs>
        <w:tab w:val="center" w:pos="4419"/>
        <w:tab w:val="right" w:pos="8838"/>
      </w:tabs>
    </w:pPr>
  </w:style>
  <w:style w:type="paragraph" w:styleId="Piedepgina">
    <w:name w:val="footer"/>
    <w:basedOn w:val="Normal"/>
    <w:semiHidden/>
    <w:unhideWhenUsed/>
    <w:rsid w:val="00530533"/>
    <w:pPr>
      <w:tabs>
        <w:tab w:val="center" w:pos="4419"/>
        <w:tab w:val="right" w:pos="8838"/>
      </w:tabs>
    </w:pPr>
  </w:style>
  <w:style w:type="paragraph" w:customStyle="1" w:styleId="ListParagraph">
    <w:name w:val="List Paragraph"/>
    <w:basedOn w:val="Normal"/>
    <w:rsid w:val="00530533"/>
    <w:pPr>
      <w:spacing w:after="200" w:line="276" w:lineRule="auto"/>
      <w:ind w:left="720"/>
    </w:pPr>
    <w:rPr>
      <w:rFonts w:ascii="Calibri" w:hAnsi="Calibri"/>
      <w:sz w:val="22"/>
      <w:szCs w:val="22"/>
      <w:lang w:val="es-EC" w:eastAsia="en-US"/>
    </w:rPr>
  </w:style>
  <w:style w:type="character" w:styleId="Hipervnculo">
    <w:name w:val="Hyperlink"/>
    <w:basedOn w:val="Fuentedeprrafopredeter"/>
    <w:rsid w:val="009050A0"/>
    <w:rPr>
      <w:color w:val="0000FF"/>
      <w:u w:val="single"/>
    </w:rPr>
  </w:style>
  <w:style w:type="paragraph" w:styleId="NormalWeb">
    <w:name w:val="Normal (Web)"/>
    <w:basedOn w:val="Normal"/>
    <w:rsid w:val="0011011B"/>
    <w:pPr>
      <w:spacing w:before="100" w:beforeAutospacing="1" w:after="100" w:afterAutospacing="1"/>
    </w:pPr>
  </w:style>
  <w:style w:type="character" w:customStyle="1" w:styleId="Car">
    <w:name w:val=" Car"/>
    <w:basedOn w:val="Fuentedeprrafopredeter"/>
    <w:semiHidden/>
    <w:rsid w:val="0011011B"/>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117" Type="http://schemas.openxmlformats.org/officeDocument/2006/relationships/image" Target="media/image77.emf"/><Relationship Id="rId21" Type="http://schemas.openxmlformats.org/officeDocument/2006/relationships/chart" Target="charts/chart2.xm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footer" Target="footer1.xml"/><Relationship Id="rId68" Type="http://schemas.openxmlformats.org/officeDocument/2006/relationships/image" Target="media/image43.emf"/><Relationship Id="rId84" Type="http://schemas.openxmlformats.org/officeDocument/2006/relationships/hyperlink" Target="http://WWW.DAMODARAN.COM" TargetMode="External"/><Relationship Id="rId89" Type="http://schemas.openxmlformats.org/officeDocument/2006/relationships/image" Target="media/image58.jpeg"/><Relationship Id="rId112" Type="http://schemas.openxmlformats.org/officeDocument/2006/relationships/image" Target="media/image72.emf"/><Relationship Id="rId133" Type="http://schemas.openxmlformats.org/officeDocument/2006/relationships/image" Target="media/image93.emf"/><Relationship Id="rId138" Type="http://schemas.openxmlformats.org/officeDocument/2006/relationships/image" Target="media/image98.emf"/><Relationship Id="rId154" Type="http://schemas.openxmlformats.org/officeDocument/2006/relationships/image" Target="media/image114.jpeg"/><Relationship Id="rId159" Type="http://schemas.openxmlformats.org/officeDocument/2006/relationships/chart" Target="charts/chart14.xml"/><Relationship Id="rId170" Type="http://schemas.openxmlformats.org/officeDocument/2006/relationships/diagramLayout" Target="diagrams/layout4.xml"/><Relationship Id="rId16" Type="http://schemas.openxmlformats.org/officeDocument/2006/relationships/image" Target="media/image10.emf"/><Relationship Id="rId107" Type="http://schemas.openxmlformats.org/officeDocument/2006/relationships/image" Target="media/image67.emf"/><Relationship Id="rId11" Type="http://schemas.openxmlformats.org/officeDocument/2006/relationships/image" Target="media/image5.png"/><Relationship Id="rId32" Type="http://schemas.openxmlformats.org/officeDocument/2006/relationships/image" Target="media/image18.emf"/><Relationship Id="rId37" Type="http://schemas.openxmlformats.org/officeDocument/2006/relationships/chart" Target="charts/chart10.xml"/><Relationship Id="rId53" Type="http://schemas.openxmlformats.org/officeDocument/2006/relationships/diagramData" Target="diagrams/data1.xml"/><Relationship Id="rId58" Type="http://schemas.openxmlformats.org/officeDocument/2006/relationships/image" Target="media/image35.png"/><Relationship Id="rId74" Type="http://schemas.openxmlformats.org/officeDocument/2006/relationships/image" Target="media/image49.emf"/><Relationship Id="rId79" Type="http://schemas.openxmlformats.org/officeDocument/2006/relationships/image" Target="media/image54.png"/><Relationship Id="rId102" Type="http://schemas.openxmlformats.org/officeDocument/2006/relationships/image" Target="http://www.financiamientosysistemas.com/imagenes/2_1.jpg" TargetMode="External"/><Relationship Id="rId123" Type="http://schemas.openxmlformats.org/officeDocument/2006/relationships/image" Target="media/image83.emf"/><Relationship Id="rId128" Type="http://schemas.openxmlformats.org/officeDocument/2006/relationships/image" Target="media/image88.emf"/><Relationship Id="rId144" Type="http://schemas.openxmlformats.org/officeDocument/2006/relationships/image" Target="media/image104.emf"/><Relationship Id="rId149" Type="http://schemas.openxmlformats.org/officeDocument/2006/relationships/image" Target="media/image109.emf"/><Relationship Id="rId5" Type="http://schemas.openxmlformats.org/officeDocument/2006/relationships/footnotes" Target="footnotes.xml"/><Relationship Id="rId90" Type="http://schemas.openxmlformats.org/officeDocument/2006/relationships/image" Target="http://images04.olx.com.ec/ui/2/32/64/21932864_1.jpg" TargetMode="External"/><Relationship Id="rId95" Type="http://schemas.openxmlformats.org/officeDocument/2006/relationships/image" Target="media/image61.jpeg"/><Relationship Id="rId160" Type="http://schemas.openxmlformats.org/officeDocument/2006/relationships/diagramData" Target="diagrams/data2.xml"/><Relationship Id="rId165" Type="http://schemas.openxmlformats.org/officeDocument/2006/relationships/diagramData" Target="diagrams/data3.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image" Target="media/image73.emf"/><Relationship Id="rId118" Type="http://schemas.openxmlformats.org/officeDocument/2006/relationships/image" Target="media/image78.emf"/><Relationship Id="rId134" Type="http://schemas.openxmlformats.org/officeDocument/2006/relationships/image" Target="media/image94.emf"/><Relationship Id="rId139" Type="http://schemas.openxmlformats.org/officeDocument/2006/relationships/image" Target="media/image99.emf"/><Relationship Id="rId80" Type="http://schemas.openxmlformats.org/officeDocument/2006/relationships/hyperlink" Target="http://www.unesco.org/es/education" TargetMode="External"/><Relationship Id="rId85" Type="http://schemas.openxmlformats.org/officeDocument/2006/relationships/image" Target="media/image55.png"/><Relationship Id="rId150" Type="http://schemas.openxmlformats.org/officeDocument/2006/relationships/image" Target="media/image110.emf"/><Relationship Id="rId155" Type="http://schemas.openxmlformats.org/officeDocument/2006/relationships/image" Target="media/image115.png"/><Relationship Id="rId171" Type="http://schemas.openxmlformats.org/officeDocument/2006/relationships/diagramQuickStyle" Target="diagrams/quickStyle4.xml"/><Relationship Id="rId12" Type="http://schemas.openxmlformats.org/officeDocument/2006/relationships/image" Target="media/image6.png"/><Relationship Id="rId17" Type="http://schemas.openxmlformats.org/officeDocument/2006/relationships/image" Target="media/image11.emf"/><Relationship Id="rId33" Type="http://schemas.openxmlformats.org/officeDocument/2006/relationships/chart" Target="charts/chart9.xml"/><Relationship Id="rId38" Type="http://schemas.openxmlformats.org/officeDocument/2006/relationships/chart" Target="charts/chart11.xml"/><Relationship Id="rId59" Type="http://schemas.openxmlformats.org/officeDocument/2006/relationships/image" Target="media/image36.emf"/><Relationship Id="rId103" Type="http://schemas.openxmlformats.org/officeDocument/2006/relationships/image" Target="media/image65.jpeg"/><Relationship Id="rId108" Type="http://schemas.openxmlformats.org/officeDocument/2006/relationships/image" Target="media/image68.emf"/><Relationship Id="rId124" Type="http://schemas.openxmlformats.org/officeDocument/2006/relationships/image" Target="media/image84.emf"/><Relationship Id="rId129" Type="http://schemas.openxmlformats.org/officeDocument/2006/relationships/image" Target="media/image89.emf"/><Relationship Id="rId54" Type="http://schemas.openxmlformats.org/officeDocument/2006/relationships/diagramLayout" Target="diagrams/layout1.xml"/><Relationship Id="rId70" Type="http://schemas.openxmlformats.org/officeDocument/2006/relationships/image" Target="media/image45.emf"/><Relationship Id="rId75" Type="http://schemas.openxmlformats.org/officeDocument/2006/relationships/image" Target="media/image50.emf"/><Relationship Id="rId91" Type="http://schemas.openxmlformats.org/officeDocument/2006/relationships/image" Target="media/image59.jpeg"/><Relationship Id="rId96" Type="http://schemas.openxmlformats.org/officeDocument/2006/relationships/image" Target="http://62.93.166.18/fg/80/06/8006925_4.jpg" TargetMode="External"/><Relationship Id="rId140" Type="http://schemas.openxmlformats.org/officeDocument/2006/relationships/image" Target="media/image100.emf"/><Relationship Id="rId145" Type="http://schemas.openxmlformats.org/officeDocument/2006/relationships/image" Target="media/image105.emf"/><Relationship Id="rId161" Type="http://schemas.openxmlformats.org/officeDocument/2006/relationships/diagramLayout" Target="diagrams/layout2.xml"/><Relationship Id="rId166" Type="http://schemas.openxmlformats.org/officeDocument/2006/relationships/diagramLayout" Target="diagrams/layout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chart" Target="charts/chart4.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emf"/><Relationship Id="rId57" Type="http://schemas.openxmlformats.org/officeDocument/2006/relationships/image" Target="media/image34.png"/><Relationship Id="rId106" Type="http://schemas.openxmlformats.org/officeDocument/2006/relationships/image" Target="http://www.zonalibre.org/blog/lobo/archives/libros.jpg" TargetMode="External"/><Relationship Id="rId114" Type="http://schemas.openxmlformats.org/officeDocument/2006/relationships/image" Target="media/image74.emf"/><Relationship Id="rId119" Type="http://schemas.openxmlformats.org/officeDocument/2006/relationships/image" Target="media/image79.emf"/><Relationship Id="rId127" Type="http://schemas.openxmlformats.org/officeDocument/2006/relationships/image" Target="media/image87.emf"/><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37.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png"/><Relationship Id="rId81" Type="http://schemas.openxmlformats.org/officeDocument/2006/relationships/hyperlink" Target="http://www.inec.gov.ec/web/guest/inicio" TargetMode="External"/><Relationship Id="rId86" Type="http://schemas.openxmlformats.org/officeDocument/2006/relationships/image" Target="media/image56.png"/><Relationship Id="rId94" Type="http://schemas.openxmlformats.org/officeDocument/2006/relationships/image" Target="http://62.93.166.18/fg/67/46/6746053_1.jpg" TargetMode="External"/><Relationship Id="rId99" Type="http://schemas.openxmlformats.org/officeDocument/2006/relationships/image" Target="media/image63.jpeg"/><Relationship Id="rId101" Type="http://schemas.openxmlformats.org/officeDocument/2006/relationships/image" Target="media/image64.jpeg"/><Relationship Id="rId122" Type="http://schemas.openxmlformats.org/officeDocument/2006/relationships/image" Target="media/image82.emf"/><Relationship Id="rId130" Type="http://schemas.openxmlformats.org/officeDocument/2006/relationships/image" Target="media/image90.emf"/><Relationship Id="rId135" Type="http://schemas.openxmlformats.org/officeDocument/2006/relationships/image" Target="media/image95.emf"/><Relationship Id="rId143" Type="http://schemas.openxmlformats.org/officeDocument/2006/relationships/image" Target="media/image103.emf"/><Relationship Id="rId148" Type="http://schemas.openxmlformats.org/officeDocument/2006/relationships/image" Target="media/image108.emf"/><Relationship Id="rId151" Type="http://schemas.openxmlformats.org/officeDocument/2006/relationships/image" Target="media/image111.emf"/><Relationship Id="rId156" Type="http://schemas.openxmlformats.org/officeDocument/2006/relationships/image" Target="media/image116.jpeg"/><Relationship Id="rId164" Type="http://schemas.openxmlformats.org/officeDocument/2006/relationships/image" Target="media/image119.png"/><Relationship Id="rId169" Type="http://schemas.openxmlformats.org/officeDocument/2006/relationships/diagramData" Target="diagrams/data4.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diagramColors" Target="diagrams/colors4.xml"/><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chart" Target="charts/chart12.xml"/><Relationship Id="rId109" Type="http://schemas.openxmlformats.org/officeDocument/2006/relationships/image" Target="media/image69.emf"/><Relationship Id="rId34" Type="http://schemas.openxmlformats.org/officeDocument/2006/relationships/image" Target="media/image19.png"/><Relationship Id="rId50" Type="http://schemas.openxmlformats.org/officeDocument/2006/relationships/image" Target="media/image31.emf"/><Relationship Id="rId55" Type="http://schemas.openxmlformats.org/officeDocument/2006/relationships/diagramQuickStyle" Target="diagrams/quickStyle1.xml"/><Relationship Id="rId76" Type="http://schemas.openxmlformats.org/officeDocument/2006/relationships/image" Target="media/image51.emf"/><Relationship Id="rId97" Type="http://schemas.openxmlformats.org/officeDocument/2006/relationships/image" Target="media/image62.jpeg"/><Relationship Id="rId104" Type="http://schemas.openxmlformats.org/officeDocument/2006/relationships/image" Target="http://www.mueblesclavijoreyes.com/img_grandes/OFICINA/DSC07413.JPG" TargetMode="External"/><Relationship Id="rId120" Type="http://schemas.openxmlformats.org/officeDocument/2006/relationships/image" Target="media/image80.emf"/><Relationship Id="rId125" Type="http://schemas.openxmlformats.org/officeDocument/2006/relationships/image" Target="media/image85.emf"/><Relationship Id="rId141" Type="http://schemas.openxmlformats.org/officeDocument/2006/relationships/image" Target="media/image101.emf"/><Relationship Id="rId146" Type="http://schemas.openxmlformats.org/officeDocument/2006/relationships/image" Target="media/image106.emf"/><Relationship Id="rId167" Type="http://schemas.openxmlformats.org/officeDocument/2006/relationships/diagramQuickStyle" Target="diagrams/quickStyle3.xml"/><Relationship Id="rId7" Type="http://schemas.openxmlformats.org/officeDocument/2006/relationships/image" Target="media/image1.png"/><Relationship Id="rId71" Type="http://schemas.openxmlformats.org/officeDocument/2006/relationships/image" Target="media/image46.emf"/><Relationship Id="rId92" Type="http://schemas.openxmlformats.org/officeDocument/2006/relationships/image" Target="http://62.93.166.18/fg/63/49/6349979_1.jpg" TargetMode="External"/><Relationship Id="rId162" Type="http://schemas.openxmlformats.org/officeDocument/2006/relationships/diagramQuickStyle" Target="diagrams/quickStyle2.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chart" Target="charts/chart5.xml"/><Relationship Id="rId40" Type="http://schemas.openxmlformats.org/officeDocument/2006/relationships/chart" Target="charts/chart13.xml"/><Relationship Id="rId45" Type="http://schemas.openxmlformats.org/officeDocument/2006/relationships/image" Target="media/image26.emf"/><Relationship Id="rId66" Type="http://schemas.openxmlformats.org/officeDocument/2006/relationships/image" Target="media/image41.emf"/><Relationship Id="rId87" Type="http://schemas.openxmlformats.org/officeDocument/2006/relationships/image" Target="media/image57.jpeg"/><Relationship Id="rId110" Type="http://schemas.openxmlformats.org/officeDocument/2006/relationships/image" Target="media/image70.emf"/><Relationship Id="rId115" Type="http://schemas.openxmlformats.org/officeDocument/2006/relationships/image" Target="media/image75.emf"/><Relationship Id="rId131" Type="http://schemas.openxmlformats.org/officeDocument/2006/relationships/image" Target="media/image91.emf"/><Relationship Id="rId136" Type="http://schemas.openxmlformats.org/officeDocument/2006/relationships/image" Target="media/image96.emf"/><Relationship Id="rId157" Type="http://schemas.openxmlformats.org/officeDocument/2006/relationships/image" Target="media/image117.png"/><Relationship Id="rId61" Type="http://schemas.openxmlformats.org/officeDocument/2006/relationships/image" Target="media/image38.emf"/><Relationship Id="rId82" Type="http://schemas.openxmlformats.org/officeDocument/2006/relationships/hyperlink" Target="http://mef.gov.ec" TargetMode="External"/><Relationship Id="rId152" Type="http://schemas.openxmlformats.org/officeDocument/2006/relationships/image" Target="media/image112.png"/><Relationship Id="rId173"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diagramColors" Target="diagrams/colors1.xml"/><Relationship Id="rId77" Type="http://schemas.openxmlformats.org/officeDocument/2006/relationships/image" Target="media/image52.png"/><Relationship Id="rId100" Type="http://schemas.openxmlformats.org/officeDocument/2006/relationships/image" Target="http://iciweb.com.mx/images/Silla%20tipo%20pupitre%20con%20paleta-6.jpg" TargetMode="External"/><Relationship Id="rId105" Type="http://schemas.openxmlformats.org/officeDocument/2006/relationships/image" Target="media/image66.jpeg"/><Relationship Id="rId126" Type="http://schemas.openxmlformats.org/officeDocument/2006/relationships/image" Target="media/image86.emf"/><Relationship Id="rId147" Type="http://schemas.openxmlformats.org/officeDocument/2006/relationships/image" Target="media/image107.emf"/><Relationship Id="rId168" Type="http://schemas.openxmlformats.org/officeDocument/2006/relationships/diagramColors" Target="diagrams/colors3.xml"/><Relationship Id="rId8" Type="http://schemas.openxmlformats.org/officeDocument/2006/relationships/image" Target="media/image2.jpeg"/><Relationship Id="rId51" Type="http://schemas.openxmlformats.org/officeDocument/2006/relationships/image" Target="media/image32.emf"/><Relationship Id="rId72" Type="http://schemas.openxmlformats.org/officeDocument/2006/relationships/image" Target="media/image47.emf"/><Relationship Id="rId93" Type="http://schemas.openxmlformats.org/officeDocument/2006/relationships/image" Target="media/image60.jpeg"/><Relationship Id="rId98" Type="http://schemas.openxmlformats.org/officeDocument/2006/relationships/image" Target="http://62.93.166.18/fg/80/06/8006925_1.jpg" TargetMode="External"/><Relationship Id="rId121" Type="http://schemas.openxmlformats.org/officeDocument/2006/relationships/image" Target="media/image81.emf"/><Relationship Id="rId142" Type="http://schemas.openxmlformats.org/officeDocument/2006/relationships/image" Target="media/image102.emf"/><Relationship Id="rId163" Type="http://schemas.openxmlformats.org/officeDocument/2006/relationships/diagramColors" Target="diagrams/colors2.xml"/><Relationship Id="rId3" Type="http://schemas.openxmlformats.org/officeDocument/2006/relationships/settings" Target="settings.xml"/><Relationship Id="rId25" Type="http://schemas.openxmlformats.org/officeDocument/2006/relationships/chart" Target="charts/chart6.xml"/><Relationship Id="rId46" Type="http://schemas.openxmlformats.org/officeDocument/2006/relationships/image" Target="media/image27.emf"/><Relationship Id="rId67" Type="http://schemas.openxmlformats.org/officeDocument/2006/relationships/image" Target="media/image42.emf"/><Relationship Id="rId116" Type="http://schemas.openxmlformats.org/officeDocument/2006/relationships/image" Target="media/image76.emf"/><Relationship Id="rId137" Type="http://schemas.openxmlformats.org/officeDocument/2006/relationships/image" Target="media/image97.emf"/><Relationship Id="rId158" Type="http://schemas.openxmlformats.org/officeDocument/2006/relationships/image" Target="media/image118.emf"/><Relationship Id="rId20" Type="http://schemas.openxmlformats.org/officeDocument/2006/relationships/chart" Target="charts/chart1.xml"/><Relationship Id="rId41" Type="http://schemas.openxmlformats.org/officeDocument/2006/relationships/image" Target="media/image22.emf"/><Relationship Id="rId62" Type="http://schemas.openxmlformats.org/officeDocument/2006/relationships/header" Target="header1.xml"/><Relationship Id="rId83" Type="http://schemas.openxmlformats.org/officeDocument/2006/relationships/hyperlink" Target="http://finance.yahoo.com/" TargetMode="External"/><Relationship Id="rId88" Type="http://schemas.openxmlformats.org/officeDocument/2006/relationships/image" Target="http://images02.olx.com.ec/ui/2/06/92/f_25040492_1.jpeg" TargetMode="External"/><Relationship Id="rId111" Type="http://schemas.openxmlformats.org/officeDocument/2006/relationships/image" Target="media/image71.emf"/><Relationship Id="rId132" Type="http://schemas.openxmlformats.org/officeDocument/2006/relationships/image" Target="media/image92.emf"/><Relationship Id="rId153" Type="http://schemas.openxmlformats.org/officeDocument/2006/relationships/image" Target="media/image113.png"/><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0"/>
  <c:chart>
    <c:plotArea>
      <c:layout/>
      <c:barChart>
        <c:barDir val="col"/>
        <c:grouping val="clustered"/>
        <c:ser>
          <c:idx val="0"/>
          <c:order val="0"/>
          <c:tx>
            <c:strRef>
              <c:f>Hoja1!$K$346:$K$347</c:f>
              <c:strCache>
                <c:ptCount val="1"/>
                <c:pt idx="0">
                  <c:v>Ingenierías</c:v>
                </c:pt>
              </c:strCache>
            </c:strRef>
          </c:tx>
          <c:cat>
            <c:strRef>
              <c:f>Hoja1!$J$348:$J$350</c:f>
              <c:strCache>
                <c:ptCount val="3"/>
                <c:pt idx="0">
                  <c:v>Universidad</c:v>
                </c:pt>
                <c:pt idx="1">
                  <c:v>Pre-Universitario</c:v>
                </c:pt>
                <c:pt idx="2">
                  <c:v>PiensaUniversidad</c:v>
                </c:pt>
              </c:strCache>
            </c:strRef>
          </c:cat>
          <c:val>
            <c:numRef>
              <c:f>Hoja1!$K$348:$K$350</c:f>
              <c:numCache>
                <c:formatCode>0.00%</c:formatCode>
                <c:ptCount val="3"/>
                <c:pt idx="0">
                  <c:v>0.20689655172413793</c:v>
                </c:pt>
                <c:pt idx="1">
                  <c:v>6.0344827586206899E-2</c:v>
                </c:pt>
                <c:pt idx="2">
                  <c:v>0.26436781609195414</c:v>
                </c:pt>
              </c:numCache>
            </c:numRef>
          </c:val>
        </c:ser>
        <c:ser>
          <c:idx val="1"/>
          <c:order val="1"/>
          <c:tx>
            <c:strRef>
              <c:f>Hoja1!$L$346:$L$347</c:f>
              <c:strCache>
                <c:ptCount val="1"/>
                <c:pt idx="0">
                  <c:v>CienciasAdm</c:v>
                </c:pt>
              </c:strCache>
            </c:strRef>
          </c:tx>
          <c:cat>
            <c:strRef>
              <c:f>Hoja1!$J$348:$J$350</c:f>
              <c:strCache>
                <c:ptCount val="3"/>
                <c:pt idx="0">
                  <c:v>Universidad</c:v>
                </c:pt>
                <c:pt idx="1">
                  <c:v>Pre-Universitario</c:v>
                </c:pt>
                <c:pt idx="2">
                  <c:v>PiensaUniversidad</c:v>
                </c:pt>
              </c:strCache>
            </c:strRef>
          </c:cat>
          <c:val>
            <c:numRef>
              <c:f>Hoja1!$L$348:$L$350</c:f>
              <c:numCache>
                <c:formatCode>0.00%</c:formatCode>
                <c:ptCount val="3"/>
                <c:pt idx="0">
                  <c:v>0.23275862068965517</c:v>
                </c:pt>
                <c:pt idx="1">
                  <c:v>1.7241379310344827E-2</c:v>
                </c:pt>
                <c:pt idx="2">
                  <c:v>0.14655172413793108</c:v>
                </c:pt>
              </c:numCache>
            </c:numRef>
          </c:val>
        </c:ser>
        <c:ser>
          <c:idx val="2"/>
          <c:order val="2"/>
          <c:tx>
            <c:strRef>
              <c:f>Hoja1!$M$346:$M$347</c:f>
              <c:strCache>
                <c:ptCount val="1"/>
                <c:pt idx="0">
                  <c:v>Otras</c:v>
                </c:pt>
              </c:strCache>
            </c:strRef>
          </c:tx>
          <c:cat>
            <c:strRef>
              <c:f>Hoja1!$J$348:$J$350</c:f>
              <c:strCache>
                <c:ptCount val="3"/>
                <c:pt idx="0">
                  <c:v>Universidad</c:v>
                </c:pt>
                <c:pt idx="1">
                  <c:v>Pre-Universitario</c:v>
                </c:pt>
                <c:pt idx="2">
                  <c:v>PiensaUniversidad</c:v>
                </c:pt>
              </c:strCache>
            </c:strRef>
          </c:cat>
          <c:val>
            <c:numRef>
              <c:f>Hoja1!$M$348:$M$350</c:f>
              <c:numCache>
                <c:formatCode>0.00%</c:formatCode>
                <c:ptCount val="3"/>
                <c:pt idx="0">
                  <c:v>7.183908045977011E-2</c:v>
                </c:pt>
                <c:pt idx="1">
                  <c:v>0</c:v>
                </c:pt>
                <c:pt idx="2">
                  <c:v>0</c:v>
                </c:pt>
              </c:numCache>
            </c:numRef>
          </c:val>
        </c:ser>
        <c:axId val="205465856"/>
        <c:axId val="205471744"/>
      </c:barChart>
      <c:catAx>
        <c:axId val="205465856"/>
        <c:scaling>
          <c:orientation val="minMax"/>
        </c:scaling>
        <c:axPos val="b"/>
        <c:tickLblPos val="nextTo"/>
        <c:txPr>
          <a:bodyPr/>
          <a:lstStyle/>
          <a:p>
            <a:pPr>
              <a:defRPr lang="es-EC"/>
            </a:pPr>
            <a:endParaRPr lang="en-US"/>
          </a:p>
        </c:txPr>
        <c:crossAx val="205471744"/>
        <c:crosses val="autoZero"/>
        <c:auto val="1"/>
        <c:lblAlgn val="ctr"/>
        <c:lblOffset val="100"/>
      </c:catAx>
      <c:valAx>
        <c:axId val="205471744"/>
        <c:scaling>
          <c:orientation val="minMax"/>
        </c:scaling>
        <c:axPos val="l"/>
        <c:majorGridlines/>
        <c:numFmt formatCode="0.00%" sourceLinked="1"/>
        <c:tickLblPos val="nextTo"/>
        <c:txPr>
          <a:bodyPr/>
          <a:lstStyle/>
          <a:p>
            <a:pPr>
              <a:defRPr lang="es-EC"/>
            </a:pPr>
            <a:endParaRPr lang="en-US"/>
          </a:p>
        </c:txPr>
        <c:crossAx val="205465856"/>
        <c:crosses val="autoZero"/>
        <c:crossBetween val="between"/>
      </c:valAx>
    </c:plotArea>
    <c:legend>
      <c:legendPos val="r"/>
      <c:txPr>
        <a:bodyPr/>
        <a:lstStyle/>
        <a:p>
          <a:pPr>
            <a:defRPr lang="es-EC"/>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s-EC"/>
            </a:pPr>
            <a:r>
              <a:rPr lang="es-EC"/>
              <a:t>Intención</a:t>
            </a:r>
            <a:r>
              <a:rPr lang="es-EC" baseline="0"/>
              <a:t> de compra</a:t>
            </a:r>
            <a:endParaRPr lang="es-EC"/>
          </a:p>
        </c:rich>
      </c:tx>
      <c:layout>
        <c:manualLayout>
          <c:xMode val="edge"/>
          <c:yMode val="edge"/>
          <c:x val="0.31227077865266895"/>
          <c:y val="2.7777777777777832E-2"/>
        </c:manualLayout>
      </c:layout>
    </c:title>
    <c:plotArea>
      <c:layout/>
      <c:barChart>
        <c:barDir val="col"/>
        <c:grouping val="clustered"/>
        <c:ser>
          <c:idx val="0"/>
          <c:order val="0"/>
          <c:tx>
            <c:strRef>
              <c:f>Hoja1!$I$288:$I$289</c:f>
              <c:strCache>
                <c:ptCount val="1"/>
                <c:pt idx="0">
                  <c:v>No</c:v>
                </c:pt>
              </c:strCache>
            </c:strRef>
          </c:tx>
          <c:cat>
            <c:strRef>
              <c:f>Hoja1!$C$290:$C$292</c:f>
              <c:strCache>
                <c:ptCount val="3"/>
                <c:pt idx="0">
                  <c:v>Universidad</c:v>
                </c:pt>
                <c:pt idx="1">
                  <c:v>Pre-Universitario</c:v>
                </c:pt>
                <c:pt idx="2">
                  <c:v>PiensaUniversidad</c:v>
                </c:pt>
              </c:strCache>
            </c:strRef>
          </c:cat>
          <c:val>
            <c:numRef>
              <c:f>Hoja1!$I$290:$I$292</c:f>
              <c:numCache>
                <c:formatCode>0.00%</c:formatCode>
                <c:ptCount val="3"/>
                <c:pt idx="0">
                  <c:v>0.10632183908045979</c:v>
                </c:pt>
                <c:pt idx="1">
                  <c:v>1.1494252873563218E-2</c:v>
                </c:pt>
                <c:pt idx="2">
                  <c:v>0.17528735632183917</c:v>
                </c:pt>
              </c:numCache>
            </c:numRef>
          </c:val>
        </c:ser>
        <c:ser>
          <c:idx val="1"/>
          <c:order val="1"/>
          <c:tx>
            <c:strRef>
              <c:f>Hoja1!$J$288:$J$289</c:f>
              <c:strCache>
                <c:ptCount val="1"/>
                <c:pt idx="0">
                  <c:v>Si</c:v>
                </c:pt>
              </c:strCache>
            </c:strRef>
          </c:tx>
          <c:cat>
            <c:strRef>
              <c:f>Hoja1!$C$290:$C$292</c:f>
              <c:strCache>
                <c:ptCount val="3"/>
                <c:pt idx="0">
                  <c:v>Universidad</c:v>
                </c:pt>
                <c:pt idx="1">
                  <c:v>Pre-Universitario</c:v>
                </c:pt>
                <c:pt idx="2">
                  <c:v>PiensaUniversidad</c:v>
                </c:pt>
              </c:strCache>
            </c:strRef>
          </c:cat>
          <c:val>
            <c:numRef>
              <c:f>Hoja1!$J$290:$J$292</c:f>
              <c:numCache>
                <c:formatCode>0.00%</c:formatCode>
                <c:ptCount val="3"/>
                <c:pt idx="0">
                  <c:v>0.40517241379310348</c:v>
                </c:pt>
                <c:pt idx="1">
                  <c:v>6.6091954022988522E-2</c:v>
                </c:pt>
                <c:pt idx="2">
                  <c:v>0.23563218390804597</c:v>
                </c:pt>
              </c:numCache>
            </c:numRef>
          </c:val>
        </c:ser>
        <c:axId val="206604160"/>
        <c:axId val="206605696"/>
      </c:barChart>
      <c:catAx>
        <c:axId val="206604160"/>
        <c:scaling>
          <c:orientation val="minMax"/>
        </c:scaling>
        <c:axPos val="b"/>
        <c:majorTickMark val="none"/>
        <c:tickLblPos val="nextTo"/>
        <c:txPr>
          <a:bodyPr/>
          <a:lstStyle/>
          <a:p>
            <a:pPr>
              <a:defRPr lang="es-EC"/>
            </a:pPr>
            <a:endParaRPr lang="en-US"/>
          </a:p>
        </c:txPr>
        <c:crossAx val="206605696"/>
        <c:crosses val="autoZero"/>
        <c:auto val="1"/>
        <c:lblAlgn val="ctr"/>
        <c:lblOffset val="100"/>
      </c:catAx>
      <c:valAx>
        <c:axId val="206605696"/>
        <c:scaling>
          <c:orientation val="minMax"/>
        </c:scaling>
        <c:axPos val="l"/>
        <c:majorGridlines/>
        <c:numFmt formatCode="0.00%" sourceLinked="1"/>
        <c:majorTickMark val="none"/>
        <c:tickLblPos val="nextTo"/>
        <c:txPr>
          <a:bodyPr/>
          <a:lstStyle/>
          <a:p>
            <a:pPr>
              <a:defRPr lang="es-EC"/>
            </a:pPr>
            <a:endParaRPr lang="en-US"/>
          </a:p>
        </c:txPr>
        <c:crossAx val="206604160"/>
        <c:crosses val="autoZero"/>
        <c:crossBetween val="between"/>
      </c:valAx>
    </c:plotArea>
    <c:legend>
      <c:legendPos val="r"/>
      <c:txPr>
        <a:bodyPr/>
        <a:lstStyle/>
        <a:p>
          <a:pPr>
            <a:defRPr lang="es-EC"/>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7"/>
  <c:chart>
    <c:plotArea>
      <c:layout/>
      <c:barChart>
        <c:barDir val="col"/>
        <c:grouping val="clustered"/>
        <c:ser>
          <c:idx val="0"/>
          <c:order val="0"/>
          <c:tx>
            <c:strRef>
              <c:f>Hoja1!$K$373:$K$374</c:f>
              <c:strCache>
                <c:ptCount val="1"/>
                <c:pt idx="0">
                  <c:v>No</c:v>
                </c:pt>
              </c:strCache>
            </c:strRef>
          </c:tx>
          <c:cat>
            <c:strRef>
              <c:f>Hoja1!$J$375:$J$377</c:f>
              <c:strCache>
                <c:ptCount val="3"/>
                <c:pt idx="0">
                  <c:v>Universidad</c:v>
                </c:pt>
                <c:pt idx="1">
                  <c:v>Pre-Universitario</c:v>
                </c:pt>
                <c:pt idx="2">
                  <c:v>PiensaUniversidad</c:v>
                </c:pt>
              </c:strCache>
            </c:strRef>
          </c:cat>
          <c:val>
            <c:numRef>
              <c:f>Hoja1!$K$375:$K$377</c:f>
              <c:numCache>
                <c:formatCode>0.00%</c:formatCode>
                <c:ptCount val="3"/>
                <c:pt idx="0">
                  <c:v>0.20786516853932593</c:v>
                </c:pt>
                <c:pt idx="1">
                  <c:v>0.14814814814814822</c:v>
                </c:pt>
                <c:pt idx="2">
                  <c:v>0.4236111111111111</c:v>
                </c:pt>
              </c:numCache>
            </c:numRef>
          </c:val>
        </c:ser>
        <c:ser>
          <c:idx val="1"/>
          <c:order val="1"/>
          <c:tx>
            <c:strRef>
              <c:f>Hoja1!$L$373:$L$374</c:f>
              <c:strCache>
                <c:ptCount val="1"/>
                <c:pt idx="0">
                  <c:v>Si</c:v>
                </c:pt>
              </c:strCache>
            </c:strRef>
          </c:tx>
          <c:cat>
            <c:strRef>
              <c:f>Hoja1!$J$375:$J$377</c:f>
              <c:strCache>
                <c:ptCount val="3"/>
                <c:pt idx="0">
                  <c:v>Universidad</c:v>
                </c:pt>
                <c:pt idx="1">
                  <c:v>Pre-Universitario</c:v>
                </c:pt>
                <c:pt idx="2">
                  <c:v>PiensaUniversidad</c:v>
                </c:pt>
              </c:strCache>
            </c:strRef>
          </c:cat>
          <c:val>
            <c:numRef>
              <c:f>Hoja1!$L$375:$L$377</c:f>
              <c:numCache>
                <c:formatCode>0.00%</c:formatCode>
                <c:ptCount val="3"/>
                <c:pt idx="0">
                  <c:v>0.79213483146067443</c:v>
                </c:pt>
                <c:pt idx="1">
                  <c:v>0.85185185185185208</c:v>
                </c:pt>
                <c:pt idx="2">
                  <c:v>0.56944444444444464</c:v>
                </c:pt>
              </c:numCache>
            </c:numRef>
          </c:val>
        </c:ser>
        <c:axId val="206819328"/>
        <c:axId val="206820864"/>
      </c:barChart>
      <c:catAx>
        <c:axId val="206819328"/>
        <c:scaling>
          <c:orientation val="minMax"/>
        </c:scaling>
        <c:axPos val="b"/>
        <c:tickLblPos val="nextTo"/>
        <c:txPr>
          <a:bodyPr/>
          <a:lstStyle/>
          <a:p>
            <a:pPr>
              <a:defRPr lang="es-EC"/>
            </a:pPr>
            <a:endParaRPr lang="en-US"/>
          </a:p>
        </c:txPr>
        <c:crossAx val="206820864"/>
        <c:crosses val="autoZero"/>
        <c:auto val="1"/>
        <c:lblAlgn val="ctr"/>
        <c:lblOffset val="100"/>
      </c:catAx>
      <c:valAx>
        <c:axId val="206820864"/>
        <c:scaling>
          <c:orientation val="minMax"/>
        </c:scaling>
        <c:axPos val="l"/>
        <c:majorGridlines/>
        <c:numFmt formatCode="0.00%" sourceLinked="1"/>
        <c:tickLblPos val="nextTo"/>
        <c:txPr>
          <a:bodyPr/>
          <a:lstStyle/>
          <a:p>
            <a:pPr>
              <a:defRPr lang="es-EC"/>
            </a:pPr>
            <a:endParaRPr lang="en-US"/>
          </a:p>
        </c:txPr>
        <c:crossAx val="206819328"/>
        <c:crosses val="autoZero"/>
        <c:crossBetween val="between"/>
      </c:valAx>
    </c:plotArea>
    <c:legend>
      <c:legendPos val="r"/>
      <c:txPr>
        <a:bodyPr/>
        <a:lstStyle/>
        <a:p>
          <a:pPr>
            <a:defRPr lang="es-EC"/>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radarChart>
        <c:radarStyle val="marker"/>
        <c:ser>
          <c:idx val="0"/>
          <c:order val="0"/>
          <c:tx>
            <c:strRef>
              <c:f>Hoja1!$C$313</c:f>
              <c:strCache>
                <c:ptCount val="1"/>
                <c:pt idx="0">
                  <c:v>1</c:v>
                </c:pt>
              </c:strCache>
            </c:strRef>
          </c:tx>
          <c:cat>
            <c:strRef>
              <c:f>Hoja1!$B$314:$B$322</c:f>
              <c:strCache>
                <c:ptCount val="9"/>
                <c:pt idx="0">
                  <c:v>Confort</c:v>
                </c:pt>
                <c:pt idx="1">
                  <c:v>Sector</c:v>
                </c:pt>
                <c:pt idx="2">
                  <c:v>Material</c:v>
                </c:pt>
                <c:pt idx="3">
                  <c:v>Calidad</c:v>
                </c:pt>
                <c:pt idx="4">
                  <c:v>Métodos</c:v>
                </c:pt>
                <c:pt idx="5">
                  <c:v>Horario</c:v>
                </c:pt>
                <c:pt idx="6">
                  <c:v>Experiencia</c:v>
                </c:pt>
                <c:pt idx="7">
                  <c:v>Recomendaciones</c:v>
                </c:pt>
                <c:pt idx="8">
                  <c:v>Inversióncapacitación</c:v>
                </c:pt>
              </c:strCache>
            </c:strRef>
          </c:cat>
          <c:val>
            <c:numRef>
              <c:f>Hoja1!$C$314:$C$322</c:f>
              <c:numCache>
                <c:formatCode>####.00</c:formatCode>
                <c:ptCount val="9"/>
                <c:pt idx="0">
                  <c:v>3.2695652173913055</c:v>
                </c:pt>
                <c:pt idx="1">
                  <c:v>3.1913043478260881</c:v>
                </c:pt>
                <c:pt idx="2">
                  <c:v>3.634782608695653</c:v>
                </c:pt>
                <c:pt idx="3">
                  <c:v>3.8173913043478271</c:v>
                </c:pt>
                <c:pt idx="4">
                  <c:v>3.7391304347826089</c:v>
                </c:pt>
                <c:pt idx="5">
                  <c:v>3.5304347826086966</c:v>
                </c:pt>
                <c:pt idx="6">
                  <c:v>4.0086956521739125</c:v>
                </c:pt>
                <c:pt idx="7">
                  <c:v>2.7130434782608686</c:v>
                </c:pt>
                <c:pt idx="8">
                  <c:v>3.3217391304347816</c:v>
                </c:pt>
              </c:numCache>
            </c:numRef>
          </c:val>
        </c:ser>
        <c:ser>
          <c:idx val="1"/>
          <c:order val="1"/>
          <c:tx>
            <c:strRef>
              <c:f>Hoja1!$D$313</c:f>
              <c:strCache>
                <c:ptCount val="1"/>
                <c:pt idx="0">
                  <c:v>2</c:v>
                </c:pt>
              </c:strCache>
            </c:strRef>
          </c:tx>
          <c:cat>
            <c:strRef>
              <c:f>Hoja1!$B$314:$B$322</c:f>
              <c:strCache>
                <c:ptCount val="9"/>
                <c:pt idx="0">
                  <c:v>Confort</c:v>
                </c:pt>
                <c:pt idx="1">
                  <c:v>Sector</c:v>
                </c:pt>
                <c:pt idx="2">
                  <c:v>Material</c:v>
                </c:pt>
                <c:pt idx="3">
                  <c:v>Calidad</c:v>
                </c:pt>
                <c:pt idx="4">
                  <c:v>Métodos</c:v>
                </c:pt>
                <c:pt idx="5">
                  <c:v>Horario</c:v>
                </c:pt>
                <c:pt idx="6">
                  <c:v>Experiencia</c:v>
                </c:pt>
                <c:pt idx="7">
                  <c:v>Recomendaciones</c:v>
                </c:pt>
                <c:pt idx="8">
                  <c:v>Inversióncapacitación</c:v>
                </c:pt>
              </c:strCache>
            </c:strRef>
          </c:cat>
          <c:val>
            <c:numRef>
              <c:f>Hoja1!$D$314:$D$322</c:f>
              <c:numCache>
                <c:formatCode>####.00</c:formatCode>
                <c:ptCount val="9"/>
                <c:pt idx="0">
                  <c:v>4.755725190839696</c:v>
                </c:pt>
                <c:pt idx="1">
                  <c:v>4.7328244274809155</c:v>
                </c:pt>
                <c:pt idx="2">
                  <c:v>4.9083969465648876</c:v>
                </c:pt>
                <c:pt idx="3">
                  <c:v>5.3511450381679371</c:v>
                </c:pt>
                <c:pt idx="4">
                  <c:v>5.2900763358778624</c:v>
                </c:pt>
                <c:pt idx="5">
                  <c:v>4.7022900763358777</c:v>
                </c:pt>
                <c:pt idx="6">
                  <c:v>4.9236641221374065</c:v>
                </c:pt>
                <c:pt idx="7">
                  <c:v>4.2137404580152671</c:v>
                </c:pt>
                <c:pt idx="8">
                  <c:v>4.6106870229007635</c:v>
                </c:pt>
              </c:numCache>
            </c:numRef>
          </c:val>
        </c:ser>
        <c:axId val="206845440"/>
        <c:axId val="206846976"/>
      </c:radarChart>
      <c:catAx>
        <c:axId val="206845440"/>
        <c:scaling>
          <c:orientation val="minMax"/>
        </c:scaling>
        <c:axPos val="b"/>
        <c:majorGridlines/>
        <c:tickLblPos val="nextTo"/>
        <c:txPr>
          <a:bodyPr/>
          <a:lstStyle/>
          <a:p>
            <a:pPr>
              <a:defRPr lang="es-EC"/>
            </a:pPr>
            <a:endParaRPr lang="en-US"/>
          </a:p>
        </c:txPr>
        <c:crossAx val="206846976"/>
        <c:crosses val="autoZero"/>
        <c:auto val="1"/>
        <c:lblAlgn val="ctr"/>
        <c:lblOffset val="100"/>
      </c:catAx>
      <c:valAx>
        <c:axId val="206846976"/>
        <c:scaling>
          <c:orientation val="minMax"/>
        </c:scaling>
        <c:axPos val="l"/>
        <c:majorGridlines/>
        <c:numFmt formatCode="####.00" sourceLinked="1"/>
        <c:majorTickMark val="cross"/>
        <c:tickLblPos val="nextTo"/>
        <c:txPr>
          <a:bodyPr/>
          <a:lstStyle/>
          <a:p>
            <a:pPr>
              <a:defRPr lang="es-EC"/>
            </a:pPr>
            <a:endParaRPr lang="en-US"/>
          </a:p>
        </c:txPr>
        <c:crossAx val="206845440"/>
        <c:crosses val="autoZero"/>
        <c:crossBetween val="between"/>
      </c:valAx>
    </c:plotArea>
    <c:legend>
      <c:legendPos val="r"/>
      <c:txPr>
        <a:bodyPr/>
        <a:lstStyle/>
        <a:p>
          <a:pPr>
            <a:defRPr lang="es-EC"/>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28"/>
  <c:chart>
    <c:title>
      <c:tx>
        <c:rich>
          <a:bodyPr/>
          <a:lstStyle/>
          <a:p>
            <a:pPr>
              <a:defRPr lang="es-EC"/>
            </a:pPr>
            <a:r>
              <a:rPr lang="es-EC"/>
              <a:t>Tipos</a:t>
            </a:r>
            <a:r>
              <a:rPr lang="es-EC" baseline="0"/>
              <a:t> de carreras</a:t>
            </a:r>
            <a:endParaRPr lang="es-EC"/>
          </a:p>
        </c:rich>
      </c:tx>
      <c:layout>
        <c:manualLayout>
          <c:xMode val="edge"/>
          <c:yMode val="edge"/>
          <c:x val="0.31227077865266895"/>
          <c:y val="2.7777777777777832E-2"/>
        </c:manualLayout>
      </c:layout>
    </c:title>
    <c:plotArea>
      <c:layout/>
      <c:barChart>
        <c:barDir val="col"/>
        <c:grouping val="clustered"/>
        <c:ser>
          <c:idx val="0"/>
          <c:order val="0"/>
          <c:dLbls>
            <c:txPr>
              <a:bodyPr/>
              <a:lstStyle/>
              <a:p>
                <a:pPr>
                  <a:defRPr lang="es-EC"/>
                </a:pPr>
                <a:endParaRPr lang="en-US"/>
              </a:p>
            </c:txPr>
            <c:showVal val="1"/>
          </c:dLbls>
          <c:cat>
            <c:strRef>
              <c:f>Hoja1!$C$311:$C$312</c:f>
              <c:strCache>
                <c:ptCount val="2"/>
                <c:pt idx="0">
                  <c:v>Ingenierías</c:v>
                </c:pt>
                <c:pt idx="1">
                  <c:v>CienciasAdm</c:v>
                </c:pt>
              </c:strCache>
            </c:strRef>
          </c:cat>
          <c:val>
            <c:numRef>
              <c:f>Hoja1!$F$311:$F$312</c:f>
              <c:numCache>
                <c:formatCode>####.0</c:formatCode>
                <c:ptCount val="2"/>
                <c:pt idx="0">
                  <c:v>53.160919540229912</c:v>
                </c:pt>
                <c:pt idx="1">
                  <c:v>39.655172413793096</c:v>
                </c:pt>
              </c:numCache>
            </c:numRef>
          </c:val>
        </c:ser>
        <c:dLbls>
          <c:showVal val="1"/>
        </c:dLbls>
        <c:overlap val="-25"/>
        <c:axId val="206871168"/>
        <c:axId val="206877056"/>
      </c:barChart>
      <c:catAx>
        <c:axId val="206871168"/>
        <c:scaling>
          <c:orientation val="minMax"/>
        </c:scaling>
        <c:axPos val="b"/>
        <c:majorTickMark val="none"/>
        <c:tickLblPos val="nextTo"/>
        <c:txPr>
          <a:bodyPr/>
          <a:lstStyle/>
          <a:p>
            <a:pPr>
              <a:defRPr lang="es-EC"/>
            </a:pPr>
            <a:endParaRPr lang="en-US"/>
          </a:p>
        </c:txPr>
        <c:crossAx val="206877056"/>
        <c:crosses val="autoZero"/>
        <c:auto val="1"/>
        <c:lblAlgn val="ctr"/>
        <c:lblOffset val="100"/>
      </c:catAx>
      <c:valAx>
        <c:axId val="206877056"/>
        <c:scaling>
          <c:orientation val="minMax"/>
        </c:scaling>
        <c:delete val="1"/>
        <c:axPos val="l"/>
        <c:numFmt formatCode="####.0" sourceLinked="1"/>
        <c:tickLblPos val="nextTo"/>
        <c:crossAx val="20687116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s-EC"/>
            </a:pPr>
            <a:r>
              <a:rPr lang="es-EC"/>
              <a:t>Intención</a:t>
            </a:r>
            <a:r>
              <a:rPr lang="es-EC" baseline="0"/>
              <a:t> de compra</a:t>
            </a:r>
            <a:endParaRPr lang="es-EC"/>
          </a:p>
        </c:rich>
      </c:tx>
      <c:layout>
        <c:manualLayout>
          <c:xMode val="edge"/>
          <c:yMode val="edge"/>
          <c:x val="0.31227077865266906"/>
          <c:y val="2.7777777777777846E-2"/>
        </c:manualLayout>
      </c:layout>
    </c:title>
    <c:plotArea>
      <c:layout/>
      <c:barChart>
        <c:barDir val="col"/>
        <c:grouping val="clustered"/>
        <c:ser>
          <c:idx val="0"/>
          <c:order val="0"/>
          <c:tx>
            <c:strRef>
              <c:f>Hoja1!$I$288:$I$289</c:f>
              <c:strCache>
                <c:ptCount val="1"/>
                <c:pt idx="0">
                  <c:v>No</c:v>
                </c:pt>
              </c:strCache>
            </c:strRef>
          </c:tx>
          <c:cat>
            <c:strRef>
              <c:f>Hoja1!$C$290:$C$292</c:f>
              <c:strCache>
                <c:ptCount val="3"/>
                <c:pt idx="0">
                  <c:v>Universidad</c:v>
                </c:pt>
                <c:pt idx="1">
                  <c:v>Pre-Universitario</c:v>
                </c:pt>
                <c:pt idx="2">
                  <c:v>PiensaUniversidad</c:v>
                </c:pt>
              </c:strCache>
            </c:strRef>
          </c:cat>
          <c:val>
            <c:numRef>
              <c:f>Hoja1!$I$290:$I$292</c:f>
              <c:numCache>
                <c:formatCode>0.00%</c:formatCode>
                <c:ptCount val="3"/>
                <c:pt idx="0">
                  <c:v>0.10632183908045979</c:v>
                </c:pt>
                <c:pt idx="1">
                  <c:v>1.1494252873563218E-2</c:v>
                </c:pt>
                <c:pt idx="2">
                  <c:v>0.17528735632183923</c:v>
                </c:pt>
              </c:numCache>
            </c:numRef>
          </c:val>
        </c:ser>
        <c:ser>
          <c:idx val="1"/>
          <c:order val="1"/>
          <c:tx>
            <c:strRef>
              <c:f>Hoja1!$J$288:$J$289</c:f>
              <c:strCache>
                <c:ptCount val="1"/>
                <c:pt idx="0">
                  <c:v>Si</c:v>
                </c:pt>
              </c:strCache>
            </c:strRef>
          </c:tx>
          <c:cat>
            <c:strRef>
              <c:f>Hoja1!$C$290:$C$292</c:f>
              <c:strCache>
                <c:ptCount val="3"/>
                <c:pt idx="0">
                  <c:v>Universidad</c:v>
                </c:pt>
                <c:pt idx="1">
                  <c:v>Pre-Universitario</c:v>
                </c:pt>
                <c:pt idx="2">
                  <c:v>PiensaUniversidad</c:v>
                </c:pt>
              </c:strCache>
            </c:strRef>
          </c:cat>
          <c:val>
            <c:numRef>
              <c:f>Hoja1!$J$290:$J$292</c:f>
              <c:numCache>
                <c:formatCode>0.00%</c:formatCode>
                <c:ptCount val="3"/>
                <c:pt idx="0">
                  <c:v>0.40517241379310348</c:v>
                </c:pt>
                <c:pt idx="1">
                  <c:v>6.6091954022988536E-2</c:v>
                </c:pt>
                <c:pt idx="2">
                  <c:v>0.23563218390804597</c:v>
                </c:pt>
              </c:numCache>
            </c:numRef>
          </c:val>
        </c:ser>
        <c:axId val="207251712"/>
        <c:axId val="207253504"/>
      </c:barChart>
      <c:catAx>
        <c:axId val="207251712"/>
        <c:scaling>
          <c:orientation val="minMax"/>
        </c:scaling>
        <c:axPos val="b"/>
        <c:majorTickMark val="none"/>
        <c:tickLblPos val="nextTo"/>
        <c:txPr>
          <a:bodyPr/>
          <a:lstStyle/>
          <a:p>
            <a:pPr>
              <a:defRPr lang="es-EC"/>
            </a:pPr>
            <a:endParaRPr lang="en-US"/>
          </a:p>
        </c:txPr>
        <c:crossAx val="207253504"/>
        <c:crosses val="autoZero"/>
        <c:auto val="1"/>
        <c:lblAlgn val="ctr"/>
        <c:lblOffset val="100"/>
      </c:catAx>
      <c:valAx>
        <c:axId val="207253504"/>
        <c:scaling>
          <c:orientation val="minMax"/>
        </c:scaling>
        <c:axPos val="l"/>
        <c:majorGridlines/>
        <c:numFmt formatCode="0.00%" sourceLinked="1"/>
        <c:majorTickMark val="none"/>
        <c:tickLblPos val="nextTo"/>
        <c:txPr>
          <a:bodyPr/>
          <a:lstStyle/>
          <a:p>
            <a:pPr>
              <a:defRPr lang="es-EC"/>
            </a:pPr>
            <a:endParaRPr lang="en-US"/>
          </a:p>
        </c:txPr>
        <c:crossAx val="207251712"/>
        <c:crosses val="autoZero"/>
        <c:crossBetween val="between"/>
      </c:valAx>
    </c:plotArea>
    <c:legend>
      <c:legendPos val="r"/>
      <c:txPr>
        <a:bodyPr/>
        <a:lstStyle/>
        <a:p>
          <a:pPr>
            <a:defRPr lang="es-EC"/>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Hoja1!$I$2:$I$4</c:f>
              <c:strCache>
                <c:ptCount val="1"/>
                <c:pt idx="0">
                  <c:v>Dificultad No</c:v>
                </c:pt>
              </c:strCache>
            </c:strRef>
          </c:tx>
          <c:cat>
            <c:multiLvlStrRef>
              <c:f>Hoja1!$G$5:$H$7</c:f>
              <c:multiLvlStrCache>
                <c:ptCount val="3"/>
                <c:lvl>
                  <c:pt idx="0">
                    <c:v>Ingenierías</c:v>
                  </c:pt>
                  <c:pt idx="1">
                    <c:v>CienciasAdm</c:v>
                  </c:pt>
                  <c:pt idx="2">
                    <c:v>Otras</c:v>
                  </c:pt>
                </c:lvl>
                <c:lvl>
                  <c:pt idx="0">
                    <c:v>Tipocarrera</c:v>
                  </c:pt>
                </c:lvl>
              </c:multiLvlStrCache>
            </c:multiLvlStrRef>
          </c:cat>
          <c:val>
            <c:numRef>
              <c:f>Hoja1!$I$5:$I$7</c:f>
              <c:numCache>
                <c:formatCode>0%</c:formatCode>
                <c:ptCount val="3"/>
                <c:pt idx="0">
                  <c:v>0.16666666666666666</c:v>
                </c:pt>
                <c:pt idx="1">
                  <c:v>0.14942528735632199</c:v>
                </c:pt>
                <c:pt idx="2">
                  <c:v>2.2988505747126436E-2</c:v>
                </c:pt>
              </c:numCache>
            </c:numRef>
          </c:val>
        </c:ser>
        <c:ser>
          <c:idx val="1"/>
          <c:order val="1"/>
          <c:tx>
            <c:strRef>
              <c:f>Hoja1!$J$2:$J$4</c:f>
              <c:strCache>
                <c:ptCount val="1"/>
                <c:pt idx="0">
                  <c:v>Dificultad Si</c:v>
                </c:pt>
              </c:strCache>
            </c:strRef>
          </c:tx>
          <c:cat>
            <c:multiLvlStrRef>
              <c:f>Hoja1!$G$5:$H$7</c:f>
              <c:multiLvlStrCache>
                <c:ptCount val="3"/>
                <c:lvl>
                  <c:pt idx="0">
                    <c:v>Ingenierías</c:v>
                  </c:pt>
                  <c:pt idx="1">
                    <c:v>CienciasAdm</c:v>
                  </c:pt>
                  <c:pt idx="2">
                    <c:v>Otras</c:v>
                  </c:pt>
                </c:lvl>
                <c:lvl>
                  <c:pt idx="0">
                    <c:v>Tipocarrera</c:v>
                  </c:pt>
                </c:lvl>
              </c:multiLvlStrCache>
            </c:multiLvlStrRef>
          </c:cat>
          <c:val>
            <c:numRef>
              <c:f>Hoja1!$J$5:$J$7</c:f>
              <c:numCache>
                <c:formatCode>0%</c:formatCode>
                <c:ptCount val="3"/>
                <c:pt idx="0">
                  <c:v>0.36494252873563232</c:v>
                </c:pt>
                <c:pt idx="1">
                  <c:v>0.24712643678160925</c:v>
                </c:pt>
                <c:pt idx="2">
                  <c:v>4.8850574712643709E-2</c:v>
                </c:pt>
              </c:numCache>
            </c:numRef>
          </c:val>
        </c:ser>
        <c:axId val="205492224"/>
        <c:axId val="205493760"/>
      </c:barChart>
      <c:catAx>
        <c:axId val="205492224"/>
        <c:scaling>
          <c:orientation val="minMax"/>
        </c:scaling>
        <c:axPos val="b"/>
        <c:tickLblPos val="nextTo"/>
        <c:txPr>
          <a:bodyPr/>
          <a:lstStyle/>
          <a:p>
            <a:pPr>
              <a:defRPr lang="es-EC"/>
            </a:pPr>
            <a:endParaRPr lang="en-US"/>
          </a:p>
        </c:txPr>
        <c:crossAx val="205493760"/>
        <c:crosses val="autoZero"/>
        <c:auto val="1"/>
        <c:lblAlgn val="ctr"/>
        <c:lblOffset val="100"/>
      </c:catAx>
      <c:valAx>
        <c:axId val="205493760"/>
        <c:scaling>
          <c:orientation val="minMax"/>
        </c:scaling>
        <c:axPos val="l"/>
        <c:majorGridlines/>
        <c:numFmt formatCode="0%" sourceLinked="1"/>
        <c:tickLblPos val="nextTo"/>
        <c:txPr>
          <a:bodyPr/>
          <a:lstStyle/>
          <a:p>
            <a:pPr>
              <a:defRPr lang="es-EC"/>
            </a:pPr>
            <a:endParaRPr lang="en-US"/>
          </a:p>
        </c:txPr>
        <c:crossAx val="205492224"/>
        <c:crosses val="autoZero"/>
        <c:crossBetween val="between"/>
      </c:valAx>
    </c:plotArea>
    <c:legend>
      <c:legendPos val="r"/>
      <c:txPr>
        <a:bodyPr/>
        <a:lstStyle/>
        <a:p>
          <a:pPr>
            <a:defRPr lang="es-EC"/>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s-EC"/>
          </a:pPr>
          <a:endParaRPr lang="en-US"/>
        </a:p>
      </c:txPr>
    </c:title>
    <c:plotArea>
      <c:layout/>
      <c:pieChart>
        <c:varyColors val="1"/>
        <c:ser>
          <c:idx val="0"/>
          <c:order val="0"/>
          <c:tx>
            <c:strRef>
              <c:f>Hoja1!$J$82</c:f>
              <c:strCache>
                <c:ptCount val="1"/>
                <c:pt idx="0">
                  <c:v>Matematicas</c:v>
                </c:pt>
              </c:strCache>
            </c:strRef>
          </c:tx>
          <c:dLbls>
            <c:txPr>
              <a:bodyPr/>
              <a:lstStyle/>
              <a:p>
                <a:pPr>
                  <a:defRPr lang="es-EC"/>
                </a:pPr>
                <a:endParaRPr lang="en-US"/>
              </a:p>
            </c:txPr>
            <c:showPercent val="1"/>
          </c:dLbls>
          <c:cat>
            <c:strRef>
              <c:f>Hoja1!$I$83:$I$86</c:f>
              <c:strCache>
                <c:ptCount val="4"/>
                <c:pt idx="0">
                  <c:v>Ninguna dificultad</c:v>
                </c:pt>
                <c:pt idx="1">
                  <c:v>Poca dificultad</c:v>
                </c:pt>
                <c:pt idx="2">
                  <c:v>Dificultad media</c:v>
                </c:pt>
                <c:pt idx="3">
                  <c:v>Mucha dificultad</c:v>
                </c:pt>
              </c:strCache>
            </c:strRef>
          </c:cat>
          <c:val>
            <c:numRef>
              <c:f>Hoja1!$J$83:$J$86</c:f>
              <c:numCache>
                <c:formatCode>0.00%</c:formatCode>
                <c:ptCount val="4"/>
                <c:pt idx="0">
                  <c:v>0.15700000000000006</c:v>
                </c:pt>
                <c:pt idx="1">
                  <c:v>0.14300000000000004</c:v>
                </c:pt>
                <c:pt idx="2">
                  <c:v>0.36100000000000015</c:v>
                </c:pt>
                <c:pt idx="3">
                  <c:v>0.33900000000000013</c:v>
                </c:pt>
              </c:numCache>
            </c:numRef>
          </c:val>
        </c:ser>
        <c:dLbls>
          <c:showPercent val="1"/>
        </c:dLbls>
        <c:firstSliceAng val="0"/>
      </c:pieChart>
    </c:plotArea>
    <c:legend>
      <c:legendPos val="r"/>
      <c:txPr>
        <a:bodyPr/>
        <a:lstStyle/>
        <a:p>
          <a:pPr>
            <a:defRPr lang="es-EC"/>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s-EC"/>
          </a:pPr>
          <a:endParaRPr lang="en-US"/>
        </a:p>
      </c:txPr>
    </c:title>
    <c:plotArea>
      <c:layout/>
      <c:pieChart>
        <c:varyColors val="1"/>
        <c:ser>
          <c:idx val="0"/>
          <c:order val="0"/>
          <c:tx>
            <c:strRef>
              <c:f>Hoja1!$J$107</c:f>
              <c:strCache>
                <c:ptCount val="1"/>
                <c:pt idx="0">
                  <c:v>Física</c:v>
                </c:pt>
              </c:strCache>
            </c:strRef>
          </c:tx>
          <c:dLbls>
            <c:txPr>
              <a:bodyPr/>
              <a:lstStyle/>
              <a:p>
                <a:pPr>
                  <a:defRPr lang="es-EC"/>
                </a:pPr>
                <a:endParaRPr lang="en-US"/>
              </a:p>
            </c:txPr>
            <c:showPercent val="1"/>
          </c:dLbls>
          <c:cat>
            <c:strRef>
              <c:f>Hoja1!$I$108:$I$111</c:f>
              <c:strCache>
                <c:ptCount val="4"/>
                <c:pt idx="0">
                  <c:v>Ninguna dificultad</c:v>
                </c:pt>
                <c:pt idx="1">
                  <c:v>Poca dificultad</c:v>
                </c:pt>
                <c:pt idx="2">
                  <c:v>Dificultad media</c:v>
                </c:pt>
                <c:pt idx="3">
                  <c:v>Mucha dificultad</c:v>
                </c:pt>
              </c:strCache>
            </c:strRef>
          </c:cat>
          <c:val>
            <c:numRef>
              <c:f>Hoja1!$J$108:$J$111</c:f>
              <c:numCache>
                <c:formatCode>0.0%</c:formatCode>
                <c:ptCount val="4"/>
                <c:pt idx="0">
                  <c:v>0.54782608695652202</c:v>
                </c:pt>
                <c:pt idx="1">
                  <c:v>9.130434782608704E-2</c:v>
                </c:pt>
                <c:pt idx="2">
                  <c:v>0.18260869565217405</c:v>
                </c:pt>
                <c:pt idx="3">
                  <c:v>0.17826086956521706</c:v>
                </c:pt>
              </c:numCache>
            </c:numRef>
          </c:val>
        </c:ser>
        <c:dLbls>
          <c:showPercent val="1"/>
        </c:dLbls>
        <c:firstSliceAng val="0"/>
      </c:pieChart>
    </c:plotArea>
    <c:legend>
      <c:legendPos val="r"/>
      <c:txPr>
        <a:bodyPr/>
        <a:lstStyle/>
        <a:p>
          <a:pPr>
            <a:defRPr lang="es-EC"/>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s-EC"/>
          </a:pPr>
          <a:endParaRPr lang="en-US"/>
        </a:p>
      </c:txPr>
    </c:title>
    <c:plotArea>
      <c:layout/>
      <c:pieChart>
        <c:varyColors val="1"/>
        <c:ser>
          <c:idx val="0"/>
          <c:order val="0"/>
          <c:tx>
            <c:strRef>
              <c:f>Hoja1!$J$133</c:f>
              <c:strCache>
                <c:ptCount val="1"/>
                <c:pt idx="0">
                  <c:v>Química</c:v>
                </c:pt>
              </c:strCache>
            </c:strRef>
          </c:tx>
          <c:dLbls>
            <c:txPr>
              <a:bodyPr/>
              <a:lstStyle/>
              <a:p>
                <a:pPr>
                  <a:defRPr lang="es-EC"/>
                </a:pPr>
                <a:endParaRPr lang="en-US"/>
              </a:p>
            </c:txPr>
            <c:showPercent val="1"/>
          </c:dLbls>
          <c:cat>
            <c:strRef>
              <c:f>Hoja1!$I$134:$I$137</c:f>
              <c:strCache>
                <c:ptCount val="4"/>
                <c:pt idx="0">
                  <c:v>Ninguna dificultad</c:v>
                </c:pt>
                <c:pt idx="1">
                  <c:v>Poca dificultad</c:v>
                </c:pt>
                <c:pt idx="2">
                  <c:v>Dificultad media</c:v>
                </c:pt>
                <c:pt idx="3">
                  <c:v>Mucha dificultad</c:v>
                </c:pt>
              </c:strCache>
            </c:strRef>
          </c:cat>
          <c:val>
            <c:numRef>
              <c:f>Hoja1!$J$134:$J$137</c:f>
              <c:numCache>
                <c:formatCode>0.0%</c:formatCode>
                <c:ptCount val="4"/>
                <c:pt idx="0">
                  <c:v>0.71739130434782605</c:v>
                </c:pt>
                <c:pt idx="1">
                  <c:v>0.10869565217391308</c:v>
                </c:pt>
                <c:pt idx="2">
                  <c:v>7.3913043478260901E-2</c:v>
                </c:pt>
                <c:pt idx="3">
                  <c:v>0.1</c:v>
                </c:pt>
              </c:numCache>
            </c:numRef>
          </c:val>
        </c:ser>
        <c:dLbls>
          <c:showPercent val="1"/>
        </c:dLbls>
        <c:firstSliceAng val="0"/>
      </c:pieChart>
    </c:plotArea>
    <c:legend>
      <c:legendPos val="r"/>
      <c:txPr>
        <a:bodyPr/>
        <a:lstStyle/>
        <a:p>
          <a:pPr>
            <a:defRPr lang="es-EC"/>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s-EC"/>
          </a:pPr>
          <a:endParaRPr lang="en-US"/>
        </a:p>
      </c:txPr>
    </c:title>
    <c:plotArea>
      <c:layout/>
      <c:pieChart>
        <c:varyColors val="1"/>
        <c:ser>
          <c:idx val="0"/>
          <c:order val="0"/>
          <c:tx>
            <c:strRef>
              <c:f>Hoja1!$J$157</c:f>
              <c:strCache>
                <c:ptCount val="1"/>
                <c:pt idx="0">
                  <c:v>Contabilidad</c:v>
                </c:pt>
              </c:strCache>
            </c:strRef>
          </c:tx>
          <c:dLbls>
            <c:txPr>
              <a:bodyPr/>
              <a:lstStyle/>
              <a:p>
                <a:pPr>
                  <a:defRPr lang="es-EC"/>
                </a:pPr>
                <a:endParaRPr lang="en-US"/>
              </a:p>
            </c:txPr>
            <c:showPercent val="1"/>
          </c:dLbls>
          <c:cat>
            <c:strRef>
              <c:f>Hoja1!$I$158:$I$161</c:f>
              <c:strCache>
                <c:ptCount val="4"/>
                <c:pt idx="0">
                  <c:v>Ninguna dificultad</c:v>
                </c:pt>
                <c:pt idx="1">
                  <c:v>Poca dificultad</c:v>
                </c:pt>
                <c:pt idx="2">
                  <c:v>Dificultad media</c:v>
                </c:pt>
                <c:pt idx="3">
                  <c:v>Mucha dificultad</c:v>
                </c:pt>
              </c:strCache>
            </c:strRef>
          </c:cat>
          <c:val>
            <c:numRef>
              <c:f>Hoja1!$J$158:$J$161</c:f>
              <c:numCache>
                <c:formatCode>####.0</c:formatCode>
                <c:ptCount val="4"/>
                <c:pt idx="0">
                  <c:v>67.685589519650605</c:v>
                </c:pt>
                <c:pt idx="1">
                  <c:v>14.410480349344985</c:v>
                </c:pt>
                <c:pt idx="2">
                  <c:v>11.353711790393014</c:v>
                </c:pt>
                <c:pt idx="3">
                  <c:v>6.5502183406113526</c:v>
                </c:pt>
              </c:numCache>
            </c:numRef>
          </c:val>
        </c:ser>
        <c:dLbls>
          <c:showPercent val="1"/>
        </c:dLbls>
        <c:firstSliceAng val="0"/>
      </c:pieChart>
    </c:plotArea>
    <c:legend>
      <c:legendPos val="r"/>
      <c:txPr>
        <a:bodyPr/>
        <a:lstStyle/>
        <a:p>
          <a:pPr>
            <a:defRPr lang="es-EC"/>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radarChart>
        <c:radarStyle val="marker"/>
        <c:ser>
          <c:idx val="0"/>
          <c:order val="0"/>
          <c:tx>
            <c:strRef>
              <c:f>Hoja1!$C$33</c:f>
              <c:strCache>
                <c:ptCount val="1"/>
                <c:pt idx="0">
                  <c:v>1</c:v>
                </c:pt>
              </c:strCache>
            </c:strRef>
          </c:tx>
          <c:cat>
            <c:strRef>
              <c:f>Hoja1!$B$34:$B$37</c:f>
              <c:strCache>
                <c:ptCount val="4"/>
                <c:pt idx="0">
                  <c:v>Matematicas</c:v>
                </c:pt>
                <c:pt idx="1">
                  <c:v>Física</c:v>
                </c:pt>
                <c:pt idx="2">
                  <c:v>Química</c:v>
                </c:pt>
                <c:pt idx="3">
                  <c:v>Contabilidad</c:v>
                </c:pt>
              </c:strCache>
            </c:strRef>
          </c:cat>
          <c:val>
            <c:numRef>
              <c:f>Hoja1!$C$34:$C$37</c:f>
              <c:numCache>
                <c:formatCode>####.00</c:formatCode>
                <c:ptCount val="4"/>
                <c:pt idx="0">
                  <c:v>1.5804195804195804</c:v>
                </c:pt>
                <c:pt idx="1">
                  <c:v>0.12587412587412589</c:v>
                </c:pt>
                <c:pt idx="2">
                  <c:v>6.2937062937062943E-2</c:v>
                </c:pt>
                <c:pt idx="3">
                  <c:v>0.74825174825174823</c:v>
                </c:pt>
              </c:numCache>
            </c:numRef>
          </c:val>
        </c:ser>
        <c:ser>
          <c:idx val="1"/>
          <c:order val="1"/>
          <c:tx>
            <c:strRef>
              <c:f>Hoja1!$D$33</c:f>
              <c:strCache>
                <c:ptCount val="1"/>
                <c:pt idx="0">
                  <c:v>2</c:v>
                </c:pt>
              </c:strCache>
            </c:strRef>
          </c:tx>
          <c:cat>
            <c:strRef>
              <c:f>Hoja1!$B$34:$B$37</c:f>
              <c:strCache>
                <c:ptCount val="4"/>
                <c:pt idx="0">
                  <c:v>Matematicas</c:v>
                </c:pt>
                <c:pt idx="1">
                  <c:v>Física</c:v>
                </c:pt>
                <c:pt idx="2">
                  <c:v>Química</c:v>
                </c:pt>
                <c:pt idx="3">
                  <c:v>Contabilidad</c:v>
                </c:pt>
              </c:strCache>
            </c:strRef>
          </c:cat>
          <c:val>
            <c:numRef>
              <c:f>Hoja1!$D$34:$D$37</c:f>
              <c:numCache>
                <c:formatCode>####.00</c:formatCode>
                <c:ptCount val="4"/>
                <c:pt idx="0">
                  <c:v>2.3720930232558128</c:v>
                </c:pt>
                <c:pt idx="1">
                  <c:v>2.4302325581395352</c:v>
                </c:pt>
                <c:pt idx="2">
                  <c:v>1.3604651162790697</c:v>
                </c:pt>
                <c:pt idx="3">
                  <c:v>0.26744186046511625</c:v>
                </c:pt>
              </c:numCache>
            </c:numRef>
          </c:val>
        </c:ser>
        <c:axId val="206726656"/>
        <c:axId val="206728192"/>
      </c:radarChart>
      <c:catAx>
        <c:axId val="206726656"/>
        <c:scaling>
          <c:orientation val="minMax"/>
        </c:scaling>
        <c:axPos val="b"/>
        <c:majorGridlines/>
        <c:tickLblPos val="nextTo"/>
        <c:txPr>
          <a:bodyPr/>
          <a:lstStyle/>
          <a:p>
            <a:pPr>
              <a:defRPr lang="es-EC"/>
            </a:pPr>
            <a:endParaRPr lang="en-US"/>
          </a:p>
        </c:txPr>
        <c:crossAx val="206728192"/>
        <c:crosses val="autoZero"/>
        <c:auto val="1"/>
        <c:lblAlgn val="ctr"/>
        <c:lblOffset val="100"/>
      </c:catAx>
      <c:valAx>
        <c:axId val="206728192"/>
        <c:scaling>
          <c:orientation val="minMax"/>
        </c:scaling>
        <c:axPos val="l"/>
        <c:majorGridlines/>
        <c:numFmt formatCode="####.00" sourceLinked="1"/>
        <c:majorTickMark val="cross"/>
        <c:tickLblPos val="nextTo"/>
        <c:txPr>
          <a:bodyPr/>
          <a:lstStyle/>
          <a:p>
            <a:pPr>
              <a:defRPr lang="es-EC"/>
            </a:pPr>
            <a:endParaRPr lang="en-US"/>
          </a:p>
        </c:txPr>
        <c:crossAx val="206726656"/>
        <c:crosses val="autoZero"/>
        <c:crossBetween val="between"/>
      </c:valAx>
    </c:plotArea>
    <c:legend>
      <c:legendPos val="r"/>
      <c:txPr>
        <a:bodyPr/>
        <a:lstStyle/>
        <a:p>
          <a:pPr>
            <a:defRPr lang="es-EC"/>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col"/>
        <c:grouping val="clustered"/>
        <c:ser>
          <c:idx val="0"/>
          <c:order val="0"/>
          <c:cat>
            <c:strRef>
              <c:f>Hoja1!$D$238:$D$239</c:f>
              <c:strCache>
                <c:ptCount val="2"/>
                <c:pt idx="0">
                  <c:v>No tomo capacitación</c:v>
                </c:pt>
                <c:pt idx="1">
                  <c:v>Tomo capacitación</c:v>
                </c:pt>
              </c:strCache>
            </c:strRef>
          </c:cat>
          <c:val>
            <c:numRef>
              <c:f>Hoja1!$G$238:$G$239</c:f>
              <c:numCache>
                <c:formatCode>####.0</c:formatCode>
                <c:ptCount val="2"/>
                <c:pt idx="0">
                  <c:v>38.848920863309345</c:v>
                </c:pt>
                <c:pt idx="1">
                  <c:v>61.151079136690633</c:v>
                </c:pt>
              </c:numCache>
            </c:numRef>
          </c:val>
        </c:ser>
        <c:axId val="206747904"/>
        <c:axId val="206761984"/>
      </c:barChart>
      <c:catAx>
        <c:axId val="206747904"/>
        <c:scaling>
          <c:orientation val="minMax"/>
        </c:scaling>
        <c:axPos val="b"/>
        <c:tickLblPos val="nextTo"/>
        <c:txPr>
          <a:bodyPr/>
          <a:lstStyle/>
          <a:p>
            <a:pPr>
              <a:defRPr lang="es-EC"/>
            </a:pPr>
            <a:endParaRPr lang="en-US"/>
          </a:p>
        </c:txPr>
        <c:crossAx val="206761984"/>
        <c:crosses val="autoZero"/>
        <c:auto val="1"/>
        <c:lblAlgn val="ctr"/>
        <c:lblOffset val="100"/>
      </c:catAx>
      <c:valAx>
        <c:axId val="206761984"/>
        <c:scaling>
          <c:orientation val="minMax"/>
        </c:scaling>
        <c:axPos val="l"/>
        <c:majorGridlines/>
        <c:numFmt formatCode="####.0" sourceLinked="1"/>
        <c:tickLblPos val="nextTo"/>
        <c:txPr>
          <a:bodyPr/>
          <a:lstStyle/>
          <a:p>
            <a:pPr>
              <a:defRPr lang="es-EC"/>
            </a:pPr>
            <a:endParaRPr lang="en-US"/>
          </a:p>
        </c:txPr>
        <c:crossAx val="20674790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t>Inversión en Capacitación</a:t>
            </a:r>
          </a:p>
        </c:rich>
      </c:tx>
      <c:layout>
        <c:manualLayout>
          <c:xMode val="edge"/>
          <c:yMode val="edge"/>
          <c:x val="0.3241852487135507"/>
          <c:y val="2.0338983050847446E-2"/>
        </c:manualLayout>
      </c:layout>
      <c:spPr>
        <a:noFill/>
        <a:ln w="25394">
          <a:noFill/>
        </a:ln>
      </c:spPr>
    </c:title>
    <c:plotArea>
      <c:layout>
        <c:manualLayout>
          <c:layoutTarget val="inner"/>
          <c:xMode val="edge"/>
          <c:yMode val="edge"/>
          <c:x val="0.15780445969125223"/>
          <c:y val="0.20677966101694914"/>
          <c:w val="0.65694682675814786"/>
          <c:h val="0.56949152542372883"/>
        </c:manualLayout>
      </c:layout>
      <c:barChart>
        <c:barDir val="col"/>
        <c:grouping val="clustered"/>
        <c:ser>
          <c:idx val="0"/>
          <c:order val="0"/>
          <c:tx>
            <c:strRef>
              <c:f>Hoja1!$C$5</c:f>
              <c:strCache>
                <c:ptCount val="1"/>
                <c:pt idx="0">
                  <c:v>Porcentaje</c:v>
                </c:pt>
              </c:strCache>
            </c:strRef>
          </c:tx>
          <c:spPr>
            <a:solidFill>
              <a:srgbClr val="9999FF"/>
            </a:solidFill>
            <a:ln w="12697">
              <a:solidFill>
                <a:srgbClr val="000000"/>
              </a:solidFill>
              <a:prstDash val="solid"/>
            </a:ln>
          </c:spPr>
          <c:dLbls>
            <c:spPr>
              <a:noFill/>
              <a:ln w="25394">
                <a:noFill/>
              </a:ln>
            </c:spPr>
            <c:txPr>
              <a:bodyPr/>
              <a:lstStyle/>
              <a:p>
                <a:pPr>
                  <a:defRPr sz="1150" b="0" i="0" u="none" strike="noStrike" baseline="0">
                    <a:solidFill>
                      <a:srgbClr val="000000"/>
                    </a:solidFill>
                    <a:latin typeface="Arial"/>
                    <a:ea typeface="Arial"/>
                    <a:cs typeface="Arial"/>
                  </a:defRPr>
                </a:pPr>
                <a:endParaRPr lang="en-US"/>
              </a:p>
            </c:txPr>
            <c:showVal val="1"/>
          </c:dLbls>
          <c:cat>
            <c:strRef>
              <c:f>Hoja1!$B$6:$B$9</c:f>
              <c:strCache>
                <c:ptCount val="4"/>
                <c:pt idx="0">
                  <c:v>Menos de $50</c:v>
                </c:pt>
                <c:pt idx="1">
                  <c:v>Entre $51 y $100</c:v>
                </c:pt>
                <c:pt idx="2">
                  <c:v>Entre $101 y $150</c:v>
                </c:pt>
                <c:pt idx="3">
                  <c:v>Más de $150</c:v>
                </c:pt>
              </c:strCache>
            </c:strRef>
          </c:cat>
          <c:val>
            <c:numRef>
              <c:f>Hoja1!$C$6:$C$9</c:f>
              <c:numCache>
                <c:formatCode>0.00%</c:formatCode>
                <c:ptCount val="4"/>
                <c:pt idx="0">
                  <c:v>0.36419753086419754</c:v>
                </c:pt>
                <c:pt idx="1">
                  <c:v>0.42592592592592615</c:v>
                </c:pt>
                <c:pt idx="2">
                  <c:v>0.16049382716049393</c:v>
                </c:pt>
                <c:pt idx="3">
                  <c:v>4.9382716049382748E-2</c:v>
                </c:pt>
              </c:numCache>
            </c:numRef>
          </c:val>
        </c:ser>
        <c:dLbls>
          <c:showVal val="1"/>
        </c:dLbls>
        <c:axId val="206601216"/>
        <c:axId val="206619776"/>
      </c:barChart>
      <c:catAx>
        <c:axId val="206601216"/>
        <c:scaling>
          <c:orientation val="minMax"/>
        </c:scaling>
        <c:axPos val="b"/>
        <c:title>
          <c:tx>
            <c:rich>
              <a:bodyPr/>
              <a:lstStyle/>
              <a:p>
                <a:pPr>
                  <a:defRPr sz="1150" b="1" i="0" u="none" strike="noStrike" baseline="0">
                    <a:solidFill>
                      <a:srgbClr val="000000"/>
                    </a:solidFill>
                    <a:latin typeface="Arial"/>
                    <a:ea typeface="Arial"/>
                    <a:cs typeface="Arial"/>
                  </a:defRPr>
                </a:pPr>
                <a:r>
                  <a:t>Montos Semestrales</a:t>
                </a:r>
              </a:p>
            </c:rich>
          </c:tx>
          <c:layout>
            <c:manualLayout>
              <c:xMode val="edge"/>
              <c:yMode val="edge"/>
              <c:x val="0.35849056603773582"/>
              <c:y val="0.86779661016949206"/>
            </c:manualLayout>
          </c:layout>
          <c:spPr>
            <a:noFill/>
            <a:ln w="25394">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6619776"/>
        <c:crosses val="autoZero"/>
        <c:auto val="1"/>
        <c:lblAlgn val="ctr"/>
        <c:lblOffset val="100"/>
        <c:tickLblSkip val="1"/>
        <c:tickMarkSkip val="1"/>
      </c:catAx>
      <c:valAx>
        <c:axId val="206619776"/>
        <c:scaling>
          <c:orientation val="minMax"/>
          <c:max val="1"/>
        </c:scaling>
        <c:axPos val="l"/>
        <c:majorGridlines>
          <c:spPr>
            <a:ln w="3174">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t>Porcentaje</a:t>
                </a:r>
              </a:p>
            </c:rich>
          </c:tx>
          <c:layout>
            <c:manualLayout>
              <c:xMode val="edge"/>
              <c:yMode val="edge"/>
              <c:x val="1.8867924528301886E-2"/>
              <c:y val="0.35593220338983073"/>
            </c:manualLayout>
          </c:layout>
          <c:spPr>
            <a:noFill/>
            <a:ln w="25394">
              <a:noFill/>
            </a:ln>
          </c:spPr>
        </c:title>
        <c:numFmt formatCode="0.00%"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6601216"/>
        <c:crosses val="autoZero"/>
        <c:crossBetween val="between"/>
        <c:majorUnit val="0.1"/>
        <c:minorUnit val="0.1"/>
      </c:valAx>
      <c:spPr>
        <a:solidFill>
          <a:srgbClr val="C0C0C0"/>
        </a:solidFill>
        <a:ln w="12697">
          <a:solidFill>
            <a:srgbClr val="808080"/>
          </a:solidFill>
          <a:prstDash val="solid"/>
        </a:ln>
      </c:spPr>
    </c:plotArea>
    <c:legend>
      <c:legendPos val="r"/>
      <c:layout>
        <c:manualLayout>
          <c:xMode val="edge"/>
          <c:yMode val="edge"/>
          <c:x val="0.83361921097770164"/>
          <c:y val="0.45084745762711864"/>
          <c:w val="0.15951972555746155"/>
          <c:h val="8.1355932203389866E-2"/>
        </c:manualLayout>
      </c:layout>
      <c:spPr>
        <a:solidFill>
          <a:srgbClr val="FFFFFF"/>
        </a:solidFill>
        <a:ln w="3174">
          <a:solidFill>
            <a:srgbClr val="000000"/>
          </a:solidFill>
          <a:prstDash val="solid"/>
        </a:ln>
      </c:spPr>
      <c:txPr>
        <a:bodyPr/>
        <a:lstStyle/>
        <a:p>
          <a:pPr>
            <a:defRPr sz="105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4">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B3E090-88BC-4FD8-82A4-4F435627075C}" type="doc">
      <dgm:prSet loTypeId="urn:microsoft.com/office/officeart/2005/8/layout/orgChart1" loCatId="hierarchy" qsTypeId="urn:microsoft.com/office/officeart/2005/8/quickstyle/simple1" qsCatId="simple" csTypeId="urn:microsoft.com/office/officeart/2005/8/colors/accent1_2" csCatId="accent1"/>
      <dgm:spPr/>
    </dgm:pt>
    <dgm:pt modelId="{A6BE3F97-BC3E-4424-9D4A-0836EC6690D9}">
      <dgm:prSet/>
      <dgm:spPr/>
      <dgm:t>
        <a:bodyPr/>
        <a:lstStyle/>
        <a:p>
          <a:pPr marR="0" algn="ctr" rtl="0"/>
          <a:r>
            <a:rPr lang="en-US" baseline="0" smtClean="0">
              <a:latin typeface="Arial"/>
            </a:rPr>
            <a:t>Director</a:t>
          </a:r>
          <a:endParaRPr lang="en-US" smtClean="0"/>
        </a:p>
      </dgm:t>
    </dgm:pt>
    <dgm:pt modelId="{3E17F847-60BF-414E-9760-A6F1171F7B58}" type="parTrans" cxnId="{6A2B86E4-CE78-4410-8229-8FF5B29AA281}">
      <dgm:prSet/>
      <dgm:spPr/>
    </dgm:pt>
    <dgm:pt modelId="{1C8E0C3E-53CB-4D23-9B14-21B7EDCC78C3}" type="sibTrans" cxnId="{6A2B86E4-CE78-4410-8229-8FF5B29AA281}">
      <dgm:prSet/>
      <dgm:spPr/>
    </dgm:pt>
    <dgm:pt modelId="{84A71DB5-343F-4239-B9CA-CC1921F47878}">
      <dgm:prSet/>
      <dgm:spPr/>
      <dgm:t>
        <a:bodyPr/>
        <a:lstStyle/>
        <a:p>
          <a:pPr marR="0" algn="ctr" rtl="0"/>
          <a:r>
            <a:rPr lang="en-US" baseline="0" smtClean="0">
              <a:latin typeface="Arial"/>
            </a:rPr>
            <a:t>Secretarias</a:t>
          </a:r>
          <a:endParaRPr lang="en-US" smtClean="0"/>
        </a:p>
      </dgm:t>
    </dgm:pt>
    <dgm:pt modelId="{D86244C9-E7D9-4091-B74F-B5A3E80CE9E0}" type="parTrans" cxnId="{528C6017-E813-4CBC-B8D7-34DC555342F4}">
      <dgm:prSet/>
      <dgm:spPr/>
    </dgm:pt>
    <dgm:pt modelId="{0420B7D0-9DAB-44F1-8A03-EA960621ABA7}" type="sibTrans" cxnId="{528C6017-E813-4CBC-B8D7-34DC555342F4}">
      <dgm:prSet/>
      <dgm:spPr/>
    </dgm:pt>
    <dgm:pt modelId="{7195CE8A-D828-4625-919E-3DA4440E06EA}">
      <dgm:prSet/>
      <dgm:spPr/>
      <dgm:t>
        <a:bodyPr/>
        <a:lstStyle/>
        <a:p>
          <a:pPr marR="0" algn="ctr" rtl="0"/>
          <a:r>
            <a:rPr lang="en-US" baseline="0" smtClean="0">
              <a:latin typeface="Arial"/>
            </a:rPr>
            <a:t>Personal de Limpieza</a:t>
          </a:r>
        </a:p>
      </dgm:t>
    </dgm:pt>
    <dgm:pt modelId="{32FD8339-4403-4229-9DD8-CE90CBB9B41B}" type="parTrans" cxnId="{F0C555B8-6ECC-49D8-B2FF-4EB10CDAEAF2}">
      <dgm:prSet/>
      <dgm:spPr/>
    </dgm:pt>
    <dgm:pt modelId="{5A943AFC-B499-493A-B1C9-86BF9CA76860}" type="sibTrans" cxnId="{F0C555B8-6ECC-49D8-B2FF-4EB10CDAEAF2}">
      <dgm:prSet/>
      <dgm:spPr/>
    </dgm:pt>
    <dgm:pt modelId="{25C1D327-77D9-4330-A3C3-F069960BEBA4}">
      <dgm:prSet/>
      <dgm:spPr/>
      <dgm:t>
        <a:bodyPr/>
        <a:lstStyle/>
        <a:p>
          <a:pPr marR="0" algn="ctr" rtl="0"/>
          <a:r>
            <a:rPr lang="en-US" baseline="0" smtClean="0">
              <a:latin typeface="Arial"/>
            </a:rPr>
            <a:t>Personal de Mensajería</a:t>
          </a:r>
          <a:endParaRPr lang="en-US" smtClean="0"/>
        </a:p>
      </dgm:t>
    </dgm:pt>
    <dgm:pt modelId="{183C5E02-9561-4BF1-BB7F-261E3B925E85}" type="parTrans" cxnId="{EAB7A463-628F-4164-B7FE-CD5FCD8FFAD7}">
      <dgm:prSet/>
      <dgm:spPr/>
    </dgm:pt>
    <dgm:pt modelId="{BD2D01CA-CB4A-4499-B9B4-D6768C5E0B58}" type="sibTrans" cxnId="{EAB7A463-628F-4164-B7FE-CD5FCD8FFAD7}">
      <dgm:prSet/>
      <dgm:spPr/>
    </dgm:pt>
    <dgm:pt modelId="{C513233E-4FAF-467E-BA3B-D957C1D8DF18}">
      <dgm:prSet/>
      <dgm:spPr/>
      <dgm:t>
        <a:bodyPr/>
        <a:lstStyle/>
        <a:p>
          <a:pPr marR="0" algn="ctr" rtl="0"/>
          <a:r>
            <a:rPr lang="en-US" baseline="0" smtClean="0">
              <a:latin typeface="Arial"/>
            </a:rPr>
            <a:t>Docentes</a:t>
          </a:r>
          <a:endParaRPr lang="en-US" smtClean="0"/>
        </a:p>
      </dgm:t>
    </dgm:pt>
    <dgm:pt modelId="{5E4607FE-B4D7-4232-987D-BAD51FE5E112}" type="parTrans" cxnId="{7B417820-D163-476B-93AD-D874A94F23D6}">
      <dgm:prSet/>
      <dgm:spPr/>
    </dgm:pt>
    <dgm:pt modelId="{8744FC22-DFD5-42F2-84A1-0EA3144D0D50}" type="sibTrans" cxnId="{7B417820-D163-476B-93AD-D874A94F23D6}">
      <dgm:prSet/>
      <dgm:spPr/>
    </dgm:pt>
    <dgm:pt modelId="{C95848D8-02D9-47D4-AEC6-CC451D009360}" type="pres">
      <dgm:prSet presAssocID="{FBB3E090-88BC-4FD8-82A4-4F435627075C}" presName="hierChild1" presStyleCnt="0">
        <dgm:presLayoutVars>
          <dgm:orgChart val="1"/>
          <dgm:chPref val="1"/>
          <dgm:dir/>
          <dgm:animOne val="branch"/>
          <dgm:animLvl val="lvl"/>
          <dgm:resizeHandles/>
        </dgm:presLayoutVars>
      </dgm:prSet>
      <dgm:spPr/>
    </dgm:pt>
    <dgm:pt modelId="{D286C3FD-EF85-4830-A6E4-0DABF8511CA7}" type="pres">
      <dgm:prSet presAssocID="{A6BE3F97-BC3E-4424-9D4A-0836EC6690D9}" presName="hierRoot1" presStyleCnt="0">
        <dgm:presLayoutVars>
          <dgm:hierBranch/>
        </dgm:presLayoutVars>
      </dgm:prSet>
      <dgm:spPr/>
    </dgm:pt>
    <dgm:pt modelId="{0AEA6F5F-DEE6-44AF-9547-E7AD4E37A4DE}" type="pres">
      <dgm:prSet presAssocID="{A6BE3F97-BC3E-4424-9D4A-0836EC6690D9}" presName="rootComposite1" presStyleCnt="0"/>
      <dgm:spPr/>
    </dgm:pt>
    <dgm:pt modelId="{5037A963-C092-4E0E-8412-C3974C182400}" type="pres">
      <dgm:prSet presAssocID="{A6BE3F97-BC3E-4424-9D4A-0836EC6690D9}" presName="rootText1" presStyleLbl="node0" presStyleIdx="0" presStyleCnt="1">
        <dgm:presLayoutVars>
          <dgm:chPref val="3"/>
        </dgm:presLayoutVars>
      </dgm:prSet>
      <dgm:spPr/>
    </dgm:pt>
    <dgm:pt modelId="{B63F120E-A91F-46EE-8BF5-63870CE780F6}" type="pres">
      <dgm:prSet presAssocID="{A6BE3F97-BC3E-4424-9D4A-0836EC6690D9}" presName="rootConnector1" presStyleLbl="node1" presStyleIdx="0" presStyleCnt="0"/>
      <dgm:spPr/>
    </dgm:pt>
    <dgm:pt modelId="{0AB59B95-CB30-4828-9801-8184BCE5030B}" type="pres">
      <dgm:prSet presAssocID="{A6BE3F97-BC3E-4424-9D4A-0836EC6690D9}" presName="hierChild2" presStyleCnt="0"/>
      <dgm:spPr/>
    </dgm:pt>
    <dgm:pt modelId="{F945023F-FB3D-4E24-A403-85877E7315B2}" type="pres">
      <dgm:prSet presAssocID="{D86244C9-E7D9-4091-B74F-B5A3E80CE9E0}" presName="Name35" presStyleLbl="parChTrans1D2" presStyleIdx="0" presStyleCnt="2"/>
      <dgm:spPr/>
    </dgm:pt>
    <dgm:pt modelId="{AD6BE982-4715-49EC-A8FC-E4B54823F25F}" type="pres">
      <dgm:prSet presAssocID="{84A71DB5-343F-4239-B9CA-CC1921F47878}" presName="hierRoot2" presStyleCnt="0">
        <dgm:presLayoutVars>
          <dgm:hierBranch/>
        </dgm:presLayoutVars>
      </dgm:prSet>
      <dgm:spPr/>
    </dgm:pt>
    <dgm:pt modelId="{0D69D379-28D7-4150-BD22-B8B4CA4F6BE4}" type="pres">
      <dgm:prSet presAssocID="{84A71DB5-343F-4239-B9CA-CC1921F47878}" presName="rootComposite" presStyleCnt="0"/>
      <dgm:spPr/>
    </dgm:pt>
    <dgm:pt modelId="{02111D68-B1A4-4E28-83CD-FAB5F0798A06}" type="pres">
      <dgm:prSet presAssocID="{84A71DB5-343F-4239-B9CA-CC1921F47878}" presName="rootText" presStyleLbl="node2" presStyleIdx="0" presStyleCnt="2">
        <dgm:presLayoutVars>
          <dgm:chPref val="3"/>
        </dgm:presLayoutVars>
      </dgm:prSet>
      <dgm:spPr/>
    </dgm:pt>
    <dgm:pt modelId="{13C6EB2C-5686-4790-9EEC-9B571D2BC743}" type="pres">
      <dgm:prSet presAssocID="{84A71DB5-343F-4239-B9CA-CC1921F47878}" presName="rootConnector" presStyleLbl="node2" presStyleIdx="0" presStyleCnt="2"/>
      <dgm:spPr/>
    </dgm:pt>
    <dgm:pt modelId="{FDD4ADA4-042D-44DE-ABF5-2DFF17695B4B}" type="pres">
      <dgm:prSet presAssocID="{84A71DB5-343F-4239-B9CA-CC1921F47878}" presName="hierChild4" presStyleCnt="0"/>
      <dgm:spPr/>
    </dgm:pt>
    <dgm:pt modelId="{ABCADB67-F292-438D-A003-4F26635FA019}" type="pres">
      <dgm:prSet presAssocID="{32FD8339-4403-4229-9DD8-CE90CBB9B41B}" presName="Name35" presStyleLbl="parChTrans1D3" presStyleIdx="0" presStyleCnt="2"/>
      <dgm:spPr/>
    </dgm:pt>
    <dgm:pt modelId="{3651FB43-04FD-4F22-8DE2-D0715CF52F1A}" type="pres">
      <dgm:prSet presAssocID="{7195CE8A-D828-4625-919E-3DA4440E06EA}" presName="hierRoot2" presStyleCnt="0">
        <dgm:presLayoutVars>
          <dgm:hierBranch val="r"/>
        </dgm:presLayoutVars>
      </dgm:prSet>
      <dgm:spPr/>
    </dgm:pt>
    <dgm:pt modelId="{B92D82F6-03BD-4C7C-AEE3-FD879EAFCF73}" type="pres">
      <dgm:prSet presAssocID="{7195CE8A-D828-4625-919E-3DA4440E06EA}" presName="rootComposite" presStyleCnt="0"/>
      <dgm:spPr/>
    </dgm:pt>
    <dgm:pt modelId="{E0A0499B-DE65-4E4E-825F-C0C96001FDAF}" type="pres">
      <dgm:prSet presAssocID="{7195CE8A-D828-4625-919E-3DA4440E06EA}" presName="rootText" presStyleLbl="node3" presStyleIdx="0" presStyleCnt="2">
        <dgm:presLayoutVars>
          <dgm:chPref val="3"/>
        </dgm:presLayoutVars>
      </dgm:prSet>
      <dgm:spPr/>
    </dgm:pt>
    <dgm:pt modelId="{2A8CC19A-4A4D-44E9-9155-1EE41784EA79}" type="pres">
      <dgm:prSet presAssocID="{7195CE8A-D828-4625-919E-3DA4440E06EA}" presName="rootConnector" presStyleLbl="node3" presStyleIdx="0" presStyleCnt="2"/>
      <dgm:spPr/>
    </dgm:pt>
    <dgm:pt modelId="{847FDE56-119F-41AD-BF6C-55D7BA5721C5}" type="pres">
      <dgm:prSet presAssocID="{7195CE8A-D828-4625-919E-3DA4440E06EA}" presName="hierChild4" presStyleCnt="0"/>
      <dgm:spPr/>
    </dgm:pt>
    <dgm:pt modelId="{54C144C1-175B-4412-84CC-F269656A317B}" type="pres">
      <dgm:prSet presAssocID="{7195CE8A-D828-4625-919E-3DA4440E06EA}" presName="hierChild5" presStyleCnt="0"/>
      <dgm:spPr/>
    </dgm:pt>
    <dgm:pt modelId="{01BB1776-3B07-440B-8D5A-5C963692B614}" type="pres">
      <dgm:prSet presAssocID="{183C5E02-9561-4BF1-BB7F-261E3B925E85}" presName="Name35" presStyleLbl="parChTrans1D3" presStyleIdx="1" presStyleCnt="2"/>
      <dgm:spPr/>
    </dgm:pt>
    <dgm:pt modelId="{888CAC58-49BA-4107-BFC9-FFFF67A85CDD}" type="pres">
      <dgm:prSet presAssocID="{25C1D327-77D9-4330-A3C3-F069960BEBA4}" presName="hierRoot2" presStyleCnt="0">
        <dgm:presLayoutVars>
          <dgm:hierBranch val="r"/>
        </dgm:presLayoutVars>
      </dgm:prSet>
      <dgm:spPr/>
    </dgm:pt>
    <dgm:pt modelId="{E09B4426-79AD-4FCC-8147-7C8DCEE95B66}" type="pres">
      <dgm:prSet presAssocID="{25C1D327-77D9-4330-A3C3-F069960BEBA4}" presName="rootComposite" presStyleCnt="0"/>
      <dgm:spPr/>
    </dgm:pt>
    <dgm:pt modelId="{45972297-CAE5-4A49-AD4D-0A29077966BA}" type="pres">
      <dgm:prSet presAssocID="{25C1D327-77D9-4330-A3C3-F069960BEBA4}" presName="rootText" presStyleLbl="node3" presStyleIdx="1" presStyleCnt="2">
        <dgm:presLayoutVars>
          <dgm:chPref val="3"/>
        </dgm:presLayoutVars>
      </dgm:prSet>
      <dgm:spPr/>
    </dgm:pt>
    <dgm:pt modelId="{8E0B0490-95F5-4D53-90A5-F413BDA3BC99}" type="pres">
      <dgm:prSet presAssocID="{25C1D327-77D9-4330-A3C3-F069960BEBA4}" presName="rootConnector" presStyleLbl="node3" presStyleIdx="1" presStyleCnt="2"/>
      <dgm:spPr/>
    </dgm:pt>
    <dgm:pt modelId="{17D0EB51-79CD-45D3-ACD4-CC7F3F34B724}" type="pres">
      <dgm:prSet presAssocID="{25C1D327-77D9-4330-A3C3-F069960BEBA4}" presName="hierChild4" presStyleCnt="0"/>
      <dgm:spPr/>
    </dgm:pt>
    <dgm:pt modelId="{6206B6CB-3C39-4E1B-8D8F-EA49773732B4}" type="pres">
      <dgm:prSet presAssocID="{25C1D327-77D9-4330-A3C3-F069960BEBA4}" presName="hierChild5" presStyleCnt="0"/>
      <dgm:spPr/>
    </dgm:pt>
    <dgm:pt modelId="{663E0367-70D0-4735-83D5-7A718CA6C1AD}" type="pres">
      <dgm:prSet presAssocID="{84A71DB5-343F-4239-B9CA-CC1921F47878}" presName="hierChild5" presStyleCnt="0"/>
      <dgm:spPr/>
    </dgm:pt>
    <dgm:pt modelId="{DFF32D9E-10EA-4584-B4CF-7489EEFBD443}" type="pres">
      <dgm:prSet presAssocID="{5E4607FE-B4D7-4232-987D-BAD51FE5E112}" presName="Name35" presStyleLbl="parChTrans1D2" presStyleIdx="1" presStyleCnt="2"/>
      <dgm:spPr/>
    </dgm:pt>
    <dgm:pt modelId="{9E1B6F40-3024-4BA6-AEDA-CB6C2BADA9BD}" type="pres">
      <dgm:prSet presAssocID="{C513233E-4FAF-467E-BA3B-D957C1D8DF18}" presName="hierRoot2" presStyleCnt="0">
        <dgm:presLayoutVars>
          <dgm:hierBranch/>
        </dgm:presLayoutVars>
      </dgm:prSet>
      <dgm:spPr/>
    </dgm:pt>
    <dgm:pt modelId="{4621FCF5-9669-4544-A487-CA0C99270E04}" type="pres">
      <dgm:prSet presAssocID="{C513233E-4FAF-467E-BA3B-D957C1D8DF18}" presName="rootComposite" presStyleCnt="0"/>
      <dgm:spPr/>
    </dgm:pt>
    <dgm:pt modelId="{E2CC4662-DA56-4113-8E71-D14C46EE03C2}" type="pres">
      <dgm:prSet presAssocID="{C513233E-4FAF-467E-BA3B-D957C1D8DF18}" presName="rootText" presStyleLbl="node2" presStyleIdx="1" presStyleCnt="2">
        <dgm:presLayoutVars>
          <dgm:chPref val="3"/>
        </dgm:presLayoutVars>
      </dgm:prSet>
      <dgm:spPr/>
    </dgm:pt>
    <dgm:pt modelId="{09307848-EF8B-4B30-B507-3D652BF060CE}" type="pres">
      <dgm:prSet presAssocID="{C513233E-4FAF-467E-BA3B-D957C1D8DF18}" presName="rootConnector" presStyleLbl="node2" presStyleIdx="1" presStyleCnt="2"/>
      <dgm:spPr/>
    </dgm:pt>
    <dgm:pt modelId="{057C8DA6-5C87-4A6F-AEEF-778DF2EF8099}" type="pres">
      <dgm:prSet presAssocID="{C513233E-4FAF-467E-BA3B-D957C1D8DF18}" presName="hierChild4" presStyleCnt="0"/>
      <dgm:spPr/>
    </dgm:pt>
    <dgm:pt modelId="{1D68A9E7-F41D-4E0F-B486-3359B6DF6685}" type="pres">
      <dgm:prSet presAssocID="{C513233E-4FAF-467E-BA3B-D957C1D8DF18}" presName="hierChild5" presStyleCnt="0"/>
      <dgm:spPr/>
    </dgm:pt>
    <dgm:pt modelId="{26625545-BDB0-439F-9358-F47B8B64DB94}" type="pres">
      <dgm:prSet presAssocID="{A6BE3F97-BC3E-4424-9D4A-0836EC6690D9}" presName="hierChild3" presStyleCnt="0"/>
      <dgm:spPr/>
    </dgm:pt>
  </dgm:ptLst>
  <dgm:cxnLst>
    <dgm:cxn modelId="{822D1479-A569-4AB1-9DC7-57F403F86725}" type="presOf" srcId="{84A71DB5-343F-4239-B9CA-CC1921F47878}" destId="{02111D68-B1A4-4E28-83CD-FAB5F0798A06}" srcOrd="0" destOrd="0" presId="urn:microsoft.com/office/officeart/2005/8/layout/orgChart1"/>
    <dgm:cxn modelId="{44B2EE85-3B20-4446-8B4F-7B7E3B0223DA}" type="presOf" srcId="{25C1D327-77D9-4330-A3C3-F069960BEBA4}" destId="{45972297-CAE5-4A49-AD4D-0A29077966BA}" srcOrd="0" destOrd="0" presId="urn:microsoft.com/office/officeart/2005/8/layout/orgChart1"/>
    <dgm:cxn modelId="{9B8260F8-2067-4F20-8820-ED514C904A46}" type="presOf" srcId="{FBB3E090-88BC-4FD8-82A4-4F435627075C}" destId="{C95848D8-02D9-47D4-AEC6-CC451D009360}" srcOrd="0" destOrd="0" presId="urn:microsoft.com/office/officeart/2005/8/layout/orgChart1"/>
    <dgm:cxn modelId="{AE028638-117C-4531-AC7E-13E1BD7E82B2}" type="presOf" srcId="{D86244C9-E7D9-4091-B74F-B5A3E80CE9E0}" destId="{F945023F-FB3D-4E24-A403-85877E7315B2}" srcOrd="0" destOrd="0" presId="urn:microsoft.com/office/officeart/2005/8/layout/orgChart1"/>
    <dgm:cxn modelId="{9D721EB0-2A26-4A5E-B5DC-64D1DCA74E1B}" type="presOf" srcId="{A6BE3F97-BC3E-4424-9D4A-0836EC6690D9}" destId="{5037A963-C092-4E0E-8412-C3974C182400}" srcOrd="0" destOrd="0" presId="urn:microsoft.com/office/officeart/2005/8/layout/orgChart1"/>
    <dgm:cxn modelId="{60187C21-1702-429B-AFD9-0C81D17E47EC}" type="presOf" srcId="{5E4607FE-B4D7-4232-987D-BAD51FE5E112}" destId="{DFF32D9E-10EA-4584-B4CF-7489EEFBD443}" srcOrd="0" destOrd="0" presId="urn:microsoft.com/office/officeart/2005/8/layout/orgChart1"/>
    <dgm:cxn modelId="{0615722A-1386-421B-8304-9D2C8D77CA96}" type="presOf" srcId="{25C1D327-77D9-4330-A3C3-F069960BEBA4}" destId="{8E0B0490-95F5-4D53-90A5-F413BDA3BC99}" srcOrd="1" destOrd="0" presId="urn:microsoft.com/office/officeart/2005/8/layout/orgChart1"/>
    <dgm:cxn modelId="{C17A87E9-FFD5-47B3-92FB-4C6D71DD32D8}" type="presOf" srcId="{7195CE8A-D828-4625-919E-3DA4440E06EA}" destId="{E0A0499B-DE65-4E4E-825F-C0C96001FDAF}" srcOrd="0" destOrd="0" presId="urn:microsoft.com/office/officeart/2005/8/layout/orgChart1"/>
    <dgm:cxn modelId="{77A47723-6AA6-44C1-A36A-6E5AD91CF52F}" type="presOf" srcId="{C513233E-4FAF-467E-BA3B-D957C1D8DF18}" destId="{E2CC4662-DA56-4113-8E71-D14C46EE03C2}" srcOrd="0" destOrd="0" presId="urn:microsoft.com/office/officeart/2005/8/layout/orgChart1"/>
    <dgm:cxn modelId="{BDDB30C0-E0BC-45B6-BA39-CB16B8D90648}" type="presOf" srcId="{C513233E-4FAF-467E-BA3B-D957C1D8DF18}" destId="{09307848-EF8B-4B30-B507-3D652BF060CE}" srcOrd="1" destOrd="0" presId="urn:microsoft.com/office/officeart/2005/8/layout/orgChart1"/>
    <dgm:cxn modelId="{7FD4DDE5-6C1E-4BCB-84E7-A9EB0E407EF7}" type="presOf" srcId="{84A71DB5-343F-4239-B9CA-CC1921F47878}" destId="{13C6EB2C-5686-4790-9EEC-9B571D2BC743}" srcOrd="1" destOrd="0" presId="urn:microsoft.com/office/officeart/2005/8/layout/orgChart1"/>
    <dgm:cxn modelId="{2A43B1C4-03D3-4F53-BD4B-1615F20D52E6}" type="presOf" srcId="{32FD8339-4403-4229-9DD8-CE90CBB9B41B}" destId="{ABCADB67-F292-438D-A003-4F26635FA019}" srcOrd="0" destOrd="0" presId="urn:microsoft.com/office/officeart/2005/8/layout/orgChart1"/>
    <dgm:cxn modelId="{8498B8CC-85F6-4B9A-AB40-E3E6BFDCFA1B}" type="presOf" srcId="{A6BE3F97-BC3E-4424-9D4A-0836EC6690D9}" destId="{B63F120E-A91F-46EE-8BF5-63870CE780F6}" srcOrd="1" destOrd="0" presId="urn:microsoft.com/office/officeart/2005/8/layout/orgChart1"/>
    <dgm:cxn modelId="{6A2B86E4-CE78-4410-8229-8FF5B29AA281}" srcId="{FBB3E090-88BC-4FD8-82A4-4F435627075C}" destId="{A6BE3F97-BC3E-4424-9D4A-0836EC6690D9}" srcOrd="0" destOrd="0" parTransId="{3E17F847-60BF-414E-9760-A6F1171F7B58}" sibTransId="{1C8E0C3E-53CB-4D23-9B14-21B7EDCC78C3}"/>
    <dgm:cxn modelId="{528C6017-E813-4CBC-B8D7-34DC555342F4}" srcId="{A6BE3F97-BC3E-4424-9D4A-0836EC6690D9}" destId="{84A71DB5-343F-4239-B9CA-CC1921F47878}" srcOrd="0" destOrd="0" parTransId="{D86244C9-E7D9-4091-B74F-B5A3E80CE9E0}" sibTransId="{0420B7D0-9DAB-44F1-8A03-EA960621ABA7}"/>
    <dgm:cxn modelId="{EAB7A463-628F-4164-B7FE-CD5FCD8FFAD7}" srcId="{84A71DB5-343F-4239-B9CA-CC1921F47878}" destId="{25C1D327-77D9-4330-A3C3-F069960BEBA4}" srcOrd="1" destOrd="0" parTransId="{183C5E02-9561-4BF1-BB7F-261E3B925E85}" sibTransId="{BD2D01CA-CB4A-4499-B9B4-D6768C5E0B58}"/>
    <dgm:cxn modelId="{7B417820-D163-476B-93AD-D874A94F23D6}" srcId="{A6BE3F97-BC3E-4424-9D4A-0836EC6690D9}" destId="{C513233E-4FAF-467E-BA3B-D957C1D8DF18}" srcOrd="1" destOrd="0" parTransId="{5E4607FE-B4D7-4232-987D-BAD51FE5E112}" sibTransId="{8744FC22-DFD5-42F2-84A1-0EA3144D0D50}"/>
    <dgm:cxn modelId="{39EAB3AD-0106-44C4-8F1C-A9A61D3BDEE1}" type="presOf" srcId="{183C5E02-9561-4BF1-BB7F-261E3B925E85}" destId="{01BB1776-3B07-440B-8D5A-5C963692B614}" srcOrd="0" destOrd="0" presId="urn:microsoft.com/office/officeart/2005/8/layout/orgChart1"/>
    <dgm:cxn modelId="{F0C555B8-6ECC-49D8-B2FF-4EB10CDAEAF2}" srcId="{84A71DB5-343F-4239-B9CA-CC1921F47878}" destId="{7195CE8A-D828-4625-919E-3DA4440E06EA}" srcOrd="0" destOrd="0" parTransId="{32FD8339-4403-4229-9DD8-CE90CBB9B41B}" sibTransId="{5A943AFC-B499-493A-B1C9-86BF9CA76860}"/>
    <dgm:cxn modelId="{529F73C6-6901-451A-A540-4E320D3796B8}" type="presOf" srcId="{7195CE8A-D828-4625-919E-3DA4440E06EA}" destId="{2A8CC19A-4A4D-44E9-9155-1EE41784EA79}" srcOrd="1" destOrd="0" presId="urn:microsoft.com/office/officeart/2005/8/layout/orgChart1"/>
    <dgm:cxn modelId="{2BD09385-BF97-4CF4-B848-4F1CA8680A5B}" type="presParOf" srcId="{C95848D8-02D9-47D4-AEC6-CC451D009360}" destId="{D286C3FD-EF85-4830-A6E4-0DABF8511CA7}" srcOrd="0" destOrd="0" presId="urn:microsoft.com/office/officeart/2005/8/layout/orgChart1"/>
    <dgm:cxn modelId="{06A6577C-B838-488F-9BF1-D679C4A52B80}" type="presParOf" srcId="{D286C3FD-EF85-4830-A6E4-0DABF8511CA7}" destId="{0AEA6F5F-DEE6-44AF-9547-E7AD4E37A4DE}" srcOrd="0" destOrd="0" presId="urn:microsoft.com/office/officeart/2005/8/layout/orgChart1"/>
    <dgm:cxn modelId="{06FF4256-452D-47A3-BEA5-E96976B48137}" type="presParOf" srcId="{0AEA6F5F-DEE6-44AF-9547-E7AD4E37A4DE}" destId="{5037A963-C092-4E0E-8412-C3974C182400}" srcOrd="0" destOrd="0" presId="urn:microsoft.com/office/officeart/2005/8/layout/orgChart1"/>
    <dgm:cxn modelId="{D1B10ABC-C0B4-4C45-9552-F537064EDE31}" type="presParOf" srcId="{0AEA6F5F-DEE6-44AF-9547-E7AD4E37A4DE}" destId="{B63F120E-A91F-46EE-8BF5-63870CE780F6}" srcOrd="1" destOrd="0" presId="urn:microsoft.com/office/officeart/2005/8/layout/orgChart1"/>
    <dgm:cxn modelId="{D4F99EBD-7690-4B46-80C0-D2192A99E80D}" type="presParOf" srcId="{D286C3FD-EF85-4830-A6E4-0DABF8511CA7}" destId="{0AB59B95-CB30-4828-9801-8184BCE5030B}" srcOrd="1" destOrd="0" presId="urn:microsoft.com/office/officeart/2005/8/layout/orgChart1"/>
    <dgm:cxn modelId="{632BC27F-5D25-43AD-84A3-919FCE8A9EC0}" type="presParOf" srcId="{0AB59B95-CB30-4828-9801-8184BCE5030B}" destId="{F945023F-FB3D-4E24-A403-85877E7315B2}" srcOrd="0" destOrd="0" presId="urn:microsoft.com/office/officeart/2005/8/layout/orgChart1"/>
    <dgm:cxn modelId="{F0527A55-96B3-4132-9072-6A6267EBA1E4}" type="presParOf" srcId="{0AB59B95-CB30-4828-9801-8184BCE5030B}" destId="{AD6BE982-4715-49EC-A8FC-E4B54823F25F}" srcOrd="1" destOrd="0" presId="urn:microsoft.com/office/officeart/2005/8/layout/orgChart1"/>
    <dgm:cxn modelId="{C2A61561-8E46-404C-B810-F6089BAE8DC2}" type="presParOf" srcId="{AD6BE982-4715-49EC-A8FC-E4B54823F25F}" destId="{0D69D379-28D7-4150-BD22-B8B4CA4F6BE4}" srcOrd="0" destOrd="0" presId="urn:microsoft.com/office/officeart/2005/8/layout/orgChart1"/>
    <dgm:cxn modelId="{46C57F90-3B7B-4E02-8F8A-47618AE5EF5C}" type="presParOf" srcId="{0D69D379-28D7-4150-BD22-B8B4CA4F6BE4}" destId="{02111D68-B1A4-4E28-83CD-FAB5F0798A06}" srcOrd="0" destOrd="0" presId="urn:microsoft.com/office/officeart/2005/8/layout/orgChart1"/>
    <dgm:cxn modelId="{73C54F89-BE21-4B18-9DDB-A3DB0EA9E5F9}" type="presParOf" srcId="{0D69D379-28D7-4150-BD22-B8B4CA4F6BE4}" destId="{13C6EB2C-5686-4790-9EEC-9B571D2BC743}" srcOrd="1" destOrd="0" presId="urn:microsoft.com/office/officeart/2005/8/layout/orgChart1"/>
    <dgm:cxn modelId="{3547C869-6AE6-46E4-A1FF-A79771C993C2}" type="presParOf" srcId="{AD6BE982-4715-49EC-A8FC-E4B54823F25F}" destId="{FDD4ADA4-042D-44DE-ABF5-2DFF17695B4B}" srcOrd="1" destOrd="0" presId="urn:microsoft.com/office/officeart/2005/8/layout/orgChart1"/>
    <dgm:cxn modelId="{3C0CE0B4-1B79-4D45-A269-17EC37622C93}" type="presParOf" srcId="{FDD4ADA4-042D-44DE-ABF5-2DFF17695B4B}" destId="{ABCADB67-F292-438D-A003-4F26635FA019}" srcOrd="0" destOrd="0" presId="urn:microsoft.com/office/officeart/2005/8/layout/orgChart1"/>
    <dgm:cxn modelId="{7D5F8F52-E662-4EC6-AB84-48429BDDCFBB}" type="presParOf" srcId="{FDD4ADA4-042D-44DE-ABF5-2DFF17695B4B}" destId="{3651FB43-04FD-4F22-8DE2-D0715CF52F1A}" srcOrd="1" destOrd="0" presId="urn:microsoft.com/office/officeart/2005/8/layout/orgChart1"/>
    <dgm:cxn modelId="{9AB0A2BF-E711-4659-B651-1C99EEB4387E}" type="presParOf" srcId="{3651FB43-04FD-4F22-8DE2-D0715CF52F1A}" destId="{B92D82F6-03BD-4C7C-AEE3-FD879EAFCF73}" srcOrd="0" destOrd="0" presId="urn:microsoft.com/office/officeart/2005/8/layout/orgChart1"/>
    <dgm:cxn modelId="{51570F60-5E27-4700-90A0-C591E227019F}" type="presParOf" srcId="{B92D82F6-03BD-4C7C-AEE3-FD879EAFCF73}" destId="{E0A0499B-DE65-4E4E-825F-C0C96001FDAF}" srcOrd="0" destOrd="0" presId="urn:microsoft.com/office/officeart/2005/8/layout/orgChart1"/>
    <dgm:cxn modelId="{DE90323C-0884-448C-A601-986A524D7583}" type="presParOf" srcId="{B92D82F6-03BD-4C7C-AEE3-FD879EAFCF73}" destId="{2A8CC19A-4A4D-44E9-9155-1EE41784EA79}" srcOrd="1" destOrd="0" presId="urn:microsoft.com/office/officeart/2005/8/layout/orgChart1"/>
    <dgm:cxn modelId="{ADC7ECE0-8B77-4DB1-8672-1A02465E52DD}" type="presParOf" srcId="{3651FB43-04FD-4F22-8DE2-D0715CF52F1A}" destId="{847FDE56-119F-41AD-BF6C-55D7BA5721C5}" srcOrd="1" destOrd="0" presId="urn:microsoft.com/office/officeart/2005/8/layout/orgChart1"/>
    <dgm:cxn modelId="{93C9D14D-814A-4724-9722-57D0E10B37DB}" type="presParOf" srcId="{3651FB43-04FD-4F22-8DE2-D0715CF52F1A}" destId="{54C144C1-175B-4412-84CC-F269656A317B}" srcOrd="2" destOrd="0" presId="urn:microsoft.com/office/officeart/2005/8/layout/orgChart1"/>
    <dgm:cxn modelId="{38BA0CDC-C2FE-4E35-8A9B-18E59716FC8C}" type="presParOf" srcId="{FDD4ADA4-042D-44DE-ABF5-2DFF17695B4B}" destId="{01BB1776-3B07-440B-8D5A-5C963692B614}" srcOrd="2" destOrd="0" presId="urn:microsoft.com/office/officeart/2005/8/layout/orgChart1"/>
    <dgm:cxn modelId="{7E7812CF-83C0-451F-BF19-B2B6EB80D2EF}" type="presParOf" srcId="{FDD4ADA4-042D-44DE-ABF5-2DFF17695B4B}" destId="{888CAC58-49BA-4107-BFC9-FFFF67A85CDD}" srcOrd="3" destOrd="0" presId="urn:microsoft.com/office/officeart/2005/8/layout/orgChart1"/>
    <dgm:cxn modelId="{B8E83A3E-4D32-43F0-A770-DDB190C42C9E}" type="presParOf" srcId="{888CAC58-49BA-4107-BFC9-FFFF67A85CDD}" destId="{E09B4426-79AD-4FCC-8147-7C8DCEE95B66}" srcOrd="0" destOrd="0" presId="urn:microsoft.com/office/officeart/2005/8/layout/orgChart1"/>
    <dgm:cxn modelId="{53C6DB28-4511-4C75-AE47-74875F7EF6B0}" type="presParOf" srcId="{E09B4426-79AD-4FCC-8147-7C8DCEE95B66}" destId="{45972297-CAE5-4A49-AD4D-0A29077966BA}" srcOrd="0" destOrd="0" presId="urn:microsoft.com/office/officeart/2005/8/layout/orgChart1"/>
    <dgm:cxn modelId="{16AF9396-7D57-454F-95A7-7BD9FEF8318E}" type="presParOf" srcId="{E09B4426-79AD-4FCC-8147-7C8DCEE95B66}" destId="{8E0B0490-95F5-4D53-90A5-F413BDA3BC99}" srcOrd="1" destOrd="0" presId="urn:microsoft.com/office/officeart/2005/8/layout/orgChart1"/>
    <dgm:cxn modelId="{ECFE4C49-44C0-49A0-8C4E-0D579D70420A}" type="presParOf" srcId="{888CAC58-49BA-4107-BFC9-FFFF67A85CDD}" destId="{17D0EB51-79CD-45D3-ACD4-CC7F3F34B724}" srcOrd="1" destOrd="0" presId="urn:microsoft.com/office/officeart/2005/8/layout/orgChart1"/>
    <dgm:cxn modelId="{8952FD4D-ACED-41B5-B409-5C4A4267BA28}" type="presParOf" srcId="{888CAC58-49BA-4107-BFC9-FFFF67A85CDD}" destId="{6206B6CB-3C39-4E1B-8D8F-EA49773732B4}" srcOrd="2" destOrd="0" presId="urn:microsoft.com/office/officeart/2005/8/layout/orgChart1"/>
    <dgm:cxn modelId="{7053A229-90B9-4CBC-B980-A2245AA38BF6}" type="presParOf" srcId="{AD6BE982-4715-49EC-A8FC-E4B54823F25F}" destId="{663E0367-70D0-4735-83D5-7A718CA6C1AD}" srcOrd="2" destOrd="0" presId="urn:microsoft.com/office/officeart/2005/8/layout/orgChart1"/>
    <dgm:cxn modelId="{4675A9E7-B5F5-4143-9392-60EAFBCD49A7}" type="presParOf" srcId="{0AB59B95-CB30-4828-9801-8184BCE5030B}" destId="{DFF32D9E-10EA-4584-B4CF-7489EEFBD443}" srcOrd="2" destOrd="0" presId="urn:microsoft.com/office/officeart/2005/8/layout/orgChart1"/>
    <dgm:cxn modelId="{2C2F79F9-4B5F-4398-9885-109C74F6388E}" type="presParOf" srcId="{0AB59B95-CB30-4828-9801-8184BCE5030B}" destId="{9E1B6F40-3024-4BA6-AEDA-CB6C2BADA9BD}" srcOrd="3" destOrd="0" presId="urn:microsoft.com/office/officeart/2005/8/layout/orgChart1"/>
    <dgm:cxn modelId="{E8D57C33-6861-4D42-87A3-8DED752BF651}" type="presParOf" srcId="{9E1B6F40-3024-4BA6-AEDA-CB6C2BADA9BD}" destId="{4621FCF5-9669-4544-A487-CA0C99270E04}" srcOrd="0" destOrd="0" presId="urn:microsoft.com/office/officeart/2005/8/layout/orgChart1"/>
    <dgm:cxn modelId="{0224F2E6-55D8-4983-8A62-8FC540BC75FF}" type="presParOf" srcId="{4621FCF5-9669-4544-A487-CA0C99270E04}" destId="{E2CC4662-DA56-4113-8E71-D14C46EE03C2}" srcOrd="0" destOrd="0" presId="urn:microsoft.com/office/officeart/2005/8/layout/orgChart1"/>
    <dgm:cxn modelId="{69C56676-D74B-44EE-A80B-74994AC0B151}" type="presParOf" srcId="{4621FCF5-9669-4544-A487-CA0C99270E04}" destId="{09307848-EF8B-4B30-B507-3D652BF060CE}" srcOrd="1" destOrd="0" presId="urn:microsoft.com/office/officeart/2005/8/layout/orgChart1"/>
    <dgm:cxn modelId="{E0CB84CE-252D-4A6B-AB48-608EB649DF18}" type="presParOf" srcId="{9E1B6F40-3024-4BA6-AEDA-CB6C2BADA9BD}" destId="{057C8DA6-5C87-4A6F-AEEF-778DF2EF8099}" srcOrd="1" destOrd="0" presId="urn:microsoft.com/office/officeart/2005/8/layout/orgChart1"/>
    <dgm:cxn modelId="{CEDCC04D-DF5E-4E11-BAD9-A675BC7A8528}" type="presParOf" srcId="{9E1B6F40-3024-4BA6-AEDA-CB6C2BADA9BD}" destId="{1D68A9E7-F41D-4E0F-B486-3359B6DF6685}" srcOrd="2" destOrd="0" presId="urn:microsoft.com/office/officeart/2005/8/layout/orgChart1"/>
    <dgm:cxn modelId="{76CC591D-FF9F-4559-8883-72013E4DB4CC}" type="presParOf" srcId="{D286C3FD-EF85-4830-A6E4-0DABF8511CA7}" destId="{26625545-BDB0-439F-9358-F47B8B64DB94}"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C15D3B61-8E8E-4B05-921B-33C29B3338EE}" type="doc">
      <dgm:prSet loTypeId="urn:microsoft.com/office/officeart/2005/8/layout/orgChart1" loCatId="hierarchy" qsTypeId="urn:microsoft.com/office/officeart/2005/8/quickstyle/simple1" qsCatId="simple" csTypeId="urn:microsoft.com/office/officeart/2005/8/colors/accent1_2" csCatId="accent1"/>
      <dgm:spPr/>
    </dgm:pt>
    <dgm:pt modelId="{AF8F6BD2-9781-41FB-B9FD-166ED64EBDDD}">
      <dgm:prSet/>
      <dgm:spPr/>
      <dgm:t>
        <a:bodyPr/>
        <a:lstStyle/>
        <a:p>
          <a:pPr marR="0" algn="ctr" rtl="0"/>
          <a:r>
            <a:rPr lang="en-US" baseline="0" smtClean="0">
              <a:latin typeface="Arial"/>
            </a:rPr>
            <a:t>Director</a:t>
          </a:r>
          <a:endParaRPr lang="en-US" smtClean="0"/>
        </a:p>
      </dgm:t>
    </dgm:pt>
    <dgm:pt modelId="{5D10CF04-9F83-46BF-BD44-41145ED07EFC}" type="parTrans" cxnId="{3332839A-BA45-4BF9-B99D-9B0E99D40BAB}">
      <dgm:prSet/>
      <dgm:spPr/>
    </dgm:pt>
    <dgm:pt modelId="{E9A5EA3B-EC7C-4ADD-B1B6-3C7B3A15B743}" type="sibTrans" cxnId="{3332839A-BA45-4BF9-B99D-9B0E99D40BAB}">
      <dgm:prSet/>
      <dgm:spPr/>
    </dgm:pt>
    <dgm:pt modelId="{D08967CC-A7E0-4C24-8C56-0F88CB7556D5}">
      <dgm:prSet/>
      <dgm:spPr/>
      <dgm:t>
        <a:bodyPr/>
        <a:lstStyle/>
        <a:p>
          <a:pPr marR="0" algn="ctr" rtl="0"/>
          <a:r>
            <a:rPr lang="en-US" baseline="0" smtClean="0">
              <a:latin typeface="Arial"/>
            </a:rPr>
            <a:t>Secretarias</a:t>
          </a:r>
          <a:endParaRPr lang="en-US" smtClean="0"/>
        </a:p>
      </dgm:t>
    </dgm:pt>
    <dgm:pt modelId="{07675041-5A7D-46F1-8DEC-66EEEE6AF299}" type="parTrans" cxnId="{FDB5687A-A1A9-4BF6-8B0C-94973D856980}">
      <dgm:prSet/>
      <dgm:spPr/>
    </dgm:pt>
    <dgm:pt modelId="{14F2BCC7-7590-4483-8170-8817FC93D7C1}" type="sibTrans" cxnId="{FDB5687A-A1A9-4BF6-8B0C-94973D856980}">
      <dgm:prSet/>
      <dgm:spPr/>
    </dgm:pt>
    <dgm:pt modelId="{B388DEFB-1A53-4ABC-92C1-8BFC908A4776}">
      <dgm:prSet/>
      <dgm:spPr/>
      <dgm:t>
        <a:bodyPr/>
        <a:lstStyle/>
        <a:p>
          <a:pPr marR="0" algn="ctr" rtl="0"/>
          <a:r>
            <a:rPr lang="en-US" baseline="0" smtClean="0">
              <a:latin typeface="Arial"/>
            </a:rPr>
            <a:t>Personal de Limpieza</a:t>
          </a:r>
        </a:p>
      </dgm:t>
    </dgm:pt>
    <dgm:pt modelId="{F47545FC-310B-4471-B8D5-3657DF279BF4}" type="parTrans" cxnId="{1E4F0636-29F5-4B29-B240-DCD86B81B4B9}">
      <dgm:prSet/>
      <dgm:spPr/>
    </dgm:pt>
    <dgm:pt modelId="{CF2EAD37-61B4-484C-B2BE-193674CC30CD}" type="sibTrans" cxnId="{1E4F0636-29F5-4B29-B240-DCD86B81B4B9}">
      <dgm:prSet/>
      <dgm:spPr/>
    </dgm:pt>
    <dgm:pt modelId="{213F5E78-59B8-41A6-8F27-16C8E4C6A2D9}">
      <dgm:prSet/>
      <dgm:spPr/>
      <dgm:t>
        <a:bodyPr/>
        <a:lstStyle/>
        <a:p>
          <a:pPr marR="0" algn="ctr" rtl="0"/>
          <a:r>
            <a:rPr lang="en-US" baseline="0" smtClean="0">
              <a:latin typeface="Arial"/>
            </a:rPr>
            <a:t>Personal de Mensajería</a:t>
          </a:r>
          <a:endParaRPr lang="en-US" smtClean="0"/>
        </a:p>
      </dgm:t>
    </dgm:pt>
    <dgm:pt modelId="{913BB482-75B0-4BB3-BA4C-5675374D6B2C}" type="parTrans" cxnId="{DFEF50F6-15CA-4784-A903-52945C4407E0}">
      <dgm:prSet/>
      <dgm:spPr/>
    </dgm:pt>
    <dgm:pt modelId="{E0CF709F-6DAA-4A0C-B598-BC3AB89D1C92}" type="sibTrans" cxnId="{DFEF50F6-15CA-4784-A903-52945C4407E0}">
      <dgm:prSet/>
      <dgm:spPr/>
    </dgm:pt>
    <dgm:pt modelId="{AECE2C2B-B840-466C-9BAB-CDC81F9CFE4D}">
      <dgm:prSet/>
      <dgm:spPr/>
      <dgm:t>
        <a:bodyPr/>
        <a:lstStyle/>
        <a:p>
          <a:pPr marR="0" algn="ctr" rtl="0"/>
          <a:r>
            <a:rPr lang="en-US" baseline="0" smtClean="0">
              <a:latin typeface="Arial"/>
            </a:rPr>
            <a:t>Docentes</a:t>
          </a:r>
          <a:endParaRPr lang="en-US" smtClean="0"/>
        </a:p>
      </dgm:t>
    </dgm:pt>
    <dgm:pt modelId="{E880BECA-F4A6-4BB5-8B52-83D315219244}" type="parTrans" cxnId="{914A9715-F403-45F5-8867-54E0E76F4475}">
      <dgm:prSet/>
      <dgm:spPr/>
    </dgm:pt>
    <dgm:pt modelId="{3C888B56-106A-4D4A-88E4-83E2BDC50235}" type="sibTrans" cxnId="{914A9715-F403-45F5-8867-54E0E76F4475}">
      <dgm:prSet/>
      <dgm:spPr/>
    </dgm:pt>
    <dgm:pt modelId="{976DAA81-D905-4313-92ED-2B91AF573544}" type="pres">
      <dgm:prSet presAssocID="{C15D3B61-8E8E-4B05-921B-33C29B3338EE}" presName="hierChild1" presStyleCnt="0">
        <dgm:presLayoutVars>
          <dgm:orgChart val="1"/>
          <dgm:chPref val="1"/>
          <dgm:dir/>
          <dgm:animOne val="branch"/>
          <dgm:animLvl val="lvl"/>
          <dgm:resizeHandles/>
        </dgm:presLayoutVars>
      </dgm:prSet>
      <dgm:spPr/>
    </dgm:pt>
    <dgm:pt modelId="{3DD4B51A-BFE0-49E5-AB43-6E702667F0A3}" type="pres">
      <dgm:prSet presAssocID="{AF8F6BD2-9781-41FB-B9FD-166ED64EBDDD}" presName="hierRoot1" presStyleCnt="0">
        <dgm:presLayoutVars>
          <dgm:hierBranch/>
        </dgm:presLayoutVars>
      </dgm:prSet>
      <dgm:spPr/>
    </dgm:pt>
    <dgm:pt modelId="{E17A8195-E309-4752-B144-BF908158C413}" type="pres">
      <dgm:prSet presAssocID="{AF8F6BD2-9781-41FB-B9FD-166ED64EBDDD}" presName="rootComposite1" presStyleCnt="0"/>
      <dgm:spPr/>
    </dgm:pt>
    <dgm:pt modelId="{379B6163-930A-4B22-A4A8-FDFB39EE4151}" type="pres">
      <dgm:prSet presAssocID="{AF8F6BD2-9781-41FB-B9FD-166ED64EBDDD}" presName="rootText1" presStyleLbl="node0" presStyleIdx="0" presStyleCnt="1">
        <dgm:presLayoutVars>
          <dgm:chPref val="3"/>
        </dgm:presLayoutVars>
      </dgm:prSet>
      <dgm:spPr/>
    </dgm:pt>
    <dgm:pt modelId="{065A22C9-93F6-48A0-81AA-060ACEC675A4}" type="pres">
      <dgm:prSet presAssocID="{AF8F6BD2-9781-41FB-B9FD-166ED64EBDDD}" presName="rootConnector1" presStyleLbl="node1" presStyleIdx="0" presStyleCnt="0"/>
      <dgm:spPr/>
    </dgm:pt>
    <dgm:pt modelId="{8A8AB0CA-37F5-4BAC-8CD7-175EEFADFE25}" type="pres">
      <dgm:prSet presAssocID="{AF8F6BD2-9781-41FB-B9FD-166ED64EBDDD}" presName="hierChild2" presStyleCnt="0"/>
      <dgm:spPr/>
    </dgm:pt>
    <dgm:pt modelId="{EF1A6799-E75C-49E3-BBB6-AD4848931376}" type="pres">
      <dgm:prSet presAssocID="{07675041-5A7D-46F1-8DEC-66EEEE6AF299}" presName="Name35" presStyleLbl="parChTrans1D2" presStyleIdx="0" presStyleCnt="2"/>
      <dgm:spPr/>
    </dgm:pt>
    <dgm:pt modelId="{240C4239-3705-4517-9CC8-A5E3B8D31A8D}" type="pres">
      <dgm:prSet presAssocID="{D08967CC-A7E0-4C24-8C56-0F88CB7556D5}" presName="hierRoot2" presStyleCnt="0">
        <dgm:presLayoutVars>
          <dgm:hierBranch/>
        </dgm:presLayoutVars>
      </dgm:prSet>
      <dgm:spPr/>
    </dgm:pt>
    <dgm:pt modelId="{162872EE-4B37-486F-9645-E34E55766FEA}" type="pres">
      <dgm:prSet presAssocID="{D08967CC-A7E0-4C24-8C56-0F88CB7556D5}" presName="rootComposite" presStyleCnt="0"/>
      <dgm:spPr/>
    </dgm:pt>
    <dgm:pt modelId="{32A6E4B0-F3D7-4508-AFC8-1ECF1AF99AB4}" type="pres">
      <dgm:prSet presAssocID="{D08967CC-A7E0-4C24-8C56-0F88CB7556D5}" presName="rootText" presStyleLbl="node2" presStyleIdx="0" presStyleCnt="2">
        <dgm:presLayoutVars>
          <dgm:chPref val="3"/>
        </dgm:presLayoutVars>
      </dgm:prSet>
      <dgm:spPr/>
    </dgm:pt>
    <dgm:pt modelId="{5557AB6C-F4E9-4F0E-8E8A-E0B4020D372A}" type="pres">
      <dgm:prSet presAssocID="{D08967CC-A7E0-4C24-8C56-0F88CB7556D5}" presName="rootConnector" presStyleLbl="node2" presStyleIdx="0" presStyleCnt="2"/>
      <dgm:spPr/>
    </dgm:pt>
    <dgm:pt modelId="{E086A0ED-EE55-4C75-BF01-D0F891772CA3}" type="pres">
      <dgm:prSet presAssocID="{D08967CC-A7E0-4C24-8C56-0F88CB7556D5}" presName="hierChild4" presStyleCnt="0"/>
      <dgm:spPr/>
    </dgm:pt>
    <dgm:pt modelId="{403D4DE7-DD21-4CB1-927A-88712E544454}" type="pres">
      <dgm:prSet presAssocID="{F47545FC-310B-4471-B8D5-3657DF279BF4}" presName="Name35" presStyleLbl="parChTrans1D3" presStyleIdx="0" presStyleCnt="2"/>
      <dgm:spPr/>
    </dgm:pt>
    <dgm:pt modelId="{B8523AE5-5AA4-4058-9722-05997D4B41EC}" type="pres">
      <dgm:prSet presAssocID="{B388DEFB-1A53-4ABC-92C1-8BFC908A4776}" presName="hierRoot2" presStyleCnt="0">
        <dgm:presLayoutVars>
          <dgm:hierBranch val="r"/>
        </dgm:presLayoutVars>
      </dgm:prSet>
      <dgm:spPr/>
    </dgm:pt>
    <dgm:pt modelId="{937A1DB2-B4BC-42B9-A46F-8F5E15E7239F}" type="pres">
      <dgm:prSet presAssocID="{B388DEFB-1A53-4ABC-92C1-8BFC908A4776}" presName="rootComposite" presStyleCnt="0"/>
      <dgm:spPr/>
    </dgm:pt>
    <dgm:pt modelId="{918B44B6-E130-46F2-8D57-573769C1848D}" type="pres">
      <dgm:prSet presAssocID="{B388DEFB-1A53-4ABC-92C1-8BFC908A4776}" presName="rootText" presStyleLbl="node3" presStyleIdx="0" presStyleCnt="2">
        <dgm:presLayoutVars>
          <dgm:chPref val="3"/>
        </dgm:presLayoutVars>
      </dgm:prSet>
      <dgm:spPr/>
    </dgm:pt>
    <dgm:pt modelId="{695F259A-33D7-452F-B708-9630E0BEA63F}" type="pres">
      <dgm:prSet presAssocID="{B388DEFB-1A53-4ABC-92C1-8BFC908A4776}" presName="rootConnector" presStyleLbl="node3" presStyleIdx="0" presStyleCnt="2"/>
      <dgm:spPr/>
    </dgm:pt>
    <dgm:pt modelId="{AF306DBB-7949-4ADB-9744-AEC25ED1706D}" type="pres">
      <dgm:prSet presAssocID="{B388DEFB-1A53-4ABC-92C1-8BFC908A4776}" presName="hierChild4" presStyleCnt="0"/>
      <dgm:spPr/>
    </dgm:pt>
    <dgm:pt modelId="{D7D78D9A-BB6C-4822-B767-B60CBF894AE0}" type="pres">
      <dgm:prSet presAssocID="{B388DEFB-1A53-4ABC-92C1-8BFC908A4776}" presName="hierChild5" presStyleCnt="0"/>
      <dgm:spPr/>
    </dgm:pt>
    <dgm:pt modelId="{2A77095C-1FF3-40F1-9B39-39C68EA0ED38}" type="pres">
      <dgm:prSet presAssocID="{913BB482-75B0-4BB3-BA4C-5675374D6B2C}" presName="Name35" presStyleLbl="parChTrans1D3" presStyleIdx="1" presStyleCnt="2"/>
      <dgm:spPr/>
    </dgm:pt>
    <dgm:pt modelId="{EFF53F5A-06EE-4CAA-8025-1658ADA52A63}" type="pres">
      <dgm:prSet presAssocID="{213F5E78-59B8-41A6-8F27-16C8E4C6A2D9}" presName="hierRoot2" presStyleCnt="0">
        <dgm:presLayoutVars>
          <dgm:hierBranch val="r"/>
        </dgm:presLayoutVars>
      </dgm:prSet>
      <dgm:spPr/>
    </dgm:pt>
    <dgm:pt modelId="{BBBA96C6-A0DF-404D-8E71-466AF29190C7}" type="pres">
      <dgm:prSet presAssocID="{213F5E78-59B8-41A6-8F27-16C8E4C6A2D9}" presName="rootComposite" presStyleCnt="0"/>
      <dgm:spPr/>
    </dgm:pt>
    <dgm:pt modelId="{B01F879C-3FE8-4815-86EB-1B2A6CC8C57D}" type="pres">
      <dgm:prSet presAssocID="{213F5E78-59B8-41A6-8F27-16C8E4C6A2D9}" presName="rootText" presStyleLbl="node3" presStyleIdx="1" presStyleCnt="2">
        <dgm:presLayoutVars>
          <dgm:chPref val="3"/>
        </dgm:presLayoutVars>
      </dgm:prSet>
      <dgm:spPr/>
    </dgm:pt>
    <dgm:pt modelId="{055989F2-000D-42D3-A95A-816EDE375DAC}" type="pres">
      <dgm:prSet presAssocID="{213F5E78-59B8-41A6-8F27-16C8E4C6A2D9}" presName="rootConnector" presStyleLbl="node3" presStyleIdx="1" presStyleCnt="2"/>
      <dgm:spPr/>
    </dgm:pt>
    <dgm:pt modelId="{397EA189-27F3-4F11-A972-B1F6F7DC2C04}" type="pres">
      <dgm:prSet presAssocID="{213F5E78-59B8-41A6-8F27-16C8E4C6A2D9}" presName="hierChild4" presStyleCnt="0"/>
      <dgm:spPr/>
    </dgm:pt>
    <dgm:pt modelId="{ECF436DE-B91C-426E-B122-BC013F0D4D9B}" type="pres">
      <dgm:prSet presAssocID="{213F5E78-59B8-41A6-8F27-16C8E4C6A2D9}" presName="hierChild5" presStyleCnt="0"/>
      <dgm:spPr/>
    </dgm:pt>
    <dgm:pt modelId="{998C5690-F14E-4849-A4B8-6EF5DF4DDAF0}" type="pres">
      <dgm:prSet presAssocID="{D08967CC-A7E0-4C24-8C56-0F88CB7556D5}" presName="hierChild5" presStyleCnt="0"/>
      <dgm:spPr/>
    </dgm:pt>
    <dgm:pt modelId="{662759DA-0890-4A0B-82A4-C52F876590B3}" type="pres">
      <dgm:prSet presAssocID="{E880BECA-F4A6-4BB5-8B52-83D315219244}" presName="Name35" presStyleLbl="parChTrans1D2" presStyleIdx="1" presStyleCnt="2"/>
      <dgm:spPr/>
    </dgm:pt>
    <dgm:pt modelId="{DE8CD39E-967A-4EA1-B773-DD42202E5966}" type="pres">
      <dgm:prSet presAssocID="{AECE2C2B-B840-466C-9BAB-CDC81F9CFE4D}" presName="hierRoot2" presStyleCnt="0">
        <dgm:presLayoutVars>
          <dgm:hierBranch/>
        </dgm:presLayoutVars>
      </dgm:prSet>
      <dgm:spPr/>
    </dgm:pt>
    <dgm:pt modelId="{B033E2DD-7E35-4445-92FF-A8D0810CBD66}" type="pres">
      <dgm:prSet presAssocID="{AECE2C2B-B840-466C-9BAB-CDC81F9CFE4D}" presName="rootComposite" presStyleCnt="0"/>
      <dgm:spPr/>
    </dgm:pt>
    <dgm:pt modelId="{1306AEEB-4952-4325-9FB7-0399CD28C5EB}" type="pres">
      <dgm:prSet presAssocID="{AECE2C2B-B840-466C-9BAB-CDC81F9CFE4D}" presName="rootText" presStyleLbl="node2" presStyleIdx="1" presStyleCnt="2">
        <dgm:presLayoutVars>
          <dgm:chPref val="3"/>
        </dgm:presLayoutVars>
      </dgm:prSet>
      <dgm:spPr/>
    </dgm:pt>
    <dgm:pt modelId="{4404ACE4-B604-4E60-83BC-488329A7B3E9}" type="pres">
      <dgm:prSet presAssocID="{AECE2C2B-B840-466C-9BAB-CDC81F9CFE4D}" presName="rootConnector" presStyleLbl="node2" presStyleIdx="1" presStyleCnt="2"/>
      <dgm:spPr/>
    </dgm:pt>
    <dgm:pt modelId="{A127A83A-7C21-460D-8948-C7273E7CF08D}" type="pres">
      <dgm:prSet presAssocID="{AECE2C2B-B840-466C-9BAB-CDC81F9CFE4D}" presName="hierChild4" presStyleCnt="0"/>
      <dgm:spPr/>
    </dgm:pt>
    <dgm:pt modelId="{33556EA0-ABFA-4A30-A5B7-2E1AB609EC72}" type="pres">
      <dgm:prSet presAssocID="{AECE2C2B-B840-466C-9BAB-CDC81F9CFE4D}" presName="hierChild5" presStyleCnt="0"/>
      <dgm:spPr/>
    </dgm:pt>
    <dgm:pt modelId="{8F510804-AB41-445B-9E2B-42ED010A79E9}" type="pres">
      <dgm:prSet presAssocID="{AF8F6BD2-9781-41FB-B9FD-166ED64EBDDD}" presName="hierChild3" presStyleCnt="0"/>
      <dgm:spPr/>
    </dgm:pt>
  </dgm:ptLst>
  <dgm:cxnLst>
    <dgm:cxn modelId="{1C94E3F3-7A7D-491E-B373-0365BDFC56A8}" type="presOf" srcId="{AECE2C2B-B840-466C-9BAB-CDC81F9CFE4D}" destId="{1306AEEB-4952-4325-9FB7-0399CD28C5EB}" srcOrd="0" destOrd="0" presId="urn:microsoft.com/office/officeart/2005/8/layout/orgChart1"/>
    <dgm:cxn modelId="{A7D2201D-A653-48AC-95C4-370DB980981B}" type="presOf" srcId="{D08967CC-A7E0-4C24-8C56-0F88CB7556D5}" destId="{5557AB6C-F4E9-4F0E-8E8A-E0B4020D372A}" srcOrd="1" destOrd="0" presId="urn:microsoft.com/office/officeart/2005/8/layout/orgChart1"/>
    <dgm:cxn modelId="{5FE48786-639D-4213-8442-018CC1F5E9AB}" type="presOf" srcId="{213F5E78-59B8-41A6-8F27-16C8E4C6A2D9}" destId="{B01F879C-3FE8-4815-86EB-1B2A6CC8C57D}" srcOrd="0" destOrd="0" presId="urn:microsoft.com/office/officeart/2005/8/layout/orgChart1"/>
    <dgm:cxn modelId="{FB68456C-D7BF-49D5-9D84-8708E6DDB2BD}" type="presOf" srcId="{213F5E78-59B8-41A6-8F27-16C8E4C6A2D9}" destId="{055989F2-000D-42D3-A95A-816EDE375DAC}" srcOrd="1" destOrd="0" presId="urn:microsoft.com/office/officeart/2005/8/layout/orgChart1"/>
    <dgm:cxn modelId="{810D248B-5B38-479D-8260-74FAE57569F3}" type="presOf" srcId="{07675041-5A7D-46F1-8DEC-66EEEE6AF299}" destId="{EF1A6799-E75C-49E3-BBB6-AD4848931376}" srcOrd="0" destOrd="0" presId="urn:microsoft.com/office/officeart/2005/8/layout/orgChart1"/>
    <dgm:cxn modelId="{914A9715-F403-45F5-8867-54E0E76F4475}" srcId="{AF8F6BD2-9781-41FB-B9FD-166ED64EBDDD}" destId="{AECE2C2B-B840-466C-9BAB-CDC81F9CFE4D}" srcOrd="1" destOrd="0" parTransId="{E880BECA-F4A6-4BB5-8B52-83D315219244}" sibTransId="{3C888B56-106A-4D4A-88E4-83E2BDC50235}"/>
    <dgm:cxn modelId="{3332839A-BA45-4BF9-B99D-9B0E99D40BAB}" srcId="{C15D3B61-8E8E-4B05-921B-33C29B3338EE}" destId="{AF8F6BD2-9781-41FB-B9FD-166ED64EBDDD}" srcOrd="0" destOrd="0" parTransId="{5D10CF04-9F83-46BF-BD44-41145ED07EFC}" sibTransId="{E9A5EA3B-EC7C-4ADD-B1B6-3C7B3A15B743}"/>
    <dgm:cxn modelId="{1E4F0636-29F5-4B29-B240-DCD86B81B4B9}" srcId="{D08967CC-A7E0-4C24-8C56-0F88CB7556D5}" destId="{B388DEFB-1A53-4ABC-92C1-8BFC908A4776}" srcOrd="0" destOrd="0" parTransId="{F47545FC-310B-4471-B8D5-3657DF279BF4}" sibTransId="{CF2EAD37-61B4-484C-B2BE-193674CC30CD}"/>
    <dgm:cxn modelId="{3A126BD7-55C1-474A-B94A-A62C3ECBE34C}" type="presOf" srcId="{B388DEFB-1A53-4ABC-92C1-8BFC908A4776}" destId="{918B44B6-E130-46F2-8D57-573769C1848D}" srcOrd="0" destOrd="0" presId="urn:microsoft.com/office/officeart/2005/8/layout/orgChart1"/>
    <dgm:cxn modelId="{03376ADE-1B86-419C-ADCB-4F7DF49CC3DF}" type="presOf" srcId="{E880BECA-F4A6-4BB5-8B52-83D315219244}" destId="{662759DA-0890-4A0B-82A4-C52F876590B3}" srcOrd="0" destOrd="0" presId="urn:microsoft.com/office/officeart/2005/8/layout/orgChart1"/>
    <dgm:cxn modelId="{FDB5687A-A1A9-4BF6-8B0C-94973D856980}" srcId="{AF8F6BD2-9781-41FB-B9FD-166ED64EBDDD}" destId="{D08967CC-A7E0-4C24-8C56-0F88CB7556D5}" srcOrd="0" destOrd="0" parTransId="{07675041-5A7D-46F1-8DEC-66EEEE6AF299}" sibTransId="{14F2BCC7-7590-4483-8170-8817FC93D7C1}"/>
    <dgm:cxn modelId="{3DF00520-8F4A-4CBF-AA2F-19A6B26FBA78}" type="presOf" srcId="{B388DEFB-1A53-4ABC-92C1-8BFC908A4776}" destId="{695F259A-33D7-452F-B708-9630E0BEA63F}" srcOrd="1" destOrd="0" presId="urn:microsoft.com/office/officeart/2005/8/layout/orgChart1"/>
    <dgm:cxn modelId="{A431A791-9AEA-4D01-8439-FE976CFF72D6}" type="presOf" srcId="{AECE2C2B-B840-466C-9BAB-CDC81F9CFE4D}" destId="{4404ACE4-B604-4E60-83BC-488329A7B3E9}" srcOrd="1" destOrd="0" presId="urn:microsoft.com/office/officeart/2005/8/layout/orgChart1"/>
    <dgm:cxn modelId="{64600836-9C01-477A-A95E-762A3141BEAE}" type="presOf" srcId="{AF8F6BD2-9781-41FB-B9FD-166ED64EBDDD}" destId="{065A22C9-93F6-48A0-81AA-060ACEC675A4}" srcOrd="1" destOrd="0" presId="urn:microsoft.com/office/officeart/2005/8/layout/orgChart1"/>
    <dgm:cxn modelId="{E1FFBF68-6310-40ED-9F30-63A6B08AABCE}" type="presOf" srcId="{C15D3B61-8E8E-4B05-921B-33C29B3338EE}" destId="{976DAA81-D905-4313-92ED-2B91AF573544}" srcOrd="0" destOrd="0" presId="urn:microsoft.com/office/officeart/2005/8/layout/orgChart1"/>
    <dgm:cxn modelId="{F2E02965-54DD-4BDD-9F34-EB72091C0F97}" type="presOf" srcId="{AF8F6BD2-9781-41FB-B9FD-166ED64EBDDD}" destId="{379B6163-930A-4B22-A4A8-FDFB39EE4151}" srcOrd="0" destOrd="0" presId="urn:microsoft.com/office/officeart/2005/8/layout/orgChart1"/>
    <dgm:cxn modelId="{CE2A61ED-7B37-4706-9701-729D14D453BC}" type="presOf" srcId="{D08967CC-A7E0-4C24-8C56-0F88CB7556D5}" destId="{32A6E4B0-F3D7-4508-AFC8-1ECF1AF99AB4}" srcOrd="0" destOrd="0" presId="urn:microsoft.com/office/officeart/2005/8/layout/orgChart1"/>
    <dgm:cxn modelId="{DFEF50F6-15CA-4784-A903-52945C4407E0}" srcId="{D08967CC-A7E0-4C24-8C56-0F88CB7556D5}" destId="{213F5E78-59B8-41A6-8F27-16C8E4C6A2D9}" srcOrd="1" destOrd="0" parTransId="{913BB482-75B0-4BB3-BA4C-5675374D6B2C}" sibTransId="{E0CF709F-6DAA-4A0C-B598-BC3AB89D1C92}"/>
    <dgm:cxn modelId="{27A1657A-82F1-4000-9E1A-BDC4BEEF297F}" type="presOf" srcId="{F47545FC-310B-4471-B8D5-3657DF279BF4}" destId="{403D4DE7-DD21-4CB1-927A-88712E544454}" srcOrd="0" destOrd="0" presId="urn:microsoft.com/office/officeart/2005/8/layout/orgChart1"/>
    <dgm:cxn modelId="{27AB390C-9657-4817-942F-1699873E95C3}" type="presOf" srcId="{913BB482-75B0-4BB3-BA4C-5675374D6B2C}" destId="{2A77095C-1FF3-40F1-9B39-39C68EA0ED38}" srcOrd="0" destOrd="0" presId="urn:microsoft.com/office/officeart/2005/8/layout/orgChart1"/>
    <dgm:cxn modelId="{ACF4E4D4-D1FF-4D2A-B4F4-0909AC550481}" type="presParOf" srcId="{976DAA81-D905-4313-92ED-2B91AF573544}" destId="{3DD4B51A-BFE0-49E5-AB43-6E702667F0A3}" srcOrd="0" destOrd="0" presId="urn:microsoft.com/office/officeart/2005/8/layout/orgChart1"/>
    <dgm:cxn modelId="{FC68FA7D-502B-4CF3-A725-639485852DB7}" type="presParOf" srcId="{3DD4B51A-BFE0-49E5-AB43-6E702667F0A3}" destId="{E17A8195-E309-4752-B144-BF908158C413}" srcOrd="0" destOrd="0" presId="urn:microsoft.com/office/officeart/2005/8/layout/orgChart1"/>
    <dgm:cxn modelId="{0E71080D-780B-4DE3-B35B-91B556648421}" type="presParOf" srcId="{E17A8195-E309-4752-B144-BF908158C413}" destId="{379B6163-930A-4B22-A4A8-FDFB39EE4151}" srcOrd="0" destOrd="0" presId="urn:microsoft.com/office/officeart/2005/8/layout/orgChart1"/>
    <dgm:cxn modelId="{CB9E7B1B-8921-4F35-9409-8C3EDCAF8338}" type="presParOf" srcId="{E17A8195-E309-4752-B144-BF908158C413}" destId="{065A22C9-93F6-48A0-81AA-060ACEC675A4}" srcOrd="1" destOrd="0" presId="urn:microsoft.com/office/officeart/2005/8/layout/orgChart1"/>
    <dgm:cxn modelId="{CBF51612-3FD6-45C4-BF9B-A392B3EAF3EF}" type="presParOf" srcId="{3DD4B51A-BFE0-49E5-AB43-6E702667F0A3}" destId="{8A8AB0CA-37F5-4BAC-8CD7-175EEFADFE25}" srcOrd="1" destOrd="0" presId="urn:microsoft.com/office/officeart/2005/8/layout/orgChart1"/>
    <dgm:cxn modelId="{9BA83D34-E356-4D30-A5E3-58A6A58DA90D}" type="presParOf" srcId="{8A8AB0CA-37F5-4BAC-8CD7-175EEFADFE25}" destId="{EF1A6799-E75C-49E3-BBB6-AD4848931376}" srcOrd="0" destOrd="0" presId="urn:microsoft.com/office/officeart/2005/8/layout/orgChart1"/>
    <dgm:cxn modelId="{E57DBDDC-3961-4E2D-90F5-40C14988472D}" type="presParOf" srcId="{8A8AB0CA-37F5-4BAC-8CD7-175EEFADFE25}" destId="{240C4239-3705-4517-9CC8-A5E3B8D31A8D}" srcOrd="1" destOrd="0" presId="urn:microsoft.com/office/officeart/2005/8/layout/orgChart1"/>
    <dgm:cxn modelId="{48B02D00-A0BE-414B-91D4-6A6C85F7E7BF}" type="presParOf" srcId="{240C4239-3705-4517-9CC8-A5E3B8D31A8D}" destId="{162872EE-4B37-486F-9645-E34E55766FEA}" srcOrd="0" destOrd="0" presId="urn:microsoft.com/office/officeart/2005/8/layout/orgChart1"/>
    <dgm:cxn modelId="{6B87CCC4-C9CC-4CEB-91A9-FD3723B70D4A}" type="presParOf" srcId="{162872EE-4B37-486F-9645-E34E55766FEA}" destId="{32A6E4B0-F3D7-4508-AFC8-1ECF1AF99AB4}" srcOrd="0" destOrd="0" presId="urn:microsoft.com/office/officeart/2005/8/layout/orgChart1"/>
    <dgm:cxn modelId="{E7F63144-4DBB-48E9-A0AB-81CC713B13F7}" type="presParOf" srcId="{162872EE-4B37-486F-9645-E34E55766FEA}" destId="{5557AB6C-F4E9-4F0E-8E8A-E0B4020D372A}" srcOrd="1" destOrd="0" presId="urn:microsoft.com/office/officeart/2005/8/layout/orgChart1"/>
    <dgm:cxn modelId="{BE6EAFED-8843-4041-842D-6F825887B3F1}" type="presParOf" srcId="{240C4239-3705-4517-9CC8-A5E3B8D31A8D}" destId="{E086A0ED-EE55-4C75-BF01-D0F891772CA3}" srcOrd="1" destOrd="0" presId="urn:microsoft.com/office/officeart/2005/8/layout/orgChart1"/>
    <dgm:cxn modelId="{1F5CA814-37BF-4545-88DF-1B30B8254236}" type="presParOf" srcId="{E086A0ED-EE55-4C75-BF01-D0F891772CA3}" destId="{403D4DE7-DD21-4CB1-927A-88712E544454}" srcOrd="0" destOrd="0" presId="urn:microsoft.com/office/officeart/2005/8/layout/orgChart1"/>
    <dgm:cxn modelId="{7A5580A6-F358-4641-AA65-17F4BF50E468}" type="presParOf" srcId="{E086A0ED-EE55-4C75-BF01-D0F891772CA3}" destId="{B8523AE5-5AA4-4058-9722-05997D4B41EC}" srcOrd="1" destOrd="0" presId="urn:microsoft.com/office/officeart/2005/8/layout/orgChart1"/>
    <dgm:cxn modelId="{769F56B6-A9DC-4D01-B05D-94D1CDD48887}" type="presParOf" srcId="{B8523AE5-5AA4-4058-9722-05997D4B41EC}" destId="{937A1DB2-B4BC-42B9-A46F-8F5E15E7239F}" srcOrd="0" destOrd="0" presId="urn:microsoft.com/office/officeart/2005/8/layout/orgChart1"/>
    <dgm:cxn modelId="{4AE77146-4D2E-469C-84A5-0BF7723E26DB}" type="presParOf" srcId="{937A1DB2-B4BC-42B9-A46F-8F5E15E7239F}" destId="{918B44B6-E130-46F2-8D57-573769C1848D}" srcOrd="0" destOrd="0" presId="urn:microsoft.com/office/officeart/2005/8/layout/orgChart1"/>
    <dgm:cxn modelId="{55EE9414-BCDF-4D89-A1D6-CCA8C21FF885}" type="presParOf" srcId="{937A1DB2-B4BC-42B9-A46F-8F5E15E7239F}" destId="{695F259A-33D7-452F-B708-9630E0BEA63F}" srcOrd="1" destOrd="0" presId="urn:microsoft.com/office/officeart/2005/8/layout/orgChart1"/>
    <dgm:cxn modelId="{E1B92B53-9FAF-4ED0-ADBD-601A1A8C822B}" type="presParOf" srcId="{B8523AE5-5AA4-4058-9722-05997D4B41EC}" destId="{AF306DBB-7949-4ADB-9744-AEC25ED1706D}" srcOrd="1" destOrd="0" presId="urn:microsoft.com/office/officeart/2005/8/layout/orgChart1"/>
    <dgm:cxn modelId="{9F6618B9-B7A8-4120-8381-1BA19B66331D}" type="presParOf" srcId="{B8523AE5-5AA4-4058-9722-05997D4B41EC}" destId="{D7D78D9A-BB6C-4822-B767-B60CBF894AE0}" srcOrd="2" destOrd="0" presId="urn:microsoft.com/office/officeart/2005/8/layout/orgChart1"/>
    <dgm:cxn modelId="{684ED3CA-2ED7-4341-BFE3-95AF5489E669}" type="presParOf" srcId="{E086A0ED-EE55-4C75-BF01-D0F891772CA3}" destId="{2A77095C-1FF3-40F1-9B39-39C68EA0ED38}" srcOrd="2" destOrd="0" presId="urn:microsoft.com/office/officeart/2005/8/layout/orgChart1"/>
    <dgm:cxn modelId="{1A6CBBD3-D2A1-46CC-BD04-DB344C449CC3}" type="presParOf" srcId="{E086A0ED-EE55-4C75-BF01-D0F891772CA3}" destId="{EFF53F5A-06EE-4CAA-8025-1658ADA52A63}" srcOrd="3" destOrd="0" presId="urn:microsoft.com/office/officeart/2005/8/layout/orgChart1"/>
    <dgm:cxn modelId="{0B82937C-4CC9-479F-8C24-923DB3842CE7}" type="presParOf" srcId="{EFF53F5A-06EE-4CAA-8025-1658ADA52A63}" destId="{BBBA96C6-A0DF-404D-8E71-466AF29190C7}" srcOrd="0" destOrd="0" presId="urn:microsoft.com/office/officeart/2005/8/layout/orgChart1"/>
    <dgm:cxn modelId="{999F053D-182D-4572-B805-CE457055C51E}" type="presParOf" srcId="{BBBA96C6-A0DF-404D-8E71-466AF29190C7}" destId="{B01F879C-3FE8-4815-86EB-1B2A6CC8C57D}" srcOrd="0" destOrd="0" presId="urn:microsoft.com/office/officeart/2005/8/layout/orgChart1"/>
    <dgm:cxn modelId="{F18D88DA-33F0-4392-8B71-FFC3945E4351}" type="presParOf" srcId="{BBBA96C6-A0DF-404D-8E71-466AF29190C7}" destId="{055989F2-000D-42D3-A95A-816EDE375DAC}" srcOrd="1" destOrd="0" presId="urn:microsoft.com/office/officeart/2005/8/layout/orgChart1"/>
    <dgm:cxn modelId="{E9C4FC9A-5C5C-4C9C-83A1-2ED86A8C37B8}" type="presParOf" srcId="{EFF53F5A-06EE-4CAA-8025-1658ADA52A63}" destId="{397EA189-27F3-4F11-A972-B1F6F7DC2C04}" srcOrd="1" destOrd="0" presId="urn:microsoft.com/office/officeart/2005/8/layout/orgChart1"/>
    <dgm:cxn modelId="{3E2900B0-0CDF-47F6-A800-B765E398B9F8}" type="presParOf" srcId="{EFF53F5A-06EE-4CAA-8025-1658ADA52A63}" destId="{ECF436DE-B91C-426E-B122-BC013F0D4D9B}" srcOrd="2" destOrd="0" presId="urn:microsoft.com/office/officeart/2005/8/layout/orgChart1"/>
    <dgm:cxn modelId="{E64C3600-F7E7-40EB-BE6F-C4539CE421F4}" type="presParOf" srcId="{240C4239-3705-4517-9CC8-A5E3B8D31A8D}" destId="{998C5690-F14E-4849-A4B8-6EF5DF4DDAF0}" srcOrd="2" destOrd="0" presId="urn:microsoft.com/office/officeart/2005/8/layout/orgChart1"/>
    <dgm:cxn modelId="{5A254393-567E-4547-8980-2043BBDD2F8A}" type="presParOf" srcId="{8A8AB0CA-37F5-4BAC-8CD7-175EEFADFE25}" destId="{662759DA-0890-4A0B-82A4-C52F876590B3}" srcOrd="2" destOrd="0" presId="urn:microsoft.com/office/officeart/2005/8/layout/orgChart1"/>
    <dgm:cxn modelId="{11D7CB27-8FDB-428C-9351-527C2F97D0B1}" type="presParOf" srcId="{8A8AB0CA-37F5-4BAC-8CD7-175EEFADFE25}" destId="{DE8CD39E-967A-4EA1-B773-DD42202E5966}" srcOrd="3" destOrd="0" presId="urn:microsoft.com/office/officeart/2005/8/layout/orgChart1"/>
    <dgm:cxn modelId="{BEEF534F-EDB7-482E-9424-96BC1749400B}" type="presParOf" srcId="{DE8CD39E-967A-4EA1-B773-DD42202E5966}" destId="{B033E2DD-7E35-4445-92FF-A8D0810CBD66}" srcOrd="0" destOrd="0" presId="urn:microsoft.com/office/officeart/2005/8/layout/orgChart1"/>
    <dgm:cxn modelId="{D3DDCD34-59D0-44EE-9D83-01E3133800F7}" type="presParOf" srcId="{B033E2DD-7E35-4445-92FF-A8D0810CBD66}" destId="{1306AEEB-4952-4325-9FB7-0399CD28C5EB}" srcOrd="0" destOrd="0" presId="urn:microsoft.com/office/officeart/2005/8/layout/orgChart1"/>
    <dgm:cxn modelId="{7512FF84-2B22-4A16-9D6A-663E028DABFC}" type="presParOf" srcId="{B033E2DD-7E35-4445-92FF-A8D0810CBD66}" destId="{4404ACE4-B604-4E60-83BC-488329A7B3E9}" srcOrd="1" destOrd="0" presId="urn:microsoft.com/office/officeart/2005/8/layout/orgChart1"/>
    <dgm:cxn modelId="{D6893235-18A1-497B-8404-EF4797999278}" type="presParOf" srcId="{DE8CD39E-967A-4EA1-B773-DD42202E5966}" destId="{A127A83A-7C21-460D-8948-C7273E7CF08D}" srcOrd="1" destOrd="0" presId="urn:microsoft.com/office/officeart/2005/8/layout/orgChart1"/>
    <dgm:cxn modelId="{41F98437-AC6E-4180-8D16-1CBC60A4DF62}" type="presParOf" srcId="{DE8CD39E-967A-4EA1-B773-DD42202E5966}" destId="{33556EA0-ABFA-4A30-A5B7-2E1AB609EC72}" srcOrd="2" destOrd="0" presId="urn:microsoft.com/office/officeart/2005/8/layout/orgChart1"/>
    <dgm:cxn modelId="{E90C56B5-6F98-4365-A103-CE1A6CFD4F0D}" type="presParOf" srcId="{3DD4B51A-BFE0-49E5-AB43-6E702667F0A3}" destId="{8F510804-AB41-445B-9E2B-42ED010A79E9}"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B262D75D-5D53-427A-A084-D61A2E222044}" type="doc">
      <dgm:prSet loTypeId="urn:microsoft.com/office/officeart/2005/8/layout/chevron1" loCatId="process" qsTypeId="urn:microsoft.com/office/officeart/2005/8/quickstyle/simple3" qsCatId="simple" csTypeId="urn:microsoft.com/office/officeart/2005/8/colors/colorful1" csCatId="colorful" phldr="1"/>
      <dgm:spPr/>
    </dgm:pt>
    <dgm:pt modelId="{BA59E0D3-98F2-4950-9EC6-A4D4C0B8F1EA}">
      <dgm:prSet phldrT="[Texto]" custT="1"/>
      <dgm:spPr/>
      <dgm:t>
        <a:bodyPr/>
        <a:lstStyle/>
        <a:p>
          <a:r>
            <a:rPr lang="es-EC" sz="2800" dirty="0" smtClean="0"/>
            <a:t>Gestión de RRHH</a:t>
          </a:r>
          <a:endParaRPr lang="es-EC" sz="2800" dirty="0"/>
        </a:p>
      </dgm:t>
    </dgm:pt>
    <dgm:pt modelId="{265E40AB-88F6-412F-AE9C-2F479C095400}" type="parTrans" cxnId="{E6A3C398-31B2-4B1A-A4E0-0059EE707E90}">
      <dgm:prSet/>
      <dgm:spPr/>
      <dgm:t>
        <a:bodyPr/>
        <a:lstStyle/>
        <a:p>
          <a:endParaRPr lang="es-EC"/>
        </a:p>
      </dgm:t>
    </dgm:pt>
    <dgm:pt modelId="{614B4626-8AB7-4927-87C3-EB021358BDB0}" type="sibTrans" cxnId="{E6A3C398-31B2-4B1A-A4E0-0059EE707E90}">
      <dgm:prSet/>
      <dgm:spPr/>
      <dgm:t>
        <a:bodyPr/>
        <a:lstStyle/>
        <a:p>
          <a:endParaRPr lang="es-EC"/>
        </a:p>
      </dgm:t>
    </dgm:pt>
    <dgm:pt modelId="{0A8A5129-CA31-4CC6-91E0-48F5883A24D6}" type="pres">
      <dgm:prSet presAssocID="{B262D75D-5D53-427A-A084-D61A2E222044}" presName="Name0" presStyleCnt="0">
        <dgm:presLayoutVars>
          <dgm:dir/>
          <dgm:animLvl val="lvl"/>
          <dgm:resizeHandles val="exact"/>
        </dgm:presLayoutVars>
      </dgm:prSet>
      <dgm:spPr/>
    </dgm:pt>
    <dgm:pt modelId="{B82BBC91-585E-40F2-A830-4F2BCB6793D1}" type="pres">
      <dgm:prSet presAssocID="{BA59E0D3-98F2-4950-9EC6-A4D4C0B8F1EA}" presName="parTxOnly" presStyleLbl="node1" presStyleIdx="0" presStyleCnt="1">
        <dgm:presLayoutVars>
          <dgm:chMax val="0"/>
          <dgm:chPref val="0"/>
          <dgm:bulletEnabled val="1"/>
        </dgm:presLayoutVars>
      </dgm:prSet>
      <dgm:spPr/>
      <dgm:t>
        <a:bodyPr/>
        <a:lstStyle/>
        <a:p>
          <a:endParaRPr lang="es-EC"/>
        </a:p>
      </dgm:t>
    </dgm:pt>
  </dgm:ptLst>
  <dgm:cxnLst>
    <dgm:cxn modelId="{E6A3C398-31B2-4B1A-A4E0-0059EE707E90}" srcId="{B262D75D-5D53-427A-A084-D61A2E222044}" destId="{BA59E0D3-98F2-4950-9EC6-A4D4C0B8F1EA}" srcOrd="0" destOrd="0" parTransId="{265E40AB-88F6-412F-AE9C-2F479C095400}" sibTransId="{614B4626-8AB7-4927-87C3-EB021358BDB0}"/>
    <dgm:cxn modelId="{3A533BED-1A4A-4550-AE54-00FC984F382D}" type="presOf" srcId="{B262D75D-5D53-427A-A084-D61A2E222044}" destId="{0A8A5129-CA31-4CC6-91E0-48F5883A24D6}" srcOrd="0" destOrd="0" presId="urn:microsoft.com/office/officeart/2005/8/layout/chevron1"/>
    <dgm:cxn modelId="{EC685BB1-717D-4EFB-9D51-04DFF789DC62}" type="presOf" srcId="{BA59E0D3-98F2-4950-9EC6-A4D4C0B8F1EA}" destId="{B82BBC91-585E-40F2-A830-4F2BCB6793D1}" srcOrd="0" destOrd="0" presId="urn:microsoft.com/office/officeart/2005/8/layout/chevron1"/>
    <dgm:cxn modelId="{443331D2-1D01-4D03-B869-F9974C085171}" type="presParOf" srcId="{0A8A5129-CA31-4CC6-91E0-48F5883A24D6}" destId="{B82BBC91-585E-40F2-A830-4F2BCB6793D1}" srcOrd="0" destOrd="0" presId="urn:microsoft.com/office/officeart/2005/8/layout/chevron1"/>
  </dgm:cxnLst>
  <dgm:bg/>
  <dgm:whole/>
</dgm:dataModel>
</file>

<file path=word/diagrams/data4.xml><?xml version="1.0" encoding="utf-8"?>
<dgm:dataModel xmlns:dgm="http://schemas.openxmlformats.org/drawingml/2006/diagram" xmlns:a="http://schemas.openxmlformats.org/drawingml/2006/main">
  <dgm:ptLst>
    <dgm:pt modelId="{B262D75D-5D53-427A-A084-D61A2E222044}" type="doc">
      <dgm:prSet loTypeId="urn:microsoft.com/office/officeart/2005/8/layout/chevron1" loCatId="process" qsTypeId="urn:microsoft.com/office/officeart/2005/8/quickstyle/simple3" qsCatId="simple" csTypeId="urn:microsoft.com/office/officeart/2005/8/colors/colorful1" csCatId="colorful" phldr="1"/>
      <dgm:spPr/>
    </dgm:pt>
    <dgm:pt modelId="{BA59E0D3-98F2-4950-9EC6-A4D4C0B8F1EA}">
      <dgm:prSet phldrT="[Texto]" custT="1"/>
      <dgm:spPr/>
      <dgm:t>
        <a:bodyPr/>
        <a:lstStyle/>
        <a:p>
          <a:r>
            <a:rPr lang="es-EC" sz="2800" dirty="0" smtClean="0"/>
            <a:t>Gestión de la plataforma digital</a:t>
          </a:r>
          <a:endParaRPr lang="es-EC" sz="2800" dirty="0"/>
        </a:p>
      </dgm:t>
    </dgm:pt>
    <dgm:pt modelId="{265E40AB-88F6-412F-AE9C-2F479C095400}" type="parTrans" cxnId="{E6A3C398-31B2-4B1A-A4E0-0059EE707E90}">
      <dgm:prSet/>
      <dgm:spPr/>
      <dgm:t>
        <a:bodyPr/>
        <a:lstStyle/>
        <a:p>
          <a:endParaRPr lang="es-EC"/>
        </a:p>
      </dgm:t>
    </dgm:pt>
    <dgm:pt modelId="{614B4626-8AB7-4927-87C3-EB021358BDB0}" type="sibTrans" cxnId="{E6A3C398-31B2-4B1A-A4E0-0059EE707E90}">
      <dgm:prSet/>
      <dgm:spPr/>
      <dgm:t>
        <a:bodyPr/>
        <a:lstStyle/>
        <a:p>
          <a:endParaRPr lang="es-EC"/>
        </a:p>
      </dgm:t>
    </dgm:pt>
    <dgm:pt modelId="{0A8A5129-CA31-4CC6-91E0-48F5883A24D6}" type="pres">
      <dgm:prSet presAssocID="{B262D75D-5D53-427A-A084-D61A2E222044}" presName="Name0" presStyleCnt="0">
        <dgm:presLayoutVars>
          <dgm:dir/>
          <dgm:animLvl val="lvl"/>
          <dgm:resizeHandles val="exact"/>
        </dgm:presLayoutVars>
      </dgm:prSet>
      <dgm:spPr/>
    </dgm:pt>
    <dgm:pt modelId="{B82BBC91-585E-40F2-A830-4F2BCB6793D1}" type="pres">
      <dgm:prSet presAssocID="{BA59E0D3-98F2-4950-9EC6-A4D4C0B8F1EA}" presName="parTxOnly" presStyleLbl="node1" presStyleIdx="0" presStyleCnt="1">
        <dgm:presLayoutVars>
          <dgm:chMax val="0"/>
          <dgm:chPref val="0"/>
          <dgm:bulletEnabled val="1"/>
        </dgm:presLayoutVars>
      </dgm:prSet>
      <dgm:spPr/>
      <dgm:t>
        <a:bodyPr/>
        <a:lstStyle/>
        <a:p>
          <a:endParaRPr lang="es-EC"/>
        </a:p>
      </dgm:t>
    </dgm:pt>
  </dgm:ptLst>
  <dgm:cxnLst>
    <dgm:cxn modelId="{E6A3C398-31B2-4B1A-A4E0-0059EE707E90}" srcId="{B262D75D-5D53-427A-A084-D61A2E222044}" destId="{BA59E0D3-98F2-4950-9EC6-A4D4C0B8F1EA}" srcOrd="0" destOrd="0" parTransId="{265E40AB-88F6-412F-AE9C-2F479C095400}" sibTransId="{614B4626-8AB7-4927-87C3-EB021358BDB0}"/>
    <dgm:cxn modelId="{B075202F-5B5D-46D4-9E3D-1538C0447217}" type="presOf" srcId="{B262D75D-5D53-427A-A084-D61A2E222044}" destId="{0A8A5129-CA31-4CC6-91E0-48F5883A24D6}" srcOrd="0" destOrd="0" presId="urn:microsoft.com/office/officeart/2005/8/layout/chevron1"/>
    <dgm:cxn modelId="{C62E6088-85BD-48C0-B22D-501412BA7893}" type="presOf" srcId="{BA59E0D3-98F2-4950-9EC6-A4D4C0B8F1EA}" destId="{B82BBC91-585E-40F2-A830-4F2BCB6793D1}" srcOrd="0" destOrd="0" presId="urn:microsoft.com/office/officeart/2005/8/layout/chevron1"/>
    <dgm:cxn modelId="{77DB1537-860F-4AF3-B9B4-3084B22D1822}" type="presParOf" srcId="{0A8A5129-CA31-4CC6-91E0-48F5883A24D6}" destId="{B82BBC91-585E-40F2-A830-4F2BCB6793D1}" srcOrd="0"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23664</Words>
  <Characters>134889</Characters>
  <Application>Microsoft Office Word</Application>
  <DocSecurity>0</DocSecurity>
  <Lines>1124</Lines>
  <Paragraphs>316</Paragraphs>
  <ScaleCrop>false</ScaleCrop>
  <HeadingPairs>
    <vt:vector size="2" baseType="variant">
      <vt:variant>
        <vt:lpstr>Título</vt:lpstr>
      </vt:variant>
      <vt:variant>
        <vt:i4>1</vt:i4>
      </vt:variant>
    </vt:vector>
  </HeadingPairs>
  <TitlesOfParts>
    <vt:vector size="1" baseType="lpstr">
      <vt:lpstr/>
    </vt:vector>
  </TitlesOfParts>
  <Company>RG</Company>
  <LinksUpToDate>false</LinksUpToDate>
  <CharactersWithSpaces>158237</CharactersWithSpaces>
  <SharedDoc>false</SharedDoc>
  <HLinks>
    <vt:vector size="90" baseType="variant">
      <vt:variant>
        <vt:i4>5505055</vt:i4>
      </vt:variant>
      <vt:variant>
        <vt:i4>48</vt:i4>
      </vt:variant>
      <vt:variant>
        <vt:i4>0</vt:i4>
      </vt:variant>
      <vt:variant>
        <vt:i4>5</vt:i4>
      </vt:variant>
      <vt:variant>
        <vt:lpwstr>http://www.damodaran.com/</vt:lpwstr>
      </vt:variant>
      <vt:variant>
        <vt:lpwstr/>
      </vt:variant>
      <vt:variant>
        <vt:i4>5767171</vt:i4>
      </vt:variant>
      <vt:variant>
        <vt:i4>45</vt:i4>
      </vt:variant>
      <vt:variant>
        <vt:i4>0</vt:i4>
      </vt:variant>
      <vt:variant>
        <vt:i4>5</vt:i4>
      </vt:variant>
      <vt:variant>
        <vt:lpwstr>http://finance.yahoo.com/</vt:lpwstr>
      </vt:variant>
      <vt:variant>
        <vt:lpwstr/>
      </vt:variant>
      <vt:variant>
        <vt:i4>8061024</vt:i4>
      </vt:variant>
      <vt:variant>
        <vt:i4>42</vt:i4>
      </vt:variant>
      <vt:variant>
        <vt:i4>0</vt:i4>
      </vt:variant>
      <vt:variant>
        <vt:i4>5</vt:i4>
      </vt:variant>
      <vt:variant>
        <vt:lpwstr>http://mef.gov.ec/</vt:lpwstr>
      </vt:variant>
      <vt:variant>
        <vt:lpwstr/>
      </vt:variant>
      <vt:variant>
        <vt:i4>2162792</vt:i4>
      </vt:variant>
      <vt:variant>
        <vt:i4>39</vt:i4>
      </vt:variant>
      <vt:variant>
        <vt:i4>0</vt:i4>
      </vt:variant>
      <vt:variant>
        <vt:i4>5</vt:i4>
      </vt:variant>
      <vt:variant>
        <vt:lpwstr>http://www.inec.gov.ec/web/guest/inicio</vt:lpwstr>
      </vt:variant>
      <vt:variant>
        <vt:lpwstr/>
      </vt:variant>
      <vt:variant>
        <vt:i4>3014780</vt:i4>
      </vt:variant>
      <vt:variant>
        <vt:i4>36</vt:i4>
      </vt:variant>
      <vt:variant>
        <vt:i4>0</vt:i4>
      </vt:variant>
      <vt:variant>
        <vt:i4>5</vt:i4>
      </vt:variant>
      <vt:variant>
        <vt:lpwstr>http://www.unesco.org/es/education</vt:lpwstr>
      </vt:variant>
      <vt:variant>
        <vt:lpwstr/>
      </vt:variant>
      <vt:variant>
        <vt:i4>6291537</vt:i4>
      </vt:variant>
      <vt:variant>
        <vt:i4>-1</vt:i4>
      </vt:variant>
      <vt:variant>
        <vt:i4>1089</vt:i4>
      </vt:variant>
      <vt:variant>
        <vt:i4>1</vt:i4>
      </vt:variant>
      <vt:variant>
        <vt:lpwstr>http://62.93.166.18/fg/63/49/6349979_1.jpg</vt:lpwstr>
      </vt:variant>
      <vt:variant>
        <vt:lpwstr/>
      </vt:variant>
      <vt:variant>
        <vt:i4>7077980</vt:i4>
      </vt:variant>
      <vt:variant>
        <vt:i4>-1</vt:i4>
      </vt:variant>
      <vt:variant>
        <vt:i4>1090</vt:i4>
      </vt:variant>
      <vt:variant>
        <vt:i4>1</vt:i4>
      </vt:variant>
      <vt:variant>
        <vt:lpwstr>http://62.93.166.18/fg/67/46/6746053_1.jpg</vt:lpwstr>
      </vt:variant>
      <vt:variant>
        <vt:lpwstr/>
      </vt:variant>
      <vt:variant>
        <vt:i4>720907</vt:i4>
      </vt:variant>
      <vt:variant>
        <vt:i4>-1</vt:i4>
      </vt:variant>
      <vt:variant>
        <vt:i4>1092</vt:i4>
      </vt:variant>
      <vt:variant>
        <vt:i4>1</vt:i4>
      </vt:variant>
      <vt:variant>
        <vt:lpwstr>http://images02.olx.com.ec/ui/2/06/92/f_25040492_1.jpeg</vt:lpwstr>
      </vt:variant>
      <vt:variant>
        <vt:lpwstr/>
      </vt:variant>
      <vt:variant>
        <vt:i4>5505130</vt:i4>
      </vt:variant>
      <vt:variant>
        <vt:i4>-1</vt:i4>
      </vt:variant>
      <vt:variant>
        <vt:i4>1093</vt:i4>
      </vt:variant>
      <vt:variant>
        <vt:i4>1</vt:i4>
      </vt:variant>
      <vt:variant>
        <vt:lpwstr>http://images04.olx.com.ec/ui/2/32/64/21932864_1.jpg</vt:lpwstr>
      </vt:variant>
      <vt:variant>
        <vt:lpwstr/>
      </vt:variant>
      <vt:variant>
        <vt:i4>6422623</vt:i4>
      </vt:variant>
      <vt:variant>
        <vt:i4>-1</vt:i4>
      </vt:variant>
      <vt:variant>
        <vt:i4>1094</vt:i4>
      </vt:variant>
      <vt:variant>
        <vt:i4>1</vt:i4>
      </vt:variant>
      <vt:variant>
        <vt:lpwstr>http://62.93.166.18/fg/80/06/8006925_4.jpg</vt:lpwstr>
      </vt:variant>
      <vt:variant>
        <vt:lpwstr/>
      </vt:variant>
      <vt:variant>
        <vt:i4>6750303</vt:i4>
      </vt:variant>
      <vt:variant>
        <vt:i4>-1</vt:i4>
      </vt:variant>
      <vt:variant>
        <vt:i4>1095</vt:i4>
      </vt:variant>
      <vt:variant>
        <vt:i4>1</vt:i4>
      </vt:variant>
      <vt:variant>
        <vt:lpwstr>http://62.93.166.18/fg/80/06/8006925_1.jpg</vt:lpwstr>
      </vt:variant>
      <vt:variant>
        <vt:lpwstr/>
      </vt:variant>
      <vt:variant>
        <vt:i4>3670063</vt:i4>
      </vt:variant>
      <vt:variant>
        <vt:i4>-1</vt:i4>
      </vt:variant>
      <vt:variant>
        <vt:i4>1096</vt:i4>
      </vt:variant>
      <vt:variant>
        <vt:i4>1</vt:i4>
      </vt:variant>
      <vt:variant>
        <vt:lpwstr>http://iciweb.com.mx/images/Silla%20tipo%20pupitre%20con%20paleta-6.jpg</vt:lpwstr>
      </vt:variant>
      <vt:variant>
        <vt:lpwstr/>
      </vt:variant>
      <vt:variant>
        <vt:i4>5767264</vt:i4>
      </vt:variant>
      <vt:variant>
        <vt:i4>-1</vt:i4>
      </vt:variant>
      <vt:variant>
        <vt:i4>1097</vt:i4>
      </vt:variant>
      <vt:variant>
        <vt:i4>1</vt:i4>
      </vt:variant>
      <vt:variant>
        <vt:lpwstr>http://www.financiamientosysistemas.com/imagenes/2_1.jpg</vt:lpwstr>
      </vt:variant>
      <vt:variant>
        <vt:lpwstr/>
      </vt:variant>
      <vt:variant>
        <vt:i4>7602246</vt:i4>
      </vt:variant>
      <vt:variant>
        <vt:i4>-1</vt:i4>
      </vt:variant>
      <vt:variant>
        <vt:i4>1098</vt:i4>
      </vt:variant>
      <vt:variant>
        <vt:i4>1</vt:i4>
      </vt:variant>
      <vt:variant>
        <vt:lpwstr>http://www.mueblesclavijoreyes.com/img_grandes/OFICINA/DSC07413.JPG</vt:lpwstr>
      </vt:variant>
      <vt:variant>
        <vt:lpwstr/>
      </vt:variant>
      <vt:variant>
        <vt:i4>3801148</vt:i4>
      </vt:variant>
      <vt:variant>
        <vt:i4>-1</vt:i4>
      </vt:variant>
      <vt:variant>
        <vt:i4>1099</vt:i4>
      </vt:variant>
      <vt:variant>
        <vt:i4>1</vt:i4>
      </vt:variant>
      <vt:variant>
        <vt:lpwstr>http://www.zonalibre.org/blog/lobo/archives/libros.jpg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propietario</dc:creator>
  <cp:keywords/>
  <dc:description/>
  <cp:lastModifiedBy>Raúl González J.</cp:lastModifiedBy>
  <cp:revision>2</cp:revision>
  <dcterms:created xsi:type="dcterms:W3CDTF">2009-09-19T05:06:00Z</dcterms:created>
  <dcterms:modified xsi:type="dcterms:W3CDTF">2009-09-19T05:06:00Z</dcterms:modified>
</cp:coreProperties>
</file>