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75" w:rsidRDefault="00E80475">
      <w:pPr>
        <w:jc w:val="right"/>
      </w:pPr>
      <w:r>
        <w:t>Guayaquil, 18 de noviembre del 2005</w:t>
      </w:r>
    </w:p>
    <w:p w:rsidR="00E80475" w:rsidRDefault="00E80475">
      <w:pPr>
        <w:jc w:val="right"/>
      </w:pPr>
    </w:p>
    <w:p w:rsidR="00E80475" w:rsidRDefault="00E80475">
      <w:pPr>
        <w:jc w:val="both"/>
      </w:pPr>
      <w:r>
        <w:t>Señor</w:t>
      </w:r>
    </w:p>
    <w:p w:rsidR="00E80475" w:rsidRDefault="00E80475">
      <w:pPr>
        <w:jc w:val="both"/>
      </w:pPr>
      <w:r>
        <w:t>Dr. Carlos Navarrete Castillo</w:t>
      </w:r>
    </w:p>
    <w:p w:rsidR="00AF7A08" w:rsidRDefault="00AF7A08">
      <w:pPr>
        <w:jc w:val="both"/>
      </w:pPr>
      <w:r>
        <w:t>Director del Diario “El Telégrafo</w:t>
      </w:r>
    </w:p>
    <w:p w:rsidR="00E80475" w:rsidRDefault="00E80475">
      <w:pPr>
        <w:jc w:val="both"/>
      </w:pPr>
      <w:r>
        <w:t>Ciudad.</w:t>
      </w:r>
    </w:p>
    <w:p w:rsidR="00E80475" w:rsidRDefault="00E80475">
      <w:pPr>
        <w:jc w:val="both"/>
      </w:pPr>
    </w:p>
    <w:p w:rsidR="00E80475" w:rsidRDefault="00E80475">
      <w:pPr>
        <w:jc w:val="both"/>
      </w:pPr>
      <w:r>
        <w:t>De mi consideración:</w:t>
      </w:r>
    </w:p>
    <w:p w:rsidR="00E80475" w:rsidRDefault="00E80475">
      <w:pPr>
        <w:jc w:val="both"/>
      </w:pPr>
    </w:p>
    <w:p w:rsidR="00E80475" w:rsidRPr="00AF7A08" w:rsidRDefault="00E80475">
      <w:pPr>
        <w:jc w:val="both"/>
        <w:rPr>
          <w:b/>
        </w:rPr>
      </w:pPr>
      <w:r>
        <w:tab/>
        <w:t>Con bastante atención y conocimiento de causa he leído y analizado su patriótico  y p</w:t>
      </w:r>
      <w:r w:rsidR="00AF7A08">
        <w:t>rofundo articulo publicado el 13 de este mes en este</w:t>
      </w:r>
      <w:r>
        <w:t xml:space="preserve"> p</w:t>
      </w:r>
      <w:r w:rsidR="00AF7A08">
        <w:t>restigioso diario</w:t>
      </w:r>
      <w:r>
        <w:t xml:space="preserve"> de su </w:t>
      </w:r>
      <w:r w:rsidR="00AF7A08">
        <w:t xml:space="preserve">atinada </w:t>
      </w:r>
      <w:r>
        <w:t>dirección</w:t>
      </w:r>
      <w:r w:rsidR="00AF7A08">
        <w:t>: “</w:t>
      </w:r>
      <w:r w:rsidRPr="00AF7A08">
        <w:rPr>
          <w:b/>
        </w:rPr>
        <w:t>Nuestras  Tesis Territoriales</w:t>
      </w:r>
      <w:r w:rsidR="00AF7A08" w:rsidRPr="00AF7A08">
        <w:rPr>
          <w:b/>
        </w:rPr>
        <w:t>”</w:t>
      </w:r>
      <w:r w:rsidRPr="00AF7A08">
        <w:rPr>
          <w:b/>
        </w:rPr>
        <w:t>.</w:t>
      </w:r>
    </w:p>
    <w:p w:rsidR="00E80475" w:rsidRDefault="00AF7A08">
      <w:pPr>
        <w:jc w:val="both"/>
      </w:pPr>
      <w:r>
        <w:tab/>
        <w:t>Su relato  del origen de las 200 millas de Mar Territorial, comprende desde lo</w:t>
      </w:r>
      <w:r w:rsidR="00E80475">
        <w:t xml:space="preserve"> que se conoce como la Declaración de Sa</w:t>
      </w:r>
      <w:r>
        <w:t>ntiago del 18 de agosto de 1952,</w:t>
      </w:r>
      <w:r w:rsidR="00E80475">
        <w:t xml:space="preserve">  hasta la VI Reunión de Ministros de Relaciones Exteriores de la Comisión Permanente del Pacifico Sur (CPPS) efectuada en  Santiago de Chile</w:t>
      </w:r>
      <w:r>
        <w:t xml:space="preserve"> en agosto del 2000,</w:t>
      </w:r>
      <w:r w:rsidR="00E80475">
        <w:t xml:space="preserve"> que decidió ubicar a esta Comisión  en forma permanente en la ciudad de Guayaquil,  coordinando las áreas básicas del medio marino, </w:t>
      </w:r>
      <w:r>
        <w:t>de</w:t>
      </w:r>
      <w:r w:rsidR="00E80475">
        <w:t xml:space="preserve"> los recursos y</w:t>
      </w:r>
      <w:r>
        <w:t xml:space="preserve"> de</w:t>
      </w:r>
      <w:r w:rsidR="00E80475">
        <w:t xml:space="preserve"> su protección.</w:t>
      </w:r>
    </w:p>
    <w:p w:rsidR="00E93EB2" w:rsidRDefault="00AF7A08">
      <w:pPr>
        <w:jc w:val="both"/>
      </w:pPr>
      <w:r>
        <w:tab/>
        <w:t>Señor Director</w:t>
      </w:r>
      <w:r w:rsidR="00E31918">
        <w:t>,</w:t>
      </w:r>
      <w:r>
        <w:t xml:space="preserve">  como o</w:t>
      </w:r>
      <w:r w:rsidR="00E80475">
        <w:t>ficial de la Marina y luego como profesional de las ciencias del mar</w:t>
      </w:r>
      <w:r>
        <w:t>,</w:t>
      </w:r>
      <w:r w:rsidR="00E80475">
        <w:t xml:space="preserve"> participé activamente  para la puesta en ejecución  de nuestra soberanía marítima</w:t>
      </w:r>
      <w:r>
        <w:t>,</w:t>
      </w:r>
      <w:r w:rsidR="00E80475">
        <w:t xml:space="preserve"> cuando el Ecuador se vio asediado por los atuneros norteamericanos que no hacían caso de nuestra tesis de mar  ter</w:t>
      </w:r>
      <w:r w:rsidR="00E31918">
        <w:t>ritorial. Nuestra Armada</w:t>
      </w:r>
      <w:r w:rsidR="00E80475">
        <w:t xml:space="preserve"> de entonces</w:t>
      </w:r>
      <w:r w:rsidR="00E31918" w:rsidRPr="00E31918">
        <w:t xml:space="preserve"> </w:t>
      </w:r>
      <w:r w:rsidR="00E31918">
        <w:t>con pocos  recursos</w:t>
      </w:r>
      <w:r w:rsidR="00E80475">
        <w:t xml:space="preserve"> en los años 1950, 1960</w:t>
      </w:r>
      <w:r>
        <w:t>;</w:t>
      </w:r>
      <w:r w:rsidR="00E80475">
        <w:t xml:space="preserve"> tenía una </w:t>
      </w:r>
      <w:r w:rsidR="00E93EB2">
        <w:t>gran  responsabilidad de</w:t>
      </w:r>
      <w:r w:rsidR="00E80475">
        <w:t xml:space="preserve"> la protección de nuestro mar</w:t>
      </w:r>
      <w:r w:rsidR="00E93EB2">
        <w:t>. Se produje</w:t>
      </w:r>
      <w:r w:rsidR="00E80475">
        <w:t>ron muchos incidentes con los Estados Unidos</w:t>
      </w:r>
      <w:r w:rsidR="00E93EB2">
        <w:t>,</w:t>
      </w:r>
      <w:r w:rsidR="00E80475">
        <w:t xml:space="preserve"> cuando capturábamos </w:t>
      </w:r>
      <w:r w:rsidR="00E93EB2">
        <w:t>en nuestro mar</w:t>
      </w:r>
      <w:r w:rsidR="00E80475">
        <w:t xml:space="preserve"> a sus pesqueros ilegales</w:t>
      </w:r>
      <w:r w:rsidR="00E93EB2">
        <w:t>,</w:t>
      </w:r>
      <w:r w:rsidR="00E80475">
        <w:t xml:space="preserve"> cuya multa era  pagada por el Gobierno Norteamericano y a su vez descontad</w:t>
      </w:r>
      <w:r w:rsidR="00E93EB2">
        <w:t>a</w:t>
      </w:r>
      <w:r w:rsidR="00E80475">
        <w:t xml:space="preserve"> de los </w:t>
      </w:r>
      <w:r w:rsidR="00E93EB2">
        <w:t>“</w:t>
      </w:r>
      <w:r w:rsidR="00E80475">
        <w:t>dizque programas de ayuda  mutua</w:t>
      </w:r>
      <w:r w:rsidR="00E93EB2">
        <w:t>”.</w:t>
      </w:r>
    </w:p>
    <w:p w:rsidR="00E80475" w:rsidRDefault="00E93EB2">
      <w:pPr>
        <w:jc w:val="both"/>
      </w:pPr>
      <w:r>
        <w:tab/>
        <w:t xml:space="preserve"> T</w:t>
      </w:r>
      <w:r w:rsidR="00E80475">
        <w:t>ambién participé con la Comisión Permanente  del Pacifico Sur</w:t>
      </w:r>
      <w:r>
        <w:t xml:space="preserve"> (CPPS),</w:t>
      </w:r>
      <w:r w:rsidR="00E80475">
        <w:t xml:space="preserve"> cuando Francia en los años 1960</w:t>
      </w:r>
      <w:r>
        <w:t>,</w:t>
      </w:r>
      <w:r w:rsidR="00E80475">
        <w:t xml:space="preserve"> utilizó el Archipiélag</w:t>
      </w:r>
      <w:r>
        <w:t>o de Tuamotu en el</w:t>
      </w:r>
      <w:r w:rsidR="00E80475">
        <w:t xml:space="preserve"> </w:t>
      </w:r>
      <w:r>
        <w:t>Pacifico Sur,</w:t>
      </w:r>
      <w:r w:rsidR="00E80475">
        <w:t xml:space="preserve"> para realizar sus experimentos nucleares</w:t>
      </w:r>
      <w:r>
        <w:t>; en un evidente  abuso a sus condiciones ambientales. E</w:t>
      </w:r>
      <w:r w:rsidR="00E80475">
        <w:t xml:space="preserve">n una reunión </w:t>
      </w:r>
      <w:r>
        <w:t xml:space="preserve">en Lima </w:t>
      </w:r>
      <w:r w:rsidR="00E80475">
        <w:t>en  octubre de 1966</w:t>
      </w:r>
      <w:r>
        <w:t>,</w:t>
      </w:r>
      <w:r w:rsidR="00E80475">
        <w:t xml:space="preserve"> los tres países mi</w:t>
      </w:r>
      <w:r>
        <w:t>embros</w:t>
      </w:r>
      <w:r w:rsidR="00E80475">
        <w:t xml:space="preserve"> de l</w:t>
      </w:r>
      <w:r>
        <w:t>a CPPS presentamos nuestra prot</w:t>
      </w:r>
      <w:r w:rsidR="00E80475">
        <w:t>est</w:t>
      </w:r>
      <w:r>
        <w:t>a fundamentada</w:t>
      </w:r>
      <w:r w:rsidR="00E80475">
        <w:t xml:space="preserve"> al Gobierno de Francia</w:t>
      </w:r>
      <w:r>
        <w:t>,</w:t>
      </w:r>
      <w:r w:rsidR="00E80475">
        <w:t xml:space="preserve">  con argumentos técnicos de lo que es la energía</w:t>
      </w:r>
      <w:r>
        <w:t xml:space="preserve"> y la contaminación </w:t>
      </w:r>
      <w:r w:rsidR="00E80475">
        <w:t xml:space="preserve"> atómica</w:t>
      </w:r>
      <w:r>
        <w:t>,</w:t>
      </w:r>
      <w:r w:rsidR="00E80475">
        <w:t xml:space="preserve"> en lo que también estaba preparado.</w:t>
      </w:r>
    </w:p>
    <w:p w:rsidR="00E80475" w:rsidRDefault="00E80475">
      <w:pPr>
        <w:jc w:val="both"/>
      </w:pPr>
      <w:r>
        <w:tab/>
        <w:t>La Declaración de Santiago de 200 Millas</w:t>
      </w:r>
      <w:r w:rsidR="00E93EB2">
        <w:t>,</w:t>
      </w:r>
      <w:r>
        <w:t xml:space="preserve"> fue más que todo impulsada por los </w:t>
      </w:r>
      <w:r w:rsidR="00E93EB2">
        <w:t>industriales balleneros asentados</w:t>
      </w:r>
      <w:r>
        <w:t xml:space="preserve"> </w:t>
      </w:r>
      <w:r w:rsidR="00E93EB2">
        <w:t>en el sur de Perú y n</w:t>
      </w:r>
      <w:r>
        <w:t>orte   de Chile</w:t>
      </w:r>
      <w:r w:rsidR="00E93EB2">
        <w:t>, que veían una gran amenaza</w:t>
      </w:r>
      <w:r>
        <w:t xml:space="preserve">  por los balleneros europeos y japoneses</w:t>
      </w:r>
      <w:r w:rsidR="00E93EB2">
        <w:t>;</w:t>
      </w:r>
      <w:r>
        <w:t xml:space="preserve"> que estaban hambrientos luego de la Segunda Guerra Mundial.</w:t>
      </w:r>
      <w:r w:rsidR="00E93EB2">
        <w:t>(</w:t>
      </w:r>
      <w:r>
        <w:t>El relato  completo de este asunto</w:t>
      </w:r>
      <w:r w:rsidR="00E93EB2">
        <w:t>,</w:t>
      </w:r>
      <w:r>
        <w:t xml:space="preserve"> lo presenté en mi libro:  ¿Para Qué las 200 Millas? Publicado por la ESPOL en 1998</w:t>
      </w:r>
      <w:r w:rsidR="00E93EB2">
        <w:t>)</w:t>
      </w:r>
      <w:r>
        <w:t>.</w:t>
      </w:r>
    </w:p>
    <w:p w:rsidR="00E80475" w:rsidRDefault="00E80475">
      <w:pPr>
        <w:jc w:val="both"/>
      </w:pPr>
      <w:r>
        <w:tab/>
        <w:t>Con el pasar del tiempo se prohibió la pesca de la ballena y Perú y Chile perdieron interés en el asunto de las 200 Millas</w:t>
      </w:r>
      <w:r w:rsidR="00E93EB2">
        <w:t>,</w:t>
      </w:r>
      <w:r>
        <w:t xml:space="preserve">  pero para suerte del  inocente Ecuador que fue llamado para inte</w:t>
      </w:r>
      <w:r w:rsidR="00467F2A">
        <w:t>grar la CPPS, en  nuestro mar se encontró</w:t>
      </w:r>
      <w:r>
        <w:t xml:space="preserve"> </w:t>
      </w:r>
      <w:r w:rsidR="00467F2A">
        <w:t>una mayor riqueza</w:t>
      </w:r>
      <w:r w:rsidR="00742F5F">
        <w:t>… ¡</w:t>
      </w:r>
      <w:r>
        <w:t>era el atún</w:t>
      </w:r>
      <w:r w:rsidR="00467F2A">
        <w:t xml:space="preserve">!; abundante hasta estos días </w:t>
      </w:r>
      <w:r>
        <w:t xml:space="preserve"> en nuestro mar</w:t>
      </w:r>
      <w:r w:rsidR="00467F2A">
        <w:t>,</w:t>
      </w:r>
      <w:r>
        <w:t xml:space="preserve">  escaso en el Perú y </w:t>
      </w:r>
      <w:r w:rsidR="00467F2A">
        <w:t xml:space="preserve">casi nada en Chile. </w:t>
      </w:r>
      <w:r>
        <w:t xml:space="preserve"> </w:t>
      </w:r>
      <w:r w:rsidR="00467F2A">
        <w:t xml:space="preserve">Nuestros socios ya no tenían interés y </w:t>
      </w:r>
      <w:r>
        <w:t>por este motivo desde los inicios  de los años 1970</w:t>
      </w:r>
      <w:r w:rsidR="00467F2A">
        <w:t>,</w:t>
      </w:r>
      <w:r>
        <w:t xml:space="preserve"> Ecuador se quedó solo para defender la Tesis de las 200 Millas ante </w:t>
      </w:r>
      <w:r w:rsidR="00467F2A">
        <w:t xml:space="preserve">todo </w:t>
      </w:r>
      <w:r>
        <w:t>el mundo.</w:t>
      </w:r>
    </w:p>
    <w:p w:rsidR="00742F5F" w:rsidRDefault="00E80475">
      <w:pPr>
        <w:jc w:val="both"/>
      </w:pPr>
      <w:r>
        <w:tab/>
        <w:t>La Armada del Ecuador y en algo ayudado por la Cancillería</w:t>
      </w:r>
      <w:r w:rsidR="00467F2A">
        <w:t>,</w:t>
      </w:r>
      <w:r>
        <w:t xml:space="preserve">  emprendió una acción</w:t>
      </w:r>
      <w:r w:rsidR="00467F2A">
        <w:t xml:space="preserve"> internacional</w:t>
      </w:r>
      <w:r>
        <w:t xml:space="preserve"> inteligente</w:t>
      </w:r>
      <w:r w:rsidR="00467F2A">
        <w:t>,</w:t>
      </w:r>
      <w:r>
        <w:t xml:space="preserve"> en todos los foros que se trataba del</w:t>
      </w:r>
      <w:r w:rsidR="00E31918">
        <w:t xml:space="preserve"> mar territorial </w:t>
      </w:r>
      <w:r w:rsidR="00467F2A">
        <w:t xml:space="preserve"> para</w:t>
      </w:r>
      <w:r>
        <w:t xml:space="preserve"> mantener nuestra Tesis de las 200 Millas.</w:t>
      </w:r>
      <w:r w:rsidR="00742F5F">
        <w:t xml:space="preserve"> </w:t>
      </w:r>
    </w:p>
    <w:p w:rsidR="00E80475" w:rsidRDefault="00742F5F">
      <w:pPr>
        <w:jc w:val="both"/>
      </w:pPr>
      <w:r>
        <w:lastRenderedPageBreak/>
        <w:tab/>
        <w:t>E</w:t>
      </w:r>
      <w:r w:rsidR="00E80475">
        <w:t xml:space="preserve">n las </w:t>
      </w:r>
      <w:r w:rsidR="00467F2A">
        <w:t>reuniones de la ONU en Ginebra  de</w:t>
      </w:r>
      <w:r w:rsidR="00E80475">
        <w:t xml:space="preserve"> 1970 y 1974</w:t>
      </w:r>
      <w:r w:rsidR="00467F2A">
        <w:t>,</w:t>
      </w:r>
      <w:r w:rsidR="00E80475">
        <w:t xml:space="preserve"> ya el Ecuador estaba </w:t>
      </w:r>
      <w:r w:rsidR="00E31918">
        <w:t>casi solo</w:t>
      </w:r>
      <w:r w:rsidR="00E80475">
        <w:t xml:space="preserve"> pero</w:t>
      </w:r>
      <w:r w:rsidR="00467F2A">
        <w:t xml:space="preserve"> se mantenía </w:t>
      </w:r>
      <w:r w:rsidR="00C97723">
        <w:t xml:space="preserve"> firme;</w:t>
      </w:r>
      <w:r w:rsidR="00E80475">
        <w:t xml:space="preserve"> hasta que en diciembre de 1982 en Jamaica  se suscribió el acta final de la III Conferencia  de las Naciones Unidas sobre el Derecho del Mar</w:t>
      </w:r>
      <w:r w:rsidR="00C97723">
        <w:t>;</w:t>
      </w:r>
      <w:r w:rsidR="00E31918">
        <w:t xml:space="preserve"> que</w:t>
      </w:r>
      <w:r w:rsidR="00C97723">
        <w:t xml:space="preserve"> emite</w:t>
      </w:r>
      <w:r w:rsidR="00E80475">
        <w:t xml:space="preserve"> la Ley del Mar</w:t>
      </w:r>
      <w:r w:rsidR="00764927">
        <w:t xml:space="preserve"> y </w:t>
      </w:r>
      <w:r w:rsidR="00E80475">
        <w:t xml:space="preserve">que ha sido hasta hoy aceptada  por </w:t>
      </w:r>
      <w:r w:rsidR="00C97723">
        <w:t xml:space="preserve">casi </w:t>
      </w:r>
      <w:r w:rsidR="00E80475">
        <w:t>todos los países del mundo  excepto el Ecuador</w:t>
      </w:r>
      <w:r w:rsidR="00764927">
        <w:t>,</w:t>
      </w:r>
      <w:r w:rsidR="00E80475">
        <w:t xml:space="preserve"> que asistió </w:t>
      </w:r>
      <w:r w:rsidR="00C432EA">
        <w:t>solo como observador</w:t>
      </w:r>
      <w:r w:rsidR="00E80475">
        <w:t xml:space="preserve"> pero </w:t>
      </w:r>
      <w:r w:rsidR="00764927">
        <w:t>si suscribió</w:t>
      </w:r>
      <w:r w:rsidR="00C97723">
        <w:t xml:space="preserve">  el acta final. Esta Ley,</w:t>
      </w:r>
      <w:r w:rsidR="00E80475">
        <w:t xml:space="preserve"> declara 12 millas de mar </w:t>
      </w:r>
      <w:r w:rsidR="00C97723">
        <w:t>territorial  y 188</w:t>
      </w:r>
      <w:r w:rsidR="00E80475">
        <w:t xml:space="preserve"> millas de zona económica</w:t>
      </w:r>
      <w:r w:rsidR="00C97723">
        <w:t>; lo</w:t>
      </w:r>
      <w:r w:rsidR="00E80475">
        <w:t xml:space="preserve"> que significa que todos los recursos del mar,  suelo y subsuelo  pertenecen al estado ribereño.</w:t>
      </w:r>
      <w:r>
        <w:t xml:space="preserve"> Era casi  lo que Ecuador quería. </w:t>
      </w:r>
    </w:p>
    <w:p w:rsidR="00E80475" w:rsidRDefault="00E80475">
      <w:pPr>
        <w:jc w:val="both"/>
      </w:pPr>
      <w:r>
        <w:tab/>
        <w:t>D</w:t>
      </w:r>
      <w:r w:rsidR="00C97723">
        <w:t>esde la Declaración de Santiago de 1952,</w:t>
      </w:r>
      <w:r>
        <w:t xml:space="preserve">  Ecuador,  Perú y Chile   establecieron como </w:t>
      </w:r>
      <w:r w:rsidR="00C97723">
        <w:t>“</w:t>
      </w:r>
      <w:r w:rsidRPr="00C97723">
        <w:rPr>
          <w:b/>
        </w:rPr>
        <w:t>el límite del Mar Territorial el paralelo  geográfico</w:t>
      </w:r>
      <w:r w:rsidR="00C97723">
        <w:rPr>
          <w:b/>
        </w:rPr>
        <w:t xml:space="preserve">” </w:t>
      </w:r>
      <w:r w:rsidR="00C97723">
        <w:t>dond</w:t>
      </w:r>
      <w:r w:rsidR="00742F5F">
        <w:t>e termina la frontera terrestre</w:t>
      </w:r>
      <w:r w:rsidR="00C97723">
        <w:t xml:space="preserve"> limite</w:t>
      </w:r>
      <w:r w:rsidR="00742F5F">
        <w:t>; lo</w:t>
      </w:r>
      <w:r w:rsidR="00C97723">
        <w:t xml:space="preserve"> que fue ratificado por</w:t>
      </w:r>
      <w:r>
        <w:t xml:space="preserve"> el Convenio sobre la Zona Especial Fronteriza   Marítima (ZEFM) de 1954;  pero la Armada Peru</w:t>
      </w:r>
      <w:r w:rsidR="00C97723">
        <w:t>ana en una  actitud prepotente, fuera de sitio,</w:t>
      </w:r>
      <w:r>
        <w:t xml:space="preserve"> siempre agresiva al Ecuador </w:t>
      </w:r>
      <w:r w:rsidR="00C97723">
        <w:t xml:space="preserve">y </w:t>
      </w:r>
      <w:r>
        <w:t>en total  contraposición de los acuerdos de 1952 y 1954</w:t>
      </w:r>
      <w:r w:rsidR="00C97723">
        <w:t>; concibe e inventa</w:t>
      </w:r>
      <w:r w:rsidR="00764927">
        <w:t xml:space="preserve"> su famosa t</w:t>
      </w:r>
      <w:r>
        <w:t>esis del “Mar de Grau”</w:t>
      </w:r>
      <w:r w:rsidR="00C97723">
        <w:t>, en honor</w:t>
      </w:r>
      <w:r>
        <w:t xml:space="preserve"> un Almirante </w:t>
      </w:r>
      <w:r w:rsidR="00C97723">
        <w:t>considerado héroe en el Perú. Este invento se basa</w:t>
      </w:r>
      <w:r>
        <w:t xml:space="preserve"> más que todo en algo hasta cierto punto fuera de tiempo y lugar</w:t>
      </w:r>
      <w:r w:rsidR="00764927">
        <w:t xml:space="preserve"> d</w:t>
      </w:r>
      <w:r w:rsidR="00C97723">
        <w:t>el i</w:t>
      </w:r>
      <w:r>
        <w:t xml:space="preserve">mperio de los </w:t>
      </w:r>
      <w:r w:rsidR="00C97723">
        <w:t>i</w:t>
      </w:r>
      <w:r>
        <w:t>ncas</w:t>
      </w:r>
      <w:r w:rsidR="00742F5F">
        <w:t>:</w:t>
      </w:r>
      <w:r w:rsidR="00764927">
        <w:t xml:space="preserve"> “El </w:t>
      </w:r>
      <w:r>
        <w:t>Tahuantinsuyo</w:t>
      </w:r>
      <w:r w:rsidR="00742F5F">
        <w:t>”,</w:t>
      </w:r>
      <w:r w:rsidR="00C97723">
        <w:t xml:space="preserve"> </w:t>
      </w:r>
      <w:r>
        <w:t xml:space="preserve"> en el que c</w:t>
      </w:r>
      <w:r w:rsidR="00FF25C9">
        <w:t>omo sabemos incluía a nuestro t</w:t>
      </w:r>
      <w:r>
        <w:t>erritorio</w:t>
      </w:r>
      <w:r w:rsidR="00FF25C9">
        <w:t>.</w:t>
      </w:r>
    </w:p>
    <w:p w:rsidR="00E80475" w:rsidRDefault="00E80475">
      <w:pPr>
        <w:jc w:val="both"/>
      </w:pPr>
      <w:r>
        <w:tab/>
        <w:t>Este concepto del Mar de Grau</w:t>
      </w:r>
      <w:r w:rsidR="00FF25C9">
        <w:t xml:space="preserve">,  establece que el </w:t>
      </w:r>
      <w:r w:rsidR="00764927">
        <w:t>límite</w:t>
      </w:r>
      <w:r w:rsidR="00FF25C9">
        <w:t xml:space="preserve"> marino </w:t>
      </w:r>
      <w:r>
        <w:t xml:space="preserve"> es la bisectriz en el </w:t>
      </w:r>
      <w:r w:rsidR="00764927">
        <w:t>límite</w:t>
      </w:r>
      <w:r>
        <w:t xml:space="preserve"> terrestre</w:t>
      </w:r>
      <w:r w:rsidR="00742F5F">
        <w:t>,</w:t>
      </w:r>
      <w:r>
        <w:t xml:space="preserve"> dependiendo del ángulo  con que llega al mar</w:t>
      </w:r>
      <w:r w:rsidR="00FF25C9">
        <w:t>;</w:t>
      </w:r>
      <w:r>
        <w:t xml:space="preserve"> así con esta teoría s</w:t>
      </w:r>
      <w:r w:rsidR="00FF25C9">
        <w:t>e nos llevaban gran parte  del g</w:t>
      </w:r>
      <w:r w:rsidR="00764927">
        <w:t>olfo de Guayaquil   de</w:t>
      </w:r>
      <w:r>
        <w:t xml:space="preserve"> la</w:t>
      </w:r>
      <w:r w:rsidR="00FF25C9">
        <w:t>s</w:t>
      </w:r>
      <w:r>
        <w:t xml:space="preserve"> 200 millas  hacia Galápagos.</w:t>
      </w:r>
    </w:p>
    <w:p w:rsidR="00E80475" w:rsidRDefault="00FF25C9">
      <w:pPr>
        <w:jc w:val="both"/>
      </w:pPr>
      <w:r>
        <w:tab/>
        <w:t>Estos planteamientos  de la Armada  P</w:t>
      </w:r>
      <w:r w:rsidR="00E80475">
        <w:t>eruana</w:t>
      </w:r>
      <w:r>
        <w:t>,</w:t>
      </w:r>
      <w:r w:rsidR="00E80475">
        <w:t xml:space="preserve"> fueron patéticos y presentes en diferentes reuniones d</w:t>
      </w:r>
      <w:r w:rsidR="00764927">
        <w:t>e las Armadas Americanas</w:t>
      </w:r>
      <w:r>
        <w:t>;</w:t>
      </w:r>
      <w:r w:rsidR="00E80475">
        <w:t xml:space="preserve">  en el entorno  de las maniobras UNITAS para la defensa </w:t>
      </w:r>
      <w:r>
        <w:t>en conjunto del mar continental  americano. E</w:t>
      </w:r>
      <w:r w:rsidR="00E80475">
        <w:t>stos son los hechos:</w:t>
      </w:r>
    </w:p>
    <w:p w:rsidR="00E80475" w:rsidRDefault="00E80475">
      <w:pPr>
        <w:jc w:val="both"/>
      </w:pPr>
      <w:r>
        <w:tab/>
        <w:t xml:space="preserve">En </w:t>
      </w:r>
      <w:r w:rsidR="00764927">
        <w:t>una reunión en</w:t>
      </w:r>
      <w:r w:rsidR="00FF25C9">
        <w:t>1984</w:t>
      </w:r>
      <w:r w:rsidR="00764927">
        <w:t>,</w:t>
      </w:r>
      <w:r w:rsidR="00FF25C9">
        <w:t xml:space="preserve"> en la</w:t>
      </w:r>
      <w:r w:rsidR="00223394">
        <w:t xml:space="preserve"> ciudad de Newp</w:t>
      </w:r>
      <w:r w:rsidR="00764927">
        <w:t>ort</w:t>
      </w:r>
      <w:r w:rsidR="00FF25C9">
        <w:t xml:space="preserve">  estado de Rode</w:t>
      </w:r>
      <w:r>
        <w:t xml:space="preserve"> Island en los Estados </w:t>
      </w:r>
      <w:r w:rsidR="00FF25C9">
        <w:t>Unidos</w:t>
      </w:r>
      <w:r w:rsidR="00764927">
        <w:t>,</w:t>
      </w:r>
      <w:r w:rsidR="00FF25C9">
        <w:t xml:space="preserve">  participaron las Academias de G</w:t>
      </w:r>
      <w:r>
        <w:t>uerra de</w:t>
      </w:r>
      <w:r w:rsidR="00FF25C9">
        <w:t xml:space="preserve"> las armadas de:</w:t>
      </w:r>
      <w:r>
        <w:t xml:space="preserve"> Argentina,  Bolivia,  Brasil,  Canad</w:t>
      </w:r>
      <w:r w:rsidR="00764927">
        <w:t>á,  Chile,  Colombia,  Ecuador y Estados Unidos, para planificar</w:t>
      </w:r>
      <w:r>
        <w:t xml:space="preserve">  la defensa del mar territorial de cada país</w:t>
      </w:r>
      <w:r w:rsidR="00FF25C9">
        <w:t>; en la que se mantenía como</w:t>
      </w:r>
      <w:r w:rsidR="00764927">
        <w:t xml:space="preserve"> concepto del</w:t>
      </w:r>
      <w:r w:rsidR="00FF25C9">
        <w:t xml:space="preserve"> limite </w:t>
      </w:r>
      <w:r w:rsidR="00966A62">
        <w:t>marítimo</w:t>
      </w:r>
      <w:r w:rsidR="00FF25C9">
        <w:t xml:space="preserve"> </w:t>
      </w:r>
      <w:r>
        <w:t xml:space="preserve"> los paralelos.  El Perú se negó a participar para no comprometerse con la teoría del</w:t>
      </w:r>
      <w:r w:rsidR="00966A62">
        <w:t xml:space="preserve"> </w:t>
      </w:r>
      <w:r w:rsidR="00764927">
        <w:t>límite</w:t>
      </w:r>
      <w:r w:rsidR="00966A62">
        <w:t xml:space="preserve"> del</w:t>
      </w:r>
      <w:r>
        <w:t xml:space="preserve"> mar</w:t>
      </w:r>
      <w:r w:rsidR="00764927">
        <w:t xml:space="preserve"> de</w:t>
      </w:r>
      <w:r>
        <w:t xml:space="preserve"> </w:t>
      </w:r>
      <w:r w:rsidR="00966A62">
        <w:t xml:space="preserve">los </w:t>
      </w:r>
      <w:r>
        <w:t>paralelo</w:t>
      </w:r>
      <w:r w:rsidR="00966A62">
        <w:t>s</w:t>
      </w:r>
      <w:r>
        <w:t>.</w:t>
      </w:r>
    </w:p>
    <w:p w:rsidR="00E80475" w:rsidRDefault="00E80475">
      <w:pPr>
        <w:jc w:val="both"/>
      </w:pPr>
      <w:r>
        <w:tab/>
        <w:t>En posteriores reuniones con este mismo concepto</w:t>
      </w:r>
      <w:r w:rsidR="00966A62">
        <w:t xml:space="preserve"> y</w:t>
      </w:r>
      <w:r>
        <w:t xml:space="preserve"> para determinar el contr</w:t>
      </w:r>
      <w:r w:rsidR="00966A62">
        <w:t>ol del tráfico  marítimo de la Fuerza de Tarea de las Armadas A</w:t>
      </w:r>
      <w:r>
        <w:t xml:space="preserve">mericanas, </w:t>
      </w:r>
      <w:r w:rsidR="00966A62">
        <w:t xml:space="preserve"> el Perú seguía manteniendo su t</w:t>
      </w:r>
      <w:r>
        <w:t>esis de la bisectriz</w:t>
      </w:r>
      <w:r w:rsidR="00966A62">
        <w:t>;</w:t>
      </w:r>
      <w:r>
        <w:t xml:space="preserve">  hasta que en el año 2003 hace muy poco cuando el Ecuador fue anfitrión de las maniobras UNITAS en el que participaban</w:t>
      </w:r>
      <w:r w:rsidR="00966A62">
        <w:t xml:space="preserve"> los mismos países de siempre,</w:t>
      </w:r>
      <w:r>
        <w:t xml:space="preserve"> se presentaron las </w:t>
      </w:r>
      <w:r w:rsidR="00966A62">
        <w:t>“</w:t>
      </w:r>
      <w:r>
        <w:t>órdenes de operaciones</w:t>
      </w:r>
      <w:r w:rsidR="00966A62">
        <w:t>”</w:t>
      </w:r>
      <w:r>
        <w:t xml:space="preserve"> para cada armada en su mar territorial</w:t>
      </w:r>
      <w:r w:rsidR="00966A62">
        <w:t>;</w:t>
      </w:r>
      <w:r>
        <w:t xml:space="preserve"> definido por el limite </w:t>
      </w:r>
      <w:r w:rsidR="00966A62">
        <w:t>de cada país</w:t>
      </w:r>
      <w:r>
        <w:t xml:space="preserve"> por el paralelo geográfico</w:t>
      </w:r>
      <w:r w:rsidR="00966A62">
        <w:t>;</w:t>
      </w:r>
      <w:r>
        <w:t xml:space="preserve"> los comandantes  del Perú   se negaron a firmar la orden de operación y abandonaron  la reunión indicando que su mar territorial comprendía a la bisectriz.   </w:t>
      </w:r>
    </w:p>
    <w:p w:rsidR="00E80475" w:rsidRDefault="00966A62">
      <w:pPr>
        <w:jc w:val="both"/>
      </w:pPr>
      <w:r>
        <w:tab/>
        <w:t>Esta actitud de la Armada P</w:t>
      </w:r>
      <w:r w:rsidR="00E80475">
        <w:t>eruana  no es un hecho aislado</w:t>
      </w:r>
      <w:r>
        <w:t>, es una P</w:t>
      </w:r>
      <w:r w:rsidR="00E80475">
        <w:t>olítica de Estado</w:t>
      </w:r>
      <w:r>
        <w:t>,</w:t>
      </w:r>
      <w:r w:rsidR="00E80475">
        <w:t xml:space="preserve">  manejada de forma solapada por su Cancillería</w:t>
      </w:r>
      <w:r>
        <w:t>;</w:t>
      </w:r>
      <w:r w:rsidR="00E80475">
        <w:t xml:space="preserve">  pero que en el Ecuador hemos sido ingenuos  de no comprender la ancestral pretensión expansionista del Perú de armarse como últimamente lo ha hecho con la adquisición de</w:t>
      </w:r>
      <w:r>
        <w:t>:</w:t>
      </w:r>
      <w:r w:rsidR="00E80475">
        <w:t xml:space="preserve"> 8 </w:t>
      </w:r>
      <w:r>
        <w:t xml:space="preserve"> </w:t>
      </w:r>
      <w:r w:rsidR="00742F5F">
        <w:t>fragatas  misileras tipo LUPO, u</w:t>
      </w:r>
      <w:r w:rsidR="00E80475">
        <w:t>n crucero con capacidad de mísiles aire  y superficie desde helicópteros</w:t>
      </w:r>
      <w:r>
        <w:t>, 4 corbetas misileras; además</w:t>
      </w:r>
      <w:r w:rsidR="00E80475">
        <w:t xml:space="preserve">  submarino</w:t>
      </w:r>
      <w:r>
        <w:t>s y más pertrechos militares: ¿</w:t>
      </w:r>
      <w:r w:rsidR="00E80475">
        <w:t>con que fin</w:t>
      </w:r>
      <w:r>
        <w:t>?</w:t>
      </w:r>
    </w:p>
    <w:p w:rsidR="00E80475" w:rsidRDefault="00966A62">
      <w:pPr>
        <w:jc w:val="both"/>
      </w:pPr>
      <w:r>
        <w:tab/>
        <w:t>La actual ley</w:t>
      </w:r>
      <w:r w:rsidR="00E80475">
        <w:t xml:space="preserve"> del Congreso Peruano de la bisectriz   con Chile</w:t>
      </w:r>
      <w:r w:rsidR="00764927">
        <w:t>,</w:t>
      </w:r>
      <w:r w:rsidR="00E80475">
        <w:t xml:space="preserve"> es política que también lo ha aplicado </w:t>
      </w:r>
      <w:r>
        <w:t>y lo esta aplicando al Ecuador. N</w:t>
      </w:r>
      <w:r w:rsidR="00E80475">
        <w:t xml:space="preserve">uestros diplomáticos </w:t>
      </w:r>
      <w:r>
        <w:t>cuando</w:t>
      </w:r>
      <w:r w:rsidR="004B107F">
        <w:t xml:space="preserve"> se firmó la paz</w:t>
      </w:r>
      <w:r w:rsidR="004B107F" w:rsidRPr="004B107F">
        <w:t xml:space="preserve"> </w:t>
      </w:r>
      <w:r w:rsidR="004B107F">
        <w:t xml:space="preserve">en 1998, luego de la Guerra del Cenepa cuando les dimos una paliza especialmente en el aire, </w:t>
      </w:r>
      <w:r w:rsidR="00E80475">
        <w:t xml:space="preserve">se olvidaron  de incluir  para siempre el </w:t>
      </w:r>
      <w:r w:rsidR="00764927">
        <w:t>límite</w:t>
      </w:r>
      <w:r w:rsidR="00E80475">
        <w:t xml:space="preserve"> marítimo y quedó abierta la controversia con el Perú</w:t>
      </w:r>
      <w:r w:rsidR="004B107F">
        <w:t>; que se sigue armando cada día.</w:t>
      </w:r>
    </w:p>
    <w:p w:rsidR="00E80475" w:rsidRDefault="00E80475">
      <w:pPr>
        <w:jc w:val="both"/>
      </w:pPr>
    </w:p>
    <w:p w:rsidR="004B107F" w:rsidRDefault="00E80475" w:rsidP="004B107F">
      <w:pPr>
        <w:jc w:val="both"/>
      </w:pPr>
      <w:r>
        <w:lastRenderedPageBreak/>
        <w:tab/>
        <w:t>El problema con Chile</w:t>
      </w:r>
      <w:r w:rsidR="00C432EA">
        <w:t xml:space="preserve"> es otra cosa, está</w:t>
      </w:r>
      <w:r>
        <w:t xml:space="preserve"> más que todo dirigido a parar la avanzada</w:t>
      </w:r>
      <w:r w:rsidR="004B107F">
        <w:t xml:space="preserve"> y positiva actitud</w:t>
      </w:r>
      <w:r w:rsidR="00777AFA">
        <w:t xml:space="preserve"> del actual Gobierno C</w:t>
      </w:r>
      <w:r>
        <w:t>hileno</w:t>
      </w:r>
      <w:r w:rsidR="004B107F">
        <w:t>,</w:t>
      </w:r>
      <w:r>
        <w:t xml:space="preserve">   para reso</w:t>
      </w:r>
      <w:r w:rsidR="004B107F">
        <w:t>lver la injusta meditarreneidad de</w:t>
      </w:r>
      <w:r>
        <w:t xml:space="preserve"> Bolivia</w:t>
      </w:r>
      <w:r w:rsidR="004B107F">
        <w:t>;</w:t>
      </w:r>
      <w:r>
        <w:t xml:space="preserve"> otorgándole un corredor hasta el mar</w:t>
      </w:r>
      <w:r w:rsidR="004B107F">
        <w:t>;</w:t>
      </w:r>
      <w:r>
        <w:t xml:space="preserve"> en donde Boli</w:t>
      </w:r>
      <w:r w:rsidR="004B107F">
        <w:t>via pueda establecer su propio puerto marítimo. Porque  teniendo a Bolivia  de por medio  de la Tesis Peruana  de su bisectriz  y recuperación  de su territorio  perd</w:t>
      </w:r>
      <w:r w:rsidR="008D5095">
        <w:t>ido en la guerra  del Siglo XIX</w:t>
      </w:r>
      <w:r w:rsidR="004B107F">
        <w:t xml:space="preserve"> con Chile,  se esfumarían para siempre.</w:t>
      </w:r>
    </w:p>
    <w:p w:rsidR="00D81F90" w:rsidRDefault="00E80475">
      <w:pPr>
        <w:jc w:val="both"/>
      </w:pPr>
      <w:r>
        <w:tab/>
        <w:t>Idéntica situación  ya se presentó  en 1975</w:t>
      </w:r>
      <w:r w:rsidR="004B107F">
        <w:t>,</w:t>
      </w:r>
      <w:r>
        <w:t xml:space="preserve"> c</w:t>
      </w:r>
      <w:r w:rsidR="004B107F">
        <w:t>uando los gobiernos militares  en</w:t>
      </w:r>
      <w:r>
        <w:t xml:space="preserve"> Brasil,  Uruguay,  Argentina,  Chile,  Bolivia,  Perú y Ecuador</w:t>
      </w:r>
      <w:r w:rsidR="00D81F90">
        <w:t>,</w:t>
      </w:r>
      <w:r>
        <w:t xml:space="preserve">  tenían un enemigo común</w:t>
      </w:r>
      <w:r w:rsidR="00D81F90">
        <w:t>:</w:t>
      </w:r>
      <w:r>
        <w:t xml:space="preserve"> </w:t>
      </w:r>
      <w:r w:rsidR="00D81F90">
        <w:t>“</w:t>
      </w:r>
      <w:r>
        <w:t>la  insurgencia castrista comunista</w:t>
      </w:r>
      <w:r w:rsidR="00D81F90">
        <w:t>”,</w:t>
      </w:r>
      <w:r>
        <w:t xml:space="preserve"> que querían transformar a América en otra Cuba</w:t>
      </w:r>
      <w:r w:rsidR="00D81F90">
        <w:t xml:space="preserve">. Este interés común, </w:t>
      </w:r>
      <w:r>
        <w:t xml:space="preserve"> motivó un gran acercamiento entre Bolivia y Chile que decidieron resolver la salida al mar de Bolivia otorgándole un corredor de 8 kilómetros hasta el mar. (A continuación </w:t>
      </w:r>
      <w:r w:rsidR="00D81F90">
        <w:t xml:space="preserve"> presento algo personal)</w:t>
      </w:r>
    </w:p>
    <w:p w:rsidR="00202C45" w:rsidRDefault="00D81F90">
      <w:pPr>
        <w:jc w:val="both"/>
      </w:pPr>
      <w:r>
        <w:tab/>
        <w:t xml:space="preserve">Como ya era un hecho  esta </w:t>
      </w:r>
      <w:r w:rsidR="00E80475">
        <w:t>aspiración de Bolivia,  sus gobernantes  acudieron a las Naciones Unidas para conseguir asesoría   a nivel internacional para el establecimiento de un Puerto Marítimo en los 8 kilómetros de costa que iban a ser suyos</w:t>
      </w:r>
      <w:r>
        <w:t>. En la ONU les  recomendaron  a una consultora</w:t>
      </w:r>
      <w:r w:rsidR="00E80475">
        <w:t xml:space="preserve"> internacional</w:t>
      </w:r>
      <w:r>
        <w:t>;</w:t>
      </w:r>
      <w:r w:rsidR="00E80475">
        <w:t xml:space="preserve"> </w:t>
      </w:r>
      <w:r>
        <w:t xml:space="preserve">que a su vez pensó en </w:t>
      </w:r>
      <w:r w:rsidR="00E80475">
        <w:t xml:space="preserve"> profesi</w:t>
      </w:r>
      <w:r>
        <w:t>onales latinos con conocimiento</w:t>
      </w:r>
      <w:r w:rsidR="00E80475">
        <w:t xml:space="preserve"> de causa de esta historia</w:t>
      </w:r>
      <w:r>
        <w:t>,</w:t>
      </w:r>
      <w:r w:rsidR="00E80475">
        <w:t xml:space="preserve"> en quienes Bolivia podía confiar</w:t>
      </w:r>
      <w:r>
        <w:t xml:space="preserve">. Esta consultora luego alguna </w:t>
      </w:r>
      <w:r w:rsidR="00202C45">
        <w:t>búsqueda, vino y</w:t>
      </w:r>
      <w:r>
        <w:t xml:space="preserve"> me pidió</w:t>
      </w:r>
      <w:r w:rsidR="00E80475">
        <w:t xml:space="preserve"> a mi que asum</w:t>
      </w:r>
      <w:r w:rsidR="00202C45">
        <w:t>a esta responsabilidad.</w:t>
      </w:r>
    </w:p>
    <w:p w:rsidR="00E80475" w:rsidRDefault="00202C45">
      <w:pPr>
        <w:jc w:val="both"/>
      </w:pPr>
      <w:r>
        <w:tab/>
        <w:t>E</w:t>
      </w:r>
      <w:r w:rsidR="00E80475">
        <w:t>n diciembre de 1975</w:t>
      </w:r>
      <w:r>
        <w:t>,</w:t>
      </w:r>
      <w:r w:rsidR="00E80475">
        <w:t xml:space="preserve"> me entrevisté con el Presidente General Hugo Banser  y sus Ministros </w:t>
      </w:r>
      <w:r>
        <w:t xml:space="preserve">en La Paz </w:t>
      </w:r>
      <w:r w:rsidR="00E80475">
        <w:t>y se decidió un plan de acción que fue  luego  complementado con otra visita esta vez con personal boliviano  a la zona de Arica</w:t>
      </w:r>
      <w:r>
        <w:t xml:space="preserve"> en Chile</w:t>
      </w:r>
      <w:r w:rsidR="00E80475">
        <w:t>, donde debían construirse las in</w:t>
      </w:r>
      <w:r>
        <w:t xml:space="preserve">stalaciones portuarias </w:t>
      </w:r>
      <w:r w:rsidR="00E80475">
        <w:t xml:space="preserve"> de Bolivia.</w:t>
      </w:r>
      <w:r>
        <w:t xml:space="preserve"> Luego de esta visita que fue muy anecdótica, presente mi informe incluyendo un diseño preliminar del “Puerto Marítimo Boliviano de Chacalluta”.(</w:t>
      </w:r>
      <w:r w:rsidRPr="00202C45">
        <w:t xml:space="preserve"> </w:t>
      </w:r>
      <w:r>
        <w:t>El desarrollo completo  de este evento lo incluí en mi libro:  “!El Desperdicio del Siglo!...Portuaria y su Cuarto Contrato de Dragado”,  publicado por la ESPOL en febrero de este año; que en su página 176 contiene  el anexo IV-4.  El Puerto Boliviano de Chacalluta)</w:t>
      </w:r>
    </w:p>
    <w:p w:rsidR="00E80475" w:rsidRDefault="00E80475">
      <w:pPr>
        <w:jc w:val="both"/>
      </w:pPr>
      <w:r>
        <w:tab/>
        <w:t>Sr. Director</w:t>
      </w:r>
      <w:r w:rsidR="00202C45">
        <w:t xml:space="preserve"> de “El </w:t>
      </w:r>
      <w:r w:rsidR="008D5095">
        <w:t>Telégrafo</w:t>
      </w:r>
      <w:r w:rsidR="00202C45">
        <w:t>”,</w:t>
      </w:r>
      <w:r>
        <w:t xml:space="preserve"> la amenaza del Perú está latente </w:t>
      </w:r>
      <w:r w:rsidR="00CF68C3">
        <w:t xml:space="preserve">y no solo es cuestión </w:t>
      </w:r>
      <w:r>
        <w:t xml:space="preserve"> de firmar y aceptar la Ley del Mar</w:t>
      </w:r>
      <w:r w:rsidR="00CF68C3">
        <w:t>,</w:t>
      </w:r>
      <w:r>
        <w:t xml:space="preserve">  que desde 1982 ya se debió haber hecho</w:t>
      </w:r>
      <w:r w:rsidR="00CF68C3">
        <w:t>;</w:t>
      </w:r>
      <w:r>
        <w:t xml:space="preserve"> sino de estar siempre preparados</w:t>
      </w:r>
      <w:r w:rsidR="00CF68C3">
        <w:t xml:space="preserve"> militarmente</w:t>
      </w:r>
      <w:r>
        <w:t xml:space="preserve"> ante el armamentismo peruano</w:t>
      </w:r>
      <w:r w:rsidR="00CF68C3">
        <w:t>,</w:t>
      </w:r>
      <w:r>
        <w:t xml:space="preserve"> con quienes cerramos la frontera terrestre con gran sacrificio de nuestro territorio</w:t>
      </w:r>
      <w:r w:rsidR="00CF68C3">
        <w:t>,</w:t>
      </w:r>
      <w:r>
        <w:t xml:space="preserve">  pero no se cerró la frontera marítima  y si esto  acaso sucede</w:t>
      </w:r>
      <w:r w:rsidR="00CF68C3">
        <w:t>,</w:t>
      </w:r>
      <w:r>
        <w:t xml:space="preserve">  el Perú buscará otra forma de tratar de agredirnos</w:t>
      </w:r>
      <w:r w:rsidR="00CF68C3">
        <w:t>;</w:t>
      </w:r>
      <w:r>
        <w:t xml:space="preserve">  porque siempre</w:t>
      </w:r>
      <w:r w:rsidR="00CF68C3">
        <w:t xml:space="preserve"> ha</w:t>
      </w:r>
      <w:r>
        <w:t>n</w:t>
      </w:r>
      <w:r w:rsidR="00CF68C3">
        <w:t xml:space="preserve"> habido, hay y habrán muchos</w:t>
      </w:r>
      <w:r>
        <w:t xml:space="preserve"> desubicados políticos y militar</w:t>
      </w:r>
      <w:r w:rsidR="00CF68C3">
        <w:t>es</w:t>
      </w:r>
      <w:r>
        <w:t xml:space="preserve"> peruanos que mantienen la </w:t>
      </w:r>
      <w:r w:rsidR="00CF68C3">
        <w:t xml:space="preserve">idea </w:t>
      </w:r>
      <w:r>
        <w:t>arcaica del TAHUANTINSUYO.</w:t>
      </w:r>
    </w:p>
    <w:p w:rsidR="00E80475" w:rsidRDefault="00E80475">
      <w:pPr>
        <w:jc w:val="both"/>
      </w:pPr>
    </w:p>
    <w:p w:rsidR="00E80475" w:rsidRDefault="00E80475">
      <w:pPr>
        <w:jc w:val="both"/>
      </w:pPr>
      <w:r>
        <w:t>Atentamente,</w:t>
      </w:r>
    </w:p>
    <w:p w:rsidR="00E80475" w:rsidRDefault="00E80475">
      <w:pPr>
        <w:jc w:val="both"/>
      </w:pPr>
    </w:p>
    <w:p w:rsidR="00E80475" w:rsidRDefault="00E80475">
      <w:pPr>
        <w:jc w:val="both"/>
      </w:pPr>
    </w:p>
    <w:p w:rsidR="00E80475" w:rsidRDefault="00E80475">
      <w:pPr>
        <w:jc w:val="both"/>
      </w:pPr>
      <w:r>
        <w:t>Ing. Hugo Tobar Vega</w:t>
      </w:r>
    </w:p>
    <w:p w:rsidR="00E80475" w:rsidRDefault="00E80475">
      <w:pPr>
        <w:jc w:val="both"/>
      </w:pPr>
      <w:r>
        <w:t>Capitán de Fragata (sp)</w:t>
      </w:r>
    </w:p>
    <w:p w:rsidR="00E80475" w:rsidRDefault="00E80475">
      <w:pPr>
        <w:jc w:val="both"/>
      </w:pPr>
      <w:r>
        <w:t>CI. No.  090</w:t>
      </w:r>
      <w:r w:rsidR="00CF68C3">
        <w:t>0</w:t>
      </w:r>
      <w:r>
        <w:t>80702-5</w:t>
      </w:r>
    </w:p>
    <w:p w:rsidR="00E80475" w:rsidRDefault="00E80475">
      <w:pPr>
        <w:jc w:val="both"/>
      </w:pPr>
    </w:p>
    <w:p w:rsidR="00E80475" w:rsidRDefault="00E80475">
      <w:pPr>
        <w:jc w:val="both"/>
      </w:pPr>
    </w:p>
    <w:p w:rsidR="00E80475" w:rsidRDefault="00E80475">
      <w:pPr>
        <w:jc w:val="both"/>
      </w:pPr>
    </w:p>
    <w:p w:rsidR="00E80475" w:rsidRDefault="00E80475">
      <w:pPr>
        <w:jc w:val="both"/>
      </w:pPr>
      <w:r>
        <w:t xml:space="preserve"> </w:t>
      </w:r>
    </w:p>
    <w:p w:rsidR="00E80475" w:rsidRDefault="00E80475">
      <w:pPr>
        <w:jc w:val="both"/>
      </w:pPr>
    </w:p>
    <w:p w:rsidR="00E80475" w:rsidRDefault="00E80475">
      <w:pPr>
        <w:jc w:val="both"/>
      </w:pPr>
      <w:r>
        <w:tab/>
        <w:t xml:space="preserve">       </w:t>
      </w:r>
    </w:p>
    <w:sectPr w:rsidR="00E80475" w:rsidSect="00742F5F">
      <w:headerReference w:type="even" r:id="rId6"/>
      <w:headerReference w:type="default" r:id="rId7"/>
      <w:pgSz w:w="12240" w:h="15840" w:code="1"/>
      <w:pgMar w:top="1440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9237C">
      <w:r>
        <w:separator/>
      </w:r>
    </w:p>
  </w:endnote>
  <w:endnote w:type="continuationSeparator" w:id="1">
    <w:p w:rsidR="00000000" w:rsidRDefault="0099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9237C">
      <w:r>
        <w:separator/>
      </w:r>
    </w:p>
  </w:footnote>
  <w:footnote w:type="continuationSeparator" w:id="1">
    <w:p w:rsidR="00000000" w:rsidRDefault="00992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Default="00777AF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7AFA" w:rsidRDefault="00777AF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Default="00777AF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3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77AFA" w:rsidRDefault="00777AFA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A08"/>
    <w:rsid w:val="00202C45"/>
    <w:rsid w:val="00223394"/>
    <w:rsid w:val="00467F2A"/>
    <w:rsid w:val="004B107F"/>
    <w:rsid w:val="00742F5F"/>
    <w:rsid w:val="00764927"/>
    <w:rsid w:val="00777AFA"/>
    <w:rsid w:val="008D5095"/>
    <w:rsid w:val="00966A62"/>
    <w:rsid w:val="0099237C"/>
    <w:rsid w:val="00AF7A08"/>
    <w:rsid w:val="00C432EA"/>
    <w:rsid w:val="00C97723"/>
    <w:rsid w:val="00CF68C3"/>
    <w:rsid w:val="00D81F90"/>
    <w:rsid w:val="00E31918"/>
    <w:rsid w:val="00E80475"/>
    <w:rsid w:val="00E93EB2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1534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Guayaquil, 18 de noviembre del 2005</vt:lpstr>
    </vt:vector>
  </TitlesOfParts>
  <Company>Tacti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18 de noviembre del 2005</dc:title>
  <dc:subject/>
  <dc:creator>Tacti</dc:creator>
  <cp:keywords/>
  <cp:lastModifiedBy>Vinculos</cp:lastModifiedBy>
  <cp:revision>2</cp:revision>
  <dcterms:created xsi:type="dcterms:W3CDTF">2009-10-07T18:27:00Z</dcterms:created>
  <dcterms:modified xsi:type="dcterms:W3CDTF">2009-10-07T18:27:00Z</dcterms:modified>
</cp:coreProperties>
</file>