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E9" w:rsidRPr="00A009E9" w:rsidRDefault="00A009E9">
      <w:pPr>
        <w:pStyle w:val="Ttulo"/>
        <w:rPr>
          <w:rFonts w:ascii="Courier New" w:hAnsi="Courier New" w:cs="Courier New"/>
        </w:rPr>
      </w:pPr>
      <w:r w:rsidRPr="00A009E9">
        <w:rPr>
          <w:rFonts w:ascii="Courier New" w:hAnsi="Courier New" w:cs="Courier New"/>
        </w:rPr>
        <w:t>0RGANIZACION DE ESTADOS AMERICANOS (OEA)</w:t>
      </w:r>
    </w:p>
    <w:p w:rsidR="00A009E9" w:rsidRPr="00A009E9" w:rsidRDefault="00A009E9" w:rsidP="00A009E9">
      <w:pPr>
        <w:pStyle w:val="Ttulo"/>
        <w:jc w:val="left"/>
        <w:rPr>
          <w:rFonts w:ascii="Courier New" w:hAnsi="Courier New" w:cs="Courier New"/>
        </w:rPr>
      </w:pPr>
    </w:p>
    <w:p w:rsidR="00A009E9" w:rsidRDefault="00300C73" w:rsidP="00300C73">
      <w:pPr>
        <w:pStyle w:val="Ttulo"/>
        <w:rPr>
          <w:rFonts w:ascii="Courier New" w:hAnsi="Courier New" w:cs="Courier New"/>
        </w:rPr>
      </w:pPr>
      <w:r w:rsidRPr="00A009E9">
        <w:rPr>
          <w:rFonts w:ascii="Courier New" w:hAnsi="Courier New" w:cs="Courier New"/>
        </w:rPr>
        <w:t>JORNADAS DE PROMOCIÓN DE LA CONSULTORÍA</w:t>
      </w:r>
    </w:p>
    <w:p w:rsidR="00300C73" w:rsidRPr="00A009E9" w:rsidRDefault="00300C73" w:rsidP="00A009E9">
      <w:pPr>
        <w:pStyle w:val="Ttulo"/>
        <w:jc w:val="left"/>
        <w:rPr>
          <w:rFonts w:ascii="Courier New" w:hAnsi="Courier New" w:cs="Courier New"/>
        </w:rPr>
      </w:pPr>
    </w:p>
    <w:p w:rsidR="00A009E9" w:rsidRPr="00A009E9" w:rsidRDefault="00A009E9" w:rsidP="00300C73">
      <w:pPr>
        <w:pStyle w:val="Ttulo"/>
        <w:jc w:val="right"/>
        <w:rPr>
          <w:rFonts w:ascii="Courier New" w:hAnsi="Courier New" w:cs="Courier New"/>
        </w:rPr>
      </w:pPr>
      <w:r w:rsidRPr="00A009E9">
        <w:rPr>
          <w:rFonts w:ascii="Courier New" w:hAnsi="Courier New" w:cs="Courier New"/>
        </w:rPr>
        <w:t xml:space="preserve">Quito Ecuador </w:t>
      </w:r>
      <w:r w:rsidRPr="00A009E9">
        <w:rPr>
          <w:rFonts w:ascii="Courier New" w:hAnsi="Courier New" w:cs="Courier New"/>
          <w:b w:val="0"/>
          <w:bCs w:val="0"/>
        </w:rPr>
        <w:t>-</w:t>
      </w:r>
      <w:r w:rsidRPr="00A009E9">
        <w:rPr>
          <w:rFonts w:ascii="Courier New" w:hAnsi="Courier New" w:cs="Courier New"/>
          <w:bCs w:val="0"/>
        </w:rPr>
        <w:t>Abril de 1969</w:t>
      </w:r>
    </w:p>
    <w:p w:rsidR="00A009E9" w:rsidRPr="00A009E9" w:rsidRDefault="00A009E9" w:rsidP="00300C73">
      <w:pPr>
        <w:pStyle w:val="Ttulo"/>
        <w:jc w:val="right"/>
        <w:rPr>
          <w:rFonts w:ascii="Courier New" w:hAnsi="Courier New" w:cs="Courier New"/>
        </w:rPr>
      </w:pPr>
      <w:r w:rsidRPr="00A009E9">
        <w:rPr>
          <w:rFonts w:ascii="Courier New" w:hAnsi="Courier New" w:cs="Courier New"/>
        </w:rPr>
        <w:t xml:space="preserve">Por: Ing. Hugo Tobar Vega </w:t>
      </w:r>
    </w:p>
    <w:p w:rsidR="00A009E9" w:rsidRPr="00A009E9" w:rsidRDefault="00A009E9" w:rsidP="00300C73">
      <w:pPr>
        <w:pStyle w:val="Ttulo"/>
        <w:jc w:val="right"/>
        <w:rPr>
          <w:rFonts w:ascii="Courier New" w:hAnsi="Courier New" w:cs="Courier New"/>
        </w:rPr>
      </w:pPr>
    </w:p>
    <w:p w:rsidR="002C30FF" w:rsidRPr="00A009E9" w:rsidRDefault="00A009E9">
      <w:pPr>
        <w:pStyle w:val="Ttulo"/>
        <w:rPr>
          <w:rFonts w:ascii="Courier New" w:hAnsi="Courier New" w:cs="Courier New"/>
        </w:rPr>
      </w:pPr>
      <w:r w:rsidRPr="00A009E9">
        <w:rPr>
          <w:rFonts w:ascii="Courier New" w:hAnsi="Courier New" w:cs="Courier New"/>
        </w:rPr>
        <w:t xml:space="preserve">LA INVESTIGACIÓN DE OPERACIÓN  Y  SU CAMPO DE ACCIÓN  </w:t>
      </w:r>
    </w:p>
    <w:p w:rsidR="002C30FF" w:rsidRPr="00A009E9" w:rsidRDefault="002C30FF">
      <w:pPr>
        <w:jc w:val="right"/>
        <w:rPr>
          <w:rFonts w:ascii="Courier New" w:hAnsi="Courier New" w:cs="Courier New"/>
          <w:b/>
          <w:bCs/>
        </w:rPr>
      </w:pPr>
    </w:p>
    <w:p w:rsidR="002C30FF" w:rsidRPr="00A009E9" w:rsidRDefault="002C30FF">
      <w:pPr>
        <w:pStyle w:val="Textoindependiente"/>
        <w:rPr>
          <w:rFonts w:ascii="Courier New" w:hAnsi="Courier New" w:cs="Courier New"/>
        </w:rPr>
      </w:pPr>
      <w:r w:rsidRPr="00A009E9">
        <w:rPr>
          <w:rFonts w:ascii="Courier New" w:hAnsi="Courier New" w:cs="Courier New"/>
        </w:rPr>
        <w:tab/>
        <w:t>Los métodos científicos han hecho posible el gran desarrollo tecnológico de la humanidad,  comprendiendo y prediciendo el comportamiento de los fenómenos naturales y haciendo que la estructura de la sociedad en el campo industrial,  se torne cada día más y más compleja,  produciendo influencias decisivas en el comportamiento mismo del hombre.</w:t>
      </w:r>
    </w:p>
    <w:p w:rsidR="002C30FF" w:rsidRPr="00A009E9" w:rsidRDefault="002C30FF">
      <w:pPr>
        <w:jc w:val="both"/>
        <w:rPr>
          <w:rFonts w:ascii="Courier New" w:hAnsi="Courier New" w:cs="Courier New"/>
        </w:rPr>
      </w:pPr>
    </w:p>
    <w:p w:rsidR="002C30FF" w:rsidRPr="00A87CC5" w:rsidRDefault="002C30FF" w:rsidP="00A87CC5">
      <w:pPr>
        <w:pStyle w:val="Ttulo1"/>
        <w:rPr>
          <w:rFonts w:ascii="Courier New" w:hAnsi="Courier New" w:cs="Courier New"/>
        </w:rPr>
      </w:pPr>
      <w:r w:rsidRPr="00A009E9">
        <w:t>La Naturaleza de la Investigación de Operaciones</w:t>
      </w:r>
    </w:p>
    <w:p w:rsidR="002C30FF" w:rsidRPr="00A009E9" w:rsidRDefault="002C30FF">
      <w:pPr>
        <w:jc w:val="both"/>
        <w:rPr>
          <w:rFonts w:ascii="Courier New" w:hAnsi="Courier New" w:cs="Courier New"/>
        </w:rPr>
      </w:pPr>
    </w:p>
    <w:p w:rsidR="00A87CC5" w:rsidRDefault="002C30FF">
      <w:pPr>
        <w:jc w:val="both"/>
        <w:rPr>
          <w:rFonts w:ascii="Courier New" w:hAnsi="Courier New" w:cs="Courier New"/>
        </w:rPr>
      </w:pPr>
      <w:r w:rsidRPr="00A009E9">
        <w:rPr>
          <w:rFonts w:ascii="Courier New" w:hAnsi="Courier New" w:cs="Courier New"/>
        </w:rPr>
        <w:tab/>
        <w:t>La Investigación de Operaciones  es de utilidad para los ejecutivos</w:t>
      </w:r>
      <w:r w:rsidR="00935495" w:rsidRPr="00A009E9">
        <w:rPr>
          <w:rFonts w:ascii="Courier New" w:hAnsi="Courier New" w:cs="Courier New"/>
        </w:rPr>
        <w:t>: ya</w:t>
      </w:r>
      <w:r w:rsidRPr="00A009E9">
        <w:rPr>
          <w:rFonts w:ascii="Courier New" w:hAnsi="Courier New" w:cs="Courier New"/>
        </w:rPr>
        <w:t xml:space="preserve"> sea el comandante en jefe de una fuerza militar,  el vicepresidente a cargo de las operaciones de una industria,  o el director de una actividad gubernamental.  La Investigación de Operaciones es,  por lo tanto,  una ciencia aplicada que utiliza todas las técnicas científicas y las herramientas necesarias para  resolver problemas específicos.  La Investigación de Operaciones usa las matemáticas y no por eso es una rama de las matemáticas;  utiliza los resultados del estudio de tiempo y movimiento,  pero sin llegar a ser la ingeniería de la eficiencia;   como el ingeniero usa el resultado de la ciencia para </w:t>
      </w:r>
      <w:r w:rsidRPr="00A009E9">
        <w:rPr>
          <w:rFonts w:ascii="Courier New" w:hAnsi="Courier New" w:cs="Courier New"/>
        </w:rPr>
        <w:lastRenderedPageBreak/>
        <w:t xml:space="preserve">construir un puente,  ayuda al ejecutivo a través de sus a tomar decisiones.  </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Investigación de Operaciones es muy utilizable en actividades no militares.  Las razones para su nacimiento en la Segunda Guerra  Mundial no son difíciles de encontrar;  durante esa contienda  por los intereses nacionales y la defensa de vida,  hubo que recurrir a los mejores artificios que el hombre podría imaginar;  en cambio en el campo industrial,  la lucha es tan solo por dinero.</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necesidad de que el científico  entre en esta área es fundamental,  conforme se desarrolla esta ciencia  y sus beneficios se hacen  más obvios;  durante la guerra fue posible introducir en este campo a varios hombres muy hábiles,  lo que no se pudo hacer en tiempo de paz.  La creación  de una nueva ciencia aplicada,  requiere mucha habilidad e iniciativa científica,  como se necesita introducir a científicos de alto calibre en los inicios de esta ciencia,  quienes hicieron posible su desarrollo,  pero en tiempo de paz,  estos científicos están interesados más en el campo de la ciencia pura.</w:t>
      </w:r>
    </w:p>
    <w:p w:rsidR="002C30FF" w:rsidRPr="00A009E9" w:rsidRDefault="002C30FF">
      <w:pPr>
        <w:jc w:val="both"/>
        <w:rPr>
          <w:rFonts w:ascii="Courier New" w:hAnsi="Courier New" w:cs="Courier New"/>
        </w:rPr>
      </w:pPr>
    </w:p>
    <w:p w:rsidR="002C30FF" w:rsidRPr="00A009E9" w:rsidRDefault="002C30FF">
      <w:pPr>
        <w:pStyle w:val="Ttulo1"/>
        <w:rPr>
          <w:rFonts w:ascii="Courier New" w:hAnsi="Courier New" w:cs="Courier New"/>
        </w:rPr>
      </w:pPr>
      <w:r w:rsidRPr="00A009E9">
        <w:rPr>
          <w:rFonts w:ascii="Courier New" w:hAnsi="Courier New" w:cs="Courier New"/>
        </w:rPr>
        <w:t>El Campo de la Investigación de Operaciones</w:t>
      </w:r>
    </w:p>
    <w:p w:rsidR="002C30FF" w:rsidRPr="00A009E9" w:rsidRDefault="002C30FF">
      <w:pPr>
        <w:jc w:val="both"/>
        <w:rPr>
          <w:rFonts w:ascii="Courier New" w:hAnsi="Courier New" w:cs="Courier New"/>
        </w:rPr>
      </w:pPr>
      <w:r w:rsidRPr="00A009E9">
        <w:rPr>
          <w:rFonts w:ascii="Courier New" w:hAnsi="Courier New" w:cs="Courier New"/>
          <w:b/>
          <w:bCs/>
        </w:rPr>
        <w:tab/>
      </w:r>
      <w:r w:rsidRPr="00A009E9">
        <w:rPr>
          <w:rFonts w:ascii="Courier New" w:hAnsi="Courier New" w:cs="Courier New"/>
        </w:rPr>
        <w:t xml:space="preserve">La Historia está llena  de casos en los que el hombre ha desarrollado todo su ingenio para resolver problemas operacionales;  uno de los campos en los que ha sobresalido es en el de la guerra,  con su excepcional talento para diseñar e idear armas para su propia destrucción.  Aproximadamente,  casi todas las armas  de la antigüedad  tienen su correspondiente moderno:  </w:t>
      </w:r>
      <w:r w:rsidRPr="00A009E9">
        <w:rPr>
          <w:rFonts w:ascii="Courier New" w:hAnsi="Courier New" w:cs="Courier New"/>
        </w:rPr>
        <w:lastRenderedPageBreak/>
        <w:t>lanzas filudas,  flechas de piedra,  cuchillos y sables,  tienen su semejanza  en las bayonetas cuchillos y arpones  de los comandos;  del mismo modo,  el fuego griego resulta el precursor de las bombas NAPALM.</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industria también ha sido desarrollada por el ingenio humano;  que desde las pieles de animales,  su propia espada y músculos para su transporte,  ha llegado a las finas sedas y los sofisticados aviones supersónicos,  los submarinos nucleares   y los elegantes y cómodos automóviles.  Se ha llegado pues a esta etapa,  gracias a la creatividad,  la invasión y la gran mayoría de los casos,  a métodos de experimentación y más experimentación.</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investigación y desarrollo había alcanzado los campos de incumbencia solo de los fenómenos naturales,  pero como las técnicas matemáticas  se desarrollaron y refinaron muchos otros aspectos como los humanos han sido posibles de ser analizados.</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Investigación de Operaciones  nació cuando se comenzó a usar técnicas analíticas para la predicción de los resultados de los juegos de azar;  y hombres como Taylor,  Erlang,  Lanchester y Edison fueron los pioneros.  Al final del siglo XIX,  los iniciadores de la Gerencia y Administración Industrial,  hicieron posible la creación de nuevas técnicas para la producción y planeamiento Industrial.</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 xml:space="preserve">En 1985 Taylor fue el que empleó los sistemas de análisis  científico para mejorar </w:t>
      </w:r>
      <w:r w:rsidRPr="00A009E9">
        <w:rPr>
          <w:rFonts w:ascii="Courier New" w:hAnsi="Courier New" w:cs="Courier New"/>
        </w:rPr>
        <w:lastRenderedPageBreak/>
        <w:t>los métodos de producción,  haciendo muchas publicaciones sobre esta materia.</w:t>
      </w:r>
    </w:p>
    <w:p w:rsidR="002C30FF" w:rsidRPr="00A009E9" w:rsidRDefault="002C30FF">
      <w:pPr>
        <w:jc w:val="both"/>
        <w:rPr>
          <w:rFonts w:ascii="Courier New" w:hAnsi="Courier New" w:cs="Courier New"/>
        </w:rPr>
      </w:pPr>
      <w:r w:rsidRPr="00A009E9">
        <w:rPr>
          <w:rFonts w:ascii="Courier New" w:hAnsi="Courier New" w:cs="Courier New"/>
        </w:rPr>
        <w:tab/>
        <w:t xml:space="preserve">En 1917 el matemático danés Erlang publicó el trabajo llamado “SOLUCIONES  A ALGUNOS PROBLEMAS DE LA TEORIA DE PROBABILIDAD PARA  CENTRALES TELEFÓNICAS”.  Su estudio  consistía en </w:t>
      </w:r>
      <w:r w:rsidR="00935495" w:rsidRPr="00A009E9">
        <w:rPr>
          <w:rFonts w:ascii="Courier New" w:hAnsi="Courier New" w:cs="Courier New"/>
        </w:rPr>
        <w:t>el análisis de los tiempos de espera de las llamadas, basado</w:t>
      </w:r>
      <w:r w:rsidRPr="00A009E9">
        <w:rPr>
          <w:rFonts w:ascii="Courier New" w:hAnsi="Courier New" w:cs="Courier New"/>
        </w:rPr>
        <w:t xml:space="preserve"> en principios del equilibrio estadístico.</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En Inglaterra,  Lanchester realizó un estudio del uso de fórmulas matemáticas para analizar la guerra aérea que fue publicada en  1916.  En sus estudios,  analizó  el enfrentamiento de fuerzas,  desarrollando para esto las leyes cuadrática y lineal que rigen las acciones bélicas.</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En los Estados Unidos,  Thomas Edison durante  la Primera Guerra Mundial usó un tablero de juegos tácticos para graficar y analizar la efectividad de la técnica de zigzagueo de los buques mercantes para evitar ser destruidos por los buques enemigos.</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 xml:space="preserve">Fue durante la Segunda Guerra Mundial que comenzó la organización y el asentamiento definitivo como ciencia de la Investigación de Operaciones.  Al principio de la Guerra,  cuando los aliados  luchaban por el dominio aéreo en Europa,  se hizo un análisis  operacional de la efectividad de las fuerzas propias y siguiendo los resultados obtenidos se llegaron a mejorar las técnicas,  con resultados sorprendentes.  Para conseguir  estos resultados se hizo un profundo estudio de la influencia del entrenamiento,  de la capacidad de carga de los </w:t>
      </w:r>
      <w:r w:rsidRPr="00A009E9">
        <w:rPr>
          <w:rFonts w:ascii="Courier New" w:hAnsi="Courier New" w:cs="Courier New"/>
        </w:rPr>
        <w:lastRenderedPageBreak/>
        <w:t>aviones,  su tipo y características,  en la exactitud y poder destructivo durante las misiones de bombardeo.</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 xml:space="preserve">Casi paralelo al desarrollo de la aplicación de la Investigación de Operaciones en el campo militar ha sido en los campos  industrial y gubernamental,  incluyendo aplicaciones urbanistas,  sanitarias,  etc., </w:t>
      </w:r>
      <w:r w:rsidR="00935495" w:rsidRPr="00A009E9">
        <w:rPr>
          <w:rFonts w:ascii="Courier New" w:hAnsi="Courier New" w:cs="Courier New"/>
        </w:rPr>
        <w:t>etc...</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Los campos  especiales o ramificaciones del industrial son varios,  los cuales se tratan luego:</w:t>
      </w:r>
    </w:p>
    <w:p w:rsidR="002C30FF" w:rsidRPr="00A009E9" w:rsidRDefault="002C30FF">
      <w:pPr>
        <w:jc w:val="both"/>
        <w:rPr>
          <w:rFonts w:ascii="Courier New" w:hAnsi="Courier New" w:cs="Courier New"/>
        </w:rPr>
      </w:pPr>
      <w:r w:rsidRPr="00A009E9">
        <w:rPr>
          <w:rFonts w:ascii="Courier New" w:hAnsi="Courier New" w:cs="Courier New"/>
        </w:rPr>
        <w:t xml:space="preserve">El programamiento lineal,  que tiene una gran aplicación para resolver problemas de optimización en la utilización de maquinas,  en procedimientos de programación más efectivos de escalas de salarios,  en la determinación de rutas de costo mínimo de industria de refinación de petróleo y en el transporte,  etc.,  </w:t>
      </w:r>
      <w:r w:rsidR="00300C73" w:rsidRPr="00A009E9">
        <w:rPr>
          <w:rFonts w:ascii="Courier New" w:hAnsi="Courier New" w:cs="Courier New"/>
        </w:rPr>
        <w:t>etc...</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teoría de las Líneas de Espera,  ha  tenido éxito  sorprendente para manejar problemas de congestionamiento del flujo en la industria,  en el comercio y en el transporte.  Una aplicación sobresaliente de esta teoría,  fue hecha por la  Autoridad Portuaria de Nueva York,   para aligerar las operaciones de tráfico en los túneles y rutas auxiliares que conducen a sus muelles.</w:t>
      </w:r>
    </w:p>
    <w:p w:rsidR="002C30FF" w:rsidRPr="00A009E9" w:rsidRDefault="002C30FF">
      <w:pPr>
        <w:jc w:val="both"/>
        <w:rPr>
          <w:rFonts w:ascii="Courier New" w:hAnsi="Courier New" w:cs="Courier New"/>
        </w:rPr>
      </w:pPr>
    </w:p>
    <w:p w:rsidR="002C30FF" w:rsidRPr="00A009E9" w:rsidRDefault="002C30FF">
      <w:pPr>
        <w:jc w:val="both"/>
        <w:rPr>
          <w:rFonts w:ascii="Courier New" w:hAnsi="Courier New" w:cs="Courier New"/>
        </w:rPr>
      </w:pPr>
      <w:r w:rsidRPr="00A009E9">
        <w:rPr>
          <w:rFonts w:ascii="Courier New" w:hAnsi="Courier New" w:cs="Courier New"/>
        </w:rPr>
        <w:tab/>
        <w:t>La Teoría de la Información,  que es el análisis de los problemas de la transmisión desde el punto de vista de los sistemas,  en relación a los estudios convencionales   que tratan de la capacidad de los equipos.</w:t>
      </w:r>
    </w:p>
    <w:p w:rsidR="002C30FF" w:rsidRPr="00A009E9" w:rsidRDefault="002C30FF">
      <w:pPr>
        <w:jc w:val="both"/>
        <w:rPr>
          <w:rFonts w:ascii="Courier New" w:hAnsi="Courier New" w:cs="Courier New"/>
        </w:rPr>
      </w:pPr>
      <w:r w:rsidRPr="00A009E9">
        <w:rPr>
          <w:rFonts w:ascii="Courier New" w:hAnsi="Courier New" w:cs="Courier New"/>
        </w:rPr>
        <w:tab/>
      </w:r>
    </w:p>
    <w:p w:rsidR="002C30FF" w:rsidRPr="00A009E9" w:rsidRDefault="002C30FF">
      <w:pPr>
        <w:jc w:val="both"/>
        <w:rPr>
          <w:rFonts w:ascii="Courier New" w:hAnsi="Courier New" w:cs="Courier New"/>
        </w:rPr>
      </w:pPr>
      <w:r w:rsidRPr="00A009E9">
        <w:rPr>
          <w:rFonts w:ascii="Courier New" w:hAnsi="Courier New" w:cs="Courier New"/>
        </w:rPr>
        <w:lastRenderedPageBreak/>
        <w:tab/>
        <w:t>La Teoría de los Juegos Competitivos,  por lo cual se analizan a organizaciones contendientes con sus propias estrategias cuando quieren optimizar el resultado para su respectivo bando.  Una aplicación  militar muy común de esta teoría se encuentra en los “Juegos de Guerra”  que para evaluación  o fines académicos se conducen en las Escuelas de Alto Mando.</w:t>
      </w:r>
    </w:p>
    <w:p w:rsidR="002C30FF" w:rsidRPr="00A009E9" w:rsidRDefault="002C30FF">
      <w:pPr>
        <w:jc w:val="both"/>
        <w:rPr>
          <w:rFonts w:ascii="Courier New" w:hAnsi="Courier New" w:cs="Courier New"/>
        </w:rPr>
      </w:pPr>
    </w:p>
    <w:p w:rsidR="002C30FF" w:rsidRPr="00A009E9" w:rsidRDefault="002C30FF">
      <w:pPr>
        <w:ind w:firstLine="708"/>
        <w:jc w:val="both"/>
        <w:rPr>
          <w:rFonts w:ascii="Courier New" w:hAnsi="Courier New" w:cs="Courier New"/>
        </w:rPr>
      </w:pPr>
      <w:r w:rsidRPr="00A009E9">
        <w:rPr>
          <w:rFonts w:ascii="Courier New" w:hAnsi="Courier New" w:cs="Courier New"/>
        </w:rPr>
        <w:t>La Técnica de  Control de Inventarios,  ha sido otro campo que se ha desarrollado grandemente,  produciendo una gran cantidad de modelos,  para organizar óptimamente los pedidos,  y evitar la escasez o el exceso.</w:t>
      </w:r>
    </w:p>
    <w:p w:rsidR="002C30FF" w:rsidRPr="00A009E9" w:rsidRDefault="002C30FF">
      <w:pPr>
        <w:ind w:firstLine="708"/>
        <w:jc w:val="both"/>
        <w:rPr>
          <w:rFonts w:ascii="Courier New" w:hAnsi="Courier New" w:cs="Courier New"/>
        </w:rPr>
      </w:pPr>
    </w:p>
    <w:p w:rsidR="002C30FF" w:rsidRPr="00A009E9" w:rsidRDefault="002C30FF">
      <w:pPr>
        <w:ind w:firstLine="708"/>
        <w:jc w:val="both"/>
        <w:rPr>
          <w:rFonts w:ascii="Courier New" w:hAnsi="Courier New" w:cs="Courier New"/>
        </w:rPr>
      </w:pPr>
      <w:r w:rsidRPr="00A009E9">
        <w:rPr>
          <w:rFonts w:ascii="Courier New" w:hAnsi="Courier New" w:cs="Courier New"/>
        </w:rPr>
        <w:t>El interés general  de la aplicación de la Investigación de Operaciones a la industria,  gobierno y acciones militares,  ha hecho que esta ciencia sea incluida en muchas universidades de todo el mundo,  como una nueva especialidad con sus  diferentes niveles académicos.  Entre las principales universidades  que se iniciaron  en este campo están</w:t>
      </w:r>
      <w:r w:rsidR="003E2965" w:rsidRPr="00A009E9">
        <w:rPr>
          <w:rFonts w:ascii="Courier New" w:hAnsi="Courier New" w:cs="Courier New"/>
        </w:rPr>
        <w:t>: el</w:t>
      </w:r>
      <w:r w:rsidRPr="00A009E9">
        <w:rPr>
          <w:rFonts w:ascii="Courier New" w:hAnsi="Courier New" w:cs="Courier New"/>
        </w:rPr>
        <w:t xml:space="preserve"> Instituto Tecnológico de Massachussets,  la Universidad de Columbia,  la Universidad John Hopkins,  el Instituto de Tecnología Case y la Universidad de Michigan.   Otra gran  indicación del crecimiento o del interés por esta ciencia se  demuestra con la creación    de dos sociedades profesionales en los EE. UU. ,  la Sociedad de Investigación  de Operaciones de América y el Instituto de Ciencias de Administración.  En Inglaterra,  también se formó la Sociedad de Investigación de Operaciones  al igual que en Francia e Italia</w:t>
      </w:r>
      <w:r w:rsidR="003E2965" w:rsidRPr="00A009E9">
        <w:rPr>
          <w:rFonts w:ascii="Courier New" w:hAnsi="Courier New" w:cs="Courier New"/>
        </w:rPr>
        <w:t>: Todas</w:t>
      </w:r>
      <w:r w:rsidRPr="00A009E9">
        <w:rPr>
          <w:rFonts w:ascii="Courier New" w:hAnsi="Courier New" w:cs="Courier New"/>
        </w:rPr>
        <w:t xml:space="preserve"> estas sociedades tienen publicaciones y </w:t>
      </w:r>
      <w:r w:rsidRPr="00A009E9">
        <w:rPr>
          <w:rFonts w:ascii="Courier New" w:hAnsi="Courier New" w:cs="Courier New"/>
        </w:rPr>
        <w:lastRenderedPageBreak/>
        <w:t>boletines periódicos que difunden las novedades y adelantes de esta ciencia.</w:t>
      </w:r>
    </w:p>
    <w:p w:rsidR="002C30FF" w:rsidRPr="00A009E9" w:rsidRDefault="002C30FF">
      <w:pPr>
        <w:ind w:firstLine="708"/>
        <w:jc w:val="both"/>
        <w:rPr>
          <w:rFonts w:ascii="Courier New" w:hAnsi="Courier New" w:cs="Courier New"/>
        </w:rPr>
      </w:pPr>
    </w:p>
    <w:p w:rsidR="002C30FF" w:rsidRPr="00A009E9" w:rsidRDefault="002C30FF">
      <w:pPr>
        <w:ind w:firstLine="708"/>
        <w:jc w:val="both"/>
        <w:rPr>
          <w:rFonts w:ascii="Courier New" w:hAnsi="Courier New" w:cs="Courier New"/>
        </w:rPr>
      </w:pPr>
      <w:r w:rsidRPr="00A009E9">
        <w:rPr>
          <w:rFonts w:ascii="Courier New" w:hAnsi="Courier New" w:cs="Courier New"/>
        </w:rPr>
        <w:t>Con el advenimiento de los computadores veloces,  se espera que la Investigación de Operaciones abarque una mayor cantidad  de  áreas de las que actualmente ha conquistado,  ya que su forma de análisis y comprobación de problemas es de una gran adaptabilidad al lenguaje de los computadores análogos y digitales.  En la educación y la sociología,  se esta haciendo ya realidad;  se han obtenido sorprendentes resultados en el análisis de las tendencias de las poblaciones debido al ambiente en que se desenvuelven.</w:t>
      </w:r>
    </w:p>
    <w:p w:rsidR="002C30FF" w:rsidRPr="00A009E9" w:rsidRDefault="002C30FF">
      <w:pPr>
        <w:jc w:val="both"/>
        <w:rPr>
          <w:rFonts w:ascii="Courier New" w:hAnsi="Courier New" w:cs="Courier New"/>
        </w:rPr>
      </w:pPr>
    </w:p>
    <w:sectPr w:rsidR="002C30FF" w:rsidRPr="00A009E9" w:rsidSect="00300C73">
      <w:headerReference w:type="even" r:id="rId6"/>
      <w:headerReference w:type="default" r:id="rId7"/>
      <w:pgSz w:w="9360" w:h="12960" w:code="1"/>
      <w:pgMar w:top="1440" w:right="1152" w:bottom="1440"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F606C">
      <w:r>
        <w:separator/>
      </w:r>
    </w:p>
  </w:endnote>
  <w:endnote w:type="continuationSeparator" w:id="1">
    <w:p w:rsidR="00000000" w:rsidRDefault="009F6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F606C">
      <w:r>
        <w:separator/>
      </w:r>
    </w:p>
  </w:footnote>
  <w:footnote w:type="continuationSeparator" w:id="1">
    <w:p w:rsidR="00000000" w:rsidRDefault="009F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57" w:rsidRDefault="00D95357" w:rsidP="002C30F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5357" w:rsidRDefault="00D95357" w:rsidP="00A009E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57" w:rsidRDefault="00D95357" w:rsidP="002C30F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606C">
      <w:rPr>
        <w:rStyle w:val="Nmerodepgina"/>
        <w:noProof/>
      </w:rPr>
      <w:t>2</w:t>
    </w:r>
    <w:r>
      <w:rPr>
        <w:rStyle w:val="Nmerodepgina"/>
      </w:rPr>
      <w:fldChar w:fldCharType="end"/>
    </w:r>
  </w:p>
  <w:p w:rsidR="00D95357" w:rsidRDefault="00D95357" w:rsidP="00A009E9">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009E9"/>
    <w:rsid w:val="002C30FF"/>
    <w:rsid w:val="00300C73"/>
    <w:rsid w:val="003E2965"/>
    <w:rsid w:val="00935495"/>
    <w:rsid w:val="009F606C"/>
    <w:rsid w:val="00A009E9"/>
    <w:rsid w:val="00A87CC5"/>
    <w:rsid w:val="00D014AE"/>
    <w:rsid w:val="00D953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 w:type="paragraph" w:styleId="Subttulo">
    <w:name w:val="Subtitle"/>
    <w:basedOn w:val="Normal"/>
    <w:qFormat/>
    <w:pPr>
      <w:jc w:val="right"/>
    </w:pPr>
    <w:rPr>
      <w:b/>
      <w:bCs/>
    </w:rPr>
  </w:style>
  <w:style w:type="paragraph" w:styleId="Textoindependiente">
    <w:name w:val="Body Text"/>
    <w:basedOn w:val="Normal"/>
    <w:pPr>
      <w:jc w:val="both"/>
    </w:pPr>
  </w:style>
  <w:style w:type="paragraph" w:styleId="Encabezado">
    <w:name w:val="header"/>
    <w:basedOn w:val="Normal"/>
    <w:rsid w:val="00A009E9"/>
    <w:pPr>
      <w:tabs>
        <w:tab w:val="center" w:pos="4320"/>
        <w:tab w:val="right" w:pos="8640"/>
      </w:tabs>
    </w:pPr>
  </w:style>
  <w:style w:type="character" w:styleId="Nmerodepgina">
    <w:name w:val="page number"/>
    <w:basedOn w:val="Fuentedeprrafopredeter"/>
    <w:rsid w:val="00A009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7658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Tacti</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Tacti</dc:creator>
  <cp:keywords/>
  <cp:lastModifiedBy>Vinculos</cp:lastModifiedBy>
  <cp:revision>2</cp:revision>
  <dcterms:created xsi:type="dcterms:W3CDTF">2009-10-07T18:52:00Z</dcterms:created>
  <dcterms:modified xsi:type="dcterms:W3CDTF">2009-10-07T18:52:00Z</dcterms:modified>
</cp:coreProperties>
</file>