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5B67">
      <w:pPr>
        <w:spacing w:line="480" w:lineRule="auto"/>
        <w:rPr>
          <w:rFonts w:ascii="Arial" w:hAnsi="Arial"/>
          <w:sz w:val="24"/>
          <w:lang w:val="en-US"/>
        </w:rPr>
      </w:pPr>
    </w:p>
    <w:p w:rsidR="00000000" w:rsidRDefault="008A5B67">
      <w:pPr>
        <w:spacing w:line="480" w:lineRule="auto"/>
        <w:rPr>
          <w:rFonts w:ascii="Arial" w:hAnsi="Arial"/>
          <w:sz w:val="24"/>
          <w:lang w:val="en-US"/>
        </w:rPr>
      </w:pPr>
    </w:p>
    <w:p w:rsidR="00000000" w:rsidRDefault="008A5B67">
      <w:pPr>
        <w:spacing w:line="480" w:lineRule="auto"/>
        <w:rPr>
          <w:rFonts w:ascii="Arial" w:hAnsi="Arial"/>
          <w:sz w:val="24"/>
          <w:lang w:val="en-US"/>
        </w:rPr>
      </w:pPr>
    </w:p>
    <w:p w:rsidR="00000000" w:rsidRDefault="008A5B67">
      <w:pPr>
        <w:spacing w:line="480" w:lineRule="auto"/>
        <w:rPr>
          <w:rFonts w:ascii="Arial" w:hAnsi="Arial"/>
          <w:sz w:val="24"/>
          <w:lang w:val="en-US"/>
        </w:rPr>
      </w:pPr>
    </w:p>
    <w:p w:rsidR="00000000" w:rsidRDefault="008A5B67">
      <w:pPr>
        <w:spacing w:line="480" w:lineRule="auto"/>
        <w:rPr>
          <w:rFonts w:ascii="Arial" w:hAnsi="Arial"/>
          <w:sz w:val="24"/>
          <w:lang w:val="en-US"/>
        </w:rPr>
      </w:pPr>
    </w:p>
    <w:p w:rsidR="00000000" w:rsidRDefault="008A5B67">
      <w:pPr>
        <w:spacing w:line="480" w:lineRule="auto"/>
        <w:rPr>
          <w:rFonts w:ascii="Arial" w:hAnsi="Arial"/>
          <w:sz w:val="24"/>
          <w:lang w:val="en-US"/>
        </w:rPr>
      </w:pPr>
    </w:p>
    <w:p w:rsidR="00000000" w:rsidRDefault="008A5B67">
      <w:pPr>
        <w:pStyle w:val="Ttulo1"/>
      </w:pPr>
      <w:r>
        <w:t>CAPITULO III</w:t>
      </w:r>
    </w:p>
    <w:p w:rsidR="00000000" w:rsidRDefault="008A5B67">
      <w:pPr>
        <w:jc w:val="center"/>
        <w:rPr>
          <w:rFonts w:ascii="Arial" w:hAnsi="Arial"/>
          <w:b/>
          <w:sz w:val="24"/>
          <w:lang w:val="en-US"/>
        </w:rPr>
      </w:pPr>
    </w:p>
    <w:p w:rsidR="00000000" w:rsidRDefault="008A5B67">
      <w:pPr>
        <w:pStyle w:val="Textoindependiente"/>
      </w:pPr>
      <w:r>
        <w:t>PROPUESTA PARA EL DESARROLLO TURISTICO SUSTENTABLE DE LA QUINTA DE ATOCHA</w:t>
      </w:r>
    </w:p>
    <w:p w:rsidR="00000000" w:rsidRDefault="008A5B67">
      <w:pPr>
        <w:jc w:val="center"/>
        <w:rPr>
          <w:rFonts w:ascii="Arial" w:hAnsi="Arial"/>
          <w:b/>
          <w:sz w:val="24"/>
          <w:lang w:val="en-US"/>
        </w:rPr>
      </w:pPr>
    </w:p>
    <w:p w:rsidR="00000000" w:rsidRDefault="008A5B67">
      <w:pPr>
        <w:pStyle w:val="Sangradetextonormal"/>
        <w:ind w:left="0"/>
      </w:pPr>
      <w:r>
        <w:t xml:space="preserve">La presente propuesta es un Plan que ha sido formulado partiendo de los resultados obtenidos del análisis del </w:t>
      </w:r>
      <w:r>
        <w:rPr>
          <w:i/>
        </w:rPr>
        <w:t xml:space="preserve">funcionamiento operativo </w:t>
      </w:r>
      <w:r>
        <w:t>de la Quinta de Atocha y c</w:t>
      </w:r>
      <w:r>
        <w:t xml:space="preserve">omo tal contiene un objetivo general y uno específico; además de sus respectivas estrategias y acciones. </w:t>
      </w:r>
    </w:p>
    <w:p w:rsidR="00000000" w:rsidRDefault="008A5B67">
      <w:pPr>
        <w:ind w:left="426"/>
        <w:jc w:val="both"/>
        <w:rPr>
          <w:rFonts w:ascii="Arial" w:hAnsi="Arial"/>
          <w:sz w:val="24"/>
          <w:lang w:val="en-US"/>
        </w:rPr>
      </w:pPr>
      <w:r>
        <w:rPr>
          <w:rFonts w:ascii="Arial" w:hAnsi="Arial"/>
          <w:sz w:val="24"/>
          <w:lang w:val="en-US"/>
        </w:rPr>
        <w:t xml:space="preserve"> </w:t>
      </w:r>
    </w:p>
    <w:p w:rsidR="00000000" w:rsidRDefault="008A5B67">
      <w:pPr>
        <w:spacing w:line="480" w:lineRule="auto"/>
        <w:jc w:val="both"/>
        <w:rPr>
          <w:rFonts w:ascii="Arial" w:hAnsi="Arial"/>
          <w:sz w:val="24"/>
          <w:u w:val="single"/>
          <w:lang w:val="en-US"/>
        </w:rPr>
      </w:pPr>
      <w:r>
        <w:rPr>
          <w:rFonts w:ascii="Arial" w:hAnsi="Arial"/>
          <w:b/>
          <w:sz w:val="24"/>
          <w:lang w:val="en-US"/>
        </w:rPr>
        <w:t>3.1</w:t>
      </w:r>
      <w:r>
        <w:rPr>
          <w:rFonts w:ascii="Arial" w:hAnsi="Arial"/>
          <w:sz w:val="24"/>
          <w:lang w:val="en-US"/>
        </w:rPr>
        <w:t xml:space="preserve"> </w:t>
      </w:r>
      <w:r>
        <w:rPr>
          <w:rFonts w:ascii="Arial" w:hAnsi="Arial"/>
          <w:sz w:val="24"/>
          <w:u w:val="single"/>
          <w:lang w:val="en-US"/>
        </w:rPr>
        <w:t>OBJETIVOS</w:t>
      </w:r>
    </w:p>
    <w:p w:rsidR="00000000" w:rsidRDefault="008A5B67">
      <w:pPr>
        <w:jc w:val="both"/>
        <w:rPr>
          <w:rFonts w:ascii="Arial" w:hAnsi="Arial"/>
          <w:sz w:val="24"/>
          <w:lang w:val="en-US"/>
        </w:rPr>
      </w:pPr>
    </w:p>
    <w:p w:rsidR="00000000" w:rsidRDefault="008A5B67">
      <w:pPr>
        <w:spacing w:line="480" w:lineRule="auto"/>
        <w:ind w:left="426"/>
        <w:jc w:val="both"/>
        <w:rPr>
          <w:rFonts w:ascii="Arial" w:hAnsi="Arial"/>
          <w:sz w:val="24"/>
          <w:lang w:val="en-US"/>
        </w:rPr>
      </w:pPr>
      <w:r>
        <w:rPr>
          <w:rFonts w:ascii="Arial" w:hAnsi="Arial"/>
          <w:sz w:val="24"/>
          <w:lang w:val="en-US"/>
        </w:rPr>
        <w:t xml:space="preserve">Este Plan tiene como </w:t>
      </w:r>
      <w:r>
        <w:rPr>
          <w:rFonts w:ascii="Arial" w:hAnsi="Arial"/>
          <w:i/>
          <w:sz w:val="24"/>
          <w:lang w:val="en-US"/>
        </w:rPr>
        <w:t>objetivo general</w:t>
      </w:r>
      <w:r>
        <w:rPr>
          <w:rFonts w:ascii="Arial" w:hAnsi="Arial"/>
          <w:sz w:val="24"/>
          <w:lang w:val="en-US"/>
        </w:rPr>
        <w:t xml:space="preserve"> conseguir la </w:t>
      </w:r>
      <w:r>
        <w:rPr>
          <w:rFonts w:ascii="Arial" w:hAnsi="Arial"/>
          <w:i/>
          <w:sz w:val="24"/>
          <w:lang w:val="en-US"/>
        </w:rPr>
        <w:t>rentabilidad económica, social y ambiental</w:t>
      </w:r>
      <w:r>
        <w:rPr>
          <w:rFonts w:ascii="Arial" w:hAnsi="Arial"/>
          <w:sz w:val="24"/>
          <w:lang w:val="en-US"/>
        </w:rPr>
        <w:t xml:space="preserve"> del turismo en la comunidad local. </w:t>
      </w:r>
    </w:p>
    <w:p w:rsidR="00000000" w:rsidRDefault="008A5B67">
      <w:pPr>
        <w:jc w:val="both"/>
        <w:rPr>
          <w:rFonts w:ascii="Arial" w:hAnsi="Arial"/>
          <w:sz w:val="24"/>
          <w:lang w:val="en-US"/>
        </w:rPr>
      </w:pPr>
    </w:p>
    <w:p w:rsidR="00000000" w:rsidRDefault="008A5B67">
      <w:pPr>
        <w:spacing w:line="480" w:lineRule="auto"/>
        <w:ind w:left="426"/>
        <w:jc w:val="both"/>
        <w:rPr>
          <w:rFonts w:ascii="Arial" w:hAnsi="Arial"/>
          <w:sz w:val="24"/>
          <w:lang w:val="en-US"/>
        </w:rPr>
      </w:pPr>
      <w:r>
        <w:rPr>
          <w:rFonts w:ascii="Arial" w:hAnsi="Arial"/>
          <w:sz w:val="24"/>
          <w:lang w:val="en-US"/>
        </w:rPr>
        <w:t>Su</w:t>
      </w:r>
      <w:r>
        <w:rPr>
          <w:rFonts w:ascii="Arial" w:hAnsi="Arial"/>
          <w:sz w:val="24"/>
          <w:lang w:val="en-US"/>
        </w:rPr>
        <w:t xml:space="preserve"> </w:t>
      </w:r>
      <w:r>
        <w:rPr>
          <w:rFonts w:ascii="Arial" w:hAnsi="Arial"/>
          <w:i/>
          <w:sz w:val="24"/>
          <w:lang w:val="en-US"/>
        </w:rPr>
        <w:t>objetivo específico</w:t>
      </w:r>
      <w:r>
        <w:rPr>
          <w:rFonts w:ascii="Arial" w:hAnsi="Arial"/>
          <w:sz w:val="24"/>
          <w:lang w:val="en-US"/>
        </w:rPr>
        <w:t xml:space="preserve"> es </w:t>
      </w:r>
      <w:r>
        <w:rPr>
          <w:rFonts w:ascii="Arial" w:hAnsi="Arial"/>
          <w:i/>
          <w:sz w:val="24"/>
          <w:lang w:val="en-US"/>
        </w:rPr>
        <w:t>alcanzar una</w:t>
      </w:r>
      <w:r>
        <w:rPr>
          <w:rFonts w:ascii="Arial" w:hAnsi="Arial"/>
          <w:sz w:val="24"/>
          <w:lang w:val="en-US"/>
        </w:rPr>
        <w:t xml:space="preserve"> </w:t>
      </w:r>
      <w:r>
        <w:rPr>
          <w:rFonts w:ascii="Arial" w:hAnsi="Arial"/>
          <w:i/>
          <w:sz w:val="24"/>
          <w:lang w:val="en-US"/>
        </w:rPr>
        <w:t>experiencia positiva del turista,</w:t>
      </w:r>
      <w:r>
        <w:rPr>
          <w:rFonts w:ascii="Arial" w:hAnsi="Arial"/>
          <w:sz w:val="24"/>
          <w:lang w:val="en-US"/>
        </w:rPr>
        <w:t xml:space="preserve"> para lo cual es necesario mejorar la calidad del </w:t>
      </w:r>
      <w:r>
        <w:rPr>
          <w:rFonts w:ascii="Arial" w:hAnsi="Arial"/>
          <w:i/>
          <w:sz w:val="24"/>
          <w:lang w:val="en-US"/>
        </w:rPr>
        <w:t>servicio turístico</w:t>
      </w:r>
      <w:r>
        <w:rPr>
          <w:rFonts w:ascii="Arial" w:hAnsi="Arial"/>
          <w:sz w:val="24"/>
          <w:lang w:val="en-US"/>
        </w:rPr>
        <w:t xml:space="preserve"> de la Quinta de Atocha.</w:t>
      </w:r>
    </w:p>
    <w:p w:rsidR="00000000" w:rsidRDefault="008A5B67">
      <w:pPr>
        <w:spacing w:line="480" w:lineRule="auto"/>
        <w:rPr>
          <w:rFonts w:ascii="Arial" w:hAnsi="Arial"/>
          <w:sz w:val="24"/>
          <w:lang w:val="en-US"/>
        </w:rPr>
      </w:pPr>
    </w:p>
    <w:p w:rsidR="00000000" w:rsidRDefault="008A5B67">
      <w:pPr>
        <w:spacing w:line="480" w:lineRule="auto"/>
        <w:jc w:val="both"/>
        <w:rPr>
          <w:rFonts w:ascii="Arial" w:hAnsi="Arial"/>
          <w:sz w:val="24"/>
          <w:u w:val="single"/>
          <w:lang w:val="en-US"/>
        </w:rPr>
      </w:pPr>
      <w:r>
        <w:rPr>
          <w:rFonts w:ascii="Arial" w:hAnsi="Arial"/>
          <w:b/>
          <w:sz w:val="24"/>
          <w:lang w:val="en-US"/>
        </w:rPr>
        <w:lastRenderedPageBreak/>
        <w:t xml:space="preserve">3.2 </w:t>
      </w:r>
      <w:r>
        <w:rPr>
          <w:rFonts w:ascii="Arial" w:hAnsi="Arial"/>
          <w:sz w:val="24"/>
          <w:lang w:val="en-US"/>
        </w:rPr>
        <w:t xml:space="preserve"> </w:t>
      </w:r>
      <w:r>
        <w:rPr>
          <w:rFonts w:ascii="Arial" w:hAnsi="Arial"/>
          <w:sz w:val="24"/>
          <w:u w:val="single"/>
          <w:lang w:val="en-US"/>
        </w:rPr>
        <w:t xml:space="preserve">ESTRATEGIAS </w:t>
      </w:r>
    </w:p>
    <w:p w:rsidR="00000000" w:rsidRDefault="008A5B67">
      <w:pPr>
        <w:jc w:val="both"/>
        <w:rPr>
          <w:rFonts w:ascii="Arial" w:hAnsi="Arial"/>
          <w:sz w:val="24"/>
          <w:lang w:val="en-US"/>
        </w:rPr>
      </w:pPr>
    </w:p>
    <w:p w:rsidR="00000000" w:rsidRDefault="008A5B67">
      <w:pPr>
        <w:pStyle w:val="Sangra2detindependiente"/>
        <w:jc w:val="both"/>
      </w:pPr>
      <w:r>
        <w:t>A continuación se enuncian las estrategias necesarias para la consecución</w:t>
      </w:r>
      <w:r>
        <w:t xml:space="preserve"> de los objetivos propuestos:</w:t>
      </w:r>
    </w:p>
    <w:p w:rsidR="00000000" w:rsidRDefault="008A5B67">
      <w:pPr>
        <w:pStyle w:val="Sangra2detindependiente"/>
        <w:spacing w:line="240" w:lineRule="auto"/>
        <w:jc w:val="both"/>
      </w:pPr>
    </w:p>
    <w:p w:rsidR="00000000" w:rsidRDefault="008A5B67" w:rsidP="008A5B67">
      <w:pPr>
        <w:numPr>
          <w:ilvl w:val="0"/>
          <w:numId w:val="1"/>
        </w:numPr>
        <w:tabs>
          <w:tab w:val="clear" w:pos="360"/>
          <w:tab w:val="num" w:pos="0"/>
        </w:tabs>
        <w:spacing w:line="480" w:lineRule="auto"/>
        <w:ind w:left="426" w:firstLine="0"/>
        <w:jc w:val="both"/>
        <w:rPr>
          <w:rFonts w:ascii="Arial" w:hAnsi="Arial"/>
          <w:sz w:val="24"/>
        </w:rPr>
      </w:pPr>
      <w:r>
        <w:rPr>
          <w:rFonts w:ascii="Arial" w:hAnsi="Arial"/>
          <w:sz w:val="24"/>
        </w:rPr>
        <w:t xml:space="preserve">Estrategia 1: Ordenar e integrar el territorio turístico de la Quinta de Atocha y sus alrededores. </w:t>
      </w:r>
    </w:p>
    <w:p w:rsidR="00000000" w:rsidRDefault="008A5B67">
      <w:pPr>
        <w:tabs>
          <w:tab w:val="num" w:pos="0"/>
        </w:tabs>
        <w:ind w:left="426"/>
        <w:jc w:val="both"/>
        <w:rPr>
          <w:rFonts w:ascii="Arial" w:hAnsi="Arial"/>
          <w:sz w:val="24"/>
        </w:rPr>
      </w:pPr>
    </w:p>
    <w:p w:rsidR="00000000" w:rsidRDefault="008A5B67" w:rsidP="008A5B67">
      <w:pPr>
        <w:numPr>
          <w:ilvl w:val="0"/>
          <w:numId w:val="1"/>
        </w:numPr>
        <w:tabs>
          <w:tab w:val="clear" w:pos="360"/>
          <w:tab w:val="num" w:pos="0"/>
        </w:tabs>
        <w:spacing w:line="480" w:lineRule="auto"/>
        <w:ind w:left="426" w:firstLine="0"/>
        <w:jc w:val="both"/>
        <w:rPr>
          <w:rFonts w:ascii="Arial" w:hAnsi="Arial"/>
          <w:sz w:val="24"/>
        </w:rPr>
      </w:pPr>
      <w:r>
        <w:rPr>
          <w:rFonts w:ascii="Arial" w:hAnsi="Arial"/>
          <w:sz w:val="24"/>
        </w:rPr>
        <w:t>Estrategia 2: Mejorar la infraestructura, planta y facilidades turísticas.</w:t>
      </w:r>
    </w:p>
    <w:p w:rsidR="00000000" w:rsidRDefault="008A5B67">
      <w:pPr>
        <w:tabs>
          <w:tab w:val="num" w:pos="0"/>
        </w:tabs>
        <w:ind w:left="426"/>
        <w:jc w:val="both"/>
        <w:rPr>
          <w:rFonts w:ascii="Arial" w:hAnsi="Arial"/>
          <w:sz w:val="24"/>
        </w:rPr>
      </w:pPr>
    </w:p>
    <w:p w:rsidR="00000000" w:rsidRDefault="008A5B67" w:rsidP="008A5B67">
      <w:pPr>
        <w:numPr>
          <w:ilvl w:val="0"/>
          <w:numId w:val="1"/>
        </w:numPr>
        <w:tabs>
          <w:tab w:val="clear" w:pos="360"/>
          <w:tab w:val="num" w:pos="0"/>
          <w:tab w:val="num" w:pos="709"/>
        </w:tabs>
        <w:spacing w:line="480" w:lineRule="auto"/>
        <w:ind w:left="426" w:firstLine="0"/>
        <w:jc w:val="both"/>
        <w:rPr>
          <w:rFonts w:ascii="Arial" w:hAnsi="Arial"/>
          <w:sz w:val="24"/>
        </w:rPr>
      </w:pPr>
      <w:r>
        <w:rPr>
          <w:rFonts w:ascii="Arial" w:hAnsi="Arial"/>
          <w:sz w:val="24"/>
        </w:rPr>
        <w:t>Estrategia 3: Mejorar los entornos turísticos de</w:t>
      </w:r>
      <w:r>
        <w:rPr>
          <w:rFonts w:ascii="Arial" w:hAnsi="Arial"/>
          <w:sz w:val="24"/>
        </w:rPr>
        <w:t xml:space="preserve"> la Quinta de Atocha.</w:t>
      </w:r>
    </w:p>
    <w:p w:rsidR="00000000" w:rsidRDefault="008A5B67">
      <w:pPr>
        <w:tabs>
          <w:tab w:val="num" w:pos="0"/>
        </w:tabs>
        <w:ind w:left="426"/>
        <w:jc w:val="both"/>
        <w:rPr>
          <w:rFonts w:ascii="Arial" w:hAnsi="Arial"/>
          <w:sz w:val="24"/>
        </w:rPr>
      </w:pPr>
    </w:p>
    <w:p w:rsidR="00000000" w:rsidRDefault="008A5B67" w:rsidP="008A5B67">
      <w:pPr>
        <w:numPr>
          <w:ilvl w:val="0"/>
          <w:numId w:val="1"/>
        </w:numPr>
        <w:tabs>
          <w:tab w:val="clear" w:pos="360"/>
          <w:tab w:val="num" w:pos="0"/>
          <w:tab w:val="num" w:pos="709"/>
        </w:tabs>
        <w:spacing w:line="480" w:lineRule="auto"/>
        <w:ind w:left="426" w:firstLine="0"/>
        <w:jc w:val="both"/>
        <w:rPr>
          <w:rFonts w:ascii="Arial" w:hAnsi="Arial"/>
          <w:sz w:val="24"/>
        </w:rPr>
      </w:pPr>
      <w:r>
        <w:rPr>
          <w:rFonts w:ascii="Arial" w:hAnsi="Arial"/>
          <w:sz w:val="24"/>
        </w:rPr>
        <w:t>Estrategia 4: Elaborar un programa de manejo de recursos naturales.</w:t>
      </w:r>
    </w:p>
    <w:p w:rsidR="00000000" w:rsidRDefault="008A5B67">
      <w:pPr>
        <w:tabs>
          <w:tab w:val="num" w:pos="0"/>
        </w:tabs>
        <w:ind w:left="426"/>
        <w:jc w:val="both"/>
        <w:rPr>
          <w:rFonts w:ascii="Arial" w:hAnsi="Arial"/>
          <w:sz w:val="24"/>
        </w:rPr>
      </w:pPr>
    </w:p>
    <w:p w:rsidR="00000000" w:rsidRDefault="008A5B67" w:rsidP="008A5B67">
      <w:pPr>
        <w:numPr>
          <w:ilvl w:val="0"/>
          <w:numId w:val="1"/>
        </w:numPr>
        <w:tabs>
          <w:tab w:val="clear" w:pos="360"/>
          <w:tab w:val="num" w:pos="0"/>
          <w:tab w:val="num" w:pos="709"/>
        </w:tabs>
        <w:spacing w:line="480" w:lineRule="auto"/>
        <w:ind w:left="426" w:firstLine="0"/>
        <w:jc w:val="both"/>
        <w:rPr>
          <w:rFonts w:ascii="Arial" w:hAnsi="Arial"/>
          <w:sz w:val="24"/>
        </w:rPr>
      </w:pPr>
      <w:r>
        <w:rPr>
          <w:rFonts w:ascii="Arial" w:hAnsi="Arial"/>
          <w:sz w:val="24"/>
        </w:rPr>
        <w:t>Estrategia 5: Elaborar un programa de administración y operaciones.</w:t>
      </w:r>
    </w:p>
    <w:p w:rsidR="00000000" w:rsidRDefault="008A5B67">
      <w:pPr>
        <w:tabs>
          <w:tab w:val="num" w:pos="0"/>
        </w:tabs>
        <w:ind w:left="426"/>
        <w:jc w:val="both"/>
        <w:rPr>
          <w:rFonts w:ascii="Arial" w:hAnsi="Arial"/>
          <w:sz w:val="24"/>
        </w:rPr>
      </w:pPr>
    </w:p>
    <w:p w:rsidR="00000000" w:rsidRDefault="008A5B67" w:rsidP="008A5B67">
      <w:pPr>
        <w:numPr>
          <w:ilvl w:val="0"/>
          <w:numId w:val="1"/>
        </w:numPr>
        <w:tabs>
          <w:tab w:val="clear" w:pos="360"/>
          <w:tab w:val="num" w:pos="0"/>
          <w:tab w:val="num" w:pos="709"/>
        </w:tabs>
        <w:spacing w:line="480" w:lineRule="auto"/>
        <w:ind w:left="426" w:firstLine="0"/>
        <w:jc w:val="both"/>
        <w:rPr>
          <w:rFonts w:ascii="Arial" w:hAnsi="Arial"/>
          <w:sz w:val="24"/>
        </w:rPr>
      </w:pPr>
      <w:r>
        <w:rPr>
          <w:rFonts w:ascii="Arial" w:hAnsi="Arial"/>
          <w:sz w:val="24"/>
        </w:rPr>
        <w:t xml:space="preserve">Estrategia 6: Desarrollar un programa de promoción turística. </w:t>
      </w:r>
    </w:p>
    <w:p w:rsidR="00000000" w:rsidRDefault="008A5B67">
      <w:pPr>
        <w:pStyle w:val="Textoindependiente2"/>
        <w:spacing w:line="240" w:lineRule="auto"/>
        <w:ind w:left="567"/>
        <w:rPr>
          <w:b w:val="0"/>
          <w:u w:val="none"/>
        </w:rPr>
      </w:pPr>
    </w:p>
    <w:p w:rsidR="00000000" w:rsidRDefault="008A5B67">
      <w:pPr>
        <w:pStyle w:val="Textoindependiente2"/>
        <w:ind w:left="567" w:hanging="567"/>
      </w:pPr>
      <w:r>
        <w:rPr>
          <w:u w:val="none"/>
        </w:rPr>
        <w:t xml:space="preserve">3.2.1 </w:t>
      </w:r>
      <w:r>
        <w:t>Ordenamiento e Integració</w:t>
      </w:r>
      <w:r>
        <w:t>n del Territorio Turístico de la  Quinta de Atocha y sus Alrededores</w:t>
      </w:r>
    </w:p>
    <w:p w:rsidR="00000000" w:rsidRDefault="008A5B67">
      <w:pPr>
        <w:jc w:val="both"/>
        <w:outlineLvl w:val="0"/>
        <w:rPr>
          <w:rFonts w:ascii="Arial" w:hAnsi="Arial"/>
          <w:sz w:val="24"/>
          <w:lang w:val="en-US"/>
        </w:rPr>
      </w:pPr>
    </w:p>
    <w:p w:rsidR="00000000" w:rsidRDefault="008A5B67">
      <w:pPr>
        <w:pStyle w:val="Sangra3detindependiente"/>
      </w:pPr>
      <w:r>
        <w:t>El ordenamiento pretende decidir el mejor uso, actual y futuro, para cada porción de una extensión de tierra, en este caso el territorio con vocación turística - la Quinta de Atocha y el</w:t>
      </w:r>
      <w:r>
        <w:t xml:space="preserve"> Barrio Atocha -. Las acciones a concretarse deberán ser las siguientes:</w:t>
      </w:r>
    </w:p>
    <w:p w:rsidR="00000000" w:rsidRDefault="008A5B67">
      <w:pPr>
        <w:jc w:val="both"/>
        <w:outlineLvl w:val="0"/>
        <w:rPr>
          <w:rFonts w:ascii="Arial" w:hAnsi="Arial"/>
          <w:sz w:val="24"/>
          <w:lang w:val="en-US"/>
        </w:rPr>
      </w:pPr>
    </w:p>
    <w:p w:rsidR="00000000" w:rsidRDefault="008A5B67" w:rsidP="008A5B67">
      <w:pPr>
        <w:numPr>
          <w:ilvl w:val="0"/>
          <w:numId w:val="21"/>
        </w:numPr>
        <w:tabs>
          <w:tab w:val="clear" w:pos="360"/>
          <w:tab w:val="num" w:pos="927"/>
        </w:tabs>
        <w:spacing w:line="480" w:lineRule="auto"/>
        <w:ind w:left="927"/>
        <w:jc w:val="both"/>
        <w:rPr>
          <w:rFonts w:ascii="Arial" w:hAnsi="Arial"/>
          <w:sz w:val="24"/>
        </w:rPr>
      </w:pPr>
      <w:r>
        <w:rPr>
          <w:rFonts w:ascii="Arial" w:hAnsi="Arial"/>
          <w:sz w:val="24"/>
        </w:rPr>
        <w:t xml:space="preserve">Para una mejor administración del territorio de la Quinta de Atocha es necesario que este sea zonificado. Esta zonificación debe ser </w:t>
      </w:r>
      <w:r>
        <w:rPr>
          <w:rFonts w:ascii="Arial" w:hAnsi="Arial"/>
          <w:sz w:val="24"/>
        </w:rPr>
        <w:lastRenderedPageBreak/>
        <w:t>realizada tomando en cuenta las características f</w:t>
      </w:r>
      <w:r>
        <w:rPr>
          <w:rFonts w:ascii="Arial" w:hAnsi="Arial"/>
          <w:sz w:val="24"/>
        </w:rPr>
        <w:t>isico-naturales propias del sitio. Aquí se proponen 4 zonas bien definidas de acuerdo al Gráfico No. 4: Zonas histórica, de los jardines, quebrada gallinazo, y; zona de vegetación contigüa al río Ambato.</w:t>
      </w:r>
    </w:p>
    <w:p w:rsidR="00000000" w:rsidRDefault="008A5B67">
      <w:pPr>
        <w:jc w:val="both"/>
        <w:rPr>
          <w:rFonts w:ascii="Arial" w:hAnsi="Arial"/>
          <w:sz w:val="24"/>
        </w:rPr>
      </w:pPr>
    </w:p>
    <w:p w:rsidR="00000000" w:rsidRDefault="008A5B67" w:rsidP="008A5B67">
      <w:pPr>
        <w:pStyle w:val="Sangra3detindependiente"/>
        <w:numPr>
          <w:ilvl w:val="0"/>
          <w:numId w:val="3"/>
        </w:numPr>
        <w:tabs>
          <w:tab w:val="clear" w:pos="360"/>
          <w:tab w:val="num" w:pos="927"/>
        </w:tabs>
        <w:ind w:left="927"/>
        <w:outlineLvl w:val="9"/>
      </w:pPr>
      <w:r>
        <w:t>Integrar la Quinta La Liria al territorio de la Qui</w:t>
      </w:r>
      <w:r>
        <w:t>nta de Atocha por las características similares en cuanto a su recurso fisico natural e igual mérito e importancia por su valor histórico patrimonial.</w:t>
      </w:r>
    </w:p>
    <w:p w:rsidR="00000000" w:rsidRDefault="008A5B67">
      <w:pPr>
        <w:ind w:left="567"/>
        <w:jc w:val="both"/>
        <w:rPr>
          <w:rFonts w:ascii="Arial" w:hAnsi="Arial"/>
          <w:sz w:val="24"/>
        </w:rPr>
      </w:pPr>
    </w:p>
    <w:p w:rsidR="00000000" w:rsidRDefault="008A5B67" w:rsidP="008A5B67">
      <w:pPr>
        <w:numPr>
          <w:ilvl w:val="0"/>
          <w:numId w:val="6"/>
        </w:numPr>
        <w:tabs>
          <w:tab w:val="clear" w:pos="360"/>
          <w:tab w:val="num" w:pos="927"/>
        </w:tabs>
        <w:spacing w:line="480" w:lineRule="auto"/>
        <w:ind w:left="927"/>
        <w:jc w:val="both"/>
        <w:rPr>
          <w:rFonts w:ascii="Arial" w:hAnsi="Arial"/>
          <w:sz w:val="24"/>
        </w:rPr>
      </w:pPr>
      <w:r>
        <w:rPr>
          <w:rFonts w:ascii="Arial" w:hAnsi="Arial"/>
          <w:sz w:val="24"/>
        </w:rPr>
        <w:t>Para una integración efectiva de la Quinta La Liria, se recomienda realizar un estudio y análisis simila</w:t>
      </w:r>
      <w:r>
        <w:rPr>
          <w:rFonts w:ascii="Arial" w:hAnsi="Arial"/>
          <w:sz w:val="24"/>
        </w:rPr>
        <w:t>r al aquí realizado con la Quinta de Atocha, obviamente el lugar necesitará las respectivas mejoras que consisten básicamente en realizar trabajos de recuperación, restauración y readecuación del edificio principal y su entorno por encontrarse en estado de</w:t>
      </w:r>
      <w:r>
        <w:rPr>
          <w:rFonts w:ascii="Arial" w:hAnsi="Arial"/>
          <w:sz w:val="24"/>
        </w:rPr>
        <w:t xml:space="preserve"> deterioro y abandono a pesar de haber sido declarado como patrimonio cultural de la nación.</w:t>
      </w:r>
    </w:p>
    <w:p w:rsidR="00000000" w:rsidRDefault="008A5B67">
      <w:pPr>
        <w:ind w:left="567"/>
        <w:jc w:val="both"/>
        <w:rPr>
          <w:rFonts w:ascii="Arial" w:hAnsi="Arial"/>
          <w:sz w:val="24"/>
        </w:rPr>
      </w:pPr>
    </w:p>
    <w:p w:rsidR="00000000" w:rsidRDefault="008A5B67" w:rsidP="008A5B67">
      <w:pPr>
        <w:numPr>
          <w:ilvl w:val="0"/>
          <w:numId w:val="4"/>
        </w:numPr>
        <w:tabs>
          <w:tab w:val="clear" w:pos="360"/>
          <w:tab w:val="num" w:pos="927"/>
        </w:tabs>
        <w:spacing w:line="480" w:lineRule="auto"/>
        <w:ind w:left="927"/>
        <w:jc w:val="both"/>
        <w:rPr>
          <w:rFonts w:ascii="Arial" w:hAnsi="Arial"/>
          <w:sz w:val="24"/>
        </w:rPr>
      </w:pPr>
      <w:r>
        <w:rPr>
          <w:rFonts w:ascii="Arial" w:hAnsi="Arial"/>
          <w:sz w:val="24"/>
        </w:rPr>
        <w:t xml:space="preserve">Integrar de manera efectiva el Centro Cultural La Liria a las quintas, no solamente por sus instalaciones o equipamiento de apoyo para las actividades culturales </w:t>
      </w:r>
      <w:r>
        <w:rPr>
          <w:rFonts w:ascii="Arial" w:hAnsi="Arial"/>
          <w:sz w:val="24"/>
        </w:rPr>
        <w:t>y recreacionales; sino porque también cuenta con el espacio adecuado para el desarrollo de actividades turísticas. Este lugar también debe ser administrado con visión de turismo.</w:t>
      </w:r>
    </w:p>
    <w:p w:rsidR="00000000" w:rsidRDefault="008A5B67">
      <w:pPr>
        <w:spacing w:line="480" w:lineRule="auto"/>
        <w:ind w:left="567"/>
        <w:jc w:val="both"/>
        <w:rPr>
          <w:rFonts w:ascii="Arial" w:hAnsi="Arial"/>
          <w:sz w:val="24"/>
        </w:rPr>
      </w:pPr>
    </w:p>
    <w:p w:rsidR="00000000" w:rsidRDefault="008A5B67" w:rsidP="008A5B67">
      <w:pPr>
        <w:numPr>
          <w:ilvl w:val="0"/>
          <w:numId w:val="5"/>
        </w:numPr>
        <w:tabs>
          <w:tab w:val="clear" w:pos="360"/>
          <w:tab w:val="num" w:pos="927"/>
        </w:tabs>
        <w:spacing w:line="480" w:lineRule="auto"/>
        <w:ind w:left="927"/>
        <w:jc w:val="both"/>
        <w:rPr>
          <w:rFonts w:ascii="Arial" w:hAnsi="Arial"/>
          <w:sz w:val="24"/>
        </w:rPr>
      </w:pPr>
      <w:r>
        <w:rPr>
          <w:rFonts w:ascii="Arial" w:hAnsi="Arial"/>
          <w:sz w:val="24"/>
        </w:rPr>
        <w:lastRenderedPageBreak/>
        <w:t>Plantear una propuesta para rediseñar el espacio urbano de las áreas consoli</w:t>
      </w:r>
      <w:r>
        <w:rPr>
          <w:rFonts w:ascii="Arial" w:hAnsi="Arial"/>
          <w:sz w:val="24"/>
        </w:rPr>
        <w:t>dadas del barrio Atocha, propuesta que debe ser planteada conjuntamente con la comunidad local y debe estar encaminada al desarrollo normativo de los siguientes aspectos:</w:t>
      </w:r>
    </w:p>
    <w:p w:rsidR="00000000" w:rsidRDefault="008A5B67">
      <w:pPr>
        <w:ind w:left="567"/>
        <w:jc w:val="both"/>
        <w:rPr>
          <w:rFonts w:ascii="Arial" w:hAnsi="Arial"/>
          <w:sz w:val="24"/>
        </w:rPr>
      </w:pPr>
    </w:p>
    <w:p w:rsidR="00000000" w:rsidRDefault="008A5B67" w:rsidP="008A5B67">
      <w:pPr>
        <w:numPr>
          <w:ilvl w:val="0"/>
          <w:numId w:val="2"/>
        </w:numPr>
        <w:tabs>
          <w:tab w:val="clear" w:pos="720"/>
          <w:tab w:val="num" w:pos="927"/>
          <w:tab w:val="num" w:pos="987"/>
        </w:tabs>
        <w:spacing w:line="480" w:lineRule="auto"/>
        <w:ind w:left="927"/>
        <w:jc w:val="both"/>
        <w:rPr>
          <w:rFonts w:ascii="Arial" w:hAnsi="Arial"/>
          <w:sz w:val="24"/>
        </w:rPr>
      </w:pPr>
      <w:r>
        <w:rPr>
          <w:rFonts w:ascii="Arial" w:hAnsi="Arial"/>
          <w:sz w:val="24"/>
        </w:rPr>
        <w:t>Ordenanzas para mejorar la imagen y ornato del barrio: Por ejemplo la eliminación de</w:t>
      </w:r>
      <w:r>
        <w:rPr>
          <w:rFonts w:ascii="Arial" w:hAnsi="Arial"/>
          <w:sz w:val="24"/>
        </w:rPr>
        <w:t xml:space="preserve"> vertederos y escombreras, ordenar el sector informal, señalización turística adecuada, etc.</w:t>
      </w:r>
    </w:p>
    <w:p w:rsidR="00000000" w:rsidRDefault="008A5B67">
      <w:pPr>
        <w:tabs>
          <w:tab w:val="num" w:pos="987"/>
        </w:tabs>
        <w:ind w:left="567"/>
        <w:jc w:val="both"/>
        <w:rPr>
          <w:rFonts w:ascii="Arial" w:hAnsi="Arial"/>
          <w:sz w:val="24"/>
        </w:rPr>
      </w:pPr>
    </w:p>
    <w:p w:rsidR="00000000" w:rsidRDefault="008A5B67" w:rsidP="008A5B67">
      <w:pPr>
        <w:numPr>
          <w:ilvl w:val="0"/>
          <w:numId w:val="2"/>
        </w:numPr>
        <w:tabs>
          <w:tab w:val="clear" w:pos="720"/>
          <w:tab w:val="num" w:pos="927"/>
          <w:tab w:val="num" w:pos="987"/>
        </w:tabs>
        <w:spacing w:line="480" w:lineRule="auto"/>
        <w:ind w:left="927"/>
        <w:jc w:val="both"/>
        <w:rPr>
          <w:rFonts w:ascii="Arial" w:hAnsi="Arial"/>
          <w:sz w:val="24"/>
        </w:rPr>
      </w:pPr>
      <w:r>
        <w:rPr>
          <w:rFonts w:ascii="Arial" w:hAnsi="Arial"/>
          <w:sz w:val="24"/>
        </w:rPr>
        <w:t>Normar el uso de letreros y propaganda en el barrio.</w:t>
      </w:r>
    </w:p>
    <w:p w:rsidR="00000000" w:rsidRDefault="008A5B67">
      <w:pPr>
        <w:tabs>
          <w:tab w:val="num" w:pos="987"/>
        </w:tabs>
        <w:jc w:val="both"/>
        <w:rPr>
          <w:rFonts w:ascii="Arial" w:hAnsi="Arial"/>
          <w:sz w:val="24"/>
        </w:rPr>
      </w:pPr>
    </w:p>
    <w:p w:rsidR="00000000" w:rsidRDefault="008A5B67" w:rsidP="008A5B67">
      <w:pPr>
        <w:numPr>
          <w:ilvl w:val="0"/>
          <w:numId w:val="2"/>
        </w:numPr>
        <w:tabs>
          <w:tab w:val="clear" w:pos="720"/>
          <w:tab w:val="num" w:pos="927"/>
          <w:tab w:val="num" w:pos="987"/>
        </w:tabs>
        <w:spacing w:line="480" w:lineRule="auto"/>
        <w:ind w:left="927"/>
        <w:jc w:val="both"/>
        <w:rPr>
          <w:rFonts w:ascii="Arial" w:hAnsi="Arial"/>
          <w:sz w:val="24"/>
        </w:rPr>
      </w:pPr>
      <w:r>
        <w:rPr>
          <w:rFonts w:ascii="Arial" w:hAnsi="Arial"/>
          <w:sz w:val="24"/>
        </w:rPr>
        <w:t>Emitir reglamentos para mejorar la calidad de la oferta de los establecimientos de alimentos y bebidas.</w:t>
      </w:r>
    </w:p>
    <w:p w:rsidR="00000000" w:rsidRDefault="008A5B67">
      <w:pPr>
        <w:tabs>
          <w:tab w:val="num" w:pos="987"/>
        </w:tabs>
        <w:jc w:val="both"/>
        <w:rPr>
          <w:rFonts w:ascii="Arial" w:hAnsi="Arial"/>
          <w:sz w:val="24"/>
        </w:rPr>
      </w:pPr>
    </w:p>
    <w:p w:rsidR="00000000" w:rsidRDefault="008A5B67">
      <w:pPr>
        <w:tabs>
          <w:tab w:val="num" w:pos="987"/>
        </w:tabs>
        <w:spacing w:line="480" w:lineRule="auto"/>
        <w:jc w:val="both"/>
        <w:rPr>
          <w:rFonts w:ascii="Arial" w:hAnsi="Arial"/>
          <w:b/>
          <w:sz w:val="24"/>
        </w:rPr>
      </w:pPr>
      <w:r>
        <w:rPr>
          <w:rFonts w:ascii="Arial" w:hAnsi="Arial"/>
          <w:b/>
          <w:sz w:val="24"/>
        </w:rPr>
        <w:t>3.2</w:t>
      </w:r>
      <w:r>
        <w:rPr>
          <w:rFonts w:ascii="Arial" w:hAnsi="Arial"/>
          <w:b/>
          <w:sz w:val="24"/>
        </w:rPr>
        <w:t xml:space="preserve">.2 </w:t>
      </w:r>
      <w:r>
        <w:rPr>
          <w:rFonts w:ascii="Arial" w:hAnsi="Arial"/>
          <w:b/>
          <w:sz w:val="24"/>
          <w:u w:val="single"/>
        </w:rPr>
        <w:t>Mejora de la Infraestructura, Planta y Facilidades Turísticas</w:t>
      </w:r>
    </w:p>
    <w:p w:rsidR="00000000" w:rsidRDefault="008A5B67">
      <w:pPr>
        <w:tabs>
          <w:tab w:val="num" w:pos="987"/>
        </w:tabs>
        <w:ind w:left="567"/>
        <w:jc w:val="both"/>
        <w:rPr>
          <w:rFonts w:ascii="Arial" w:hAnsi="Arial"/>
          <w:sz w:val="24"/>
        </w:rPr>
      </w:pPr>
    </w:p>
    <w:p w:rsidR="00000000" w:rsidRDefault="008A5B67">
      <w:pPr>
        <w:tabs>
          <w:tab w:val="num" w:pos="987"/>
        </w:tabs>
        <w:spacing w:line="480" w:lineRule="auto"/>
        <w:ind w:left="567"/>
        <w:jc w:val="both"/>
        <w:rPr>
          <w:rFonts w:ascii="Arial" w:hAnsi="Arial"/>
          <w:sz w:val="24"/>
        </w:rPr>
      </w:pPr>
      <w:r>
        <w:rPr>
          <w:rFonts w:ascii="Arial" w:hAnsi="Arial"/>
          <w:sz w:val="24"/>
        </w:rPr>
        <w:t>La importancia que la calidad de los servicios turísticos tiene en el grado de satisfacción de los visitantes al sitio obliga a realizar mejoras importantes en cuanto a los aspectos aquí men</w:t>
      </w:r>
      <w:r>
        <w:rPr>
          <w:rFonts w:ascii="Arial" w:hAnsi="Arial"/>
          <w:sz w:val="24"/>
        </w:rPr>
        <w:t>cionados, además es necesario optimar la información turística, en este caso con la instalación de señalización adecuada, tampoco se sugiere invadir el sitio con letreros, sino más bien sólo los necesarios y que no alteren el paisaje. Esta estrategia conti</w:t>
      </w:r>
      <w:r>
        <w:rPr>
          <w:rFonts w:ascii="Arial" w:hAnsi="Arial"/>
          <w:sz w:val="24"/>
        </w:rPr>
        <w:t>ene las siguientes acciones básicas:</w:t>
      </w:r>
    </w:p>
    <w:p w:rsidR="00000000" w:rsidRDefault="008A5B67">
      <w:pPr>
        <w:tabs>
          <w:tab w:val="num" w:pos="987"/>
        </w:tabs>
        <w:spacing w:line="480" w:lineRule="auto"/>
        <w:ind w:left="567"/>
        <w:jc w:val="both"/>
        <w:rPr>
          <w:rFonts w:ascii="Arial" w:hAnsi="Arial"/>
          <w:sz w:val="24"/>
        </w:rPr>
      </w:pPr>
    </w:p>
    <w:p w:rsidR="00000000" w:rsidRDefault="008A5B67" w:rsidP="008A5B67">
      <w:pPr>
        <w:pStyle w:val="Sangra3detindependiente"/>
        <w:numPr>
          <w:ilvl w:val="0"/>
          <w:numId w:val="7"/>
        </w:numPr>
        <w:tabs>
          <w:tab w:val="clear" w:pos="360"/>
          <w:tab w:val="num" w:pos="927"/>
        </w:tabs>
        <w:ind w:left="927"/>
        <w:outlineLvl w:val="9"/>
        <w:rPr>
          <w:lang w:val="es-EC"/>
        </w:rPr>
      </w:pPr>
      <w:r>
        <w:rPr>
          <w:lang w:val="es-EC"/>
        </w:rPr>
        <w:t>Mejorar las infraestructura relacionada al manejo de aguas servidas.</w:t>
      </w:r>
    </w:p>
    <w:p w:rsidR="00000000" w:rsidRDefault="008A5B67" w:rsidP="008A5B67">
      <w:pPr>
        <w:pStyle w:val="Sangra3detindependiente"/>
        <w:numPr>
          <w:ilvl w:val="0"/>
          <w:numId w:val="8"/>
        </w:numPr>
        <w:tabs>
          <w:tab w:val="clear" w:pos="360"/>
          <w:tab w:val="num" w:pos="927"/>
        </w:tabs>
        <w:ind w:left="927"/>
        <w:outlineLvl w:val="9"/>
      </w:pPr>
      <w:r>
        <w:rPr>
          <w:lang w:val="es-EC"/>
        </w:rPr>
        <w:lastRenderedPageBreak/>
        <w:t xml:space="preserve">Mejorar los senderos: </w:t>
      </w:r>
      <w:r>
        <w:t>Colocar señalización adecuada, letreros con información adicional de la zona que esta siendo visitada por el turista, rotulació</w:t>
      </w:r>
      <w:r>
        <w:t>n para las especies de flora, etc. Además para prevenir accidentes es indispensable colocar bandas o pasamanos de seguridad en algunos tramos donde los senderos atraviezan por el filo de las quebradas.</w:t>
      </w:r>
    </w:p>
    <w:p w:rsidR="00000000" w:rsidRDefault="008A5B67">
      <w:pPr>
        <w:jc w:val="both"/>
        <w:rPr>
          <w:rFonts w:ascii="Arial" w:hAnsi="Arial"/>
          <w:sz w:val="24"/>
        </w:rPr>
      </w:pPr>
    </w:p>
    <w:p w:rsidR="00000000" w:rsidRDefault="008A5B67" w:rsidP="008A5B67">
      <w:pPr>
        <w:numPr>
          <w:ilvl w:val="0"/>
          <w:numId w:val="9"/>
        </w:numPr>
        <w:tabs>
          <w:tab w:val="clear" w:pos="360"/>
          <w:tab w:val="num" w:pos="987"/>
        </w:tabs>
        <w:spacing w:line="480" w:lineRule="auto"/>
        <w:ind w:left="987"/>
        <w:jc w:val="both"/>
        <w:rPr>
          <w:rFonts w:ascii="Arial" w:hAnsi="Arial"/>
          <w:sz w:val="24"/>
        </w:rPr>
      </w:pPr>
      <w:r>
        <w:rPr>
          <w:rFonts w:ascii="Arial" w:hAnsi="Arial"/>
          <w:sz w:val="24"/>
        </w:rPr>
        <w:t>Mejorar los miradores instalando letreros de informac</w:t>
      </w:r>
      <w:r>
        <w:rPr>
          <w:rFonts w:ascii="Arial" w:hAnsi="Arial"/>
          <w:sz w:val="24"/>
        </w:rPr>
        <w:t>ión, bandas de seguridad, bancas adecuadas y proveerlos de protección para la lluvia y el sol.</w:t>
      </w:r>
    </w:p>
    <w:p w:rsidR="00000000" w:rsidRDefault="008A5B67">
      <w:pPr>
        <w:tabs>
          <w:tab w:val="num" w:pos="987"/>
        </w:tabs>
        <w:ind w:left="567"/>
        <w:jc w:val="both"/>
        <w:rPr>
          <w:rFonts w:ascii="Arial" w:hAnsi="Arial"/>
          <w:sz w:val="24"/>
        </w:rPr>
      </w:pPr>
    </w:p>
    <w:p w:rsidR="00000000" w:rsidRDefault="008A5B67" w:rsidP="008A5B67">
      <w:pPr>
        <w:pStyle w:val="Sangra3detindependiente"/>
        <w:numPr>
          <w:ilvl w:val="0"/>
          <w:numId w:val="10"/>
        </w:numPr>
        <w:tabs>
          <w:tab w:val="clear" w:pos="360"/>
          <w:tab w:val="num" w:pos="927"/>
        </w:tabs>
        <w:ind w:left="927"/>
        <w:outlineLvl w:val="9"/>
        <w:rPr>
          <w:lang w:val="es-EC"/>
        </w:rPr>
      </w:pPr>
      <w:r>
        <w:rPr>
          <w:lang w:val="es-EC"/>
        </w:rPr>
        <w:t>El edificio necesita mantenimiento y eliminación del exceso de humedad concentrado en la planta baja, en general el edificio se encuentra en proceso de deterior</w:t>
      </w:r>
      <w:r>
        <w:rPr>
          <w:lang w:val="es-EC"/>
        </w:rPr>
        <w:t>o.</w:t>
      </w:r>
    </w:p>
    <w:p w:rsidR="00000000" w:rsidRDefault="008A5B67">
      <w:pPr>
        <w:tabs>
          <w:tab w:val="num" w:pos="987"/>
        </w:tabs>
        <w:ind w:left="567"/>
        <w:jc w:val="both"/>
        <w:rPr>
          <w:rFonts w:ascii="Arial" w:hAnsi="Arial"/>
          <w:sz w:val="24"/>
        </w:rPr>
      </w:pPr>
    </w:p>
    <w:p w:rsidR="00000000" w:rsidRDefault="008A5B67" w:rsidP="008A5B67">
      <w:pPr>
        <w:numPr>
          <w:ilvl w:val="0"/>
          <w:numId w:val="11"/>
        </w:numPr>
        <w:tabs>
          <w:tab w:val="clear" w:pos="360"/>
          <w:tab w:val="num" w:pos="927"/>
        </w:tabs>
        <w:spacing w:line="480" w:lineRule="auto"/>
        <w:ind w:left="927"/>
        <w:jc w:val="both"/>
        <w:rPr>
          <w:rFonts w:ascii="Arial" w:hAnsi="Arial"/>
          <w:sz w:val="24"/>
        </w:rPr>
      </w:pPr>
      <w:r>
        <w:rPr>
          <w:rFonts w:ascii="Arial" w:hAnsi="Arial"/>
          <w:sz w:val="24"/>
        </w:rPr>
        <w:t>Las salas históricas necesitan mejorar el sistema de cedularios para los bienes muebles allí expuestos.</w:t>
      </w:r>
    </w:p>
    <w:p w:rsidR="00000000" w:rsidRDefault="008A5B67">
      <w:pPr>
        <w:ind w:left="567"/>
        <w:jc w:val="both"/>
        <w:rPr>
          <w:rFonts w:ascii="Arial" w:hAnsi="Arial"/>
          <w:sz w:val="24"/>
        </w:rPr>
      </w:pPr>
    </w:p>
    <w:p w:rsidR="00000000" w:rsidRDefault="008A5B67" w:rsidP="008A5B67">
      <w:pPr>
        <w:numPr>
          <w:ilvl w:val="0"/>
          <w:numId w:val="12"/>
        </w:numPr>
        <w:tabs>
          <w:tab w:val="clear" w:pos="360"/>
          <w:tab w:val="num" w:pos="927"/>
        </w:tabs>
        <w:spacing w:line="480" w:lineRule="auto"/>
        <w:ind w:left="927"/>
        <w:jc w:val="both"/>
        <w:rPr>
          <w:rFonts w:ascii="Arial" w:hAnsi="Arial"/>
          <w:sz w:val="24"/>
        </w:rPr>
      </w:pPr>
      <w:r>
        <w:rPr>
          <w:rFonts w:ascii="Arial" w:hAnsi="Arial"/>
          <w:sz w:val="24"/>
        </w:rPr>
        <w:t>La utilización eficiente de los espacios interiores y exteriores del edificio con la finalidad de preparar exposiciones cuyo tema gire en torno a l</w:t>
      </w:r>
      <w:r>
        <w:rPr>
          <w:rFonts w:ascii="Arial" w:hAnsi="Arial"/>
          <w:sz w:val="24"/>
        </w:rPr>
        <w:t>a forma de vida en la quinta cuando Juan León Mera y sus familia la habitaban: lo que se cultivaba en la quinta y cuales eran sus métodos de cultivo, como eran usadas algunas de las habitaciones, la caballeriza, etc.</w:t>
      </w:r>
    </w:p>
    <w:p w:rsidR="00000000" w:rsidRDefault="008A5B67">
      <w:pPr>
        <w:tabs>
          <w:tab w:val="num" w:pos="1047"/>
        </w:tabs>
        <w:ind w:left="567"/>
        <w:jc w:val="both"/>
        <w:rPr>
          <w:rFonts w:ascii="Arial" w:hAnsi="Arial"/>
          <w:sz w:val="24"/>
        </w:rPr>
      </w:pPr>
    </w:p>
    <w:p w:rsidR="00000000" w:rsidRDefault="008A5B67" w:rsidP="008A5B67">
      <w:pPr>
        <w:numPr>
          <w:ilvl w:val="0"/>
          <w:numId w:val="13"/>
        </w:numPr>
        <w:tabs>
          <w:tab w:val="clear" w:pos="360"/>
          <w:tab w:val="num" w:pos="927"/>
        </w:tabs>
        <w:spacing w:line="480" w:lineRule="auto"/>
        <w:ind w:left="927"/>
        <w:jc w:val="both"/>
        <w:rPr>
          <w:rFonts w:ascii="Arial" w:hAnsi="Arial"/>
          <w:sz w:val="24"/>
        </w:rPr>
      </w:pPr>
      <w:r>
        <w:rPr>
          <w:rFonts w:ascii="Arial" w:hAnsi="Arial"/>
          <w:sz w:val="24"/>
        </w:rPr>
        <w:lastRenderedPageBreak/>
        <w:t xml:space="preserve">Crear un centro de interpretación que </w:t>
      </w:r>
      <w:r>
        <w:rPr>
          <w:rFonts w:ascii="Arial" w:hAnsi="Arial"/>
          <w:sz w:val="24"/>
        </w:rPr>
        <w:t>podría estar ubicado en alguna de las habitaciones de la casa que estan desocupadas, centro de interpretación destinado a la enseñanza didáctica de la ecología local y su funcionamiento a través de dioramas, afiches, maquetas, etc.</w:t>
      </w:r>
    </w:p>
    <w:p w:rsidR="00000000" w:rsidRDefault="008A5B67">
      <w:pPr>
        <w:tabs>
          <w:tab w:val="num" w:pos="1047"/>
        </w:tabs>
        <w:ind w:left="567"/>
        <w:jc w:val="both"/>
        <w:rPr>
          <w:rFonts w:ascii="Arial" w:hAnsi="Arial"/>
          <w:sz w:val="24"/>
        </w:rPr>
      </w:pPr>
    </w:p>
    <w:p w:rsidR="00000000" w:rsidRDefault="008A5B67">
      <w:pPr>
        <w:pStyle w:val="Textoindependiente2"/>
        <w:tabs>
          <w:tab w:val="clear" w:pos="709"/>
        </w:tabs>
      </w:pPr>
      <w:r>
        <w:rPr>
          <w:u w:val="none"/>
        </w:rPr>
        <w:t xml:space="preserve">3.2.3 </w:t>
      </w:r>
      <w:r>
        <w:t>Mejora de los Ent</w:t>
      </w:r>
      <w:r>
        <w:t>ornos Turísticos de la Quinta.</w:t>
      </w:r>
    </w:p>
    <w:p w:rsidR="00000000" w:rsidRDefault="008A5B67">
      <w:pPr>
        <w:jc w:val="both"/>
        <w:rPr>
          <w:rFonts w:ascii="Arial" w:hAnsi="Arial"/>
          <w:sz w:val="24"/>
        </w:rPr>
      </w:pPr>
    </w:p>
    <w:p w:rsidR="00000000" w:rsidRDefault="008A5B67">
      <w:pPr>
        <w:pStyle w:val="Sangra3detindependiente"/>
        <w:outlineLvl w:val="9"/>
      </w:pPr>
      <w:r>
        <w:t xml:space="preserve">Esta estrategia es complementaria a la anterior, de que nos sirve tener una excelente infraestructura, planta y equipamiento si el entorno está  afectado por diversas poluciones que degradan la calidad escénica de la Quinta </w:t>
      </w:r>
      <w:r>
        <w:t>de Atocha; entonces es necesario aplicar acciones como:</w:t>
      </w:r>
    </w:p>
    <w:p w:rsidR="00000000" w:rsidRDefault="008A5B67">
      <w:pPr>
        <w:pStyle w:val="Sangra3detindependiente"/>
        <w:spacing w:line="240" w:lineRule="auto"/>
        <w:outlineLvl w:val="9"/>
      </w:pPr>
    </w:p>
    <w:p w:rsidR="00000000" w:rsidRDefault="008A5B67" w:rsidP="008A5B67">
      <w:pPr>
        <w:pStyle w:val="Sangra3detindependiente"/>
        <w:numPr>
          <w:ilvl w:val="0"/>
          <w:numId w:val="14"/>
        </w:numPr>
        <w:tabs>
          <w:tab w:val="clear" w:pos="360"/>
          <w:tab w:val="num" w:pos="927"/>
        </w:tabs>
        <w:ind w:left="927"/>
        <w:outlineLvl w:val="9"/>
      </w:pPr>
      <w:r>
        <w:t>La eliminación de escombreras y basureros en la quebrada ubicada en la orilla derecha del río, quebrada colindante con la Quinta; también es necesario emitir ordenanzas para corregir y prevenir que e</w:t>
      </w:r>
      <w:r>
        <w:t>l lugar vuelva a convertirse en basurero público.</w:t>
      </w:r>
    </w:p>
    <w:p w:rsidR="00000000" w:rsidRDefault="008A5B67">
      <w:pPr>
        <w:ind w:left="567"/>
        <w:jc w:val="both"/>
        <w:rPr>
          <w:rFonts w:ascii="Arial" w:hAnsi="Arial"/>
          <w:sz w:val="24"/>
          <w:lang w:val="en-US"/>
        </w:rPr>
      </w:pPr>
    </w:p>
    <w:p w:rsidR="00000000" w:rsidRDefault="008A5B67" w:rsidP="008A5B67">
      <w:pPr>
        <w:numPr>
          <w:ilvl w:val="0"/>
          <w:numId w:val="15"/>
        </w:numPr>
        <w:tabs>
          <w:tab w:val="clear" w:pos="360"/>
          <w:tab w:val="num" w:pos="927"/>
        </w:tabs>
        <w:spacing w:line="480" w:lineRule="auto"/>
        <w:ind w:left="927"/>
        <w:jc w:val="both"/>
        <w:rPr>
          <w:rFonts w:ascii="Arial" w:hAnsi="Arial"/>
          <w:sz w:val="24"/>
          <w:lang w:val="en-US"/>
        </w:rPr>
      </w:pPr>
      <w:r>
        <w:rPr>
          <w:rFonts w:ascii="Arial" w:hAnsi="Arial"/>
          <w:sz w:val="24"/>
          <w:lang w:val="en-US"/>
        </w:rPr>
        <w:t>Plantar más flora de características similares a la ya existente en el sitio.</w:t>
      </w:r>
    </w:p>
    <w:p w:rsidR="00000000" w:rsidRDefault="008A5B67">
      <w:pPr>
        <w:ind w:left="567"/>
        <w:jc w:val="both"/>
        <w:rPr>
          <w:rFonts w:ascii="Arial" w:hAnsi="Arial"/>
          <w:sz w:val="24"/>
          <w:lang w:val="en-US"/>
        </w:rPr>
      </w:pPr>
    </w:p>
    <w:p w:rsidR="00000000" w:rsidRDefault="008A5B67">
      <w:pPr>
        <w:tabs>
          <w:tab w:val="num" w:pos="709"/>
        </w:tabs>
        <w:spacing w:line="480" w:lineRule="auto"/>
        <w:jc w:val="both"/>
        <w:rPr>
          <w:rFonts w:ascii="Arial" w:hAnsi="Arial"/>
          <w:b/>
          <w:sz w:val="24"/>
        </w:rPr>
      </w:pPr>
      <w:r>
        <w:rPr>
          <w:rFonts w:ascii="Arial" w:hAnsi="Arial"/>
          <w:b/>
          <w:sz w:val="24"/>
        </w:rPr>
        <w:t xml:space="preserve">3.2.4 </w:t>
      </w:r>
      <w:r>
        <w:rPr>
          <w:rFonts w:ascii="Arial" w:hAnsi="Arial"/>
          <w:b/>
          <w:sz w:val="24"/>
          <w:u w:val="single"/>
        </w:rPr>
        <w:t>Elaboración de un Programa de Manejo de Recursos Naturales</w:t>
      </w:r>
      <w:r>
        <w:rPr>
          <w:rFonts w:ascii="Arial" w:hAnsi="Arial"/>
          <w:b/>
          <w:sz w:val="24"/>
        </w:rPr>
        <w:t>.</w:t>
      </w:r>
    </w:p>
    <w:p w:rsidR="00000000" w:rsidRDefault="008A5B67">
      <w:pPr>
        <w:ind w:left="567"/>
        <w:jc w:val="both"/>
        <w:rPr>
          <w:rFonts w:ascii="Arial" w:hAnsi="Arial"/>
          <w:sz w:val="24"/>
          <w:lang w:val="en-US"/>
        </w:rPr>
      </w:pPr>
    </w:p>
    <w:p w:rsidR="00000000" w:rsidRDefault="008A5B67">
      <w:pPr>
        <w:spacing w:line="480" w:lineRule="auto"/>
        <w:ind w:left="567"/>
        <w:jc w:val="both"/>
        <w:rPr>
          <w:rFonts w:ascii="Arial" w:hAnsi="Arial"/>
          <w:sz w:val="24"/>
          <w:lang w:val="en-US"/>
        </w:rPr>
      </w:pPr>
      <w:r>
        <w:rPr>
          <w:rFonts w:ascii="Arial" w:hAnsi="Arial"/>
          <w:sz w:val="24"/>
          <w:lang w:val="en-US"/>
        </w:rPr>
        <w:t>El principal atractivo turístico de la Quinta de Atocha est</w:t>
      </w:r>
      <w:r>
        <w:rPr>
          <w:rFonts w:ascii="Arial" w:hAnsi="Arial"/>
          <w:sz w:val="24"/>
          <w:lang w:val="en-US"/>
        </w:rPr>
        <w:t xml:space="preserve">á constituído en un 70% por sus recursos bióticos, específicamente su flora, si no se conserva este atractivo, la quinta perdería su ventaja competitiva en el </w:t>
      </w:r>
      <w:r>
        <w:rPr>
          <w:rFonts w:ascii="Arial" w:hAnsi="Arial"/>
          <w:sz w:val="24"/>
          <w:lang w:val="en-US"/>
        </w:rPr>
        <w:lastRenderedPageBreak/>
        <w:t xml:space="preserve">mercado turístico local y nacional. En consecuencia se propone realizar las siguientes acciones: </w:t>
      </w:r>
    </w:p>
    <w:p w:rsidR="00000000" w:rsidRDefault="008A5B67">
      <w:pPr>
        <w:ind w:left="567"/>
        <w:jc w:val="both"/>
        <w:rPr>
          <w:rFonts w:ascii="Arial" w:hAnsi="Arial"/>
          <w:sz w:val="24"/>
          <w:lang w:val="en-US"/>
        </w:rPr>
      </w:pPr>
    </w:p>
    <w:p w:rsidR="00000000" w:rsidRDefault="008A5B67" w:rsidP="008A5B67">
      <w:pPr>
        <w:numPr>
          <w:ilvl w:val="0"/>
          <w:numId w:val="16"/>
        </w:numPr>
        <w:tabs>
          <w:tab w:val="clear" w:pos="360"/>
          <w:tab w:val="num" w:pos="927"/>
          <w:tab w:val="num" w:pos="987"/>
        </w:tabs>
        <w:spacing w:line="480" w:lineRule="auto"/>
        <w:ind w:left="927"/>
        <w:jc w:val="both"/>
        <w:rPr>
          <w:rFonts w:ascii="Arial" w:hAnsi="Arial"/>
          <w:sz w:val="24"/>
          <w:lang w:val="en-US"/>
        </w:rPr>
      </w:pPr>
      <w:r>
        <w:rPr>
          <w:rFonts w:ascii="Arial" w:hAnsi="Arial"/>
          <w:sz w:val="24"/>
          <w:lang w:val="en-US"/>
        </w:rPr>
        <w:t xml:space="preserve">Realizar estudios de impacto ambiental y capacidad de carga para la presente propuesta: Capacidad de carga física, c. carga real y de c. carga efectiva; y, planes para mitigar los impactos negativos que pudieran manifestarse en el medio como producto de </w:t>
      </w:r>
      <w:r>
        <w:rPr>
          <w:rFonts w:ascii="Arial" w:hAnsi="Arial"/>
          <w:sz w:val="24"/>
          <w:lang w:val="en-US"/>
        </w:rPr>
        <w:t xml:space="preserve">las actividades turísticas.  </w:t>
      </w:r>
    </w:p>
    <w:p w:rsidR="00000000" w:rsidRDefault="008A5B67">
      <w:pPr>
        <w:tabs>
          <w:tab w:val="num" w:pos="987"/>
        </w:tabs>
        <w:jc w:val="both"/>
        <w:rPr>
          <w:rFonts w:ascii="Arial" w:hAnsi="Arial"/>
          <w:sz w:val="24"/>
          <w:lang w:val="en-US"/>
        </w:rPr>
      </w:pPr>
    </w:p>
    <w:p w:rsidR="00000000" w:rsidRDefault="008A5B67" w:rsidP="008A5B67">
      <w:pPr>
        <w:numPr>
          <w:ilvl w:val="0"/>
          <w:numId w:val="17"/>
        </w:numPr>
        <w:tabs>
          <w:tab w:val="clear" w:pos="360"/>
          <w:tab w:val="num" w:pos="927"/>
        </w:tabs>
        <w:spacing w:line="480" w:lineRule="auto"/>
        <w:ind w:left="927"/>
        <w:jc w:val="both"/>
        <w:rPr>
          <w:rFonts w:ascii="Arial" w:hAnsi="Arial"/>
          <w:sz w:val="24"/>
          <w:lang w:val="en-US"/>
        </w:rPr>
      </w:pPr>
      <w:r>
        <w:rPr>
          <w:rFonts w:ascii="Arial" w:hAnsi="Arial"/>
          <w:sz w:val="24"/>
          <w:lang w:val="en-US"/>
        </w:rPr>
        <w:t>Realizar un programa de uso público orientado hacia la educación ambiental, recreación y turismo.</w:t>
      </w:r>
    </w:p>
    <w:p w:rsidR="00000000" w:rsidRDefault="008A5B67">
      <w:pPr>
        <w:tabs>
          <w:tab w:val="num" w:pos="987"/>
        </w:tabs>
        <w:jc w:val="both"/>
        <w:rPr>
          <w:rFonts w:ascii="Arial" w:hAnsi="Arial"/>
          <w:sz w:val="24"/>
          <w:lang w:val="en-US"/>
        </w:rPr>
      </w:pPr>
    </w:p>
    <w:p w:rsidR="00000000" w:rsidRDefault="008A5B67">
      <w:pPr>
        <w:tabs>
          <w:tab w:val="num" w:pos="987"/>
        </w:tabs>
        <w:spacing w:line="480" w:lineRule="auto"/>
        <w:jc w:val="both"/>
        <w:rPr>
          <w:rFonts w:ascii="Arial" w:hAnsi="Arial"/>
          <w:b/>
          <w:sz w:val="24"/>
          <w:u w:val="single"/>
        </w:rPr>
      </w:pPr>
      <w:r>
        <w:rPr>
          <w:rFonts w:ascii="Arial" w:hAnsi="Arial"/>
          <w:b/>
          <w:sz w:val="24"/>
        </w:rPr>
        <w:t xml:space="preserve">3.2.5 </w:t>
      </w:r>
      <w:r>
        <w:rPr>
          <w:rFonts w:ascii="Arial" w:hAnsi="Arial"/>
          <w:b/>
          <w:sz w:val="24"/>
          <w:u w:val="single"/>
        </w:rPr>
        <w:t>Elaboración de un Programa de Administración y Operaciones</w:t>
      </w:r>
    </w:p>
    <w:p w:rsidR="00000000" w:rsidRDefault="008A5B67">
      <w:pPr>
        <w:tabs>
          <w:tab w:val="num" w:pos="987"/>
        </w:tabs>
        <w:ind w:left="567"/>
        <w:jc w:val="both"/>
        <w:rPr>
          <w:rFonts w:ascii="Arial" w:hAnsi="Arial"/>
          <w:b/>
          <w:sz w:val="24"/>
          <w:u w:val="single"/>
        </w:rPr>
      </w:pPr>
    </w:p>
    <w:p w:rsidR="00000000" w:rsidRDefault="008A5B67">
      <w:pPr>
        <w:tabs>
          <w:tab w:val="num" w:pos="987"/>
        </w:tabs>
        <w:spacing w:line="480" w:lineRule="auto"/>
        <w:ind w:left="567"/>
        <w:jc w:val="both"/>
        <w:rPr>
          <w:rFonts w:ascii="Arial" w:hAnsi="Arial"/>
          <w:sz w:val="24"/>
          <w:lang w:val="en-US"/>
        </w:rPr>
      </w:pPr>
      <w:r>
        <w:rPr>
          <w:rFonts w:ascii="Arial" w:hAnsi="Arial"/>
          <w:sz w:val="24"/>
        </w:rPr>
        <w:t xml:space="preserve">El funcionamiento administrativo repercute en los servicios </w:t>
      </w:r>
      <w:r>
        <w:rPr>
          <w:rFonts w:ascii="Arial" w:hAnsi="Arial"/>
          <w:sz w:val="24"/>
        </w:rPr>
        <w:t xml:space="preserve">que las organizaciones ofrecen, la Quinta de Atocha no es la excepción, si queremos ofrecer servicios de calidad, necesitaremos un plan administrativo de calidad que integre las necesidades de protección del medio ambiente y dónde el turista/visitante sea </w:t>
      </w:r>
      <w:r>
        <w:rPr>
          <w:rFonts w:ascii="Arial" w:hAnsi="Arial"/>
          <w:sz w:val="24"/>
        </w:rPr>
        <w:t xml:space="preserve">la principal preocupación de nuestro pensar y actuar. El </w:t>
      </w:r>
      <w:r>
        <w:rPr>
          <w:rFonts w:ascii="Arial" w:hAnsi="Arial"/>
          <w:sz w:val="24"/>
          <w:lang w:val="en-US"/>
        </w:rPr>
        <w:t>programa o plan administrativo debe estar acorde acorde a las estrategias propuestas y debe contemplar las siguientes acciones:</w:t>
      </w:r>
    </w:p>
    <w:p w:rsidR="00000000" w:rsidRDefault="008A5B67">
      <w:pPr>
        <w:tabs>
          <w:tab w:val="num" w:pos="987"/>
        </w:tabs>
        <w:ind w:left="567"/>
        <w:jc w:val="both"/>
        <w:rPr>
          <w:rFonts w:ascii="Arial" w:hAnsi="Arial"/>
          <w:sz w:val="24"/>
          <w:lang w:val="en-US"/>
        </w:rPr>
      </w:pPr>
    </w:p>
    <w:p w:rsidR="00000000" w:rsidRDefault="008A5B67" w:rsidP="008A5B67">
      <w:pPr>
        <w:numPr>
          <w:ilvl w:val="0"/>
          <w:numId w:val="18"/>
        </w:numPr>
        <w:tabs>
          <w:tab w:val="clear" w:pos="360"/>
          <w:tab w:val="num" w:pos="927"/>
          <w:tab w:val="num" w:pos="987"/>
        </w:tabs>
        <w:spacing w:line="480" w:lineRule="auto"/>
        <w:ind w:left="927"/>
        <w:jc w:val="both"/>
        <w:rPr>
          <w:rFonts w:ascii="Arial" w:hAnsi="Arial"/>
          <w:sz w:val="24"/>
          <w:lang w:val="en-US"/>
        </w:rPr>
      </w:pPr>
      <w:r>
        <w:rPr>
          <w:rFonts w:ascii="Arial" w:hAnsi="Arial"/>
          <w:sz w:val="24"/>
          <w:lang w:val="en-US"/>
        </w:rPr>
        <w:t>Capacitación de recursos humanos.</w:t>
      </w:r>
    </w:p>
    <w:p w:rsidR="00000000" w:rsidRDefault="008A5B67">
      <w:pPr>
        <w:tabs>
          <w:tab w:val="num" w:pos="987"/>
        </w:tabs>
        <w:ind w:left="567"/>
        <w:jc w:val="both"/>
        <w:rPr>
          <w:rFonts w:ascii="Arial" w:hAnsi="Arial"/>
          <w:sz w:val="24"/>
          <w:lang w:val="en-US"/>
        </w:rPr>
      </w:pPr>
    </w:p>
    <w:p w:rsidR="00000000" w:rsidRDefault="008A5B67" w:rsidP="008A5B67">
      <w:pPr>
        <w:numPr>
          <w:ilvl w:val="0"/>
          <w:numId w:val="18"/>
        </w:numPr>
        <w:tabs>
          <w:tab w:val="clear" w:pos="360"/>
          <w:tab w:val="num" w:pos="927"/>
          <w:tab w:val="num" w:pos="987"/>
        </w:tabs>
        <w:spacing w:line="480" w:lineRule="auto"/>
        <w:ind w:left="927"/>
        <w:jc w:val="both"/>
        <w:rPr>
          <w:rFonts w:ascii="Arial" w:hAnsi="Arial"/>
          <w:sz w:val="24"/>
          <w:lang w:val="en-US"/>
        </w:rPr>
      </w:pPr>
      <w:r>
        <w:rPr>
          <w:rFonts w:ascii="Arial" w:hAnsi="Arial"/>
          <w:sz w:val="24"/>
          <w:lang w:val="en-US"/>
        </w:rPr>
        <w:t>Elaborar planes de mantenimiento pr</w:t>
      </w:r>
      <w:r>
        <w:rPr>
          <w:rFonts w:ascii="Arial" w:hAnsi="Arial"/>
          <w:sz w:val="24"/>
          <w:lang w:val="en-US"/>
        </w:rPr>
        <w:t>eventivo y correctivo.</w:t>
      </w:r>
    </w:p>
    <w:p w:rsidR="00000000" w:rsidRDefault="008A5B67" w:rsidP="008A5B67">
      <w:pPr>
        <w:numPr>
          <w:ilvl w:val="0"/>
          <w:numId w:val="18"/>
        </w:numPr>
        <w:tabs>
          <w:tab w:val="clear" w:pos="360"/>
          <w:tab w:val="num" w:pos="927"/>
          <w:tab w:val="num" w:pos="987"/>
        </w:tabs>
        <w:spacing w:line="480" w:lineRule="auto"/>
        <w:ind w:left="927"/>
        <w:jc w:val="both"/>
        <w:rPr>
          <w:rFonts w:ascii="Arial" w:hAnsi="Arial"/>
          <w:sz w:val="24"/>
          <w:lang w:val="en-US"/>
        </w:rPr>
      </w:pPr>
      <w:r>
        <w:rPr>
          <w:rFonts w:ascii="Arial" w:hAnsi="Arial"/>
          <w:sz w:val="24"/>
          <w:lang w:val="en-US"/>
        </w:rPr>
        <w:lastRenderedPageBreak/>
        <w:t>Emitir reglamentos estrictos y claros sobre las funciones administrativas y operativas de la Quinta de Atocha.</w:t>
      </w:r>
    </w:p>
    <w:p w:rsidR="00000000" w:rsidRDefault="008A5B67">
      <w:pPr>
        <w:tabs>
          <w:tab w:val="num" w:pos="987"/>
        </w:tabs>
        <w:jc w:val="both"/>
        <w:rPr>
          <w:rFonts w:ascii="Arial" w:hAnsi="Arial"/>
          <w:sz w:val="24"/>
          <w:lang w:val="en-US"/>
        </w:rPr>
      </w:pPr>
    </w:p>
    <w:p w:rsidR="00000000" w:rsidRDefault="008A5B67" w:rsidP="008A5B67">
      <w:pPr>
        <w:numPr>
          <w:ilvl w:val="0"/>
          <w:numId w:val="18"/>
        </w:numPr>
        <w:tabs>
          <w:tab w:val="clear" w:pos="360"/>
          <w:tab w:val="num" w:pos="927"/>
          <w:tab w:val="num" w:pos="987"/>
        </w:tabs>
        <w:spacing w:line="480" w:lineRule="auto"/>
        <w:ind w:left="927"/>
        <w:jc w:val="both"/>
        <w:rPr>
          <w:rFonts w:ascii="Arial" w:hAnsi="Arial"/>
          <w:sz w:val="24"/>
          <w:lang w:val="en-US"/>
        </w:rPr>
      </w:pPr>
      <w:r>
        <w:rPr>
          <w:rFonts w:ascii="Arial" w:hAnsi="Arial"/>
          <w:sz w:val="24"/>
          <w:lang w:val="en-US"/>
        </w:rPr>
        <w:t>Realizar un programa para garantizar una mayor seguridad para el turista.</w:t>
      </w:r>
    </w:p>
    <w:p w:rsidR="00000000" w:rsidRDefault="008A5B67">
      <w:pPr>
        <w:tabs>
          <w:tab w:val="num" w:pos="987"/>
        </w:tabs>
        <w:jc w:val="both"/>
        <w:rPr>
          <w:rFonts w:ascii="Arial" w:hAnsi="Arial"/>
          <w:sz w:val="24"/>
          <w:lang w:val="en-US"/>
        </w:rPr>
      </w:pPr>
    </w:p>
    <w:p w:rsidR="00000000" w:rsidRDefault="008A5B67">
      <w:pPr>
        <w:tabs>
          <w:tab w:val="num" w:pos="709"/>
        </w:tabs>
        <w:spacing w:line="480" w:lineRule="auto"/>
        <w:jc w:val="both"/>
        <w:rPr>
          <w:rFonts w:ascii="Arial" w:hAnsi="Arial"/>
          <w:b/>
          <w:sz w:val="24"/>
          <w:u w:val="single"/>
        </w:rPr>
      </w:pPr>
      <w:r>
        <w:rPr>
          <w:rFonts w:ascii="Arial" w:hAnsi="Arial"/>
          <w:b/>
          <w:sz w:val="24"/>
        </w:rPr>
        <w:t xml:space="preserve">3.2.6 </w:t>
      </w:r>
      <w:r>
        <w:rPr>
          <w:rFonts w:ascii="Arial" w:hAnsi="Arial"/>
          <w:b/>
          <w:sz w:val="24"/>
          <w:u w:val="single"/>
        </w:rPr>
        <w:t>Desarrollo de un Programa de Promoción T</w:t>
      </w:r>
      <w:r>
        <w:rPr>
          <w:rFonts w:ascii="Arial" w:hAnsi="Arial"/>
          <w:b/>
          <w:sz w:val="24"/>
          <w:u w:val="single"/>
        </w:rPr>
        <w:t xml:space="preserve">urística. </w:t>
      </w:r>
    </w:p>
    <w:p w:rsidR="00000000" w:rsidRDefault="008A5B67">
      <w:pPr>
        <w:tabs>
          <w:tab w:val="num" w:pos="709"/>
        </w:tabs>
        <w:ind w:left="567"/>
        <w:jc w:val="both"/>
        <w:rPr>
          <w:rFonts w:ascii="Arial" w:hAnsi="Arial"/>
          <w:b/>
          <w:sz w:val="24"/>
          <w:u w:val="single"/>
        </w:rPr>
      </w:pPr>
    </w:p>
    <w:p w:rsidR="00000000" w:rsidRDefault="008A5B67">
      <w:pPr>
        <w:pStyle w:val="Sangra3detindependiente"/>
        <w:tabs>
          <w:tab w:val="num" w:pos="709"/>
        </w:tabs>
        <w:outlineLvl w:val="9"/>
        <w:rPr>
          <w:lang w:val="es-EC"/>
        </w:rPr>
      </w:pPr>
      <w:r>
        <w:rPr>
          <w:lang w:val="es-EC"/>
        </w:rPr>
        <w:t>El marketing debe ser considerado como una herramienta importante para promover el sitio; esta estrategía no pretende otra cosa más que el posicionamiento de la imágen turística de la Quinta de Atocha en el mercado turístico. Las acciones propu</w:t>
      </w:r>
      <w:r>
        <w:rPr>
          <w:lang w:val="es-EC"/>
        </w:rPr>
        <w:t xml:space="preserve">estas son:   </w:t>
      </w:r>
    </w:p>
    <w:p w:rsidR="00000000" w:rsidRDefault="008A5B67">
      <w:pPr>
        <w:pStyle w:val="Sangra3detindependiente"/>
        <w:tabs>
          <w:tab w:val="num" w:pos="709"/>
        </w:tabs>
        <w:spacing w:line="240" w:lineRule="auto"/>
        <w:outlineLvl w:val="9"/>
        <w:rPr>
          <w:lang w:val="es-EC"/>
        </w:rPr>
      </w:pPr>
    </w:p>
    <w:p w:rsidR="00000000" w:rsidRDefault="008A5B67" w:rsidP="008A5B67">
      <w:pPr>
        <w:pStyle w:val="Sangra3detindependiente"/>
        <w:numPr>
          <w:ilvl w:val="0"/>
          <w:numId w:val="19"/>
        </w:numPr>
        <w:tabs>
          <w:tab w:val="clear" w:pos="360"/>
          <w:tab w:val="num" w:pos="927"/>
        </w:tabs>
        <w:ind w:left="927"/>
        <w:outlineLvl w:val="9"/>
        <w:rPr>
          <w:lang w:val="es-EC"/>
        </w:rPr>
      </w:pPr>
      <w:r>
        <w:rPr>
          <w:lang w:val="es-EC"/>
        </w:rPr>
        <w:t xml:space="preserve">Llevar un registro de las visitas que contenga información </w:t>
      </w:r>
      <w:r>
        <w:t xml:space="preserve">demográfica como: sexo, edad, y lugar de procedencia del visitante; y lógicamente el número de visitas diarias. </w:t>
      </w:r>
      <w:r>
        <w:rPr>
          <w:lang w:val="es-EC"/>
        </w:rPr>
        <w:t>Con esta información se deberá elaborar informes estadísticos  para ev</w:t>
      </w:r>
      <w:r>
        <w:rPr>
          <w:lang w:val="es-EC"/>
        </w:rPr>
        <w:t>aluar y actualizar la efectividad de la preasente estrategia.</w:t>
      </w:r>
    </w:p>
    <w:p w:rsidR="00000000" w:rsidRDefault="008A5B67">
      <w:pPr>
        <w:pStyle w:val="Sangra3detindependiente"/>
        <w:spacing w:line="240" w:lineRule="auto"/>
        <w:outlineLvl w:val="9"/>
        <w:rPr>
          <w:lang w:val="es-EC"/>
        </w:rPr>
      </w:pPr>
    </w:p>
    <w:p w:rsidR="00000000" w:rsidRDefault="008A5B67" w:rsidP="008A5B67">
      <w:pPr>
        <w:pStyle w:val="Sangra3detindependiente"/>
        <w:numPr>
          <w:ilvl w:val="0"/>
          <w:numId w:val="20"/>
        </w:numPr>
        <w:tabs>
          <w:tab w:val="clear" w:pos="360"/>
          <w:tab w:val="num" w:pos="987"/>
        </w:tabs>
        <w:ind w:left="987"/>
        <w:outlineLvl w:val="9"/>
      </w:pPr>
      <w:r>
        <w:t xml:space="preserve">Elaboración de folletería, mapas y planos del lugar. </w:t>
      </w:r>
    </w:p>
    <w:p w:rsidR="00000000" w:rsidRDefault="008A5B67">
      <w:pPr>
        <w:pStyle w:val="Sangra3detindependiente"/>
        <w:spacing w:line="240" w:lineRule="auto"/>
        <w:ind w:left="627"/>
        <w:outlineLvl w:val="9"/>
      </w:pPr>
    </w:p>
    <w:p w:rsidR="00000000" w:rsidRDefault="008A5B67" w:rsidP="008A5B67">
      <w:pPr>
        <w:pStyle w:val="Sangra3detindependiente"/>
        <w:numPr>
          <w:ilvl w:val="0"/>
          <w:numId w:val="20"/>
        </w:numPr>
        <w:tabs>
          <w:tab w:val="clear" w:pos="360"/>
          <w:tab w:val="num" w:pos="987"/>
        </w:tabs>
        <w:ind w:left="987"/>
        <w:outlineLvl w:val="9"/>
      </w:pPr>
      <w:r>
        <w:t>Realización de actos promocionales, relaciones públicas, invitar a periodistas o personas que tengan capacidad de comunicar a través de ca</w:t>
      </w:r>
      <w:r>
        <w:t>nales de prensa, radio y televisión.</w:t>
      </w:r>
    </w:p>
    <w:p w:rsidR="00000000" w:rsidRDefault="008A5B67">
      <w:pPr>
        <w:pStyle w:val="Sangra3detindependiente"/>
        <w:spacing w:line="240" w:lineRule="auto"/>
        <w:ind w:left="0"/>
        <w:outlineLvl w:val="9"/>
      </w:pPr>
    </w:p>
    <w:p w:rsidR="00000000" w:rsidRDefault="008A5B67" w:rsidP="008A5B67">
      <w:pPr>
        <w:pStyle w:val="Sangra3detindependiente"/>
        <w:numPr>
          <w:ilvl w:val="0"/>
          <w:numId w:val="20"/>
        </w:numPr>
        <w:tabs>
          <w:tab w:val="clear" w:pos="360"/>
          <w:tab w:val="num" w:pos="987"/>
        </w:tabs>
        <w:ind w:left="987"/>
        <w:outlineLvl w:val="9"/>
      </w:pPr>
      <w:r>
        <w:t xml:space="preserve"> Elaboración de una página web para la difusión del lugar.</w:t>
      </w: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tabs>
          <w:tab w:val="num" w:pos="987"/>
        </w:tabs>
        <w:spacing w:line="480" w:lineRule="auto"/>
        <w:ind w:left="567"/>
        <w:jc w:val="both"/>
        <w:rPr>
          <w:rFonts w:ascii="Arial" w:hAnsi="Arial"/>
          <w:sz w:val="24"/>
          <w:lang w:val="en-US"/>
        </w:rPr>
      </w:pPr>
    </w:p>
    <w:p w:rsidR="00000000" w:rsidRDefault="008A5B67">
      <w:pPr>
        <w:pStyle w:val="Ttulo1"/>
        <w:tabs>
          <w:tab w:val="num" w:pos="987"/>
        </w:tabs>
      </w:pPr>
    </w:p>
    <w:p w:rsidR="00000000" w:rsidRDefault="008A5B67">
      <w:pPr>
        <w:pStyle w:val="Ttulo1"/>
        <w:tabs>
          <w:tab w:val="num" w:pos="987"/>
        </w:tabs>
      </w:pPr>
      <w:r>
        <w:t>CONCLUSIONES Y RECOMENDACIONES</w:t>
      </w:r>
    </w:p>
    <w:p w:rsidR="00000000" w:rsidRDefault="008A5B67">
      <w:pPr>
        <w:jc w:val="both"/>
        <w:rPr>
          <w:rFonts w:ascii="Arial" w:hAnsi="Arial"/>
          <w:sz w:val="24"/>
          <w:lang w:val="en-US"/>
        </w:rPr>
      </w:pPr>
    </w:p>
    <w:p w:rsidR="00000000" w:rsidRDefault="008A5B67">
      <w:pPr>
        <w:spacing w:line="480" w:lineRule="auto"/>
        <w:jc w:val="both"/>
        <w:rPr>
          <w:rFonts w:ascii="Arial" w:hAnsi="Arial"/>
          <w:sz w:val="24"/>
          <w:lang w:val="en-US"/>
        </w:rPr>
      </w:pPr>
      <w:r>
        <w:rPr>
          <w:rFonts w:ascii="Arial" w:hAnsi="Arial"/>
          <w:sz w:val="24"/>
          <w:lang w:val="en-US"/>
        </w:rPr>
        <w:t xml:space="preserve">Las </w:t>
      </w:r>
      <w:r>
        <w:rPr>
          <w:rFonts w:ascii="Arial" w:hAnsi="Arial"/>
          <w:b/>
          <w:sz w:val="24"/>
          <w:lang w:val="en-US"/>
        </w:rPr>
        <w:t>conclusiones</w:t>
      </w:r>
      <w:r>
        <w:rPr>
          <w:rFonts w:ascii="Arial" w:hAnsi="Arial"/>
          <w:sz w:val="24"/>
          <w:lang w:val="en-US"/>
        </w:rPr>
        <w:t xml:space="preserve"> del presente análisis de los elementos que conforman el funcionamiento operativo </w:t>
      </w:r>
      <w:r>
        <w:rPr>
          <w:rFonts w:ascii="Arial" w:hAnsi="Arial"/>
          <w:sz w:val="24"/>
          <w:lang w:val="en-US"/>
        </w:rPr>
        <w:t>de la Quinta de Atocha son las siguientes:</w:t>
      </w:r>
    </w:p>
    <w:p w:rsidR="00000000" w:rsidRDefault="008A5B67">
      <w:pPr>
        <w:jc w:val="both"/>
        <w:rPr>
          <w:rFonts w:ascii="Arial" w:hAnsi="Arial"/>
          <w:sz w:val="24"/>
          <w:lang w:val="en-US"/>
        </w:rPr>
      </w:pPr>
    </w:p>
    <w:p w:rsidR="00000000" w:rsidRDefault="008A5B67" w:rsidP="008A5B67">
      <w:pPr>
        <w:numPr>
          <w:ilvl w:val="0"/>
          <w:numId w:val="22"/>
        </w:numPr>
        <w:spacing w:line="480" w:lineRule="auto"/>
        <w:jc w:val="both"/>
        <w:rPr>
          <w:rFonts w:ascii="Arial" w:hAnsi="Arial"/>
          <w:sz w:val="24"/>
          <w:lang w:val="en-US"/>
        </w:rPr>
      </w:pPr>
      <w:r>
        <w:rPr>
          <w:rFonts w:ascii="Arial" w:hAnsi="Arial"/>
          <w:sz w:val="24"/>
          <w:lang w:val="en-US"/>
        </w:rPr>
        <w:t>La Quinta de Atocha, posee un gran potencial para el desarrollo turístico sustentable, por sus características fisico naturales como el clima y la flora entre otros, y; socio culturales que nacen de su valor hist</w:t>
      </w:r>
      <w:r>
        <w:rPr>
          <w:rFonts w:ascii="Arial" w:hAnsi="Arial"/>
          <w:sz w:val="24"/>
          <w:lang w:val="en-US"/>
        </w:rPr>
        <w:t>órico patrimonial.</w:t>
      </w:r>
    </w:p>
    <w:p w:rsidR="00000000" w:rsidRDefault="008A5B67">
      <w:pPr>
        <w:jc w:val="both"/>
        <w:rPr>
          <w:rFonts w:ascii="Arial" w:hAnsi="Arial"/>
          <w:sz w:val="24"/>
          <w:lang w:val="en-US"/>
        </w:rPr>
      </w:pPr>
    </w:p>
    <w:p w:rsidR="00000000" w:rsidRDefault="008A5B67" w:rsidP="008A5B67">
      <w:pPr>
        <w:numPr>
          <w:ilvl w:val="0"/>
          <w:numId w:val="22"/>
        </w:numPr>
        <w:spacing w:line="480" w:lineRule="auto"/>
        <w:jc w:val="both"/>
        <w:rPr>
          <w:rFonts w:ascii="Arial" w:hAnsi="Arial"/>
          <w:sz w:val="24"/>
          <w:lang w:val="en-US"/>
        </w:rPr>
      </w:pPr>
      <w:r>
        <w:rPr>
          <w:rFonts w:ascii="Arial" w:hAnsi="Arial"/>
          <w:sz w:val="24"/>
          <w:lang w:val="en-US"/>
        </w:rPr>
        <w:t>El 83% de los atractivos turísticos de la quinta, especialmente los de la categoría sitios naturales, tienen el potencial para atraer el mercado nacional y local; debido principalmente por el estado de la calidad ambiental de los mismos</w:t>
      </w:r>
      <w:r>
        <w:rPr>
          <w:rFonts w:ascii="Arial" w:hAnsi="Arial"/>
          <w:sz w:val="24"/>
          <w:lang w:val="en-US"/>
        </w:rPr>
        <w:t>: El 73% de todos los atractivos turísticos del sitio están en proceso de deterioro.</w:t>
      </w:r>
    </w:p>
    <w:p w:rsidR="00000000" w:rsidRDefault="008A5B67">
      <w:pPr>
        <w:jc w:val="both"/>
        <w:rPr>
          <w:rFonts w:ascii="Arial" w:hAnsi="Arial"/>
          <w:sz w:val="24"/>
          <w:lang w:val="en-US"/>
        </w:rPr>
      </w:pPr>
    </w:p>
    <w:p w:rsidR="00000000" w:rsidRDefault="008A5B67" w:rsidP="008A5B67">
      <w:pPr>
        <w:numPr>
          <w:ilvl w:val="0"/>
          <w:numId w:val="22"/>
        </w:numPr>
        <w:tabs>
          <w:tab w:val="clear" w:pos="360"/>
          <w:tab w:val="num" w:pos="420"/>
        </w:tabs>
        <w:spacing w:line="480" w:lineRule="auto"/>
        <w:ind w:left="420"/>
        <w:jc w:val="both"/>
        <w:rPr>
          <w:rFonts w:ascii="Arial" w:hAnsi="Arial"/>
          <w:sz w:val="24"/>
          <w:lang w:val="en-US"/>
        </w:rPr>
      </w:pPr>
      <w:r>
        <w:rPr>
          <w:rFonts w:ascii="Arial" w:hAnsi="Arial"/>
          <w:sz w:val="24"/>
          <w:lang w:val="en-US"/>
        </w:rPr>
        <w:t xml:space="preserve">Los principales mercados nacionales de la quinta son Guayaquil y Quito, de igual manera el mercado local - Ambato -; su principal segmento de </w:t>
      </w:r>
      <w:r>
        <w:rPr>
          <w:rFonts w:ascii="Arial" w:hAnsi="Arial"/>
          <w:sz w:val="24"/>
          <w:lang w:val="en-US"/>
        </w:rPr>
        <w:lastRenderedPageBreak/>
        <w:t xml:space="preserve">mercado son los estudiantes </w:t>
      </w:r>
      <w:r>
        <w:rPr>
          <w:rFonts w:ascii="Arial" w:hAnsi="Arial"/>
          <w:sz w:val="24"/>
          <w:lang w:val="en-US"/>
        </w:rPr>
        <w:t>universitarios y vacacionistas/excursionistas con inclinaciones al turismo de naturaleza y cultura.</w:t>
      </w:r>
    </w:p>
    <w:p w:rsidR="00000000" w:rsidRDefault="008A5B67">
      <w:pPr>
        <w:ind w:left="60"/>
        <w:jc w:val="both"/>
        <w:rPr>
          <w:rFonts w:ascii="Arial" w:hAnsi="Arial"/>
          <w:sz w:val="24"/>
          <w:lang w:val="en-US"/>
        </w:rPr>
      </w:pPr>
    </w:p>
    <w:p w:rsidR="00000000" w:rsidRDefault="008A5B67" w:rsidP="008A5B67">
      <w:pPr>
        <w:numPr>
          <w:ilvl w:val="0"/>
          <w:numId w:val="22"/>
        </w:numPr>
        <w:tabs>
          <w:tab w:val="clear" w:pos="360"/>
          <w:tab w:val="num" w:pos="300"/>
          <w:tab w:val="num" w:pos="480"/>
        </w:tabs>
        <w:spacing w:line="480" w:lineRule="auto"/>
        <w:ind w:left="420"/>
        <w:jc w:val="both"/>
        <w:rPr>
          <w:rFonts w:ascii="Arial" w:hAnsi="Arial"/>
          <w:sz w:val="24"/>
          <w:lang w:val="en-US"/>
        </w:rPr>
      </w:pPr>
      <w:r>
        <w:rPr>
          <w:rFonts w:ascii="Arial" w:hAnsi="Arial"/>
          <w:sz w:val="24"/>
          <w:lang w:val="en-US"/>
        </w:rPr>
        <w:t xml:space="preserve"> La organización administrativa del municipio en los aspectos concernientes a la Quinta de Atocha esta siendo revisada en la actualidad por la Dirección Ad</w:t>
      </w:r>
      <w:r>
        <w:rPr>
          <w:rFonts w:ascii="Arial" w:hAnsi="Arial"/>
          <w:sz w:val="24"/>
          <w:lang w:val="en-US"/>
        </w:rPr>
        <w:t>ministartiva de esta entidad pública. El Reglamento Administrativo emitido en 1974 para la Quinta de Atocha no esta acorde a la realidad actual del sitio, tampoco tiene filosofía de turismo.</w:t>
      </w:r>
    </w:p>
    <w:p w:rsidR="00000000" w:rsidRDefault="008A5B67">
      <w:pPr>
        <w:tabs>
          <w:tab w:val="num" w:pos="480"/>
        </w:tabs>
        <w:jc w:val="both"/>
        <w:rPr>
          <w:rFonts w:ascii="Arial" w:hAnsi="Arial"/>
          <w:sz w:val="24"/>
          <w:lang w:val="en-US"/>
        </w:rPr>
      </w:pPr>
    </w:p>
    <w:p w:rsidR="00000000" w:rsidRDefault="008A5B67">
      <w:pPr>
        <w:tabs>
          <w:tab w:val="num" w:pos="480"/>
        </w:tabs>
        <w:spacing w:line="480" w:lineRule="auto"/>
        <w:jc w:val="both"/>
        <w:rPr>
          <w:rFonts w:ascii="Arial" w:hAnsi="Arial"/>
          <w:sz w:val="24"/>
          <w:lang w:val="en-US"/>
        </w:rPr>
      </w:pPr>
      <w:r>
        <w:rPr>
          <w:rFonts w:ascii="Arial" w:hAnsi="Arial"/>
          <w:sz w:val="24"/>
          <w:lang w:val="en-US"/>
        </w:rPr>
        <w:t xml:space="preserve">Las </w:t>
      </w:r>
      <w:r>
        <w:rPr>
          <w:rFonts w:ascii="Arial" w:hAnsi="Arial"/>
          <w:b/>
          <w:sz w:val="24"/>
          <w:lang w:val="en-US"/>
        </w:rPr>
        <w:t>recomendaciones</w:t>
      </w:r>
      <w:r>
        <w:rPr>
          <w:rFonts w:ascii="Arial" w:hAnsi="Arial"/>
          <w:sz w:val="24"/>
          <w:lang w:val="en-US"/>
        </w:rPr>
        <w:t xml:space="preserve"> producto del presente trabajo son las siguie</w:t>
      </w:r>
      <w:r>
        <w:rPr>
          <w:rFonts w:ascii="Arial" w:hAnsi="Arial"/>
          <w:sz w:val="24"/>
          <w:lang w:val="en-US"/>
        </w:rPr>
        <w:t>ntes:</w:t>
      </w:r>
    </w:p>
    <w:p w:rsidR="00000000" w:rsidRDefault="008A5B67">
      <w:pPr>
        <w:tabs>
          <w:tab w:val="num" w:pos="480"/>
        </w:tabs>
        <w:jc w:val="both"/>
        <w:rPr>
          <w:rFonts w:ascii="Arial" w:hAnsi="Arial"/>
          <w:sz w:val="24"/>
          <w:lang w:val="en-US"/>
        </w:rPr>
      </w:pPr>
    </w:p>
    <w:p w:rsidR="00000000" w:rsidRDefault="008A5B67" w:rsidP="008A5B67">
      <w:pPr>
        <w:numPr>
          <w:ilvl w:val="0"/>
          <w:numId w:val="23"/>
        </w:numPr>
        <w:tabs>
          <w:tab w:val="num" w:pos="480"/>
        </w:tabs>
        <w:spacing w:line="480" w:lineRule="auto"/>
        <w:jc w:val="both"/>
        <w:rPr>
          <w:rFonts w:ascii="Arial" w:hAnsi="Arial"/>
          <w:sz w:val="24"/>
          <w:lang w:val="en-US"/>
        </w:rPr>
      </w:pPr>
      <w:r>
        <w:rPr>
          <w:rFonts w:ascii="Arial" w:hAnsi="Arial"/>
          <w:sz w:val="24"/>
          <w:lang w:val="en-US"/>
        </w:rPr>
        <w:t xml:space="preserve">Se recomienda que la Quinta de Atocha continue siendo propiedad de régimen municipal por las ventajas que esta situación representa, pero para su eficiente administración y operación turística es recomendable  que el municipio considere la creación </w:t>
      </w:r>
      <w:r>
        <w:rPr>
          <w:rFonts w:ascii="Arial" w:hAnsi="Arial"/>
          <w:sz w:val="24"/>
          <w:lang w:val="en-US"/>
        </w:rPr>
        <w:t>de una Fundación que ejecute en la realidad la  Propuesta planteada como resultado del presente trabajo.</w:t>
      </w:r>
    </w:p>
    <w:p w:rsidR="00000000" w:rsidRDefault="008A5B67">
      <w:pPr>
        <w:tabs>
          <w:tab w:val="num" w:pos="480"/>
        </w:tabs>
        <w:spacing w:line="480" w:lineRule="auto"/>
        <w:jc w:val="both"/>
        <w:rPr>
          <w:rFonts w:ascii="Arial" w:hAnsi="Arial"/>
          <w:sz w:val="24"/>
          <w:lang w:val="en-US"/>
        </w:rPr>
      </w:pPr>
    </w:p>
    <w:p w:rsidR="00000000" w:rsidRDefault="008A5B67" w:rsidP="008A5B67">
      <w:pPr>
        <w:numPr>
          <w:ilvl w:val="0"/>
          <w:numId w:val="23"/>
        </w:numPr>
        <w:tabs>
          <w:tab w:val="clear" w:pos="360"/>
          <w:tab w:val="num" w:pos="420"/>
          <w:tab w:val="num" w:pos="480"/>
        </w:tabs>
        <w:spacing w:line="480" w:lineRule="auto"/>
        <w:ind w:left="420"/>
        <w:jc w:val="both"/>
        <w:rPr>
          <w:rFonts w:ascii="Arial" w:hAnsi="Arial"/>
          <w:sz w:val="24"/>
          <w:lang w:val="en-US"/>
        </w:rPr>
      </w:pPr>
      <w:r>
        <w:rPr>
          <w:rFonts w:ascii="Arial" w:hAnsi="Arial"/>
          <w:sz w:val="24"/>
          <w:lang w:val="en-US"/>
        </w:rPr>
        <w:t>Para financiar dicha Fundación, y la ejecución de la Propuesta se recomiendan las siguientes líneas de financiamiento:</w:t>
      </w:r>
    </w:p>
    <w:p w:rsidR="00000000" w:rsidRDefault="008A5B67">
      <w:pPr>
        <w:tabs>
          <w:tab w:val="num" w:pos="480"/>
        </w:tabs>
        <w:ind w:left="60"/>
        <w:jc w:val="both"/>
        <w:rPr>
          <w:rFonts w:ascii="Arial" w:hAnsi="Arial"/>
          <w:sz w:val="24"/>
          <w:lang w:val="en-US"/>
        </w:rPr>
      </w:pPr>
    </w:p>
    <w:p w:rsidR="00000000" w:rsidRDefault="008A5B67" w:rsidP="008A5B67">
      <w:pPr>
        <w:numPr>
          <w:ilvl w:val="0"/>
          <w:numId w:val="24"/>
        </w:numPr>
        <w:tabs>
          <w:tab w:val="clear" w:pos="360"/>
          <w:tab w:val="num" w:pos="420"/>
          <w:tab w:val="num" w:pos="480"/>
        </w:tabs>
        <w:spacing w:line="480" w:lineRule="auto"/>
        <w:ind w:left="420"/>
        <w:jc w:val="both"/>
        <w:rPr>
          <w:rFonts w:ascii="Arial" w:hAnsi="Arial"/>
          <w:sz w:val="24"/>
          <w:lang w:val="en-US"/>
        </w:rPr>
      </w:pPr>
      <w:r>
        <w:rPr>
          <w:rFonts w:ascii="Arial" w:hAnsi="Arial"/>
          <w:sz w:val="24"/>
          <w:lang w:val="en-US"/>
        </w:rPr>
        <w:t>Presupuestos públicos en colab</w:t>
      </w:r>
      <w:r>
        <w:rPr>
          <w:rFonts w:ascii="Arial" w:hAnsi="Arial"/>
          <w:sz w:val="24"/>
          <w:lang w:val="en-US"/>
        </w:rPr>
        <w:t>oración con otras entidades como por ejemplo el Instituto de Patrimonio Cultural.</w:t>
      </w:r>
    </w:p>
    <w:p w:rsidR="00000000" w:rsidRDefault="008A5B67">
      <w:pPr>
        <w:tabs>
          <w:tab w:val="num" w:pos="480"/>
        </w:tabs>
        <w:ind w:left="60"/>
        <w:jc w:val="both"/>
        <w:rPr>
          <w:rFonts w:ascii="Arial" w:hAnsi="Arial"/>
          <w:sz w:val="24"/>
          <w:lang w:val="en-US"/>
        </w:rPr>
      </w:pPr>
    </w:p>
    <w:p w:rsidR="00000000" w:rsidRDefault="008A5B67" w:rsidP="008A5B67">
      <w:pPr>
        <w:numPr>
          <w:ilvl w:val="0"/>
          <w:numId w:val="24"/>
        </w:numPr>
        <w:tabs>
          <w:tab w:val="clear" w:pos="360"/>
          <w:tab w:val="num" w:pos="420"/>
          <w:tab w:val="num" w:pos="480"/>
        </w:tabs>
        <w:spacing w:line="480" w:lineRule="auto"/>
        <w:ind w:left="420"/>
        <w:jc w:val="both"/>
        <w:rPr>
          <w:rFonts w:ascii="Arial" w:hAnsi="Arial"/>
          <w:sz w:val="24"/>
          <w:lang w:val="en-US"/>
        </w:rPr>
      </w:pPr>
      <w:r>
        <w:rPr>
          <w:rFonts w:ascii="Arial" w:hAnsi="Arial"/>
          <w:sz w:val="24"/>
          <w:lang w:val="en-US"/>
        </w:rPr>
        <w:lastRenderedPageBreak/>
        <w:t>Fiscalidad turística real, es decir actualizar el valor de las entradas al lugar para los usuarios de los servicios y recursos turísticos de la Quinta de Atocha.</w:t>
      </w:r>
    </w:p>
    <w:p w:rsidR="00000000" w:rsidRDefault="008A5B67">
      <w:pPr>
        <w:tabs>
          <w:tab w:val="num" w:pos="480"/>
        </w:tabs>
        <w:jc w:val="both"/>
        <w:rPr>
          <w:rFonts w:ascii="Arial" w:hAnsi="Arial"/>
          <w:sz w:val="24"/>
          <w:lang w:val="en-US"/>
        </w:rPr>
      </w:pPr>
    </w:p>
    <w:p w:rsidR="00000000" w:rsidRDefault="008A5B67" w:rsidP="008A5B67">
      <w:pPr>
        <w:numPr>
          <w:ilvl w:val="0"/>
          <w:numId w:val="24"/>
        </w:numPr>
        <w:tabs>
          <w:tab w:val="clear" w:pos="360"/>
          <w:tab w:val="num" w:pos="420"/>
          <w:tab w:val="num" w:pos="480"/>
        </w:tabs>
        <w:spacing w:line="480" w:lineRule="auto"/>
        <w:ind w:left="420"/>
        <w:jc w:val="both"/>
        <w:rPr>
          <w:rFonts w:ascii="Arial" w:hAnsi="Arial"/>
          <w:sz w:val="24"/>
          <w:lang w:val="en-US"/>
        </w:rPr>
      </w:pPr>
      <w:r>
        <w:rPr>
          <w:rFonts w:ascii="Arial" w:hAnsi="Arial"/>
          <w:sz w:val="24"/>
          <w:lang w:val="en-US"/>
        </w:rPr>
        <w:t xml:space="preserve">Concesión </w:t>
      </w:r>
      <w:r>
        <w:rPr>
          <w:rFonts w:ascii="Arial" w:hAnsi="Arial"/>
          <w:sz w:val="24"/>
          <w:lang w:val="en-US"/>
        </w:rPr>
        <w:t>de uso de la infraestructura y planta del sitio donde se podría crear una cafetería, librería o un almecen de souvenirs del Atractivo Turístico Quinta de Atocha.</w:t>
      </w:r>
    </w:p>
    <w:p w:rsidR="00000000" w:rsidRDefault="008A5B67">
      <w:pPr>
        <w:tabs>
          <w:tab w:val="num" w:pos="480"/>
        </w:tabs>
        <w:jc w:val="both"/>
        <w:rPr>
          <w:rFonts w:ascii="Arial" w:hAnsi="Arial"/>
          <w:sz w:val="24"/>
          <w:lang w:val="en-US"/>
        </w:rPr>
      </w:pPr>
    </w:p>
    <w:p w:rsidR="00000000" w:rsidRDefault="008A5B67" w:rsidP="008A5B67">
      <w:pPr>
        <w:numPr>
          <w:ilvl w:val="0"/>
          <w:numId w:val="25"/>
        </w:numPr>
        <w:tabs>
          <w:tab w:val="clear" w:pos="360"/>
          <w:tab w:val="num" w:pos="420"/>
          <w:tab w:val="num" w:pos="480"/>
        </w:tabs>
        <w:spacing w:line="480" w:lineRule="auto"/>
        <w:ind w:left="420"/>
        <w:jc w:val="both"/>
        <w:rPr>
          <w:rFonts w:ascii="Arial" w:hAnsi="Arial"/>
          <w:sz w:val="24"/>
          <w:lang w:val="en-US"/>
        </w:rPr>
      </w:pPr>
      <w:r>
        <w:rPr>
          <w:rFonts w:ascii="Arial" w:hAnsi="Arial"/>
          <w:sz w:val="24"/>
          <w:lang w:val="en-US"/>
        </w:rPr>
        <w:t>El patrocinio de ciertos equipamientos y espacios públicos por parte de empresas privadas que</w:t>
      </w:r>
      <w:r>
        <w:rPr>
          <w:rFonts w:ascii="Arial" w:hAnsi="Arial"/>
          <w:sz w:val="24"/>
          <w:lang w:val="en-US"/>
        </w:rPr>
        <w:t xml:space="preserve"> a cambio consiguen publicidad de su marca.</w:t>
      </w:r>
    </w:p>
    <w:p w:rsidR="00000000" w:rsidRDefault="008A5B67">
      <w:pPr>
        <w:tabs>
          <w:tab w:val="num" w:pos="480"/>
        </w:tabs>
        <w:ind w:left="60"/>
        <w:jc w:val="both"/>
        <w:rPr>
          <w:rFonts w:ascii="Arial" w:hAnsi="Arial"/>
          <w:sz w:val="24"/>
          <w:lang w:val="en-US"/>
        </w:rPr>
      </w:pPr>
    </w:p>
    <w:p w:rsidR="00000000" w:rsidRDefault="008A5B67" w:rsidP="008A5B67">
      <w:pPr>
        <w:numPr>
          <w:ilvl w:val="0"/>
          <w:numId w:val="25"/>
        </w:numPr>
        <w:tabs>
          <w:tab w:val="clear" w:pos="360"/>
          <w:tab w:val="num" w:pos="420"/>
          <w:tab w:val="num" w:pos="480"/>
        </w:tabs>
        <w:spacing w:line="480" w:lineRule="auto"/>
        <w:ind w:left="420"/>
        <w:jc w:val="both"/>
        <w:rPr>
          <w:rFonts w:ascii="Arial" w:hAnsi="Arial"/>
          <w:sz w:val="24"/>
          <w:lang w:val="en-US"/>
        </w:rPr>
      </w:pPr>
      <w:r>
        <w:rPr>
          <w:rFonts w:ascii="Arial" w:hAnsi="Arial"/>
          <w:sz w:val="24"/>
          <w:lang w:val="en-US"/>
        </w:rPr>
        <w:t>Convenios de colaboración entre municipio y sector privado en proyectos concretos de adecuación y explotación turística.</w:t>
      </w:r>
    </w:p>
    <w:p w:rsidR="00000000" w:rsidRDefault="008A5B67">
      <w:pPr>
        <w:jc w:val="both"/>
        <w:rPr>
          <w:rFonts w:ascii="Arial" w:hAnsi="Arial"/>
          <w:sz w:val="24"/>
          <w:lang w:val="en-US"/>
        </w:rPr>
      </w:pPr>
    </w:p>
    <w:p w:rsidR="00000000" w:rsidRDefault="008A5B67" w:rsidP="008A5B67">
      <w:pPr>
        <w:numPr>
          <w:ilvl w:val="0"/>
          <w:numId w:val="23"/>
        </w:numPr>
        <w:tabs>
          <w:tab w:val="clear" w:pos="360"/>
          <w:tab w:val="num" w:pos="420"/>
          <w:tab w:val="num" w:pos="480"/>
        </w:tabs>
        <w:spacing w:line="480" w:lineRule="auto"/>
        <w:ind w:left="420"/>
        <w:jc w:val="both"/>
        <w:rPr>
          <w:rFonts w:ascii="Arial" w:hAnsi="Arial"/>
          <w:sz w:val="24"/>
          <w:lang w:val="en-US"/>
        </w:rPr>
      </w:pPr>
      <w:r>
        <w:rPr>
          <w:rFonts w:ascii="Arial" w:hAnsi="Arial"/>
          <w:sz w:val="24"/>
          <w:lang w:val="en-US"/>
        </w:rPr>
        <w:t>Recomiendo a los estudiantes y profesionales de turismo realizar trabajos similares en ot</w:t>
      </w:r>
      <w:r>
        <w:rPr>
          <w:rFonts w:ascii="Arial" w:hAnsi="Arial"/>
          <w:sz w:val="24"/>
          <w:lang w:val="en-US"/>
        </w:rPr>
        <w:t xml:space="preserve">ros sitios o destinos turísticos. Partiendo de un adecuado análisis se pueden plantear estrategias y acciones tendientes a mejorar la calidad y competividad del turismo en nuestro país. </w:t>
      </w:r>
    </w:p>
    <w:p w:rsidR="00000000" w:rsidRDefault="008A5B67">
      <w:pPr>
        <w:tabs>
          <w:tab w:val="num" w:pos="480"/>
        </w:tabs>
        <w:spacing w:line="480" w:lineRule="auto"/>
        <w:jc w:val="both"/>
        <w:rPr>
          <w:rFonts w:ascii="Arial" w:hAnsi="Arial"/>
          <w:sz w:val="24"/>
          <w:lang w:val="en-US"/>
        </w:rPr>
      </w:pPr>
    </w:p>
    <w:p w:rsidR="00000000" w:rsidRDefault="008A5B67">
      <w:pPr>
        <w:tabs>
          <w:tab w:val="num" w:pos="480"/>
        </w:tabs>
        <w:spacing w:line="480" w:lineRule="auto"/>
        <w:jc w:val="both"/>
        <w:rPr>
          <w:rFonts w:ascii="Arial" w:hAnsi="Arial"/>
          <w:sz w:val="24"/>
          <w:lang w:val="en-US"/>
        </w:rPr>
      </w:pPr>
    </w:p>
    <w:p w:rsidR="00000000" w:rsidRDefault="008A5B67">
      <w:pPr>
        <w:tabs>
          <w:tab w:val="num" w:pos="480"/>
        </w:tabs>
        <w:spacing w:line="480" w:lineRule="auto"/>
        <w:jc w:val="both"/>
        <w:rPr>
          <w:rFonts w:ascii="Arial" w:hAnsi="Arial"/>
          <w:sz w:val="24"/>
          <w:lang w:val="en-US"/>
        </w:rPr>
      </w:pPr>
    </w:p>
    <w:p w:rsidR="00000000" w:rsidRDefault="008A5B67">
      <w:pPr>
        <w:tabs>
          <w:tab w:val="num" w:pos="480"/>
        </w:tabs>
        <w:spacing w:line="480" w:lineRule="auto"/>
        <w:jc w:val="both"/>
        <w:rPr>
          <w:rFonts w:ascii="Arial" w:hAnsi="Arial"/>
          <w:sz w:val="24"/>
          <w:lang w:val="en-US"/>
        </w:rPr>
      </w:pPr>
    </w:p>
    <w:p w:rsidR="00000000" w:rsidRDefault="008A5B67">
      <w:pPr>
        <w:tabs>
          <w:tab w:val="num" w:pos="480"/>
        </w:tabs>
        <w:spacing w:line="480" w:lineRule="auto"/>
        <w:jc w:val="both"/>
        <w:rPr>
          <w:rFonts w:ascii="Arial" w:hAnsi="Arial"/>
          <w:sz w:val="24"/>
          <w:lang w:val="en-US"/>
        </w:rPr>
      </w:pPr>
    </w:p>
    <w:p w:rsidR="00000000" w:rsidRDefault="008A5B67">
      <w:pPr>
        <w:tabs>
          <w:tab w:val="num" w:pos="480"/>
        </w:tabs>
        <w:spacing w:line="480" w:lineRule="auto"/>
        <w:jc w:val="both"/>
        <w:rPr>
          <w:rFonts w:ascii="Arial" w:hAnsi="Arial"/>
          <w:sz w:val="24"/>
          <w:lang w:val="en-US"/>
        </w:rPr>
      </w:pPr>
    </w:p>
    <w:p w:rsidR="008A5B67" w:rsidRDefault="008A5B67">
      <w:pPr>
        <w:tabs>
          <w:tab w:val="num" w:pos="480"/>
        </w:tabs>
        <w:spacing w:line="480" w:lineRule="auto"/>
        <w:jc w:val="both"/>
        <w:rPr>
          <w:rFonts w:ascii="Arial" w:hAnsi="Arial"/>
          <w:sz w:val="24"/>
          <w:lang w:val="en-US"/>
        </w:rPr>
      </w:pPr>
    </w:p>
    <w:sectPr w:rsidR="008A5B67">
      <w:headerReference w:type="even" r:id="rId7"/>
      <w:headerReference w:type="default" r:id="rId8"/>
      <w:pgSz w:w="11907" w:h="16840" w:code="9"/>
      <w:pgMar w:top="2268" w:right="1361" w:bottom="1985" w:left="2268" w:header="720" w:footer="720" w:gutter="0"/>
      <w:pgNumType w:start="7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67" w:rsidRDefault="008A5B67">
      <w:r>
        <w:separator/>
      </w:r>
    </w:p>
  </w:endnote>
  <w:endnote w:type="continuationSeparator" w:id="1">
    <w:p w:rsidR="008A5B67" w:rsidRDefault="008A5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67" w:rsidRDefault="008A5B67">
      <w:r>
        <w:separator/>
      </w:r>
    </w:p>
  </w:footnote>
  <w:footnote w:type="continuationSeparator" w:id="1">
    <w:p w:rsidR="008A5B67" w:rsidRDefault="008A5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5B6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00000" w:rsidRDefault="008A5B6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5B6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3959">
      <w:rPr>
        <w:rStyle w:val="Nmerodepgina"/>
        <w:noProof/>
      </w:rPr>
      <w:t>90</w:t>
    </w:r>
    <w:r>
      <w:rPr>
        <w:rStyle w:val="Nmerodepgina"/>
      </w:rPr>
      <w:fldChar w:fldCharType="end"/>
    </w:r>
  </w:p>
  <w:p w:rsidR="00000000" w:rsidRDefault="008A5B6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206A"/>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
    <w:nsid w:val="07CE1C26"/>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2">
    <w:nsid w:val="0D53491C"/>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3">
    <w:nsid w:val="0E9C280C"/>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4">
    <w:nsid w:val="13A97B22"/>
    <w:multiLevelType w:val="singleLevel"/>
    <w:tmpl w:val="1328530E"/>
    <w:lvl w:ilvl="0">
      <w:start w:val="1"/>
      <w:numFmt w:val="bullet"/>
      <w:lvlText w:val="-"/>
      <w:lvlJc w:val="left"/>
      <w:pPr>
        <w:tabs>
          <w:tab w:val="num" w:pos="720"/>
        </w:tabs>
        <w:ind w:left="720" w:hanging="360"/>
      </w:pPr>
      <w:rPr>
        <w:rFonts w:hint="default"/>
      </w:rPr>
    </w:lvl>
  </w:abstractNum>
  <w:abstractNum w:abstractNumId="5">
    <w:nsid w:val="14635D7B"/>
    <w:multiLevelType w:val="singleLevel"/>
    <w:tmpl w:val="0409000F"/>
    <w:lvl w:ilvl="0">
      <w:start w:val="1"/>
      <w:numFmt w:val="decimal"/>
      <w:lvlText w:val="%1."/>
      <w:lvlJc w:val="left"/>
      <w:pPr>
        <w:tabs>
          <w:tab w:val="num" w:pos="360"/>
        </w:tabs>
        <w:ind w:left="360" w:hanging="360"/>
      </w:pPr>
    </w:lvl>
  </w:abstractNum>
  <w:abstractNum w:abstractNumId="6">
    <w:nsid w:val="24994D11"/>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7">
    <w:nsid w:val="2D9A2A82"/>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8">
    <w:nsid w:val="2E8F727D"/>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9">
    <w:nsid w:val="307E18F9"/>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0">
    <w:nsid w:val="37771491"/>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1">
    <w:nsid w:val="377B1C5C"/>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2">
    <w:nsid w:val="3AD6559D"/>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3">
    <w:nsid w:val="3C7C1333"/>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4">
    <w:nsid w:val="46A4430E"/>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5">
    <w:nsid w:val="47041A04"/>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6">
    <w:nsid w:val="4E2A56E2"/>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7">
    <w:nsid w:val="50E5274B"/>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8">
    <w:nsid w:val="58CB35CA"/>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19">
    <w:nsid w:val="5B075DFA"/>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20">
    <w:nsid w:val="608050E3"/>
    <w:multiLevelType w:val="singleLevel"/>
    <w:tmpl w:val="04381320"/>
    <w:lvl w:ilvl="0">
      <w:start w:val="9"/>
      <w:numFmt w:val="bullet"/>
      <w:lvlText w:val=""/>
      <w:lvlJc w:val="left"/>
      <w:pPr>
        <w:tabs>
          <w:tab w:val="num" w:pos="360"/>
        </w:tabs>
        <w:ind w:left="360" w:hanging="360"/>
      </w:pPr>
      <w:rPr>
        <w:rFonts w:ascii="Wingdings" w:hAnsi="Wingdings" w:hint="default"/>
      </w:rPr>
    </w:lvl>
  </w:abstractNum>
  <w:abstractNum w:abstractNumId="21">
    <w:nsid w:val="61C04EFA"/>
    <w:multiLevelType w:val="singleLevel"/>
    <w:tmpl w:val="0409000F"/>
    <w:lvl w:ilvl="0">
      <w:start w:val="1"/>
      <w:numFmt w:val="decimal"/>
      <w:lvlText w:val="%1."/>
      <w:lvlJc w:val="left"/>
      <w:pPr>
        <w:tabs>
          <w:tab w:val="num" w:pos="360"/>
        </w:tabs>
        <w:ind w:left="360" w:hanging="360"/>
      </w:pPr>
    </w:lvl>
  </w:abstractNum>
  <w:abstractNum w:abstractNumId="22">
    <w:nsid w:val="76502B64"/>
    <w:multiLevelType w:val="singleLevel"/>
    <w:tmpl w:val="733899AE"/>
    <w:lvl w:ilvl="0">
      <w:start w:val="1"/>
      <w:numFmt w:val="bullet"/>
      <w:lvlText w:val=""/>
      <w:lvlJc w:val="left"/>
      <w:pPr>
        <w:tabs>
          <w:tab w:val="num" w:pos="360"/>
        </w:tabs>
        <w:ind w:left="360" w:hanging="360"/>
      </w:pPr>
      <w:rPr>
        <w:rFonts w:ascii="Symbol" w:hAnsi="Symbol" w:hint="default"/>
      </w:rPr>
    </w:lvl>
  </w:abstractNum>
  <w:abstractNum w:abstractNumId="23">
    <w:nsid w:val="781E5BF7"/>
    <w:multiLevelType w:val="singleLevel"/>
    <w:tmpl w:val="04381320"/>
    <w:lvl w:ilvl="0">
      <w:start w:val="9"/>
      <w:numFmt w:val="bullet"/>
      <w:lvlText w:val=""/>
      <w:lvlJc w:val="left"/>
      <w:pPr>
        <w:tabs>
          <w:tab w:val="num" w:pos="360"/>
        </w:tabs>
        <w:ind w:left="360" w:hanging="360"/>
      </w:pPr>
      <w:rPr>
        <w:rFonts w:ascii="Wingdings" w:hAnsi="Wingdings" w:hint="default"/>
      </w:rPr>
    </w:lvl>
  </w:abstractNum>
  <w:abstractNum w:abstractNumId="24">
    <w:nsid w:val="7F583451"/>
    <w:multiLevelType w:val="singleLevel"/>
    <w:tmpl w:val="733899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8"/>
  </w:num>
  <w:num w:numId="4">
    <w:abstractNumId w:val="14"/>
  </w:num>
  <w:num w:numId="5">
    <w:abstractNumId w:val="9"/>
  </w:num>
  <w:num w:numId="6">
    <w:abstractNumId w:val="15"/>
  </w:num>
  <w:num w:numId="7">
    <w:abstractNumId w:val="13"/>
  </w:num>
  <w:num w:numId="8">
    <w:abstractNumId w:val="8"/>
  </w:num>
  <w:num w:numId="9">
    <w:abstractNumId w:val="7"/>
  </w:num>
  <w:num w:numId="10">
    <w:abstractNumId w:val="2"/>
  </w:num>
  <w:num w:numId="11">
    <w:abstractNumId w:val="22"/>
  </w:num>
  <w:num w:numId="12">
    <w:abstractNumId w:val="16"/>
  </w:num>
  <w:num w:numId="13">
    <w:abstractNumId w:val="17"/>
  </w:num>
  <w:num w:numId="14">
    <w:abstractNumId w:val="19"/>
  </w:num>
  <w:num w:numId="15">
    <w:abstractNumId w:val="1"/>
  </w:num>
  <w:num w:numId="16">
    <w:abstractNumId w:val="3"/>
  </w:num>
  <w:num w:numId="17">
    <w:abstractNumId w:val="24"/>
  </w:num>
  <w:num w:numId="18">
    <w:abstractNumId w:val="12"/>
  </w:num>
  <w:num w:numId="19">
    <w:abstractNumId w:val="11"/>
  </w:num>
  <w:num w:numId="20">
    <w:abstractNumId w:val="6"/>
  </w:num>
  <w:num w:numId="21">
    <w:abstractNumId w:val="10"/>
  </w:num>
  <w:num w:numId="22">
    <w:abstractNumId w:val="21"/>
  </w:num>
  <w:num w:numId="23">
    <w:abstractNumId w:val="5"/>
  </w:num>
  <w:num w:numId="24">
    <w:abstractNumId w:val="23"/>
  </w:num>
  <w:num w:numId="2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D3959"/>
    <w:rsid w:val="006D3959"/>
    <w:rsid w:val="008A5B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spacing w:line="480" w:lineRule="auto"/>
      <w:jc w:val="center"/>
      <w:outlineLvl w:val="0"/>
    </w:pPr>
    <w:rPr>
      <w:rFonts w:ascii="Arial" w:hAnsi="Arial"/>
      <w:b/>
      <w:sz w:val="24"/>
      <w:lang w:val="en-US"/>
    </w:rPr>
  </w:style>
  <w:style w:type="paragraph" w:styleId="Ttulo2">
    <w:name w:val="heading 2"/>
    <w:basedOn w:val="Normal"/>
    <w:next w:val="Normal"/>
    <w:qFormat/>
    <w:pPr>
      <w:keepNext/>
      <w:spacing w:line="480" w:lineRule="auto"/>
      <w:ind w:left="426"/>
      <w:outlineLvl w:val="1"/>
    </w:pPr>
    <w:rPr>
      <w:rFonts w:ascii="Arial" w:hAnsi="Arial"/>
      <w:sz w:val="24"/>
      <w:lang w:val="en-US"/>
    </w:rPr>
  </w:style>
  <w:style w:type="paragraph" w:styleId="Ttulo3">
    <w:name w:val="heading 3"/>
    <w:basedOn w:val="Normal"/>
    <w:next w:val="Normal"/>
    <w:qFormat/>
    <w:pPr>
      <w:keepNext/>
      <w:tabs>
        <w:tab w:val="num" w:pos="987"/>
      </w:tabs>
      <w:spacing w:line="480" w:lineRule="auto"/>
      <w:ind w:left="567"/>
      <w:jc w:val="both"/>
      <w:outlineLvl w:val="2"/>
    </w:pPr>
    <w:rPr>
      <w:rFonts w:ascii="Arial" w:hAnsi="Arial"/>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emiHidden/>
  </w:style>
  <w:style w:type="paragraph" w:styleId="Textoindependiente">
    <w:name w:val="Body Text"/>
    <w:basedOn w:val="Normal"/>
    <w:semiHidden/>
    <w:pPr>
      <w:spacing w:line="480" w:lineRule="auto"/>
      <w:jc w:val="center"/>
    </w:pPr>
    <w:rPr>
      <w:rFonts w:ascii="Arial" w:hAnsi="Arial"/>
      <w:b/>
      <w:sz w:val="24"/>
      <w:lang w:val="en-US"/>
    </w:rPr>
  </w:style>
  <w:style w:type="paragraph" w:styleId="Sangradetextonormal">
    <w:name w:val="Body Text Indent"/>
    <w:basedOn w:val="Normal"/>
    <w:semiHidden/>
    <w:pPr>
      <w:spacing w:line="480" w:lineRule="auto"/>
      <w:ind w:left="426"/>
      <w:jc w:val="both"/>
    </w:pPr>
    <w:rPr>
      <w:rFonts w:ascii="Arial" w:hAnsi="Arial"/>
      <w:sz w:val="24"/>
      <w:lang w:val="en-US"/>
    </w:rPr>
  </w:style>
  <w:style w:type="paragraph" w:styleId="Sangra2detindependiente">
    <w:name w:val="Body Text Indent 2"/>
    <w:basedOn w:val="Normal"/>
    <w:semiHidden/>
    <w:pPr>
      <w:spacing w:line="480" w:lineRule="auto"/>
      <w:ind w:left="426"/>
    </w:pPr>
    <w:rPr>
      <w:rFonts w:ascii="Arial" w:hAnsi="Arial"/>
      <w:sz w:val="24"/>
    </w:rPr>
  </w:style>
  <w:style w:type="paragraph" w:styleId="Textoindependiente2">
    <w:name w:val="Body Text 2"/>
    <w:basedOn w:val="Normal"/>
    <w:semiHidden/>
    <w:pPr>
      <w:tabs>
        <w:tab w:val="num" w:pos="709"/>
      </w:tabs>
      <w:spacing w:line="480" w:lineRule="auto"/>
      <w:jc w:val="both"/>
    </w:pPr>
    <w:rPr>
      <w:rFonts w:ascii="Arial" w:hAnsi="Arial"/>
      <w:b/>
      <w:sz w:val="24"/>
      <w:u w:val="single"/>
    </w:rPr>
  </w:style>
  <w:style w:type="paragraph" w:styleId="Sangra3detindependiente">
    <w:name w:val="Body Text Indent 3"/>
    <w:basedOn w:val="Normal"/>
    <w:semiHidden/>
    <w:pPr>
      <w:spacing w:line="480" w:lineRule="auto"/>
      <w:ind w:left="567"/>
      <w:jc w:val="both"/>
      <w:outlineLvl w:val="0"/>
    </w:pPr>
    <w:rPr>
      <w:rFonts w:ascii="Arial" w:hAnsi="Arial"/>
      <w:sz w:val="24"/>
      <w:lang w:val="en-US"/>
    </w:rPr>
  </w:style>
  <w:style w:type="paragraph" w:styleId="Textoindependiente3">
    <w:name w:val="Body Text 3"/>
    <w:basedOn w:val="Normal"/>
    <w:semiHidden/>
    <w:pPr>
      <w:tabs>
        <w:tab w:val="num" w:pos="1047"/>
      </w:tabs>
      <w:spacing w:line="480" w:lineRule="auto"/>
      <w:jc w:val="both"/>
    </w:pPr>
    <w:rPr>
      <w:rFonts w:ascii="Arial" w:hAnsi="Arial"/>
      <w:sz w:val="24"/>
    </w:rPr>
  </w:style>
  <w:style w:type="paragraph" w:styleId="Encabezado">
    <w:name w:val="header"/>
    <w:basedOn w:val="Normal"/>
    <w:semiHidden/>
    <w:pPr>
      <w:tabs>
        <w:tab w:val="center" w:pos="4320"/>
        <w:tab w:val="right" w:pos="8640"/>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1802</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CAPITULO III</vt:lpstr>
    </vt:vector>
  </TitlesOfParts>
  <Company>Mayorga &amp; Bros. Inc.</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III</dc:title>
  <dc:subject/>
  <dc:creator>Carlos Mayorga Gualpa</dc:creator>
  <cp:keywords/>
  <cp:lastModifiedBy>Administrador</cp:lastModifiedBy>
  <cp:revision>2</cp:revision>
  <cp:lastPrinted>2000-01-21T00:21:00Z</cp:lastPrinted>
  <dcterms:created xsi:type="dcterms:W3CDTF">2009-10-19T15:06:00Z</dcterms:created>
  <dcterms:modified xsi:type="dcterms:W3CDTF">2009-10-19T15:06:00Z</dcterms:modified>
</cp:coreProperties>
</file>